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EB8D" w14:textId="77777777" w:rsidR="00C93015" w:rsidRPr="000272E6" w:rsidRDefault="00C93015" w:rsidP="00C93015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272E6">
        <w:rPr>
          <w:rFonts w:ascii="Times New Roman" w:hAnsi="Times New Roman" w:cs="Times New Roman"/>
          <w:b/>
          <w:bCs/>
          <w:sz w:val="32"/>
          <w:szCs w:val="32"/>
        </w:rPr>
        <w:t>BAB I</w:t>
      </w:r>
    </w:p>
    <w:p w14:paraId="51F658B6" w14:textId="77777777" w:rsidR="00C93015" w:rsidRPr="000272E6" w:rsidRDefault="00C93015" w:rsidP="00C93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2E6">
        <w:rPr>
          <w:rFonts w:ascii="Times New Roman" w:hAnsi="Times New Roman" w:cs="Times New Roman"/>
          <w:b/>
          <w:bCs/>
          <w:sz w:val="32"/>
          <w:szCs w:val="32"/>
        </w:rPr>
        <w:t>PENDAHULUAN</w:t>
      </w:r>
    </w:p>
    <w:p w14:paraId="72B62BCF" w14:textId="77777777" w:rsidR="00C93015" w:rsidRPr="000272E6" w:rsidRDefault="00C93015" w:rsidP="00C93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BA167" w14:textId="77777777" w:rsidR="00C93015" w:rsidRPr="000272E6" w:rsidRDefault="00C93015" w:rsidP="00C93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72E6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0272E6">
        <w:rPr>
          <w:rFonts w:ascii="Times New Roman" w:hAnsi="Times New Roman" w:cs="Times New Roman"/>
          <w:b/>
          <w:bCs/>
          <w:sz w:val="28"/>
          <w:szCs w:val="28"/>
        </w:rPr>
        <w:tab/>
        <w:t>LATAR BELAKANG</w:t>
      </w:r>
    </w:p>
    <w:p w14:paraId="262BDA57" w14:textId="77777777" w:rsidR="00C93015" w:rsidRDefault="00C93015" w:rsidP="00C930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7DF">
        <w:rPr>
          <w:rFonts w:ascii="Times New Roman" w:hAnsi="Times New Roman" w:cs="Times New Roman"/>
          <w:sz w:val="24"/>
          <w:szCs w:val="24"/>
        </w:rPr>
        <w:t xml:space="preserve">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0237DF">
        <w:rPr>
          <w:rFonts w:ascii="Times New Roman" w:hAnsi="Times New Roman" w:cs="Times New Roman"/>
          <w:sz w:val="24"/>
          <w:szCs w:val="24"/>
        </w:rPr>
        <w:t>dunia.</w:t>
      </w:r>
      <w:r w:rsidRPr="00D13D2E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proofErr w:type="gramEnd"/>
      <w:r w:rsidRPr="00D13D2E">
        <w:rPr>
          <w:rFonts w:ascii="Times New Roman" w:hAnsi="Times New Roman" w:cs="Times New Roman"/>
          <w:i/>
          <w:iCs/>
          <w:sz w:val="24"/>
          <w:szCs w:val="24"/>
        </w:rPr>
        <w:t xml:space="preserve"> Stroke Organization</w:t>
      </w:r>
      <w:r w:rsidRPr="000237D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13,7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dunia. 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r w:rsidRPr="000237DF">
        <w:rPr>
          <w:rFonts w:ascii="Times New Roman" w:hAnsi="Times New Roman" w:cs="Times New Roman"/>
          <w:i/>
          <w:iCs/>
          <w:sz w:val="24"/>
          <w:szCs w:val="24"/>
        </w:rPr>
        <w:t>Data American Health Association</w:t>
      </w:r>
      <w:r w:rsidRPr="000237DF">
        <w:rPr>
          <w:rFonts w:ascii="Times New Roman" w:hAnsi="Times New Roman" w:cs="Times New Roman"/>
          <w:sz w:val="24"/>
          <w:szCs w:val="24"/>
        </w:rPr>
        <w:t xml:space="preserve"> (AHA) 2017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7DF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795.000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meninggal.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insidensi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di Indonesia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7/1.000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10,9/1.000 penduduk.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,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(80 – 85 %) dan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DF">
        <w:rPr>
          <w:rFonts w:ascii="Times New Roman" w:hAnsi="Times New Roman" w:cs="Times New Roman"/>
          <w:sz w:val="24"/>
          <w:szCs w:val="24"/>
        </w:rPr>
        <w:t xml:space="preserve"> (15 – 20 %).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B6400FC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7DF">
        <w:rPr>
          <w:rFonts w:ascii="Times New Roman" w:hAnsi="Times New Roman" w:cs="Times New Roman"/>
          <w:sz w:val="24"/>
          <w:szCs w:val="24"/>
        </w:rPr>
        <w:t xml:space="preserve">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morfologis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pada otak.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237DF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ekskoksisitas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ionik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nitratif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, apoptosis,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depolarisasi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peri-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>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 xml:space="preserve"> 6</w:t>
      </w:r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1473775"/>
      <w:proofErr w:type="spellStart"/>
      <w:r w:rsidRPr="000237DF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reperfusi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patogenesis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0237DF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0237DF">
        <w:rPr>
          <w:rFonts w:ascii="Times New Roman" w:hAnsi="Times New Roman" w:cs="Times New Roman"/>
          <w:sz w:val="24"/>
          <w:szCs w:val="24"/>
        </w:rPr>
        <w:t xml:space="preserve"> akut.</w:t>
      </w:r>
      <w:r w:rsidRPr="000237DF">
        <w:rPr>
          <w:rFonts w:ascii="Times New Roman" w:hAnsi="Times New Roman" w:cs="Times New Roman"/>
          <w:sz w:val="24"/>
          <w:szCs w:val="24"/>
          <w:vertAlign w:val="superscript"/>
        </w:rPr>
        <w:t>7,8</w:t>
      </w:r>
    </w:p>
    <w:bookmarkEnd w:id="0"/>
    <w:p w14:paraId="4686CB64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C35A14E" w14:textId="77777777" w:rsidR="00C93015" w:rsidRPr="005A4FE8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FE8">
        <w:rPr>
          <w:rFonts w:ascii="Times New Roman" w:hAnsi="Times New Roman" w:cs="Times New Roman"/>
          <w:sz w:val="24"/>
          <w:szCs w:val="24"/>
        </w:rPr>
        <w:lastRenderedPageBreak/>
        <w:t>Peristiwa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eksitotoksisitas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depolarisaasi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bermuatan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FE8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Ca</w:t>
      </w:r>
      <w:r w:rsidRPr="005A4FE8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intraseluler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oleh mediator pro-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E8">
        <w:rPr>
          <w:rFonts w:ascii="Times New Roman" w:hAnsi="Times New Roman" w:cs="Times New Roman"/>
          <w:sz w:val="24"/>
          <w:szCs w:val="24"/>
        </w:rPr>
        <w:t>dan pro-apoptosis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E8">
        <w:rPr>
          <w:rFonts w:ascii="Times New Roman" w:hAnsi="Times New Roman" w:cs="Times New Roman"/>
          <w:sz w:val="24"/>
          <w:szCs w:val="24"/>
        </w:rPr>
        <w:t>(interleukin-1(IL-1), cyclooxygenase-2 (COX-2),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E8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E8">
        <w:rPr>
          <w:rFonts w:ascii="Times New Roman" w:hAnsi="Times New Roman" w:cs="Times New Roman"/>
          <w:sz w:val="24"/>
          <w:szCs w:val="24"/>
        </w:rPr>
        <w:t xml:space="preserve">metalloproteinases (MMPs), caspase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pada penumbra iskemik.</w:t>
      </w:r>
      <w:r w:rsidRPr="005A4FE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A4FE8">
        <w:rPr>
          <w:rFonts w:ascii="Times New Roman" w:hAnsi="Times New Roman" w:cs="Times New Roman"/>
          <w:sz w:val="24"/>
          <w:szCs w:val="24"/>
        </w:rPr>
        <w:t xml:space="preserve"> Apoptosis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kaspase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ATP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penumbra.</w:t>
      </w:r>
      <w:r w:rsidRPr="005A4FE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kaspase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(family cysteine protease)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apoptosis dan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nekrosis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di area penumbra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repolarisasi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depolarisasi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depolarisasi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peri –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FE8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depolarisasi.</w:t>
      </w:r>
      <w:r w:rsidRPr="005A4FE8">
        <w:rPr>
          <w:rFonts w:ascii="Times New Roman" w:hAnsi="Times New Roman" w:cs="Times New Roman"/>
          <w:sz w:val="24"/>
          <w:szCs w:val="24"/>
          <w:vertAlign w:val="superscript"/>
        </w:rPr>
        <w:t>6,10</w:t>
      </w:r>
    </w:p>
    <w:p w14:paraId="707A0F57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kedokteran,teori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berkembang.</w:t>
      </w:r>
      <w:r w:rsidRPr="005A4FE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katalase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superoksida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dismutase (SOD)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DNA, protein, dan lipid dan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stroke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.</w:t>
      </w:r>
      <w:r w:rsidRPr="00D34E4F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15AB6CED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7E7E5C" w14:textId="77777777" w:rsidR="00C93015" w:rsidRPr="00AD0796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796">
        <w:rPr>
          <w:rFonts w:ascii="Times New Roman" w:hAnsi="Times New Roman" w:cs="Times New Roman"/>
          <w:sz w:val="24"/>
          <w:szCs w:val="24"/>
        </w:rPr>
        <w:lastRenderedPageBreak/>
        <w:t xml:space="preserve">Glutathione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tripeptida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sistein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glisin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mendetoksifikasi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enzimatis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superoksida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hidroksil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donor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peroksida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dikatalisis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oleh serum glutathione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7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GPx</w:t>
      </w:r>
      <w:proofErr w:type="spellEnd"/>
      <w:proofErr w:type="gramEnd"/>
      <w:r w:rsidRPr="00AD0796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serum </w:t>
      </w:r>
      <w:r w:rsidRPr="00AD0796">
        <w:rPr>
          <w:rFonts w:ascii="Times New Roman" w:hAnsi="Times New Roman" w:cs="Times New Roman"/>
          <w:sz w:val="24"/>
          <w:szCs w:val="24"/>
        </w:rPr>
        <w:t xml:space="preserve"> . </w:t>
      </w:r>
      <w:r w:rsidRPr="00AD0796">
        <w:rPr>
          <w:rFonts w:ascii="Times New Roman" w:hAnsi="Times New Roman" w:cs="Times New Roman"/>
          <w:sz w:val="24"/>
          <w:szCs w:val="24"/>
          <w:vertAlign w:val="superscript"/>
        </w:rPr>
        <w:t>11,13</w:t>
      </w:r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pada stroke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sawar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endotel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. </w:t>
      </w:r>
      <w:r w:rsidRPr="00AD0796"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14:paraId="4BC28D73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neurodegeneratif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serum &lt; 72 jam onset dan H-14 pada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di Unit Stroke RSUP. </w:t>
      </w:r>
      <w:proofErr w:type="spellStart"/>
      <w:r w:rsidRPr="00AD0796">
        <w:rPr>
          <w:rFonts w:ascii="Times New Roman" w:hAnsi="Times New Roman" w:cs="Times New Roman"/>
          <w:sz w:val="24"/>
          <w:szCs w:val="24"/>
        </w:rPr>
        <w:t>Kariadi</w:t>
      </w:r>
      <w:proofErr w:type="spellEnd"/>
      <w:r w:rsidRPr="00AD0796">
        <w:rPr>
          <w:rFonts w:ascii="Times New Roman" w:hAnsi="Times New Roman" w:cs="Times New Roman"/>
          <w:sz w:val="24"/>
          <w:szCs w:val="24"/>
        </w:rPr>
        <w:t xml:space="preserve"> Semarang.</w:t>
      </w:r>
    </w:p>
    <w:p w14:paraId="01B962B4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3269" w14:textId="77777777" w:rsidR="00C93015" w:rsidRPr="000272E6" w:rsidRDefault="00C93015" w:rsidP="00C93015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72E6">
        <w:rPr>
          <w:rFonts w:ascii="Times New Roman" w:hAnsi="Times New Roman" w:cs="Times New Roman"/>
          <w:b/>
          <w:bCs/>
          <w:sz w:val="28"/>
          <w:szCs w:val="28"/>
        </w:rPr>
        <w:t>1.2  RUMUSAN</w:t>
      </w:r>
      <w:proofErr w:type="gramEnd"/>
      <w:r w:rsidRPr="000272E6">
        <w:rPr>
          <w:rFonts w:ascii="Times New Roman" w:hAnsi="Times New Roman" w:cs="Times New Roman"/>
          <w:b/>
          <w:bCs/>
          <w:sz w:val="28"/>
          <w:szCs w:val="28"/>
        </w:rPr>
        <w:t xml:space="preserve"> MASALAH</w:t>
      </w:r>
    </w:p>
    <w:p w14:paraId="2EF6C7A1" w14:textId="77777777" w:rsidR="00C93015" w:rsidRDefault="00C93015" w:rsidP="00C930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79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GPx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serum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554208" w14:textId="77777777" w:rsidR="00C93015" w:rsidRDefault="00C93015" w:rsidP="00C930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NIHSS.</w:t>
      </w:r>
    </w:p>
    <w:p w14:paraId="7DD2FEE0" w14:textId="77777777" w:rsidR="00C93015" w:rsidRDefault="00C93015" w:rsidP="00C9301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8CCA4" w14:textId="77777777" w:rsidR="00C93015" w:rsidRDefault="00C93015" w:rsidP="00C9301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F6D64" w14:textId="77777777" w:rsidR="00C93015" w:rsidRPr="000272E6" w:rsidRDefault="00C93015" w:rsidP="00C9301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8FE9" w14:textId="77777777" w:rsidR="00C93015" w:rsidRPr="000272E6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E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  TUJUAN PENELITIAN</w:t>
      </w:r>
    </w:p>
    <w:p w14:paraId="1701BDC8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38DA56DB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76256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neurologis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NIHSS) </w:t>
      </w:r>
      <w:r w:rsidRPr="00D322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B42E80D" w14:textId="77777777" w:rsidR="00C93015" w:rsidRPr="00D32204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04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14:paraId="40CD020E" w14:textId="77777777" w:rsidR="00C93015" w:rsidRPr="000852F7" w:rsidRDefault="00C93015" w:rsidP="00C930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gluthatione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peroksidase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GPx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serum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NIHSS pada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stroke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 w:rsidRPr="00085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D4A9EE" w14:textId="77777777" w:rsidR="00C93015" w:rsidRDefault="00C93015" w:rsidP="00C930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peroksidase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GPx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serum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NIHSS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87D6F1" w14:textId="77777777" w:rsidR="00C93015" w:rsidRPr="00A50E69" w:rsidRDefault="00C93015" w:rsidP="00C930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adar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gluthatione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peroksidase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GPx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serum pada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4DC054" w14:textId="77777777" w:rsidR="00C93015" w:rsidRDefault="00C93015" w:rsidP="00C930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NIHSS pada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 w:rsidRPr="00A5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D83C1D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7306E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9A43B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E5515" w14:textId="77777777" w:rsidR="00C93015" w:rsidRPr="000272E6" w:rsidRDefault="00C93015" w:rsidP="00C930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2E4D0" w14:textId="77777777" w:rsidR="00C93015" w:rsidRPr="000852F7" w:rsidRDefault="00C93015" w:rsidP="00C93015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0E5C3" w14:textId="77777777" w:rsidR="00C93015" w:rsidRPr="000272E6" w:rsidRDefault="00C93015" w:rsidP="00C93015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2E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   MANFAAT PENELITIAN</w:t>
      </w:r>
    </w:p>
    <w:p w14:paraId="74DB60C0" w14:textId="77777777" w:rsidR="00C93015" w:rsidRPr="003252E4" w:rsidRDefault="00C93015" w:rsidP="00C93015">
      <w:pPr>
        <w:pStyle w:val="ListParagraph"/>
        <w:numPr>
          <w:ilvl w:val="0"/>
          <w:numId w:val="3"/>
        </w:numPr>
        <w:spacing w:line="48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E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14:paraId="1F1B89B5" w14:textId="77777777" w:rsidR="00C93015" w:rsidRDefault="00C93015" w:rsidP="00C9301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E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2E4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E7EA437" w14:textId="77777777" w:rsidR="00C93015" w:rsidRPr="003252E4" w:rsidRDefault="00C93015" w:rsidP="00C9301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E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neurologis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2E4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B6ECC69" w14:textId="77777777" w:rsidR="00C93015" w:rsidRDefault="00C93015" w:rsidP="00C93015">
      <w:pPr>
        <w:pStyle w:val="ListParagraph"/>
        <w:numPr>
          <w:ilvl w:val="0"/>
          <w:numId w:val="3"/>
        </w:numPr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E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5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4D0DB" w14:textId="77777777" w:rsidR="00C93015" w:rsidRDefault="00C93015" w:rsidP="00C9301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B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BC7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1ED2CF1" w14:textId="77777777" w:rsidR="00C93015" w:rsidRPr="00B92BC7" w:rsidRDefault="00C93015" w:rsidP="00C9301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B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C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92B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1C2B1" w14:textId="77777777" w:rsidR="00C93015" w:rsidRDefault="00C93015" w:rsidP="00C93015">
      <w:pPr>
        <w:pStyle w:val="ListParagraph"/>
        <w:numPr>
          <w:ilvl w:val="0"/>
          <w:numId w:val="3"/>
        </w:numPr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</w:t>
      </w:r>
    </w:p>
    <w:p w14:paraId="29F6A911" w14:textId="77777777" w:rsidR="00C93015" w:rsidRDefault="00C93015" w:rsidP="00C9301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6C0B474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7C30B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568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ECA6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97C4A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1F095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76BD5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B09D0" w14:textId="77777777" w:rsidR="00C93015" w:rsidRPr="000272E6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E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  ORISINALITAS</w:t>
      </w:r>
      <w:proofErr w:type="gramEnd"/>
      <w:r w:rsidRPr="000272E6">
        <w:rPr>
          <w:rFonts w:ascii="Times New Roman" w:hAnsi="Times New Roman" w:cs="Times New Roman"/>
          <w:b/>
          <w:bCs/>
          <w:sz w:val="28"/>
          <w:szCs w:val="28"/>
        </w:rPr>
        <w:t xml:space="preserve"> PENELITIAN</w:t>
      </w:r>
    </w:p>
    <w:p w14:paraId="30D42E4E" w14:textId="77777777" w:rsidR="00C93015" w:rsidRDefault="00C93015" w:rsidP="00C93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6837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F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8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FF"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tbl>
      <w:tblPr>
        <w:tblStyle w:val="TableGrid"/>
        <w:tblW w:w="8754" w:type="dxa"/>
        <w:tblInd w:w="-714" w:type="dxa"/>
        <w:tblLook w:val="04A0" w:firstRow="1" w:lastRow="0" w:firstColumn="1" w:lastColumn="0" w:noHBand="0" w:noVBand="1"/>
      </w:tblPr>
      <w:tblGrid>
        <w:gridCol w:w="485"/>
        <w:gridCol w:w="1640"/>
        <w:gridCol w:w="1589"/>
        <w:gridCol w:w="2665"/>
        <w:gridCol w:w="2375"/>
      </w:tblGrid>
      <w:tr w:rsidR="00C93015" w14:paraId="28424707" w14:textId="77777777" w:rsidTr="00006C68">
        <w:tc>
          <w:tcPr>
            <w:tcW w:w="485" w:type="dxa"/>
          </w:tcPr>
          <w:p w14:paraId="701FAAA1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7F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640" w:type="dxa"/>
          </w:tcPr>
          <w:p w14:paraId="09E1CF23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7FF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Peneliti</w:t>
            </w:r>
            <w:proofErr w:type="spellEnd"/>
          </w:p>
          <w:p w14:paraId="36D433E1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7F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  <w:r w:rsidRPr="006837F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89" w:type="dxa"/>
          </w:tcPr>
          <w:p w14:paraId="05D70121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 w:rsidRPr="006837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665" w:type="dxa"/>
          </w:tcPr>
          <w:p w14:paraId="2452FFEB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Metode</w:t>
            </w:r>
            <w:proofErr w:type="spellEnd"/>
          </w:p>
        </w:tc>
        <w:tc>
          <w:tcPr>
            <w:tcW w:w="2375" w:type="dxa"/>
          </w:tcPr>
          <w:p w14:paraId="1F30A54D" w14:textId="77777777" w:rsidR="00C93015" w:rsidRPr="006837FF" w:rsidRDefault="00C93015" w:rsidP="00006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7FF">
              <w:rPr>
                <w:rFonts w:ascii="Times New Roman" w:hAnsi="Times New Roman" w:cs="Times New Roman"/>
                <w:b/>
                <w:bCs/>
              </w:rPr>
              <w:t xml:space="preserve">Hasil </w:t>
            </w:r>
            <w:proofErr w:type="spellStart"/>
            <w:r w:rsidRPr="006837FF"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</w:tr>
      <w:tr w:rsidR="00C93015" w14:paraId="644EC85B" w14:textId="77777777" w:rsidTr="00006C68">
        <w:tc>
          <w:tcPr>
            <w:tcW w:w="485" w:type="dxa"/>
          </w:tcPr>
          <w:p w14:paraId="11AB9909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14:paraId="7F1A984D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FF">
              <w:rPr>
                <w:rFonts w:ascii="Times New Roman" w:hAnsi="Times New Roman" w:cs="Times New Roman"/>
                <w:sz w:val="24"/>
                <w:szCs w:val="24"/>
              </w:rPr>
              <w:t xml:space="preserve">Rahul Kumar </w:t>
            </w:r>
            <w:proofErr w:type="gramStart"/>
            <w:r w:rsidRPr="006837FF">
              <w:rPr>
                <w:rFonts w:ascii="Times New Roman" w:hAnsi="Times New Roman" w:cs="Times New Roman"/>
                <w:sz w:val="24"/>
                <w:szCs w:val="24"/>
              </w:rPr>
              <w:t>Shukla ,</w:t>
            </w:r>
            <w:proofErr w:type="gramEnd"/>
            <w:r w:rsidRPr="006837FF">
              <w:rPr>
                <w:rFonts w:ascii="Times New Roman" w:hAnsi="Times New Roman" w:cs="Times New Roman"/>
                <w:sz w:val="24"/>
                <w:szCs w:val="24"/>
              </w:rPr>
              <w:t xml:space="preserve"> Amit Kumar</w:t>
            </w:r>
          </w:p>
          <w:p w14:paraId="3A51BE5B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7FF">
              <w:rPr>
                <w:rFonts w:ascii="Times New Roman" w:hAnsi="Times New Roman" w:cs="Times New Roman"/>
                <w:sz w:val="24"/>
                <w:szCs w:val="24"/>
              </w:rPr>
              <w:t>( 2020</w:t>
            </w:r>
            <w:proofErr w:type="gramEnd"/>
            <w:r w:rsidRPr="00683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1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589" w:type="dxa"/>
          </w:tcPr>
          <w:p w14:paraId="6D00709D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Evaluation and Comparison of Antioxidant Status in Ischemic and Haemorrhagic Cases of Stroke</w:t>
            </w:r>
          </w:p>
        </w:tc>
        <w:tc>
          <w:tcPr>
            <w:tcW w:w="2665" w:type="dxa"/>
          </w:tcPr>
          <w:p w14:paraId="44ED22C8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proofErr w:type="gram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29 orang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hemoragik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, dan 58 orang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prognostik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denga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MDA , NO ,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, SOD ,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Vitamin C ,Vitamin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585C3449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pada stroke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dan stroke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hemoragik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&lt; 0,001) .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ekstrim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pada stroke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hemoragik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&lt; 0,001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93015" w14:paraId="08CF2137" w14:textId="77777777" w:rsidTr="00006C68">
        <w:tc>
          <w:tcPr>
            <w:tcW w:w="485" w:type="dxa"/>
          </w:tcPr>
          <w:p w14:paraId="3D694438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14:paraId="0A6AE72C" w14:textId="77777777" w:rsidR="00C93015" w:rsidRPr="00EB1EF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kinlua</w:t>
            </w:r>
            <w:proofErr w:type="spellEnd"/>
          </w:p>
          <w:p w14:paraId="423339C2" w14:textId="77777777" w:rsidR="00C93015" w:rsidRPr="00EB1EF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.F.Asaolu</w:t>
            </w:r>
            <w:proofErr w:type="spellEnd"/>
          </w:p>
          <w:p w14:paraId="423B98D9" w14:textId="77777777" w:rsidR="00C93015" w:rsidRPr="00EB1EF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.C.Ojo,G.O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363A0B7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Oyebanji</w:t>
            </w:r>
            <w:proofErr w:type="spellEnd"/>
            <w:r w:rsidRPr="00EB1EF1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  <w:r w:rsidRPr="00EB1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89" w:type="dxa"/>
          </w:tcPr>
          <w:p w14:paraId="201944D4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Evaluation of Oxidative Stress and Antioxidant Level of Stroke Patients in Osun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F1">
              <w:rPr>
                <w:rFonts w:ascii="Times New Roman" w:hAnsi="Times New Roman" w:cs="Times New Roman"/>
                <w:sz w:val="24"/>
                <w:szCs w:val="24"/>
              </w:rPr>
              <w:t>State South – Western Nigeria</w:t>
            </w:r>
          </w:p>
        </w:tc>
        <w:tc>
          <w:tcPr>
            <w:tcW w:w="2665" w:type="dxa"/>
          </w:tcPr>
          <w:p w14:paraId="04724346" w14:textId="77777777" w:rsidR="00C93015" w:rsidRPr="00862F3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dan 60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Rs.Wesley</w:t>
            </w:r>
            <w:proofErr w:type="spellEnd"/>
            <w:proofErr w:type="gramEnd"/>
          </w:p>
          <w:p w14:paraId="2E8B8822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Guide.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31">
              <w:rPr>
                <w:rFonts w:ascii="Times New Roman" w:hAnsi="Times New Roman" w:cs="Times New Roman"/>
                <w:sz w:val="24"/>
              </w:rPr>
              <w:t xml:space="preserve">marker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F3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</w:rPr>
              <w:t>oksidatif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</w:tcPr>
          <w:p w14:paraId="39F24091" w14:textId="77777777" w:rsidR="00C93015" w:rsidRPr="00862F31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Level Plasma SOD pada stroke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  <w:p w14:paraId="1DA3C7B4" w14:textId="77777777" w:rsidR="00C93015" w:rsidRPr="00862F31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&lt; 0,05) pada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  <w:p w14:paraId="2F3113BE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57267B2D" w14:textId="77777777" w:rsidTr="00006C68">
        <w:tc>
          <w:tcPr>
            <w:tcW w:w="485" w:type="dxa"/>
          </w:tcPr>
          <w:p w14:paraId="0D39EF82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14:paraId="02A60E5F" w14:textId="77777777" w:rsidR="00C93015" w:rsidRPr="00862F3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Anam</w:t>
            </w:r>
            <w:proofErr w:type="spellEnd"/>
          </w:p>
          <w:p w14:paraId="3781F235" w14:textId="77777777" w:rsidR="00C93015" w:rsidRPr="00862F31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Churriyyatul</w:t>
            </w:r>
            <w:proofErr w:type="spellEnd"/>
            <w:proofErr w:type="gramEnd"/>
          </w:p>
          <w:p w14:paraId="0F35AEBB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Wati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, Nyoman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Retnaningsih</w:t>
            </w:r>
            <w:proofErr w:type="spellEnd"/>
            <w:r w:rsidRPr="00862F31">
              <w:rPr>
                <w:rFonts w:ascii="Times New Roman" w:hAnsi="Times New Roman" w:cs="Times New Roman"/>
                <w:sz w:val="24"/>
                <w:szCs w:val="24"/>
              </w:rPr>
              <w:t xml:space="preserve"> (2018) </w:t>
            </w:r>
            <w:r w:rsidRPr="00862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589" w:type="dxa"/>
          </w:tcPr>
          <w:p w14:paraId="197CED64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Pengaruh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atione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Kadar MMP – 9 dan Luas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Infark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pada Stroke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</w:p>
        </w:tc>
        <w:tc>
          <w:tcPr>
            <w:tcW w:w="2665" w:type="dxa"/>
          </w:tcPr>
          <w:p w14:paraId="68ABC44E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tikus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dikelompokkan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random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masing – masing 7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Diadaptasi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proofErr w:type="gram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proofErr w:type="gram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diinduksi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UCAO .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gluthatione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21,6 mg/100 BB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spirin 0,54 mg/100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gBB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4 jam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induksi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proofErr w:type="gram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marker MMP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2096E045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Terdapat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&lt; 0,05) </w:t>
            </w:r>
            <w:r w:rsidRPr="00D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MMP– 9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4">
              <w:rPr>
                <w:rFonts w:ascii="Times New Roman" w:hAnsi="Times New Roman" w:cs="Times New Roman"/>
                <w:sz w:val="24"/>
                <w:szCs w:val="24"/>
              </w:rPr>
              <w:t>infark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76026F3C" w14:textId="77777777" w:rsidTr="00006C68">
        <w:tc>
          <w:tcPr>
            <w:tcW w:w="485" w:type="dxa"/>
          </w:tcPr>
          <w:p w14:paraId="7A504B74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0" w:type="dxa"/>
          </w:tcPr>
          <w:p w14:paraId="756BA6BC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Khouloud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Chehaibi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Imen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Trabelsi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Kacem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Mahdouani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, Mohamed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Naceur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Slimane (2016)</w:t>
            </w:r>
            <w:r w:rsidRPr="003B65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589" w:type="dxa"/>
          </w:tcPr>
          <w:p w14:paraId="3DE87568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Correlation of Oxidative Stress Parameters and Inflammatory Markers in Ischemic Stroke Patients</w:t>
            </w:r>
          </w:p>
        </w:tc>
        <w:tc>
          <w:tcPr>
            <w:tcW w:w="2665" w:type="dxa"/>
          </w:tcPr>
          <w:p w14:paraId="19ECDB0B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troke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II dan 79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diabetik.Dinilai</w:t>
            </w:r>
            <w:proofErr w:type="spellEnd"/>
            <w:proofErr w:type="gram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gula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marker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SOD ,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CRP , fibrinogen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2E9BFAAE" w14:textId="77777777" w:rsidR="00C93015" w:rsidRPr="003B65A3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pada stroke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p&lt; 0,05) pada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diabetik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30ECBC34" w14:textId="77777777" w:rsidR="00C93015" w:rsidRPr="003B65A3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&lt; 0,05)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CEC50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Gula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negative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proofErr w:type="gram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&lt; 0,05) Gula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denga </w:t>
            </w:r>
            <w:proofErr w:type="spellStart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 – CRP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t xml:space="preserve">( p &lt; 0,001) </w:t>
            </w:r>
            <w:r w:rsidRPr="003B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fibrinogen ( p &lt; 0,001)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41A2BC34" w14:textId="77777777" w:rsidTr="00006C68">
        <w:tc>
          <w:tcPr>
            <w:tcW w:w="485" w:type="dxa"/>
          </w:tcPr>
          <w:p w14:paraId="56723726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0" w:type="dxa"/>
          </w:tcPr>
          <w:p w14:paraId="76BA8B70" w14:textId="77777777" w:rsidR="00C93015" w:rsidRPr="00430273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Zitnanova</w:t>
            </w:r>
            <w:proofErr w:type="spellEnd"/>
          </w:p>
          <w:p w14:paraId="6D843155" w14:textId="77777777" w:rsidR="00C93015" w:rsidRPr="00430273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Pavol</w:t>
            </w:r>
            <w:proofErr w:type="spellEnd"/>
            <w:proofErr w:type="gram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Siarnik</w:t>
            </w:r>
            <w:proofErr w:type="spellEnd"/>
          </w:p>
          <w:p w14:paraId="03658E95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,Branislav</w:t>
            </w:r>
            <w:proofErr w:type="gram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Kollar,Maria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Chomova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, Petra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pazderova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  <w:r w:rsidRPr="004302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89" w:type="dxa"/>
          </w:tcPr>
          <w:p w14:paraId="6A1B919D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Oxidative Stress Markers and Their Dynamic Changes in Patients after Acute Ischemic Stroke</w:t>
            </w:r>
          </w:p>
        </w:tc>
        <w:tc>
          <w:tcPr>
            <w:tcW w:w="2665" w:type="dxa"/>
          </w:tcPr>
          <w:p w14:paraId="3EAE29AC" w14:textId="77777777" w:rsidR="00C93015" w:rsidRPr="00430273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kohort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prospektif</w:t>
            </w:r>
            <w:proofErr w:type="spellEnd"/>
          </w:p>
          <w:p w14:paraId="3A818C11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denga plasma lipid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peroksida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dan urine 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isoprotanes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dan 81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diukur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SOD, </w:t>
            </w:r>
            <w:proofErr w:type="spellStart"/>
            <w:proofErr w:type="gram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pada H-0,H- 7, dan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ke-3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16E74730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Kadar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peroksidase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lipid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(p&lt;0,05)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SOD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pada stroke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dibanding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. (p&lt;0,001)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30273">
              <w:rPr>
                <w:rFonts w:ascii="Times New Roman" w:hAnsi="Times New Roman" w:cs="Times New Roman"/>
                <w:sz w:val="24"/>
                <w:szCs w:val="24"/>
              </w:rPr>
              <w:t xml:space="preserve"> p &gt; 0,05)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13A8ED62" w14:textId="77777777" w:rsidTr="00006C68">
        <w:tc>
          <w:tcPr>
            <w:tcW w:w="485" w:type="dxa"/>
          </w:tcPr>
          <w:p w14:paraId="1B1AE079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14:paraId="712243AB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Aysel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Milanlioglu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Mehmet Aslan ,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Halil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Ozkol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Vedat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Cilingir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, et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  <w:r w:rsidRPr="00E20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589" w:type="dxa"/>
          </w:tcPr>
          <w:p w14:paraId="4A8ADC6C" w14:textId="77777777" w:rsidR="00C93015" w:rsidRPr="00E20D9E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Serum Antioxidant Enzymes Activities and Oxidative Stress Levels in Patients with Acute Ischemic 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Stroke :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Influence on Neurological</w:t>
            </w:r>
          </w:p>
          <w:p w14:paraId="4C370B40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Status and 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Outcome .</w:t>
            </w:r>
            <w:proofErr w:type="gramEnd"/>
          </w:p>
        </w:tc>
        <w:tc>
          <w:tcPr>
            <w:tcW w:w="2665" w:type="dxa"/>
          </w:tcPr>
          <w:p w14:paraId="76B7854A" w14:textId="77777777" w:rsidR="00C93015" w:rsidRPr="00E20D9E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ohort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rospektif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16F6D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dan 30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pada H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0 ,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H5 , H21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Dinilai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serum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antioksidan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dan status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klinis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759C9910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siginifikan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serum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antioksidan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dan level stress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oksidatif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Bamford ,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TOAST , NIHSS , dan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MRS ( p &gt; 0,05)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6F570FCE" w14:textId="77777777" w:rsidTr="00006C68">
        <w:tc>
          <w:tcPr>
            <w:tcW w:w="485" w:type="dxa"/>
          </w:tcPr>
          <w:p w14:paraId="52A771BD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0" w:type="dxa"/>
          </w:tcPr>
          <w:p w14:paraId="7CC32EC8" w14:textId="77777777" w:rsidR="00C93015" w:rsidRPr="00E20D9E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Juhyun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Song ,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Joohyun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, Yumi Oh , Jong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Eun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Lee</w:t>
            </w:r>
          </w:p>
          <w:p w14:paraId="66E6A7AA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( 2015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589" w:type="dxa"/>
          </w:tcPr>
          <w:p w14:paraId="39BB0C16" w14:textId="77777777" w:rsidR="00C93015" w:rsidRPr="00E20D9E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Gluthatione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Suppress Cerebral Infarct Volume and Cell Death after Ischemic </w:t>
            </w:r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Injury :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Involvement of FOXO3</w:t>
            </w:r>
          </w:p>
          <w:p w14:paraId="57CB6DF9" w14:textId="77777777" w:rsidR="00C93015" w:rsidRPr="00E20D9E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Inactivation and</w:t>
            </w:r>
          </w:p>
          <w:p w14:paraId="3246DC53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Bcl2 Expression</w:t>
            </w:r>
          </w:p>
        </w:tc>
        <w:tc>
          <w:tcPr>
            <w:tcW w:w="2665" w:type="dxa"/>
          </w:tcPr>
          <w:p w14:paraId="637F2116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tikus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masing – masing 5 </w:t>
            </w:r>
            <w:proofErr w:type="spellStart"/>
            <w:proofErr w:type="gram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oklusi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MCAO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gluthatione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(500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mg/kg/mL 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1F252708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Kadar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volume cerebral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infark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0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20D9E">
              <w:rPr>
                <w:rFonts w:ascii="Times New Roman" w:hAnsi="Times New Roman" w:cs="Times New Roman"/>
                <w:sz w:val="24"/>
                <w:szCs w:val="24"/>
              </w:rPr>
              <w:t xml:space="preserve"> p &lt; 0,05)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15" w14:paraId="6432A334" w14:textId="77777777" w:rsidTr="00006C68">
        <w:tc>
          <w:tcPr>
            <w:tcW w:w="485" w:type="dxa"/>
          </w:tcPr>
          <w:p w14:paraId="7A0650FC" w14:textId="77777777" w:rsidR="00C93015" w:rsidRDefault="00C93015" w:rsidP="00006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14:paraId="5F5DDD30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Ulku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Ozbey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Ayse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Seyran , Mine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Erisir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 Seda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Ozel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 w:rsidRPr="009F1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589" w:type="dxa"/>
          </w:tcPr>
          <w:p w14:paraId="2EFB6E34" w14:textId="77777777" w:rsidR="00C93015" w:rsidRPr="009F1EE2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Oxidative Stress and Altered Levels of Oxidants and Antioxidants in Acute Ischemic Stroke Patients in</w:t>
            </w:r>
          </w:p>
          <w:p w14:paraId="7EBF8CB7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A Region </w:t>
            </w:r>
            <w:proofErr w:type="gram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East Turkey</w:t>
            </w:r>
          </w:p>
        </w:tc>
        <w:tc>
          <w:tcPr>
            <w:tcW w:w="2665" w:type="dxa"/>
          </w:tcPr>
          <w:p w14:paraId="158641CB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dan 28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 MDA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karoten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level vitamin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5A96BF38" w14:textId="77777777" w:rsidR="00C93015" w:rsidRDefault="00C93015" w:rsidP="00006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Kadar </w:t>
            </w:r>
            <w:proofErr w:type="spellStart"/>
            <w:proofErr w:type="gram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GPx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katalase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, MDA , vitamin A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stroke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proofErr w:type="spellEnd"/>
            <w:r w:rsidRPr="009F1EE2">
              <w:rPr>
                <w:rFonts w:ascii="Times New Roman" w:hAnsi="Times New Roman" w:cs="Times New Roman"/>
                <w:sz w:val="24"/>
                <w:szCs w:val="24"/>
              </w:rPr>
              <w:t xml:space="preserve"> ( p &lt; 0,001)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94BEF8" w14:textId="0541CC2D" w:rsidR="00B96156" w:rsidRDefault="00B96156"/>
    <w:p w14:paraId="4842976A" w14:textId="3DB798C5" w:rsidR="00C93015" w:rsidRDefault="00C93015"/>
    <w:p w14:paraId="476CA08C" w14:textId="115DE440" w:rsidR="00C93015" w:rsidRDefault="00C93015"/>
    <w:p w14:paraId="5A0A198E" w14:textId="5083402A" w:rsidR="00C93015" w:rsidRDefault="00C93015"/>
    <w:p w14:paraId="56417475" w14:textId="281D873E" w:rsidR="00C93015" w:rsidRDefault="00C93015"/>
    <w:p w14:paraId="48067CF8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3A6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Anam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C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, 2018 dan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Juhyun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3A6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antioksi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A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oklusi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3A6">
        <w:rPr>
          <w:rFonts w:ascii="Times New Roman" w:hAnsi="Times New Roman" w:cs="Times New Roman"/>
          <w:sz w:val="24"/>
          <w:szCs w:val="24"/>
        </w:rPr>
        <w:t>a.cerebri</w:t>
      </w:r>
      <w:proofErr w:type="spellEnd"/>
      <w:proofErr w:type="gramEnd"/>
      <w:r w:rsidRPr="00B433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A6">
        <w:rPr>
          <w:rFonts w:ascii="Times New Roman" w:hAnsi="Times New Roman" w:cs="Times New Roman"/>
          <w:sz w:val="24"/>
          <w:szCs w:val="24"/>
        </w:rPr>
        <w:t xml:space="preserve">metalloprotein dan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3A6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BF5175A" w14:textId="77777777" w:rsidR="00C93015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Rahul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Akinlua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r w:rsidRPr="007C14D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Khouloud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C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2016,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Ulku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kontrol.Pada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Ingrid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serum </w:t>
      </w:r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H-0, H-7 dan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gluthatione.Pada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Aysel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r w:rsidRPr="0024431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433A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pada H-0, H-5, H-21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>.</w:t>
      </w:r>
    </w:p>
    <w:p w14:paraId="448DA8B1" w14:textId="77777777" w:rsidR="00C93015" w:rsidRPr="000272E6" w:rsidRDefault="00C93015" w:rsidP="00C930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3A6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B433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serum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1.Pasien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gluthatione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peroksidase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NIHSS) 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.</w:t>
      </w:r>
    </w:p>
    <w:p w14:paraId="098D75B5" w14:textId="77777777" w:rsidR="00C93015" w:rsidRDefault="00C93015" w:rsidP="00C93015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E94758" w14:textId="77777777" w:rsidR="00C93015" w:rsidRDefault="00C93015" w:rsidP="00C9301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FDA2E18" w14:textId="4026F6A8" w:rsidR="00C93015" w:rsidRDefault="00C93015"/>
    <w:p w14:paraId="31D15DC1" w14:textId="77777777" w:rsidR="00C93015" w:rsidRDefault="00C93015"/>
    <w:sectPr w:rsidR="00C93015" w:rsidSect="00C93015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7333" w14:textId="77777777" w:rsidR="00643F8F" w:rsidRDefault="00643F8F" w:rsidP="00C93015">
      <w:pPr>
        <w:spacing w:after="0" w:line="240" w:lineRule="auto"/>
      </w:pPr>
      <w:r>
        <w:separator/>
      </w:r>
    </w:p>
  </w:endnote>
  <w:endnote w:type="continuationSeparator" w:id="0">
    <w:p w14:paraId="2163F08C" w14:textId="77777777" w:rsidR="00643F8F" w:rsidRDefault="00643F8F" w:rsidP="00C9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09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E22F1" w14:textId="2B381190" w:rsidR="00C93015" w:rsidRDefault="00C93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EBB86" w14:textId="77777777" w:rsidR="00C93015" w:rsidRDefault="00C9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97D" w14:textId="77777777" w:rsidR="00643F8F" w:rsidRDefault="00643F8F" w:rsidP="00C93015">
      <w:pPr>
        <w:spacing w:after="0" w:line="240" w:lineRule="auto"/>
      </w:pPr>
      <w:r>
        <w:separator/>
      </w:r>
    </w:p>
  </w:footnote>
  <w:footnote w:type="continuationSeparator" w:id="0">
    <w:p w14:paraId="61B66560" w14:textId="77777777" w:rsidR="00643F8F" w:rsidRDefault="00643F8F" w:rsidP="00C9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10A"/>
    <w:multiLevelType w:val="hybridMultilevel"/>
    <w:tmpl w:val="C54C74CC"/>
    <w:lvl w:ilvl="0" w:tplc="38090019">
      <w:start w:val="1"/>
      <w:numFmt w:val="lowerLetter"/>
      <w:lvlText w:val="%1.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B32692"/>
    <w:multiLevelType w:val="multilevel"/>
    <w:tmpl w:val="B2C247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901DB3"/>
    <w:multiLevelType w:val="hybridMultilevel"/>
    <w:tmpl w:val="837C97E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5FDC"/>
    <w:multiLevelType w:val="hybridMultilevel"/>
    <w:tmpl w:val="C35670BE"/>
    <w:lvl w:ilvl="0" w:tplc="38090011">
      <w:start w:val="1"/>
      <w:numFmt w:val="decimal"/>
      <w:lvlText w:val="%1)"/>
      <w:lvlJc w:val="left"/>
    </w:lvl>
    <w:lvl w:ilvl="1" w:tplc="38090019" w:tentative="1">
      <w:start w:val="1"/>
      <w:numFmt w:val="lowerLetter"/>
      <w:lvlText w:val="%2."/>
      <w:lvlJc w:val="left"/>
      <w:pPr>
        <w:ind w:left="0" w:hanging="360"/>
      </w:pPr>
    </w:lvl>
    <w:lvl w:ilvl="2" w:tplc="3809001B" w:tentative="1">
      <w:start w:val="1"/>
      <w:numFmt w:val="lowerRoman"/>
      <w:lvlText w:val="%3."/>
      <w:lvlJc w:val="right"/>
      <w:pPr>
        <w:ind w:left="720" w:hanging="180"/>
      </w:pPr>
    </w:lvl>
    <w:lvl w:ilvl="3" w:tplc="3809000F" w:tentative="1">
      <w:start w:val="1"/>
      <w:numFmt w:val="decimal"/>
      <w:lvlText w:val="%4."/>
      <w:lvlJc w:val="left"/>
      <w:pPr>
        <w:ind w:left="1440" w:hanging="360"/>
      </w:pPr>
    </w:lvl>
    <w:lvl w:ilvl="4" w:tplc="38090019" w:tentative="1">
      <w:start w:val="1"/>
      <w:numFmt w:val="lowerLetter"/>
      <w:lvlText w:val="%5."/>
      <w:lvlJc w:val="left"/>
      <w:pPr>
        <w:ind w:left="2160" w:hanging="360"/>
      </w:pPr>
    </w:lvl>
    <w:lvl w:ilvl="5" w:tplc="3809001B" w:tentative="1">
      <w:start w:val="1"/>
      <w:numFmt w:val="lowerRoman"/>
      <w:lvlText w:val="%6."/>
      <w:lvlJc w:val="right"/>
      <w:pPr>
        <w:ind w:left="2880" w:hanging="180"/>
      </w:pPr>
    </w:lvl>
    <w:lvl w:ilvl="6" w:tplc="3809000F" w:tentative="1">
      <w:start w:val="1"/>
      <w:numFmt w:val="decimal"/>
      <w:lvlText w:val="%7."/>
      <w:lvlJc w:val="left"/>
      <w:pPr>
        <w:ind w:left="3600" w:hanging="360"/>
      </w:pPr>
    </w:lvl>
    <w:lvl w:ilvl="7" w:tplc="38090019" w:tentative="1">
      <w:start w:val="1"/>
      <w:numFmt w:val="lowerLetter"/>
      <w:lvlText w:val="%8."/>
      <w:lvlJc w:val="left"/>
      <w:pPr>
        <w:ind w:left="4320" w:hanging="360"/>
      </w:pPr>
    </w:lvl>
    <w:lvl w:ilvl="8" w:tplc="3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ACC1DBA"/>
    <w:multiLevelType w:val="hybridMultilevel"/>
    <w:tmpl w:val="556EC9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4324"/>
    <w:multiLevelType w:val="hybridMultilevel"/>
    <w:tmpl w:val="E818712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777415">
    <w:abstractNumId w:val="1"/>
  </w:num>
  <w:num w:numId="2" w16cid:durableId="1013530887">
    <w:abstractNumId w:val="4"/>
  </w:num>
  <w:num w:numId="3" w16cid:durableId="1918009075">
    <w:abstractNumId w:val="3"/>
  </w:num>
  <w:num w:numId="4" w16cid:durableId="2034182588">
    <w:abstractNumId w:val="0"/>
  </w:num>
  <w:num w:numId="5" w16cid:durableId="1196230463">
    <w:abstractNumId w:val="5"/>
  </w:num>
  <w:num w:numId="6" w16cid:durableId="51376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15"/>
    <w:rsid w:val="00643F8F"/>
    <w:rsid w:val="00B96156"/>
    <w:rsid w:val="00C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62E5"/>
  <w15:chartTrackingRefBased/>
  <w15:docId w15:val="{2E4BEC03-07C8-4848-B0F0-DC3AAF4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0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3015"/>
  </w:style>
  <w:style w:type="paragraph" w:styleId="Header">
    <w:name w:val="header"/>
    <w:basedOn w:val="Normal"/>
    <w:link w:val="HeaderChar"/>
    <w:uiPriority w:val="99"/>
    <w:unhideWhenUsed/>
    <w:rsid w:val="00C9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15"/>
  </w:style>
  <w:style w:type="paragraph" w:styleId="Footer">
    <w:name w:val="footer"/>
    <w:basedOn w:val="Normal"/>
    <w:link w:val="FooterChar"/>
    <w:uiPriority w:val="99"/>
    <w:unhideWhenUsed/>
    <w:rsid w:val="00C9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15"/>
  </w:style>
  <w:style w:type="table" w:styleId="TableGrid">
    <w:name w:val="Table Grid"/>
    <w:basedOn w:val="TableNormal"/>
    <w:uiPriority w:val="39"/>
    <w:qFormat/>
    <w:rsid w:val="00C9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2022-05-19T01:02:00Z</dcterms:created>
  <dcterms:modified xsi:type="dcterms:W3CDTF">2022-05-19T01:05:00Z</dcterms:modified>
</cp:coreProperties>
</file>