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47AB5" w14:textId="7785CBB2" w:rsidR="00B56B37" w:rsidRDefault="00AA31AB" w:rsidP="00B56B37">
      <w:pPr>
        <w:pStyle w:val="Heading1"/>
        <w:jc w:val="center"/>
        <w:rPr>
          <w:lang w:val="en-US"/>
        </w:rPr>
      </w:pPr>
      <w:bookmarkStart w:id="0" w:name="_Toc235560247"/>
      <w:r>
        <w:rPr>
          <w:lang w:val="en-US"/>
        </w:rPr>
        <w:t>BAB V</w:t>
      </w:r>
      <w:r>
        <w:rPr>
          <w:lang w:val="en-US"/>
        </w:rPr>
        <w:br/>
        <w:t>PENUTUP</w:t>
      </w:r>
      <w:bookmarkEnd w:id="0"/>
    </w:p>
    <w:p w14:paraId="688C54D2" w14:textId="7213AF4D" w:rsidR="00B56B37" w:rsidRDefault="00B56B37" w:rsidP="00B56B37">
      <w:pPr>
        <w:pStyle w:val="Heading2"/>
        <w:tabs>
          <w:tab w:val="left" w:pos="284"/>
        </w:tabs>
        <w:ind w:left="0" w:firstLine="0"/>
        <w:rPr>
          <w:lang w:val="en-US"/>
        </w:rPr>
      </w:pPr>
      <w:bookmarkStart w:id="1" w:name="_Toc235560248"/>
      <w:r>
        <w:rPr>
          <w:lang w:val="en-US"/>
        </w:rPr>
        <w:t>5.1</w:t>
      </w:r>
      <w:r>
        <w:rPr>
          <w:lang w:val="en-US"/>
        </w:rPr>
        <w:tab/>
        <w:t>Kesimpulan</w:t>
      </w:r>
      <w:bookmarkEnd w:id="1"/>
    </w:p>
    <w:p w14:paraId="42D926D3" w14:textId="77777777" w:rsidR="00B56B37" w:rsidRDefault="00B56B37" w:rsidP="00B56B37">
      <w:pPr>
        <w:rPr>
          <w:lang w:val="en-US"/>
        </w:rPr>
      </w:pPr>
      <w:r>
        <w:rPr>
          <w:lang w:val="en-US"/>
        </w:rPr>
        <w:tab/>
      </w:r>
      <w:proofErr w:type="spellStart"/>
      <w:r w:rsidRPr="00B56B37">
        <w:rPr>
          <w:lang w:val="en-US"/>
        </w:rPr>
        <w:t>Penelitian</w:t>
      </w:r>
      <w:proofErr w:type="spellEnd"/>
      <w:r w:rsidRPr="00B56B37">
        <w:rPr>
          <w:lang w:val="en-US"/>
        </w:rPr>
        <w:t xml:space="preserve"> </w:t>
      </w:r>
      <w:proofErr w:type="spellStart"/>
      <w:r w:rsidRPr="00B56B37">
        <w:rPr>
          <w:lang w:val="en-US"/>
        </w:rPr>
        <w:t>ini</w:t>
      </w:r>
      <w:proofErr w:type="spellEnd"/>
      <w:r w:rsidRPr="00B56B37">
        <w:rPr>
          <w:lang w:val="en-US"/>
        </w:rPr>
        <w:t xml:space="preserve"> </w:t>
      </w:r>
      <w:proofErr w:type="spellStart"/>
      <w:r w:rsidRPr="00B56B37">
        <w:rPr>
          <w:lang w:val="en-US"/>
        </w:rPr>
        <w:t>bertujuan</w:t>
      </w:r>
      <w:proofErr w:type="spellEnd"/>
      <w:r w:rsidRPr="00B56B37">
        <w:rPr>
          <w:lang w:val="en-US"/>
        </w:rPr>
        <w:t xml:space="preserve"> </w:t>
      </w:r>
      <w:proofErr w:type="spellStart"/>
      <w:r w:rsidRPr="00B56B37">
        <w:rPr>
          <w:lang w:val="en-US"/>
        </w:rPr>
        <w:t>untuk</w:t>
      </w:r>
      <w:proofErr w:type="spellEnd"/>
      <w:r w:rsidRPr="00B56B37">
        <w:rPr>
          <w:lang w:val="en-US"/>
        </w:rPr>
        <w:t xml:space="preserve"> </w:t>
      </w:r>
      <w:proofErr w:type="spellStart"/>
      <w:r w:rsidRPr="00B56B37">
        <w:rPr>
          <w:lang w:val="en-US"/>
        </w:rPr>
        <w:t>menganalisis</w:t>
      </w:r>
      <w:proofErr w:type="spellEnd"/>
      <w:r w:rsidRPr="00B56B37">
        <w:rPr>
          <w:lang w:val="en-US"/>
        </w:rPr>
        <w:t xml:space="preserve"> </w:t>
      </w:r>
      <w:proofErr w:type="spellStart"/>
      <w:r w:rsidRPr="00B56B37">
        <w:rPr>
          <w:lang w:val="en-US"/>
        </w:rPr>
        <w:t>pengaruh</w:t>
      </w:r>
      <w:proofErr w:type="spellEnd"/>
      <w:r w:rsidRPr="00B56B37">
        <w:rPr>
          <w:lang w:val="en-US"/>
        </w:rPr>
        <w:t xml:space="preserve"> </w:t>
      </w:r>
      <w:proofErr w:type="spellStart"/>
      <w:r w:rsidRPr="00B56B37">
        <w:rPr>
          <w:lang w:val="en-US"/>
        </w:rPr>
        <w:t>kepemilikan</w:t>
      </w:r>
      <w:proofErr w:type="spellEnd"/>
      <w:r w:rsidRPr="00B56B37">
        <w:rPr>
          <w:lang w:val="en-US"/>
        </w:rPr>
        <w:t xml:space="preserve"> </w:t>
      </w:r>
      <w:proofErr w:type="spellStart"/>
      <w:r w:rsidRPr="00B56B37">
        <w:rPr>
          <w:lang w:val="en-US"/>
        </w:rPr>
        <w:t>manajerial</w:t>
      </w:r>
      <w:proofErr w:type="spellEnd"/>
      <w:r w:rsidRPr="00B56B37">
        <w:rPr>
          <w:lang w:val="en-US"/>
        </w:rPr>
        <w:t xml:space="preserve"> dan </w:t>
      </w:r>
      <w:proofErr w:type="spellStart"/>
      <w:r w:rsidRPr="00B56B37">
        <w:rPr>
          <w:lang w:val="en-US"/>
        </w:rPr>
        <w:t>kepemilikan</w:t>
      </w:r>
      <w:proofErr w:type="spellEnd"/>
      <w:r w:rsidRPr="00B56B37">
        <w:rPr>
          <w:lang w:val="en-US"/>
        </w:rPr>
        <w:t xml:space="preserve"> </w:t>
      </w:r>
      <w:proofErr w:type="spellStart"/>
      <w:r w:rsidRPr="00B56B37">
        <w:rPr>
          <w:lang w:val="en-US"/>
        </w:rPr>
        <w:t>institusional</w:t>
      </w:r>
      <w:proofErr w:type="spellEnd"/>
      <w:r w:rsidRPr="00B56B37">
        <w:rPr>
          <w:lang w:val="en-US"/>
        </w:rPr>
        <w:t xml:space="preserve"> </w:t>
      </w:r>
      <w:proofErr w:type="spellStart"/>
      <w:r w:rsidRPr="00B56B37">
        <w:rPr>
          <w:lang w:val="en-US"/>
        </w:rPr>
        <w:t>terhadap</w:t>
      </w:r>
      <w:proofErr w:type="spellEnd"/>
      <w:r w:rsidRPr="00B56B37">
        <w:rPr>
          <w:lang w:val="en-US"/>
        </w:rPr>
        <w:t xml:space="preserve"> </w:t>
      </w:r>
      <w:r w:rsidRPr="009B5FAE">
        <w:rPr>
          <w:i/>
          <w:iCs/>
          <w:lang w:val="en-US"/>
        </w:rPr>
        <w:t>Corporate Social Responsibility</w:t>
      </w:r>
      <w:r w:rsidRPr="00B56B37">
        <w:rPr>
          <w:lang w:val="en-US"/>
        </w:rPr>
        <w:t xml:space="preserve"> (CSR) </w:t>
      </w:r>
      <w:proofErr w:type="spellStart"/>
      <w:r w:rsidRPr="00B56B37">
        <w:rPr>
          <w:lang w:val="en-US"/>
        </w:rPr>
        <w:t>dengan</w:t>
      </w:r>
      <w:proofErr w:type="spellEnd"/>
      <w:r w:rsidRPr="00B56B37">
        <w:rPr>
          <w:lang w:val="en-US"/>
        </w:rPr>
        <w:t xml:space="preserve"> </w:t>
      </w:r>
      <w:proofErr w:type="spellStart"/>
      <w:r w:rsidRPr="00B56B37">
        <w:rPr>
          <w:lang w:val="en-US"/>
        </w:rPr>
        <w:t>kinerja</w:t>
      </w:r>
      <w:proofErr w:type="spellEnd"/>
      <w:r w:rsidRPr="00B56B37">
        <w:rPr>
          <w:lang w:val="en-US"/>
        </w:rPr>
        <w:t xml:space="preserve"> </w:t>
      </w:r>
      <w:proofErr w:type="spellStart"/>
      <w:r w:rsidRPr="00B56B37">
        <w:rPr>
          <w:lang w:val="en-US"/>
        </w:rPr>
        <w:t>perusahaan</w:t>
      </w:r>
      <w:proofErr w:type="spellEnd"/>
      <w:r w:rsidRPr="00B56B37">
        <w:rPr>
          <w:lang w:val="en-US"/>
        </w:rPr>
        <w:t xml:space="preserve"> (Tobin’s Q) </w:t>
      </w:r>
      <w:proofErr w:type="spellStart"/>
      <w:r w:rsidRPr="00B56B37">
        <w:rPr>
          <w:lang w:val="en-US"/>
        </w:rPr>
        <w:t>sebagai</w:t>
      </w:r>
      <w:proofErr w:type="spellEnd"/>
      <w:r w:rsidRPr="00B56B37">
        <w:rPr>
          <w:lang w:val="en-US"/>
        </w:rPr>
        <w:t xml:space="preserve"> </w:t>
      </w:r>
      <w:proofErr w:type="spellStart"/>
      <w:r w:rsidRPr="00B56B37">
        <w:rPr>
          <w:lang w:val="en-US"/>
        </w:rPr>
        <w:t>variabel</w:t>
      </w:r>
      <w:proofErr w:type="spellEnd"/>
      <w:r w:rsidRPr="00B56B37">
        <w:rPr>
          <w:lang w:val="en-US"/>
        </w:rPr>
        <w:t xml:space="preserve"> </w:t>
      </w:r>
      <w:proofErr w:type="spellStart"/>
      <w:r w:rsidRPr="00B56B37">
        <w:rPr>
          <w:lang w:val="en-US"/>
        </w:rPr>
        <w:t>moderasi</w:t>
      </w:r>
      <w:proofErr w:type="spellEnd"/>
      <w:r w:rsidRPr="00B56B37">
        <w:rPr>
          <w:lang w:val="en-US"/>
        </w:rPr>
        <w:t xml:space="preserve"> pada </w:t>
      </w:r>
      <w:proofErr w:type="spellStart"/>
      <w:r w:rsidRPr="00B56B37">
        <w:rPr>
          <w:lang w:val="en-US"/>
        </w:rPr>
        <w:t>perusahaan</w:t>
      </w:r>
      <w:proofErr w:type="spellEnd"/>
      <w:r w:rsidRPr="00B56B37">
        <w:rPr>
          <w:lang w:val="en-US"/>
        </w:rPr>
        <w:t xml:space="preserve"> </w:t>
      </w:r>
      <w:proofErr w:type="spellStart"/>
      <w:r w:rsidRPr="00B56B37">
        <w:rPr>
          <w:lang w:val="en-US"/>
        </w:rPr>
        <w:t>manufaktur</w:t>
      </w:r>
      <w:proofErr w:type="spellEnd"/>
      <w:r w:rsidRPr="00B56B37">
        <w:rPr>
          <w:lang w:val="en-US"/>
        </w:rPr>
        <w:t xml:space="preserve"> yang </w:t>
      </w:r>
      <w:proofErr w:type="spellStart"/>
      <w:r w:rsidRPr="00B56B37">
        <w:rPr>
          <w:lang w:val="en-US"/>
        </w:rPr>
        <w:t>terdaftar</w:t>
      </w:r>
      <w:proofErr w:type="spellEnd"/>
      <w:r w:rsidRPr="00B56B37">
        <w:rPr>
          <w:lang w:val="en-US"/>
        </w:rPr>
        <w:t xml:space="preserve"> di Bursa </w:t>
      </w:r>
      <w:proofErr w:type="spellStart"/>
      <w:r w:rsidRPr="00B56B37">
        <w:rPr>
          <w:lang w:val="en-US"/>
        </w:rPr>
        <w:t>Efek</w:t>
      </w:r>
      <w:proofErr w:type="spellEnd"/>
      <w:r w:rsidRPr="00B56B37">
        <w:rPr>
          <w:lang w:val="en-US"/>
        </w:rPr>
        <w:t xml:space="preserve"> Indonesia (BEI) </w:t>
      </w:r>
      <w:proofErr w:type="spellStart"/>
      <w:r w:rsidRPr="00B56B37">
        <w:rPr>
          <w:lang w:val="en-US"/>
        </w:rPr>
        <w:t>periode</w:t>
      </w:r>
      <w:proofErr w:type="spellEnd"/>
      <w:r w:rsidRPr="00B56B37">
        <w:rPr>
          <w:lang w:val="en-US"/>
        </w:rPr>
        <w:t xml:space="preserve"> 2021-2024. </w:t>
      </w:r>
      <w:proofErr w:type="spellStart"/>
      <w:r w:rsidRPr="00B56B37">
        <w:rPr>
          <w:lang w:val="en-US"/>
        </w:rPr>
        <w:t>Penelitian</w:t>
      </w:r>
      <w:proofErr w:type="spellEnd"/>
      <w:r w:rsidRPr="00B56B37">
        <w:rPr>
          <w:lang w:val="en-US"/>
        </w:rPr>
        <w:t xml:space="preserve"> </w:t>
      </w:r>
      <w:proofErr w:type="spellStart"/>
      <w:r w:rsidRPr="00B56B37">
        <w:rPr>
          <w:lang w:val="en-US"/>
        </w:rPr>
        <w:t>menggunakan</w:t>
      </w:r>
      <w:proofErr w:type="spellEnd"/>
      <w:r w:rsidRPr="00B56B37">
        <w:rPr>
          <w:lang w:val="en-US"/>
        </w:rPr>
        <w:t xml:space="preserve"> </w:t>
      </w:r>
      <w:proofErr w:type="spellStart"/>
      <w:r w:rsidRPr="00B56B37">
        <w:rPr>
          <w:lang w:val="en-US"/>
        </w:rPr>
        <w:t>metode</w:t>
      </w:r>
      <w:proofErr w:type="spellEnd"/>
      <w:r w:rsidRPr="00B56B37">
        <w:rPr>
          <w:lang w:val="en-US"/>
        </w:rPr>
        <w:t xml:space="preserve"> </w:t>
      </w:r>
      <w:r w:rsidRPr="009B5FAE">
        <w:rPr>
          <w:i/>
          <w:iCs/>
          <w:lang w:val="en-US"/>
        </w:rPr>
        <w:t>purposive</w:t>
      </w:r>
      <w:r w:rsidRPr="00B56B37">
        <w:rPr>
          <w:lang w:val="en-US"/>
        </w:rPr>
        <w:t xml:space="preserve"> sampling </w:t>
      </w:r>
      <w:proofErr w:type="spellStart"/>
      <w:r w:rsidRPr="00B56B37">
        <w:rPr>
          <w:lang w:val="en-US"/>
        </w:rPr>
        <w:t>dengan</w:t>
      </w:r>
      <w:proofErr w:type="spellEnd"/>
      <w:r w:rsidRPr="00B56B37">
        <w:rPr>
          <w:lang w:val="en-US"/>
        </w:rPr>
        <w:t xml:space="preserve"> </w:t>
      </w:r>
      <w:proofErr w:type="spellStart"/>
      <w:r w:rsidRPr="00B56B37">
        <w:rPr>
          <w:lang w:val="en-US"/>
        </w:rPr>
        <w:t>jumlah</w:t>
      </w:r>
      <w:proofErr w:type="spellEnd"/>
      <w:r w:rsidRPr="00B56B37">
        <w:rPr>
          <w:lang w:val="en-US"/>
        </w:rPr>
        <w:t xml:space="preserve"> </w:t>
      </w:r>
      <w:proofErr w:type="spellStart"/>
      <w:r w:rsidRPr="00B56B37">
        <w:rPr>
          <w:lang w:val="en-US"/>
        </w:rPr>
        <w:t>sampel</w:t>
      </w:r>
      <w:proofErr w:type="spellEnd"/>
      <w:r w:rsidRPr="00B56B37">
        <w:rPr>
          <w:lang w:val="en-US"/>
        </w:rPr>
        <w:t xml:space="preserve"> </w:t>
      </w:r>
      <w:proofErr w:type="spellStart"/>
      <w:r w:rsidRPr="00B56B37">
        <w:rPr>
          <w:lang w:val="en-US"/>
        </w:rPr>
        <w:t>sebanyak</w:t>
      </w:r>
      <w:proofErr w:type="spellEnd"/>
      <w:r w:rsidRPr="00B56B37">
        <w:rPr>
          <w:lang w:val="en-US"/>
        </w:rPr>
        <w:t xml:space="preserve"> 22 </w:t>
      </w:r>
      <w:proofErr w:type="spellStart"/>
      <w:r w:rsidRPr="00B56B37">
        <w:rPr>
          <w:lang w:val="en-US"/>
        </w:rPr>
        <w:t>perusahaan</w:t>
      </w:r>
      <w:proofErr w:type="spellEnd"/>
      <w:r w:rsidRPr="00B56B37">
        <w:rPr>
          <w:lang w:val="en-US"/>
        </w:rPr>
        <w:t xml:space="preserve"> </w:t>
      </w:r>
      <w:proofErr w:type="spellStart"/>
      <w:r w:rsidRPr="00B56B37">
        <w:rPr>
          <w:lang w:val="en-US"/>
        </w:rPr>
        <w:t>selama</w:t>
      </w:r>
      <w:proofErr w:type="spellEnd"/>
      <w:r w:rsidRPr="00B56B37">
        <w:rPr>
          <w:lang w:val="en-US"/>
        </w:rPr>
        <w:t xml:space="preserve"> 4 </w:t>
      </w:r>
      <w:proofErr w:type="spellStart"/>
      <w:r w:rsidRPr="00B56B37">
        <w:rPr>
          <w:lang w:val="en-US"/>
        </w:rPr>
        <w:t>tahun</w:t>
      </w:r>
      <w:proofErr w:type="spellEnd"/>
      <w:r w:rsidRPr="00B56B37">
        <w:rPr>
          <w:lang w:val="en-US"/>
        </w:rPr>
        <w:t xml:space="preserve"> </w:t>
      </w:r>
      <w:proofErr w:type="spellStart"/>
      <w:r w:rsidRPr="00B56B37">
        <w:rPr>
          <w:lang w:val="en-US"/>
        </w:rPr>
        <w:t>pengamatan</w:t>
      </w:r>
      <w:proofErr w:type="spellEnd"/>
      <w:r w:rsidRPr="00B56B37">
        <w:rPr>
          <w:lang w:val="en-US"/>
        </w:rPr>
        <w:t xml:space="preserve">, </w:t>
      </w:r>
      <w:proofErr w:type="spellStart"/>
      <w:r w:rsidRPr="00B56B37">
        <w:rPr>
          <w:lang w:val="en-US"/>
        </w:rPr>
        <w:t>sehingga</w:t>
      </w:r>
      <w:proofErr w:type="spellEnd"/>
      <w:r w:rsidRPr="00B56B37">
        <w:rPr>
          <w:lang w:val="en-US"/>
        </w:rPr>
        <w:t xml:space="preserve"> </w:t>
      </w:r>
      <w:proofErr w:type="spellStart"/>
      <w:r w:rsidRPr="00B56B37">
        <w:rPr>
          <w:lang w:val="en-US"/>
        </w:rPr>
        <w:t>diperoleh</w:t>
      </w:r>
      <w:proofErr w:type="spellEnd"/>
      <w:r w:rsidRPr="00B56B37">
        <w:rPr>
          <w:lang w:val="en-US"/>
        </w:rPr>
        <w:t xml:space="preserve"> 88 data </w:t>
      </w:r>
      <w:proofErr w:type="spellStart"/>
      <w:r w:rsidRPr="00B56B37">
        <w:rPr>
          <w:lang w:val="en-US"/>
        </w:rPr>
        <w:t>observasi</w:t>
      </w:r>
      <w:proofErr w:type="spellEnd"/>
      <w:r w:rsidRPr="00B56B37">
        <w:rPr>
          <w:lang w:val="en-US"/>
        </w:rPr>
        <w:t xml:space="preserve">. </w:t>
      </w:r>
      <w:proofErr w:type="spellStart"/>
      <w:r w:rsidRPr="00B56B37">
        <w:rPr>
          <w:lang w:val="en-US"/>
        </w:rPr>
        <w:t>Berdasarkan</w:t>
      </w:r>
      <w:proofErr w:type="spellEnd"/>
      <w:r w:rsidRPr="00B56B37">
        <w:rPr>
          <w:lang w:val="en-US"/>
        </w:rPr>
        <w:t xml:space="preserve"> </w:t>
      </w:r>
      <w:proofErr w:type="spellStart"/>
      <w:r w:rsidRPr="00B56B37">
        <w:rPr>
          <w:lang w:val="en-US"/>
        </w:rPr>
        <w:t>hasil</w:t>
      </w:r>
      <w:proofErr w:type="spellEnd"/>
      <w:r w:rsidRPr="00B56B37">
        <w:rPr>
          <w:lang w:val="en-US"/>
        </w:rPr>
        <w:t xml:space="preserve"> </w:t>
      </w:r>
      <w:proofErr w:type="spellStart"/>
      <w:r w:rsidRPr="00B56B37">
        <w:rPr>
          <w:lang w:val="en-US"/>
        </w:rPr>
        <w:t>penelitian</w:t>
      </w:r>
      <w:proofErr w:type="spellEnd"/>
      <w:r w:rsidRPr="00B56B37">
        <w:rPr>
          <w:lang w:val="en-US"/>
        </w:rPr>
        <w:t xml:space="preserve"> yang </w:t>
      </w:r>
      <w:proofErr w:type="spellStart"/>
      <w:r w:rsidRPr="00B56B37">
        <w:rPr>
          <w:lang w:val="en-US"/>
        </w:rPr>
        <w:t>telah</w:t>
      </w:r>
      <w:proofErr w:type="spellEnd"/>
      <w:r w:rsidRPr="00B56B37">
        <w:rPr>
          <w:lang w:val="en-US"/>
        </w:rPr>
        <w:t xml:space="preserve"> </w:t>
      </w:r>
      <w:proofErr w:type="spellStart"/>
      <w:r w:rsidRPr="00B56B37">
        <w:rPr>
          <w:lang w:val="en-US"/>
        </w:rPr>
        <w:t>dilakukan</w:t>
      </w:r>
      <w:proofErr w:type="spellEnd"/>
      <w:r w:rsidRPr="00B56B37">
        <w:rPr>
          <w:lang w:val="en-US"/>
        </w:rPr>
        <w:t xml:space="preserve">, </w:t>
      </w:r>
      <w:proofErr w:type="spellStart"/>
      <w:r w:rsidRPr="00B56B37">
        <w:rPr>
          <w:lang w:val="en-US"/>
        </w:rPr>
        <w:t>maka</w:t>
      </w:r>
      <w:proofErr w:type="spellEnd"/>
      <w:r w:rsidRPr="00B56B37">
        <w:rPr>
          <w:lang w:val="en-US"/>
        </w:rPr>
        <w:t xml:space="preserve"> </w:t>
      </w:r>
      <w:proofErr w:type="spellStart"/>
      <w:r w:rsidRPr="00B56B37">
        <w:rPr>
          <w:lang w:val="en-US"/>
        </w:rPr>
        <w:t>diperoleh</w:t>
      </w:r>
      <w:proofErr w:type="spellEnd"/>
      <w:r w:rsidRPr="00B56B37">
        <w:rPr>
          <w:lang w:val="en-US"/>
        </w:rPr>
        <w:t xml:space="preserve"> </w:t>
      </w:r>
      <w:proofErr w:type="spellStart"/>
      <w:r w:rsidRPr="00B56B37">
        <w:rPr>
          <w:lang w:val="en-US"/>
        </w:rPr>
        <w:t>kesimpulan</w:t>
      </w:r>
      <w:proofErr w:type="spellEnd"/>
      <w:r w:rsidRPr="00B56B37">
        <w:rPr>
          <w:lang w:val="en-US"/>
        </w:rPr>
        <w:t xml:space="preserve"> </w:t>
      </w:r>
      <w:proofErr w:type="spellStart"/>
      <w:r w:rsidRPr="00B56B37">
        <w:rPr>
          <w:lang w:val="en-US"/>
        </w:rPr>
        <w:t>sebagai</w:t>
      </w:r>
      <w:proofErr w:type="spellEnd"/>
      <w:r w:rsidRPr="00B56B37">
        <w:rPr>
          <w:lang w:val="en-US"/>
        </w:rPr>
        <w:t xml:space="preserve"> </w:t>
      </w:r>
      <w:proofErr w:type="spellStart"/>
      <w:r w:rsidRPr="00B56B37">
        <w:rPr>
          <w:lang w:val="en-US"/>
        </w:rPr>
        <w:t>berikut</w:t>
      </w:r>
      <w:proofErr w:type="spellEnd"/>
      <w:r w:rsidRPr="00B56B37">
        <w:rPr>
          <w:lang w:val="en-US"/>
        </w:rPr>
        <w:t>:</w:t>
      </w:r>
    </w:p>
    <w:p w14:paraId="143508E3" w14:textId="77777777" w:rsidR="00B56B37" w:rsidRDefault="00B56B37" w:rsidP="00A44E24">
      <w:pPr>
        <w:pStyle w:val="ListParagraph"/>
        <w:numPr>
          <w:ilvl w:val="0"/>
          <w:numId w:val="31"/>
        </w:numPr>
        <w:rPr>
          <w:lang w:val="en-US"/>
        </w:rPr>
      </w:pPr>
      <w:r w:rsidRPr="00B56B37">
        <w:rPr>
          <w:rFonts w:cs="Times New Roman"/>
          <w:szCs w:val="24"/>
        </w:rPr>
        <w:t>Kepemilikan manajerial tidak berpengaruh signifikan terhadap pengungkapan CSR pada perusahaan manufaktur yang terdaftar di BEI periode 2021–2024. Hal ini menunjukkan bahwa besar kecilnya proporsi saham yang dimiliki oleh manajemen belum mampu mendorong maupun menghambat tingkat pengungkapan CSR perusahaan.</w:t>
      </w:r>
    </w:p>
    <w:p w14:paraId="61CEAEDD" w14:textId="77777777" w:rsidR="00B56B37" w:rsidRDefault="00B56B37" w:rsidP="00A44E24">
      <w:pPr>
        <w:pStyle w:val="ListParagraph"/>
        <w:numPr>
          <w:ilvl w:val="0"/>
          <w:numId w:val="31"/>
        </w:numPr>
        <w:rPr>
          <w:lang w:val="en-US"/>
        </w:rPr>
      </w:pPr>
      <w:r w:rsidRPr="00B56B37">
        <w:rPr>
          <w:rFonts w:cs="Times New Roman"/>
          <w:szCs w:val="24"/>
        </w:rPr>
        <w:t>Kepemilikan institusional berpengaruh positif dan signifikan terhadap pengungkapan CSR pada perusahaan manufaktur yang terdaftar di BEI periode 2021–2024. Hal ini menunjukkan bahwa semakin tinggi proporsi saham yang dimiliki oleh investor institusional, maka semakin tinggi pula tingkat pengungkapan CSR perusahaan, sejalan dengan peran investor institusional sebagai mekanisme pengawasan terhadap manajemen.</w:t>
      </w:r>
    </w:p>
    <w:p w14:paraId="32F7FFF4" w14:textId="77777777" w:rsidR="00742928" w:rsidRDefault="00B56B37" w:rsidP="00A44E24">
      <w:pPr>
        <w:pStyle w:val="ListParagraph"/>
        <w:numPr>
          <w:ilvl w:val="0"/>
          <w:numId w:val="31"/>
        </w:numPr>
        <w:rPr>
          <w:rFonts w:cs="Times New Roman"/>
          <w:szCs w:val="24"/>
        </w:rPr>
        <w:sectPr w:rsidR="00742928" w:rsidSect="00ED3408">
          <w:headerReference w:type="default" r:id="rId8"/>
          <w:footerReference w:type="default" r:id="rId9"/>
          <w:pgSz w:w="11920" w:h="16860"/>
          <w:pgMar w:top="2268" w:right="1701" w:bottom="1701" w:left="2268" w:header="720" w:footer="720" w:gutter="0"/>
          <w:cols w:space="720"/>
          <w:docGrid w:linePitch="299"/>
        </w:sectPr>
      </w:pPr>
      <w:r w:rsidRPr="00B56B37">
        <w:rPr>
          <w:rFonts w:cs="Times New Roman"/>
          <w:szCs w:val="24"/>
        </w:rPr>
        <w:t xml:space="preserve">Kinerja perusahaan (Tobin's Q) tidak memoderasi pengaruh kepemilikan </w:t>
      </w:r>
    </w:p>
    <w:p w14:paraId="59F35074" w14:textId="17A1BDB8" w:rsidR="00B56B37" w:rsidRPr="00383280" w:rsidRDefault="00B56B37" w:rsidP="00A44E24">
      <w:pPr>
        <w:pStyle w:val="ListParagraph"/>
        <w:numPr>
          <w:ilvl w:val="0"/>
          <w:numId w:val="31"/>
        </w:numPr>
      </w:pPr>
      <w:r w:rsidRPr="00B56B37">
        <w:rPr>
          <w:rFonts w:cs="Times New Roman"/>
          <w:szCs w:val="24"/>
        </w:rPr>
        <w:lastRenderedPageBreak/>
        <w:t>manajerial terhadap pengungkapan CSR pada perusahaan manufaktur yang terdaftar di BEI periode 2021–2024. Hal ini menunjukkan bahwa tinggi rendahnya kinerja perusahaan tidak memperkuat maupun memperlemah pengaruh kepemilikan manajerial terhadap pengungkapan CSR perusahaan.</w:t>
      </w:r>
    </w:p>
    <w:p w14:paraId="492A9321" w14:textId="623CDAB5" w:rsidR="00B56B37" w:rsidRPr="00383280" w:rsidRDefault="00B56B37" w:rsidP="00A44E24">
      <w:pPr>
        <w:pStyle w:val="ListParagraph"/>
        <w:numPr>
          <w:ilvl w:val="0"/>
          <w:numId w:val="31"/>
        </w:numPr>
      </w:pPr>
      <w:r w:rsidRPr="00B56B37">
        <w:rPr>
          <w:rFonts w:cs="Times New Roman"/>
          <w:szCs w:val="24"/>
        </w:rPr>
        <w:t>Kinerja perusahaan (Tobin's Q) tidak memoderasi pengaruh kepemilikan institusional terhadap pengungkapan CSR pada perusahaan manufaktur yang terdaftar di BEI periode 2021–2024. Hal ini menunjukkan bahwa tinggi rendahnya kinerja perusahaan tidak memperkuat maupun memperlemah pengaruh kepemilikan institusional terhadap pengungkapan CSR perusahaan.</w:t>
      </w:r>
    </w:p>
    <w:p w14:paraId="0A901D64" w14:textId="7B3F1CA2" w:rsidR="00B56B37" w:rsidRDefault="00B56B37" w:rsidP="00B56B37">
      <w:pPr>
        <w:pStyle w:val="Heading2"/>
        <w:ind w:left="0" w:firstLine="0"/>
        <w:rPr>
          <w:lang w:val="en-US"/>
        </w:rPr>
      </w:pPr>
      <w:bookmarkStart w:id="2" w:name="_Toc235560249"/>
      <w:r>
        <w:rPr>
          <w:lang w:val="en-US"/>
        </w:rPr>
        <w:t xml:space="preserve">5.2 </w:t>
      </w:r>
      <w:proofErr w:type="spellStart"/>
      <w:r>
        <w:rPr>
          <w:lang w:val="en-US"/>
        </w:rPr>
        <w:t>Keterbatasan</w:t>
      </w:r>
      <w:bookmarkEnd w:id="2"/>
      <w:proofErr w:type="spellEnd"/>
    </w:p>
    <w:p w14:paraId="03AA0138" w14:textId="77777777" w:rsidR="00B56B37" w:rsidRDefault="00B56B37" w:rsidP="00B56B37">
      <w:pPr>
        <w:rPr>
          <w:rFonts w:cs="Times New Roman"/>
          <w:szCs w:val="24"/>
        </w:rPr>
      </w:pPr>
      <w:r>
        <w:rPr>
          <w:rFonts w:cs="Times New Roman"/>
          <w:szCs w:val="24"/>
          <w:lang w:val="en-US"/>
        </w:rPr>
        <w:tab/>
      </w:r>
      <w:proofErr w:type="spellStart"/>
      <w:r>
        <w:rPr>
          <w:rFonts w:cs="Times New Roman"/>
          <w:szCs w:val="24"/>
          <w:lang w:val="en-US"/>
        </w:rPr>
        <w:t>Peneliti</w:t>
      </w:r>
      <w:proofErr w:type="spellEnd"/>
      <w:r>
        <w:rPr>
          <w:rFonts w:cs="Times New Roman"/>
          <w:szCs w:val="24"/>
          <w:lang w:val="en-US"/>
        </w:rPr>
        <w:t xml:space="preserve"> </w:t>
      </w:r>
      <w:proofErr w:type="spellStart"/>
      <w:r>
        <w:rPr>
          <w:rFonts w:cs="Times New Roman"/>
          <w:szCs w:val="24"/>
          <w:lang w:val="en-US"/>
        </w:rPr>
        <w:t>menyadari</w:t>
      </w:r>
      <w:proofErr w:type="spellEnd"/>
      <w:r>
        <w:rPr>
          <w:rFonts w:cs="Times New Roman"/>
          <w:szCs w:val="24"/>
          <w:lang w:val="en-US"/>
        </w:rPr>
        <w:t xml:space="preserve"> </w:t>
      </w:r>
      <w:proofErr w:type="spellStart"/>
      <w:r>
        <w:rPr>
          <w:rFonts w:cs="Times New Roman"/>
          <w:szCs w:val="24"/>
          <w:lang w:val="en-US"/>
        </w:rPr>
        <w:t>bahwa</w:t>
      </w:r>
      <w:proofErr w:type="spellEnd"/>
      <w:r>
        <w:rPr>
          <w:rFonts w:cs="Times New Roman"/>
          <w:szCs w:val="24"/>
          <w:lang w:val="en-US"/>
        </w:rPr>
        <w:t xml:space="preserve"> </w:t>
      </w:r>
      <w:proofErr w:type="spellStart"/>
      <w:r>
        <w:rPr>
          <w:rFonts w:cs="Times New Roman"/>
          <w:szCs w:val="24"/>
          <w:lang w:val="en-US"/>
        </w:rPr>
        <w:t>penelitian</w:t>
      </w:r>
      <w:proofErr w:type="spellEnd"/>
      <w:r>
        <w:rPr>
          <w:rFonts w:cs="Times New Roman"/>
          <w:szCs w:val="24"/>
          <w:lang w:val="en-US"/>
        </w:rPr>
        <w:t xml:space="preserve"> </w:t>
      </w:r>
      <w:proofErr w:type="spellStart"/>
      <w:r>
        <w:rPr>
          <w:rFonts w:cs="Times New Roman"/>
          <w:szCs w:val="24"/>
          <w:lang w:val="en-US"/>
        </w:rPr>
        <w:t>ini</w:t>
      </w:r>
      <w:proofErr w:type="spellEnd"/>
      <w:r>
        <w:rPr>
          <w:rFonts w:cs="Times New Roman"/>
          <w:szCs w:val="24"/>
          <w:lang w:val="en-US"/>
        </w:rPr>
        <w:t xml:space="preserve"> </w:t>
      </w:r>
      <w:proofErr w:type="spellStart"/>
      <w:r>
        <w:rPr>
          <w:rFonts w:cs="Times New Roman"/>
          <w:szCs w:val="24"/>
          <w:lang w:val="en-US"/>
        </w:rPr>
        <w:t>masih</w:t>
      </w:r>
      <w:proofErr w:type="spellEnd"/>
      <w:r>
        <w:rPr>
          <w:rFonts w:cs="Times New Roman"/>
          <w:szCs w:val="24"/>
          <w:lang w:val="en-US"/>
        </w:rPr>
        <w:t xml:space="preserve"> </w:t>
      </w:r>
      <w:proofErr w:type="spellStart"/>
      <w:r>
        <w:rPr>
          <w:rFonts w:cs="Times New Roman"/>
          <w:szCs w:val="24"/>
          <w:lang w:val="en-US"/>
        </w:rPr>
        <w:t>memiliki</w:t>
      </w:r>
      <w:proofErr w:type="spellEnd"/>
      <w:r>
        <w:rPr>
          <w:rFonts w:cs="Times New Roman"/>
          <w:szCs w:val="24"/>
          <w:lang w:val="en-US"/>
        </w:rPr>
        <w:t xml:space="preserve"> </w:t>
      </w:r>
      <w:proofErr w:type="spellStart"/>
      <w:r>
        <w:rPr>
          <w:rFonts w:cs="Times New Roman"/>
          <w:szCs w:val="24"/>
          <w:lang w:val="en-US"/>
        </w:rPr>
        <w:t>sejumlah</w:t>
      </w:r>
      <w:proofErr w:type="spellEnd"/>
      <w:r>
        <w:rPr>
          <w:rFonts w:cs="Times New Roman"/>
          <w:szCs w:val="24"/>
          <w:lang w:val="en-US"/>
        </w:rPr>
        <w:t xml:space="preserve"> </w:t>
      </w:r>
      <w:proofErr w:type="spellStart"/>
      <w:r>
        <w:rPr>
          <w:rFonts w:cs="Times New Roman"/>
          <w:szCs w:val="24"/>
          <w:lang w:val="en-US"/>
        </w:rPr>
        <w:t>kekurangan</w:t>
      </w:r>
      <w:proofErr w:type="spellEnd"/>
      <w:r>
        <w:rPr>
          <w:rFonts w:cs="Times New Roman"/>
          <w:szCs w:val="24"/>
          <w:lang w:val="en-US"/>
        </w:rPr>
        <w:t xml:space="preserve"> dan </w:t>
      </w:r>
      <w:proofErr w:type="spellStart"/>
      <w:r>
        <w:rPr>
          <w:rFonts w:cs="Times New Roman"/>
          <w:szCs w:val="24"/>
          <w:lang w:val="en-US"/>
        </w:rPr>
        <w:t>belum</w:t>
      </w:r>
      <w:proofErr w:type="spellEnd"/>
      <w:r>
        <w:rPr>
          <w:rFonts w:cs="Times New Roman"/>
          <w:szCs w:val="24"/>
          <w:lang w:val="en-US"/>
        </w:rPr>
        <w:t xml:space="preserve"> </w:t>
      </w:r>
      <w:proofErr w:type="spellStart"/>
      <w:r>
        <w:rPr>
          <w:rFonts w:cs="Times New Roman"/>
          <w:szCs w:val="24"/>
          <w:lang w:val="en-US"/>
        </w:rPr>
        <w:t>dapat</w:t>
      </w:r>
      <w:proofErr w:type="spellEnd"/>
      <w:r>
        <w:rPr>
          <w:rFonts w:cs="Times New Roman"/>
          <w:szCs w:val="24"/>
          <w:lang w:val="en-US"/>
        </w:rPr>
        <w:t xml:space="preserve"> </w:t>
      </w:r>
      <w:proofErr w:type="spellStart"/>
      <w:r>
        <w:rPr>
          <w:rFonts w:cs="Times New Roman"/>
          <w:szCs w:val="24"/>
          <w:lang w:val="en-US"/>
        </w:rPr>
        <w:t>dikatakan</w:t>
      </w:r>
      <w:proofErr w:type="spellEnd"/>
      <w:r>
        <w:rPr>
          <w:rFonts w:cs="Times New Roman"/>
          <w:szCs w:val="24"/>
          <w:lang w:val="en-US"/>
        </w:rPr>
        <w:t xml:space="preserve"> </w:t>
      </w:r>
      <w:proofErr w:type="spellStart"/>
      <w:r>
        <w:rPr>
          <w:rFonts w:cs="Times New Roman"/>
          <w:szCs w:val="24"/>
          <w:lang w:val="en-US"/>
        </w:rPr>
        <w:t>sempurna</w:t>
      </w:r>
      <w:proofErr w:type="spellEnd"/>
      <w:r>
        <w:rPr>
          <w:rFonts w:cs="Times New Roman"/>
          <w:szCs w:val="24"/>
          <w:lang w:val="en-US"/>
        </w:rPr>
        <w:t xml:space="preserve">. </w:t>
      </w:r>
      <w:r w:rsidRPr="00873F3F">
        <w:rPr>
          <w:rFonts w:cs="Times New Roman"/>
          <w:szCs w:val="24"/>
        </w:rPr>
        <w:t>Beberapa keterbatasan berikut diharapkan dapat menjadi bahan pertimbangan dan perbaikan bagi peneliti selanjutnya yang tertarik mengangkat topik serupa:</w:t>
      </w:r>
    </w:p>
    <w:p w14:paraId="5602DF5D" w14:textId="6971034C" w:rsidR="00B56B37" w:rsidRPr="00E43D08" w:rsidRDefault="00B56B37" w:rsidP="00E43D08">
      <w:pPr>
        <w:pStyle w:val="ListParagraph"/>
        <w:numPr>
          <w:ilvl w:val="0"/>
          <w:numId w:val="32"/>
        </w:numPr>
        <w:rPr>
          <w:rFonts w:cs="Times New Roman"/>
          <w:szCs w:val="24"/>
        </w:rPr>
      </w:pPr>
      <w:r w:rsidRPr="00B56B37">
        <w:rPr>
          <w:rFonts w:cs="Times New Roman"/>
          <w:szCs w:val="24"/>
        </w:rPr>
        <w:t xml:space="preserve">Setelah melalui tahapan seleksi berdasarkan kriteria yang telah ditentukan, jumlah sampel akhir yang berhasil diperoleh adalah 22 perusahaan dengan total 88 observasi selama empat tahun pengamatan. Jumlah ini relatif terbatas karena ketatnya syarat kelengkapan data, terutama terkait ketersediaan skor Bloomberg </w:t>
      </w:r>
      <w:r w:rsidRPr="00B56B37">
        <w:rPr>
          <w:rFonts w:cs="Times New Roman"/>
          <w:i/>
          <w:iCs/>
          <w:szCs w:val="24"/>
        </w:rPr>
        <w:t>Social Score</w:t>
      </w:r>
      <w:r w:rsidRPr="00B56B37">
        <w:rPr>
          <w:rFonts w:cs="Times New Roman"/>
          <w:szCs w:val="24"/>
        </w:rPr>
        <w:t xml:space="preserve"> pada masing-masing perusahaan.</w:t>
      </w:r>
    </w:p>
    <w:p w14:paraId="331F4034" w14:textId="77777777" w:rsidR="00B56B37" w:rsidRDefault="00B56B37" w:rsidP="00A44E24">
      <w:pPr>
        <w:pStyle w:val="ListParagraph"/>
        <w:numPr>
          <w:ilvl w:val="0"/>
          <w:numId w:val="32"/>
        </w:numPr>
        <w:rPr>
          <w:rFonts w:cs="Times New Roman"/>
          <w:szCs w:val="24"/>
        </w:rPr>
      </w:pPr>
      <w:r w:rsidRPr="00B56B37">
        <w:rPr>
          <w:rFonts w:cs="Times New Roman"/>
          <w:szCs w:val="24"/>
        </w:rPr>
        <w:t xml:space="preserve">Kemampuan model dalam menjelaskan variasi pengungkapan CSR tergolong masih rendah, terlihat dari nilai Adjusted R Square yang hanya mencapai 7,1% pada model tanpa moderasi dan 5,4% setelah variabel moderasi dimasukkan. Kondisi ini mengindikasikan bahwa sebagian besar variasi pengungkapan CSR </w:t>
      </w:r>
      <w:r w:rsidRPr="00B56B37">
        <w:rPr>
          <w:rFonts w:cs="Times New Roman"/>
          <w:szCs w:val="24"/>
        </w:rPr>
        <w:lastRenderedPageBreak/>
        <w:t>pada sampel penelitian ini lebih banyak dipengaruhi oleh faktor-faktor di luar model yang digunakan.</w:t>
      </w:r>
    </w:p>
    <w:p w14:paraId="3D2A540C" w14:textId="3EB14E8D" w:rsidR="00B56B37" w:rsidRPr="00B56B37" w:rsidRDefault="00B56B37" w:rsidP="00A44E24">
      <w:pPr>
        <w:pStyle w:val="ListParagraph"/>
        <w:numPr>
          <w:ilvl w:val="0"/>
          <w:numId w:val="32"/>
        </w:numPr>
        <w:rPr>
          <w:rFonts w:cs="Times New Roman"/>
          <w:szCs w:val="24"/>
        </w:rPr>
      </w:pPr>
      <w:r w:rsidRPr="00B56B37">
        <w:rPr>
          <w:rFonts w:cs="Times New Roman"/>
          <w:szCs w:val="24"/>
        </w:rPr>
        <w:t>Untuk mengatasi gejala autokorelasi yang ditemukan pada tahap awal pengujian, seluruh variabel penelitian ditransformasi menggunakan pendekatan lag, yang berdampak pada berkurangnya jumlah observasi yang dapat diolah (dari 88 menjadi 87 data). Pengurangan ini berpotensi memengaruhi kekuatan pengujian statistik, terutama pada variabel-variabel interaksi dalam model moderasi.</w:t>
      </w:r>
    </w:p>
    <w:p w14:paraId="7036EDA5" w14:textId="77777777" w:rsidR="00B56B37" w:rsidRDefault="00B56B37" w:rsidP="00B56B37">
      <w:pPr>
        <w:pStyle w:val="Heading2"/>
        <w:tabs>
          <w:tab w:val="left" w:pos="284"/>
        </w:tabs>
        <w:ind w:left="0" w:firstLine="0"/>
        <w:rPr>
          <w:lang w:val="en-US"/>
        </w:rPr>
      </w:pPr>
      <w:bookmarkStart w:id="3" w:name="_Toc235560250"/>
      <w:r>
        <w:rPr>
          <w:lang w:val="en-US"/>
        </w:rPr>
        <w:t>5.3 Saran</w:t>
      </w:r>
      <w:bookmarkEnd w:id="3"/>
    </w:p>
    <w:p w14:paraId="1F60942A" w14:textId="63ADEA9F" w:rsidR="00B56B37" w:rsidRPr="00B56B37" w:rsidRDefault="00B56B37" w:rsidP="00B56B37">
      <w:pPr>
        <w:rPr>
          <w:lang w:val="en-US"/>
        </w:rPr>
      </w:pPr>
      <w:r>
        <w:tab/>
      </w:r>
      <w:r w:rsidRPr="00873F3F">
        <w:t>Berdasarkan hasil penelitian dan keterbatasan yang telah diuraikan sebelumnya, berikut beberapa saran yang dapat menjadi pertimbangan bagi peneliti selanjutnya:</w:t>
      </w:r>
    </w:p>
    <w:p w14:paraId="29313AEB" w14:textId="77777777" w:rsidR="00B56B37" w:rsidRDefault="00B56B37" w:rsidP="00A44E24">
      <w:pPr>
        <w:pStyle w:val="ListParagraph"/>
        <w:numPr>
          <w:ilvl w:val="0"/>
          <w:numId w:val="33"/>
        </w:numPr>
      </w:pPr>
      <w:r w:rsidRPr="00873F3F">
        <w:t>Peneliti selanjutnya disarankan untuk memperluas cakupan objek penelitian ke berbagai sektor lain yang terdaftar di Bursa Efek Indonesia, seperti sektor perbankan, pertambangan, properti, maupun infrastruktur, sehingga hasil penelitian dapat digeneralisasikan secara lebih luas dan tidak hanya terbatas pada karakteristik perusahaan manufaktur.</w:t>
      </w:r>
    </w:p>
    <w:p w14:paraId="56CAD529" w14:textId="77777777" w:rsidR="00B56B37" w:rsidRDefault="00B56B37" w:rsidP="00A44E24">
      <w:pPr>
        <w:pStyle w:val="ListParagraph"/>
        <w:numPr>
          <w:ilvl w:val="0"/>
          <w:numId w:val="33"/>
        </w:numPr>
      </w:pPr>
      <w:r w:rsidRPr="00B56B37">
        <w:rPr>
          <w:rFonts w:cs="Times New Roman"/>
          <w:szCs w:val="24"/>
        </w:rPr>
        <w:t xml:space="preserve">Penelitian berikutnya disarankan menggunakan periode pengamatan yang lebih panjang serta memperluas kriteria sampel, misalnya dengan mempertimbangkan sumber data CSR alternatif selain Bloomberg </w:t>
      </w:r>
      <w:r w:rsidRPr="00B56B37">
        <w:rPr>
          <w:rFonts w:cs="Times New Roman"/>
          <w:i/>
          <w:iCs/>
          <w:szCs w:val="24"/>
        </w:rPr>
        <w:t>Social Score</w:t>
      </w:r>
      <w:r w:rsidRPr="00B56B37">
        <w:rPr>
          <w:rFonts w:cs="Times New Roman"/>
          <w:szCs w:val="24"/>
        </w:rPr>
        <w:t>, sehingga jumlah sampel dan observasi yang diperoleh dapat lebih banyak dan representatif.</w:t>
      </w:r>
    </w:p>
    <w:p w14:paraId="7988BCCE" w14:textId="1CE0D452" w:rsidR="00B56B37" w:rsidRPr="00517B6B" w:rsidRDefault="00B56B37" w:rsidP="00A44E24">
      <w:pPr>
        <w:pStyle w:val="ListParagraph"/>
        <w:numPr>
          <w:ilvl w:val="0"/>
          <w:numId w:val="33"/>
        </w:numPr>
      </w:pPr>
      <w:r w:rsidRPr="00B56B37">
        <w:rPr>
          <w:rFonts w:cs="Times New Roman"/>
          <w:szCs w:val="24"/>
        </w:rPr>
        <w:t xml:space="preserve">Peneliti selanjutnya disarankan menambahkan variabel lain yang secara teoritis </w:t>
      </w:r>
      <w:r w:rsidRPr="00B56B37">
        <w:rPr>
          <w:rFonts w:cs="Times New Roman"/>
          <w:szCs w:val="24"/>
        </w:rPr>
        <w:lastRenderedPageBreak/>
        <w:t>maupun empiris diduga turut memengaruhi pengungkapan CSR, seperti kepemilikan asing, proporsi komisaris independen, efektivitas komite audit, maupun profitabilitas, agar model penelitian menjadi lebih komprehensif dalam menjelaskan variasi pengungkapan CSR.</w:t>
      </w:r>
    </w:p>
    <w:p w14:paraId="783E174A" w14:textId="5D4D82C8" w:rsidR="00517B6B" w:rsidRDefault="00517B6B" w:rsidP="00A44E24">
      <w:pPr>
        <w:pStyle w:val="ListParagraph"/>
        <w:numPr>
          <w:ilvl w:val="0"/>
          <w:numId w:val="33"/>
        </w:numPr>
      </w:pPr>
      <w:proofErr w:type="spellStart"/>
      <w:r>
        <w:rPr>
          <w:rFonts w:cs="Times New Roman"/>
          <w:szCs w:val="24"/>
          <w:lang w:val="en-US"/>
        </w:rPr>
        <w:t>Penambahan</w:t>
      </w:r>
      <w:proofErr w:type="spellEnd"/>
      <w:r>
        <w:rPr>
          <w:rFonts w:cs="Times New Roman"/>
          <w:szCs w:val="24"/>
          <w:lang w:val="en-US"/>
        </w:rPr>
        <w:t xml:space="preserve"> </w:t>
      </w:r>
      <w:proofErr w:type="spellStart"/>
      <w:r>
        <w:rPr>
          <w:rFonts w:cs="Times New Roman"/>
          <w:szCs w:val="24"/>
          <w:lang w:val="en-US"/>
        </w:rPr>
        <w:t>variabel</w:t>
      </w:r>
      <w:proofErr w:type="spellEnd"/>
      <w:r>
        <w:rPr>
          <w:rFonts w:cs="Times New Roman"/>
          <w:szCs w:val="24"/>
          <w:lang w:val="en-US"/>
        </w:rPr>
        <w:t xml:space="preserve"> </w:t>
      </w:r>
      <w:proofErr w:type="spellStart"/>
      <w:r>
        <w:rPr>
          <w:rFonts w:cs="Times New Roman"/>
          <w:szCs w:val="24"/>
          <w:lang w:val="en-US"/>
        </w:rPr>
        <w:t>kontrol</w:t>
      </w:r>
      <w:proofErr w:type="spellEnd"/>
      <w:r>
        <w:rPr>
          <w:rFonts w:cs="Times New Roman"/>
          <w:szCs w:val="24"/>
          <w:lang w:val="en-US"/>
        </w:rPr>
        <w:t xml:space="preserve"> lain </w:t>
      </w:r>
      <w:proofErr w:type="spellStart"/>
      <w:r>
        <w:rPr>
          <w:rFonts w:cs="Times New Roman"/>
          <w:szCs w:val="24"/>
          <w:lang w:val="en-US"/>
        </w:rPr>
        <w:t>diluar</w:t>
      </w:r>
      <w:proofErr w:type="spellEnd"/>
      <w:r>
        <w:rPr>
          <w:rFonts w:cs="Times New Roman"/>
          <w:szCs w:val="24"/>
          <w:lang w:val="en-US"/>
        </w:rPr>
        <w:t xml:space="preserve"> </w:t>
      </w:r>
      <w:r>
        <w:rPr>
          <w:rFonts w:cs="Times New Roman"/>
          <w:i/>
          <w:iCs/>
          <w:szCs w:val="24"/>
          <w:lang w:val="en-US"/>
        </w:rPr>
        <w:t xml:space="preserve">leverage </w:t>
      </w:r>
      <w:r>
        <w:rPr>
          <w:rFonts w:cs="Times New Roman"/>
          <w:szCs w:val="24"/>
          <w:lang w:val="en-US"/>
        </w:rPr>
        <w:t xml:space="preserve">dan </w:t>
      </w:r>
      <w:proofErr w:type="spellStart"/>
      <w:r>
        <w:rPr>
          <w:rFonts w:cs="Times New Roman"/>
          <w:szCs w:val="24"/>
          <w:lang w:val="en-US"/>
        </w:rPr>
        <w:t>ukuran</w:t>
      </w:r>
      <w:proofErr w:type="spellEnd"/>
      <w:r>
        <w:rPr>
          <w:rFonts w:cs="Times New Roman"/>
          <w:szCs w:val="24"/>
          <w:lang w:val="en-US"/>
        </w:rPr>
        <w:t xml:space="preserve"> </w:t>
      </w:r>
      <w:proofErr w:type="spellStart"/>
      <w:r>
        <w:rPr>
          <w:rFonts w:cs="Times New Roman"/>
          <w:szCs w:val="24"/>
          <w:lang w:val="en-US"/>
        </w:rPr>
        <w:t>perusahaan</w:t>
      </w:r>
      <w:proofErr w:type="spellEnd"/>
      <w:r>
        <w:rPr>
          <w:rFonts w:cs="Times New Roman"/>
          <w:szCs w:val="24"/>
          <w:lang w:val="en-US"/>
        </w:rPr>
        <w:t xml:space="preserve"> </w:t>
      </w:r>
      <w:proofErr w:type="spellStart"/>
      <w:r>
        <w:rPr>
          <w:rFonts w:cs="Times New Roman"/>
          <w:szCs w:val="24"/>
          <w:lang w:val="en-US"/>
        </w:rPr>
        <w:t>seperti</w:t>
      </w:r>
      <w:proofErr w:type="spellEnd"/>
      <w:r>
        <w:rPr>
          <w:rFonts w:cs="Times New Roman"/>
          <w:szCs w:val="24"/>
          <w:lang w:val="en-US"/>
        </w:rPr>
        <w:t xml:space="preserve"> </w:t>
      </w:r>
      <w:proofErr w:type="spellStart"/>
      <w:r>
        <w:rPr>
          <w:rFonts w:cs="Times New Roman"/>
          <w:szCs w:val="24"/>
          <w:lang w:val="en-US"/>
        </w:rPr>
        <w:t>profitabilitas</w:t>
      </w:r>
      <w:proofErr w:type="spellEnd"/>
      <w:r>
        <w:rPr>
          <w:rFonts w:cs="Times New Roman"/>
          <w:szCs w:val="24"/>
          <w:lang w:val="en-US"/>
        </w:rPr>
        <w:t xml:space="preserve">, </w:t>
      </w:r>
      <w:proofErr w:type="spellStart"/>
      <w:r>
        <w:rPr>
          <w:rFonts w:cs="Times New Roman"/>
          <w:szCs w:val="24"/>
          <w:lang w:val="en-US"/>
        </w:rPr>
        <w:t>likuiditas</w:t>
      </w:r>
      <w:proofErr w:type="spellEnd"/>
      <w:r>
        <w:rPr>
          <w:rFonts w:cs="Times New Roman"/>
          <w:szCs w:val="24"/>
          <w:lang w:val="en-US"/>
        </w:rPr>
        <w:t xml:space="preserve">, dan </w:t>
      </w:r>
      <w:proofErr w:type="spellStart"/>
      <w:r>
        <w:rPr>
          <w:rFonts w:cs="Times New Roman"/>
          <w:szCs w:val="24"/>
          <w:lang w:val="en-US"/>
        </w:rPr>
        <w:t>umur</w:t>
      </w:r>
      <w:proofErr w:type="spellEnd"/>
      <w:r>
        <w:rPr>
          <w:rFonts w:cs="Times New Roman"/>
          <w:szCs w:val="24"/>
          <w:lang w:val="en-US"/>
        </w:rPr>
        <w:t xml:space="preserve"> </w:t>
      </w:r>
      <w:proofErr w:type="spellStart"/>
      <w:r>
        <w:rPr>
          <w:rFonts w:cs="Times New Roman"/>
          <w:szCs w:val="24"/>
          <w:lang w:val="en-US"/>
        </w:rPr>
        <w:t>perusahaan</w:t>
      </w:r>
      <w:proofErr w:type="spellEnd"/>
      <w:r>
        <w:rPr>
          <w:rFonts w:cs="Times New Roman"/>
          <w:szCs w:val="24"/>
          <w:lang w:val="en-US"/>
        </w:rPr>
        <w:t xml:space="preserve">, agar </w:t>
      </w:r>
      <w:proofErr w:type="spellStart"/>
      <w:r>
        <w:rPr>
          <w:rFonts w:cs="Times New Roman"/>
          <w:szCs w:val="24"/>
          <w:lang w:val="en-US"/>
        </w:rPr>
        <w:t>pengaruh</w:t>
      </w:r>
      <w:proofErr w:type="spellEnd"/>
      <w:r>
        <w:rPr>
          <w:rFonts w:cs="Times New Roman"/>
          <w:szCs w:val="24"/>
          <w:lang w:val="en-US"/>
        </w:rPr>
        <w:t xml:space="preserve"> </w:t>
      </w:r>
      <w:proofErr w:type="spellStart"/>
      <w:r>
        <w:rPr>
          <w:rFonts w:cs="Times New Roman"/>
          <w:szCs w:val="24"/>
          <w:lang w:val="en-US"/>
        </w:rPr>
        <w:t>mekanisme</w:t>
      </w:r>
      <w:proofErr w:type="spellEnd"/>
      <w:r>
        <w:rPr>
          <w:rFonts w:cs="Times New Roman"/>
          <w:szCs w:val="24"/>
          <w:lang w:val="en-US"/>
        </w:rPr>
        <w:t xml:space="preserve"> </w:t>
      </w:r>
      <w:proofErr w:type="spellStart"/>
      <w:r>
        <w:rPr>
          <w:rFonts w:cs="Times New Roman"/>
          <w:szCs w:val="24"/>
          <w:lang w:val="en-US"/>
        </w:rPr>
        <w:t>kepemilikan</w:t>
      </w:r>
      <w:proofErr w:type="spellEnd"/>
      <w:r>
        <w:rPr>
          <w:rFonts w:cs="Times New Roman"/>
          <w:szCs w:val="24"/>
          <w:lang w:val="en-US"/>
        </w:rPr>
        <w:t xml:space="preserve"> </w:t>
      </w:r>
      <w:proofErr w:type="spellStart"/>
      <w:r>
        <w:rPr>
          <w:rFonts w:cs="Times New Roman"/>
          <w:szCs w:val="24"/>
          <w:lang w:val="en-US"/>
        </w:rPr>
        <w:t>terhadap</w:t>
      </w:r>
      <w:proofErr w:type="spellEnd"/>
      <w:r>
        <w:rPr>
          <w:rFonts w:cs="Times New Roman"/>
          <w:szCs w:val="24"/>
          <w:lang w:val="en-US"/>
        </w:rPr>
        <w:t xml:space="preserve"> </w:t>
      </w:r>
      <w:proofErr w:type="spellStart"/>
      <w:r>
        <w:rPr>
          <w:rFonts w:cs="Times New Roman"/>
          <w:szCs w:val="24"/>
          <w:lang w:val="en-US"/>
        </w:rPr>
        <w:t>pengungkapan</w:t>
      </w:r>
      <w:proofErr w:type="spellEnd"/>
      <w:r>
        <w:rPr>
          <w:rFonts w:cs="Times New Roman"/>
          <w:szCs w:val="24"/>
          <w:lang w:val="en-US"/>
        </w:rPr>
        <w:t xml:space="preserve"> CSR </w:t>
      </w:r>
      <w:proofErr w:type="spellStart"/>
      <w:r>
        <w:rPr>
          <w:rFonts w:cs="Times New Roman"/>
          <w:szCs w:val="24"/>
          <w:lang w:val="en-US"/>
        </w:rPr>
        <w:t>dapat</w:t>
      </w:r>
      <w:proofErr w:type="spellEnd"/>
      <w:r>
        <w:rPr>
          <w:rFonts w:cs="Times New Roman"/>
          <w:szCs w:val="24"/>
          <w:lang w:val="en-US"/>
        </w:rPr>
        <w:t xml:space="preserve"> </w:t>
      </w:r>
      <w:proofErr w:type="spellStart"/>
      <w:r>
        <w:rPr>
          <w:rFonts w:cs="Times New Roman"/>
          <w:szCs w:val="24"/>
          <w:lang w:val="en-US"/>
        </w:rPr>
        <w:t>diestimasi</w:t>
      </w:r>
      <w:proofErr w:type="spellEnd"/>
      <w:r>
        <w:rPr>
          <w:rFonts w:cs="Times New Roman"/>
          <w:szCs w:val="24"/>
          <w:lang w:val="en-US"/>
        </w:rPr>
        <w:t xml:space="preserve"> </w:t>
      </w:r>
      <w:proofErr w:type="spellStart"/>
      <w:r>
        <w:rPr>
          <w:rFonts w:cs="Times New Roman"/>
          <w:szCs w:val="24"/>
          <w:lang w:val="en-US"/>
        </w:rPr>
        <w:t>secara</w:t>
      </w:r>
      <w:proofErr w:type="spellEnd"/>
      <w:r>
        <w:rPr>
          <w:rFonts w:cs="Times New Roman"/>
          <w:szCs w:val="24"/>
          <w:lang w:val="en-US"/>
        </w:rPr>
        <w:t xml:space="preserve"> </w:t>
      </w:r>
      <w:proofErr w:type="spellStart"/>
      <w:r>
        <w:rPr>
          <w:rFonts w:cs="Times New Roman"/>
          <w:szCs w:val="24"/>
          <w:lang w:val="en-US"/>
        </w:rPr>
        <w:t>lebih</w:t>
      </w:r>
      <w:proofErr w:type="spellEnd"/>
      <w:r>
        <w:rPr>
          <w:rFonts w:cs="Times New Roman"/>
          <w:szCs w:val="24"/>
          <w:lang w:val="en-US"/>
        </w:rPr>
        <w:t xml:space="preserve"> </w:t>
      </w:r>
      <w:proofErr w:type="spellStart"/>
      <w:r>
        <w:rPr>
          <w:rFonts w:cs="Times New Roman"/>
          <w:szCs w:val="24"/>
          <w:lang w:val="en-US"/>
        </w:rPr>
        <w:t>akurat</w:t>
      </w:r>
      <w:proofErr w:type="spellEnd"/>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w:t>
      </w:r>
      <w:proofErr w:type="spellStart"/>
      <w:r>
        <w:rPr>
          <w:rFonts w:cs="Times New Roman"/>
          <w:szCs w:val="24"/>
          <w:lang w:val="en-US"/>
        </w:rPr>
        <w:t>mengendalikan</w:t>
      </w:r>
      <w:proofErr w:type="spellEnd"/>
      <w:r>
        <w:rPr>
          <w:rFonts w:cs="Times New Roman"/>
          <w:szCs w:val="24"/>
          <w:lang w:val="en-US"/>
        </w:rPr>
        <w:t xml:space="preserve"> </w:t>
      </w:r>
      <w:proofErr w:type="spellStart"/>
      <w:r>
        <w:rPr>
          <w:rFonts w:cs="Times New Roman"/>
          <w:szCs w:val="24"/>
          <w:lang w:val="en-US"/>
        </w:rPr>
        <w:t>faktor-faktor</w:t>
      </w:r>
      <w:proofErr w:type="spellEnd"/>
      <w:r>
        <w:rPr>
          <w:rFonts w:cs="Times New Roman"/>
          <w:szCs w:val="24"/>
          <w:lang w:val="en-US"/>
        </w:rPr>
        <w:t xml:space="preserve"> lain yang </w:t>
      </w:r>
      <w:proofErr w:type="spellStart"/>
      <w:r>
        <w:rPr>
          <w:rFonts w:cs="Times New Roman"/>
          <w:szCs w:val="24"/>
          <w:lang w:val="en-US"/>
        </w:rPr>
        <w:t>berpotensi</w:t>
      </w:r>
      <w:proofErr w:type="spellEnd"/>
      <w:r>
        <w:rPr>
          <w:rFonts w:cs="Times New Roman"/>
          <w:szCs w:val="24"/>
          <w:lang w:val="en-US"/>
        </w:rPr>
        <w:t xml:space="preserve"> </w:t>
      </w:r>
      <w:proofErr w:type="spellStart"/>
      <w:r>
        <w:rPr>
          <w:rFonts w:cs="Times New Roman"/>
          <w:szCs w:val="24"/>
          <w:lang w:val="en-US"/>
        </w:rPr>
        <w:t>memengaruhi</w:t>
      </w:r>
      <w:proofErr w:type="spellEnd"/>
      <w:r>
        <w:rPr>
          <w:rFonts w:cs="Times New Roman"/>
          <w:szCs w:val="24"/>
          <w:lang w:val="en-US"/>
        </w:rPr>
        <w:t xml:space="preserve"> </w:t>
      </w:r>
      <w:proofErr w:type="spellStart"/>
      <w:r>
        <w:rPr>
          <w:rFonts w:cs="Times New Roman"/>
          <w:szCs w:val="24"/>
          <w:lang w:val="en-US"/>
        </w:rPr>
        <w:t>hasil</w:t>
      </w:r>
      <w:proofErr w:type="spellEnd"/>
      <w:r>
        <w:rPr>
          <w:rFonts w:cs="Times New Roman"/>
          <w:szCs w:val="24"/>
          <w:lang w:val="en-US"/>
        </w:rPr>
        <w:t xml:space="preserve"> </w:t>
      </w:r>
      <w:proofErr w:type="spellStart"/>
      <w:r>
        <w:rPr>
          <w:rFonts w:cs="Times New Roman"/>
          <w:szCs w:val="24"/>
          <w:lang w:val="en-US"/>
        </w:rPr>
        <w:t>penelitian</w:t>
      </w:r>
      <w:proofErr w:type="spellEnd"/>
      <w:r>
        <w:rPr>
          <w:rFonts w:cs="Times New Roman"/>
          <w:szCs w:val="24"/>
          <w:lang w:val="en-US"/>
        </w:rPr>
        <w:t>.</w:t>
      </w:r>
    </w:p>
    <w:p w14:paraId="09EB414B" w14:textId="77777777" w:rsidR="00B56B37" w:rsidRDefault="00B56B37" w:rsidP="00A44E24">
      <w:pPr>
        <w:pStyle w:val="ListParagraph"/>
        <w:numPr>
          <w:ilvl w:val="0"/>
          <w:numId w:val="33"/>
        </w:numPr>
      </w:pPr>
      <w:r w:rsidRPr="00B56B37">
        <w:rPr>
          <w:rFonts w:cs="Times New Roman"/>
          <w:szCs w:val="24"/>
        </w:rPr>
        <w:t xml:space="preserve">Penelitian selanjutnya disarankan menggunakan proksi pengungkapan CSR yang lebih menyeluruh, tidak hanya berfokus pada dimensi sosial, melainkan turut mencakup dimensi lingkungan dan tata kelola, misalnya melalui skor ESG gabungan atau indeks pengungkapan berbasis </w:t>
      </w:r>
      <w:r w:rsidRPr="00B56B37">
        <w:rPr>
          <w:rFonts w:cs="Times New Roman"/>
          <w:i/>
          <w:iCs/>
          <w:szCs w:val="24"/>
        </w:rPr>
        <w:t>Global Reporting Initiative</w:t>
      </w:r>
      <w:r w:rsidRPr="00B56B37">
        <w:rPr>
          <w:rFonts w:cs="Times New Roman"/>
          <w:szCs w:val="24"/>
        </w:rPr>
        <w:t xml:space="preserve"> (GRI), agar hasil penelitian dapat mencerminkan praktik CSR perusahaan secara lebih utuh.</w:t>
      </w:r>
    </w:p>
    <w:p w14:paraId="2D88F665" w14:textId="77777777" w:rsidR="00B56B37" w:rsidRDefault="00B56B37" w:rsidP="00A44E24">
      <w:pPr>
        <w:pStyle w:val="ListParagraph"/>
        <w:numPr>
          <w:ilvl w:val="0"/>
          <w:numId w:val="33"/>
        </w:numPr>
      </w:pPr>
      <w:r w:rsidRPr="00B56B37">
        <w:rPr>
          <w:rFonts w:cs="Times New Roman"/>
          <w:szCs w:val="24"/>
        </w:rPr>
        <w:t>Mengingat kemampuan model dalam penelitian ini masih tergolong rendah dalam menjelaskan variasi pengungkapan CSR, peneliti selanjutnya disarankan untuk mengeksplorasi variabel-variabel lain di luar mekanisme kepemilikan, misalnya karakteristik dewan direksi, tekanan stakeholder, maupun regulasi sektoral, guna meningkatkan daya jelas model terhadap pengungkapan CSR.</w:t>
      </w:r>
    </w:p>
    <w:p w14:paraId="36FA4EE6" w14:textId="52FAC083" w:rsidR="00B56B37" w:rsidRPr="00B56B37" w:rsidRDefault="00B56B37" w:rsidP="00A44E24">
      <w:pPr>
        <w:pStyle w:val="ListParagraph"/>
        <w:numPr>
          <w:ilvl w:val="0"/>
          <w:numId w:val="33"/>
        </w:numPr>
      </w:pPr>
      <w:r w:rsidRPr="00B56B37">
        <w:rPr>
          <w:rFonts w:cs="Times New Roman"/>
          <w:szCs w:val="24"/>
        </w:rPr>
        <w:t xml:space="preserve">Penelitian selanjutnya yang menghadapi masalah autokorelasi disarankan mempertimbangkan metode penanganan alternatif selain transformasi lag, misalnya pendekatan </w:t>
      </w:r>
      <w:r w:rsidRPr="009B5FAE">
        <w:rPr>
          <w:rFonts w:cs="Times New Roman"/>
          <w:i/>
          <w:iCs/>
          <w:szCs w:val="24"/>
        </w:rPr>
        <w:t>Generalized Least Squares</w:t>
      </w:r>
      <w:r w:rsidRPr="00B56B37">
        <w:rPr>
          <w:rFonts w:cs="Times New Roman"/>
          <w:szCs w:val="24"/>
        </w:rPr>
        <w:t xml:space="preserve"> (GLS) atau model data panel </w:t>
      </w:r>
      <w:r w:rsidRPr="00B56B37">
        <w:rPr>
          <w:rFonts w:cs="Times New Roman"/>
          <w:szCs w:val="24"/>
        </w:rPr>
        <w:lastRenderedPageBreak/>
        <w:t>dinamis, agar jumlah observasi dapat dipertahankan secara lebih optimal tanpa mengorbankan kekuatan pengujian statistik, khususnya pada variabel-variabel interaksi moderasi.</w:t>
      </w:r>
    </w:p>
    <w:p w14:paraId="03ACF24D" w14:textId="1CFDE422" w:rsidR="00B56B37" w:rsidRDefault="00B56B37" w:rsidP="00B56B37">
      <w:pPr>
        <w:pStyle w:val="Heading2"/>
        <w:rPr>
          <w:lang w:val="en-US"/>
        </w:rPr>
      </w:pPr>
      <w:bookmarkStart w:id="4" w:name="_Toc235560251"/>
      <w:r>
        <w:rPr>
          <w:lang w:val="en-US"/>
        </w:rPr>
        <w:t>5.4</w:t>
      </w:r>
      <w:r>
        <w:rPr>
          <w:lang w:val="en-US"/>
        </w:rPr>
        <w:tab/>
      </w:r>
      <w:proofErr w:type="spellStart"/>
      <w:r>
        <w:rPr>
          <w:lang w:val="en-US"/>
        </w:rPr>
        <w:t>Implikasi</w:t>
      </w:r>
      <w:bookmarkEnd w:id="4"/>
      <w:proofErr w:type="spellEnd"/>
    </w:p>
    <w:p w14:paraId="5325B1E2" w14:textId="00F3958B" w:rsidR="00B56B37" w:rsidRDefault="00ED3408" w:rsidP="00ED3408">
      <w:pPr>
        <w:pStyle w:val="Heading3"/>
        <w:rPr>
          <w:lang w:val="en-US"/>
        </w:rPr>
      </w:pPr>
      <w:bookmarkStart w:id="5" w:name="_Toc235560252"/>
      <w:r>
        <w:rPr>
          <w:lang w:val="en-US"/>
        </w:rPr>
        <w:t>5.4.1</w:t>
      </w:r>
      <w:r>
        <w:rPr>
          <w:lang w:val="en-US"/>
        </w:rPr>
        <w:tab/>
      </w:r>
      <w:proofErr w:type="spellStart"/>
      <w:r>
        <w:rPr>
          <w:lang w:val="en-US"/>
        </w:rPr>
        <w:t>Impliksai</w:t>
      </w:r>
      <w:proofErr w:type="spellEnd"/>
      <w:r>
        <w:rPr>
          <w:lang w:val="en-US"/>
        </w:rPr>
        <w:t xml:space="preserve"> </w:t>
      </w:r>
      <w:proofErr w:type="spellStart"/>
      <w:r>
        <w:rPr>
          <w:lang w:val="en-US"/>
        </w:rPr>
        <w:t>Teoritis</w:t>
      </w:r>
      <w:bookmarkEnd w:id="5"/>
      <w:proofErr w:type="spellEnd"/>
    </w:p>
    <w:p w14:paraId="4EB4CFF1" w14:textId="362AF36E" w:rsidR="00ED3408" w:rsidRPr="00ED3408" w:rsidRDefault="00ED3408" w:rsidP="00ED3408">
      <w:pPr>
        <w:rPr>
          <w:lang w:val="en-US"/>
        </w:rPr>
      </w:pPr>
      <w:r>
        <w:rPr>
          <w:lang w:val="en-US"/>
        </w:rPr>
        <w:tab/>
      </w:r>
      <w:r w:rsidRPr="00ED3408">
        <w:rPr>
          <w:lang w:val="en-US"/>
        </w:rPr>
        <w:t xml:space="preserve">Hasil </w:t>
      </w:r>
      <w:proofErr w:type="spellStart"/>
      <w:r w:rsidRPr="00ED3408">
        <w:rPr>
          <w:lang w:val="en-US"/>
        </w:rPr>
        <w:t>penelitian</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memberikan</w:t>
      </w:r>
      <w:proofErr w:type="spellEnd"/>
      <w:r w:rsidRPr="00ED3408">
        <w:rPr>
          <w:lang w:val="en-US"/>
        </w:rPr>
        <w:t xml:space="preserve"> </w:t>
      </w:r>
      <w:proofErr w:type="spellStart"/>
      <w:r w:rsidRPr="00ED3408">
        <w:rPr>
          <w:lang w:val="en-US"/>
        </w:rPr>
        <w:t>implikasi</w:t>
      </w:r>
      <w:proofErr w:type="spellEnd"/>
      <w:r w:rsidRPr="00ED3408">
        <w:rPr>
          <w:lang w:val="en-US"/>
        </w:rPr>
        <w:t xml:space="preserve"> </w:t>
      </w:r>
      <w:proofErr w:type="spellStart"/>
      <w:r w:rsidRPr="00ED3408">
        <w:rPr>
          <w:lang w:val="en-US"/>
        </w:rPr>
        <w:t>terhadap</w:t>
      </w:r>
      <w:proofErr w:type="spellEnd"/>
      <w:r w:rsidRPr="00ED3408">
        <w:rPr>
          <w:lang w:val="en-US"/>
        </w:rPr>
        <w:t xml:space="preserve"> </w:t>
      </w:r>
      <w:r w:rsidRPr="009B5FAE">
        <w:rPr>
          <w:i/>
          <w:iCs/>
          <w:lang w:val="en-US"/>
        </w:rPr>
        <w:t>Agency Theory</w:t>
      </w:r>
      <w:r w:rsidRPr="00ED3408">
        <w:rPr>
          <w:lang w:val="en-US"/>
        </w:rPr>
        <w:t xml:space="preserve"> yang </w:t>
      </w:r>
      <w:proofErr w:type="spellStart"/>
      <w:r w:rsidRPr="00ED3408">
        <w:rPr>
          <w:lang w:val="en-US"/>
        </w:rPr>
        <w:t>dikemukakan</w:t>
      </w:r>
      <w:proofErr w:type="spellEnd"/>
      <w:r w:rsidRPr="00ED3408">
        <w:rPr>
          <w:lang w:val="en-US"/>
        </w:rPr>
        <w:t xml:space="preserve"> oleh Jensen dan </w:t>
      </w:r>
      <w:proofErr w:type="spellStart"/>
      <w:r w:rsidRPr="00ED3408">
        <w:rPr>
          <w:lang w:val="en-US"/>
        </w:rPr>
        <w:t>Meckling</w:t>
      </w:r>
      <w:proofErr w:type="spellEnd"/>
      <w:r w:rsidR="009B5FAE">
        <w:rPr>
          <w:lang w:val="en-US"/>
        </w:rPr>
        <w:t xml:space="preserve"> </w:t>
      </w:r>
      <w:r w:rsidR="009B5FAE">
        <w:rPr>
          <w:lang w:val="en-US"/>
        </w:rPr>
        <w:fldChar w:fldCharType="begin" w:fldLock="1"/>
      </w:r>
      <w:r w:rsidR="009B5FAE">
        <w:rPr>
          <w:lang w:val="en-US"/>
        </w:rPr>
        <w:instrText>ADDIN CSL_CITATION {"citationItems":[{"id":"ITEM-1","itemData":{"author":[{"dropping-particle":"","family":"Jensen","given":"Michael C","non-dropping-particle":"","parse-names":false,"suffix":""},{"dropping-particle":"","family":"Meckling","given":"William H","non-dropping-particle":"","parse-names":false,"suffix":""}],"id":"ITEM-1","issued":{"date-parts":[["1976"]]},"page":"305-360","title":"THEORY OF THE FIRM : MANAGERIAL BEHAVIOR , AGENCY COSTS AND OWNERSHIP STRUCTURE I . Introduction and summary In this paper WC draw on recent progress in the theory of ( 1 ) property rights , firm . In addition to tying together elements of the theory of e","type":"article-journal","volume":"3"},"suppress-author":1,"uris":["http://www.mendeley.com/documents/?uuid=433bbc02-dfe4-402b-bf61-e5717d6900a1"]}],"mendeley":{"formattedCitation":"(1976)","plainTextFormattedCitation":"(1976)","previouslyFormattedCitation":"(1976)"},"properties":{"noteIndex":0},"schema":"https://github.com/citation-style-language/schema/raw/master/csl-citation.json"}</w:instrText>
      </w:r>
      <w:r w:rsidR="009B5FAE">
        <w:rPr>
          <w:lang w:val="en-US"/>
        </w:rPr>
        <w:fldChar w:fldCharType="separate"/>
      </w:r>
      <w:r w:rsidR="009B5FAE" w:rsidRPr="009B5FAE">
        <w:rPr>
          <w:noProof/>
          <w:lang w:val="en-US"/>
        </w:rPr>
        <w:t>(1976)</w:t>
      </w:r>
      <w:r w:rsidR="009B5FAE">
        <w:rPr>
          <w:lang w:val="en-US"/>
        </w:rPr>
        <w:fldChar w:fldCharType="end"/>
      </w:r>
      <w:r w:rsidRPr="00ED3408">
        <w:rPr>
          <w:lang w:val="en-US"/>
        </w:rPr>
        <w:t xml:space="preserve">, yang </w:t>
      </w:r>
      <w:proofErr w:type="spellStart"/>
      <w:r w:rsidRPr="00ED3408">
        <w:rPr>
          <w:lang w:val="en-US"/>
        </w:rPr>
        <w:t>menjelaskan</w:t>
      </w:r>
      <w:proofErr w:type="spellEnd"/>
      <w:r w:rsidRPr="00ED3408">
        <w:rPr>
          <w:lang w:val="en-US"/>
        </w:rPr>
        <w:t xml:space="preserve"> </w:t>
      </w:r>
      <w:proofErr w:type="spellStart"/>
      <w:r w:rsidRPr="00ED3408">
        <w:rPr>
          <w:lang w:val="en-US"/>
        </w:rPr>
        <w:t>hubungan</w:t>
      </w:r>
      <w:proofErr w:type="spellEnd"/>
      <w:r w:rsidRPr="00ED3408">
        <w:rPr>
          <w:lang w:val="en-US"/>
        </w:rPr>
        <w:t xml:space="preserve"> </w:t>
      </w:r>
      <w:proofErr w:type="spellStart"/>
      <w:r w:rsidRPr="00ED3408">
        <w:rPr>
          <w:lang w:val="en-US"/>
        </w:rPr>
        <w:t>antara</w:t>
      </w:r>
      <w:proofErr w:type="spellEnd"/>
      <w:r w:rsidRPr="00ED3408">
        <w:rPr>
          <w:lang w:val="en-US"/>
        </w:rPr>
        <w:t xml:space="preserve"> </w:t>
      </w:r>
      <w:proofErr w:type="spellStart"/>
      <w:r w:rsidRPr="00ED3408">
        <w:rPr>
          <w:lang w:val="en-US"/>
        </w:rPr>
        <w:t>manajemen</w:t>
      </w:r>
      <w:proofErr w:type="spellEnd"/>
      <w:r w:rsidRPr="00ED3408">
        <w:rPr>
          <w:lang w:val="en-US"/>
        </w:rPr>
        <w:t xml:space="preserve"> </w:t>
      </w:r>
      <w:proofErr w:type="spellStart"/>
      <w:r w:rsidRPr="00ED3408">
        <w:rPr>
          <w:lang w:val="en-US"/>
        </w:rPr>
        <w:t>sebagai</w:t>
      </w:r>
      <w:proofErr w:type="spellEnd"/>
      <w:r w:rsidRPr="00ED3408">
        <w:rPr>
          <w:lang w:val="en-US"/>
        </w:rPr>
        <w:t xml:space="preserve"> agent dan </w:t>
      </w:r>
      <w:proofErr w:type="spellStart"/>
      <w:r w:rsidRPr="00ED3408">
        <w:rPr>
          <w:lang w:val="en-US"/>
        </w:rPr>
        <w:t>pemegang</w:t>
      </w:r>
      <w:proofErr w:type="spellEnd"/>
      <w:r w:rsidRPr="00ED3408">
        <w:rPr>
          <w:lang w:val="en-US"/>
        </w:rPr>
        <w:t xml:space="preserve"> </w:t>
      </w:r>
      <w:proofErr w:type="spellStart"/>
      <w:r w:rsidRPr="00ED3408">
        <w:rPr>
          <w:lang w:val="en-US"/>
        </w:rPr>
        <w:t>saham</w:t>
      </w:r>
      <w:proofErr w:type="spellEnd"/>
      <w:r w:rsidRPr="00ED3408">
        <w:rPr>
          <w:lang w:val="en-US"/>
        </w:rPr>
        <w:t xml:space="preserve"> </w:t>
      </w:r>
      <w:proofErr w:type="spellStart"/>
      <w:r w:rsidRPr="00ED3408">
        <w:rPr>
          <w:lang w:val="en-US"/>
        </w:rPr>
        <w:t>sebagai</w:t>
      </w:r>
      <w:proofErr w:type="spellEnd"/>
      <w:r w:rsidRPr="00ED3408">
        <w:rPr>
          <w:lang w:val="en-US"/>
        </w:rPr>
        <w:t xml:space="preserve"> principal </w:t>
      </w:r>
      <w:proofErr w:type="spellStart"/>
      <w:r w:rsidRPr="00ED3408">
        <w:rPr>
          <w:lang w:val="en-US"/>
        </w:rPr>
        <w:t>dalam</w:t>
      </w:r>
      <w:proofErr w:type="spellEnd"/>
      <w:r w:rsidRPr="00ED3408">
        <w:rPr>
          <w:lang w:val="en-US"/>
        </w:rPr>
        <w:t xml:space="preserve"> </w:t>
      </w:r>
      <w:proofErr w:type="spellStart"/>
      <w:r w:rsidRPr="00ED3408">
        <w:rPr>
          <w:lang w:val="en-US"/>
        </w:rPr>
        <w:t>pengambilan</w:t>
      </w:r>
      <w:proofErr w:type="spellEnd"/>
      <w:r w:rsidRPr="00ED3408">
        <w:rPr>
          <w:lang w:val="en-US"/>
        </w:rPr>
        <w:t xml:space="preserve"> </w:t>
      </w:r>
      <w:proofErr w:type="spellStart"/>
      <w:r w:rsidRPr="00ED3408">
        <w:rPr>
          <w:lang w:val="en-US"/>
        </w:rPr>
        <w:t>keputusan</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r w:rsidRPr="009B5FAE">
        <w:rPr>
          <w:i/>
          <w:iCs/>
          <w:lang w:val="en-US"/>
        </w:rPr>
        <w:t>Agency Theory</w:t>
      </w:r>
      <w:r w:rsidRPr="00ED3408">
        <w:rPr>
          <w:lang w:val="en-US"/>
        </w:rPr>
        <w:t xml:space="preserve"> </w:t>
      </w:r>
      <w:proofErr w:type="spellStart"/>
      <w:r w:rsidRPr="00ED3408">
        <w:rPr>
          <w:lang w:val="en-US"/>
        </w:rPr>
        <w:t>menjelaskan</w:t>
      </w:r>
      <w:proofErr w:type="spellEnd"/>
      <w:r w:rsidRPr="00ED3408">
        <w:rPr>
          <w:lang w:val="en-US"/>
        </w:rPr>
        <w:t xml:space="preserve"> </w:t>
      </w:r>
      <w:proofErr w:type="spellStart"/>
      <w:r w:rsidRPr="00ED3408">
        <w:rPr>
          <w:lang w:val="en-US"/>
        </w:rPr>
        <w:t>bahwa</w:t>
      </w:r>
      <w:proofErr w:type="spellEnd"/>
      <w:r w:rsidRPr="00ED3408">
        <w:rPr>
          <w:lang w:val="en-US"/>
        </w:rPr>
        <w:t xml:space="preserve"> </w:t>
      </w:r>
      <w:proofErr w:type="spellStart"/>
      <w:r w:rsidRPr="00ED3408">
        <w:rPr>
          <w:lang w:val="en-US"/>
        </w:rPr>
        <w:t>pemisahan</w:t>
      </w:r>
      <w:proofErr w:type="spellEnd"/>
      <w:r w:rsidRPr="00ED3408">
        <w:rPr>
          <w:lang w:val="en-US"/>
        </w:rPr>
        <w:t xml:space="preserve"> </w:t>
      </w:r>
      <w:proofErr w:type="spellStart"/>
      <w:r w:rsidRPr="00ED3408">
        <w:rPr>
          <w:lang w:val="en-US"/>
        </w:rPr>
        <w:t>antara</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dan </w:t>
      </w:r>
      <w:proofErr w:type="spellStart"/>
      <w:r w:rsidRPr="00ED3408">
        <w:rPr>
          <w:lang w:val="en-US"/>
        </w:rPr>
        <w:t>pengendalian</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dapat</w:t>
      </w:r>
      <w:proofErr w:type="spellEnd"/>
      <w:r w:rsidRPr="00ED3408">
        <w:rPr>
          <w:lang w:val="en-US"/>
        </w:rPr>
        <w:t xml:space="preserve"> </w:t>
      </w:r>
      <w:proofErr w:type="spellStart"/>
      <w:r w:rsidRPr="00ED3408">
        <w:rPr>
          <w:lang w:val="en-US"/>
        </w:rPr>
        <w:t>memunculkan</w:t>
      </w:r>
      <w:proofErr w:type="spellEnd"/>
      <w:r w:rsidRPr="00ED3408">
        <w:rPr>
          <w:lang w:val="en-US"/>
        </w:rPr>
        <w:t xml:space="preserve"> </w:t>
      </w:r>
      <w:proofErr w:type="spellStart"/>
      <w:r w:rsidRPr="00ED3408">
        <w:rPr>
          <w:lang w:val="en-US"/>
        </w:rPr>
        <w:t>konflik</w:t>
      </w:r>
      <w:proofErr w:type="spellEnd"/>
      <w:r w:rsidRPr="00ED3408">
        <w:rPr>
          <w:lang w:val="en-US"/>
        </w:rPr>
        <w:t xml:space="preserve"> </w:t>
      </w:r>
      <w:proofErr w:type="spellStart"/>
      <w:r w:rsidRPr="00ED3408">
        <w:rPr>
          <w:lang w:val="en-US"/>
        </w:rPr>
        <w:t>kepentingan</w:t>
      </w:r>
      <w:proofErr w:type="spellEnd"/>
      <w:r w:rsidRPr="00ED3408">
        <w:rPr>
          <w:lang w:val="en-US"/>
        </w:rPr>
        <w:t xml:space="preserve">, di mana </w:t>
      </w:r>
      <w:proofErr w:type="spellStart"/>
      <w:r w:rsidRPr="00ED3408">
        <w:rPr>
          <w:lang w:val="en-US"/>
        </w:rPr>
        <w:t>manajemen</w:t>
      </w:r>
      <w:proofErr w:type="spellEnd"/>
      <w:r w:rsidRPr="00ED3408">
        <w:rPr>
          <w:lang w:val="en-US"/>
        </w:rPr>
        <w:t xml:space="preserve"> yang </w:t>
      </w:r>
      <w:proofErr w:type="spellStart"/>
      <w:r w:rsidRPr="00ED3408">
        <w:rPr>
          <w:lang w:val="en-US"/>
        </w:rPr>
        <w:t>memiliki</w:t>
      </w:r>
      <w:proofErr w:type="spellEnd"/>
      <w:r w:rsidRPr="00ED3408">
        <w:rPr>
          <w:lang w:val="en-US"/>
        </w:rPr>
        <w:t xml:space="preserve"> </w:t>
      </w:r>
      <w:proofErr w:type="spellStart"/>
      <w:r w:rsidRPr="00ED3408">
        <w:rPr>
          <w:lang w:val="en-US"/>
        </w:rPr>
        <w:t>informasi</w:t>
      </w:r>
      <w:proofErr w:type="spellEnd"/>
      <w:r w:rsidRPr="00ED3408">
        <w:rPr>
          <w:lang w:val="en-US"/>
        </w:rPr>
        <w:t xml:space="preserve"> dan </w:t>
      </w:r>
      <w:proofErr w:type="spellStart"/>
      <w:r w:rsidRPr="00ED3408">
        <w:rPr>
          <w:lang w:val="en-US"/>
        </w:rPr>
        <w:t>kewenangan</w:t>
      </w:r>
      <w:proofErr w:type="spellEnd"/>
      <w:r w:rsidRPr="00ED3408">
        <w:rPr>
          <w:lang w:val="en-US"/>
        </w:rPr>
        <w:t xml:space="preserve"> </w:t>
      </w:r>
      <w:proofErr w:type="spellStart"/>
      <w:r w:rsidRPr="00ED3408">
        <w:rPr>
          <w:lang w:val="en-US"/>
        </w:rPr>
        <w:t>lebih</w:t>
      </w:r>
      <w:proofErr w:type="spellEnd"/>
      <w:r w:rsidRPr="00ED3408">
        <w:rPr>
          <w:lang w:val="en-US"/>
        </w:rPr>
        <w:t xml:space="preserve"> </w:t>
      </w:r>
      <w:proofErr w:type="spellStart"/>
      <w:r w:rsidRPr="00ED3408">
        <w:rPr>
          <w:lang w:val="en-US"/>
        </w:rPr>
        <w:t>besar</w:t>
      </w:r>
      <w:proofErr w:type="spellEnd"/>
      <w:r w:rsidRPr="00ED3408">
        <w:rPr>
          <w:lang w:val="en-US"/>
        </w:rPr>
        <w:t xml:space="preserve"> </w:t>
      </w:r>
      <w:proofErr w:type="spellStart"/>
      <w:r w:rsidRPr="00ED3408">
        <w:rPr>
          <w:lang w:val="en-US"/>
        </w:rPr>
        <w:t>berpotensi</w:t>
      </w:r>
      <w:proofErr w:type="spellEnd"/>
      <w:r w:rsidRPr="00ED3408">
        <w:rPr>
          <w:lang w:val="en-US"/>
        </w:rPr>
        <w:t xml:space="preserve"> </w:t>
      </w:r>
      <w:proofErr w:type="spellStart"/>
      <w:r w:rsidRPr="00ED3408">
        <w:rPr>
          <w:lang w:val="en-US"/>
        </w:rPr>
        <w:t>bertindak</w:t>
      </w:r>
      <w:proofErr w:type="spellEnd"/>
      <w:r w:rsidRPr="00ED3408">
        <w:rPr>
          <w:lang w:val="en-US"/>
        </w:rPr>
        <w:t xml:space="preserve"> </w:t>
      </w:r>
      <w:proofErr w:type="spellStart"/>
      <w:r w:rsidRPr="00ED3408">
        <w:rPr>
          <w:lang w:val="en-US"/>
        </w:rPr>
        <w:t>tidak</w:t>
      </w:r>
      <w:proofErr w:type="spellEnd"/>
      <w:r w:rsidRPr="00ED3408">
        <w:rPr>
          <w:lang w:val="en-US"/>
        </w:rPr>
        <w:t xml:space="preserve"> </w:t>
      </w:r>
      <w:proofErr w:type="spellStart"/>
      <w:r w:rsidRPr="00ED3408">
        <w:rPr>
          <w:lang w:val="en-US"/>
        </w:rPr>
        <w:t>selaras</w:t>
      </w:r>
      <w:proofErr w:type="spellEnd"/>
      <w:r w:rsidRPr="00ED3408">
        <w:rPr>
          <w:lang w:val="en-US"/>
        </w:rPr>
        <w:t xml:space="preserve"> </w:t>
      </w:r>
      <w:proofErr w:type="spellStart"/>
      <w:r w:rsidRPr="00ED3408">
        <w:rPr>
          <w:lang w:val="en-US"/>
        </w:rPr>
        <w:t>dengan</w:t>
      </w:r>
      <w:proofErr w:type="spellEnd"/>
      <w:r w:rsidRPr="00ED3408">
        <w:rPr>
          <w:lang w:val="en-US"/>
        </w:rPr>
        <w:t xml:space="preserve"> </w:t>
      </w:r>
      <w:proofErr w:type="spellStart"/>
      <w:r w:rsidRPr="00ED3408">
        <w:rPr>
          <w:lang w:val="en-US"/>
        </w:rPr>
        <w:t>kepentingan</w:t>
      </w:r>
      <w:proofErr w:type="spellEnd"/>
      <w:r w:rsidRPr="00ED3408">
        <w:rPr>
          <w:lang w:val="en-US"/>
        </w:rPr>
        <w:t xml:space="preserve"> </w:t>
      </w:r>
      <w:proofErr w:type="spellStart"/>
      <w:r w:rsidRPr="00ED3408">
        <w:rPr>
          <w:lang w:val="en-US"/>
        </w:rPr>
        <w:t>pemegang</w:t>
      </w:r>
      <w:proofErr w:type="spellEnd"/>
      <w:r w:rsidRPr="00ED3408">
        <w:rPr>
          <w:lang w:val="en-US"/>
        </w:rPr>
        <w:t xml:space="preserve"> </w:t>
      </w:r>
      <w:proofErr w:type="spellStart"/>
      <w:r w:rsidRPr="00ED3408">
        <w:rPr>
          <w:lang w:val="en-US"/>
        </w:rPr>
        <w:t>saham</w:t>
      </w:r>
      <w:proofErr w:type="spellEnd"/>
      <w:r w:rsidRPr="00ED3408">
        <w:rPr>
          <w:lang w:val="en-US"/>
        </w:rPr>
        <w:t xml:space="preserve">. Salah </w:t>
      </w:r>
      <w:proofErr w:type="spellStart"/>
      <w:r w:rsidRPr="00ED3408">
        <w:rPr>
          <w:lang w:val="en-US"/>
        </w:rPr>
        <w:t>satu</w:t>
      </w:r>
      <w:proofErr w:type="spellEnd"/>
      <w:r w:rsidRPr="00ED3408">
        <w:rPr>
          <w:lang w:val="en-US"/>
        </w:rPr>
        <w:t xml:space="preserve"> </w:t>
      </w:r>
      <w:proofErr w:type="spellStart"/>
      <w:r w:rsidRPr="00ED3408">
        <w:rPr>
          <w:lang w:val="en-US"/>
        </w:rPr>
        <w:t>mekanisme</w:t>
      </w:r>
      <w:proofErr w:type="spellEnd"/>
      <w:r w:rsidRPr="00ED3408">
        <w:rPr>
          <w:lang w:val="en-US"/>
        </w:rPr>
        <w:t xml:space="preserve"> yang </w:t>
      </w:r>
      <w:proofErr w:type="spellStart"/>
      <w:r w:rsidRPr="00ED3408">
        <w:rPr>
          <w:lang w:val="en-US"/>
        </w:rPr>
        <w:t>diyakini</w:t>
      </w:r>
      <w:proofErr w:type="spellEnd"/>
      <w:r w:rsidRPr="00ED3408">
        <w:rPr>
          <w:lang w:val="en-US"/>
        </w:rPr>
        <w:t xml:space="preserve"> </w:t>
      </w:r>
      <w:proofErr w:type="spellStart"/>
      <w:r w:rsidRPr="00ED3408">
        <w:rPr>
          <w:lang w:val="en-US"/>
        </w:rPr>
        <w:t>dapat</w:t>
      </w:r>
      <w:proofErr w:type="spellEnd"/>
      <w:r w:rsidRPr="00ED3408">
        <w:rPr>
          <w:lang w:val="en-US"/>
        </w:rPr>
        <w:t xml:space="preserve"> </w:t>
      </w:r>
      <w:proofErr w:type="spellStart"/>
      <w:r w:rsidRPr="00ED3408">
        <w:rPr>
          <w:lang w:val="en-US"/>
        </w:rPr>
        <w:t>menekan</w:t>
      </w:r>
      <w:proofErr w:type="spellEnd"/>
      <w:r w:rsidRPr="00ED3408">
        <w:rPr>
          <w:lang w:val="en-US"/>
        </w:rPr>
        <w:t xml:space="preserve"> </w:t>
      </w:r>
      <w:proofErr w:type="spellStart"/>
      <w:r w:rsidRPr="00ED3408">
        <w:rPr>
          <w:lang w:val="en-US"/>
        </w:rPr>
        <w:t>konflik</w:t>
      </w:r>
      <w:proofErr w:type="spellEnd"/>
      <w:r w:rsidRPr="00ED3408">
        <w:rPr>
          <w:lang w:val="en-US"/>
        </w:rPr>
        <w:t xml:space="preserve"> </w:t>
      </w:r>
      <w:proofErr w:type="spellStart"/>
      <w:r w:rsidRPr="00ED3408">
        <w:rPr>
          <w:lang w:val="en-US"/>
        </w:rPr>
        <w:t>keagenan</w:t>
      </w:r>
      <w:proofErr w:type="spellEnd"/>
      <w:r w:rsidRPr="00ED3408">
        <w:rPr>
          <w:lang w:val="en-US"/>
        </w:rPr>
        <w:t xml:space="preserve"> </w:t>
      </w:r>
      <w:proofErr w:type="spellStart"/>
      <w:r w:rsidRPr="00ED3408">
        <w:rPr>
          <w:lang w:val="en-US"/>
        </w:rPr>
        <w:t>tersebut</w:t>
      </w:r>
      <w:proofErr w:type="spellEnd"/>
      <w:r w:rsidRPr="00ED3408">
        <w:rPr>
          <w:lang w:val="en-US"/>
        </w:rPr>
        <w:t xml:space="preserve"> </w:t>
      </w:r>
      <w:proofErr w:type="spellStart"/>
      <w:r w:rsidRPr="00ED3408">
        <w:rPr>
          <w:lang w:val="en-US"/>
        </w:rPr>
        <w:t>adalah</w:t>
      </w:r>
      <w:proofErr w:type="spellEnd"/>
      <w:r w:rsidRPr="00ED3408">
        <w:rPr>
          <w:lang w:val="en-US"/>
        </w:rPr>
        <w:t xml:space="preserve"> </w:t>
      </w:r>
      <w:proofErr w:type="spellStart"/>
      <w:r w:rsidRPr="00ED3408">
        <w:rPr>
          <w:lang w:val="en-US"/>
        </w:rPr>
        <w:t>melalui</w:t>
      </w:r>
      <w:proofErr w:type="spellEnd"/>
      <w:r w:rsidRPr="00ED3408">
        <w:rPr>
          <w:lang w:val="en-US"/>
        </w:rPr>
        <w:t xml:space="preserve"> </w:t>
      </w:r>
      <w:proofErr w:type="spellStart"/>
      <w:r w:rsidRPr="00ED3408">
        <w:rPr>
          <w:lang w:val="en-US"/>
        </w:rPr>
        <w:t>struktur</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baik</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manajerial</w:t>
      </w:r>
      <w:proofErr w:type="spellEnd"/>
      <w:r w:rsidRPr="00ED3408">
        <w:rPr>
          <w:lang w:val="en-US"/>
        </w:rPr>
        <w:t xml:space="preserve"> </w:t>
      </w:r>
      <w:proofErr w:type="spellStart"/>
      <w:r w:rsidRPr="00ED3408">
        <w:rPr>
          <w:lang w:val="en-US"/>
        </w:rPr>
        <w:t>maupun</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institusional</w:t>
      </w:r>
      <w:proofErr w:type="spellEnd"/>
      <w:r w:rsidRPr="00ED3408">
        <w:rPr>
          <w:lang w:val="en-US"/>
        </w:rPr>
        <w:t xml:space="preserve">, yang </w:t>
      </w:r>
      <w:proofErr w:type="spellStart"/>
      <w:r w:rsidRPr="00ED3408">
        <w:rPr>
          <w:lang w:val="en-US"/>
        </w:rPr>
        <w:t>diharapkan</w:t>
      </w:r>
      <w:proofErr w:type="spellEnd"/>
      <w:r w:rsidRPr="00ED3408">
        <w:rPr>
          <w:lang w:val="en-US"/>
        </w:rPr>
        <w:t xml:space="preserve"> </w:t>
      </w:r>
      <w:proofErr w:type="spellStart"/>
      <w:r w:rsidRPr="00ED3408">
        <w:rPr>
          <w:lang w:val="en-US"/>
        </w:rPr>
        <w:t>mampu</w:t>
      </w:r>
      <w:proofErr w:type="spellEnd"/>
      <w:r w:rsidRPr="00ED3408">
        <w:rPr>
          <w:lang w:val="en-US"/>
        </w:rPr>
        <w:t xml:space="preserve"> </w:t>
      </w:r>
      <w:proofErr w:type="spellStart"/>
      <w:r w:rsidRPr="00ED3408">
        <w:rPr>
          <w:lang w:val="en-US"/>
        </w:rPr>
        <w:t>menyelaraskan</w:t>
      </w:r>
      <w:proofErr w:type="spellEnd"/>
      <w:r w:rsidRPr="00ED3408">
        <w:rPr>
          <w:lang w:val="en-US"/>
        </w:rPr>
        <w:t xml:space="preserve"> </w:t>
      </w:r>
      <w:proofErr w:type="spellStart"/>
      <w:r w:rsidRPr="00ED3408">
        <w:rPr>
          <w:lang w:val="en-US"/>
        </w:rPr>
        <w:t>kepentingan</w:t>
      </w:r>
      <w:proofErr w:type="spellEnd"/>
      <w:r w:rsidRPr="00ED3408">
        <w:rPr>
          <w:lang w:val="en-US"/>
        </w:rPr>
        <w:t xml:space="preserve"> </w:t>
      </w:r>
      <w:proofErr w:type="spellStart"/>
      <w:r w:rsidRPr="00ED3408">
        <w:rPr>
          <w:lang w:val="en-US"/>
        </w:rPr>
        <w:t>kedua</w:t>
      </w:r>
      <w:proofErr w:type="spellEnd"/>
      <w:r w:rsidRPr="00ED3408">
        <w:rPr>
          <w:lang w:val="en-US"/>
        </w:rPr>
        <w:t xml:space="preserve"> </w:t>
      </w:r>
      <w:proofErr w:type="spellStart"/>
      <w:r w:rsidRPr="00ED3408">
        <w:rPr>
          <w:lang w:val="en-US"/>
        </w:rPr>
        <w:t>belah</w:t>
      </w:r>
      <w:proofErr w:type="spellEnd"/>
      <w:r w:rsidRPr="00ED3408">
        <w:rPr>
          <w:lang w:val="en-US"/>
        </w:rPr>
        <w:t xml:space="preserve"> </w:t>
      </w:r>
      <w:proofErr w:type="spellStart"/>
      <w:r w:rsidRPr="00ED3408">
        <w:rPr>
          <w:lang w:val="en-US"/>
        </w:rPr>
        <w:t>pihak</w:t>
      </w:r>
      <w:proofErr w:type="spellEnd"/>
      <w:r w:rsidRPr="00ED3408">
        <w:rPr>
          <w:lang w:val="en-US"/>
        </w:rPr>
        <w:t>.</w:t>
      </w:r>
    </w:p>
    <w:p w14:paraId="099A2EBD" w14:textId="5D32D19C" w:rsidR="00ED3408" w:rsidRPr="00ED3408" w:rsidRDefault="00ED3408" w:rsidP="00ED3408">
      <w:pPr>
        <w:rPr>
          <w:lang w:val="en-US"/>
        </w:rPr>
      </w:pPr>
      <w:r>
        <w:rPr>
          <w:lang w:val="en-US"/>
        </w:rPr>
        <w:tab/>
      </w:r>
      <w:r w:rsidRPr="00ED3408">
        <w:rPr>
          <w:lang w:val="en-US"/>
        </w:rPr>
        <w:t xml:space="preserve">Hasil </w:t>
      </w:r>
      <w:proofErr w:type="spellStart"/>
      <w:r w:rsidRPr="00ED3408">
        <w:rPr>
          <w:lang w:val="en-US"/>
        </w:rPr>
        <w:t>penelitian</w:t>
      </w:r>
      <w:proofErr w:type="spellEnd"/>
      <w:r w:rsidRPr="00ED3408">
        <w:rPr>
          <w:lang w:val="en-US"/>
        </w:rPr>
        <w:t xml:space="preserve"> </w:t>
      </w:r>
      <w:proofErr w:type="spellStart"/>
      <w:r w:rsidRPr="00ED3408">
        <w:rPr>
          <w:lang w:val="en-US"/>
        </w:rPr>
        <w:t>menunjukkan</w:t>
      </w:r>
      <w:proofErr w:type="spellEnd"/>
      <w:r w:rsidRPr="00ED3408">
        <w:rPr>
          <w:lang w:val="en-US"/>
        </w:rPr>
        <w:t xml:space="preserve"> </w:t>
      </w:r>
      <w:proofErr w:type="spellStart"/>
      <w:r w:rsidRPr="00ED3408">
        <w:rPr>
          <w:lang w:val="en-US"/>
        </w:rPr>
        <w:t>bahwa</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manajerial</w:t>
      </w:r>
      <w:proofErr w:type="spellEnd"/>
      <w:r w:rsidRPr="00ED3408">
        <w:rPr>
          <w:lang w:val="en-US"/>
        </w:rPr>
        <w:t xml:space="preserve"> </w:t>
      </w:r>
      <w:proofErr w:type="spellStart"/>
      <w:r w:rsidRPr="00ED3408">
        <w:rPr>
          <w:lang w:val="en-US"/>
        </w:rPr>
        <w:t>tidak</w:t>
      </w:r>
      <w:proofErr w:type="spellEnd"/>
      <w:r w:rsidRPr="00ED3408">
        <w:rPr>
          <w:lang w:val="en-US"/>
        </w:rPr>
        <w:t xml:space="preserve"> </w:t>
      </w:r>
      <w:proofErr w:type="spellStart"/>
      <w:r w:rsidRPr="00ED3408">
        <w:rPr>
          <w:lang w:val="en-US"/>
        </w:rPr>
        <w:t>terbukti</w:t>
      </w:r>
      <w:proofErr w:type="spellEnd"/>
      <w:r w:rsidRPr="00ED3408">
        <w:rPr>
          <w:lang w:val="en-US"/>
        </w:rPr>
        <w:t xml:space="preserve"> </w:t>
      </w:r>
      <w:proofErr w:type="spellStart"/>
      <w:r w:rsidRPr="00ED3408">
        <w:rPr>
          <w:lang w:val="en-US"/>
        </w:rPr>
        <w:t>berpengaruh</w:t>
      </w:r>
      <w:proofErr w:type="spellEnd"/>
      <w:r w:rsidRPr="00ED3408">
        <w:rPr>
          <w:lang w:val="en-US"/>
        </w:rPr>
        <w:t xml:space="preserve"> </w:t>
      </w:r>
      <w:proofErr w:type="spellStart"/>
      <w:r w:rsidRPr="00ED3408">
        <w:rPr>
          <w:lang w:val="en-US"/>
        </w:rPr>
        <w:t>signifikan</w:t>
      </w:r>
      <w:proofErr w:type="spellEnd"/>
      <w:r w:rsidRPr="00ED3408">
        <w:rPr>
          <w:lang w:val="en-US"/>
        </w:rPr>
        <w:t xml:space="preserve"> </w:t>
      </w:r>
      <w:proofErr w:type="spellStart"/>
      <w:r w:rsidRPr="00ED3408">
        <w:rPr>
          <w:lang w:val="en-US"/>
        </w:rPr>
        <w:t>terhadap</w:t>
      </w:r>
      <w:proofErr w:type="spellEnd"/>
      <w:r w:rsidRPr="00ED3408">
        <w:rPr>
          <w:lang w:val="en-US"/>
        </w:rPr>
        <w:t xml:space="preserve"> </w:t>
      </w:r>
      <w:proofErr w:type="spellStart"/>
      <w:r w:rsidRPr="00ED3408">
        <w:rPr>
          <w:lang w:val="en-US"/>
        </w:rPr>
        <w:t>pengungkapan</w:t>
      </w:r>
      <w:proofErr w:type="spellEnd"/>
      <w:r w:rsidRPr="00ED3408">
        <w:rPr>
          <w:lang w:val="en-US"/>
        </w:rPr>
        <w:t xml:space="preserve"> CSR, </w:t>
      </w:r>
      <w:proofErr w:type="spellStart"/>
      <w:r w:rsidRPr="00ED3408">
        <w:rPr>
          <w:lang w:val="en-US"/>
        </w:rPr>
        <w:t>baik</w:t>
      </w:r>
      <w:proofErr w:type="spellEnd"/>
      <w:r w:rsidRPr="00ED3408">
        <w:rPr>
          <w:lang w:val="en-US"/>
        </w:rPr>
        <w:t xml:space="preserve"> </w:t>
      </w:r>
      <w:proofErr w:type="spellStart"/>
      <w:r w:rsidRPr="00ED3408">
        <w:rPr>
          <w:lang w:val="en-US"/>
        </w:rPr>
        <w:t>secara</w:t>
      </w:r>
      <w:proofErr w:type="spellEnd"/>
      <w:r w:rsidRPr="00ED3408">
        <w:rPr>
          <w:lang w:val="en-US"/>
        </w:rPr>
        <w:t xml:space="preserve"> </w:t>
      </w:r>
      <w:proofErr w:type="spellStart"/>
      <w:r w:rsidRPr="00ED3408">
        <w:rPr>
          <w:lang w:val="en-US"/>
        </w:rPr>
        <w:t>langsung</w:t>
      </w:r>
      <w:proofErr w:type="spellEnd"/>
      <w:r w:rsidRPr="00ED3408">
        <w:rPr>
          <w:lang w:val="en-US"/>
        </w:rPr>
        <w:t xml:space="preserve"> </w:t>
      </w:r>
      <w:proofErr w:type="spellStart"/>
      <w:r w:rsidRPr="00ED3408">
        <w:rPr>
          <w:lang w:val="en-US"/>
        </w:rPr>
        <w:t>maupun</w:t>
      </w:r>
      <w:proofErr w:type="spellEnd"/>
      <w:r w:rsidRPr="00ED3408">
        <w:rPr>
          <w:lang w:val="en-US"/>
        </w:rPr>
        <w:t xml:space="preserve"> </w:t>
      </w:r>
      <w:proofErr w:type="spellStart"/>
      <w:r w:rsidRPr="00ED3408">
        <w:rPr>
          <w:lang w:val="en-US"/>
        </w:rPr>
        <w:t>melalui</w:t>
      </w:r>
      <w:proofErr w:type="spellEnd"/>
      <w:r w:rsidRPr="00ED3408">
        <w:rPr>
          <w:lang w:val="en-US"/>
        </w:rPr>
        <w:t xml:space="preserve"> </w:t>
      </w:r>
      <w:proofErr w:type="spellStart"/>
      <w:r w:rsidRPr="00ED3408">
        <w:rPr>
          <w:lang w:val="en-US"/>
        </w:rPr>
        <w:t>interaksi</w:t>
      </w:r>
      <w:proofErr w:type="spellEnd"/>
      <w:r w:rsidRPr="00ED3408">
        <w:rPr>
          <w:lang w:val="en-US"/>
        </w:rPr>
        <w:t xml:space="preserve"> </w:t>
      </w:r>
      <w:proofErr w:type="spellStart"/>
      <w:r w:rsidRPr="00ED3408">
        <w:rPr>
          <w:lang w:val="en-US"/>
        </w:rPr>
        <w:t>dengan</w:t>
      </w:r>
      <w:proofErr w:type="spellEnd"/>
      <w:r w:rsidRPr="00ED3408">
        <w:rPr>
          <w:lang w:val="en-US"/>
        </w:rPr>
        <w:t xml:space="preserve"> </w:t>
      </w:r>
      <w:proofErr w:type="spellStart"/>
      <w:r w:rsidRPr="00ED3408">
        <w:rPr>
          <w:lang w:val="en-US"/>
        </w:rPr>
        <w:t>kinerja</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Temuan</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mengindikasikan</w:t>
      </w:r>
      <w:proofErr w:type="spellEnd"/>
      <w:r w:rsidRPr="00ED3408">
        <w:rPr>
          <w:lang w:val="en-US"/>
        </w:rPr>
        <w:t xml:space="preserve"> </w:t>
      </w:r>
      <w:proofErr w:type="spellStart"/>
      <w:r w:rsidRPr="00ED3408">
        <w:rPr>
          <w:lang w:val="en-US"/>
        </w:rPr>
        <w:t>bahwa</w:t>
      </w:r>
      <w:proofErr w:type="spellEnd"/>
      <w:r w:rsidRPr="00ED3408">
        <w:rPr>
          <w:lang w:val="en-US"/>
        </w:rPr>
        <w:t xml:space="preserve"> </w:t>
      </w:r>
      <w:proofErr w:type="spellStart"/>
      <w:r w:rsidRPr="00ED3408">
        <w:rPr>
          <w:lang w:val="en-US"/>
        </w:rPr>
        <w:t>mekanisme</w:t>
      </w:r>
      <w:proofErr w:type="spellEnd"/>
      <w:r w:rsidRPr="00ED3408">
        <w:rPr>
          <w:lang w:val="en-US"/>
        </w:rPr>
        <w:t xml:space="preserve"> </w:t>
      </w:r>
      <w:proofErr w:type="spellStart"/>
      <w:r w:rsidRPr="00ED3408">
        <w:rPr>
          <w:lang w:val="en-US"/>
        </w:rPr>
        <w:t>penyelarasan</w:t>
      </w:r>
      <w:proofErr w:type="spellEnd"/>
      <w:r w:rsidRPr="00ED3408">
        <w:rPr>
          <w:lang w:val="en-US"/>
        </w:rPr>
        <w:t xml:space="preserve"> </w:t>
      </w:r>
      <w:proofErr w:type="spellStart"/>
      <w:r w:rsidRPr="00ED3408">
        <w:rPr>
          <w:lang w:val="en-US"/>
        </w:rPr>
        <w:t>kepentingan</w:t>
      </w:r>
      <w:proofErr w:type="spellEnd"/>
      <w:r w:rsidRPr="00ED3408">
        <w:rPr>
          <w:lang w:val="en-US"/>
        </w:rPr>
        <w:t xml:space="preserve"> (</w:t>
      </w:r>
      <w:r w:rsidRPr="009B5FAE">
        <w:rPr>
          <w:i/>
          <w:iCs/>
          <w:lang w:val="en-US"/>
        </w:rPr>
        <w:t>alignment of interest</w:t>
      </w:r>
      <w:r w:rsidRPr="00ED3408">
        <w:rPr>
          <w:lang w:val="en-US"/>
        </w:rPr>
        <w:t xml:space="preserve">) </w:t>
      </w:r>
      <w:proofErr w:type="spellStart"/>
      <w:r w:rsidRPr="00ED3408">
        <w:rPr>
          <w:lang w:val="en-US"/>
        </w:rPr>
        <w:t>melalui</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saham</w:t>
      </w:r>
      <w:proofErr w:type="spellEnd"/>
      <w:r w:rsidRPr="00ED3408">
        <w:rPr>
          <w:lang w:val="en-US"/>
        </w:rPr>
        <w:t xml:space="preserve"> oleh </w:t>
      </w:r>
      <w:proofErr w:type="spellStart"/>
      <w:r w:rsidRPr="00ED3408">
        <w:rPr>
          <w:lang w:val="en-US"/>
        </w:rPr>
        <w:t>manajer</w:t>
      </w:r>
      <w:proofErr w:type="spellEnd"/>
      <w:r w:rsidRPr="00ED3408">
        <w:rPr>
          <w:lang w:val="en-US"/>
        </w:rPr>
        <w:t xml:space="preserve">, </w:t>
      </w:r>
      <w:proofErr w:type="spellStart"/>
      <w:r w:rsidRPr="00ED3408">
        <w:rPr>
          <w:lang w:val="en-US"/>
        </w:rPr>
        <w:t>sebagaimana</w:t>
      </w:r>
      <w:proofErr w:type="spellEnd"/>
      <w:r w:rsidRPr="00ED3408">
        <w:rPr>
          <w:lang w:val="en-US"/>
        </w:rPr>
        <w:t xml:space="preserve"> </w:t>
      </w:r>
      <w:proofErr w:type="spellStart"/>
      <w:r w:rsidRPr="00ED3408">
        <w:rPr>
          <w:lang w:val="en-US"/>
        </w:rPr>
        <w:t>diprediksi</w:t>
      </w:r>
      <w:proofErr w:type="spellEnd"/>
      <w:r w:rsidRPr="00ED3408">
        <w:rPr>
          <w:lang w:val="en-US"/>
        </w:rPr>
        <w:t xml:space="preserve"> oleh </w:t>
      </w:r>
      <w:r w:rsidRPr="009B5FAE">
        <w:rPr>
          <w:i/>
          <w:iCs/>
          <w:lang w:val="en-US"/>
        </w:rPr>
        <w:t>Agency Theory</w:t>
      </w:r>
      <w:r w:rsidRPr="00ED3408">
        <w:rPr>
          <w:lang w:val="en-US"/>
        </w:rPr>
        <w:t xml:space="preserve">, </w:t>
      </w:r>
      <w:proofErr w:type="spellStart"/>
      <w:r w:rsidRPr="00ED3408">
        <w:rPr>
          <w:lang w:val="en-US"/>
        </w:rPr>
        <w:t>belum</w:t>
      </w:r>
      <w:proofErr w:type="spellEnd"/>
      <w:r w:rsidRPr="00ED3408">
        <w:rPr>
          <w:lang w:val="en-US"/>
        </w:rPr>
        <w:t xml:space="preserve"> </w:t>
      </w:r>
      <w:proofErr w:type="spellStart"/>
      <w:r w:rsidRPr="00ED3408">
        <w:rPr>
          <w:lang w:val="en-US"/>
        </w:rPr>
        <w:t>sepenuhnya</w:t>
      </w:r>
      <w:proofErr w:type="spellEnd"/>
      <w:r w:rsidRPr="00ED3408">
        <w:rPr>
          <w:lang w:val="en-US"/>
        </w:rPr>
        <w:t xml:space="preserve"> </w:t>
      </w:r>
      <w:proofErr w:type="spellStart"/>
      <w:r w:rsidRPr="00ED3408">
        <w:rPr>
          <w:lang w:val="en-US"/>
        </w:rPr>
        <w:t>berjalan</w:t>
      </w:r>
      <w:proofErr w:type="spellEnd"/>
      <w:r w:rsidRPr="00ED3408">
        <w:rPr>
          <w:lang w:val="en-US"/>
        </w:rPr>
        <w:t xml:space="preserve"> </w:t>
      </w:r>
      <w:proofErr w:type="spellStart"/>
      <w:r w:rsidRPr="00ED3408">
        <w:rPr>
          <w:lang w:val="en-US"/>
        </w:rPr>
        <w:t>efektif</w:t>
      </w:r>
      <w:proofErr w:type="spellEnd"/>
      <w:r w:rsidRPr="00ED3408">
        <w:rPr>
          <w:lang w:val="en-US"/>
        </w:rPr>
        <w:t xml:space="preserve"> pada </w:t>
      </w:r>
      <w:proofErr w:type="spellStart"/>
      <w:r w:rsidRPr="00ED3408">
        <w:rPr>
          <w:lang w:val="en-US"/>
        </w:rPr>
        <w:t>perusahaan</w:t>
      </w:r>
      <w:proofErr w:type="spellEnd"/>
      <w:r w:rsidRPr="00ED3408">
        <w:rPr>
          <w:lang w:val="en-US"/>
        </w:rPr>
        <w:t xml:space="preserve"> </w:t>
      </w:r>
      <w:proofErr w:type="spellStart"/>
      <w:r w:rsidRPr="00ED3408">
        <w:rPr>
          <w:lang w:val="en-US"/>
        </w:rPr>
        <w:t>manufaktur</w:t>
      </w:r>
      <w:proofErr w:type="spellEnd"/>
      <w:r w:rsidRPr="00ED3408">
        <w:rPr>
          <w:lang w:val="en-US"/>
        </w:rPr>
        <w:t xml:space="preserve"> yang </w:t>
      </w:r>
      <w:proofErr w:type="spellStart"/>
      <w:r w:rsidRPr="00ED3408">
        <w:rPr>
          <w:lang w:val="en-US"/>
        </w:rPr>
        <w:t>menjadi</w:t>
      </w:r>
      <w:proofErr w:type="spellEnd"/>
      <w:r w:rsidRPr="00ED3408">
        <w:rPr>
          <w:lang w:val="en-US"/>
        </w:rPr>
        <w:t xml:space="preserve"> </w:t>
      </w:r>
      <w:proofErr w:type="spellStart"/>
      <w:r w:rsidRPr="00ED3408">
        <w:rPr>
          <w:lang w:val="en-US"/>
        </w:rPr>
        <w:t>sampel</w:t>
      </w:r>
      <w:proofErr w:type="spellEnd"/>
      <w:r w:rsidRPr="00ED3408">
        <w:rPr>
          <w:lang w:val="en-US"/>
        </w:rPr>
        <w:t xml:space="preserve"> </w:t>
      </w:r>
      <w:proofErr w:type="spellStart"/>
      <w:r w:rsidRPr="00ED3408">
        <w:rPr>
          <w:lang w:val="en-US"/>
        </w:rPr>
        <w:t>penelitian</w:t>
      </w:r>
      <w:proofErr w:type="spellEnd"/>
      <w:r w:rsidRPr="00ED3408">
        <w:rPr>
          <w:lang w:val="en-US"/>
        </w:rPr>
        <w:t xml:space="preserve">. </w:t>
      </w:r>
      <w:proofErr w:type="spellStart"/>
      <w:r w:rsidRPr="00ED3408">
        <w:rPr>
          <w:lang w:val="en-US"/>
        </w:rPr>
        <w:t>Kondisi</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kemungkinan</w:t>
      </w:r>
      <w:proofErr w:type="spellEnd"/>
      <w:r w:rsidRPr="00ED3408">
        <w:rPr>
          <w:lang w:val="en-US"/>
        </w:rPr>
        <w:t xml:space="preserve"> </w:t>
      </w:r>
      <w:proofErr w:type="spellStart"/>
      <w:r w:rsidRPr="00ED3408">
        <w:rPr>
          <w:lang w:val="en-US"/>
        </w:rPr>
        <w:t>disebabkan</w:t>
      </w:r>
      <w:proofErr w:type="spellEnd"/>
      <w:r w:rsidRPr="00ED3408">
        <w:rPr>
          <w:lang w:val="en-US"/>
        </w:rPr>
        <w:t xml:space="preserve"> oleh </w:t>
      </w:r>
      <w:proofErr w:type="spellStart"/>
      <w:r w:rsidRPr="00ED3408">
        <w:rPr>
          <w:lang w:val="en-US"/>
        </w:rPr>
        <w:t>proporsi</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lastRenderedPageBreak/>
        <w:t>manajerial</w:t>
      </w:r>
      <w:proofErr w:type="spellEnd"/>
      <w:r w:rsidRPr="00ED3408">
        <w:rPr>
          <w:lang w:val="en-US"/>
        </w:rPr>
        <w:t xml:space="preserve"> yang </w:t>
      </w:r>
      <w:proofErr w:type="spellStart"/>
      <w:r w:rsidRPr="00ED3408">
        <w:rPr>
          <w:lang w:val="en-US"/>
        </w:rPr>
        <w:t>secara</w:t>
      </w:r>
      <w:proofErr w:type="spellEnd"/>
      <w:r w:rsidRPr="00ED3408">
        <w:rPr>
          <w:lang w:val="en-US"/>
        </w:rPr>
        <w:t xml:space="preserve"> rata-rata </w:t>
      </w:r>
      <w:proofErr w:type="spellStart"/>
      <w:r w:rsidRPr="00ED3408">
        <w:rPr>
          <w:lang w:val="en-US"/>
        </w:rPr>
        <w:t>masih</w:t>
      </w:r>
      <w:proofErr w:type="spellEnd"/>
      <w:r w:rsidRPr="00ED3408">
        <w:rPr>
          <w:lang w:val="en-US"/>
        </w:rPr>
        <w:t xml:space="preserve"> </w:t>
      </w:r>
      <w:proofErr w:type="spellStart"/>
      <w:r w:rsidRPr="00ED3408">
        <w:rPr>
          <w:lang w:val="en-US"/>
        </w:rPr>
        <w:t>relatif</w:t>
      </w:r>
      <w:proofErr w:type="spellEnd"/>
      <w:r w:rsidRPr="00ED3408">
        <w:rPr>
          <w:lang w:val="en-US"/>
        </w:rPr>
        <w:t xml:space="preserve"> </w:t>
      </w:r>
      <w:proofErr w:type="spellStart"/>
      <w:r w:rsidRPr="00ED3408">
        <w:rPr>
          <w:lang w:val="en-US"/>
        </w:rPr>
        <w:t>kecil</w:t>
      </w:r>
      <w:proofErr w:type="spellEnd"/>
      <w:r w:rsidRPr="00ED3408">
        <w:rPr>
          <w:lang w:val="en-US"/>
        </w:rPr>
        <w:t xml:space="preserve">, </w:t>
      </w:r>
      <w:proofErr w:type="spellStart"/>
      <w:r w:rsidRPr="00ED3408">
        <w:rPr>
          <w:lang w:val="en-US"/>
        </w:rPr>
        <w:t>sehingga</w:t>
      </w:r>
      <w:proofErr w:type="spellEnd"/>
      <w:r w:rsidRPr="00ED3408">
        <w:rPr>
          <w:lang w:val="en-US"/>
        </w:rPr>
        <w:t xml:space="preserve"> </w:t>
      </w:r>
      <w:proofErr w:type="spellStart"/>
      <w:r w:rsidRPr="00ED3408">
        <w:rPr>
          <w:lang w:val="en-US"/>
        </w:rPr>
        <w:t>belum</w:t>
      </w:r>
      <w:proofErr w:type="spellEnd"/>
      <w:r w:rsidRPr="00ED3408">
        <w:rPr>
          <w:lang w:val="en-US"/>
        </w:rPr>
        <w:t xml:space="preserve"> </w:t>
      </w:r>
      <w:proofErr w:type="spellStart"/>
      <w:r w:rsidRPr="00ED3408">
        <w:rPr>
          <w:lang w:val="en-US"/>
        </w:rPr>
        <w:t>mampu</w:t>
      </w:r>
      <w:proofErr w:type="spellEnd"/>
      <w:r w:rsidRPr="00ED3408">
        <w:rPr>
          <w:lang w:val="en-US"/>
        </w:rPr>
        <w:t xml:space="preserve"> </w:t>
      </w:r>
      <w:proofErr w:type="spellStart"/>
      <w:r w:rsidRPr="00ED3408">
        <w:rPr>
          <w:lang w:val="en-US"/>
        </w:rPr>
        <w:t>memberikan</w:t>
      </w:r>
      <w:proofErr w:type="spellEnd"/>
      <w:r w:rsidRPr="00ED3408">
        <w:rPr>
          <w:lang w:val="en-US"/>
        </w:rPr>
        <w:t xml:space="preserve"> </w:t>
      </w:r>
      <w:proofErr w:type="spellStart"/>
      <w:r w:rsidRPr="00ED3408">
        <w:rPr>
          <w:lang w:val="en-US"/>
        </w:rPr>
        <w:t>insentif</w:t>
      </w:r>
      <w:proofErr w:type="spellEnd"/>
      <w:r w:rsidRPr="00ED3408">
        <w:rPr>
          <w:lang w:val="en-US"/>
        </w:rPr>
        <w:t xml:space="preserve"> </w:t>
      </w:r>
      <w:proofErr w:type="spellStart"/>
      <w:r w:rsidRPr="00ED3408">
        <w:rPr>
          <w:lang w:val="en-US"/>
        </w:rPr>
        <w:t>ekonomi</w:t>
      </w:r>
      <w:proofErr w:type="spellEnd"/>
      <w:r w:rsidRPr="00ED3408">
        <w:rPr>
          <w:lang w:val="en-US"/>
        </w:rPr>
        <w:t xml:space="preserve"> yang </w:t>
      </w:r>
      <w:proofErr w:type="spellStart"/>
      <w:r w:rsidRPr="00ED3408">
        <w:rPr>
          <w:lang w:val="en-US"/>
        </w:rPr>
        <w:t>cukup</w:t>
      </w:r>
      <w:proofErr w:type="spellEnd"/>
      <w:r w:rsidRPr="00ED3408">
        <w:rPr>
          <w:lang w:val="en-US"/>
        </w:rPr>
        <w:t xml:space="preserve"> </w:t>
      </w:r>
      <w:proofErr w:type="spellStart"/>
      <w:r w:rsidRPr="00ED3408">
        <w:rPr>
          <w:lang w:val="en-US"/>
        </w:rPr>
        <w:t>kuat</w:t>
      </w:r>
      <w:proofErr w:type="spellEnd"/>
      <w:r w:rsidRPr="00ED3408">
        <w:rPr>
          <w:lang w:val="en-US"/>
        </w:rPr>
        <w:t xml:space="preserve"> </w:t>
      </w:r>
      <w:proofErr w:type="spellStart"/>
      <w:r w:rsidRPr="00ED3408">
        <w:rPr>
          <w:lang w:val="en-US"/>
        </w:rPr>
        <w:t>bagi</w:t>
      </w:r>
      <w:proofErr w:type="spellEnd"/>
      <w:r w:rsidRPr="00ED3408">
        <w:rPr>
          <w:lang w:val="en-US"/>
        </w:rPr>
        <w:t xml:space="preserve"> </w:t>
      </w:r>
      <w:proofErr w:type="spellStart"/>
      <w:r w:rsidRPr="00ED3408">
        <w:rPr>
          <w:lang w:val="en-US"/>
        </w:rPr>
        <w:t>manajer</w:t>
      </w:r>
      <w:proofErr w:type="spellEnd"/>
      <w:r w:rsidRPr="00ED3408">
        <w:rPr>
          <w:lang w:val="en-US"/>
        </w:rPr>
        <w:t xml:space="preserve"> </w:t>
      </w:r>
      <w:proofErr w:type="spellStart"/>
      <w:r w:rsidRPr="00ED3408">
        <w:rPr>
          <w:lang w:val="en-US"/>
        </w:rPr>
        <w:t>untuk</w:t>
      </w:r>
      <w:proofErr w:type="spellEnd"/>
      <w:r w:rsidRPr="00ED3408">
        <w:rPr>
          <w:lang w:val="en-US"/>
        </w:rPr>
        <w:t xml:space="preserve"> </w:t>
      </w:r>
      <w:proofErr w:type="spellStart"/>
      <w:r w:rsidRPr="00ED3408">
        <w:rPr>
          <w:lang w:val="en-US"/>
        </w:rPr>
        <w:t>turut</w:t>
      </w:r>
      <w:proofErr w:type="spellEnd"/>
      <w:r w:rsidRPr="00ED3408">
        <w:rPr>
          <w:lang w:val="en-US"/>
        </w:rPr>
        <w:t xml:space="preserve"> </w:t>
      </w:r>
      <w:proofErr w:type="spellStart"/>
      <w:r w:rsidRPr="00ED3408">
        <w:rPr>
          <w:lang w:val="en-US"/>
        </w:rPr>
        <w:t>menanggung</w:t>
      </w:r>
      <w:proofErr w:type="spellEnd"/>
      <w:r w:rsidRPr="00ED3408">
        <w:rPr>
          <w:lang w:val="en-US"/>
        </w:rPr>
        <w:t xml:space="preserve"> </w:t>
      </w:r>
      <w:proofErr w:type="spellStart"/>
      <w:r w:rsidRPr="00ED3408">
        <w:rPr>
          <w:lang w:val="en-US"/>
        </w:rPr>
        <w:t>konsekuensi</w:t>
      </w:r>
      <w:proofErr w:type="spellEnd"/>
      <w:r w:rsidRPr="00ED3408">
        <w:rPr>
          <w:lang w:val="en-US"/>
        </w:rPr>
        <w:t xml:space="preserve"> </w:t>
      </w:r>
      <w:proofErr w:type="spellStart"/>
      <w:r w:rsidRPr="00ED3408">
        <w:rPr>
          <w:lang w:val="en-US"/>
        </w:rPr>
        <w:t>jangka</w:t>
      </w:r>
      <w:proofErr w:type="spellEnd"/>
      <w:r w:rsidRPr="00ED3408">
        <w:rPr>
          <w:lang w:val="en-US"/>
        </w:rPr>
        <w:t xml:space="preserve"> </w:t>
      </w:r>
      <w:proofErr w:type="spellStart"/>
      <w:r w:rsidRPr="00ED3408">
        <w:rPr>
          <w:lang w:val="en-US"/>
        </w:rPr>
        <w:t>panjang</w:t>
      </w:r>
      <w:proofErr w:type="spellEnd"/>
      <w:r w:rsidRPr="00ED3408">
        <w:rPr>
          <w:lang w:val="en-US"/>
        </w:rPr>
        <w:t xml:space="preserve"> </w:t>
      </w:r>
      <w:proofErr w:type="spellStart"/>
      <w:r w:rsidRPr="00ED3408">
        <w:rPr>
          <w:lang w:val="en-US"/>
        </w:rPr>
        <w:t>dari</w:t>
      </w:r>
      <w:proofErr w:type="spellEnd"/>
      <w:r w:rsidRPr="00ED3408">
        <w:rPr>
          <w:lang w:val="en-US"/>
        </w:rPr>
        <w:t xml:space="preserve"> </w:t>
      </w:r>
      <w:proofErr w:type="spellStart"/>
      <w:r w:rsidRPr="00ED3408">
        <w:rPr>
          <w:lang w:val="en-US"/>
        </w:rPr>
        <w:t>keputusan</w:t>
      </w:r>
      <w:proofErr w:type="spellEnd"/>
      <w:r w:rsidRPr="00ED3408">
        <w:rPr>
          <w:lang w:val="en-US"/>
        </w:rPr>
        <w:t xml:space="preserve"> CSR yang </w:t>
      </w:r>
      <w:proofErr w:type="spellStart"/>
      <w:r w:rsidRPr="00ED3408">
        <w:rPr>
          <w:lang w:val="en-US"/>
        </w:rPr>
        <w:t>diambil</w:t>
      </w:r>
      <w:proofErr w:type="spellEnd"/>
      <w:r w:rsidRPr="00ED3408">
        <w:rPr>
          <w:lang w:val="en-US"/>
        </w:rPr>
        <w:t xml:space="preserve">. </w:t>
      </w:r>
      <w:proofErr w:type="spellStart"/>
      <w:r w:rsidRPr="00ED3408">
        <w:rPr>
          <w:lang w:val="en-US"/>
        </w:rPr>
        <w:t>Dengan</w:t>
      </w:r>
      <w:proofErr w:type="spellEnd"/>
      <w:r w:rsidRPr="00ED3408">
        <w:rPr>
          <w:lang w:val="en-US"/>
        </w:rPr>
        <w:t xml:space="preserve"> </w:t>
      </w:r>
      <w:proofErr w:type="spellStart"/>
      <w:r w:rsidRPr="00ED3408">
        <w:rPr>
          <w:lang w:val="en-US"/>
        </w:rPr>
        <w:t>demikian</w:t>
      </w:r>
      <w:proofErr w:type="spellEnd"/>
      <w:r w:rsidRPr="00ED3408">
        <w:rPr>
          <w:lang w:val="en-US"/>
        </w:rPr>
        <w:t xml:space="preserve">, </w:t>
      </w:r>
      <w:proofErr w:type="spellStart"/>
      <w:r w:rsidRPr="00ED3408">
        <w:rPr>
          <w:lang w:val="en-US"/>
        </w:rPr>
        <w:t>sekadar</w:t>
      </w:r>
      <w:proofErr w:type="spellEnd"/>
      <w:r w:rsidRPr="00ED3408">
        <w:rPr>
          <w:lang w:val="en-US"/>
        </w:rPr>
        <w:t xml:space="preserve"> </w:t>
      </w:r>
      <w:proofErr w:type="spellStart"/>
      <w:r w:rsidRPr="00ED3408">
        <w:rPr>
          <w:lang w:val="en-US"/>
        </w:rPr>
        <w:t>memberikan</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saham</w:t>
      </w:r>
      <w:proofErr w:type="spellEnd"/>
      <w:r w:rsidRPr="00ED3408">
        <w:rPr>
          <w:lang w:val="en-US"/>
        </w:rPr>
        <w:t xml:space="preserve"> </w:t>
      </w:r>
      <w:proofErr w:type="spellStart"/>
      <w:r w:rsidRPr="00ED3408">
        <w:rPr>
          <w:lang w:val="en-US"/>
        </w:rPr>
        <w:t>kepada</w:t>
      </w:r>
      <w:proofErr w:type="spellEnd"/>
      <w:r w:rsidRPr="00ED3408">
        <w:rPr>
          <w:lang w:val="en-US"/>
        </w:rPr>
        <w:t xml:space="preserve"> </w:t>
      </w:r>
      <w:proofErr w:type="spellStart"/>
      <w:r w:rsidRPr="00ED3408">
        <w:rPr>
          <w:lang w:val="en-US"/>
        </w:rPr>
        <w:t>manajer</w:t>
      </w:r>
      <w:proofErr w:type="spellEnd"/>
      <w:r w:rsidRPr="00ED3408">
        <w:rPr>
          <w:lang w:val="en-US"/>
        </w:rPr>
        <w:t xml:space="preserve"> </w:t>
      </w:r>
      <w:proofErr w:type="spellStart"/>
      <w:r w:rsidRPr="00ED3408">
        <w:rPr>
          <w:lang w:val="en-US"/>
        </w:rPr>
        <w:t>tidak</w:t>
      </w:r>
      <w:proofErr w:type="spellEnd"/>
      <w:r w:rsidRPr="00ED3408">
        <w:rPr>
          <w:lang w:val="en-US"/>
        </w:rPr>
        <w:t xml:space="preserve"> </w:t>
      </w:r>
      <w:proofErr w:type="spellStart"/>
      <w:r w:rsidRPr="00ED3408">
        <w:rPr>
          <w:lang w:val="en-US"/>
        </w:rPr>
        <w:t>serta-merta</w:t>
      </w:r>
      <w:proofErr w:type="spellEnd"/>
      <w:r w:rsidRPr="00ED3408">
        <w:rPr>
          <w:lang w:val="en-US"/>
        </w:rPr>
        <w:t xml:space="preserve"> </w:t>
      </w:r>
      <w:proofErr w:type="spellStart"/>
      <w:r w:rsidRPr="00ED3408">
        <w:rPr>
          <w:lang w:val="en-US"/>
        </w:rPr>
        <w:t>menjamin</w:t>
      </w:r>
      <w:proofErr w:type="spellEnd"/>
      <w:r w:rsidRPr="00ED3408">
        <w:rPr>
          <w:lang w:val="en-US"/>
        </w:rPr>
        <w:t xml:space="preserve"> </w:t>
      </w:r>
      <w:proofErr w:type="spellStart"/>
      <w:r w:rsidRPr="00ED3408">
        <w:rPr>
          <w:lang w:val="en-US"/>
        </w:rPr>
        <w:t>terjadinya</w:t>
      </w:r>
      <w:proofErr w:type="spellEnd"/>
      <w:r w:rsidRPr="00ED3408">
        <w:rPr>
          <w:lang w:val="en-US"/>
        </w:rPr>
        <w:t xml:space="preserve"> </w:t>
      </w:r>
      <w:proofErr w:type="spellStart"/>
      <w:r w:rsidRPr="00ED3408">
        <w:rPr>
          <w:lang w:val="en-US"/>
        </w:rPr>
        <w:t>penyelarasan</w:t>
      </w:r>
      <w:proofErr w:type="spellEnd"/>
      <w:r w:rsidRPr="00ED3408">
        <w:rPr>
          <w:lang w:val="en-US"/>
        </w:rPr>
        <w:t xml:space="preserve"> </w:t>
      </w:r>
      <w:proofErr w:type="spellStart"/>
      <w:r w:rsidRPr="00ED3408">
        <w:rPr>
          <w:lang w:val="en-US"/>
        </w:rPr>
        <w:t>kepentingan</w:t>
      </w:r>
      <w:proofErr w:type="spellEnd"/>
      <w:r w:rsidRPr="00ED3408">
        <w:rPr>
          <w:lang w:val="en-US"/>
        </w:rPr>
        <w:t xml:space="preserve"> </w:t>
      </w:r>
      <w:proofErr w:type="spellStart"/>
      <w:r w:rsidRPr="00ED3408">
        <w:rPr>
          <w:lang w:val="en-US"/>
        </w:rPr>
        <w:t>sebagaimana</w:t>
      </w:r>
      <w:proofErr w:type="spellEnd"/>
      <w:r w:rsidRPr="00ED3408">
        <w:rPr>
          <w:lang w:val="en-US"/>
        </w:rPr>
        <w:t xml:space="preserve"> </w:t>
      </w:r>
      <w:proofErr w:type="spellStart"/>
      <w:r w:rsidRPr="00ED3408">
        <w:rPr>
          <w:lang w:val="en-US"/>
        </w:rPr>
        <w:t>diasumsikan</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kerangka</w:t>
      </w:r>
      <w:proofErr w:type="spellEnd"/>
      <w:r w:rsidRPr="00ED3408">
        <w:rPr>
          <w:lang w:val="en-US"/>
        </w:rPr>
        <w:t xml:space="preserve"> </w:t>
      </w:r>
      <w:proofErr w:type="spellStart"/>
      <w:r w:rsidRPr="00ED3408">
        <w:rPr>
          <w:lang w:val="en-US"/>
        </w:rPr>
        <w:t>teori</w:t>
      </w:r>
      <w:proofErr w:type="spellEnd"/>
      <w:r w:rsidRPr="00ED3408">
        <w:rPr>
          <w:lang w:val="en-US"/>
        </w:rPr>
        <w:t xml:space="preserve"> </w:t>
      </w:r>
      <w:proofErr w:type="spellStart"/>
      <w:r w:rsidRPr="00ED3408">
        <w:rPr>
          <w:lang w:val="en-US"/>
        </w:rPr>
        <w:t>keagenan</w:t>
      </w:r>
      <w:proofErr w:type="spellEnd"/>
      <w:r w:rsidRPr="00ED3408">
        <w:rPr>
          <w:lang w:val="en-US"/>
        </w:rPr>
        <w:t xml:space="preserve"> yang ideal.</w:t>
      </w:r>
    </w:p>
    <w:p w14:paraId="7AFFC87F" w14:textId="4C982D6F" w:rsidR="00ED3408" w:rsidRPr="00ED3408" w:rsidRDefault="00ED3408" w:rsidP="00ED3408">
      <w:pPr>
        <w:rPr>
          <w:lang w:val="en-US"/>
        </w:rPr>
      </w:pPr>
      <w:r>
        <w:rPr>
          <w:lang w:val="en-US"/>
        </w:rPr>
        <w:tab/>
      </w:r>
      <w:proofErr w:type="spellStart"/>
      <w:r w:rsidRPr="00ED3408">
        <w:rPr>
          <w:lang w:val="en-US"/>
        </w:rPr>
        <w:t>Sebaliknya</w:t>
      </w:r>
      <w:proofErr w:type="spellEnd"/>
      <w:r w:rsidRPr="00ED3408">
        <w:rPr>
          <w:lang w:val="en-US"/>
        </w:rPr>
        <w:t xml:space="preserve">, </w:t>
      </w:r>
      <w:proofErr w:type="spellStart"/>
      <w:r w:rsidRPr="00ED3408">
        <w:rPr>
          <w:lang w:val="en-US"/>
        </w:rPr>
        <w:t>hasil</w:t>
      </w:r>
      <w:proofErr w:type="spellEnd"/>
      <w:r w:rsidRPr="00ED3408">
        <w:rPr>
          <w:lang w:val="en-US"/>
        </w:rPr>
        <w:t xml:space="preserve"> </w:t>
      </w:r>
      <w:proofErr w:type="spellStart"/>
      <w:r w:rsidRPr="00ED3408">
        <w:rPr>
          <w:lang w:val="en-US"/>
        </w:rPr>
        <w:t>penelitian</w:t>
      </w:r>
      <w:proofErr w:type="spellEnd"/>
      <w:r w:rsidRPr="00ED3408">
        <w:rPr>
          <w:lang w:val="en-US"/>
        </w:rPr>
        <w:t xml:space="preserve"> </w:t>
      </w:r>
      <w:proofErr w:type="spellStart"/>
      <w:r w:rsidRPr="00ED3408">
        <w:rPr>
          <w:lang w:val="en-US"/>
        </w:rPr>
        <w:t>menunjukkan</w:t>
      </w:r>
      <w:proofErr w:type="spellEnd"/>
      <w:r w:rsidRPr="00ED3408">
        <w:rPr>
          <w:lang w:val="en-US"/>
        </w:rPr>
        <w:t xml:space="preserve"> </w:t>
      </w:r>
      <w:proofErr w:type="spellStart"/>
      <w:r w:rsidRPr="00ED3408">
        <w:rPr>
          <w:lang w:val="en-US"/>
        </w:rPr>
        <w:t>bahwa</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institusional</w:t>
      </w:r>
      <w:proofErr w:type="spellEnd"/>
      <w:r w:rsidRPr="00ED3408">
        <w:rPr>
          <w:lang w:val="en-US"/>
        </w:rPr>
        <w:t xml:space="preserve"> </w:t>
      </w:r>
      <w:proofErr w:type="spellStart"/>
      <w:r w:rsidRPr="00ED3408">
        <w:rPr>
          <w:lang w:val="en-US"/>
        </w:rPr>
        <w:t>berpengaruh</w:t>
      </w:r>
      <w:proofErr w:type="spellEnd"/>
      <w:r w:rsidRPr="00ED3408">
        <w:rPr>
          <w:lang w:val="en-US"/>
        </w:rPr>
        <w:t xml:space="preserve"> </w:t>
      </w:r>
      <w:proofErr w:type="spellStart"/>
      <w:r w:rsidRPr="00ED3408">
        <w:rPr>
          <w:lang w:val="en-US"/>
        </w:rPr>
        <w:t>positif</w:t>
      </w:r>
      <w:proofErr w:type="spellEnd"/>
      <w:r w:rsidRPr="00ED3408">
        <w:rPr>
          <w:lang w:val="en-US"/>
        </w:rPr>
        <w:t xml:space="preserve"> dan </w:t>
      </w:r>
      <w:proofErr w:type="spellStart"/>
      <w:r w:rsidRPr="00ED3408">
        <w:rPr>
          <w:lang w:val="en-US"/>
        </w:rPr>
        <w:t>signifikan</w:t>
      </w:r>
      <w:proofErr w:type="spellEnd"/>
      <w:r w:rsidRPr="00ED3408">
        <w:rPr>
          <w:lang w:val="en-US"/>
        </w:rPr>
        <w:t xml:space="preserve"> </w:t>
      </w:r>
      <w:proofErr w:type="spellStart"/>
      <w:r w:rsidRPr="00ED3408">
        <w:rPr>
          <w:lang w:val="en-US"/>
        </w:rPr>
        <w:t>terhadap</w:t>
      </w:r>
      <w:proofErr w:type="spellEnd"/>
      <w:r w:rsidRPr="00ED3408">
        <w:rPr>
          <w:lang w:val="en-US"/>
        </w:rPr>
        <w:t xml:space="preserve"> </w:t>
      </w:r>
      <w:proofErr w:type="spellStart"/>
      <w:r w:rsidRPr="00ED3408">
        <w:rPr>
          <w:lang w:val="en-US"/>
        </w:rPr>
        <w:t>pengungkapan</w:t>
      </w:r>
      <w:proofErr w:type="spellEnd"/>
      <w:r w:rsidRPr="00ED3408">
        <w:rPr>
          <w:lang w:val="en-US"/>
        </w:rPr>
        <w:t xml:space="preserve"> CSR. </w:t>
      </w:r>
      <w:proofErr w:type="spellStart"/>
      <w:r w:rsidRPr="00ED3408">
        <w:rPr>
          <w:lang w:val="en-US"/>
        </w:rPr>
        <w:t>Temuan</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memperkuat</w:t>
      </w:r>
      <w:proofErr w:type="spellEnd"/>
      <w:r w:rsidRPr="00ED3408">
        <w:rPr>
          <w:lang w:val="en-US"/>
        </w:rPr>
        <w:t xml:space="preserve"> </w:t>
      </w:r>
      <w:proofErr w:type="spellStart"/>
      <w:r w:rsidRPr="00ED3408">
        <w:rPr>
          <w:lang w:val="en-US"/>
        </w:rPr>
        <w:t>argumen</w:t>
      </w:r>
      <w:proofErr w:type="spellEnd"/>
      <w:r w:rsidRPr="00ED3408">
        <w:rPr>
          <w:lang w:val="en-US"/>
        </w:rPr>
        <w:t xml:space="preserve"> </w:t>
      </w:r>
      <w:r w:rsidRPr="009B5FAE">
        <w:rPr>
          <w:i/>
          <w:iCs/>
          <w:lang w:val="en-US"/>
        </w:rPr>
        <w:t>Agency Theory</w:t>
      </w:r>
      <w:r w:rsidRPr="00ED3408">
        <w:rPr>
          <w:lang w:val="en-US"/>
        </w:rPr>
        <w:t xml:space="preserve"> </w:t>
      </w:r>
      <w:proofErr w:type="spellStart"/>
      <w:r w:rsidRPr="00ED3408">
        <w:rPr>
          <w:lang w:val="en-US"/>
        </w:rPr>
        <w:t>bahwa</w:t>
      </w:r>
      <w:proofErr w:type="spellEnd"/>
      <w:r w:rsidRPr="00ED3408">
        <w:rPr>
          <w:lang w:val="en-US"/>
        </w:rPr>
        <w:t xml:space="preserve"> investor </w:t>
      </w:r>
      <w:proofErr w:type="spellStart"/>
      <w:r w:rsidRPr="00ED3408">
        <w:rPr>
          <w:lang w:val="en-US"/>
        </w:rPr>
        <w:t>institusional</w:t>
      </w:r>
      <w:proofErr w:type="spellEnd"/>
      <w:r w:rsidRPr="00ED3408">
        <w:rPr>
          <w:lang w:val="en-US"/>
        </w:rPr>
        <w:t xml:space="preserve"> </w:t>
      </w:r>
      <w:proofErr w:type="spellStart"/>
      <w:r w:rsidRPr="00ED3408">
        <w:rPr>
          <w:lang w:val="en-US"/>
        </w:rPr>
        <w:t>berperan</w:t>
      </w:r>
      <w:proofErr w:type="spellEnd"/>
      <w:r w:rsidRPr="00ED3408">
        <w:rPr>
          <w:lang w:val="en-US"/>
        </w:rPr>
        <w:t xml:space="preserve"> </w:t>
      </w:r>
      <w:proofErr w:type="spellStart"/>
      <w:r w:rsidRPr="00ED3408">
        <w:rPr>
          <w:lang w:val="en-US"/>
        </w:rPr>
        <w:t>sebagai</w:t>
      </w:r>
      <w:proofErr w:type="spellEnd"/>
      <w:r w:rsidRPr="00ED3408">
        <w:rPr>
          <w:lang w:val="en-US"/>
        </w:rPr>
        <w:t xml:space="preserve"> </w:t>
      </w:r>
      <w:proofErr w:type="spellStart"/>
      <w:r w:rsidRPr="00ED3408">
        <w:rPr>
          <w:lang w:val="en-US"/>
        </w:rPr>
        <w:t>mekanisme</w:t>
      </w:r>
      <w:proofErr w:type="spellEnd"/>
      <w:r w:rsidRPr="00ED3408">
        <w:rPr>
          <w:lang w:val="en-US"/>
        </w:rPr>
        <w:t xml:space="preserve"> </w:t>
      </w:r>
      <w:proofErr w:type="spellStart"/>
      <w:r w:rsidRPr="00ED3408">
        <w:rPr>
          <w:lang w:val="en-US"/>
        </w:rPr>
        <w:t>pengawasan</w:t>
      </w:r>
      <w:proofErr w:type="spellEnd"/>
      <w:r w:rsidRPr="00ED3408">
        <w:rPr>
          <w:lang w:val="en-US"/>
        </w:rPr>
        <w:t xml:space="preserve"> </w:t>
      </w:r>
      <w:proofErr w:type="spellStart"/>
      <w:r w:rsidRPr="00ED3408">
        <w:rPr>
          <w:lang w:val="en-US"/>
        </w:rPr>
        <w:t>eksternal</w:t>
      </w:r>
      <w:proofErr w:type="spellEnd"/>
      <w:r w:rsidRPr="00ED3408">
        <w:rPr>
          <w:lang w:val="en-US"/>
        </w:rPr>
        <w:t xml:space="preserve"> (</w:t>
      </w:r>
      <w:r w:rsidRPr="009B5FAE">
        <w:rPr>
          <w:i/>
          <w:iCs/>
          <w:lang w:val="en-US"/>
        </w:rPr>
        <w:t>external monitoring</w:t>
      </w:r>
      <w:r w:rsidRPr="00ED3408">
        <w:rPr>
          <w:lang w:val="en-US"/>
        </w:rPr>
        <w:t xml:space="preserve">) yang </w:t>
      </w:r>
      <w:proofErr w:type="spellStart"/>
      <w:r w:rsidRPr="00ED3408">
        <w:rPr>
          <w:lang w:val="en-US"/>
        </w:rPr>
        <w:t>efektif</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menekan</w:t>
      </w:r>
      <w:proofErr w:type="spellEnd"/>
      <w:r w:rsidRPr="00ED3408">
        <w:rPr>
          <w:lang w:val="en-US"/>
        </w:rPr>
        <w:t xml:space="preserve"> </w:t>
      </w:r>
      <w:proofErr w:type="spellStart"/>
      <w:r w:rsidRPr="00ED3408">
        <w:rPr>
          <w:lang w:val="en-US"/>
        </w:rPr>
        <w:t>perilaku</w:t>
      </w:r>
      <w:proofErr w:type="spellEnd"/>
      <w:r w:rsidRPr="00ED3408">
        <w:rPr>
          <w:lang w:val="en-US"/>
        </w:rPr>
        <w:t xml:space="preserve"> </w:t>
      </w:r>
      <w:proofErr w:type="spellStart"/>
      <w:r w:rsidRPr="00ED3408">
        <w:rPr>
          <w:lang w:val="en-US"/>
        </w:rPr>
        <w:t>oportunistik</w:t>
      </w:r>
      <w:proofErr w:type="spellEnd"/>
      <w:r w:rsidRPr="00ED3408">
        <w:rPr>
          <w:lang w:val="en-US"/>
        </w:rPr>
        <w:t xml:space="preserve"> </w:t>
      </w:r>
      <w:proofErr w:type="spellStart"/>
      <w:r w:rsidRPr="00ED3408">
        <w:rPr>
          <w:lang w:val="en-US"/>
        </w:rPr>
        <w:t>manajemen</w:t>
      </w:r>
      <w:proofErr w:type="spellEnd"/>
      <w:r w:rsidRPr="00ED3408">
        <w:rPr>
          <w:lang w:val="en-US"/>
        </w:rPr>
        <w:t xml:space="preserve">. </w:t>
      </w:r>
      <w:proofErr w:type="spellStart"/>
      <w:r w:rsidRPr="00ED3408">
        <w:rPr>
          <w:lang w:val="en-US"/>
        </w:rPr>
        <w:t>Dengan</w:t>
      </w:r>
      <w:proofErr w:type="spellEnd"/>
      <w:r w:rsidRPr="00ED3408">
        <w:rPr>
          <w:lang w:val="en-US"/>
        </w:rPr>
        <w:t xml:space="preserve"> </w:t>
      </w:r>
      <w:proofErr w:type="spellStart"/>
      <w:r w:rsidRPr="00ED3408">
        <w:rPr>
          <w:lang w:val="en-US"/>
        </w:rPr>
        <w:t>sumber</w:t>
      </w:r>
      <w:proofErr w:type="spellEnd"/>
      <w:r w:rsidRPr="00ED3408">
        <w:rPr>
          <w:lang w:val="en-US"/>
        </w:rPr>
        <w:t xml:space="preserve"> </w:t>
      </w:r>
      <w:proofErr w:type="spellStart"/>
      <w:r w:rsidRPr="00ED3408">
        <w:rPr>
          <w:lang w:val="en-US"/>
        </w:rPr>
        <w:t>daya</w:t>
      </w:r>
      <w:proofErr w:type="spellEnd"/>
      <w:r w:rsidRPr="00ED3408">
        <w:rPr>
          <w:lang w:val="en-US"/>
        </w:rPr>
        <w:t xml:space="preserve">, </w:t>
      </w:r>
      <w:proofErr w:type="spellStart"/>
      <w:r w:rsidRPr="00ED3408">
        <w:rPr>
          <w:lang w:val="en-US"/>
        </w:rPr>
        <w:t>keahlian</w:t>
      </w:r>
      <w:proofErr w:type="spellEnd"/>
      <w:r w:rsidRPr="00ED3408">
        <w:rPr>
          <w:lang w:val="en-US"/>
        </w:rPr>
        <w:t xml:space="preserve"> </w:t>
      </w:r>
      <w:proofErr w:type="spellStart"/>
      <w:r w:rsidRPr="00ED3408">
        <w:rPr>
          <w:lang w:val="en-US"/>
        </w:rPr>
        <w:t>analitis</w:t>
      </w:r>
      <w:proofErr w:type="spellEnd"/>
      <w:r w:rsidRPr="00ED3408">
        <w:rPr>
          <w:lang w:val="en-US"/>
        </w:rPr>
        <w:t xml:space="preserve">, dan </w:t>
      </w:r>
      <w:proofErr w:type="spellStart"/>
      <w:r w:rsidRPr="00ED3408">
        <w:rPr>
          <w:lang w:val="en-US"/>
        </w:rPr>
        <w:t>akses</w:t>
      </w:r>
      <w:proofErr w:type="spellEnd"/>
      <w:r w:rsidRPr="00ED3408">
        <w:rPr>
          <w:lang w:val="en-US"/>
        </w:rPr>
        <w:t xml:space="preserve"> </w:t>
      </w:r>
      <w:proofErr w:type="spellStart"/>
      <w:r w:rsidRPr="00ED3408">
        <w:rPr>
          <w:lang w:val="en-US"/>
        </w:rPr>
        <w:t>informasi</w:t>
      </w:r>
      <w:proofErr w:type="spellEnd"/>
      <w:r w:rsidRPr="00ED3408">
        <w:rPr>
          <w:lang w:val="en-US"/>
        </w:rPr>
        <w:t xml:space="preserve"> yang </w:t>
      </w:r>
      <w:proofErr w:type="spellStart"/>
      <w:r w:rsidRPr="00ED3408">
        <w:rPr>
          <w:lang w:val="en-US"/>
        </w:rPr>
        <w:t>lebih</w:t>
      </w:r>
      <w:proofErr w:type="spellEnd"/>
      <w:r w:rsidRPr="00ED3408">
        <w:rPr>
          <w:lang w:val="en-US"/>
        </w:rPr>
        <w:t xml:space="preserve"> </w:t>
      </w:r>
      <w:proofErr w:type="spellStart"/>
      <w:r w:rsidRPr="00ED3408">
        <w:rPr>
          <w:lang w:val="en-US"/>
        </w:rPr>
        <w:t>besar</w:t>
      </w:r>
      <w:proofErr w:type="spellEnd"/>
      <w:r w:rsidRPr="00ED3408">
        <w:rPr>
          <w:lang w:val="en-US"/>
        </w:rPr>
        <w:t xml:space="preserve"> </w:t>
      </w:r>
      <w:proofErr w:type="spellStart"/>
      <w:r w:rsidRPr="00ED3408">
        <w:rPr>
          <w:lang w:val="en-US"/>
        </w:rPr>
        <w:t>dibandingkan</w:t>
      </w:r>
      <w:proofErr w:type="spellEnd"/>
      <w:r w:rsidRPr="00ED3408">
        <w:rPr>
          <w:lang w:val="en-US"/>
        </w:rPr>
        <w:t xml:space="preserve"> investor </w:t>
      </w:r>
      <w:proofErr w:type="spellStart"/>
      <w:r w:rsidRPr="00ED3408">
        <w:rPr>
          <w:lang w:val="en-US"/>
        </w:rPr>
        <w:t>individu</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institusional</w:t>
      </w:r>
      <w:proofErr w:type="spellEnd"/>
      <w:r w:rsidRPr="00ED3408">
        <w:rPr>
          <w:lang w:val="en-US"/>
        </w:rPr>
        <w:t xml:space="preserve"> </w:t>
      </w:r>
      <w:proofErr w:type="spellStart"/>
      <w:r w:rsidRPr="00ED3408">
        <w:rPr>
          <w:lang w:val="en-US"/>
        </w:rPr>
        <w:t>terbukti</w:t>
      </w:r>
      <w:proofErr w:type="spellEnd"/>
      <w:r w:rsidRPr="00ED3408">
        <w:rPr>
          <w:lang w:val="en-US"/>
        </w:rPr>
        <w:t xml:space="preserve"> </w:t>
      </w:r>
      <w:proofErr w:type="spellStart"/>
      <w:r w:rsidRPr="00ED3408">
        <w:rPr>
          <w:lang w:val="en-US"/>
        </w:rPr>
        <w:t>mampu</w:t>
      </w:r>
      <w:proofErr w:type="spellEnd"/>
      <w:r w:rsidRPr="00ED3408">
        <w:rPr>
          <w:lang w:val="en-US"/>
        </w:rPr>
        <w:t xml:space="preserve"> </w:t>
      </w:r>
      <w:proofErr w:type="spellStart"/>
      <w:r w:rsidRPr="00ED3408">
        <w:rPr>
          <w:lang w:val="en-US"/>
        </w:rPr>
        <w:t>mendorong</w:t>
      </w:r>
      <w:proofErr w:type="spellEnd"/>
      <w:r w:rsidRPr="00ED3408">
        <w:rPr>
          <w:lang w:val="en-US"/>
        </w:rPr>
        <w:t xml:space="preserve"> </w:t>
      </w:r>
      <w:proofErr w:type="spellStart"/>
      <w:r w:rsidRPr="00ED3408">
        <w:rPr>
          <w:lang w:val="en-US"/>
        </w:rPr>
        <w:t>manajemen</w:t>
      </w:r>
      <w:proofErr w:type="spellEnd"/>
      <w:r w:rsidRPr="00ED3408">
        <w:rPr>
          <w:lang w:val="en-US"/>
        </w:rPr>
        <w:t xml:space="preserve"> </w:t>
      </w:r>
      <w:proofErr w:type="spellStart"/>
      <w:r w:rsidRPr="00ED3408">
        <w:rPr>
          <w:lang w:val="en-US"/>
        </w:rPr>
        <w:t>untuk</w:t>
      </w:r>
      <w:proofErr w:type="spellEnd"/>
      <w:r w:rsidRPr="00ED3408">
        <w:rPr>
          <w:lang w:val="en-US"/>
        </w:rPr>
        <w:t xml:space="preserve"> </w:t>
      </w:r>
      <w:proofErr w:type="spellStart"/>
      <w:r w:rsidRPr="00ED3408">
        <w:rPr>
          <w:lang w:val="en-US"/>
        </w:rPr>
        <w:t>lebih</w:t>
      </w:r>
      <w:proofErr w:type="spellEnd"/>
      <w:r w:rsidRPr="00ED3408">
        <w:rPr>
          <w:lang w:val="en-US"/>
        </w:rPr>
        <w:t xml:space="preserve"> </w:t>
      </w:r>
      <w:proofErr w:type="spellStart"/>
      <w:r w:rsidRPr="00ED3408">
        <w:rPr>
          <w:lang w:val="en-US"/>
        </w:rPr>
        <w:t>transparan</w:t>
      </w:r>
      <w:proofErr w:type="spellEnd"/>
      <w:r w:rsidRPr="00ED3408">
        <w:rPr>
          <w:lang w:val="en-US"/>
        </w:rPr>
        <w:t xml:space="preserve"> dan </w:t>
      </w:r>
      <w:proofErr w:type="spellStart"/>
      <w:r w:rsidRPr="00ED3408">
        <w:rPr>
          <w:lang w:val="en-US"/>
        </w:rPr>
        <w:t>akuntabel</w:t>
      </w:r>
      <w:proofErr w:type="spellEnd"/>
      <w:r w:rsidRPr="00ED3408">
        <w:rPr>
          <w:lang w:val="en-US"/>
        </w:rPr>
        <w:t xml:space="preserve">, </w:t>
      </w:r>
      <w:proofErr w:type="spellStart"/>
      <w:r w:rsidRPr="00ED3408">
        <w:rPr>
          <w:lang w:val="en-US"/>
        </w:rPr>
        <w:t>termasuk</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pengungkapan</w:t>
      </w:r>
      <w:proofErr w:type="spellEnd"/>
      <w:r w:rsidRPr="00ED3408">
        <w:rPr>
          <w:lang w:val="en-US"/>
        </w:rPr>
        <w:t xml:space="preserve"> </w:t>
      </w:r>
      <w:proofErr w:type="spellStart"/>
      <w:r w:rsidRPr="00ED3408">
        <w:rPr>
          <w:lang w:val="en-US"/>
        </w:rPr>
        <w:t>tanggung</w:t>
      </w:r>
      <w:proofErr w:type="spellEnd"/>
      <w:r w:rsidRPr="00ED3408">
        <w:rPr>
          <w:lang w:val="en-US"/>
        </w:rPr>
        <w:t xml:space="preserve"> </w:t>
      </w:r>
      <w:proofErr w:type="spellStart"/>
      <w:r w:rsidRPr="00ED3408">
        <w:rPr>
          <w:lang w:val="en-US"/>
        </w:rPr>
        <w:t>jawab</w:t>
      </w:r>
      <w:proofErr w:type="spellEnd"/>
      <w:r w:rsidRPr="00ED3408">
        <w:rPr>
          <w:lang w:val="en-US"/>
        </w:rPr>
        <w:t xml:space="preserve"> </w:t>
      </w:r>
      <w:proofErr w:type="spellStart"/>
      <w:r w:rsidRPr="00ED3408">
        <w:rPr>
          <w:lang w:val="en-US"/>
        </w:rPr>
        <w:t>sosial</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Temuan</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konsisten</w:t>
      </w:r>
      <w:proofErr w:type="spellEnd"/>
      <w:r w:rsidRPr="00ED3408">
        <w:rPr>
          <w:lang w:val="en-US"/>
        </w:rPr>
        <w:t xml:space="preserve"> </w:t>
      </w:r>
      <w:proofErr w:type="spellStart"/>
      <w:r w:rsidRPr="00ED3408">
        <w:rPr>
          <w:lang w:val="en-US"/>
        </w:rPr>
        <w:t>dengan</w:t>
      </w:r>
      <w:proofErr w:type="spellEnd"/>
      <w:r w:rsidRPr="00ED3408">
        <w:rPr>
          <w:lang w:val="en-US"/>
        </w:rPr>
        <w:t xml:space="preserve"> </w:t>
      </w:r>
      <w:proofErr w:type="spellStart"/>
      <w:r w:rsidRPr="00ED3408">
        <w:rPr>
          <w:lang w:val="en-US"/>
        </w:rPr>
        <w:t>penelitian</w:t>
      </w:r>
      <w:proofErr w:type="spellEnd"/>
      <w:r w:rsidRPr="00ED3408">
        <w:rPr>
          <w:lang w:val="en-US"/>
        </w:rPr>
        <w:t xml:space="preserve"> </w:t>
      </w:r>
      <w:proofErr w:type="spellStart"/>
      <w:r w:rsidRPr="00ED3408">
        <w:rPr>
          <w:lang w:val="en-US"/>
        </w:rPr>
        <w:t>Dakhli</w:t>
      </w:r>
      <w:proofErr w:type="spellEnd"/>
      <w:r w:rsidR="009B5FAE">
        <w:rPr>
          <w:lang w:val="en-US"/>
        </w:rPr>
        <w:t xml:space="preserve"> </w:t>
      </w:r>
      <w:r w:rsidR="009B5FAE">
        <w:rPr>
          <w:lang w:val="en-US"/>
        </w:rPr>
        <w:fldChar w:fldCharType="begin" w:fldLock="1"/>
      </w:r>
      <w:r w:rsidR="009B5FAE">
        <w:rPr>
          <w:lang w:val="en-US"/>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rsidR="009B5FAE">
        <w:rPr>
          <w:lang w:val="en-US"/>
        </w:rPr>
        <w:fldChar w:fldCharType="separate"/>
      </w:r>
      <w:r w:rsidR="009B5FAE" w:rsidRPr="009B5FAE">
        <w:rPr>
          <w:noProof/>
          <w:lang w:val="en-US"/>
        </w:rPr>
        <w:t>(2021)</w:t>
      </w:r>
      <w:r w:rsidR="009B5FAE">
        <w:rPr>
          <w:lang w:val="en-US"/>
        </w:rPr>
        <w:fldChar w:fldCharType="end"/>
      </w:r>
      <w:r w:rsidRPr="00ED3408">
        <w:rPr>
          <w:lang w:val="en-US"/>
        </w:rPr>
        <w:t xml:space="preserve">, yang juga </w:t>
      </w:r>
      <w:proofErr w:type="spellStart"/>
      <w:r w:rsidRPr="00ED3408">
        <w:rPr>
          <w:lang w:val="en-US"/>
        </w:rPr>
        <w:t>membuktikan</w:t>
      </w:r>
      <w:proofErr w:type="spellEnd"/>
      <w:r w:rsidRPr="00ED3408">
        <w:rPr>
          <w:lang w:val="en-US"/>
        </w:rPr>
        <w:t xml:space="preserve"> </w:t>
      </w:r>
      <w:proofErr w:type="spellStart"/>
      <w:r w:rsidRPr="00ED3408">
        <w:rPr>
          <w:lang w:val="en-US"/>
        </w:rPr>
        <w:t>bahwa</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institusional</w:t>
      </w:r>
      <w:proofErr w:type="spellEnd"/>
      <w:r w:rsidRPr="00ED3408">
        <w:rPr>
          <w:lang w:val="en-US"/>
        </w:rPr>
        <w:t xml:space="preserve"> </w:t>
      </w:r>
      <w:proofErr w:type="spellStart"/>
      <w:r w:rsidRPr="00ED3408">
        <w:rPr>
          <w:lang w:val="en-US"/>
        </w:rPr>
        <w:t>berperan</w:t>
      </w:r>
      <w:proofErr w:type="spellEnd"/>
      <w:r w:rsidRPr="00ED3408">
        <w:rPr>
          <w:lang w:val="en-US"/>
        </w:rPr>
        <w:t xml:space="preserve"> </w:t>
      </w:r>
      <w:proofErr w:type="spellStart"/>
      <w:r w:rsidRPr="00ED3408">
        <w:rPr>
          <w:lang w:val="en-US"/>
        </w:rPr>
        <w:t>positif</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mendorong</w:t>
      </w:r>
      <w:proofErr w:type="spellEnd"/>
      <w:r w:rsidRPr="00ED3408">
        <w:rPr>
          <w:lang w:val="en-US"/>
        </w:rPr>
        <w:t xml:space="preserve"> </w:t>
      </w:r>
      <w:proofErr w:type="spellStart"/>
      <w:r w:rsidRPr="00ED3408">
        <w:rPr>
          <w:lang w:val="en-US"/>
        </w:rPr>
        <w:t>keterlibatan</w:t>
      </w:r>
      <w:proofErr w:type="spellEnd"/>
      <w:r w:rsidRPr="00ED3408">
        <w:rPr>
          <w:lang w:val="en-US"/>
        </w:rPr>
        <w:t xml:space="preserve"> </w:t>
      </w:r>
      <w:proofErr w:type="spellStart"/>
      <w:r w:rsidRPr="00ED3408">
        <w:rPr>
          <w:lang w:val="en-US"/>
        </w:rPr>
        <w:t>perusahaan</w:t>
      </w:r>
      <w:proofErr w:type="spellEnd"/>
      <w:r w:rsidRPr="00ED3408">
        <w:rPr>
          <w:lang w:val="en-US"/>
        </w:rPr>
        <w:t xml:space="preserve"> pada </w:t>
      </w:r>
      <w:proofErr w:type="spellStart"/>
      <w:r w:rsidRPr="00ED3408">
        <w:rPr>
          <w:lang w:val="en-US"/>
        </w:rPr>
        <w:t>aktivitas</w:t>
      </w:r>
      <w:proofErr w:type="spellEnd"/>
      <w:r w:rsidRPr="00ED3408">
        <w:rPr>
          <w:lang w:val="en-US"/>
        </w:rPr>
        <w:t xml:space="preserve"> CSR </w:t>
      </w:r>
      <w:proofErr w:type="spellStart"/>
      <w:r w:rsidRPr="00ED3408">
        <w:rPr>
          <w:lang w:val="en-US"/>
        </w:rPr>
        <w:t>karena</w:t>
      </w:r>
      <w:proofErr w:type="spellEnd"/>
      <w:r w:rsidRPr="00ED3408">
        <w:rPr>
          <w:lang w:val="en-US"/>
        </w:rPr>
        <w:t xml:space="preserve"> </w:t>
      </w:r>
      <w:proofErr w:type="spellStart"/>
      <w:r w:rsidRPr="00ED3408">
        <w:rPr>
          <w:lang w:val="en-US"/>
        </w:rPr>
        <w:t>orientasi</w:t>
      </w:r>
      <w:proofErr w:type="spellEnd"/>
      <w:r w:rsidRPr="00ED3408">
        <w:rPr>
          <w:lang w:val="en-US"/>
        </w:rPr>
        <w:t xml:space="preserve"> </w:t>
      </w:r>
      <w:proofErr w:type="spellStart"/>
      <w:r w:rsidRPr="00ED3408">
        <w:rPr>
          <w:lang w:val="en-US"/>
        </w:rPr>
        <w:t>investasi</w:t>
      </w:r>
      <w:proofErr w:type="spellEnd"/>
      <w:r w:rsidRPr="00ED3408">
        <w:rPr>
          <w:lang w:val="en-US"/>
        </w:rPr>
        <w:t xml:space="preserve"> </w:t>
      </w:r>
      <w:proofErr w:type="spellStart"/>
      <w:r w:rsidRPr="00ED3408">
        <w:rPr>
          <w:lang w:val="en-US"/>
        </w:rPr>
        <w:t>jangka</w:t>
      </w:r>
      <w:proofErr w:type="spellEnd"/>
      <w:r w:rsidRPr="00ED3408">
        <w:rPr>
          <w:lang w:val="en-US"/>
        </w:rPr>
        <w:t xml:space="preserve"> </w:t>
      </w:r>
      <w:proofErr w:type="spellStart"/>
      <w:r w:rsidRPr="00ED3408">
        <w:rPr>
          <w:lang w:val="en-US"/>
        </w:rPr>
        <w:t>panjang</w:t>
      </w:r>
      <w:proofErr w:type="spellEnd"/>
      <w:r w:rsidRPr="00ED3408">
        <w:rPr>
          <w:lang w:val="en-US"/>
        </w:rPr>
        <w:t xml:space="preserve"> yang </w:t>
      </w:r>
      <w:proofErr w:type="spellStart"/>
      <w:r w:rsidRPr="00ED3408">
        <w:rPr>
          <w:lang w:val="en-US"/>
        </w:rPr>
        <w:t>dimiliki</w:t>
      </w:r>
      <w:proofErr w:type="spellEnd"/>
      <w:r w:rsidRPr="00ED3408">
        <w:rPr>
          <w:lang w:val="en-US"/>
        </w:rPr>
        <w:t xml:space="preserve"> investor </w:t>
      </w:r>
      <w:proofErr w:type="spellStart"/>
      <w:r w:rsidRPr="00ED3408">
        <w:rPr>
          <w:lang w:val="en-US"/>
        </w:rPr>
        <w:t>institusional</w:t>
      </w:r>
      <w:proofErr w:type="spellEnd"/>
      <w:r w:rsidRPr="00ED3408">
        <w:rPr>
          <w:lang w:val="en-US"/>
        </w:rPr>
        <w:t>.</w:t>
      </w:r>
    </w:p>
    <w:p w14:paraId="1BBCB75C" w14:textId="68A66214" w:rsidR="00ED3408" w:rsidRDefault="00ED3408" w:rsidP="00ED3408">
      <w:pPr>
        <w:rPr>
          <w:lang w:val="en-US"/>
        </w:rPr>
      </w:pPr>
      <w:r>
        <w:rPr>
          <w:lang w:val="en-US"/>
        </w:rPr>
        <w:tab/>
      </w:r>
      <w:proofErr w:type="spellStart"/>
      <w:r w:rsidRPr="00ED3408">
        <w:rPr>
          <w:lang w:val="en-US"/>
        </w:rPr>
        <w:t>Selain</w:t>
      </w:r>
      <w:proofErr w:type="spellEnd"/>
      <w:r w:rsidRPr="00ED3408">
        <w:rPr>
          <w:lang w:val="en-US"/>
        </w:rPr>
        <w:t xml:space="preserve"> </w:t>
      </w:r>
      <w:proofErr w:type="spellStart"/>
      <w:r w:rsidRPr="00ED3408">
        <w:rPr>
          <w:lang w:val="en-US"/>
        </w:rPr>
        <w:t>itu</w:t>
      </w:r>
      <w:proofErr w:type="spellEnd"/>
      <w:r w:rsidRPr="00ED3408">
        <w:rPr>
          <w:lang w:val="en-US"/>
        </w:rPr>
        <w:t xml:space="preserve">, </w:t>
      </w:r>
      <w:proofErr w:type="spellStart"/>
      <w:r w:rsidRPr="00ED3408">
        <w:rPr>
          <w:lang w:val="en-US"/>
        </w:rPr>
        <w:t>hasil</w:t>
      </w:r>
      <w:proofErr w:type="spellEnd"/>
      <w:r w:rsidRPr="00ED3408">
        <w:rPr>
          <w:lang w:val="en-US"/>
        </w:rPr>
        <w:t xml:space="preserve"> </w:t>
      </w:r>
      <w:proofErr w:type="spellStart"/>
      <w:r w:rsidRPr="00ED3408">
        <w:rPr>
          <w:lang w:val="en-US"/>
        </w:rPr>
        <w:t>pengujian</w:t>
      </w:r>
      <w:proofErr w:type="spellEnd"/>
      <w:r w:rsidRPr="00ED3408">
        <w:rPr>
          <w:lang w:val="en-US"/>
        </w:rPr>
        <w:t xml:space="preserve"> </w:t>
      </w:r>
      <w:proofErr w:type="spellStart"/>
      <w:r w:rsidRPr="00ED3408">
        <w:rPr>
          <w:lang w:val="en-US"/>
        </w:rPr>
        <w:t>variabel</w:t>
      </w:r>
      <w:proofErr w:type="spellEnd"/>
      <w:r w:rsidRPr="00ED3408">
        <w:rPr>
          <w:lang w:val="en-US"/>
        </w:rPr>
        <w:t xml:space="preserve"> </w:t>
      </w:r>
      <w:proofErr w:type="spellStart"/>
      <w:r w:rsidRPr="00ED3408">
        <w:rPr>
          <w:lang w:val="en-US"/>
        </w:rPr>
        <w:t>moderasi</w:t>
      </w:r>
      <w:proofErr w:type="spellEnd"/>
      <w:r w:rsidRPr="00ED3408">
        <w:rPr>
          <w:lang w:val="en-US"/>
        </w:rPr>
        <w:t xml:space="preserve"> </w:t>
      </w:r>
      <w:proofErr w:type="spellStart"/>
      <w:r w:rsidRPr="00ED3408">
        <w:rPr>
          <w:lang w:val="en-US"/>
        </w:rPr>
        <w:t>menunjukkan</w:t>
      </w:r>
      <w:proofErr w:type="spellEnd"/>
      <w:r w:rsidRPr="00ED3408">
        <w:rPr>
          <w:lang w:val="en-US"/>
        </w:rPr>
        <w:t xml:space="preserve"> </w:t>
      </w:r>
      <w:proofErr w:type="spellStart"/>
      <w:r w:rsidRPr="00ED3408">
        <w:rPr>
          <w:lang w:val="en-US"/>
        </w:rPr>
        <w:t>bahwa</w:t>
      </w:r>
      <w:proofErr w:type="spellEnd"/>
      <w:r w:rsidRPr="00ED3408">
        <w:rPr>
          <w:lang w:val="en-US"/>
        </w:rPr>
        <w:t xml:space="preserve"> </w:t>
      </w:r>
      <w:proofErr w:type="spellStart"/>
      <w:r w:rsidRPr="00ED3408">
        <w:rPr>
          <w:lang w:val="en-US"/>
        </w:rPr>
        <w:t>kinerja</w:t>
      </w:r>
      <w:proofErr w:type="spellEnd"/>
      <w:r w:rsidRPr="00ED3408">
        <w:rPr>
          <w:lang w:val="en-US"/>
        </w:rPr>
        <w:t xml:space="preserve"> </w:t>
      </w:r>
      <w:proofErr w:type="spellStart"/>
      <w:r w:rsidRPr="00ED3408">
        <w:rPr>
          <w:lang w:val="en-US"/>
        </w:rPr>
        <w:t>perusahaan</w:t>
      </w:r>
      <w:proofErr w:type="spellEnd"/>
      <w:r w:rsidRPr="00ED3408">
        <w:rPr>
          <w:lang w:val="en-US"/>
        </w:rPr>
        <w:t xml:space="preserve"> yang </w:t>
      </w:r>
      <w:proofErr w:type="spellStart"/>
      <w:r w:rsidRPr="00ED3408">
        <w:rPr>
          <w:lang w:val="en-US"/>
        </w:rPr>
        <w:t>diproksikan</w:t>
      </w:r>
      <w:proofErr w:type="spellEnd"/>
      <w:r w:rsidRPr="00ED3408">
        <w:rPr>
          <w:lang w:val="en-US"/>
        </w:rPr>
        <w:t xml:space="preserve"> </w:t>
      </w:r>
      <w:proofErr w:type="spellStart"/>
      <w:r w:rsidRPr="00ED3408">
        <w:rPr>
          <w:lang w:val="en-US"/>
        </w:rPr>
        <w:t>dengan</w:t>
      </w:r>
      <w:proofErr w:type="spellEnd"/>
      <w:r w:rsidRPr="00ED3408">
        <w:rPr>
          <w:lang w:val="en-US"/>
        </w:rPr>
        <w:t xml:space="preserve"> Tobin's Q </w:t>
      </w:r>
      <w:proofErr w:type="spellStart"/>
      <w:r w:rsidRPr="00ED3408">
        <w:rPr>
          <w:lang w:val="en-US"/>
        </w:rPr>
        <w:t>tidak</w:t>
      </w:r>
      <w:proofErr w:type="spellEnd"/>
      <w:r w:rsidRPr="00ED3408">
        <w:rPr>
          <w:lang w:val="en-US"/>
        </w:rPr>
        <w:t xml:space="preserve"> </w:t>
      </w:r>
      <w:proofErr w:type="spellStart"/>
      <w:r w:rsidRPr="00ED3408">
        <w:rPr>
          <w:lang w:val="en-US"/>
        </w:rPr>
        <w:t>terbukti</w:t>
      </w:r>
      <w:proofErr w:type="spellEnd"/>
      <w:r w:rsidRPr="00ED3408">
        <w:rPr>
          <w:lang w:val="en-US"/>
        </w:rPr>
        <w:t xml:space="preserve"> </w:t>
      </w:r>
      <w:proofErr w:type="spellStart"/>
      <w:r w:rsidRPr="00ED3408">
        <w:rPr>
          <w:lang w:val="en-US"/>
        </w:rPr>
        <w:t>memoderasi</w:t>
      </w:r>
      <w:proofErr w:type="spellEnd"/>
      <w:r w:rsidRPr="00ED3408">
        <w:rPr>
          <w:lang w:val="en-US"/>
        </w:rPr>
        <w:t xml:space="preserve"> </w:t>
      </w:r>
      <w:proofErr w:type="spellStart"/>
      <w:r w:rsidRPr="00ED3408">
        <w:rPr>
          <w:lang w:val="en-US"/>
        </w:rPr>
        <w:t>pengaruh</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manajerial</w:t>
      </w:r>
      <w:proofErr w:type="spellEnd"/>
      <w:r w:rsidRPr="00ED3408">
        <w:rPr>
          <w:lang w:val="en-US"/>
        </w:rPr>
        <w:t xml:space="preserve"> </w:t>
      </w:r>
      <w:proofErr w:type="spellStart"/>
      <w:r w:rsidRPr="00ED3408">
        <w:rPr>
          <w:lang w:val="en-US"/>
        </w:rPr>
        <w:t>maupun</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institusional</w:t>
      </w:r>
      <w:proofErr w:type="spellEnd"/>
      <w:r w:rsidRPr="00ED3408">
        <w:rPr>
          <w:lang w:val="en-US"/>
        </w:rPr>
        <w:t xml:space="preserve"> </w:t>
      </w:r>
      <w:proofErr w:type="spellStart"/>
      <w:r w:rsidRPr="00ED3408">
        <w:rPr>
          <w:lang w:val="en-US"/>
        </w:rPr>
        <w:t>terhadap</w:t>
      </w:r>
      <w:proofErr w:type="spellEnd"/>
      <w:r w:rsidRPr="00ED3408">
        <w:rPr>
          <w:lang w:val="en-US"/>
        </w:rPr>
        <w:t xml:space="preserve"> </w:t>
      </w:r>
      <w:proofErr w:type="spellStart"/>
      <w:r w:rsidRPr="00ED3408">
        <w:rPr>
          <w:lang w:val="en-US"/>
        </w:rPr>
        <w:t>pengungkapan</w:t>
      </w:r>
      <w:proofErr w:type="spellEnd"/>
      <w:r w:rsidRPr="00ED3408">
        <w:rPr>
          <w:lang w:val="en-US"/>
        </w:rPr>
        <w:t xml:space="preserve"> CSR. </w:t>
      </w:r>
      <w:proofErr w:type="spellStart"/>
      <w:r w:rsidRPr="00ED3408">
        <w:rPr>
          <w:lang w:val="en-US"/>
        </w:rPr>
        <w:t>Temuan</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memberikan</w:t>
      </w:r>
      <w:proofErr w:type="spellEnd"/>
      <w:r w:rsidRPr="00ED3408">
        <w:rPr>
          <w:lang w:val="en-US"/>
        </w:rPr>
        <w:t xml:space="preserve"> </w:t>
      </w:r>
      <w:proofErr w:type="spellStart"/>
      <w:r w:rsidRPr="00ED3408">
        <w:rPr>
          <w:lang w:val="en-US"/>
        </w:rPr>
        <w:t>nuansa</w:t>
      </w:r>
      <w:proofErr w:type="spellEnd"/>
      <w:r w:rsidRPr="00ED3408">
        <w:rPr>
          <w:lang w:val="en-US"/>
        </w:rPr>
        <w:t xml:space="preserve"> </w:t>
      </w:r>
      <w:proofErr w:type="spellStart"/>
      <w:r w:rsidRPr="00ED3408">
        <w:rPr>
          <w:lang w:val="en-US"/>
        </w:rPr>
        <w:t>tambahan</w:t>
      </w:r>
      <w:proofErr w:type="spellEnd"/>
      <w:r w:rsidRPr="00ED3408">
        <w:rPr>
          <w:lang w:val="en-US"/>
        </w:rPr>
        <w:t xml:space="preserve"> </w:t>
      </w:r>
      <w:proofErr w:type="spellStart"/>
      <w:r w:rsidRPr="00ED3408">
        <w:rPr>
          <w:lang w:val="en-US"/>
        </w:rPr>
        <w:t>terhadap</w:t>
      </w:r>
      <w:proofErr w:type="spellEnd"/>
      <w:r w:rsidRPr="00ED3408">
        <w:rPr>
          <w:lang w:val="en-US"/>
        </w:rPr>
        <w:t xml:space="preserve"> </w:t>
      </w:r>
      <w:proofErr w:type="spellStart"/>
      <w:r w:rsidRPr="00ED3408">
        <w:rPr>
          <w:lang w:val="en-US"/>
        </w:rPr>
        <w:t>kerangka</w:t>
      </w:r>
      <w:proofErr w:type="spellEnd"/>
      <w:r w:rsidRPr="00ED3408">
        <w:rPr>
          <w:lang w:val="en-US"/>
        </w:rPr>
        <w:t xml:space="preserve"> </w:t>
      </w:r>
      <w:r w:rsidRPr="009B5FAE">
        <w:rPr>
          <w:i/>
          <w:iCs/>
          <w:lang w:val="en-US"/>
        </w:rPr>
        <w:t>Agency Theory</w:t>
      </w:r>
      <w:r w:rsidRPr="00ED3408">
        <w:rPr>
          <w:lang w:val="en-US"/>
        </w:rPr>
        <w:t xml:space="preserve">, </w:t>
      </w:r>
      <w:proofErr w:type="spellStart"/>
      <w:r w:rsidRPr="00ED3408">
        <w:rPr>
          <w:lang w:val="en-US"/>
        </w:rPr>
        <w:t>yaitu</w:t>
      </w:r>
      <w:proofErr w:type="spellEnd"/>
      <w:r w:rsidRPr="00ED3408">
        <w:rPr>
          <w:lang w:val="en-US"/>
        </w:rPr>
        <w:t xml:space="preserve"> </w:t>
      </w:r>
      <w:proofErr w:type="spellStart"/>
      <w:r w:rsidRPr="00ED3408">
        <w:rPr>
          <w:lang w:val="en-US"/>
        </w:rPr>
        <w:t>bahwa</w:t>
      </w:r>
      <w:proofErr w:type="spellEnd"/>
      <w:r w:rsidRPr="00ED3408">
        <w:rPr>
          <w:lang w:val="en-US"/>
        </w:rPr>
        <w:t xml:space="preserve"> </w:t>
      </w:r>
      <w:proofErr w:type="spellStart"/>
      <w:r w:rsidRPr="00ED3408">
        <w:rPr>
          <w:lang w:val="en-US"/>
        </w:rPr>
        <w:t>kondisi</w:t>
      </w:r>
      <w:proofErr w:type="spellEnd"/>
      <w:r w:rsidRPr="00ED3408">
        <w:rPr>
          <w:lang w:val="en-US"/>
        </w:rPr>
        <w:t xml:space="preserve"> </w:t>
      </w:r>
      <w:proofErr w:type="spellStart"/>
      <w:r w:rsidRPr="00ED3408">
        <w:rPr>
          <w:lang w:val="en-US"/>
        </w:rPr>
        <w:t>finansial</w:t>
      </w:r>
      <w:proofErr w:type="spellEnd"/>
      <w:r w:rsidRPr="00ED3408">
        <w:rPr>
          <w:lang w:val="en-US"/>
        </w:rPr>
        <w:t xml:space="preserve"> </w:t>
      </w:r>
      <w:proofErr w:type="spellStart"/>
      <w:r w:rsidRPr="00ED3408">
        <w:rPr>
          <w:lang w:val="en-US"/>
        </w:rPr>
        <w:t>perusahaan</w:t>
      </w:r>
      <w:proofErr w:type="spellEnd"/>
      <w:r w:rsidRPr="00ED3408">
        <w:rPr>
          <w:lang w:val="en-US"/>
        </w:rPr>
        <w:t xml:space="preserve"> yang </w:t>
      </w:r>
      <w:proofErr w:type="spellStart"/>
      <w:r w:rsidRPr="00ED3408">
        <w:rPr>
          <w:lang w:val="en-US"/>
        </w:rPr>
        <w:t>baik</w:t>
      </w:r>
      <w:proofErr w:type="spellEnd"/>
      <w:r w:rsidRPr="00ED3408">
        <w:rPr>
          <w:lang w:val="en-US"/>
        </w:rPr>
        <w:t xml:space="preserve"> </w:t>
      </w:r>
      <w:proofErr w:type="spellStart"/>
      <w:r w:rsidRPr="00ED3408">
        <w:rPr>
          <w:lang w:val="en-US"/>
        </w:rPr>
        <w:t>tidak</w:t>
      </w:r>
      <w:proofErr w:type="spellEnd"/>
      <w:r w:rsidRPr="00ED3408">
        <w:rPr>
          <w:lang w:val="en-US"/>
        </w:rPr>
        <w:t xml:space="preserve"> </w:t>
      </w:r>
      <w:proofErr w:type="spellStart"/>
      <w:r w:rsidRPr="00ED3408">
        <w:rPr>
          <w:lang w:val="en-US"/>
        </w:rPr>
        <w:t>selalu</w:t>
      </w:r>
      <w:proofErr w:type="spellEnd"/>
      <w:r w:rsidRPr="00ED3408">
        <w:rPr>
          <w:lang w:val="en-US"/>
        </w:rPr>
        <w:t xml:space="preserve"> </w:t>
      </w:r>
      <w:proofErr w:type="spellStart"/>
      <w:r w:rsidRPr="00ED3408">
        <w:rPr>
          <w:lang w:val="en-US"/>
        </w:rPr>
        <w:lastRenderedPageBreak/>
        <w:t>memperkuat</w:t>
      </w:r>
      <w:proofErr w:type="spellEnd"/>
      <w:r w:rsidRPr="00ED3408">
        <w:rPr>
          <w:lang w:val="en-US"/>
        </w:rPr>
        <w:t xml:space="preserve"> </w:t>
      </w:r>
      <w:proofErr w:type="spellStart"/>
      <w:r w:rsidRPr="00ED3408">
        <w:rPr>
          <w:lang w:val="en-US"/>
        </w:rPr>
        <w:t>efektivitas</w:t>
      </w:r>
      <w:proofErr w:type="spellEnd"/>
      <w:r w:rsidRPr="00ED3408">
        <w:rPr>
          <w:lang w:val="en-US"/>
        </w:rPr>
        <w:t xml:space="preserve"> </w:t>
      </w:r>
      <w:proofErr w:type="spellStart"/>
      <w:r w:rsidRPr="00ED3408">
        <w:rPr>
          <w:lang w:val="en-US"/>
        </w:rPr>
        <w:t>mekanisme</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mendorong</w:t>
      </w:r>
      <w:proofErr w:type="spellEnd"/>
      <w:r w:rsidRPr="00ED3408">
        <w:rPr>
          <w:lang w:val="en-US"/>
        </w:rPr>
        <w:t xml:space="preserve"> </w:t>
      </w:r>
      <w:proofErr w:type="spellStart"/>
      <w:r w:rsidRPr="00ED3408">
        <w:rPr>
          <w:lang w:val="en-US"/>
        </w:rPr>
        <w:t>pengungkapan</w:t>
      </w:r>
      <w:proofErr w:type="spellEnd"/>
      <w:r w:rsidRPr="00ED3408">
        <w:rPr>
          <w:lang w:val="en-US"/>
        </w:rPr>
        <w:t xml:space="preserve"> CSR. </w:t>
      </w:r>
      <w:proofErr w:type="spellStart"/>
      <w:r w:rsidRPr="00ED3408">
        <w:rPr>
          <w:lang w:val="en-US"/>
        </w:rPr>
        <w:t>Dengan</w:t>
      </w:r>
      <w:proofErr w:type="spellEnd"/>
      <w:r w:rsidRPr="00ED3408">
        <w:rPr>
          <w:lang w:val="en-US"/>
        </w:rPr>
        <w:t xml:space="preserve"> kata lain, </w:t>
      </w:r>
      <w:proofErr w:type="spellStart"/>
      <w:r w:rsidRPr="00ED3408">
        <w:rPr>
          <w:lang w:val="en-US"/>
        </w:rPr>
        <w:t>keputusan</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untuk</w:t>
      </w:r>
      <w:proofErr w:type="spellEnd"/>
      <w:r w:rsidRPr="00ED3408">
        <w:rPr>
          <w:lang w:val="en-US"/>
        </w:rPr>
        <w:t xml:space="preserve"> </w:t>
      </w:r>
      <w:proofErr w:type="spellStart"/>
      <w:r w:rsidRPr="00ED3408">
        <w:rPr>
          <w:lang w:val="en-US"/>
        </w:rPr>
        <w:t>mengungkapkan</w:t>
      </w:r>
      <w:proofErr w:type="spellEnd"/>
      <w:r w:rsidRPr="00ED3408">
        <w:rPr>
          <w:lang w:val="en-US"/>
        </w:rPr>
        <w:t xml:space="preserve"> </w:t>
      </w:r>
      <w:proofErr w:type="spellStart"/>
      <w:r w:rsidRPr="00ED3408">
        <w:rPr>
          <w:lang w:val="en-US"/>
        </w:rPr>
        <w:t>aktivitas</w:t>
      </w:r>
      <w:proofErr w:type="spellEnd"/>
      <w:r w:rsidRPr="00ED3408">
        <w:rPr>
          <w:lang w:val="en-US"/>
        </w:rPr>
        <w:t xml:space="preserve"> CSR </w:t>
      </w:r>
      <w:proofErr w:type="spellStart"/>
      <w:r w:rsidRPr="00ED3408">
        <w:rPr>
          <w:lang w:val="en-US"/>
        </w:rPr>
        <w:t>tampaknya</w:t>
      </w:r>
      <w:proofErr w:type="spellEnd"/>
      <w:r w:rsidRPr="00ED3408">
        <w:rPr>
          <w:lang w:val="en-US"/>
        </w:rPr>
        <w:t xml:space="preserve"> </w:t>
      </w:r>
      <w:proofErr w:type="spellStart"/>
      <w:r w:rsidRPr="00ED3408">
        <w:rPr>
          <w:lang w:val="en-US"/>
        </w:rPr>
        <w:t>lebih</w:t>
      </w:r>
      <w:proofErr w:type="spellEnd"/>
      <w:r w:rsidRPr="00ED3408">
        <w:rPr>
          <w:lang w:val="en-US"/>
        </w:rPr>
        <w:t xml:space="preserve"> </w:t>
      </w:r>
      <w:proofErr w:type="spellStart"/>
      <w:r w:rsidRPr="00ED3408">
        <w:rPr>
          <w:lang w:val="en-US"/>
        </w:rPr>
        <w:t>dipengaruhi</w:t>
      </w:r>
      <w:proofErr w:type="spellEnd"/>
      <w:r w:rsidRPr="00ED3408">
        <w:rPr>
          <w:lang w:val="en-US"/>
        </w:rPr>
        <w:t xml:space="preserve"> oleh </w:t>
      </w:r>
      <w:proofErr w:type="spellStart"/>
      <w:r w:rsidRPr="00ED3408">
        <w:rPr>
          <w:lang w:val="en-US"/>
        </w:rPr>
        <w:t>struktur</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itu</w:t>
      </w:r>
      <w:proofErr w:type="spellEnd"/>
      <w:r w:rsidRPr="00ED3408">
        <w:rPr>
          <w:lang w:val="en-US"/>
        </w:rPr>
        <w:t xml:space="preserve"> </w:t>
      </w:r>
      <w:proofErr w:type="spellStart"/>
      <w:r w:rsidRPr="00ED3408">
        <w:rPr>
          <w:lang w:val="en-US"/>
        </w:rPr>
        <w:t>sendiri</w:t>
      </w:r>
      <w:proofErr w:type="spellEnd"/>
      <w:r w:rsidRPr="00ED3408">
        <w:rPr>
          <w:lang w:val="en-US"/>
        </w:rPr>
        <w:t xml:space="preserve"> </w:t>
      </w:r>
      <w:proofErr w:type="spellStart"/>
      <w:r w:rsidRPr="00ED3408">
        <w:rPr>
          <w:lang w:val="en-US"/>
        </w:rPr>
        <w:t>dibandingkan</w:t>
      </w:r>
      <w:proofErr w:type="spellEnd"/>
      <w:r w:rsidRPr="00ED3408">
        <w:rPr>
          <w:lang w:val="en-US"/>
        </w:rPr>
        <w:t xml:space="preserve"> oleh </w:t>
      </w:r>
      <w:proofErr w:type="spellStart"/>
      <w:r w:rsidRPr="00ED3408">
        <w:rPr>
          <w:lang w:val="en-US"/>
        </w:rPr>
        <w:t>kondisi</w:t>
      </w:r>
      <w:proofErr w:type="spellEnd"/>
      <w:r w:rsidRPr="00ED3408">
        <w:rPr>
          <w:lang w:val="en-US"/>
        </w:rPr>
        <w:t xml:space="preserve"> </w:t>
      </w:r>
      <w:proofErr w:type="spellStart"/>
      <w:r w:rsidRPr="00ED3408">
        <w:rPr>
          <w:lang w:val="en-US"/>
        </w:rPr>
        <w:t>kinerja</w:t>
      </w:r>
      <w:proofErr w:type="spellEnd"/>
      <w:r w:rsidRPr="00ED3408">
        <w:rPr>
          <w:lang w:val="en-US"/>
        </w:rPr>
        <w:t xml:space="preserve"> pasar </w:t>
      </w:r>
      <w:proofErr w:type="spellStart"/>
      <w:r w:rsidRPr="00ED3408">
        <w:rPr>
          <w:lang w:val="en-US"/>
        </w:rPr>
        <w:t>perusahaan</w:t>
      </w:r>
      <w:proofErr w:type="spellEnd"/>
      <w:r w:rsidRPr="00ED3408">
        <w:rPr>
          <w:lang w:val="en-US"/>
        </w:rPr>
        <w:t xml:space="preserve"> pada </w:t>
      </w:r>
      <w:proofErr w:type="spellStart"/>
      <w:r w:rsidRPr="00ED3408">
        <w:rPr>
          <w:lang w:val="en-US"/>
        </w:rPr>
        <w:t>saat</w:t>
      </w:r>
      <w:proofErr w:type="spellEnd"/>
      <w:r w:rsidRPr="00ED3408">
        <w:rPr>
          <w:lang w:val="en-US"/>
        </w:rPr>
        <w:t xml:space="preserve"> </w:t>
      </w:r>
      <w:proofErr w:type="spellStart"/>
      <w:r w:rsidRPr="00ED3408">
        <w:rPr>
          <w:lang w:val="en-US"/>
        </w:rPr>
        <w:t>itu</w:t>
      </w:r>
      <w:proofErr w:type="spellEnd"/>
      <w:r w:rsidRPr="00ED3408">
        <w:rPr>
          <w:lang w:val="en-US"/>
        </w:rPr>
        <w:t xml:space="preserve">. Hasil </w:t>
      </w:r>
      <w:proofErr w:type="spellStart"/>
      <w:r w:rsidRPr="00ED3408">
        <w:rPr>
          <w:lang w:val="en-US"/>
        </w:rPr>
        <w:t>ini</w:t>
      </w:r>
      <w:proofErr w:type="spellEnd"/>
      <w:r w:rsidRPr="00ED3408">
        <w:rPr>
          <w:lang w:val="en-US"/>
        </w:rPr>
        <w:t xml:space="preserve"> </w:t>
      </w:r>
      <w:proofErr w:type="spellStart"/>
      <w:r w:rsidRPr="00ED3408">
        <w:rPr>
          <w:lang w:val="en-US"/>
        </w:rPr>
        <w:t>turut</w:t>
      </w:r>
      <w:proofErr w:type="spellEnd"/>
      <w:r w:rsidRPr="00ED3408">
        <w:rPr>
          <w:lang w:val="en-US"/>
        </w:rPr>
        <w:t xml:space="preserve"> </w:t>
      </w:r>
      <w:proofErr w:type="spellStart"/>
      <w:r w:rsidRPr="00ED3408">
        <w:rPr>
          <w:lang w:val="en-US"/>
        </w:rPr>
        <w:t>memberikan</w:t>
      </w:r>
      <w:proofErr w:type="spellEnd"/>
      <w:r w:rsidRPr="00ED3408">
        <w:rPr>
          <w:lang w:val="en-US"/>
        </w:rPr>
        <w:t xml:space="preserve"> </w:t>
      </w:r>
      <w:proofErr w:type="spellStart"/>
      <w:r w:rsidRPr="00ED3408">
        <w:rPr>
          <w:lang w:val="en-US"/>
        </w:rPr>
        <w:t>bukti</w:t>
      </w:r>
      <w:proofErr w:type="spellEnd"/>
      <w:r w:rsidRPr="00ED3408">
        <w:rPr>
          <w:lang w:val="en-US"/>
        </w:rPr>
        <w:t xml:space="preserve"> </w:t>
      </w:r>
      <w:proofErr w:type="spellStart"/>
      <w:r w:rsidRPr="00ED3408">
        <w:rPr>
          <w:lang w:val="en-US"/>
        </w:rPr>
        <w:t>empiris</w:t>
      </w:r>
      <w:proofErr w:type="spellEnd"/>
      <w:r w:rsidRPr="00ED3408">
        <w:rPr>
          <w:lang w:val="en-US"/>
        </w:rPr>
        <w:t xml:space="preserve"> </w:t>
      </w:r>
      <w:proofErr w:type="spellStart"/>
      <w:r w:rsidRPr="00ED3408">
        <w:rPr>
          <w:lang w:val="en-US"/>
        </w:rPr>
        <w:t>tambahan</w:t>
      </w:r>
      <w:proofErr w:type="spellEnd"/>
      <w:r w:rsidRPr="00ED3408">
        <w:rPr>
          <w:lang w:val="en-US"/>
        </w:rPr>
        <w:t xml:space="preserve"> pada </w:t>
      </w:r>
      <w:proofErr w:type="spellStart"/>
      <w:r w:rsidRPr="00ED3408">
        <w:rPr>
          <w:lang w:val="en-US"/>
        </w:rPr>
        <w:t>konteks</w:t>
      </w:r>
      <w:proofErr w:type="spellEnd"/>
      <w:r w:rsidRPr="00ED3408">
        <w:rPr>
          <w:lang w:val="en-US"/>
        </w:rPr>
        <w:t xml:space="preserve"> pasar modal Indonesia, </w:t>
      </w:r>
      <w:proofErr w:type="spellStart"/>
      <w:r w:rsidRPr="00ED3408">
        <w:rPr>
          <w:lang w:val="en-US"/>
        </w:rPr>
        <w:t>khususnya</w:t>
      </w:r>
      <w:proofErr w:type="spellEnd"/>
      <w:r w:rsidRPr="00ED3408">
        <w:rPr>
          <w:lang w:val="en-US"/>
        </w:rPr>
        <w:t xml:space="preserve"> </w:t>
      </w:r>
      <w:proofErr w:type="spellStart"/>
      <w:r w:rsidRPr="00ED3408">
        <w:rPr>
          <w:lang w:val="en-US"/>
        </w:rPr>
        <w:t>sektor</w:t>
      </w:r>
      <w:proofErr w:type="spellEnd"/>
      <w:r w:rsidRPr="00ED3408">
        <w:rPr>
          <w:lang w:val="en-US"/>
        </w:rPr>
        <w:t xml:space="preserve"> </w:t>
      </w:r>
      <w:proofErr w:type="spellStart"/>
      <w:r w:rsidRPr="00ED3408">
        <w:rPr>
          <w:lang w:val="en-US"/>
        </w:rPr>
        <w:t>manufaktur</w:t>
      </w:r>
      <w:proofErr w:type="spellEnd"/>
      <w:r w:rsidRPr="00ED3408">
        <w:rPr>
          <w:lang w:val="en-US"/>
        </w:rPr>
        <w:t xml:space="preserve">, yang </w:t>
      </w:r>
      <w:proofErr w:type="spellStart"/>
      <w:r w:rsidRPr="00ED3408">
        <w:rPr>
          <w:lang w:val="en-US"/>
        </w:rPr>
        <w:t>memiliki</w:t>
      </w:r>
      <w:proofErr w:type="spellEnd"/>
      <w:r w:rsidRPr="00ED3408">
        <w:rPr>
          <w:lang w:val="en-US"/>
        </w:rPr>
        <w:t xml:space="preserve"> </w:t>
      </w:r>
      <w:proofErr w:type="spellStart"/>
      <w:r w:rsidRPr="00ED3408">
        <w:rPr>
          <w:lang w:val="en-US"/>
        </w:rPr>
        <w:t>karakteristik</w:t>
      </w:r>
      <w:proofErr w:type="spellEnd"/>
      <w:r w:rsidRPr="00ED3408">
        <w:rPr>
          <w:lang w:val="en-US"/>
        </w:rPr>
        <w:t xml:space="preserve"> </w:t>
      </w:r>
      <w:proofErr w:type="spellStart"/>
      <w:r w:rsidRPr="00ED3408">
        <w:rPr>
          <w:lang w:val="en-US"/>
        </w:rPr>
        <w:t>struktur</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dan </w:t>
      </w:r>
      <w:proofErr w:type="spellStart"/>
      <w:r w:rsidRPr="00ED3408">
        <w:rPr>
          <w:lang w:val="en-US"/>
        </w:rPr>
        <w:t>tingkat</w:t>
      </w:r>
      <w:proofErr w:type="spellEnd"/>
      <w:r w:rsidRPr="00ED3408">
        <w:rPr>
          <w:lang w:val="en-US"/>
        </w:rPr>
        <w:t xml:space="preserve"> </w:t>
      </w:r>
      <w:proofErr w:type="spellStart"/>
      <w:r w:rsidRPr="00ED3408">
        <w:rPr>
          <w:lang w:val="en-US"/>
        </w:rPr>
        <w:t>maturitas</w:t>
      </w:r>
      <w:proofErr w:type="spellEnd"/>
      <w:r w:rsidRPr="00ED3408">
        <w:rPr>
          <w:lang w:val="en-US"/>
        </w:rPr>
        <w:t xml:space="preserve"> </w:t>
      </w:r>
      <w:proofErr w:type="spellStart"/>
      <w:r w:rsidRPr="00ED3408">
        <w:rPr>
          <w:lang w:val="en-US"/>
        </w:rPr>
        <w:t>praktik</w:t>
      </w:r>
      <w:proofErr w:type="spellEnd"/>
      <w:r w:rsidRPr="00ED3408">
        <w:rPr>
          <w:lang w:val="en-US"/>
        </w:rPr>
        <w:t xml:space="preserve"> CSR yang </w:t>
      </w:r>
      <w:proofErr w:type="spellStart"/>
      <w:r w:rsidRPr="00ED3408">
        <w:rPr>
          <w:lang w:val="en-US"/>
        </w:rPr>
        <w:t>berbeda</w:t>
      </w:r>
      <w:proofErr w:type="spellEnd"/>
      <w:r w:rsidRPr="00ED3408">
        <w:rPr>
          <w:lang w:val="en-US"/>
        </w:rPr>
        <w:t xml:space="preserve"> </w:t>
      </w:r>
      <w:proofErr w:type="spellStart"/>
      <w:r w:rsidRPr="00ED3408">
        <w:rPr>
          <w:lang w:val="en-US"/>
        </w:rPr>
        <w:t>dibandingkan</w:t>
      </w:r>
      <w:proofErr w:type="spellEnd"/>
      <w:r w:rsidRPr="00ED3408">
        <w:rPr>
          <w:lang w:val="en-US"/>
        </w:rPr>
        <w:t xml:space="preserve"> pasar modal negara </w:t>
      </w:r>
      <w:proofErr w:type="spellStart"/>
      <w:r w:rsidRPr="00ED3408">
        <w:rPr>
          <w:lang w:val="en-US"/>
        </w:rPr>
        <w:t>maju</w:t>
      </w:r>
      <w:proofErr w:type="spellEnd"/>
      <w:r w:rsidRPr="00ED3408">
        <w:rPr>
          <w:lang w:val="en-US"/>
        </w:rPr>
        <w:t xml:space="preserve"> </w:t>
      </w:r>
      <w:proofErr w:type="spellStart"/>
      <w:r w:rsidRPr="00ED3408">
        <w:rPr>
          <w:lang w:val="en-US"/>
        </w:rPr>
        <w:t>seperti</w:t>
      </w:r>
      <w:proofErr w:type="spellEnd"/>
      <w:r w:rsidRPr="00ED3408">
        <w:rPr>
          <w:lang w:val="en-US"/>
        </w:rPr>
        <w:t xml:space="preserve"> yang </w:t>
      </w:r>
      <w:proofErr w:type="spellStart"/>
      <w:r w:rsidRPr="00ED3408">
        <w:rPr>
          <w:lang w:val="en-US"/>
        </w:rPr>
        <w:t>diteliti</w:t>
      </w:r>
      <w:proofErr w:type="spellEnd"/>
      <w:r w:rsidRPr="00ED3408">
        <w:rPr>
          <w:lang w:val="en-US"/>
        </w:rPr>
        <w:t xml:space="preserve"> oleh </w:t>
      </w:r>
      <w:proofErr w:type="spellStart"/>
      <w:r w:rsidRPr="00ED3408">
        <w:rPr>
          <w:lang w:val="en-US"/>
        </w:rPr>
        <w:t>Dakhli</w:t>
      </w:r>
      <w:proofErr w:type="spellEnd"/>
      <w:r w:rsidR="009B5FAE">
        <w:rPr>
          <w:lang w:val="en-US"/>
        </w:rPr>
        <w:t xml:space="preserve"> </w:t>
      </w:r>
      <w:r w:rsidR="009B5FAE">
        <w:rPr>
          <w:lang w:val="en-US"/>
        </w:rPr>
        <w:fldChar w:fldCharType="begin" w:fldLock="1"/>
      </w:r>
      <w:r w:rsidR="00B10D3A">
        <w:rPr>
          <w:lang w:val="en-US"/>
        </w:rPr>
        <w:instrText>ADDIN CSL_CITATION {"citationItems":[{"id":"ITEM-1","itemData":{"DOI":"10.1108/SBR-01-2021-0013","ISSN":"17465699","abstract":"Purpose: The purpose of this paper is to investigate the relationship between ownership structure and corporate social responsibility (CSR). Specifically, this paper examines the impact of financial performance on the relationship between ownership structure and CSR. Design/methodology/approach: This study uses panel data set of 200 French firms listed during 2007–2018 period. The direct and moderating effects were tested by using multiple regression technique. Findings: The results indicate that investors have different attitudes toward CSR engagement. While institutional ownership affects positively CSR engagement, managerial ownership shows a negative effect. Findings also show that financial performance accentuates these effects. Research limitations/implications: The findings have practical implications that may be useful to regulators and managers interested in enhancing CSR. For regulators, the results advise policymakers to restrict managerial ownership and promote institutional investments to improve CSR. For managers, the results suggest developing more sophisticated intervention mechanisms to deal with conflicting voices that could result from different owners’ attitudes toward CSR. As an extension to this research, further study can examine the impact of audit quality on CSR. Originality/value: This study proposes the establishment of dynamic links between ownership structure and CSR around firm financial performance. In addition, it investigates not only the overall CSR ratings but also each of CSR pillars, namely, environmental, social and governance.","author":[{"dropping-particle":"","family":"Dakhli","given":"Anissa","non-dropping-particle":"","parse-names":false,"suffix":""}],"container-title":"Society and Business Review","id":"ITEM-1","issue":"4","issued":{"date-parts":[["2021"]]},"page":"562-591","title":"The impact of ownership structure on corporate social responsibility: the moderating role of financial performance","type":"article-journal","volume":"16"},"suppress-author":1,"uris":["http://www.mendeley.com/documents/?uuid=4a09875d-05aa-4f50-a82b-9cff58ec886a"]}],"mendeley":{"formattedCitation":"(2021)","plainTextFormattedCitation":"(2021)","previouslyFormattedCitation":"(2021)"},"properties":{"noteIndex":0},"schema":"https://github.com/citation-style-language/schema/raw/master/csl-citation.json"}</w:instrText>
      </w:r>
      <w:r w:rsidR="009B5FAE">
        <w:rPr>
          <w:lang w:val="en-US"/>
        </w:rPr>
        <w:fldChar w:fldCharType="separate"/>
      </w:r>
      <w:r w:rsidR="009B5FAE" w:rsidRPr="009B5FAE">
        <w:rPr>
          <w:noProof/>
          <w:lang w:val="en-US"/>
        </w:rPr>
        <w:t>(2021)</w:t>
      </w:r>
      <w:r w:rsidR="009B5FAE">
        <w:rPr>
          <w:lang w:val="en-US"/>
        </w:rPr>
        <w:fldChar w:fldCharType="end"/>
      </w:r>
      <w:r w:rsidRPr="00ED3408">
        <w:rPr>
          <w:lang w:val="en-US"/>
        </w:rPr>
        <w:t>.</w:t>
      </w:r>
    </w:p>
    <w:p w14:paraId="31FA2C1C" w14:textId="2631B681" w:rsidR="00ED3408" w:rsidRDefault="00ED3408" w:rsidP="00ED3408">
      <w:pPr>
        <w:pStyle w:val="Heading3"/>
        <w:rPr>
          <w:lang w:val="en-US"/>
        </w:rPr>
      </w:pPr>
      <w:bookmarkStart w:id="6" w:name="_Toc235560253"/>
      <w:r>
        <w:rPr>
          <w:lang w:val="en-US"/>
        </w:rPr>
        <w:t>5.4.2</w:t>
      </w:r>
      <w:r>
        <w:rPr>
          <w:lang w:val="en-US"/>
        </w:rPr>
        <w:tab/>
      </w:r>
      <w:proofErr w:type="spellStart"/>
      <w:r>
        <w:rPr>
          <w:lang w:val="en-US"/>
        </w:rPr>
        <w:t>Implikasi</w:t>
      </w:r>
      <w:proofErr w:type="spellEnd"/>
      <w:r>
        <w:rPr>
          <w:lang w:val="en-US"/>
        </w:rPr>
        <w:t xml:space="preserve"> </w:t>
      </w:r>
      <w:proofErr w:type="spellStart"/>
      <w:r>
        <w:rPr>
          <w:lang w:val="en-US"/>
        </w:rPr>
        <w:t>Praktis</w:t>
      </w:r>
      <w:bookmarkEnd w:id="6"/>
      <w:proofErr w:type="spellEnd"/>
    </w:p>
    <w:p w14:paraId="68E7422D" w14:textId="5F6613DF" w:rsidR="00ED3408" w:rsidRPr="00ED3408" w:rsidRDefault="00ED3408" w:rsidP="00ED3408">
      <w:pPr>
        <w:rPr>
          <w:lang w:val="en-US"/>
        </w:rPr>
      </w:pPr>
      <w:r>
        <w:rPr>
          <w:lang w:val="en-US"/>
        </w:rPr>
        <w:tab/>
      </w:r>
      <w:r w:rsidRPr="00ED3408">
        <w:rPr>
          <w:lang w:val="en-US"/>
        </w:rPr>
        <w:t xml:space="preserve">Hasil </w:t>
      </w:r>
      <w:proofErr w:type="spellStart"/>
      <w:r w:rsidRPr="00ED3408">
        <w:rPr>
          <w:lang w:val="en-US"/>
        </w:rPr>
        <w:t>penelitian</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diharapkan</w:t>
      </w:r>
      <w:proofErr w:type="spellEnd"/>
      <w:r w:rsidRPr="00ED3408">
        <w:rPr>
          <w:lang w:val="en-US"/>
        </w:rPr>
        <w:t xml:space="preserve"> </w:t>
      </w:r>
      <w:proofErr w:type="spellStart"/>
      <w:r w:rsidRPr="00ED3408">
        <w:rPr>
          <w:lang w:val="en-US"/>
        </w:rPr>
        <w:t>dapat</w:t>
      </w:r>
      <w:proofErr w:type="spellEnd"/>
      <w:r w:rsidRPr="00ED3408">
        <w:rPr>
          <w:lang w:val="en-US"/>
        </w:rPr>
        <w:t xml:space="preserve"> </w:t>
      </w:r>
      <w:proofErr w:type="spellStart"/>
      <w:r w:rsidRPr="00ED3408">
        <w:rPr>
          <w:lang w:val="en-US"/>
        </w:rPr>
        <w:t>memberikan</w:t>
      </w:r>
      <w:proofErr w:type="spellEnd"/>
      <w:r w:rsidRPr="00ED3408">
        <w:rPr>
          <w:lang w:val="en-US"/>
        </w:rPr>
        <w:t xml:space="preserve"> </w:t>
      </w:r>
      <w:proofErr w:type="spellStart"/>
      <w:r w:rsidRPr="00ED3408">
        <w:rPr>
          <w:lang w:val="en-US"/>
        </w:rPr>
        <w:t>manfaat</w:t>
      </w:r>
      <w:proofErr w:type="spellEnd"/>
      <w:r w:rsidRPr="00ED3408">
        <w:rPr>
          <w:lang w:val="en-US"/>
        </w:rPr>
        <w:t xml:space="preserve"> </w:t>
      </w:r>
      <w:proofErr w:type="spellStart"/>
      <w:r w:rsidRPr="00ED3408">
        <w:rPr>
          <w:lang w:val="en-US"/>
        </w:rPr>
        <w:t>praktis</w:t>
      </w:r>
      <w:proofErr w:type="spellEnd"/>
      <w:r w:rsidRPr="00ED3408">
        <w:rPr>
          <w:lang w:val="en-US"/>
        </w:rPr>
        <w:t xml:space="preserve"> </w:t>
      </w:r>
      <w:proofErr w:type="spellStart"/>
      <w:r w:rsidRPr="00ED3408">
        <w:rPr>
          <w:lang w:val="en-US"/>
        </w:rPr>
        <w:t>bagi</w:t>
      </w:r>
      <w:proofErr w:type="spellEnd"/>
      <w:r w:rsidRPr="00ED3408">
        <w:rPr>
          <w:lang w:val="en-US"/>
        </w:rPr>
        <w:t xml:space="preserve"> regulator, </w:t>
      </w:r>
      <w:proofErr w:type="spellStart"/>
      <w:r w:rsidRPr="00ED3408">
        <w:rPr>
          <w:lang w:val="en-US"/>
        </w:rPr>
        <w:t>manajemen</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maupun</w:t>
      </w:r>
      <w:proofErr w:type="spellEnd"/>
      <w:r w:rsidRPr="00ED3408">
        <w:rPr>
          <w:lang w:val="en-US"/>
        </w:rPr>
        <w:t xml:space="preserve"> </w:t>
      </w:r>
      <w:proofErr w:type="spellStart"/>
      <w:r w:rsidRPr="00ED3408">
        <w:rPr>
          <w:lang w:val="en-US"/>
        </w:rPr>
        <w:t>calon</w:t>
      </w:r>
      <w:proofErr w:type="spellEnd"/>
      <w:r w:rsidRPr="00ED3408">
        <w:rPr>
          <w:lang w:val="en-US"/>
        </w:rPr>
        <w:t xml:space="preserve"> investor. </w:t>
      </w:r>
      <w:proofErr w:type="spellStart"/>
      <w:r w:rsidRPr="00ED3408">
        <w:rPr>
          <w:lang w:val="en-US"/>
        </w:rPr>
        <w:t>Bagi</w:t>
      </w:r>
      <w:proofErr w:type="spellEnd"/>
      <w:r w:rsidRPr="00ED3408">
        <w:rPr>
          <w:lang w:val="en-US"/>
        </w:rPr>
        <w:t xml:space="preserve"> regulator, </w:t>
      </w:r>
      <w:proofErr w:type="spellStart"/>
      <w:r w:rsidRPr="00ED3408">
        <w:rPr>
          <w:lang w:val="en-US"/>
        </w:rPr>
        <w:t>khususnya</w:t>
      </w:r>
      <w:proofErr w:type="spellEnd"/>
      <w:r w:rsidRPr="00ED3408">
        <w:rPr>
          <w:lang w:val="en-US"/>
        </w:rPr>
        <w:t xml:space="preserve"> </w:t>
      </w:r>
      <w:proofErr w:type="spellStart"/>
      <w:r w:rsidRPr="00ED3408">
        <w:rPr>
          <w:lang w:val="en-US"/>
        </w:rPr>
        <w:t>Otoritas</w:t>
      </w:r>
      <w:proofErr w:type="spellEnd"/>
      <w:r w:rsidRPr="00ED3408">
        <w:rPr>
          <w:lang w:val="en-US"/>
        </w:rPr>
        <w:t xml:space="preserve"> Jasa </w:t>
      </w:r>
      <w:proofErr w:type="spellStart"/>
      <w:r w:rsidRPr="00ED3408">
        <w:rPr>
          <w:lang w:val="en-US"/>
        </w:rPr>
        <w:t>Keuangan</w:t>
      </w:r>
      <w:proofErr w:type="spellEnd"/>
      <w:r w:rsidRPr="00ED3408">
        <w:rPr>
          <w:lang w:val="en-US"/>
        </w:rPr>
        <w:t xml:space="preserve"> (OJK) dan Bursa </w:t>
      </w:r>
      <w:proofErr w:type="spellStart"/>
      <w:r w:rsidRPr="00ED3408">
        <w:rPr>
          <w:lang w:val="en-US"/>
        </w:rPr>
        <w:t>Efek</w:t>
      </w:r>
      <w:proofErr w:type="spellEnd"/>
      <w:r w:rsidRPr="00ED3408">
        <w:rPr>
          <w:lang w:val="en-US"/>
        </w:rPr>
        <w:t xml:space="preserve"> Indonesia (BEI), </w:t>
      </w:r>
      <w:proofErr w:type="spellStart"/>
      <w:r w:rsidRPr="00ED3408">
        <w:rPr>
          <w:lang w:val="en-US"/>
        </w:rPr>
        <w:t>hasil</w:t>
      </w:r>
      <w:proofErr w:type="spellEnd"/>
      <w:r w:rsidRPr="00ED3408">
        <w:rPr>
          <w:lang w:val="en-US"/>
        </w:rPr>
        <w:t xml:space="preserve"> </w:t>
      </w:r>
      <w:proofErr w:type="spellStart"/>
      <w:r w:rsidRPr="00ED3408">
        <w:rPr>
          <w:lang w:val="en-US"/>
        </w:rPr>
        <w:t>penelitian</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dapat</w:t>
      </w:r>
      <w:proofErr w:type="spellEnd"/>
      <w:r w:rsidRPr="00ED3408">
        <w:rPr>
          <w:lang w:val="en-US"/>
        </w:rPr>
        <w:t xml:space="preserve"> </w:t>
      </w:r>
      <w:proofErr w:type="spellStart"/>
      <w:r w:rsidRPr="00ED3408">
        <w:rPr>
          <w:lang w:val="en-US"/>
        </w:rPr>
        <w:t>dijadikan</w:t>
      </w:r>
      <w:proofErr w:type="spellEnd"/>
      <w:r w:rsidRPr="00ED3408">
        <w:rPr>
          <w:lang w:val="en-US"/>
        </w:rPr>
        <w:t xml:space="preserve"> </w:t>
      </w:r>
      <w:proofErr w:type="spellStart"/>
      <w:r w:rsidRPr="00ED3408">
        <w:rPr>
          <w:lang w:val="en-US"/>
        </w:rPr>
        <w:t>sebagai</w:t>
      </w:r>
      <w:proofErr w:type="spellEnd"/>
      <w:r w:rsidRPr="00ED3408">
        <w:rPr>
          <w:lang w:val="en-US"/>
        </w:rPr>
        <w:t xml:space="preserve"> </w:t>
      </w:r>
      <w:proofErr w:type="spellStart"/>
      <w:r w:rsidRPr="00ED3408">
        <w:rPr>
          <w:lang w:val="en-US"/>
        </w:rPr>
        <w:t>bahan</w:t>
      </w:r>
      <w:proofErr w:type="spellEnd"/>
      <w:r w:rsidRPr="00ED3408">
        <w:rPr>
          <w:lang w:val="en-US"/>
        </w:rPr>
        <w:t xml:space="preserve"> </w:t>
      </w:r>
      <w:proofErr w:type="spellStart"/>
      <w:r w:rsidRPr="00ED3408">
        <w:rPr>
          <w:lang w:val="en-US"/>
        </w:rPr>
        <w:t>pertimbangan</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mendorong</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manufaktur</w:t>
      </w:r>
      <w:proofErr w:type="spellEnd"/>
      <w:r w:rsidRPr="00ED3408">
        <w:rPr>
          <w:lang w:val="en-US"/>
        </w:rPr>
        <w:t xml:space="preserve"> </w:t>
      </w:r>
      <w:proofErr w:type="spellStart"/>
      <w:r w:rsidRPr="00ED3408">
        <w:rPr>
          <w:lang w:val="en-US"/>
        </w:rPr>
        <w:t>untuk</w:t>
      </w:r>
      <w:proofErr w:type="spellEnd"/>
      <w:r w:rsidRPr="00ED3408">
        <w:rPr>
          <w:lang w:val="en-US"/>
        </w:rPr>
        <w:t xml:space="preserve"> </w:t>
      </w:r>
      <w:proofErr w:type="spellStart"/>
      <w:r w:rsidRPr="00ED3408">
        <w:rPr>
          <w:lang w:val="en-US"/>
        </w:rPr>
        <w:t>lebih</w:t>
      </w:r>
      <w:proofErr w:type="spellEnd"/>
      <w:r w:rsidRPr="00ED3408">
        <w:rPr>
          <w:lang w:val="en-US"/>
        </w:rPr>
        <w:t xml:space="preserve"> </w:t>
      </w:r>
      <w:proofErr w:type="spellStart"/>
      <w:r w:rsidRPr="00ED3408">
        <w:rPr>
          <w:lang w:val="en-US"/>
        </w:rPr>
        <w:t>aktif</w:t>
      </w:r>
      <w:proofErr w:type="spellEnd"/>
      <w:r w:rsidRPr="00ED3408">
        <w:rPr>
          <w:lang w:val="en-US"/>
        </w:rPr>
        <w:t xml:space="preserve"> </w:t>
      </w:r>
      <w:proofErr w:type="spellStart"/>
      <w:r w:rsidRPr="00ED3408">
        <w:rPr>
          <w:lang w:val="en-US"/>
        </w:rPr>
        <w:t>mengungkapkan</w:t>
      </w:r>
      <w:proofErr w:type="spellEnd"/>
      <w:r w:rsidRPr="00ED3408">
        <w:rPr>
          <w:lang w:val="en-US"/>
        </w:rPr>
        <w:t xml:space="preserve"> </w:t>
      </w:r>
      <w:proofErr w:type="spellStart"/>
      <w:r w:rsidRPr="00ED3408">
        <w:rPr>
          <w:lang w:val="en-US"/>
        </w:rPr>
        <w:t>aktivitas</w:t>
      </w:r>
      <w:proofErr w:type="spellEnd"/>
      <w:r w:rsidRPr="00ED3408">
        <w:rPr>
          <w:lang w:val="en-US"/>
        </w:rPr>
        <w:t xml:space="preserve"> </w:t>
      </w:r>
      <w:proofErr w:type="spellStart"/>
      <w:r w:rsidRPr="00ED3408">
        <w:rPr>
          <w:lang w:val="en-US"/>
        </w:rPr>
        <w:t>tanggung</w:t>
      </w:r>
      <w:proofErr w:type="spellEnd"/>
      <w:r w:rsidRPr="00ED3408">
        <w:rPr>
          <w:lang w:val="en-US"/>
        </w:rPr>
        <w:t xml:space="preserve"> </w:t>
      </w:r>
      <w:proofErr w:type="spellStart"/>
      <w:r w:rsidRPr="00ED3408">
        <w:rPr>
          <w:lang w:val="en-US"/>
        </w:rPr>
        <w:t>jawab</w:t>
      </w:r>
      <w:proofErr w:type="spellEnd"/>
      <w:r w:rsidRPr="00ED3408">
        <w:rPr>
          <w:lang w:val="en-US"/>
        </w:rPr>
        <w:t xml:space="preserve"> </w:t>
      </w:r>
      <w:proofErr w:type="spellStart"/>
      <w:r w:rsidRPr="00ED3408">
        <w:rPr>
          <w:lang w:val="en-US"/>
        </w:rPr>
        <w:t>sosialnya</w:t>
      </w:r>
      <w:proofErr w:type="spellEnd"/>
      <w:r w:rsidRPr="00ED3408">
        <w:rPr>
          <w:lang w:val="en-US"/>
        </w:rPr>
        <w:t xml:space="preserve">. </w:t>
      </w:r>
      <w:proofErr w:type="spellStart"/>
      <w:r w:rsidRPr="00ED3408">
        <w:rPr>
          <w:lang w:val="en-US"/>
        </w:rPr>
        <w:t>Mengingat</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institusional</w:t>
      </w:r>
      <w:proofErr w:type="spellEnd"/>
      <w:r w:rsidRPr="00ED3408">
        <w:rPr>
          <w:lang w:val="en-US"/>
        </w:rPr>
        <w:t xml:space="preserve"> </w:t>
      </w:r>
      <w:proofErr w:type="spellStart"/>
      <w:r w:rsidRPr="00ED3408">
        <w:rPr>
          <w:lang w:val="en-US"/>
        </w:rPr>
        <w:t>terbukti</w:t>
      </w:r>
      <w:proofErr w:type="spellEnd"/>
      <w:r w:rsidRPr="00ED3408">
        <w:rPr>
          <w:lang w:val="en-US"/>
        </w:rPr>
        <w:t xml:space="preserve"> </w:t>
      </w:r>
      <w:proofErr w:type="spellStart"/>
      <w:r w:rsidRPr="00ED3408">
        <w:rPr>
          <w:lang w:val="en-US"/>
        </w:rPr>
        <w:t>berperan</w:t>
      </w:r>
      <w:proofErr w:type="spellEnd"/>
      <w:r w:rsidRPr="00ED3408">
        <w:rPr>
          <w:lang w:val="en-US"/>
        </w:rPr>
        <w:t xml:space="preserve"> </w:t>
      </w:r>
      <w:proofErr w:type="spellStart"/>
      <w:r w:rsidRPr="00ED3408">
        <w:rPr>
          <w:lang w:val="en-US"/>
        </w:rPr>
        <w:t>positif</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mendorong</w:t>
      </w:r>
      <w:proofErr w:type="spellEnd"/>
      <w:r w:rsidR="009B5FAE">
        <w:rPr>
          <w:lang w:val="en-US"/>
        </w:rPr>
        <w:t xml:space="preserve"> </w:t>
      </w:r>
      <w:r w:rsidRPr="00ED3408">
        <w:rPr>
          <w:lang w:val="en-US"/>
        </w:rPr>
        <w:t xml:space="preserve">CSR, regulator </w:t>
      </w:r>
      <w:proofErr w:type="spellStart"/>
      <w:r w:rsidRPr="00ED3408">
        <w:rPr>
          <w:lang w:val="en-US"/>
        </w:rPr>
        <w:t>diharapkan</w:t>
      </w:r>
      <w:proofErr w:type="spellEnd"/>
      <w:r w:rsidRPr="00ED3408">
        <w:rPr>
          <w:lang w:val="en-US"/>
        </w:rPr>
        <w:t xml:space="preserve"> </w:t>
      </w:r>
      <w:proofErr w:type="spellStart"/>
      <w:r w:rsidRPr="00ED3408">
        <w:rPr>
          <w:lang w:val="en-US"/>
        </w:rPr>
        <w:t>dapat</w:t>
      </w:r>
      <w:proofErr w:type="spellEnd"/>
      <w:r w:rsidRPr="00ED3408">
        <w:rPr>
          <w:lang w:val="en-US"/>
        </w:rPr>
        <w:t xml:space="preserve"> </w:t>
      </w:r>
      <w:proofErr w:type="spellStart"/>
      <w:r w:rsidRPr="00ED3408">
        <w:rPr>
          <w:lang w:val="en-US"/>
        </w:rPr>
        <w:t>memperkuat</w:t>
      </w:r>
      <w:proofErr w:type="spellEnd"/>
      <w:r w:rsidRPr="00ED3408">
        <w:rPr>
          <w:lang w:val="en-US"/>
        </w:rPr>
        <w:t xml:space="preserve"> </w:t>
      </w:r>
      <w:proofErr w:type="spellStart"/>
      <w:r w:rsidRPr="00ED3408">
        <w:rPr>
          <w:lang w:val="en-US"/>
        </w:rPr>
        <w:t>kebijakan</w:t>
      </w:r>
      <w:proofErr w:type="spellEnd"/>
      <w:r w:rsidRPr="00ED3408">
        <w:rPr>
          <w:lang w:val="en-US"/>
        </w:rPr>
        <w:t xml:space="preserve"> yang </w:t>
      </w:r>
      <w:proofErr w:type="spellStart"/>
      <w:r w:rsidRPr="00ED3408">
        <w:rPr>
          <w:lang w:val="en-US"/>
        </w:rPr>
        <w:t>mendorong</w:t>
      </w:r>
      <w:proofErr w:type="spellEnd"/>
      <w:r w:rsidRPr="00ED3408">
        <w:rPr>
          <w:lang w:val="en-US"/>
        </w:rPr>
        <w:t xml:space="preserve"> </w:t>
      </w:r>
      <w:proofErr w:type="spellStart"/>
      <w:r w:rsidRPr="00ED3408">
        <w:rPr>
          <w:lang w:val="en-US"/>
        </w:rPr>
        <w:t>partisipasi</w:t>
      </w:r>
      <w:proofErr w:type="spellEnd"/>
      <w:r w:rsidRPr="00ED3408">
        <w:rPr>
          <w:lang w:val="en-US"/>
        </w:rPr>
        <w:t xml:space="preserve"> investor </w:t>
      </w:r>
      <w:proofErr w:type="spellStart"/>
      <w:r w:rsidRPr="00ED3408">
        <w:rPr>
          <w:lang w:val="en-US"/>
        </w:rPr>
        <w:t>institusional</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struktur</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sekaligus</w:t>
      </w:r>
      <w:proofErr w:type="spellEnd"/>
      <w:r w:rsidRPr="00ED3408">
        <w:rPr>
          <w:lang w:val="en-US"/>
        </w:rPr>
        <w:t xml:space="preserve"> </w:t>
      </w:r>
      <w:proofErr w:type="spellStart"/>
      <w:r w:rsidRPr="00ED3408">
        <w:rPr>
          <w:lang w:val="en-US"/>
        </w:rPr>
        <w:t>menyusun</w:t>
      </w:r>
      <w:proofErr w:type="spellEnd"/>
      <w:r w:rsidRPr="00ED3408">
        <w:rPr>
          <w:lang w:val="en-US"/>
        </w:rPr>
        <w:t xml:space="preserve"> </w:t>
      </w:r>
      <w:proofErr w:type="spellStart"/>
      <w:r w:rsidRPr="00ED3408">
        <w:rPr>
          <w:lang w:val="en-US"/>
        </w:rPr>
        <w:t>pedoman</w:t>
      </w:r>
      <w:proofErr w:type="spellEnd"/>
      <w:r w:rsidRPr="00ED3408">
        <w:rPr>
          <w:lang w:val="en-US"/>
        </w:rPr>
        <w:t xml:space="preserve"> CSR yang </w:t>
      </w:r>
      <w:proofErr w:type="spellStart"/>
      <w:r w:rsidRPr="00ED3408">
        <w:rPr>
          <w:lang w:val="en-US"/>
        </w:rPr>
        <w:t>lebih</w:t>
      </w:r>
      <w:proofErr w:type="spellEnd"/>
      <w:r w:rsidRPr="00ED3408">
        <w:rPr>
          <w:lang w:val="en-US"/>
        </w:rPr>
        <w:t xml:space="preserve"> </w:t>
      </w:r>
      <w:proofErr w:type="spellStart"/>
      <w:r w:rsidRPr="00ED3408">
        <w:rPr>
          <w:lang w:val="en-US"/>
        </w:rPr>
        <w:t>terstandardisasi</w:t>
      </w:r>
      <w:proofErr w:type="spellEnd"/>
      <w:r w:rsidRPr="00ED3408">
        <w:rPr>
          <w:lang w:val="en-US"/>
        </w:rPr>
        <w:t xml:space="preserve"> agar </w:t>
      </w:r>
      <w:proofErr w:type="spellStart"/>
      <w:r w:rsidRPr="00ED3408">
        <w:rPr>
          <w:lang w:val="en-US"/>
        </w:rPr>
        <w:t>kualitas</w:t>
      </w:r>
      <w:proofErr w:type="spellEnd"/>
      <w:r w:rsidRPr="00ED3408">
        <w:rPr>
          <w:lang w:val="en-US"/>
        </w:rPr>
        <w:t xml:space="preserve"> dan </w:t>
      </w:r>
      <w:proofErr w:type="spellStart"/>
      <w:r w:rsidRPr="00ED3408">
        <w:rPr>
          <w:lang w:val="en-US"/>
        </w:rPr>
        <w:t>konsistensi</w:t>
      </w:r>
      <w:proofErr w:type="spellEnd"/>
      <w:r w:rsidRPr="00ED3408">
        <w:rPr>
          <w:lang w:val="en-US"/>
        </w:rPr>
        <w:t xml:space="preserve"> </w:t>
      </w:r>
      <w:proofErr w:type="spellStart"/>
      <w:r w:rsidRPr="00ED3408">
        <w:rPr>
          <w:lang w:val="en-US"/>
        </w:rPr>
        <w:t>pelaporan</w:t>
      </w:r>
      <w:proofErr w:type="spellEnd"/>
      <w:r w:rsidRPr="00ED3408">
        <w:rPr>
          <w:lang w:val="en-US"/>
        </w:rPr>
        <w:t xml:space="preserve"> CSR </w:t>
      </w:r>
      <w:proofErr w:type="spellStart"/>
      <w:r w:rsidRPr="00ED3408">
        <w:rPr>
          <w:lang w:val="en-US"/>
        </w:rPr>
        <w:t>emiten</w:t>
      </w:r>
      <w:proofErr w:type="spellEnd"/>
      <w:r w:rsidRPr="00ED3408">
        <w:rPr>
          <w:lang w:val="en-US"/>
        </w:rPr>
        <w:t xml:space="preserve"> di Indonesia </w:t>
      </w:r>
      <w:proofErr w:type="spellStart"/>
      <w:r w:rsidRPr="00ED3408">
        <w:rPr>
          <w:lang w:val="en-US"/>
        </w:rPr>
        <w:t>semakin</w:t>
      </w:r>
      <w:proofErr w:type="spellEnd"/>
      <w:r w:rsidRPr="00ED3408">
        <w:rPr>
          <w:lang w:val="en-US"/>
        </w:rPr>
        <w:t xml:space="preserve"> </w:t>
      </w:r>
      <w:proofErr w:type="spellStart"/>
      <w:r w:rsidRPr="00ED3408">
        <w:rPr>
          <w:lang w:val="en-US"/>
        </w:rPr>
        <w:t>meningkat</w:t>
      </w:r>
      <w:proofErr w:type="spellEnd"/>
      <w:r w:rsidRPr="00ED3408">
        <w:rPr>
          <w:lang w:val="en-US"/>
        </w:rPr>
        <w:t>.</w:t>
      </w:r>
    </w:p>
    <w:p w14:paraId="0AE29A0F" w14:textId="26AC7BD4" w:rsidR="00ED3408" w:rsidRPr="00ED3408" w:rsidRDefault="00ED3408" w:rsidP="00ED3408">
      <w:pPr>
        <w:rPr>
          <w:lang w:val="en-US"/>
        </w:rPr>
      </w:pPr>
      <w:r>
        <w:rPr>
          <w:lang w:val="en-US"/>
        </w:rPr>
        <w:tab/>
      </w:r>
      <w:proofErr w:type="spellStart"/>
      <w:r w:rsidRPr="00ED3408">
        <w:rPr>
          <w:lang w:val="en-US"/>
        </w:rPr>
        <w:t>Bagi</w:t>
      </w:r>
      <w:proofErr w:type="spellEnd"/>
      <w:r w:rsidRPr="00ED3408">
        <w:rPr>
          <w:lang w:val="en-US"/>
        </w:rPr>
        <w:t xml:space="preserve"> </w:t>
      </w:r>
      <w:proofErr w:type="spellStart"/>
      <w:r w:rsidRPr="00ED3408">
        <w:rPr>
          <w:lang w:val="en-US"/>
        </w:rPr>
        <w:t>manajemen</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penelitian</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diharapkan</w:t>
      </w:r>
      <w:proofErr w:type="spellEnd"/>
      <w:r w:rsidRPr="00ED3408">
        <w:rPr>
          <w:lang w:val="en-US"/>
        </w:rPr>
        <w:t xml:space="preserve"> </w:t>
      </w:r>
      <w:proofErr w:type="spellStart"/>
      <w:r w:rsidRPr="00ED3408">
        <w:rPr>
          <w:lang w:val="en-US"/>
        </w:rPr>
        <w:t>dapat</w:t>
      </w:r>
      <w:proofErr w:type="spellEnd"/>
      <w:r w:rsidRPr="00ED3408">
        <w:rPr>
          <w:lang w:val="en-US"/>
        </w:rPr>
        <w:t xml:space="preserve"> </w:t>
      </w:r>
      <w:proofErr w:type="spellStart"/>
      <w:r w:rsidRPr="00ED3408">
        <w:rPr>
          <w:lang w:val="en-US"/>
        </w:rPr>
        <w:t>menjadi</w:t>
      </w:r>
      <w:proofErr w:type="spellEnd"/>
      <w:r w:rsidRPr="00ED3408">
        <w:rPr>
          <w:lang w:val="en-US"/>
        </w:rPr>
        <w:t xml:space="preserve"> </w:t>
      </w:r>
      <w:proofErr w:type="spellStart"/>
      <w:r w:rsidRPr="00ED3408">
        <w:rPr>
          <w:lang w:val="en-US"/>
        </w:rPr>
        <w:t>bahan</w:t>
      </w:r>
      <w:proofErr w:type="spellEnd"/>
      <w:r w:rsidRPr="00ED3408">
        <w:rPr>
          <w:lang w:val="en-US"/>
        </w:rPr>
        <w:t xml:space="preserve"> </w:t>
      </w:r>
      <w:proofErr w:type="spellStart"/>
      <w:r w:rsidRPr="00ED3408">
        <w:rPr>
          <w:lang w:val="en-US"/>
        </w:rPr>
        <w:t>evaluasi</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merancang</w:t>
      </w:r>
      <w:proofErr w:type="spellEnd"/>
      <w:r w:rsidRPr="00ED3408">
        <w:rPr>
          <w:lang w:val="en-US"/>
        </w:rPr>
        <w:t xml:space="preserve"> </w:t>
      </w:r>
      <w:proofErr w:type="spellStart"/>
      <w:r w:rsidRPr="00ED3408">
        <w:rPr>
          <w:lang w:val="en-US"/>
        </w:rPr>
        <w:t>struktur</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serta</w:t>
      </w:r>
      <w:proofErr w:type="spellEnd"/>
      <w:r w:rsidRPr="00ED3408">
        <w:rPr>
          <w:lang w:val="en-US"/>
        </w:rPr>
        <w:t xml:space="preserve"> </w:t>
      </w:r>
      <w:proofErr w:type="spellStart"/>
      <w:r w:rsidRPr="00ED3408">
        <w:rPr>
          <w:lang w:val="en-US"/>
        </w:rPr>
        <w:t>kebijakan</w:t>
      </w:r>
      <w:proofErr w:type="spellEnd"/>
      <w:r w:rsidRPr="00ED3408">
        <w:rPr>
          <w:lang w:val="en-US"/>
        </w:rPr>
        <w:t xml:space="preserve"> tata </w:t>
      </w:r>
      <w:proofErr w:type="spellStart"/>
      <w:r w:rsidRPr="00ED3408">
        <w:rPr>
          <w:lang w:val="en-US"/>
        </w:rPr>
        <w:t>kelola</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khususnya</w:t>
      </w:r>
      <w:proofErr w:type="spellEnd"/>
      <w:r w:rsidRPr="00ED3408">
        <w:rPr>
          <w:lang w:val="en-US"/>
        </w:rPr>
        <w:t xml:space="preserve"> yang </w:t>
      </w:r>
      <w:proofErr w:type="spellStart"/>
      <w:r w:rsidRPr="00ED3408">
        <w:rPr>
          <w:lang w:val="en-US"/>
        </w:rPr>
        <w:t>berkaitan</w:t>
      </w:r>
      <w:proofErr w:type="spellEnd"/>
      <w:r w:rsidRPr="00ED3408">
        <w:rPr>
          <w:lang w:val="en-US"/>
        </w:rPr>
        <w:t xml:space="preserve"> </w:t>
      </w:r>
      <w:proofErr w:type="spellStart"/>
      <w:r w:rsidRPr="00ED3408">
        <w:rPr>
          <w:lang w:val="en-US"/>
        </w:rPr>
        <w:t>dengan</w:t>
      </w:r>
      <w:proofErr w:type="spellEnd"/>
      <w:r w:rsidRPr="00ED3408">
        <w:rPr>
          <w:lang w:val="en-US"/>
        </w:rPr>
        <w:t xml:space="preserve"> </w:t>
      </w:r>
      <w:proofErr w:type="spellStart"/>
      <w:r w:rsidRPr="00ED3408">
        <w:rPr>
          <w:lang w:val="en-US"/>
        </w:rPr>
        <w:t>pengungkapan</w:t>
      </w:r>
      <w:proofErr w:type="spellEnd"/>
      <w:r w:rsidRPr="00ED3408">
        <w:rPr>
          <w:lang w:val="en-US"/>
        </w:rPr>
        <w:t xml:space="preserve"> </w:t>
      </w:r>
      <w:proofErr w:type="spellStart"/>
      <w:r w:rsidRPr="00ED3408">
        <w:rPr>
          <w:lang w:val="en-US"/>
        </w:rPr>
        <w:t>tanggung</w:t>
      </w:r>
      <w:proofErr w:type="spellEnd"/>
      <w:r w:rsidRPr="00ED3408">
        <w:rPr>
          <w:lang w:val="en-US"/>
        </w:rPr>
        <w:t xml:space="preserve"> </w:t>
      </w:r>
      <w:proofErr w:type="spellStart"/>
      <w:r w:rsidRPr="00ED3408">
        <w:rPr>
          <w:lang w:val="en-US"/>
        </w:rPr>
        <w:t>jawab</w:t>
      </w:r>
      <w:proofErr w:type="spellEnd"/>
      <w:r w:rsidRPr="00ED3408">
        <w:rPr>
          <w:lang w:val="en-US"/>
        </w:rPr>
        <w:t xml:space="preserve"> </w:t>
      </w:r>
      <w:proofErr w:type="spellStart"/>
      <w:r w:rsidRPr="00ED3408">
        <w:rPr>
          <w:lang w:val="en-US"/>
        </w:rPr>
        <w:t>sosial</w:t>
      </w:r>
      <w:proofErr w:type="spellEnd"/>
      <w:r w:rsidRPr="00ED3408">
        <w:rPr>
          <w:lang w:val="en-US"/>
        </w:rPr>
        <w:t xml:space="preserve">. </w:t>
      </w:r>
      <w:proofErr w:type="spellStart"/>
      <w:r w:rsidRPr="00ED3408">
        <w:rPr>
          <w:lang w:val="en-US"/>
        </w:rPr>
        <w:t>Mengingat</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manajerial</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penelitian</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belum</w:t>
      </w:r>
      <w:proofErr w:type="spellEnd"/>
      <w:r w:rsidRPr="00ED3408">
        <w:rPr>
          <w:lang w:val="en-US"/>
        </w:rPr>
        <w:t xml:space="preserve"> </w:t>
      </w:r>
      <w:proofErr w:type="spellStart"/>
      <w:r w:rsidRPr="00ED3408">
        <w:rPr>
          <w:lang w:val="en-US"/>
        </w:rPr>
        <w:t>terbukti</w:t>
      </w:r>
      <w:proofErr w:type="spellEnd"/>
      <w:r w:rsidRPr="00ED3408">
        <w:rPr>
          <w:lang w:val="en-US"/>
        </w:rPr>
        <w:t xml:space="preserve"> </w:t>
      </w:r>
      <w:proofErr w:type="spellStart"/>
      <w:r w:rsidRPr="00ED3408">
        <w:rPr>
          <w:lang w:val="en-US"/>
        </w:rPr>
        <w:lastRenderedPageBreak/>
        <w:t>mendorong</w:t>
      </w:r>
      <w:proofErr w:type="spellEnd"/>
      <w:r w:rsidRPr="00ED3408">
        <w:rPr>
          <w:lang w:val="en-US"/>
        </w:rPr>
        <w:t xml:space="preserve"> </w:t>
      </w:r>
      <w:proofErr w:type="spellStart"/>
      <w:r w:rsidRPr="00ED3408">
        <w:rPr>
          <w:lang w:val="en-US"/>
        </w:rPr>
        <w:t>pengungkapan</w:t>
      </w:r>
      <w:proofErr w:type="spellEnd"/>
      <w:r w:rsidRPr="00ED3408">
        <w:rPr>
          <w:lang w:val="en-US"/>
        </w:rPr>
        <w:t xml:space="preserve"> CSR, </w:t>
      </w:r>
      <w:proofErr w:type="spellStart"/>
      <w:r w:rsidRPr="00ED3408">
        <w:rPr>
          <w:lang w:val="en-US"/>
        </w:rPr>
        <w:t>manajemen</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perlu</w:t>
      </w:r>
      <w:proofErr w:type="spellEnd"/>
      <w:r w:rsidRPr="00ED3408">
        <w:rPr>
          <w:lang w:val="en-US"/>
        </w:rPr>
        <w:t xml:space="preserve"> </w:t>
      </w:r>
      <w:proofErr w:type="spellStart"/>
      <w:r w:rsidRPr="00ED3408">
        <w:rPr>
          <w:lang w:val="en-US"/>
        </w:rPr>
        <w:t>mempertimbangkan</w:t>
      </w:r>
      <w:proofErr w:type="spellEnd"/>
      <w:r w:rsidRPr="00ED3408">
        <w:rPr>
          <w:lang w:val="en-US"/>
        </w:rPr>
        <w:t xml:space="preserve"> </w:t>
      </w:r>
      <w:proofErr w:type="spellStart"/>
      <w:r w:rsidRPr="00ED3408">
        <w:rPr>
          <w:lang w:val="en-US"/>
        </w:rPr>
        <w:t>mekanisme</w:t>
      </w:r>
      <w:proofErr w:type="spellEnd"/>
      <w:r w:rsidRPr="00ED3408">
        <w:rPr>
          <w:lang w:val="en-US"/>
        </w:rPr>
        <w:t xml:space="preserve"> </w:t>
      </w:r>
      <w:proofErr w:type="spellStart"/>
      <w:r w:rsidRPr="00ED3408">
        <w:rPr>
          <w:lang w:val="en-US"/>
        </w:rPr>
        <w:t>insentif</w:t>
      </w:r>
      <w:proofErr w:type="spellEnd"/>
      <w:r w:rsidRPr="00ED3408">
        <w:rPr>
          <w:lang w:val="en-US"/>
        </w:rPr>
        <w:t xml:space="preserve"> lain di </w:t>
      </w:r>
      <w:proofErr w:type="spellStart"/>
      <w:r w:rsidRPr="00ED3408">
        <w:rPr>
          <w:lang w:val="en-US"/>
        </w:rPr>
        <w:t>luar</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saham</w:t>
      </w:r>
      <w:proofErr w:type="spellEnd"/>
      <w:r w:rsidRPr="00ED3408">
        <w:rPr>
          <w:lang w:val="en-US"/>
        </w:rPr>
        <w:t xml:space="preserve">, </w:t>
      </w:r>
      <w:proofErr w:type="spellStart"/>
      <w:r w:rsidRPr="00ED3408">
        <w:rPr>
          <w:lang w:val="en-US"/>
        </w:rPr>
        <w:t>seperti</w:t>
      </w:r>
      <w:proofErr w:type="spellEnd"/>
      <w:r w:rsidRPr="00ED3408">
        <w:rPr>
          <w:lang w:val="en-US"/>
        </w:rPr>
        <w:t xml:space="preserve"> </w:t>
      </w:r>
      <w:proofErr w:type="spellStart"/>
      <w:r w:rsidRPr="00ED3408">
        <w:rPr>
          <w:lang w:val="en-US"/>
        </w:rPr>
        <w:t>kebijakan</w:t>
      </w:r>
      <w:proofErr w:type="spellEnd"/>
      <w:r w:rsidRPr="00ED3408">
        <w:rPr>
          <w:lang w:val="en-US"/>
        </w:rPr>
        <w:t xml:space="preserve"> </w:t>
      </w:r>
      <w:proofErr w:type="spellStart"/>
      <w:r w:rsidRPr="00ED3408">
        <w:rPr>
          <w:lang w:val="en-US"/>
        </w:rPr>
        <w:t>kompensasi</w:t>
      </w:r>
      <w:proofErr w:type="spellEnd"/>
      <w:r w:rsidRPr="00ED3408">
        <w:rPr>
          <w:lang w:val="en-US"/>
        </w:rPr>
        <w:t xml:space="preserve"> </w:t>
      </w:r>
      <w:proofErr w:type="spellStart"/>
      <w:r w:rsidRPr="00ED3408">
        <w:rPr>
          <w:lang w:val="en-US"/>
        </w:rPr>
        <w:t>berbasis</w:t>
      </w:r>
      <w:proofErr w:type="spellEnd"/>
      <w:r w:rsidRPr="00ED3408">
        <w:rPr>
          <w:lang w:val="en-US"/>
        </w:rPr>
        <w:t xml:space="preserve"> </w:t>
      </w:r>
      <w:proofErr w:type="spellStart"/>
      <w:r w:rsidRPr="00ED3408">
        <w:rPr>
          <w:lang w:val="en-US"/>
        </w:rPr>
        <w:t>kinerja</w:t>
      </w:r>
      <w:proofErr w:type="spellEnd"/>
      <w:r w:rsidRPr="00ED3408">
        <w:rPr>
          <w:lang w:val="en-US"/>
        </w:rPr>
        <w:t xml:space="preserve"> </w:t>
      </w:r>
      <w:proofErr w:type="spellStart"/>
      <w:r w:rsidRPr="00ED3408">
        <w:rPr>
          <w:lang w:val="en-US"/>
        </w:rPr>
        <w:t>keberlanjutan</w:t>
      </w:r>
      <w:proofErr w:type="spellEnd"/>
      <w:r w:rsidRPr="00ED3408">
        <w:rPr>
          <w:lang w:val="en-US"/>
        </w:rPr>
        <w:t xml:space="preserve"> (</w:t>
      </w:r>
      <w:r w:rsidRPr="009B5FAE">
        <w:rPr>
          <w:i/>
          <w:iCs/>
          <w:lang w:val="en-US"/>
        </w:rPr>
        <w:t>sustainability-linked compensation</w:t>
      </w:r>
      <w:r w:rsidRPr="00ED3408">
        <w:rPr>
          <w:lang w:val="en-US"/>
        </w:rPr>
        <w:t xml:space="preserve">), agar </w:t>
      </w:r>
      <w:proofErr w:type="spellStart"/>
      <w:r w:rsidRPr="00ED3408">
        <w:rPr>
          <w:lang w:val="en-US"/>
        </w:rPr>
        <w:t>keselarasan</w:t>
      </w:r>
      <w:proofErr w:type="spellEnd"/>
      <w:r w:rsidRPr="00ED3408">
        <w:rPr>
          <w:lang w:val="en-US"/>
        </w:rPr>
        <w:t xml:space="preserve"> </w:t>
      </w:r>
      <w:proofErr w:type="spellStart"/>
      <w:r w:rsidRPr="00ED3408">
        <w:rPr>
          <w:lang w:val="en-US"/>
        </w:rPr>
        <w:t>kepentingan</w:t>
      </w:r>
      <w:proofErr w:type="spellEnd"/>
      <w:r w:rsidRPr="00ED3408">
        <w:rPr>
          <w:lang w:val="en-US"/>
        </w:rPr>
        <w:t xml:space="preserve"> </w:t>
      </w:r>
      <w:proofErr w:type="spellStart"/>
      <w:r w:rsidRPr="00ED3408">
        <w:rPr>
          <w:lang w:val="en-US"/>
        </w:rPr>
        <w:t>antara</w:t>
      </w:r>
      <w:proofErr w:type="spellEnd"/>
      <w:r w:rsidRPr="00ED3408">
        <w:rPr>
          <w:lang w:val="en-US"/>
        </w:rPr>
        <w:t xml:space="preserve"> </w:t>
      </w:r>
      <w:proofErr w:type="spellStart"/>
      <w:r w:rsidRPr="00ED3408">
        <w:rPr>
          <w:lang w:val="en-US"/>
        </w:rPr>
        <w:t>manajer</w:t>
      </w:r>
      <w:proofErr w:type="spellEnd"/>
      <w:r w:rsidRPr="00ED3408">
        <w:rPr>
          <w:lang w:val="en-US"/>
        </w:rPr>
        <w:t xml:space="preserve"> dan </w:t>
      </w:r>
      <w:proofErr w:type="spellStart"/>
      <w:r w:rsidRPr="00ED3408">
        <w:rPr>
          <w:lang w:val="en-US"/>
        </w:rPr>
        <w:t>pemegang</w:t>
      </w:r>
      <w:proofErr w:type="spellEnd"/>
      <w:r w:rsidRPr="00ED3408">
        <w:rPr>
          <w:lang w:val="en-US"/>
        </w:rPr>
        <w:t xml:space="preserve"> </w:t>
      </w:r>
      <w:proofErr w:type="spellStart"/>
      <w:r w:rsidRPr="00ED3408">
        <w:rPr>
          <w:lang w:val="en-US"/>
        </w:rPr>
        <w:t>saham</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mendukung</w:t>
      </w:r>
      <w:proofErr w:type="spellEnd"/>
      <w:r w:rsidRPr="00ED3408">
        <w:rPr>
          <w:lang w:val="en-US"/>
        </w:rPr>
        <w:t xml:space="preserve"> </w:t>
      </w:r>
      <w:proofErr w:type="spellStart"/>
      <w:r w:rsidRPr="00ED3408">
        <w:rPr>
          <w:lang w:val="en-US"/>
        </w:rPr>
        <w:t>praktik</w:t>
      </w:r>
      <w:proofErr w:type="spellEnd"/>
      <w:r w:rsidRPr="00ED3408">
        <w:rPr>
          <w:lang w:val="en-US"/>
        </w:rPr>
        <w:t xml:space="preserve"> CSR </w:t>
      </w:r>
      <w:proofErr w:type="spellStart"/>
      <w:r w:rsidRPr="00ED3408">
        <w:rPr>
          <w:lang w:val="en-US"/>
        </w:rPr>
        <w:t>dapat</w:t>
      </w:r>
      <w:proofErr w:type="spellEnd"/>
      <w:r w:rsidRPr="00ED3408">
        <w:rPr>
          <w:lang w:val="en-US"/>
        </w:rPr>
        <w:t xml:space="preserve"> </w:t>
      </w:r>
      <w:proofErr w:type="spellStart"/>
      <w:r w:rsidRPr="00ED3408">
        <w:rPr>
          <w:lang w:val="en-US"/>
        </w:rPr>
        <w:t>lebih</w:t>
      </w:r>
      <w:proofErr w:type="spellEnd"/>
      <w:r w:rsidRPr="00ED3408">
        <w:rPr>
          <w:lang w:val="en-US"/>
        </w:rPr>
        <w:t xml:space="preserve"> optimal. </w:t>
      </w:r>
      <w:proofErr w:type="spellStart"/>
      <w:r w:rsidRPr="00ED3408">
        <w:rPr>
          <w:lang w:val="en-US"/>
        </w:rPr>
        <w:t>Selain</w:t>
      </w:r>
      <w:proofErr w:type="spellEnd"/>
      <w:r w:rsidRPr="00ED3408">
        <w:rPr>
          <w:lang w:val="en-US"/>
        </w:rPr>
        <w:t xml:space="preserve"> </w:t>
      </w:r>
      <w:proofErr w:type="spellStart"/>
      <w:r w:rsidRPr="00ED3408">
        <w:rPr>
          <w:lang w:val="en-US"/>
        </w:rPr>
        <w:t>itu</w:t>
      </w:r>
      <w:proofErr w:type="spellEnd"/>
      <w:r w:rsidRPr="00ED3408">
        <w:rPr>
          <w:lang w:val="en-US"/>
        </w:rPr>
        <w:t xml:space="preserve">, </w:t>
      </w:r>
      <w:proofErr w:type="spellStart"/>
      <w:r w:rsidRPr="00ED3408">
        <w:rPr>
          <w:lang w:val="en-US"/>
        </w:rPr>
        <w:t>perusahaan</w:t>
      </w:r>
      <w:proofErr w:type="spellEnd"/>
      <w:r w:rsidRPr="00ED3408">
        <w:rPr>
          <w:lang w:val="en-US"/>
        </w:rPr>
        <w:t xml:space="preserve"> juga </w:t>
      </w:r>
      <w:proofErr w:type="spellStart"/>
      <w:r w:rsidRPr="00ED3408">
        <w:rPr>
          <w:lang w:val="en-US"/>
        </w:rPr>
        <w:t>perlu</w:t>
      </w:r>
      <w:proofErr w:type="spellEnd"/>
      <w:r w:rsidRPr="00ED3408">
        <w:rPr>
          <w:lang w:val="en-US"/>
        </w:rPr>
        <w:t xml:space="preserve"> </w:t>
      </w:r>
      <w:proofErr w:type="spellStart"/>
      <w:r w:rsidRPr="00ED3408">
        <w:rPr>
          <w:lang w:val="en-US"/>
        </w:rPr>
        <w:t>memperkuat</w:t>
      </w:r>
      <w:proofErr w:type="spellEnd"/>
      <w:r w:rsidRPr="00ED3408">
        <w:rPr>
          <w:lang w:val="en-US"/>
        </w:rPr>
        <w:t xml:space="preserve"> </w:t>
      </w:r>
      <w:proofErr w:type="spellStart"/>
      <w:r w:rsidRPr="00ED3408">
        <w:rPr>
          <w:lang w:val="en-US"/>
        </w:rPr>
        <w:t>komunikasi</w:t>
      </w:r>
      <w:proofErr w:type="spellEnd"/>
      <w:r w:rsidRPr="00ED3408">
        <w:rPr>
          <w:lang w:val="en-US"/>
        </w:rPr>
        <w:t xml:space="preserve"> dan </w:t>
      </w:r>
      <w:proofErr w:type="spellStart"/>
      <w:r w:rsidRPr="00ED3408">
        <w:rPr>
          <w:lang w:val="en-US"/>
        </w:rPr>
        <w:t>keterbukaan</w:t>
      </w:r>
      <w:proofErr w:type="spellEnd"/>
      <w:r w:rsidRPr="00ED3408">
        <w:rPr>
          <w:lang w:val="en-US"/>
        </w:rPr>
        <w:t xml:space="preserve"> </w:t>
      </w:r>
      <w:proofErr w:type="spellStart"/>
      <w:r w:rsidRPr="00ED3408">
        <w:rPr>
          <w:lang w:val="en-US"/>
        </w:rPr>
        <w:t>informasi</w:t>
      </w:r>
      <w:proofErr w:type="spellEnd"/>
      <w:r w:rsidRPr="00ED3408">
        <w:rPr>
          <w:lang w:val="en-US"/>
        </w:rPr>
        <w:t xml:space="preserve"> </w:t>
      </w:r>
      <w:proofErr w:type="spellStart"/>
      <w:r w:rsidRPr="00ED3408">
        <w:rPr>
          <w:lang w:val="en-US"/>
        </w:rPr>
        <w:t>kepada</w:t>
      </w:r>
      <w:proofErr w:type="spellEnd"/>
      <w:r w:rsidRPr="00ED3408">
        <w:rPr>
          <w:lang w:val="en-US"/>
        </w:rPr>
        <w:t xml:space="preserve"> investor </w:t>
      </w:r>
      <w:proofErr w:type="spellStart"/>
      <w:r w:rsidRPr="00ED3408">
        <w:rPr>
          <w:lang w:val="en-US"/>
        </w:rPr>
        <w:t>institusional</w:t>
      </w:r>
      <w:proofErr w:type="spellEnd"/>
      <w:r w:rsidRPr="00ED3408">
        <w:rPr>
          <w:lang w:val="en-US"/>
        </w:rPr>
        <w:t xml:space="preserve">, </w:t>
      </w:r>
      <w:proofErr w:type="spellStart"/>
      <w:r w:rsidRPr="00ED3408">
        <w:rPr>
          <w:lang w:val="en-US"/>
        </w:rPr>
        <w:t>mengingat</w:t>
      </w:r>
      <w:proofErr w:type="spellEnd"/>
      <w:r w:rsidRPr="00ED3408">
        <w:rPr>
          <w:lang w:val="en-US"/>
        </w:rPr>
        <w:t xml:space="preserve"> </w:t>
      </w:r>
      <w:proofErr w:type="spellStart"/>
      <w:r w:rsidRPr="00ED3408">
        <w:rPr>
          <w:lang w:val="en-US"/>
        </w:rPr>
        <w:t>kelompok</w:t>
      </w:r>
      <w:proofErr w:type="spellEnd"/>
      <w:r w:rsidRPr="00ED3408">
        <w:rPr>
          <w:lang w:val="en-US"/>
        </w:rPr>
        <w:t xml:space="preserve"> </w:t>
      </w:r>
      <w:proofErr w:type="spellStart"/>
      <w:r w:rsidRPr="00ED3408">
        <w:rPr>
          <w:lang w:val="en-US"/>
        </w:rPr>
        <w:t>pemegang</w:t>
      </w:r>
      <w:proofErr w:type="spellEnd"/>
      <w:r w:rsidRPr="00ED3408">
        <w:rPr>
          <w:lang w:val="en-US"/>
        </w:rPr>
        <w:t xml:space="preserve"> </w:t>
      </w:r>
      <w:proofErr w:type="spellStart"/>
      <w:r w:rsidRPr="00ED3408">
        <w:rPr>
          <w:lang w:val="en-US"/>
        </w:rPr>
        <w:t>saham</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terbukti</w:t>
      </w:r>
      <w:proofErr w:type="spellEnd"/>
      <w:r w:rsidRPr="00ED3408">
        <w:rPr>
          <w:lang w:val="en-US"/>
        </w:rPr>
        <w:t xml:space="preserve"> </w:t>
      </w:r>
      <w:proofErr w:type="spellStart"/>
      <w:r w:rsidRPr="00ED3408">
        <w:rPr>
          <w:lang w:val="en-US"/>
        </w:rPr>
        <w:t>berperan</w:t>
      </w:r>
      <w:proofErr w:type="spellEnd"/>
      <w:r w:rsidRPr="00ED3408">
        <w:rPr>
          <w:lang w:val="en-US"/>
        </w:rPr>
        <w:t xml:space="preserve"> </w:t>
      </w:r>
      <w:proofErr w:type="spellStart"/>
      <w:r w:rsidRPr="00ED3408">
        <w:rPr>
          <w:lang w:val="en-US"/>
        </w:rPr>
        <w:t>penting</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mendorong</w:t>
      </w:r>
      <w:proofErr w:type="spellEnd"/>
      <w:r w:rsidRPr="00ED3408">
        <w:rPr>
          <w:lang w:val="en-US"/>
        </w:rPr>
        <w:t xml:space="preserve"> </w:t>
      </w:r>
      <w:proofErr w:type="spellStart"/>
      <w:r w:rsidRPr="00ED3408">
        <w:rPr>
          <w:lang w:val="en-US"/>
        </w:rPr>
        <w:t>akuntabilitas</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terhadap</w:t>
      </w:r>
      <w:proofErr w:type="spellEnd"/>
      <w:r w:rsidRPr="00ED3408">
        <w:rPr>
          <w:lang w:val="en-US"/>
        </w:rPr>
        <w:t xml:space="preserve"> </w:t>
      </w:r>
      <w:proofErr w:type="spellStart"/>
      <w:r w:rsidRPr="00ED3408">
        <w:rPr>
          <w:lang w:val="en-US"/>
        </w:rPr>
        <w:t>isu-isu</w:t>
      </w:r>
      <w:proofErr w:type="spellEnd"/>
      <w:r w:rsidRPr="00ED3408">
        <w:rPr>
          <w:lang w:val="en-US"/>
        </w:rPr>
        <w:t xml:space="preserve"> </w:t>
      </w:r>
      <w:proofErr w:type="spellStart"/>
      <w:r w:rsidRPr="00ED3408">
        <w:rPr>
          <w:lang w:val="en-US"/>
        </w:rPr>
        <w:t>sosial</w:t>
      </w:r>
      <w:proofErr w:type="spellEnd"/>
      <w:r w:rsidRPr="00ED3408">
        <w:rPr>
          <w:lang w:val="en-US"/>
        </w:rPr>
        <w:t>.</w:t>
      </w:r>
    </w:p>
    <w:p w14:paraId="5C33389F" w14:textId="42174DA1" w:rsidR="00ED3408" w:rsidRPr="00ED3408" w:rsidRDefault="00ED3408" w:rsidP="00ED3408">
      <w:pPr>
        <w:rPr>
          <w:lang w:val="en-US"/>
        </w:rPr>
      </w:pPr>
      <w:r>
        <w:rPr>
          <w:lang w:val="en-US"/>
        </w:rPr>
        <w:tab/>
      </w:r>
      <w:proofErr w:type="spellStart"/>
      <w:r w:rsidRPr="00ED3408">
        <w:rPr>
          <w:lang w:val="en-US"/>
        </w:rPr>
        <w:t>Sementara</w:t>
      </w:r>
      <w:proofErr w:type="spellEnd"/>
      <w:r w:rsidRPr="00ED3408">
        <w:rPr>
          <w:lang w:val="en-US"/>
        </w:rPr>
        <w:t xml:space="preserve"> </w:t>
      </w:r>
      <w:proofErr w:type="spellStart"/>
      <w:r w:rsidRPr="00ED3408">
        <w:rPr>
          <w:lang w:val="en-US"/>
        </w:rPr>
        <w:t>itu</w:t>
      </w:r>
      <w:proofErr w:type="spellEnd"/>
      <w:r w:rsidRPr="00ED3408">
        <w:rPr>
          <w:lang w:val="en-US"/>
        </w:rPr>
        <w:t xml:space="preserve">, </w:t>
      </w:r>
      <w:proofErr w:type="spellStart"/>
      <w:r w:rsidRPr="00ED3408">
        <w:rPr>
          <w:lang w:val="en-US"/>
        </w:rPr>
        <w:t>bagi</w:t>
      </w:r>
      <w:proofErr w:type="spellEnd"/>
      <w:r w:rsidRPr="00ED3408">
        <w:rPr>
          <w:lang w:val="en-US"/>
        </w:rPr>
        <w:t xml:space="preserve"> </w:t>
      </w:r>
      <w:proofErr w:type="spellStart"/>
      <w:r w:rsidRPr="00ED3408">
        <w:rPr>
          <w:lang w:val="en-US"/>
        </w:rPr>
        <w:t>calon</w:t>
      </w:r>
      <w:proofErr w:type="spellEnd"/>
      <w:r w:rsidRPr="00ED3408">
        <w:rPr>
          <w:lang w:val="en-US"/>
        </w:rPr>
        <w:t xml:space="preserve"> investor, </w:t>
      </w:r>
      <w:proofErr w:type="spellStart"/>
      <w:r w:rsidRPr="00ED3408">
        <w:rPr>
          <w:lang w:val="en-US"/>
        </w:rPr>
        <w:t>hasil</w:t>
      </w:r>
      <w:proofErr w:type="spellEnd"/>
      <w:r w:rsidRPr="00ED3408">
        <w:rPr>
          <w:lang w:val="en-US"/>
        </w:rPr>
        <w:t xml:space="preserve"> </w:t>
      </w:r>
      <w:proofErr w:type="spellStart"/>
      <w:r w:rsidRPr="00ED3408">
        <w:rPr>
          <w:lang w:val="en-US"/>
        </w:rPr>
        <w:t>penelitian</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dapat</w:t>
      </w:r>
      <w:proofErr w:type="spellEnd"/>
      <w:r w:rsidRPr="00ED3408">
        <w:rPr>
          <w:lang w:val="en-US"/>
        </w:rPr>
        <w:t xml:space="preserve"> </w:t>
      </w:r>
      <w:proofErr w:type="spellStart"/>
      <w:r w:rsidRPr="00ED3408">
        <w:rPr>
          <w:lang w:val="en-US"/>
        </w:rPr>
        <w:t>digunakan</w:t>
      </w:r>
      <w:proofErr w:type="spellEnd"/>
      <w:r w:rsidRPr="00ED3408">
        <w:rPr>
          <w:lang w:val="en-US"/>
        </w:rPr>
        <w:t xml:space="preserve"> </w:t>
      </w:r>
      <w:proofErr w:type="spellStart"/>
      <w:r w:rsidRPr="00ED3408">
        <w:rPr>
          <w:lang w:val="en-US"/>
        </w:rPr>
        <w:t>sebagai</w:t>
      </w:r>
      <w:proofErr w:type="spellEnd"/>
      <w:r w:rsidRPr="00ED3408">
        <w:rPr>
          <w:lang w:val="en-US"/>
        </w:rPr>
        <w:t xml:space="preserve"> </w:t>
      </w:r>
      <w:proofErr w:type="spellStart"/>
      <w:r w:rsidRPr="00ED3408">
        <w:rPr>
          <w:lang w:val="en-US"/>
        </w:rPr>
        <w:t>bahan</w:t>
      </w:r>
      <w:proofErr w:type="spellEnd"/>
      <w:r w:rsidRPr="00ED3408">
        <w:rPr>
          <w:lang w:val="en-US"/>
        </w:rPr>
        <w:t xml:space="preserve"> </w:t>
      </w:r>
      <w:proofErr w:type="spellStart"/>
      <w:r w:rsidRPr="00ED3408">
        <w:rPr>
          <w:lang w:val="en-US"/>
        </w:rPr>
        <w:t>pertimbangan</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menilai</w:t>
      </w:r>
      <w:proofErr w:type="spellEnd"/>
      <w:r w:rsidRPr="00ED3408">
        <w:rPr>
          <w:lang w:val="en-US"/>
        </w:rPr>
        <w:t xml:space="preserve"> </w:t>
      </w:r>
      <w:proofErr w:type="spellStart"/>
      <w:r w:rsidRPr="00ED3408">
        <w:rPr>
          <w:lang w:val="en-US"/>
        </w:rPr>
        <w:t>kualitas</w:t>
      </w:r>
      <w:proofErr w:type="spellEnd"/>
      <w:r w:rsidRPr="00ED3408">
        <w:rPr>
          <w:lang w:val="en-US"/>
        </w:rPr>
        <w:t xml:space="preserve"> tata </w:t>
      </w:r>
      <w:proofErr w:type="spellStart"/>
      <w:r w:rsidRPr="00ED3408">
        <w:rPr>
          <w:lang w:val="en-US"/>
        </w:rPr>
        <w:t>kelola</w:t>
      </w:r>
      <w:proofErr w:type="spellEnd"/>
      <w:r w:rsidRPr="00ED3408">
        <w:rPr>
          <w:lang w:val="en-US"/>
        </w:rPr>
        <w:t xml:space="preserve"> dan </w:t>
      </w:r>
      <w:proofErr w:type="spellStart"/>
      <w:r w:rsidRPr="00ED3408">
        <w:rPr>
          <w:lang w:val="en-US"/>
        </w:rPr>
        <w:t>komitmen</w:t>
      </w:r>
      <w:proofErr w:type="spellEnd"/>
      <w:r w:rsidRPr="00ED3408">
        <w:rPr>
          <w:lang w:val="en-US"/>
        </w:rPr>
        <w:t xml:space="preserve"> </w:t>
      </w:r>
      <w:proofErr w:type="spellStart"/>
      <w:r w:rsidRPr="00ED3408">
        <w:rPr>
          <w:lang w:val="en-US"/>
        </w:rPr>
        <w:t>sosial</w:t>
      </w:r>
      <w:proofErr w:type="spellEnd"/>
      <w:r w:rsidRPr="00ED3408">
        <w:rPr>
          <w:lang w:val="en-US"/>
        </w:rPr>
        <w:t xml:space="preserve"> </w:t>
      </w:r>
      <w:proofErr w:type="spellStart"/>
      <w:r w:rsidRPr="00ED3408">
        <w:rPr>
          <w:lang w:val="en-US"/>
        </w:rPr>
        <w:t>suatu</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sebelum</w:t>
      </w:r>
      <w:proofErr w:type="spellEnd"/>
      <w:r w:rsidRPr="00ED3408">
        <w:rPr>
          <w:lang w:val="en-US"/>
        </w:rPr>
        <w:t xml:space="preserve"> </w:t>
      </w:r>
      <w:proofErr w:type="spellStart"/>
      <w:r w:rsidRPr="00ED3408">
        <w:rPr>
          <w:lang w:val="en-US"/>
        </w:rPr>
        <w:t>melakukan</w:t>
      </w:r>
      <w:proofErr w:type="spellEnd"/>
      <w:r w:rsidRPr="00ED3408">
        <w:rPr>
          <w:lang w:val="en-US"/>
        </w:rPr>
        <w:t xml:space="preserve"> </w:t>
      </w:r>
      <w:proofErr w:type="spellStart"/>
      <w:r w:rsidRPr="00ED3408">
        <w:rPr>
          <w:lang w:val="en-US"/>
        </w:rPr>
        <w:t>keputusan</w:t>
      </w:r>
      <w:proofErr w:type="spellEnd"/>
      <w:r w:rsidRPr="00ED3408">
        <w:rPr>
          <w:lang w:val="en-US"/>
        </w:rPr>
        <w:t xml:space="preserve"> </w:t>
      </w:r>
      <w:proofErr w:type="spellStart"/>
      <w:r w:rsidRPr="00ED3408">
        <w:rPr>
          <w:lang w:val="en-US"/>
        </w:rPr>
        <w:t>investasi</w:t>
      </w:r>
      <w:proofErr w:type="spellEnd"/>
      <w:r w:rsidRPr="00ED3408">
        <w:rPr>
          <w:lang w:val="en-US"/>
        </w:rPr>
        <w:t xml:space="preserve">. Investor, </w:t>
      </w:r>
      <w:proofErr w:type="spellStart"/>
      <w:r w:rsidRPr="00ED3408">
        <w:rPr>
          <w:lang w:val="en-US"/>
        </w:rPr>
        <w:t>khususnya</w:t>
      </w:r>
      <w:proofErr w:type="spellEnd"/>
      <w:r w:rsidRPr="00ED3408">
        <w:rPr>
          <w:lang w:val="en-US"/>
        </w:rPr>
        <w:t xml:space="preserve"> investor </w:t>
      </w:r>
      <w:proofErr w:type="spellStart"/>
      <w:r w:rsidRPr="00ED3408">
        <w:rPr>
          <w:lang w:val="en-US"/>
        </w:rPr>
        <w:t>institusional</w:t>
      </w:r>
      <w:proofErr w:type="spellEnd"/>
      <w:r w:rsidRPr="00ED3408">
        <w:rPr>
          <w:lang w:val="en-US"/>
        </w:rPr>
        <w:t xml:space="preserve">, </w:t>
      </w:r>
      <w:proofErr w:type="spellStart"/>
      <w:r w:rsidRPr="00ED3408">
        <w:rPr>
          <w:lang w:val="en-US"/>
        </w:rPr>
        <w:t>diharapkan</w:t>
      </w:r>
      <w:proofErr w:type="spellEnd"/>
      <w:r w:rsidRPr="00ED3408">
        <w:rPr>
          <w:lang w:val="en-US"/>
        </w:rPr>
        <w:t xml:space="preserve"> </w:t>
      </w:r>
      <w:proofErr w:type="spellStart"/>
      <w:r w:rsidRPr="00ED3408">
        <w:rPr>
          <w:lang w:val="en-US"/>
        </w:rPr>
        <w:t>tidak</w:t>
      </w:r>
      <w:proofErr w:type="spellEnd"/>
      <w:r w:rsidRPr="00ED3408">
        <w:rPr>
          <w:lang w:val="en-US"/>
        </w:rPr>
        <w:t xml:space="preserve"> </w:t>
      </w:r>
      <w:proofErr w:type="spellStart"/>
      <w:r w:rsidRPr="00ED3408">
        <w:rPr>
          <w:lang w:val="en-US"/>
        </w:rPr>
        <w:t>hanya</w:t>
      </w:r>
      <w:proofErr w:type="spellEnd"/>
      <w:r w:rsidRPr="00ED3408">
        <w:rPr>
          <w:lang w:val="en-US"/>
        </w:rPr>
        <w:t xml:space="preserve"> </w:t>
      </w:r>
      <w:proofErr w:type="spellStart"/>
      <w:r w:rsidRPr="00ED3408">
        <w:rPr>
          <w:lang w:val="en-US"/>
        </w:rPr>
        <w:t>mempertimbangkan</w:t>
      </w:r>
      <w:proofErr w:type="spellEnd"/>
      <w:r w:rsidRPr="00ED3408">
        <w:rPr>
          <w:lang w:val="en-US"/>
        </w:rPr>
        <w:t xml:space="preserve"> </w:t>
      </w:r>
      <w:proofErr w:type="spellStart"/>
      <w:r w:rsidRPr="00ED3408">
        <w:rPr>
          <w:lang w:val="en-US"/>
        </w:rPr>
        <w:t>kinerja</w:t>
      </w:r>
      <w:proofErr w:type="spellEnd"/>
      <w:r w:rsidRPr="00ED3408">
        <w:rPr>
          <w:lang w:val="en-US"/>
        </w:rPr>
        <w:t xml:space="preserve"> </w:t>
      </w:r>
      <w:proofErr w:type="spellStart"/>
      <w:r w:rsidRPr="00ED3408">
        <w:rPr>
          <w:lang w:val="en-US"/>
        </w:rPr>
        <w:t>keuangan</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semata</w:t>
      </w:r>
      <w:proofErr w:type="spellEnd"/>
      <w:r w:rsidRPr="00ED3408">
        <w:rPr>
          <w:lang w:val="en-US"/>
        </w:rPr>
        <w:t xml:space="preserve">, </w:t>
      </w:r>
      <w:proofErr w:type="spellStart"/>
      <w:r w:rsidRPr="00ED3408">
        <w:rPr>
          <w:lang w:val="en-US"/>
        </w:rPr>
        <w:t>tetapi</w:t>
      </w:r>
      <w:proofErr w:type="spellEnd"/>
      <w:r w:rsidRPr="00ED3408">
        <w:rPr>
          <w:lang w:val="en-US"/>
        </w:rPr>
        <w:t xml:space="preserve"> juga </w:t>
      </w:r>
      <w:proofErr w:type="spellStart"/>
      <w:r w:rsidRPr="00ED3408">
        <w:rPr>
          <w:lang w:val="en-US"/>
        </w:rPr>
        <w:t>memperhatikan</w:t>
      </w:r>
      <w:proofErr w:type="spellEnd"/>
      <w:r w:rsidRPr="00ED3408">
        <w:rPr>
          <w:lang w:val="en-US"/>
        </w:rPr>
        <w:t xml:space="preserve"> </w:t>
      </w:r>
      <w:proofErr w:type="spellStart"/>
      <w:r w:rsidRPr="00ED3408">
        <w:rPr>
          <w:lang w:val="en-US"/>
        </w:rPr>
        <w:t>struktur</w:t>
      </w:r>
      <w:proofErr w:type="spellEnd"/>
      <w:r w:rsidRPr="00ED3408">
        <w:rPr>
          <w:lang w:val="en-US"/>
        </w:rPr>
        <w:t xml:space="preserve"> </w:t>
      </w:r>
      <w:proofErr w:type="spellStart"/>
      <w:r w:rsidRPr="00ED3408">
        <w:rPr>
          <w:lang w:val="en-US"/>
        </w:rPr>
        <w:t>kepemilikan</w:t>
      </w:r>
      <w:proofErr w:type="spellEnd"/>
      <w:r w:rsidRPr="00ED3408">
        <w:rPr>
          <w:lang w:val="en-US"/>
        </w:rPr>
        <w:t xml:space="preserve"> </w:t>
      </w:r>
      <w:proofErr w:type="spellStart"/>
      <w:r w:rsidRPr="00ED3408">
        <w:rPr>
          <w:lang w:val="en-US"/>
        </w:rPr>
        <w:t>serta</w:t>
      </w:r>
      <w:proofErr w:type="spellEnd"/>
      <w:r w:rsidRPr="00ED3408">
        <w:rPr>
          <w:lang w:val="en-US"/>
        </w:rPr>
        <w:t xml:space="preserve"> </w:t>
      </w:r>
      <w:proofErr w:type="spellStart"/>
      <w:r w:rsidRPr="00ED3408">
        <w:rPr>
          <w:lang w:val="en-US"/>
        </w:rPr>
        <w:t>tingkat</w:t>
      </w:r>
      <w:proofErr w:type="spellEnd"/>
      <w:r w:rsidRPr="00ED3408">
        <w:rPr>
          <w:lang w:val="en-US"/>
        </w:rPr>
        <w:t xml:space="preserve"> </w:t>
      </w:r>
      <w:proofErr w:type="spellStart"/>
      <w:r w:rsidRPr="00ED3408">
        <w:rPr>
          <w:lang w:val="en-US"/>
        </w:rPr>
        <w:t>pengungkapan</w:t>
      </w:r>
      <w:proofErr w:type="spellEnd"/>
      <w:r w:rsidRPr="00ED3408">
        <w:rPr>
          <w:lang w:val="en-US"/>
        </w:rPr>
        <w:t xml:space="preserve"> CSR </w:t>
      </w:r>
      <w:proofErr w:type="spellStart"/>
      <w:r w:rsidRPr="00ED3408">
        <w:rPr>
          <w:lang w:val="en-US"/>
        </w:rPr>
        <w:t>sebagai</w:t>
      </w:r>
      <w:proofErr w:type="spellEnd"/>
      <w:r w:rsidRPr="00ED3408">
        <w:rPr>
          <w:lang w:val="en-US"/>
        </w:rPr>
        <w:t xml:space="preserve"> </w:t>
      </w:r>
      <w:proofErr w:type="spellStart"/>
      <w:r w:rsidRPr="00ED3408">
        <w:rPr>
          <w:lang w:val="en-US"/>
        </w:rPr>
        <w:t>indikator</w:t>
      </w:r>
      <w:proofErr w:type="spellEnd"/>
      <w:r w:rsidRPr="00ED3408">
        <w:rPr>
          <w:lang w:val="en-US"/>
        </w:rPr>
        <w:t xml:space="preserve"> </w:t>
      </w:r>
      <w:proofErr w:type="spellStart"/>
      <w:r w:rsidRPr="00ED3408">
        <w:rPr>
          <w:lang w:val="en-US"/>
        </w:rPr>
        <w:t>keberlanjutan</w:t>
      </w:r>
      <w:proofErr w:type="spellEnd"/>
      <w:r w:rsidRPr="00ED3408">
        <w:rPr>
          <w:lang w:val="en-US"/>
        </w:rPr>
        <w:t xml:space="preserve"> </w:t>
      </w:r>
      <w:proofErr w:type="spellStart"/>
      <w:r w:rsidRPr="00ED3408">
        <w:rPr>
          <w:lang w:val="en-US"/>
        </w:rPr>
        <w:t>jangka</w:t>
      </w:r>
      <w:proofErr w:type="spellEnd"/>
      <w:r w:rsidRPr="00ED3408">
        <w:rPr>
          <w:lang w:val="en-US"/>
        </w:rPr>
        <w:t xml:space="preserve"> </w:t>
      </w:r>
      <w:proofErr w:type="spellStart"/>
      <w:r w:rsidRPr="00ED3408">
        <w:rPr>
          <w:lang w:val="en-US"/>
        </w:rPr>
        <w:t>panjang</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Mengingat</w:t>
      </w:r>
      <w:proofErr w:type="spellEnd"/>
      <w:r w:rsidRPr="00ED3408">
        <w:rPr>
          <w:lang w:val="en-US"/>
        </w:rPr>
        <w:t xml:space="preserve"> </w:t>
      </w:r>
      <w:proofErr w:type="spellStart"/>
      <w:r w:rsidRPr="00ED3408">
        <w:rPr>
          <w:lang w:val="en-US"/>
        </w:rPr>
        <w:t>hasil</w:t>
      </w:r>
      <w:proofErr w:type="spellEnd"/>
      <w:r w:rsidRPr="00ED3408">
        <w:rPr>
          <w:lang w:val="en-US"/>
        </w:rPr>
        <w:t xml:space="preserve"> </w:t>
      </w:r>
      <w:proofErr w:type="spellStart"/>
      <w:r w:rsidRPr="00ED3408">
        <w:rPr>
          <w:lang w:val="en-US"/>
        </w:rPr>
        <w:t>penelitian</w:t>
      </w:r>
      <w:proofErr w:type="spellEnd"/>
      <w:r w:rsidRPr="00ED3408">
        <w:rPr>
          <w:lang w:val="en-US"/>
        </w:rPr>
        <w:t xml:space="preserve"> </w:t>
      </w:r>
      <w:proofErr w:type="spellStart"/>
      <w:r w:rsidRPr="00ED3408">
        <w:rPr>
          <w:lang w:val="en-US"/>
        </w:rPr>
        <w:t>ini</w:t>
      </w:r>
      <w:proofErr w:type="spellEnd"/>
      <w:r w:rsidRPr="00ED3408">
        <w:rPr>
          <w:lang w:val="en-US"/>
        </w:rPr>
        <w:t xml:space="preserve"> </w:t>
      </w:r>
      <w:proofErr w:type="spellStart"/>
      <w:r w:rsidRPr="00ED3408">
        <w:rPr>
          <w:lang w:val="en-US"/>
        </w:rPr>
        <w:t>menunjukkan</w:t>
      </w:r>
      <w:proofErr w:type="spellEnd"/>
      <w:r w:rsidRPr="00ED3408">
        <w:rPr>
          <w:lang w:val="en-US"/>
        </w:rPr>
        <w:t xml:space="preserve"> </w:t>
      </w:r>
      <w:proofErr w:type="spellStart"/>
      <w:r w:rsidRPr="00ED3408">
        <w:rPr>
          <w:lang w:val="en-US"/>
        </w:rPr>
        <w:t>bahwa</w:t>
      </w:r>
      <w:proofErr w:type="spellEnd"/>
      <w:r w:rsidRPr="00ED3408">
        <w:rPr>
          <w:lang w:val="en-US"/>
        </w:rPr>
        <w:t xml:space="preserve"> </w:t>
      </w:r>
      <w:proofErr w:type="spellStart"/>
      <w:r w:rsidRPr="00ED3408">
        <w:rPr>
          <w:lang w:val="en-US"/>
        </w:rPr>
        <w:t>kinerja</w:t>
      </w:r>
      <w:proofErr w:type="spellEnd"/>
      <w:r w:rsidRPr="00ED3408">
        <w:rPr>
          <w:lang w:val="en-US"/>
        </w:rPr>
        <w:t xml:space="preserve"> </w:t>
      </w:r>
      <w:proofErr w:type="spellStart"/>
      <w:r w:rsidRPr="00ED3408">
        <w:rPr>
          <w:lang w:val="en-US"/>
        </w:rPr>
        <w:t>perusahaan</w:t>
      </w:r>
      <w:proofErr w:type="spellEnd"/>
      <w:r w:rsidRPr="00ED3408">
        <w:rPr>
          <w:lang w:val="en-US"/>
        </w:rPr>
        <w:t xml:space="preserve"> (Tobin's Q) </w:t>
      </w:r>
      <w:proofErr w:type="spellStart"/>
      <w:r w:rsidRPr="00ED3408">
        <w:rPr>
          <w:lang w:val="en-US"/>
        </w:rPr>
        <w:t>tidak</w:t>
      </w:r>
      <w:proofErr w:type="spellEnd"/>
      <w:r w:rsidRPr="00ED3408">
        <w:rPr>
          <w:lang w:val="en-US"/>
        </w:rPr>
        <w:t xml:space="preserve"> </w:t>
      </w:r>
      <w:proofErr w:type="spellStart"/>
      <w:r w:rsidRPr="00ED3408">
        <w:rPr>
          <w:lang w:val="en-US"/>
        </w:rPr>
        <w:t>selalu</w:t>
      </w:r>
      <w:proofErr w:type="spellEnd"/>
      <w:r w:rsidRPr="00ED3408">
        <w:rPr>
          <w:lang w:val="en-US"/>
        </w:rPr>
        <w:t xml:space="preserve"> </w:t>
      </w:r>
      <w:proofErr w:type="spellStart"/>
      <w:r w:rsidRPr="00ED3408">
        <w:rPr>
          <w:lang w:val="en-US"/>
        </w:rPr>
        <w:t>berjalan</w:t>
      </w:r>
      <w:proofErr w:type="spellEnd"/>
      <w:r w:rsidRPr="00ED3408">
        <w:rPr>
          <w:lang w:val="en-US"/>
        </w:rPr>
        <w:t xml:space="preserve"> </w:t>
      </w:r>
      <w:proofErr w:type="spellStart"/>
      <w:r w:rsidRPr="00ED3408">
        <w:rPr>
          <w:lang w:val="en-US"/>
        </w:rPr>
        <w:t>seiring</w:t>
      </w:r>
      <w:proofErr w:type="spellEnd"/>
      <w:r w:rsidRPr="00ED3408">
        <w:rPr>
          <w:lang w:val="en-US"/>
        </w:rPr>
        <w:t xml:space="preserve"> </w:t>
      </w:r>
      <w:proofErr w:type="spellStart"/>
      <w:r w:rsidRPr="00ED3408">
        <w:rPr>
          <w:lang w:val="en-US"/>
        </w:rPr>
        <w:t>dengan</w:t>
      </w:r>
      <w:proofErr w:type="spellEnd"/>
      <w:r w:rsidRPr="00ED3408">
        <w:rPr>
          <w:lang w:val="en-US"/>
        </w:rPr>
        <w:t xml:space="preserve"> </w:t>
      </w:r>
      <w:proofErr w:type="spellStart"/>
      <w:r w:rsidRPr="00ED3408">
        <w:rPr>
          <w:lang w:val="en-US"/>
        </w:rPr>
        <w:t>tingkat</w:t>
      </w:r>
      <w:proofErr w:type="spellEnd"/>
      <w:r w:rsidRPr="00ED3408">
        <w:rPr>
          <w:lang w:val="en-US"/>
        </w:rPr>
        <w:t xml:space="preserve"> </w:t>
      </w:r>
      <w:proofErr w:type="spellStart"/>
      <w:r w:rsidRPr="00ED3408">
        <w:rPr>
          <w:lang w:val="en-US"/>
        </w:rPr>
        <w:t>pengungkapan</w:t>
      </w:r>
      <w:proofErr w:type="spellEnd"/>
      <w:r w:rsidRPr="00ED3408">
        <w:rPr>
          <w:lang w:val="en-US"/>
        </w:rPr>
        <w:t xml:space="preserve"> CSR, investor </w:t>
      </w:r>
      <w:proofErr w:type="spellStart"/>
      <w:r w:rsidRPr="00ED3408">
        <w:rPr>
          <w:lang w:val="en-US"/>
        </w:rPr>
        <w:t>perlu</w:t>
      </w:r>
      <w:proofErr w:type="spellEnd"/>
      <w:r w:rsidRPr="00ED3408">
        <w:rPr>
          <w:lang w:val="en-US"/>
        </w:rPr>
        <w:t xml:space="preserve"> </w:t>
      </w:r>
      <w:proofErr w:type="spellStart"/>
      <w:r w:rsidRPr="00ED3408">
        <w:rPr>
          <w:lang w:val="en-US"/>
        </w:rPr>
        <w:t>melakukan</w:t>
      </w:r>
      <w:proofErr w:type="spellEnd"/>
      <w:r w:rsidRPr="00ED3408">
        <w:rPr>
          <w:lang w:val="en-US"/>
        </w:rPr>
        <w:t xml:space="preserve"> </w:t>
      </w:r>
      <w:proofErr w:type="spellStart"/>
      <w:r w:rsidRPr="00ED3408">
        <w:rPr>
          <w:lang w:val="en-US"/>
        </w:rPr>
        <w:t>analisis</w:t>
      </w:r>
      <w:proofErr w:type="spellEnd"/>
      <w:r w:rsidRPr="00ED3408">
        <w:rPr>
          <w:lang w:val="en-US"/>
        </w:rPr>
        <w:t xml:space="preserve"> yang </w:t>
      </w:r>
      <w:proofErr w:type="spellStart"/>
      <w:r w:rsidRPr="00ED3408">
        <w:rPr>
          <w:lang w:val="en-US"/>
        </w:rPr>
        <w:t>lebih</w:t>
      </w:r>
      <w:proofErr w:type="spellEnd"/>
      <w:r w:rsidRPr="00ED3408">
        <w:rPr>
          <w:lang w:val="en-US"/>
        </w:rPr>
        <w:t xml:space="preserve"> </w:t>
      </w:r>
      <w:proofErr w:type="spellStart"/>
      <w:r w:rsidRPr="00ED3408">
        <w:rPr>
          <w:lang w:val="en-US"/>
        </w:rPr>
        <w:t>komprehensif</w:t>
      </w:r>
      <w:proofErr w:type="spellEnd"/>
      <w:r w:rsidRPr="00ED3408">
        <w:rPr>
          <w:lang w:val="en-US"/>
        </w:rPr>
        <w:t xml:space="preserve"> dan </w:t>
      </w:r>
      <w:proofErr w:type="spellStart"/>
      <w:r w:rsidRPr="00ED3408">
        <w:rPr>
          <w:lang w:val="en-US"/>
        </w:rPr>
        <w:t>tidak</w:t>
      </w:r>
      <w:proofErr w:type="spellEnd"/>
      <w:r w:rsidRPr="00ED3408">
        <w:rPr>
          <w:lang w:val="en-US"/>
        </w:rPr>
        <w:t xml:space="preserve"> </w:t>
      </w:r>
      <w:proofErr w:type="spellStart"/>
      <w:r w:rsidRPr="00ED3408">
        <w:rPr>
          <w:lang w:val="en-US"/>
        </w:rPr>
        <w:t>hanya</w:t>
      </w:r>
      <w:proofErr w:type="spellEnd"/>
      <w:r w:rsidRPr="00ED3408">
        <w:rPr>
          <w:lang w:val="en-US"/>
        </w:rPr>
        <w:t xml:space="preserve"> </w:t>
      </w:r>
      <w:proofErr w:type="spellStart"/>
      <w:r w:rsidRPr="00ED3408">
        <w:rPr>
          <w:lang w:val="en-US"/>
        </w:rPr>
        <w:t>berpatokan</w:t>
      </w:r>
      <w:proofErr w:type="spellEnd"/>
      <w:r w:rsidRPr="00ED3408">
        <w:rPr>
          <w:lang w:val="en-US"/>
        </w:rPr>
        <w:t xml:space="preserve"> pada </w:t>
      </w:r>
      <w:proofErr w:type="spellStart"/>
      <w:r w:rsidRPr="00ED3408">
        <w:rPr>
          <w:lang w:val="en-US"/>
        </w:rPr>
        <w:t>indikator</w:t>
      </w:r>
      <w:proofErr w:type="spellEnd"/>
      <w:r w:rsidRPr="00ED3408">
        <w:rPr>
          <w:lang w:val="en-US"/>
        </w:rPr>
        <w:t xml:space="preserve"> </w:t>
      </w:r>
      <w:proofErr w:type="spellStart"/>
      <w:r w:rsidRPr="00ED3408">
        <w:rPr>
          <w:lang w:val="en-US"/>
        </w:rPr>
        <w:t>finansial</w:t>
      </w:r>
      <w:proofErr w:type="spellEnd"/>
      <w:r w:rsidRPr="00ED3408">
        <w:rPr>
          <w:lang w:val="en-US"/>
        </w:rPr>
        <w:t xml:space="preserve"> </w:t>
      </w:r>
      <w:proofErr w:type="spellStart"/>
      <w:r w:rsidRPr="00ED3408">
        <w:rPr>
          <w:lang w:val="en-US"/>
        </w:rPr>
        <w:t>semata</w:t>
      </w:r>
      <w:proofErr w:type="spellEnd"/>
      <w:r w:rsidRPr="00ED3408">
        <w:rPr>
          <w:lang w:val="en-US"/>
        </w:rPr>
        <w:t xml:space="preserve"> </w:t>
      </w:r>
      <w:proofErr w:type="spellStart"/>
      <w:r w:rsidRPr="00ED3408">
        <w:rPr>
          <w:lang w:val="en-US"/>
        </w:rPr>
        <w:t>dalam</w:t>
      </w:r>
      <w:proofErr w:type="spellEnd"/>
      <w:r w:rsidRPr="00ED3408">
        <w:rPr>
          <w:lang w:val="en-US"/>
        </w:rPr>
        <w:t xml:space="preserve"> </w:t>
      </w:r>
      <w:proofErr w:type="spellStart"/>
      <w:r w:rsidRPr="00ED3408">
        <w:rPr>
          <w:lang w:val="en-US"/>
        </w:rPr>
        <w:t>menilai</w:t>
      </w:r>
      <w:proofErr w:type="spellEnd"/>
      <w:r w:rsidRPr="00ED3408">
        <w:rPr>
          <w:lang w:val="en-US"/>
        </w:rPr>
        <w:t xml:space="preserve"> </w:t>
      </w:r>
      <w:proofErr w:type="spellStart"/>
      <w:r w:rsidRPr="00ED3408">
        <w:rPr>
          <w:lang w:val="en-US"/>
        </w:rPr>
        <w:t>kualitas</w:t>
      </w:r>
      <w:proofErr w:type="spellEnd"/>
      <w:r w:rsidRPr="00ED3408">
        <w:rPr>
          <w:lang w:val="en-US"/>
        </w:rPr>
        <w:t xml:space="preserve"> </w:t>
      </w:r>
      <w:proofErr w:type="spellStart"/>
      <w:r w:rsidRPr="00ED3408">
        <w:rPr>
          <w:lang w:val="en-US"/>
        </w:rPr>
        <w:t>suatu</w:t>
      </w:r>
      <w:proofErr w:type="spellEnd"/>
      <w:r w:rsidRPr="00ED3408">
        <w:rPr>
          <w:lang w:val="en-US"/>
        </w:rPr>
        <w:t xml:space="preserve"> </w:t>
      </w:r>
      <w:proofErr w:type="spellStart"/>
      <w:r w:rsidRPr="00ED3408">
        <w:rPr>
          <w:lang w:val="en-US"/>
        </w:rPr>
        <w:t>perusahaan</w:t>
      </w:r>
      <w:proofErr w:type="spellEnd"/>
      <w:r w:rsidRPr="00ED3408">
        <w:rPr>
          <w:lang w:val="en-US"/>
        </w:rPr>
        <w:t xml:space="preserve"> </w:t>
      </w:r>
      <w:proofErr w:type="spellStart"/>
      <w:r w:rsidRPr="00ED3408">
        <w:rPr>
          <w:lang w:val="en-US"/>
        </w:rPr>
        <w:t>sebagai</w:t>
      </w:r>
      <w:proofErr w:type="spellEnd"/>
      <w:r w:rsidRPr="00ED3408">
        <w:rPr>
          <w:lang w:val="en-US"/>
        </w:rPr>
        <w:t xml:space="preserve"> target </w:t>
      </w:r>
      <w:proofErr w:type="spellStart"/>
      <w:r w:rsidRPr="00ED3408">
        <w:rPr>
          <w:lang w:val="en-US"/>
        </w:rPr>
        <w:t>investasi</w:t>
      </w:r>
      <w:proofErr w:type="spellEnd"/>
      <w:r w:rsidRPr="00ED3408">
        <w:rPr>
          <w:lang w:val="en-US"/>
        </w:rPr>
        <w:t>.</w:t>
      </w:r>
    </w:p>
    <w:p w14:paraId="30DF70D4" w14:textId="77777777" w:rsidR="00B56B37" w:rsidRPr="00B56B37" w:rsidRDefault="00B56B37" w:rsidP="00B56B37">
      <w:pPr>
        <w:rPr>
          <w:lang w:val="en-US"/>
        </w:rPr>
      </w:pPr>
    </w:p>
    <w:p w14:paraId="68F95EA4" w14:textId="77777777" w:rsidR="00B56B37" w:rsidRDefault="00B56B37" w:rsidP="00B56B37">
      <w:pPr>
        <w:rPr>
          <w:rFonts w:cs="Times New Roman"/>
          <w:szCs w:val="24"/>
        </w:rPr>
      </w:pPr>
    </w:p>
    <w:p w14:paraId="3F3A66B1" w14:textId="77777777" w:rsidR="00B56B37" w:rsidRPr="00B56B37" w:rsidRDefault="00B56B37" w:rsidP="00B56B37">
      <w:pPr>
        <w:rPr>
          <w:lang w:val="en-US"/>
        </w:rPr>
      </w:pPr>
    </w:p>
    <w:p w14:paraId="4E59B335" w14:textId="77777777" w:rsidR="00B56B37" w:rsidRDefault="00B56B37" w:rsidP="00B56B37">
      <w:pPr>
        <w:rPr>
          <w:lang w:val="en-US"/>
        </w:rPr>
      </w:pPr>
    </w:p>
    <w:p w14:paraId="0A2D5993" w14:textId="3A82FE11" w:rsidR="00B56B37" w:rsidRPr="00B56B37" w:rsidRDefault="00B56B37" w:rsidP="00B56B37">
      <w:pPr>
        <w:rPr>
          <w:lang w:val="en-US"/>
        </w:rPr>
        <w:sectPr w:rsidR="00B56B37" w:rsidRPr="00B56B37" w:rsidSect="00ED3408">
          <w:headerReference w:type="default" r:id="rId10"/>
          <w:footerReference w:type="default" r:id="rId11"/>
          <w:pgSz w:w="11920" w:h="16860"/>
          <w:pgMar w:top="2268" w:right="1701" w:bottom="1701" w:left="2268" w:header="720" w:footer="720" w:gutter="0"/>
          <w:cols w:space="720"/>
          <w:docGrid w:linePitch="299"/>
        </w:sectPr>
      </w:pPr>
    </w:p>
    <w:p w14:paraId="2411261B" w14:textId="0C007FA3" w:rsidR="00AA31AB" w:rsidRDefault="00AA31AB" w:rsidP="00AA31AB">
      <w:pPr>
        <w:pStyle w:val="Heading1"/>
        <w:jc w:val="center"/>
        <w:rPr>
          <w:lang w:val="en-US"/>
        </w:rPr>
      </w:pPr>
      <w:bookmarkStart w:id="7" w:name="_Toc235560254"/>
      <w:r>
        <w:rPr>
          <w:lang w:val="en-US"/>
        </w:rPr>
        <w:lastRenderedPageBreak/>
        <w:t>DAFTAR PUSTAKA</w:t>
      </w:r>
      <w:bookmarkEnd w:id="7"/>
    </w:p>
    <w:p w14:paraId="5FF6ADA3" w14:textId="24C0CA66" w:rsidR="005C3A76" w:rsidRPr="005C3A76" w:rsidRDefault="003759E4" w:rsidP="005C3A76">
      <w:pPr>
        <w:adjustRightInd w:val="0"/>
        <w:spacing w:before="180" w:line="240" w:lineRule="auto"/>
        <w:ind w:left="480" w:hanging="480"/>
        <w:rPr>
          <w:rFonts w:cs="Times New Roman"/>
          <w:noProof/>
          <w:szCs w:val="24"/>
        </w:rPr>
      </w:pPr>
      <w:r>
        <w:rPr>
          <w:rFonts w:cs="Times New Roman"/>
          <w:b/>
          <w:bCs/>
          <w:sz w:val="22"/>
          <w:lang w:val="en-US"/>
        </w:rPr>
        <w:fldChar w:fldCharType="begin" w:fldLock="1"/>
      </w:r>
      <w:r>
        <w:rPr>
          <w:rFonts w:cs="Times New Roman"/>
          <w:b/>
          <w:bCs/>
          <w:lang w:val="en-US"/>
        </w:rPr>
        <w:instrText xml:space="preserve">ADDIN Mendeley Bibliography CSL_BIBLIOGRAPHY </w:instrText>
      </w:r>
      <w:r>
        <w:rPr>
          <w:rFonts w:cs="Times New Roman"/>
          <w:b/>
          <w:bCs/>
          <w:sz w:val="22"/>
          <w:lang w:val="en-US"/>
        </w:rPr>
        <w:fldChar w:fldCharType="separate"/>
      </w:r>
      <w:r w:rsidR="005C3A76" w:rsidRPr="005C3A76">
        <w:rPr>
          <w:rFonts w:cs="Times New Roman"/>
          <w:noProof/>
          <w:szCs w:val="24"/>
        </w:rPr>
        <w:t xml:space="preserve">Antika, R. D., Arini, W. D., Arini, S. Y., Aulia, Z., &amp; Rahmatika, D. N. (2025). Journal of Sharia Economics. </w:t>
      </w:r>
      <w:r w:rsidR="005C3A76" w:rsidRPr="005C3A76">
        <w:rPr>
          <w:rFonts w:cs="Times New Roman"/>
          <w:i/>
          <w:iCs/>
          <w:noProof/>
          <w:szCs w:val="24"/>
        </w:rPr>
        <w:t>Journal of Sharia Economics</w:t>
      </w:r>
      <w:r w:rsidR="005C3A76" w:rsidRPr="005C3A76">
        <w:rPr>
          <w:rFonts w:cs="Times New Roman"/>
          <w:noProof/>
          <w:szCs w:val="24"/>
        </w:rPr>
        <w:t xml:space="preserve">, </w:t>
      </w:r>
      <w:r w:rsidR="005C3A76" w:rsidRPr="005C3A76">
        <w:rPr>
          <w:rFonts w:cs="Times New Roman"/>
          <w:i/>
          <w:iCs/>
          <w:noProof/>
          <w:szCs w:val="24"/>
        </w:rPr>
        <w:t>3</w:t>
      </w:r>
      <w:r w:rsidR="005C3A76" w:rsidRPr="005C3A76">
        <w:rPr>
          <w:rFonts w:cs="Times New Roman"/>
          <w:noProof/>
          <w:szCs w:val="24"/>
        </w:rPr>
        <w:t>(1), 18–39. https://journal.uaindonesia.ac.id/index.php/JSE/article/view/1272/858</w:t>
      </w:r>
    </w:p>
    <w:p w14:paraId="157038EF"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Aprianto, A., Debataraja, N. N., &amp; Nurfitri, I. (2020). Metode Cochrane-Orcutt Untuk Mengatasi Autokorelasi Pada Estimasi Parameter Ordinary Least Squares. </w:t>
      </w:r>
      <w:r w:rsidRPr="005C3A76">
        <w:rPr>
          <w:rFonts w:cs="Times New Roman"/>
          <w:i/>
          <w:iCs/>
          <w:noProof/>
          <w:szCs w:val="24"/>
        </w:rPr>
        <w:t>Bimaster : Buletin Ilmiah Matematika, Statistika Dan Terapannya</w:t>
      </w:r>
      <w:r w:rsidRPr="005C3A76">
        <w:rPr>
          <w:rFonts w:cs="Times New Roman"/>
          <w:noProof/>
          <w:szCs w:val="24"/>
        </w:rPr>
        <w:t xml:space="preserve">, </w:t>
      </w:r>
      <w:r w:rsidRPr="005C3A76">
        <w:rPr>
          <w:rFonts w:cs="Times New Roman"/>
          <w:i/>
          <w:iCs/>
          <w:noProof/>
          <w:szCs w:val="24"/>
        </w:rPr>
        <w:t>9</w:t>
      </w:r>
      <w:r w:rsidRPr="005C3A76">
        <w:rPr>
          <w:rFonts w:cs="Times New Roman"/>
          <w:noProof/>
          <w:szCs w:val="24"/>
        </w:rPr>
        <w:t>(1), 95–102. https://doi.org/10.26418/bbimst.v9i1.38590</w:t>
      </w:r>
    </w:p>
    <w:p w14:paraId="0D44DFD3"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Astutik, D., Rahardjo, D. A. S., Permana, I., Madyoningrum, A. W., &amp; Khaq, Z. D. (2025). Determinan Pengungkapan Corporate Social Responsibility Pada Industri Manufaktur. </w:t>
      </w:r>
      <w:r w:rsidRPr="005C3A76">
        <w:rPr>
          <w:rFonts w:cs="Times New Roman"/>
          <w:i/>
          <w:iCs/>
          <w:noProof/>
          <w:szCs w:val="24"/>
        </w:rPr>
        <w:t>Jurnal Akuntansi, Ekonomi Dan Manajemen Bisnis</w:t>
      </w:r>
      <w:r w:rsidRPr="005C3A76">
        <w:rPr>
          <w:rFonts w:cs="Times New Roman"/>
          <w:noProof/>
          <w:szCs w:val="24"/>
        </w:rPr>
        <w:t xml:space="preserve">, </w:t>
      </w:r>
      <w:r w:rsidRPr="005C3A76">
        <w:rPr>
          <w:rFonts w:cs="Times New Roman"/>
          <w:i/>
          <w:iCs/>
          <w:noProof/>
          <w:szCs w:val="24"/>
        </w:rPr>
        <w:t>5</w:t>
      </w:r>
      <w:r w:rsidRPr="005C3A76">
        <w:rPr>
          <w:rFonts w:cs="Times New Roman"/>
          <w:noProof/>
          <w:szCs w:val="24"/>
        </w:rPr>
        <w:t>(1), 654–662. https://doi.org/10.55606/jaemb.v5i1.7806</w:t>
      </w:r>
    </w:p>
    <w:p w14:paraId="264B6191"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Aulia, N., Hikmat, A., Nur, T., &amp; Saleh, M. (2026). </w:t>
      </w:r>
      <w:r w:rsidRPr="005C3A76">
        <w:rPr>
          <w:rFonts w:cs="Times New Roman"/>
          <w:i/>
          <w:iCs/>
          <w:noProof/>
          <w:szCs w:val="24"/>
        </w:rPr>
        <w:t>PENGARUH KEPEMILIKAN INSTITUSIONAL, KEPEMILIKAN MANAJERIAL, DAN KOMITE AUDIT TERHADAP NILAI PERUSAHAAN BANK BUMN PERIODE 2021-2024</w:t>
      </w:r>
      <w:r w:rsidRPr="005C3A76">
        <w:rPr>
          <w:rFonts w:cs="Times New Roman"/>
          <w:noProof/>
          <w:szCs w:val="24"/>
        </w:rPr>
        <w:t xml:space="preserve">. </w:t>
      </w:r>
      <w:r w:rsidRPr="005C3A76">
        <w:rPr>
          <w:rFonts w:cs="Times New Roman"/>
          <w:i/>
          <w:iCs/>
          <w:noProof/>
          <w:szCs w:val="24"/>
        </w:rPr>
        <w:t>8</w:t>
      </w:r>
      <w:r w:rsidRPr="005C3A76">
        <w:rPr>
          <w:rFonts w:cs="Times New Roman"/>
          <w:noProof/>
          <w:szCs w:val="24"/>
        </w:rPr>
        <w:t>, 64–76. https://journal.umg.ac.id/index.php/dedikasimu/article/view/11372/5918</w:t>
      </w:r>
    </w:p>
    <w:p w14:paraId="34EACF31"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Cahyani, A., &amp; Lestari, A. A. (2025). Studi Komparasi: Implementasi Corporate Social Responsibility pada Berbagai Sektor Industri yang Tercatat di Bursa Efek Indonesia. </w:t>
      </w:r>
      <w:r w:rsidRPr="005C3A76">
        <w:rPr>
          <w:rFonts w:cs="Times New Roman"/>
          <w:i/>
          <w:iCs/>
          <w:noProof/>
          <w:szCs w:val="24"/>
        </w:rPr>
        <w:t>Jurnal Ekonomi Bisnis Dan Akuntansi</w:t>
      </w:r>
      <w:r w:rsidRPr="005C3A76">
        <w:rPr>
          <w:rFonts w:cs="Times New Roman"/>
          <w:noProof/>
          <w:szCs w:val="24"/>
        </w:rPr>
        <w:t xml:space="preserve">, </w:t>
      </w:r>
      <w:r w:rsidRPr="005C3A76">
        <w:rPr>
          <w:rFonts w:cs="Times New Roman"/>
          <w:i/>
          <w:iCs/>
          <w:noProof/>
          <w:szCs w:val="24"/>
        </w:rPr>
        <w:t>5</w:t>
      </w:r>
      <w:r w:rsidRPr="005C3A76">
        <w:rPr>
          <w:rFonts w:cs="Times New Roman"/>
          <w:noProof/>
          <w:szCs w:val="24"/>
        </w:rPr>
        <w:t>(1), 605–615. https://doi.org/10.55606/jebaku.v5i1.5475</w:t>
      </w:r>
    </w:p>
    <w:p w14:paraId="2F1B6AA3"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Carroll, A. B. (1991). The pyramide of Corporate Social Responsibility: Toward the Moral Management of Organizational Stakeholders. In </w:t>
      </w:r>
      <w:r w:rsidRPr="005C3A76">
        <w:rPr>
          <w:rFonts w:cs="Times New Roman"/>
          <w:i/>
          <w:iCs/>
          <w:noProof/>
          <w:szCs w:val="24"/>
        </w:rPr>
        <w:t>Busieness Horizons</w:t>
      </w:r>
      <w:r w:rsidRPr="005C3A76">
        <w:rPr>
          <w:rFonts w:cs="Times New Roman"/>
          <w:noProof/>
          <w:szCs w:val="24"/>
        </w:rPr>
        <w:t>.</w:t>
      </w:r>
    </w:p>
    <w:p w14:paraId="49D6AEE7"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Dakhli, A. (2021). The impact of ownership structure on corporate social responsibility: the moderating role of financial performance. </w:t>
      </w:r>
      <w:r w:rsidRPr="005C3A76">
        <w:rPr>
          <w:rFonts w:cs="Times New Roman"/>
          <w:i/>
          <w:iCs/>
          <w:noProof/>
          <w:szCs w:val="24"/>
        </w:rPr>
        <w:t>Society and Business Review</w:t>
      </w:r>
      <w:r w:rsidRPr="005C3A76">
        <w:rPr>
          <w:rFonts w:cs="Times New Roman"/>
          <w:noProof/>
          <w:szCs w:val="24"/>
        </w:rPr>
        <w:t xml:space="preserve">, </w:t>
      </w:r>
      <w:r w:rsidRPr="005C3A76">
        <w:rPr>
          <w:rFonts w:cs="Times New Roman"/>
          <w:i/>
          <w:iCs/>
          <w:noProof/>
          <w:szCs w:val="24"/>
        </w:rPr>
        <w:t>16</w:t>
      </w:r>
      <w:r w:rsidRPr="005C3A76">
        <w:rPr>
          <w:rFonts w:cs="Times New Roman"/>
          <w:noProof/>
          <w:szCs w:val="24"/>
        </w:rPr>
        <w:t>(4), 562–591. https://doi.org/10.1108/SBR-01-2021-0013</w:t>
      </w:r>
    </w:p>
    <w:p w14:paraId="4C00BCE4"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Danendratama, D., &amp; Dharma, A. V. (2026). Pengaruh Kepemilikan Institusional, Kepemilikan Manajerial, Jumlah Dewan Direksi, Proporsi Dewan Komisaris Independen …. </w:t>
      </w:r>
      <w:r w:rsidRPr="005C3A76">
        <w:rPr>
          <w:rFonts w:cs="Times New Roman"/>
          <w:i/>
          <w:iCs/>
          <w:noProof/>
          <w:szCs w:val="24"/>
        </w:rPr>
        <w:t>Jurnal Akuntansi &amp; …</w:t>
      </w:r>
      <w:r w:rsidRPr="005C3A76">
        <w:rPr>
          <w:rFonts w:cs="Times New Roman"/>
          <w:noProof/>
          <w:szCs w:val="24"/>
        </w:rPr>
        <w:t xml:space="preserve">, </w:t>
      </w:r>
      <w:r w:rsidRPr="005C3A76">
        <w:rPr>
          <w:rFonts w:cs="Times New Roman"/>
          <w:i/>
          <w:iCs/>
          <w:noProof/>
          <w:szCs w:val="24"/>
        </w:rPr>
        <w:t>6</w:t>
      </w:r>
      <w:r w:rsidRPr="005C3A76">
        <w:rPr>
          <w:rFonts w:cs="Times New Roman"/>
          <w:noProof/>
          <w:szCs w:val="24"/>
        </w:rPr>
        <w:t>(2), 758–768. https://online-journal.unja.ac.id/jaku/article/view/4694%0Ahttps://online-journal.unja.ac.id/jaku/article/download/4694/6432</w:t>
      </w:r>
    </w:p>
    <w:p w14:paraId="535B6306"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Endah, W., Putri, C., Zamroni, A., Ceballos, R. F., &amp; Nolos, R. C. (2026). </w:t>
      </w:r>
      <w:r w:rsidRPr="005C3A76">
        <w:rPr>
          <w:rFonts w:cs="Times New Roman"/>
          <w:i/>
          <w:iCs/>
          <w:noProof/>
          <w:szCs w:val="24"/>
        </w:rPr>
        <w:t>Corporate Social Responsibility and Climate Action: Assessing IndonesianMining Companies’ Contributions to SDG 13</w:t>
      </w:r>
      <w:r w:rsidRPr="005C3A76">
        <w:rPr>
          <w:rFonts w:cs="Times New Roman"/>
          <w:noProof/>
          <w:szCs w:val="24"/>
        </w:rPr>
        <w:t>. https://ijoems.com/index.php/ijems/article/view/548/201</w:t>
      </w:r>
    </w:p>
    <w:p w14:paraId="73F2C21B"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Evans, J., &amp; Kasztelnik, K. (2025). The Moderating Role of Corporate Social Responsibility in Strengthening the Link Between Organizational </w:t>
      </w:r>
      <w:r w:rsidRPr="005C3A76">
        <w:rPr>
          <w:rFonts w:cs="Times New Roman"/>
          <w:noProof/>
          <w:szCs w:val="24"/>
        </w:rPr>
        <w:lastRenderedPageBreak/>
        <w:t xml:space="preserve">Commitment and Employee Outcomes. </w:t>
      </w:r>
      <w:r w:rsidRPr="005C3A76">
        <w:rPr>
          <w:rFonts w:cs="Times New Roman"/>
          <w:i/>
          <w:iCs/>
          <w:noProof/>
          <w:szCs w:val="24"/>
        </w:rPr>
        <w:t>Business Ethics and Leadership</w:t>
      </w:r>
      <w:r w:rsidRPr="005C3A76">
        <w:rPr>
          <w:rFonts w:cs="Times New Roman"/>
          <w:noProof/>
          <w:szCs w:val="24"/>
        </w:rPr>
        <w:t xml:space="preserve">, </w:t>
      </w:r>
      <w:r w:rsidRPr="005C3A76">
        <w:rPr>
          <w:rFonts w:cs="Times New Roman"/>
          <w:i/>
          <w:iCs/>
          <w:noProof/>
          <w:szCs w:val="24"/>
        </w:rPr>
        <w:t>9</w:t>
      </w:r>
      <w:r w:rsidRPr="005C3A76">
        <w:rPr>
          <w:rFonts w:cs="Times New Roman"/>
          <w:noProof/>
          <w:szCs w:val="24"/>
        </w:rPr>
        <w:t>(3), 145–179. https://doi.org/10.61093/bel.9(3).145-179.2025</w:t>
      </w:r>
    </w:p>
    <w:p w14:paraId="430D7959"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Fitria, A. N., &amp; Mariana. (2025). Pengaruh Pengungkapan Environmental, Social, dan Governance (ESG) Terhadap Kinerja Perusahaan Energi dan Pertambangan. </w:t>
      </w:r>
      <w:r w:rsidRPr="005C3A76">
        <w:rPr>
          <w:rFonts w:cs="Times New Roman"/>
          <w:i/>
          <w:iCs/>
          <w:noProof/>
          <w:szCs w:val="24"/>
        </w:rPr>
        <w:t>GEMILANG: Jurnal Manajemen Dan Akuntansi</w:t>
      </w:r>
      <w:r w:rsidRPr="005C3A76">
        <w:rPr>
          <w:rFonts w:cs="Times New Roman"/>
          <w:noProof/>
          <w:szCs w:val="24"/>
        </w:rPr>
        <w:t xml:space="preserve">, </w:t>
      </w:r>
      <w:r w:rsidRPr="005C3A76">
        <w:rPr>
          <w:rFonts w:cs="Times New Roman"/>
          <w:i/>
          <w:iCs/>
          <w:noProof/>
          <w:szCs w:val="24"/>
        </w:rPr>
        <w:t>5</w:t>
      </w:r>
      <w:r w:rsidRPr="005C3A76">
        <w:rPr>
          <w:rFonts w:cs="Times New Roman"/>
          <w:noProof/>
          <w:szCs w:val="24"/>
        </w:rPr>
        <w:t>(3), 190–205. https://doi.org/10.56910/gemilang.v5i3.2189</w:t>
      </w:r>
    </w:p>
    <w:p w14:paraId="76F528C4"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Ghozali, I. (2021). </w:t>
      </w:r>
      <w:r w:rsidRPr="005C3A76">
        <w:rPr>
          <w:rFonts w:cs="Times New Roman"/>
          <w:i/>
          <w:iCs/>
          <w:noProof/>
          <w:szCs w:val="24"/>
        </w:rPr>
        <w:t>Aplikasi Analisis Multivariate dengan Program IMB SPSS 26 (Edisi 10)</w:t>
      </w:r>
      <w:r w:rsidRPr="005C3A76">
        <w:rPr>
          <w:rFonts w:cs="Times New Roman"/>
          <w:noProof/>
          <w:szCs w:val="24"/>
        </w:rPr>
        <w:t xml:space="preserve"> (10th ed.).</w:t>
      </w:r>
    </w:p>
    <w:p w14:paraId="3629D473"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Gillan, S. L., Koch, A., &amp; Starks, L. T. (2021). Firms and social responsibility: A review of ESG and CSR research in corporate finance. </w:t>
      </w:r>
      <w:r w:rsidRPr="005C3A76">
        <w:rPr>
          <w:rFonts w:cs="Times New Roman"/>
          <w:i/>
          <w:iCs/>
          <w:noProof/>
          <w:szCs w:val="24"/>
        </w:rPr>
        <w:t>Journal of Corporate Finance</w:t>
      </w:r>
      <w:r w:rsidRPr="005C3A76">
        <w:rPr>
          <w:rFonts w:cs="Times New Roman"/>
          <w:noProof/>
          <w:szCs w:val="24"/>
        </w:rPr>
        <w:t xml:space="preserve">, </w:t>
      </w:r>
      <w:r w:rsidRPr="005C3A76">
        <w:rPr>
          <w:rFonts w:cs="Times New Roman"/>
          <w:i/>
          <w:iCs/>
          <w:noProof/>
          <w:szCs w:val="24"/>
        </w:rPr>
        <w:t>66</w:t>
      </w:r>
      <w:r w:rsidRPr="005C3A76">
        <w:rPr>
          <w:rFonts w:cs="Times New Roman"/>
          <w:noProof/>
          <w:szCs w:val="24"/>
        </w:rPr>
        <w:t>(September 2019), 101889. https://doi.org/10.1016/j.jcorpfin.2021.101889</w:t>
      </w:r>
    </w:p>
    <w:p w14:paraId="7DC81352"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Hanafiah, R., &amp; Rahmi, E. (2025). </w:t>
      </w:r>
      <w:r w:rsidRPr="005C3A76">
        <w:rPr>
          <w:rFonts w:cs="Times New Roman"/>
          <w:i/>
          <w:iCs/>
          <w:noProof/>
          <w:szCs w:val="24"/>
        </w:rPr>
        <w:t>Kepemilikan Manajerial, Kepemilikan Institusional dan Proporsi Dewan Komisaris Independen terhadap Financial Distress</w:t>
      </w:r>
      <w:r w:rsidRPr="005C3A76">
        <w:rPr>
          <w:rFonts w:cs="Times New Roman"/>
          <w:noProof/>
          <w:szCs w:val="24"/>
        </w:rPr>
        <w:t xml:space="preserve">. </w:t>
      </w:r>
      <w:r w:rsidRPr="005C3A76">
        <w:rPr>
          <w:rFonts w:cs="Times New Roman"/>
          <w:i/>
          <w:iCs/>
          <w:noProof/>
          <w:szCs w:val="24"/>
        </w:rPr>
        <w:t>9</w:t>
      </w:r>
      <w:r w:rsidRPr="005C3A76">
        <w:rPr>
          <w:rFonts w:cs="Times New Roman"/>
          <w:noProof/>
          <w:szCs w:val="24"/>
        </w:rPr>
        <w:t>(2), 748–762. https://jurnal.politeknik-kebumen.ac.id/E-Bis/article/view/2630/1332</w:t>
      </w:r>
    </w:p>
    <w:p w14:paraId="7F9A1EEE"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Harahap, L. M., Sianturi, P. W., &amp; Fauziah, S. (2026). </w:t>
      </w:r>
      <w:r w:rsidRPr="005C3A76">
        <w:rPr>
          <w:rFonts w:cs="Times New Roman"/>
          <w:i/>
          <w:iCs/>
          <w:noProof/>
          <w:szCs w:val="24"/>
        </w:rPr>
        <w:t>Analisis Kontribusi Industri Manufaktur terhadap Produk Domestik Bruto ( PDB ) Indonesia Tahun 2020-2024</w:t>
      </w:r>
      <w:r w:rsidRPr="005C3A76">
        <w:rPr>
          <w:rFonts w:cs="Times New Roman"/>
          <w:noProof/>
          <w:szCs w:val="24"/>
        </w:rPr>
        <w:t>. 16–29.</w:t>
      </w:r>
    </w:p>
    <w:p w14:paraId="56A19143"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Hendrawan, M. A., Munang, A., &amp; Aliyah, K. (2026). Analisis Green Lean Manufacturing untuk Reduksi Waste dan Dampak Lingkungan pada Proses Pembuatan Tas. </w:t>
      </w:r>
      <w:r w:rsidRPr="005C3A76">
        <w:rPr>
          <w:rFonts w:cs="Times New Roman"/>
          <w:i/>
          <w:iCs/>
          <w:noProof/>
          <w:szCs w:val="24"/>
        </w:rPr>
        <w:t>Factory Jurnal Industri, Manajemen Dan Rekayasa Sistem Industri</w:t>
      </w:r>
      <w:r w:rsidRPr="005C3A76">
        <w:rPr>
          <w:rFonts w:cs="Times New Roman"/>
          <w:noProof/>
          <w:szCs w:val="24"/>
        </w:rPr>
        <w:t xml:space="preserve">, </w:t>
      </w:r>
      <w:r w:rsidRPr="005C3A76">
        <w:rPr>
          <w:rFonts w:cs="Times New Roman"/>
          <w:i/>
          <w:iCs/>
          <w:noProof/>
          <w:szCs w:val="24"/>
        </w:rPr>
        <w:t>4</w:t>
      </w:r>
      <w:r w:rsidRPr="005C3A76">
        <w:rPr>
          <w:rFonts w:cs="Times New Roman"/>
          <w:noProof/>
          <w:szCs w:val="24"/>
        </w:rPr>
        <w:t>(2), 233–245. https://doi.org/10.56211/factory.v4i2.1412</w:t>
      </w:r>
    </w:p>
    <w:p w14:paraId="0F4E9A79"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Jensen, M. C., &amp; Meckling, W. H. (1976). </w:t>
      </w:r>
      <w:r w:rsidRPr="005C3A76">
        <w:rPr>
          <w:rFonts w:cs="Times New Roman"/>
          <w:i/>
          <w:iCs/>
          <w:noProof/>
          <w:szCs w:val="24"/>
        </w:rPr>
        <w:t>THEORY OF THE FIRM : MANAGERIAL BEHAVIOR , AGENCY COSTS AND OWNERSHIP STRUCTURE I . Introduction and summary In this paper WC draw on recent progress in the theory of ( 1 ) property rights , firm . In addition to tying together elements of the theory of e</w:t>
      </w:r>
      <w:r w:rsidRPr="005C3A76">
        <w:rPr>
          <w:rFonts w:cs="Times New Roman"/>
          <w:noProof/>
          <w:szCs w:val="24"/>
        </w:rPr>
        <w:t xml:space="preserve">. </w:t>
      </w:r>
      <w:r w:rsidRPr="005C3A76">
        <w:rPr>
          <w:rFonts w:cs="Times New Roman"/>
          <w:i/>
          <w:iCs/>
          <w:noProof/>
          <w:szCs w:val="24"/>
        </w:rPr>
        <w:t>3</w:t>
      </w:r>
      <w:r w:rsidRPr="005C3A76">
        <w:rPr>
          <w:rFonts w:cs="Times New Roman"/>
          <w:noProof/>
          <w:szCs w:val="24"/>
        </w:rPr>
        <w:t>, 305–360.</w:t>
      </w:r>
    </w:p>
    <w:p w14:paraId="5588D358"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Kamilah, F., Meutia, Bastian, E., &amp; Muchlish, M. (2025). The role of corporate governance mechanisms, debt policy, profitability, and corporate social responsibility in strengthening company financial performance. </w:t>
      </w:r>
      <w:r w:rsidRPr="005C3A76">
        <w:rPr>
          <w:rFonts w:cs="Times New Roman"/>
          <w:i/>
          <w:iCs/>
          <w:noProof/>
          <w:szCs w:val="24"/>
        </w:rPr>
        <w:t>Decision Science Letters</w:t>
      </w:r>
      <w:r w:rsidRPr="005C3A76">
        <w:rPr>
          <w:rFonts w:cs="Times New Roman"/>
          <w:noProof/>
          <w:szCs w:val="24"/>
        </w:rPr>
        <w:t xml:space="preserve">, </w:t>
      </w:r>
      <w:r w:rsidRPr="005C3A76">
        <w:rPr>
          <w:rFonts w:cs="Times New Roman"/>
          <w:i/>
          <w:iCs/>
          <w:noProof/>
          <w:szCs w:val="24"/>
        </w:rPr>
        <w:t>14</w:t>
      </w:r>
      <w:r w:rsidRPr="005C3A76">
        <w:rPr>
          <w:rFonts w:cs="Times New Roman"/>
          <w:noProof/>
          <w:szCs w:val="24"/>
        </w:rPr>
        <w:t>(4), 943–954. https://doi.org/10.5267/j.dsl.2025.7.004</w:t>
      </w:r>
    </w:p>
    <w:p w14:paraId="7D20CA6E"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Lee, A. (2023). </w:t>
      </w:r>
      <w:r w:rsidRPr="005C3A76">
        <w:rPr>
          <w:rFonts w:cs="Times New Roman"/>
          <w:i/>
          <w:iCs/>
          <w:noProof/>
          <w:szCs w:val="24"/>
        </w:rPr>
        <w:t>Nikel Morowali Jadi andalan RI, tapi Disorot Tak Ramah Lingkungan</w:t>
      </w:r>
      <w:r w:rsidRPr="005C3A76">
        <w:rPr>
          <w:rFonts w:cs="Times New Roman"/>
          <w:noProof/>
          <w:szCs w:val="24"/>
        </w:rPr>
        <w:t>. Bloomberg Technoz. https://www.bloombergtechnoz.com/detail-news/10945/nikel-morowali-jadi-andalan-ri-tapi-disorot-tak-ramah-lingkungan</w:t>
      </w:r>
    </w:p>
    <w:p w14:paraId="6E02DAA4"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Lestari, R., Alam, S., Lokananta, A. C., &amp; Reza, Y. C. (2025). Persepsi Masyarakat Terhadap Implementasi CSR Universitas Budi Luhur di Desa Banjar Agung Ilir, Tanggamus, Lampung. </w:t>
      </w:r>
      <w:r w:rsidRPr="005C3A76">
        <w:rPr>
          <w:rFonts w:cs="Times New Roman"/>
          <w:i/>
          <w:iCs/>
          <w:noProof/>
          <w:szCs w:val="24"/>
        </w:rPr>
        <w:t>Avant Garde</w:t>
      </w:r>
      <w:r w:rsidRPr="005C3A76">
        <w:rPr>
          <w:rFonts w:cs="Times New Roman"/>
          <w:noProof/>
          <w:szCs w:val="24"/>
        </w:rPr>
        <w:t xml:space="preserve">, </w:t>
      </w:r>
      <w:r w:rsidRPr="005C3A76">
        <w:rPr>
          <w:rFonts w:cs="Times New Roman"/>
          <w:i/>
          <w:iCs/>
          <w:noProof/>
          <w:szCs w:val="24"/>
        </w:rPr>
        <w:t>13</w:t>
      </w:r>
      <w:r w:rsidRPr="005C3A76">
        <w:rPr>
          <w:rFonts w:cs="Times New Roman"/>
          <w:noProof/>
          <w:szCs w:val="24"/>
        </w:rPr>
        <w:t>(2), 280–297. https://doi.org/10.36080/ag.v13i2.4195</w:t>
      </w:r>
    </w:p>
    <w:p w14:paraId="7E8AA901"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lastRenderedPageBreak/>
        <w:t xml:space="preserve">Machali, I. (2021). </w:t>
      </w:r>
      <w:r w:rsidRPr="005C3A76">
        <w:rPr>
          <w:rFonts w:cs="Times New Roman"/>
          <w:i/>
          <w:iCs/>
          <w:noProof/>
          <w:szCs w:val="24"/>
        </w:rPr>
        <w:t>Metode Penelitian Kuantitatif</w:t>
      </w:r>
      <w:r w:rsidRPr="005C3A76">
        <w:rPr>
          <w:rFonts w:cs="Times New Roman"/>
          <w:noProof/>
          <w:szCs w:val="24"/>
        </w:rPr>
        <w:t>.</w:t>
      </w:r>
    </w:p>
    <w:p w14:paraId="28828D11"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Mubarok, A. H., &amp; Widianingsih, R. (2025). Pengaruh kinerja lingkungan, sosial, dan tata kelola (ESG) terhadap penilaian keberlanjutan perusahaan (CSA). </w:t>
      </w:r>
      <w:r w:rsidRPr="005C3A76">
        <w:rPr>
          <w:rFonts w:cs="Times New Roman"/>
          <w:i/>
          <w:iCs/>
          <w:noProof/>
          <w:szCs w:val="24"/>
        </w:rPr>
        <w:t>Prosiding Seminar Nasional Penelitian Dan Pengabdian Kepada Masyarakat</w:t>
      </w:r>
      <w:r w:rsidRPr="005C3A76">
        <w:rPr>
          <w:rFonts w:cs="Times New Roman"/>
          <w:noProof/>
          <w:szCs w:val="24"/>
        </w:rPr>
        <w:t xml:space="preserve">, </w:t>
      </w:r>
      <w:r w:rsidRPr="005C3A76">
        <w:rPr>
          <w:rFonts w:cs="Times New Roman"/>
          <w:i/>
          <w:iCs/>
          <w:noProof/>
          <w:szCs w:val="24"/>
        </w:rPr>
        <w:t>3</w:t>
      </w:r>
      <w:r w:rsidRPr="005C3A76">
        <w:rPr>
          <w:rFonts w:cs="Times New Roman"/>
          <w:noProof/>
          <w:szCs w:val="24"/>
        </w:rPr>
        <w:t>(1), 80–86. https://doi.org/10.24002/senapas.v3i1.12602</w:t>
      </w:r>
    </w:p>
    <w:p w14:paraId="336A88D6"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Mufidah, K., &amp; Handayani, A. (2024). Prediksi Financial Distress pada Sektor Perbankan dengan Menggunakan Metode Altman Z-Score, Grover, Springate dan Zmijewski. </w:t>
      </w:r>
      <w:r w:rsidRPr="005C3A76">
        <w:rPr>
          <w:rFonts w:cs="Times New Roman"/>
          <w:i/>
          <w:iCs/>
          <w:noProof/>
          <w:szCs w:val="24"/>
        </w:rPr>
        <w:t>Jurnal Ekonomi Manajemen Sistem Informasi</w:t>
      </w:r>
      <w:r w:rsidRPr="005C3A76">
        <w:rPr>
          <w:rFonts w:cs="Times New Roman"/>
          <w:noProof/>
          <w:szCs w:val="24"/>
        </w:rPr>
        <w:t xml:space="preserve">, </w:t>
      </w:r>
      <w:r w:rsidRPr="005C3A76">
        <w:rPr>
          <w:rFonts w:cs="Times New Roman"/>
          <w:i/>
          <w:iCs/>
          <w:noProof/>
          <w:szCs w:val="24"/>
        </w:rPr>
        <w:t>5</w:t>
      </w:r>
      <w:r w:rsidRPr="005C3A76">
        <w:rPr>
          <w:rFonts w:cs="Times New Roman"/>
          <w:noProof/>
          <w:szCs w:val="24"/>
        </w:rPr>
        <w:t>(6), 540–553. https://doi.org/10.38035/jemsi.v5i6.2479</w:t>
      </w:r>
    </w:p>
    <w:p w14:paraId="19105468"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Mustika, T. A. (2025). Environmental, Social, Governance (ESG) Sebagai Upaya Perusahaan Berkelanjutan Di Tahu Sehat Sari Klaten. </w:t>
      </w:r>
      <w:r w:rsidRPr="005C3A76">
        <w:rPr>
          <w:rFonts w:cs="Times New Roman"/>
          <w:i/>
          <w:iCs/>
          <w:noProof/>
          <w:szCs w:val="24"/>
        </w:rPr>
        <w:t>Literasi : Jurnal Kajian Keislaman Multi-Perspektif</w:t>
      </w:r>
      <w:r w:rsidRPr="005C3A76">
        <w:rPr>
          <w:rFonts w:cs="Times New Roman"/>
          <w:noProof/>
          <w:szCs w:val="24"/>
        </w:rPr>
        <w:t xml:space="preserve">, </w:t>
      </w:r>
      <w:r w:rsidRPr="005C3A76">
        <w:rPr>
          <w:rFonts w:cs="Times New Roman"/>
          <w:i/>
          <w:iCs/>
          <w:noProof/>
          <w:szCs w:val="24"/>
        </w:rPr>
        <w:t>5</w:t>
      </w:r>
      <w:r w:rsidRPr="005C3A76">
        <w:rPr>
          <w:rFonts w:cs="Times New Roman"/>
          <w:noProof/>
          <w:szCs w:val="24"/>
        </w:rPr>
        <w:t>(2), 34–43. https://doi.org/10.22515/literasi.v5i2.10376</w:t>
      </w:r>
    </w:p>
    <w:p w14:paraId="2282EB61"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Nawangsari, A. T., Junjunan, M. I., &amp; Buchori, I. (2021). PENGUNGKAPAN CORPORATE SOCIAL RESPONSIBILITY SELAMA PANDEMI COVID-19 DI INDONESIA. </w:t>
      </w:r>
      <w:r w:rsidRPr="005C3A76">
        <w:rPr>
          <w:rFonts w:cs="Times New Roman"/>
          <w:i/>
          <w:iCs/>
          <w:noProof/>
          <w:szCs w:val="24"/>
        </w:rPr>
        <w:t>Jurnal Akuntansi Dan Bisnis</w:t>
      </w:r>
      <w:r w:rsidRPr="005C3A76">
        <w:rPr>
          <w:rFonts w:cs="Times New Roman"/>
          <w:noProof/>
          <w:szCs w:val="24"/>
        </w:rPr>
        <w:t xml:space="preserve">, </w:t>
      </w:r>
      <w:r w:rsidRPr="005C3A76">
        <w:rPr>
          <w:rFonts w:cs="Times New Roman"/>
          <w:i/>
          <w:iCs/>
          <w:noProof/>
          <w:szCs w:val="24"/>
        </w:rPr>
        <w:t>24</w:t>
      </w:r>
      <w:r w:rsidRPr="005C3A76">
        <w:rPr>
          <w:rFonts w:cs="Times New Roman"/>
          <w:noProof/>
          <w:szCs w:val="24"/>
        </w:rPr>
        <w:t>(2), 288–299. https://jab.fe.uns.ac.id/</w:t>
      </w:r>
    </w:p>
    <w:p w14:paraId="138CBAAA"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Noviyanti, F., &amp; Priyawan, S. (2025). </w:t>
      </w:r>
      <w:r w:rsidRPr="005C3A76">
        <w:rPr>
          <w:rFonts w:cs="Times New Roman"/>
          <w:i/>
          <w:iCs/>
          <w:noProof/>
          <w:szCs w:val="24"/>
        </w:rPr>
        <w:t>PENGARUH GREEN ACCOUNTING, KINERJA LINGKUNGAN DAN CORPORATE SOCIAL RESPONSIBILITY TERHADAP NILAI PERUSAHAAN PADA PERUSAHAAN MANUFAKTUR SEKTOR INDUSTRI DASAR DAN KIMIA YANG TERDAFTAR DI BURSA EFEK INDONESIA</w:t>
      </w:r>
      <w:r w:rsidRPr="005C3A76">
        <w:rPr>
          <w:rFonts w:cs="Times New Roman"/>
          <w:noProof/>
          <w:szCs w:val="24"/>
        </w:rPr>
        <w:t xml:space="preserve">. </w:t>
      </w:r>
      <w:r w:rsidRPr="005C3A76">
        <w:rPr>
          <w:rFonts w:cs="Times New Roman"/>
          <w:i/>
          <w:iCs/>
          <w:noProof/>
          <w:szCs w:val="24"/>
        </w:rPr>
        <w:t>2</w:t>
      </w:r>
      <w:r w:rsidRPr="005C3A76">
        <w:rPr>
          <w:rFonts w:cs="Times New Roman"/>
          <w:noProof/>
          <w:szCs w:val="24"/>
        </w:rPr>
        <w:t>(04), 306–312.</w:t>
      </w:r>
    </w:p>
    <w:p w14:paraId="18E1B7BE"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Paramita, M. D., &amp; Prasetio, J. E. (2025). Investigating the Effect of Disclosure of Sustainability Reports, Leverage, and Company Size on Financial Performance in the Banking Sector. </w:t>
      </w:r>
      <w:r w:rsidRPr="005C3A76">
        <w:rPr>
          <w:rFonts w:cs="Times New Roman"/>
          <w:i/>
          <w:iCs/>
          <w:noProof/>
          <w:szCs w:val="24"/>
        </w:rPr>
        <w:t>International Journal of Applied Business and International Management</w:t>
      </w:r>
      <w:r w:rsidRPr="005C3A76">
        <w:rPr>
          <w:rFonts w:cs="Times New Roman"/>
          <w:noProof/>
          <w:szCs w:val="24"/>
        </w:rPr>
        <w:t xml:space="preserve">, </w:t>
      </w:r>
      <w:r w:rsidRPr="005C3A76">
        <w:rPr>
          <w:rFonts w:cs="Times New Roman"/>
          <w:i/>
          <w:iCs/>
          <w:noProof/>
          <w:szCs w:val="24"/>
        </w:rPr>
        <w:t>10</w:t>
      </w:r>
      <w:r w:rsidRPr="005C3A76">
        <w:rPr>
          <w:rFonts w:cs="Times New Roman"/>
          <w:noProof/>
          <w:szCs w:val="24"/>
        </w:rPr>
        <w:t>(2), 246–260. https://doi.org/10.32535/ijabim.v10i2.3969</w:t>
      </w:r>
    </w:p>
    <w:p w14:paraId="2652BF67"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Peraturan Otoritas Jasa Keuangan Nomor 51 /POJK.03/2017 Tentang Penerapan Keuangan Berkelanjutan Bagi Lembaga Jasa Keuangan, Emitten Dan Perusahaan Publik, Otoritas Jasa Keuangan 1 (2017).</w:t>
      </w:r>
    </w:p>
    <w:p w14:paraId="4F85A1EB"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Putri, D. A., Pahrijal, R., &amp; Arini, R. E. (2026). </w:t>
      </w:r>
      <w:r w:rsidRPr="005C3A76">
        <w:rPr>
          <w:rFonts w:cs="Times New Roman"/>
          <w:i/>
          <w:iCs/>
          <w:noProof/>
          <w:szCs w:val="24"/>
        </w:rPr>
        <w:t>Analisis Kredibilitas ESG dan Pengungkapan Sustainability Report terhadap Nilai Perusahaan Sektor Energi di Indonesia</w:t>
      </w:r>
      <w:r w:rsidRPr="005C3A76">
        <w:rPr>
          <w:rFonts w:cs="Times New Roman"/>
          <w:noProof/>
          <w:szCs w:val="24"/>
        </w:rPr>
        <w:t xml:space="preserve">. </w:t>
      </w:r>
      <w:r w:rsidRPr="005C3A76">
        <w:rPr>
          <w:rFonts w:cs="Times New Roman"/>
          <w:i/>
          <w:iCs/>
          <w:noProof/>
          <w:szCs w:val="24"/>
        </w:rPr>
        <w:t>5</w:t>
      </w:r>
      <w:r w:rsidRPr="005C3A76">
        <w:rPr>
          <w:rFonts w:cs="Times New Roman"/>
          <w:noProof/>
          <w:szCs w:val="24"/>
        </w:rPr>
        <w:t>(02), 227–236.</w:t>
      </w:r>
    </w:p>
    <w:p w14:paraId="54A1837F"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Rahman, F. (2022). Penghargaan Proper 2021-2022, Sebanyak 889 Perusahaan Tidak Taat Aturan Lingkungan. </w:t>
      </w:r>
      <w:r w:rsidRPr="005C3A76">
        <w:rPr>
          <w:rFonts w:cs="Times New Roman"/>
          <w:i/>
          <w:iCs/>
          <w:noProof/>
          <w:szCs w:val="24"/>
        </w:rPr>
        <w:t>Pusat Studi Lingkungan Hidup UGM</w:t>
      </w:r>
      <w:r w:rsidRPr="005C3A76">
        <w:rPr>
          <w:rFonts w:cs="Times New Roman"/>
          <w:noProof/>
          <w:szCs w:val="24"/>
        </w:rPr>
        <w:t>. https://pslh.ugm.ac.id/penghargaan-proper-2021-2022-sebanyak-889-perusahaan-tidak-taat-aturan-lingkungan/</w:t>
      </w:r>
    </w:p>
    <w:p w14:paraId="533E71C8"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Rahmawati, I., &amp; Maulana, I. (2026). Pengaruh Manajemen Laba Dan Kepemilikan Institusional Terhadap Kinerja Keuangan. </w:t>
      </w:r>
      <w:r w:rsidRPr="005C3A76">
        <w:rPr>
          <w:rFonts w:cs="Times New Roman"/>
          <w:i/>
          <w:iCs/>
          <w:noProof/>
          <w:szCs w:val="24"/>
        </w:rPr>
        <w:t>Jurnal Ilmiah Manajemen, Ekonomi, &amp; Akuntansi (MEA)</w:t>
      </w:r>
      <w:r w:rsidRPr="005C3A76">
        <w:rPr>
          <w:rFonts w:cs="Times New Roman"/>
          <w:noProof/>
          <w:szCs w:val="24"/>
        </w:rPr>
        <w:t xml:space="preserve">, </w:t>
      </w:r>
      <w:r w:rsidRPr="005C3A76">
        <w:rPr>
          <w:rFonts w:cs="Times New Roman"/>
          <w:i/>
          <w:iCs/>
          <w:noProof/>
          <w:szCs w:val="24"/>
        </w:rPr>
        <w:t>7</w:t>
      </w:r>
      <w:r w:rsidRPr="005C3A76">
        <w:rPr>
          <w:rFonts w:cs="Times New Roman"/>
          <w:noProof/>
          <w:szCs w:val="24"/>
        </w:rPr>
        <w:t xml:space="preserve">(3), 1629–1642. </w:t>
      </w:r>
      <w:r w:rsidRPr="005C3A76">
        <w:rPr>
          <w:rFonts w:cs="Times New Roman"/>
          <w:noProof/>
          <w:szCs w:val="24"/>
        </w:rPr>
        <w:lastRenderedPageBreak/>
        <w:t>https://doi.org/10.31955/mea.v7i3.3576</w:t>
      </w:r>
    </w:p>
    <w:p w14:paraId="1D9FECE9"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Saputri, S. W., Oktavianna, R., Benarda, Rahmadani, L. S., &amp; Nurhaliza, Z. (2026). </w:t>
      </w:r>
      <w:r w:rsidRPr="005C3A76">
        <w:rPr>
          <w:rFonts w:cs="Times New Roman"/>
          <w:i/>
          <w:iCs/>
          <w:noProof/>
          <w:szCs w:val="24"/>
        </w:rPr>
        <w:t>Meningkatkan Nilai Perusahaan : Peran Pertumbuhan Penjualan dan Kepemilikan Manajerial dengan Ukuran Perusahaan sebagai Faktor Moderasi</w:t>
      </w:r>
      <w:r w:rsidRPr="005C3A76">
        <w:rPr>
          <w:rFonts w:cs="Times New Roman"/>
          <w:noProof/>
          <w:szCs w:val="24"/>
        </w:rPr>
        <w:t xml:space="preserve">. </w:t>
      </w:r>
      <w:r w:rsidRPr="005C3A76">
        <w:rPr>
          <w:rFonts w:cs="Times New Roman"/>
          <w:i/>
          <w:iCs/>
          <w:noProof/>
          <w:szCs w:val="24"/>
        </w:rPr>
        <w:t>11</w:t>
      </w:r>
      <w:r w:rsidRPr="005C3A76">
        <w:rPr>
          <w:rFonts w:cs="Times New Roman"/>
          <w:noProof/>
          <w:szCs w:val="24"/>
        </w:rPr>
        <w:t>(1), 112–124.</w:t>
      </w:r>
    </w:p>
    <w:p w14:paraId="1B5065A9"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Sari, N. P. H. W., Kresnandra, A. A. N. A., &amp; Sujana, I. K. (2025). Institutional Ownership as a Moderator in the Relationship Between Enterprise Risk Management, Profitability, and Firm Value. </w:t>
      </w:r>
      <w:r w:rsidRPr="005C3A76">
        <w:rPr>
          <w:rFonts w:cs="Times New Roman"/>
          <w:i/>
          <w:iCs/>
          <w:noProof/>
          <w:szCs w:val="24"/>
        </w:rPr>
        <w:t>E-Jurnal Akuntansi</w:t>
      </w:r>
      <w:r w:rsidRPr="005C3A76">
        <w:rPr>
          <w:rFonts w:cs="Times New Roman"/>
          <w:noProof/>
          <w:szCs w:val="24"/>
        </w:rPr>
        <w:t xml:space="preserve">, </w:t>
      </w:r>
      <w:r w:rsidRPr="005C3A76">
        <w:rPr>
          <w:rFonts w:cs="Times New Roman"/>
          <w:i/>
          <w:iCs/>
          <w:noProof/>
          <w:szCs w:val="24"/>
        </w:rPr>
        <w:t>35</w:t>
      </w:r>
      <w:r w:rsidRPr="005C3A76">
        <w:rPr>
          <w:rFonts w:cs="Times New Roman"/>
          <w:noProof/>
          <w:szCs w:val="24"/>
        </w:rPr>
        <w:t>(7), 1949–1960. https://doi.org/10.24843/eja.2025.v35.i07.p05</w:t>
      </w:r>
    </w:p>
    <w:p w14:paraId="7658D504"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Solihah, A. P., &amp; Fadilah, S. (2022). Pengaruh Environmental Performance, Corporate Governance, Dan Corporate Social Responsibility Terhadap Kinerja Keuangan. </w:t>
      </w:r>
      <w:r w:rsidRPr="005C3A76">
        <w:rPr>
          <w:rFonts w:cs="Times New Roman"/>
          <w:i/>
          <w:iCs/>
          <w:noProof/>
          <w:szCs w:val="24"/>
        </w:rPr>
        <w:t>Jurnal Ekonomi Trisakti</w:t>
      </w:r>
      <w:r w:rsidRPr="005C3A76">
        <w:rPr>
          <w:rFonts w:cs="Times New Roman"/>
          <w:noProof/>
          <w:szCs w:val="24"/>
        </w:rPr>
        <w:t xml:space="preserve">, </w:t>
      </w:r>
      <w:r w:rsidRPr="005C3A76">
        <w:rPr>
          <w:rFonts w:cs="Times New Roman"/>
          <w:i/>
          <w:iCs/>
          <w:noProof/>
          <w:szCs w:val="24"/>
        </w:rPr>
        <w:t>2</w:t>
      </w:r>
      <w:r w:rsidRPr="005C3A76">
        <w:rPr>
          <w:rFonts w:cs="Times New Roman"/>
          <w:noProof/>
          <w:szCs w:val="24"/>
        </w:rPr>
        <w:t>(2), 475–486. https://doi.org/10.25105/jet.v2i2.14321</w:t>
      </w:r>
    </w:p>
    <w:p w14:paraId="48F0E560"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Thamara, S. D., Andriani, N., &amp; Syarif, M. (2025). Integration of CSR and ESG into Corporate Strategies in Realizing Social-Environmental Accountability: Systematic Literature Review. </w:t>
      </w:r>
      <w:r w:rsidRPr="005C3A76">
        <w:rPr>
          <w:rFonts w:cs="Times New Roman"/>
          <w:i/>
          <w:iCs/>
          <w:noProof/>
          <w:szCs w:val="24"/>
        </w:rPr>
        <w:t>East Asian Journal of Multidisciplinary Research</w:t>
      </w:r>
      <w:r w:rsidRPr="005C3A76">
        <w:rPr>
          <w:rFonts w:cs="Times New Roman"/>
          <w:noProof/>
          <w:szCs w:val="24"/>
        </w:rPr>
        <w:t xml:space="preserve">, </w:t>
      </w:r>
      <w:r w:rsidRPr="005C3A76">
        <w:rPr>
          <w:rFonts w:cs="Times New Roman"/>
          <w:i/>
          <w:iCs/>
          <w:noProof/>
          <w:szCs w:val="24"/>
        </w:rPr>
        <w:t>4</w:t>
      </w:r>
      <w:r w:rsidRPr="005C3A76">
        <w:rPr>
          <w:rFonts w:cs="Times New Roman"/>
          <w:noProof/>
          <w:szCs w:val="24"/>
        </w:rPr>
        <w:t>(11), 5407–5416. https://doi.org/10.55927/eajmr.v4i11.461</w:t>
      </w:r>
    </w:p>
    <w:p w14:paraId="5C9C7581"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Turnip, Y. A., Anggusti, M. A., &amp; Nababan, R. N. (2026). </w:t>
      </w:r>
      <w:r w:rsidRPr="005C3A76">
        <w:rPr>
          <w:rFonts w:cs="Times New Roman"/>
          <w:i/>
          <w:iCs/>
          <w:noProof/>
          <w:szCs w:val="24"/>
        </w:rPr>
        <w:t>Kewajiban Direksi PT Dalam Penerapan Prinsip Environmental , Social , dan Governance ( Esg ) Sebagai Instrumen Pembangunan Keberlanjutan ( Studi Kasus Kim )</w:t>
      </w:r>
      <w:r w:rsidRPr="005C3A76">
        <w:rPr>
          <w:rFonts w:cs="Times New Roman"/>
          <w:noProof/>
          <w:szCs w:val="24"/>
        </w:rPr>
        <w:t xml:space="preserve">. </w:t>
      </w:r>
      <w:r w:rsidRPr="005C3A76">
        <w:rPr>
          <w:rFonts w:cs="Times New Roman"/>
          <w:i/>
          <w:iCs/>
          <w:noProof/>
          <w:szCs w:val="24"/>
        </w:rPr>
        <w:t>6</w:t>
      </w:r>
      <w:r w:rsidRPr="005C3A76">
        <w:rPr>
          <w:rFonts w:cs="Times New Roman"/>
          <w:noProof/>
          <w:szCs w:val="24"/>
        </w:rPr>
        <w:t>(3), 1887–1897.</w:t>
      </w:r>
    </w:p>
    <w:p w14:paraId="7954C9B3"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Undang-Undang Nomor 25 Tahun 2007 Tentang Penanaman Modal, 46 171 (2007). https://doi.org/10.2320/materia.46.171</w:t>
      </w:r>
    </w:p>
    <w:p w14:paraId="44CAD130"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Undang-Undang Nomor 40 Tahun 2007 Tentang Perseroan Terbatas, 46 171 (2007). https://doi.org/10.2320/materia.46.171</w:t>
      </w:r>
    </w:p>
    <w:p w14:paraId="33C7ED57"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Waheed, A., Hussain, S., Hanif, H., Mahmood, H., &amp; Malik, W. A. (2021). Corporate social responsibility and firmperformance: The moderation of investmenthorizon and corporate governance. </w:t>
      </w:r>
      <w:r w:rsidRPr="005C3A76">
        <w:rPr>
          <w:rFonts w:cs="Times New Roman"/>
          <w:i/>
          <w:iCs/>
          <w:noProof/>
          <w:szCs w:val="24"/>
        </w:rPr>
        <w:t>Accounting, Corporate Governance &amp; Business Ethics Research Article</w:t>
      </w:r>
      <w:r w:rsidRPr="005C3A76">
        <w:rPr>
          <w:rFonts w:cs="Times New Roman"/>
          <w:noProof/>
          <w:szCs w:val="24"/>
        </w:rPr>
        <w:t>. https://www.tandfonline.com/doi/epdf/10.1080/23311975.2021.1938349?needAccess=true</w:t>
      </w:r>
    </w:p>
    <w:p w14:paraId="17E8E059"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Wahida, N., Rahmiati, R., &amp; Zulvia, Y. (2020). Pengaruh struktur kepemilikan terhadap kinerja perusahaan manufaktur yang terdaftar di bursa efek Indonesia. </w:t>
      </w:r>
      <w:r w:rsidRPr="005C3A76">
        <w:rPr>
          <w:rFonts w:cs="Times New Roman"/>
          <w:i/>
          <w:iCs/>
          <w:noProof/>
          <w:szCs w:val="24"/>
        </w:rPr>
        <w:t>Jurnal Kajian Manajemen Dan Wirausaha</w:t>
      </w:r>
      <w:r w:rsidRPr="005C3A76">
        <w:rPr>
          <w:rFonts w:cs="Times New Roman"/>
          <w:noProof/>
          <w:szCs w:val="24"/>
        </w:rPr>
        <w:t xml:space="preserve">, </w:t>
      </w:r>
      <w:r w:rsidRPr="005C3A76">
        <w:rPr>
          <w:rFonts w:cs="Times New Roman"/>
          <w:i/>
          <w:iCs/>
          <w:noProof/>
          <w:szCs w:val="24"/>
        </w:rPr>
        <w:t>2</w:t>
      </w:r>
      <w:r w:rsidRPr="005C3A76">
        <w:rPr>
          <w:rFonts w:cs="Times New Roman"/>
          <w:noProof/>
          <w:szCs w:val="24"/>
        </w:rPr>
        <w:t>(4), 186. https://doi.org/10.24036/jkmw02100370</w:t>
      </w:r>
    </w:p>
    <w:p w14:paraId="5BF38395" w14:textId="77777777" w:rsidR="005C3A76" w:rsidRPr="005C3A76" w:rsidRDefault="005C3A76" w:rsidP="005C3A76">
      <w:pPr>
        <w:adjustRightInd w:val="0"/>
        <w:spacing w:before="180" w:line="240" w:lineRule="auto"/>
        <w:ind w:left="480" w:hanging="480"/>
        <w:rPr>
          <w:rFonts w:cs="Times New Roman"/>
          <w:noProof/>
          <w:szCs w:val="24"/>
        </w:rPr>
      </w:pPr>
      <w:r w:rsidRPr="005C3A76">
        <w:rPr>
          <w:rFonts w:cs="Times New Roman"/>
          <w:noProof/>
          <w:szCs w:val="24"/>
        </w:rPr>
        <w:t xml:space="preserve">Wulandari, N., &amp; Saleh, R. (2025). ESG Controversy as a Moderator of the Impact of Environmental, Social, and Governance Indicators on High-Profile Companies’ Performance in Asia. </w:t>
      </w:r>
      <w:r w:rsidRPr="005C3A76">
        <w:rPr>
          <w:rFonts w:cs="Times New Roman"/>
          <w:i/>
          <w:iCs/>
          <w:noProof/>
          <w:szCs w:val="24"/>
        </w:rPr>
        <w:t>Gadjah Mada International Journal of Business</w:t>
      </w:r>
      <w:r w:rsidRPr="005C3A76">
        <w:rPr>
          <w:rFonts w:cs="Times New Roman"/>
          <w:noProof/>
          <w:szCs w:val="24"/>
        </w:rPr>
        <w:t xml:space="preserve">, </w:t>
      </w:r>
      <w:r w:rsidRPr="005C3A76">
        <w:rPr>
          <w:rFonts w:cs="Times New Roman"/>
          <w:i/>
          <w:iCs/>
          <w:noProof/>
          <w:szCs w:val="24"/>
        </w:rPr>
        <w:t>27</w:t>
      </w:r>
      <w:r w:rsidRPr="005C3A76">
        <w:rPr>
          <w:rFonts w:cs="Times New Roman"/>
          <w:noProof/>
          <w:szCs w:val="24"/>
        </w:rPr>
        <w:t>(3), 373–401. https://doi.org/10.22146/gamaijb.110605</w:t>
      </w:r>
    </w:p>
    <w:p w14:paraId="280BCF62" w14:textId="77777777" w:rsidR="005C3A76" w:rsidRPr="005C3A76" w:rsidRDefault="005C3A76" w:rsidP="005C3A76">
      <w:pPr>
        <w:adjustRightInd w:val="0"/>
        <w:spacing w:before="180" w:line="240" w:lineRule="auto"/>
        <w:ind w:left="480" w:hanging="480"/>
        <w:rPr>
          <w:rFonts w:cs="Times New Roman"/>
          <w:noProof/>
        </w:rPr>
      </w:pPr>
      <w:r w:rsidRPr="005C3A76">
        <w:rPr>
          <w:rFonts w:cs="Times New Roman"/>
          <w:noProof/>
          <w:szCs w:val="24"/>
        </w:rPr>
        <w:lastRenderedPageBreak/>
        <w:t xml:space="preserve">Xu, X., &amp; Yang, J. (2023). Does managerial short-termism always matter in a firm’s corporate social responsibility performance? Evidence from China. </w:t>
      </w:r>
      <w:r w:rsidRPr="005C3A76">
        <w:rPr>
          <w:rFonts w:cs="Times New Roman"/>
          <w:i/>
          <w:iCs/>
          <w:noProof/>
          <w:szCs w:val="24"/>
        </w:rPr>
        <w:t>Heliyon</w:t>
      </w:r>
      <w:r w:rsidRPr="005C3A76">
        <w:rPr>
          <w:rFonts w:cs="Times New Roman"/>
          <w:noProof/>
          <w:szCs w:val="24"/>
        </w:rPr>
        <w:t xml:space="preserve">, </w:t>
      </w:r>
      <w:r w:rsidRPr="005C3A76">
        <w:rPr>
          <w:rFonts w:cs="Times New Roman"/>
          <w:i/>
          <w:iCs/>
          <w:noProof/>
          <w:szCs w:val="24"/>
        </w:rPr>
        <w:t>9</w:t>
      </w:r>
      <w:r w:rsidRPr="005C3A76">
        <w:rPr>
          <w:rFonts w:cs="Times New Roman"/>
          <w:noProof/>
          <w:szCs w:val="24"/>
        </w:rPr>
        <w:t>(3), e14240. https://doi.org/10.1016/j.heliyon.2023.e14240</w:t>
      </w:r>
    </w:p>
    <w:p w14:paraId="3A32D911" w14:textId="5BDD43A6" w:rsidR="00030D4C" w:rsidRPr="003759E4" w:rsidRDefault="003759E4" w:rsidP="00030D4C">
      <w:pPr>
        <w:adjustRightInd w:val="0"/>
        <w:spacing w:before="180" w:line="240" w:lineRule="auto"/>
        <w:ind w:left="480" w:hanging="480"/>
        <w:rPr>
          <w:rFonts w:cs="Times New Roman"/>
          <w:b/>
          <w:bCs/>
          <w:szCs w:val="24"/>
          <w:lang w:val="en-US"/>
        </w:rPr>
      </w:pPr>
      <w:r>
        <w:rPr>
          <w:rFonts w:cs="Times New Roman"/>
          <w:b/>
          <w:bCs/>
          <w:lang w:val="en-US"/>
        </w:rPr>
        <w:fldChar w:fldCharType="end"/>
      </w:r>
      <w:r w:rsidR="00030D4C" w:rsidRPr="003759E4">
        <w:rPr>
          <w:rFonts w:cs="Times New Roman"/>
          <w:b/>
          <w:bCs/>
          <w:szCs w:val="24"/>
          <w:lang w:val="en-US"/>
        </w:rPr>
        <w:t xml:space="preserve"> </w:t>
      </w:r>
    </w:p>
    <w:p w14:paraId="032079C2" w14:textId="1347319A" w:rsidR="003759E4" w:rsidRPr="003759E4" w:rsidRDefault="003759E4" w:rsidP="003759E4">
      <w:pPr>
        <w:spacing w:before="179" w:line="240" w:lineRule="auto"/>
        <w:ind w:left="567" w:right="58"/>
        <w:rPr>
          <w:rFonts w:cs="Times New Roman"/>
          <w:szCs w:val="24"/>
          <w:lang w:val="en-US"/>
        </w:rPr>
      </w:pPr>
      <w:r w:rsidRPr="003759E4">
        <w:rPr>
          <w:rFonts w:cs="Times New Roman"/>
          <w:b/>
          <w:bCs/>
          <w:szCs w:val="24"/>
          <w:lang w:val="en-US"/>
        </w:rPr>
        <w:br w:type="page"/>
      </w:r>
    </w:p>
    <w:p w14:paraId="4A0F8ED6" w14:textId="77777777" w:rsidR="00742928" w:rsidRDefault="00742928" w:rsidP="00AA31AB">
      <w:pPr>
        <w:pStyle w:val="Heading1"/>
        <w:jc w:val="center"/>
        <w:rPr>
          <w:lang w:val="en-US"/>
        </w:rPr>
        <w:sectPr w:rsidR="00742928" w:rsidSect="00742928">
          <w:headerReference w:type="default" r:id="rId12"/>
          <w:footerReference w:type="default" r:id="rId13"/>
          <w:pgSz w:w="11920" w:h="16860"/>
          <w:pgMar w:top="2268" w:right="1701" w:bottom="1701" w:left="2268" w:header="720" w:footer="720" w:gutter="0"/>
          <w:cols w:space="720"/>
          <w:docGrid w:linePitch="299"/>
        </w:sectPr>
      </w:pPr>
    </w:p>
    <w:p w14:paraId="04D23016" w14:textId="694A8C82" w:rsidR="00E43D08" w:rsidRDefault="00AA31AB" w:rsidP="00580191">
      <w:pPr>
        <w:pStyle w:val="Heading1"/>
        <w:jc w:val="center"/>
        <w:rPr>
          <w:lang w:val="en-US"/>
        </w:rPr>
      </w:pPr>
      <w:bookmarkStart w:id="8" w:name="_Toc235560255"/>
      <w:r>
        <w:rPr>
          <w:lang w:val="en-US"/>
        </w:rPr>
        <w:lastRenderedPageBreak/>
        <w:t>LAMPIRAN</w:t>
      </w:r>
      <w:bookmarkEnd w:id="8"/>
    </w:p>
    <w:p w14:paraId="6D5BC142" w14:textId="2263C13D" w:rsidR="00580191" w:rsidRPr="00580191" w:rsidRDefault="00580191" w:rsidP="00580191">
      <w:pPr>
        <w:pStyle w:val="Caption"/>
        <w:keepNext/>
        <w:spacing w:after="0"/>
        <w:jc w:val="center"/>
        <w:rPr>
          <w:b/>
          <w:bCs/>
          <w:i w:val="0"/>
          <w:iCs w:val="0"/>
          <w:color w:val="auto"/>
          <w:sz w:val="24"/>
          <w:szCs w:val="24"/>
        </w:rPr>
      </w:pPr>
      <w:bookmarkStart w:id="9" w:name="_Toc235657851"/>
      <w:bookmarkStart w:id="10" w:name="_Toc235660539"/>
      <w:r w:rsidRPr="00580191">
        <w:rPr>
          <w:b/>
          <w:bCs/>
          <w:i w:val="0"/>
          <w:iCs w:val="0"/>
          <w:color w:val="auto"/>
          <w:sz w:val="24"/>
          <w:szCs w:val="24"/>
        </w:rPr>
        <w:t xml:space="preserve">Lampiran </w:t>
      </w:r>
      <w:r w:rsidR="00361E55">
        <w:rPr>
          <w:b/>
          <w:bCs/>
          <w:i w:val="0"/>
          <w:iCs w:val="0"/>
          <w:color w:val="auto"/>
          <w:sz w:val="24"/>
          <w:szCs w:val="24"/>
        </w:rPr>
        <w:fldChar w:fldCharType="begin"/>
      </w:r>
      <w:r w:rsidR="00361E55">
        <w:rPr>
          <w:b/>
          <w:bCs/>
          <w:i w:val="0"/>
          <w:iCs w:val="0"/>
          <w:color w:val="auto"/>
          <w:sz w:val="24"/>
          <w:szCs w:val="24"/>
        </w:rPr>
        <w:instrText xml:space="preserve"> SEQ Lampiran \* ARABIC </w:instrText>
      </w:r>
      <w:r w:rsidR="00361E55">
        <w:rPr>
          <w:b/>
          <w:bCs/>
          <w:i w:val="0"/>
          <w:iCs w:val="0"/>
          <w:color w:val="auto"/>
          <w:sz w:val="24"/>
          <w:szCs w:val="24"/>
        </w:rPr>
        <w:fldChar w:fldCharType="separate"/>
      </w:r>
      <w:r w:rsidR="0041550A">
        <w:rPr>
          <w:b/>
          <w:bCs/>
          <w:i w:val="0"/>
          <w:iCs w:val="0"/>
          <w:noProof/>
          <w:color w:val="auto"/>
          <w:sz w:val="24"/>
          <w:szCs w:val="24"/>
        </w:rPr>
        <w:t>1</w:t>
      </w:r>
      <w:r w:rsidR="00361E55">
        <w:rPr>
          <w:b/>
          <w:bCs/>
          <w:i w:val="0"/>
          <w:iCs w:val="0"/>
          <w:color w:val="auto"/>
          <w:sz w:val="24"/>
          <w:szCs w:val="24"/>
        </w:rPr>
        <w:fldChar w:fldCharType="end"/>
      </w:r>
      <w:r w:rsidRPr="00580191">
        <w:rPr>
          <w:b/>
          <w:bCs/>
          <w:i w:val="0"/>
          <w:iCs w:val="0"/>
          <w:color w:val="auto"/>
          <w:sz w:val="24"/>
          <w:szCs w:val="24"/>
          <w:lang w:val="en-US"/>
        </w:rPr>
        <w:t xml:space="preserve"> </w:t>
      </w:r>
      <w:r w:rsidRPr="00580191">
        <w:rPr>
          <w:b/>
          <w:bCs/>
          <w:i w:val="0"/>
          <w:iCs w:val="0"/>
          <w:color w:val="auto"/>
          <w:sz w:val="24"/>
          <w:szCs w:val="24"/>
        </w:rPr>
        <w:t>Daftar Perusahaan Sampel</w:t>
      </w:r>
      <w:bookmarkEnd w:id="9"/>
      <w:bookmarkEnd w:id="10"/>
    </w:p>
    <w:tbl>
      <w:tblPr>
        <w:tblStyle w:val="TableGrid"/>
        <w:tblW w:w="0" w:type="auto"/>
        <w:jc w:val="center"/>
        <w:tblLook w:val="04A0" w:firstRow="1" w:lastRow="0" w:firstColumn="1" w:lastColumn="0" w:noHBand="0" w:noVBand="1"/>
      </w:tblPr>
      <w:tblGrid>
        <w:gridCol w:w="778"/>
        <w:gridCol w:w="1706"/>
        <w:gridCol w:w="5031"/>
      </w:tblGrid>
      <w:tr w:rsidR="00E43D08" w14:paraId="33F22E30" w14:textId="77777777" w:rsidTr="00383280">
        <w:trPr>
          <w:trHeight w:val="477"/>
          <w:jc w:val="center"/>
        </w:trPr>
        <w:tc>
          <w:tcPr>
            <w:tcW w:w="778" w:type="dxa"/>
          </w:tcPr>
          <w:p w14:paraId="39338AEC" w14:textId="77777777" w:rsidR="00E43D08" w:rsidRPr="00ED6BFD" w:rsidRDefault="00E43D08" w:rsidP="00580191">
            <w:pPr>
              <w:keepNext/>
              <w:keepLines/>
              <w:widowControl/>
              <w:spacing w:line="240" w:lineRule="auto"/>
              <w:jc w:val="center"/>
              <w:rPr>
                <w:rFonts w:cs="Times New Roman"/>
                <w:b/>
                <w:bCs/>
              </w:rPr>
            </w:pPr>
            <w:r>
              <w:rPr>
                <w:rFonts w:cs="Times New Roman"/>
                <w:b/>
                <w:bCs/>
              </w:rPr>
              <w:t>No</w:t>
            </w:r>
          </w:p>
        </w:tc>
        <w:tc>
          <w:tcPr>
            <w:tcW w:w="1706" w:type="dxa"/>
          </w:tcPr>
          <w:p w14:paraId="09654259" w14:textId="2331537A" w:rsidR="00E43D08" w:rsidRPr="00ED6BFD" w:rsidRDefault="00E43D08" w:rsidP="00580191">
            <w:pPr>
              <w:keepNext/>
              <w:keepLines/>
              <w:widowControl/>
              <w:spacing w:line="240" w:lineRule="auto"/>
              <w:jc w:val="center"/>
              <w:rPr>
                <w:rFonts w:cs="Times New Roman"/>
                <w:b/>
                <w:bCs/>
              </w:rPr>
            </w:pPr>
            <w:r>
              <w:rPr>
                <w:rFonts w:cs="Times New Roman"/>
                <w:b/>
                <w:bCs/>
              </w:rPr>
              <w:t xml:space="preserve">Kode </w:t>
            </w:r>
          </w:p>
        </w:tc>
        <w:tc>
          <w:tcPr>
            <w:tcW w:w="5031" w:type="dxa"/>
          </w:tcPr>
          <w:p w14:paraId="0CAF162B" w14:textId="77777777" w:rsidR="00E43D08" w:rsidRPr="00ED6BFD" w:rsidRDefault="00E43D08" w:rsidP="00580191">
            <w:pPr>
              <w:keepNext/>
              <w:keepLines/>
              <w:widowControl/>
              <w:spacing w:line="240" w:lineRule="auto"/>
              <w:jc w:val="center"/>
              <w:rPr>
                <w:rFonts w:cs="Times New Roman"/>
                <w:b/>
                <w:bCs/>
              </w:rPr>
            </w:pPr>
            <w:r>
              <w:rPr>
                <w:rFonts w:cs="Times New Roman"/>
                <w:b/>
                <w:bCs/>
              </w:rPr>
              <w:t>Nama Perusahaan</w:t>
            </w:r>
          </w:p>
        </w:tc>
      </w:tr>
      <w:tr w:rsidR="00E43D08" w14:paraId="11C16798" w14:textId="77777777" w:rsidTr="00383280">
        <w:trPr>
          <w:jc w:val="center"/>
        </w:trPr>
        <w:tc>
          <w:tcPr>
            <w:tcW w:w="778" w:type="dxa"/>
          </w:tcPr>
          <w:p w14:paraId="6CE2B49C" w14:textId="77777777" w:rsidR="00E43D08" w:rsidRDefault="00E43D08" w:rsidP="00383280">
            <w:pPr>
              <w:keepNext/>
              <w:keepLines/>
              <w:widowControl/>
              <w:spacing w:line="240" w:lineRule="auto"/>
              <w:jc w:val="center"/>
              <w:rPr>
                <w:rFonts w:cs="Times New Roman"/>
              </w:rPr>
            </w:pPr>
            <w:r>
              <w:rPr>
                <w:rFonts w:cs="Times New Roman"/>
              </w:rPr>
              <w:t>1</w:t>
            </w:r>
          </w:p>
        </w:tc>
        <w:tc>
          <w:tcPr>
            <w:tcW w:w="1706" w:type="dxa"/>
          </w:tcPr>
          <w:p w14:paraId="5037C852" w14:textId="77777777" w:rsidR="00E43D08" w:rsidRPr="001D64DA" w:rsidRDefault="00E43D08" w:rsidP="00383280">
            <w:pPr>
              <w:keepNext/>
              <w:keepLines/>
              <w:widowControl/>
              <w:spacing w:line="240" w:lineRule="auto"/>
              <w:jc w:val="center"/>
              <w:rPr>
                <w:rFonts w:cs="Times New Roman"/>
                <w:color w:val="000000"/>
              </w:rPr>
            </w:pPr>
            <w:r w:rsidRPr="001D64DA">
              <w:rPr>
                <w:rFonts w:cs="Times New Roman"/>
                <w:color w:val="000000"/>
              </w:rPr>
              <w:t>ANTM</w:t>
            </w:r>
          </w:p>
        </w:tc>
        <w:tc>
          <w:tcPr>
            <w:tcW w:w="5031" w:type="dxa"/>
          </w:tcPr>
          <w:p w14:paraId="070CD12D" w14:textId="77777777" w:rsidR="00E43D08" w:rsidRDefault="00E43D08" w:rsidP="00383280">
            <w:pPr>
              <w:keepNext/>
              <w:keepLines/>
              <w:widowControl/>
              <w:spacing w:line="240" w:lineRule="auto"/>
              <w:rPr>
                <w:rFonts w:cs="Times New Roman"/>
              </w:rPr>
            </w:pPr>
            <w:r>
              <w:rPr>
                <w:rFonts w:cs="Times New Roman"/>
              </w:rPr>
              <w:t>PT Aneka Tambang Tbk</w:t>
            </w:r>
          </w:p>
        </w:tc>
      </w:tr>
      <w:tr w:rsidR="00E43D08" w14:paraId="7FBC0C21" w14:textId="77777777" w:rsidTr="00383280">
        <w:trPr>
          <w:jc w:val="center"/>
        </w:trPr>
        <w:tc>
          <w:tcPr>
            <w:tcW w:w="778" w:type="dxa"/>
          </w:tcPr>
          <w:p w14:paraId="43AFE731" w14:textId="77777777" w:rsidR="00E43D08" w:rsidRDefault="00E43D08" w:rsidP="00383280">
            <w:pPr>
              <w:keepNext/>
              <w:keepLines/>
              <w:widowControl/>
              <w:spacing w:line="240" w:lineRule="auto"/>
              <w:jc w:val="center"/>
              <w:rPr>
                <w:rFonts w:cs="Times New Roman"/>
              </w:rPr>
            </w:pPr>
            <w:r>
              <w:rPr>
                <w:rFonts w:cs="Times New Roman"/>
              </w:rPr>
              <w:t>2</w:t>
            </w:r>
          </w:p>
        </w:tc>
        <w:tc>
          <w:tcPr>
            <w:tcW w:w="1706" w:type="dxa"/>
          </w:tcPr>
          <w:p w14:paraId="4E452CC0" w14:textId="77777777" w:rsidR="00E43D08" w:rsidRPr="001D64DA" w:rsidRDefault="00E43D08" w:rsidP="00383280">
            <w:pPr>
              <w:keepNext/>
              <w:keepLines/>
              <w:widowControl/>
              <w:spacing w:line="240" w:lineRule="auto"/>
              <w:jc w:val="center"/>
              <w:rPr>
                <w:rFonts w:cs="Times New Roman"/>
                <w:lang w:val="en-ID"/>
              </w:rPr>
            </w:pPr>
            <w:r w:rsidRPr="001D64DA">
              <w:rPr>
                <w:rFonts w:cs="Times New Roman"/>
                <w:lang w:val="en-ID"/>
              </w:rPr>
              <w:t xml:space="preserve">ASII </w:t>
            </w:r>
          </w:p>
        </w:tc>
        <w:tc>
          <w:tcPr>
            <w:tcW w:w="5031" w:type="dxa"/>
          </w:tcPr>
          <w:p w14:paraId="4ED29572" w14:textId="77777777" w:rsidR="00E43D08" w:rsidRDefault="00E43D08" w:rsidP="00383280">
            <w:pPr>
              <w:keepNext/>
              <w:keepLines/>
              <w:widowControl/>
              <w:spacing w:line="240" w:lineRule="auto"/>
              <w:rPr>
                <w:rFonts w:cs="Times New Roman"/>
              </w:rPr>
            </w:pPr>
            <w:r>
              <w:rPr>
                <w:rFonts w:cs="Times New Roman"/>
              </w:rPr>
              <w:t>PT Astra International Tbk</w:t>
            </w:r>
          </w:p>
        </w:tc>
      </w:tr>
      <w:tr w:rsidR="00E43D08" w14:paraId="55C2BF3B" w14:textId="77777777" w:rsidTr="00383280">
        <w:trPr>
          <w:jc w:val="center"/>
        </w:trPr>
        <w:tc>
          <w:tcPr>
            <w:tcW w:w="778" w:type="dxa"/>
          </w:tcPr>
          <w:p w14:paraId="6C2A4665" w14:textId="77777777" w:rsidR="00E43D08" w:rsidRDefault="00E43D08" w:rsidP="00383280">
            <w:pPr>
              <w:keepNext/>
              <w:keepLines/>
              <w:widowControl/>
              <w:spacing w:line="240" w:lineRule="auto"/>
              <w:jc w:val="center"/>
              <w:rPr>
                <w:rFonts w:cs="Times New Roman"/>
              </w:rPr>
            </w:pPr>
            <w:r>
              <w:rPr>
                <w:rFonts w:cs="Times New Roman"/>
              </w:rPr>
              <w:t>3</w:t>
            </w:r>
          </w:p>
        </w:tc>
        <w:tc>
          <w:tcPr>
            <w:tcW w:w="1706" w:type="dxa"/>
          </w:tcPr>
          <w:p w14:paraId="2CDB8D00" w14:textId="77777777" w:rsidR="00E43D08" w:rsidRDefault="00E43D08" w:rsidP="00383280">
            <w:pPr>
              <w:keepNext/>
              <w:keepLines/>
              <w:widowControl/>
              <w:spacing w:line="240" w:lineRule="auto"/>
              <w:jc w:val="center"/>
              <w:rPr>
                <w:rFonts w:cs="Times New Roman"/>
              </w:rPr>
            </w:pPr>
            <w:r>
              <w:rPr>
                <w:rFonts w:cs="Times New Roman"/>
              </w:rPr>
              <w:t>AVIA</w:t>
            </w:r>
          </w:p>
        </w:tc>
        <w:tc>
          <w:tcPr>
            <w:tcW w:w="5031" w:type="dxa"/>
          </w:tcPr>
          <w:p w14:paraId="7DBCF9A9" w14:textId="77777777" w:rsidR="00E43D08" w:rsidRDefault="00E43D08" w:rsidP="00383280">
            <w:pPr>
              <w:keepNext/>
              <w:keepLines/>
              <w:widowControl/>
              <w:spacing w:line="240" w:lineRule="auto"/>
              <w:rPr>
                <w:rFonts w:cs="Times New Roman"/>
              </w:rPr>
            </w:pPr>
            <w:r>
              <w:rPr>
                <w:rFonts w:cs="Times New Roman"/>
              </w:rPr>
              <w:t>PT Avia Avian Tbk</w:t>
            </w:r>
          </w:p>
        </w:tc>
      </w:tr>
      <w:tr w:rsidR="00E43D08" w14:paraId="04BF19E5" w14:textId="77777777" w:rsidTr="00383280">
        <w:trPr>
          <w:jc w:val="center"/>
        </w:trPr>
        <w:tc>
          <w:tcPr>
            <w:tcW w:w="778" w:type="dxa"/>
          </w:tcPr>
          <w:p w14:paraId="2B2F1792" w14:textId="77777777" w:rsidR="00E43D08" w:rsidRDefault="00E43D08" w:rsidP="00383280">
            <w:pPr>
              <w:keepNext/>
              <w:keepLines/>
              <w:widowControl/>
              <w:spacing w:line="240" w:lineRule="auto"/>
              <w:jc w:val="center"/>
              <w:rPr>
                <w:rFonts w:cs="Times New Roman"/>
              </w:rPr>
            </w:pPr>
            <w:r>
              <w:rPr>
                <w:rFonts w:cs="Times New Roman"/>
              </w:rPr>
              <w:t>4</w:t>
            </w:r>
          </w:p>
        </w:tc>
        <w:tc>
          <w:tcPr>
            <w:tcW w:w="1706" w:type="dxa"/>
          </w:tcPr>
          <w:p w14:paraId="48A80D69" w14:textId="77777777" w:rsidR="00E43D08" w:rsidRDefault="00E43D08" w:rsidP="00383280">
            <w:pPr>
              <w:keepNext/>
              <w:keepLines/>
              <w:widowControl/>
              <w:spacing w:line="240" w:lineRule="auto"/>
              <w:jc w:val="center"/>
              <w:rPr>
                <w:rFonts w:cs="Times New Roman"/>
              </w:rPr>
            </w:pPr>
            <w:r>
              <w:rPr>
                <w:rFonts w:cs="Times New Roman"/>
              </w:rPr>
              <w:t>BHIT</w:t>
            </w:r>
          </w:p>
        </w:tc>
        <w:tc>
          <w:tcPr>
            <w:tcW w:w="5031" w:type="dxa"/>
          </w:tcPr>
          <w:p w14:paraId="72175905" w14:textId="77777777" w:rsidR="00E43D08" w:rsidRDefault="00E43D08" w:rsidP="00383280">
            <w:pPr>
              <w:keepNext/>
              <w:keepLines/>
              <w:widowControl/>
              <w:spacing w:line="240" w:lineRule="auto"/>
              <w:rPr>
                <w:rFonts w:cs="Times New Roman"/>
              </w:rPr>
            </w:pPr>
            <w:r>
              <w:rPr>
                <w:rFonts w:cs="Times New Roman"/>
              </w:rPr>
              <w:t>PT MNC Asia Holding Tbk</w:t>
            </w:r>
          </w:p>
        </w:tc>
      </w:tr>
      <w:tr w:rsidR="00E43D08" w14:paraId="2BC029C4" w14:textId="77777777" w:rsidTr="00383280">
        <w:trPr>
          <w:jc w:val="center"/>
        </w:trPr>
        <w:tc>
          <w:tcPr>
            <w:tcW w:w="778" w:type="dxa"/>
          </w:tcPr>
          <w:p w14:paraId="32510A15" w14:textId="77777777" w:rsidR="00E43D08" w:rsidRDefault="00E43D08" w:rsidP="00383280">
            <w:pPr>
              <w:keepNext/>
              <w:keepLines/>
              <w:widowControl/>
              <w:spacing w:line="240" w:lineRule="auto"/>
              <w:jc w:val="center"/>
              <w:rPr>
                <w:rFonts w:cs="Times New Roman"/>
              </w:rPr>
            </w:pPr>
            <w:r>
              <w:rPr>
                <w:rFonts w:cs="Times New Roman"/>
              </w:rPr>
              <w:t>5</w:t>
            </w:r>
          </w:p>
        </w:tc>
        <w:tc>
          <w:tcPr>
            <w:tcW w:w="1706" w:type="dxa"/>
          </w:tcPr>
          <w:p w14:paraId="69FCA1B1" w14:textId="77777777" w:rsidR="00E43D08" w:rsidRDefault="00E43D08" w:rsidP="00383280">
            <w:pPr>
              <w:keepNext/>
              <w:keepLines/>
              <w:widowControl/>
              <w:tabs>
                <w:tab w:val="left" w:pos="1402"/>
              </w:tabs>
              <w:spacing w:line="240" w:lineRule="auto"/>
              <w:jc w:val="center"/>
              <w:rPr>
                <w:rFonts w:cs="Times New Roman"/>
              </w:rPr>
            </w:pPr>
            <w:r>
              <w:rPr>
                <w:rFonts w:cs="Times New Roman"/>
              </w:rPr>
              <w:t>BISI</w:t>
            </w:r>
          </w:p>
        </w:tc>
        <w:tc>
          <w:tcPr>
            <w:tcW w:w="5031" w:type="dxa"/>
          </w:tcPr>
          <w:p w14:paraId="1BD3E9E1" w14:textId="77777777" w:rsidR="00E43D08" w:rsidRDefault="00E43D08" w:rsidP="00383280">
            <w:pPr>
              <w:keepNext/>
              <w:keepLines/>
              <w:widowControl/>
              <w:spacing w:line="240" w:lineRule="auto"/>
              <w:rPr>
                <w:rFonts w:cs="Times New Roman"/>
              </w:rPr>
            </w:pPr>
            <w:r>
              <w:rPr>
                <w:rFonts w:cs="Times New Roman"/>
              </w:rPr>
              <w:t>PT Bisi International Tbk</w:t>
            </w:r>
          </w:p>
        </w:tc>
      </w:tr>
      <w:tr w:rsidR="00E43D08" w14:paraId="3D468D6E" w14:textId="77777777" w:rsidTr="00383280">
        <w:trPr>
          <w:jc w:val="center"/>
        </w:trPr>
        <w:tc>
          <w:tcPr>
            <w:tcW w:w="778" w:type="dxa"/>
          </w:tcPr>
          <w:p w14:paraId="060F138E" w14:textId="77777777" w:rsidR="00E43D08" w:rsidRDefault="00E43D08" w:rsidP="00383280">
            <w:pPr>
              <w:keepNext/>
              <w:keepLines/>
              <w:widowControl/>
              <w:spacing w:line="240" w:lineRule="auto"/>
              <w:jc w:val="center"/>
              <w:rPr>
                <w:rFonts w:cs="Times New Roman"/>
              </w:rPr>
            </w:pPr>
            <w:r>
              <w:rPr>
                <w:rFonts w:cs="Times New Roman"/>
              </w:rPr>
              <w:t>6</w:t>
            </w:r>
          </w:p>
        </w:tc>
        <w:tc>
          <w:tcPr>
            <w:tcW w:w="1706" w:type="dxa"/>
          </w:tcPr>
          <w:p w14:paraId="0B6DEFC7" w14:textId="77777777" w:rsidR="00E43D08" w:rsidRDefault="00E43D08" w:rsidP="00383280">
            <w:pPr>
              <w:keepNext/>
              <w:keepLines/>
              <w:widowControl/>
              <w:spacing w:line="240" w:lineRule="auto"/>
              <w:jc w:val="center"/>
              <w:rPr>
                <w:rFonts w:cs="Times New Roman"/>
              </w:rPr>
            </w:pPr>
            <w:r>
              <w:rPr>
                <w:rFonts w:cs="Times New Roman"/>
              </w:rPr>
              <w:t>BNBR</w:t>
            </w:r>
          </w:p>
        </w:tc>
        <w:tc>
          <w:tcPr>
            <w:tcW w:w="5031" w:type="dxa"/>
          </w:tcPr>
          <w:p w14:paraId="139459D2" w14:textId="77777777" w:rsidR="00E43D08" w:rsidRDefault="00E43D08" w:rsidP="00383280">
            <w:pPr>
              <w:keepNext/>
              <w:keepLines/>
              <w:widowControl/>
              <w:spacing w:line="240" w:lineRule="auto"/>
              <w:rPr>
                <w:rFonts w:cs="Times New Roman"/>
              </w:rPr>
            </w:pPr>
            <w:r>
              <w:rPr>
                <w:rFonts w:cs="Times New Roman"/>
              </w:rPr>
              <w:t>PT Bakrie &amp; Brothers Tbk</w:t>
            </w:r>
          </w:p>
        </w:tc>
      </w:tr>
      <w:tr w:rsidR="00E43D08" w14:paraId="3F607813" w14:textId="77777777" w:rsidTr="00383280">
        <w:trPr>
          <w:jc w:val="center"/>
        </w:trPr>
        <w:tc>
          <w:tcPr>
            <w:tcW w:w="778" w:type="dxa"/>
          </w:tcPr>
          <w:p w14:paraId="56AC7B05" w14:textId="77777777" w:rsidR="00E43D08" w:rsidRDefault="00E43D08" w:rsidP="00383280">
            <w:pPr>
              <w:keepNext/>
              <w:keepLines/>
              <w:widowControl/>
              <w:spacing w:line="240" w:lineRule="auto"/>
              <w:jc w:val="center"/>
              <w:rPr>
                <w:rFonts w:cs="Times New Roman"/>
              </w:rPr>
            </w:pPr>
            <w:r>
              <w:rPr>
                <w:rFonts w:cs="Times New Roman"/>
              </w:rPr>
              <w:t>7</w:t>
            </w:r>
          </w:p>
        </w:tc>
        <w:tc>
          <w:tcPr>
            <w:tcW w:w="1706" w:type="dxa"/>
          </w:tcPr>
          <w:p w14:paraId="31F8424A" w14:textId="77777777" w:rsidR="00E43D08" w:rsidRDefault="00E43D08" w:rsidP="00383280">
            <w:pPr>
              <w:keepNext/>
              <w:keepLines/>
              <w:widowControl/>
              <w:spacing w:line="240" w:lineRule="auto"/>
              <w:jc w:val="center"/>
              <w:rPr>
                <w:rFonts w:cs="Times New Roman"/>
              </w:rPr>
            </w:pPr>
            <w:r>
              <w:rPr>
                <w:rFonts w:cs="Times New Roman"/>
              </w:rPr>
              <w:t>BRPT</w:t>
            </w:r>
          </w:p>
        </w:tc>
        <w:tc>
          <w:tcPr>
            <w:tcW w:w="5031" w:type="dxa"/>
          </w:tcPr>
          <w:p w14:paraId="1C13D1B3" w14:textId="77777777" w:rsidR="00E43D08" w:rsidRDefault="00E43D08" w:rsidP="00383280">
            <w:pPr>
              <w:keepNext/>
              <w:keepLines/>
              <w:widowControl/>
              <w:spacing w:line="240" w:lineRule="auto"/>
              <w:rPr>
                <w:rFonts w:cs="Times New Roman"/>
              </w:rPr>
            </w:pPr>
            <w:r>
              <w:rPr>
                <w:rFonts w:cs="Times New Roman"/>
              </w:rPr>
              <w:t>PT Barito Pacific Tbk</w:t>
            </w:r>
          </w:p>
        </w:tc>
      </w:tr>
      <w:tr w:rsidR="00E43D08" w14:paraId="09849345" w14:textId="77777777" w:rsidTr="00383280">
        <w:trPr>
          <w:jc w:val="center"/>
        </w:trPr>
        <w:tc>
          <w:tcPr>
            <w:tcW w:w="778" w:type="dxa"/>
          </w:tcPr>
          <w:p w14:paraId="72EB45A5" w14:textId="77777777" w:rsidR="00E43D08" w:rsidRDefault="00E43D08" w:rsidP="00383280">
            <w:pPr>
              <w:keepNext/>
              <w:keepLines/>
              <w:widowControl/>
              <w:spacing w:line="240" w:lineRule="auto"/>
              <w:jc w:val="center"/>
              <w:rPr>
                <w:rFonts w:cs="Times New Roman"/>
              </w:rPr>
            </w:pPr>
            <w:r>
              <w:rPr>
                <w:rFonts w:cs="Times New Roman"/>
              </w:rPr>
              <w:t>8</w:t>
            </w:r>
          </w:p>
        </w:tc>
        <w:tc>
          <w:tcPr>
            <w:tcW w:w="1706" w:type="dxa"/>
          </w:tcPr>
          <w:p w14:paraId="46DBB57D" w14:textId="77777777" w:rsidR="00E43D08" w:rsidRDefault="00E43D08" w:rsidP="00383280">
            <w:pPr>
              <w:keepNext/>
              <w:keepLines/>
              <w:widowControl/>
              <w:spacing w:line="240" w:lineRule="auto"/>
              <w:jc w:val="center"/>
              <w:rPr>
                <w:rFonts w:cs="Times New Roman"/>
              </w:rPr>
            </w:pPr>
            <w:r>
              <w:rPr>
                <w:rFonts w:cs="Times New Roman"/>
              </w:rPr>
              <w:t>CPRO</w:t>
            </w:r>
          </w:p>
        </w:tc>
        <w:tc>
          <w:tcPr>
            <w:tcW w:w="5031" w:type="dxa"/>
          </w:tcPr>
          <w:p w14:paraId="75CE61A3" w14:textId="77777777" w:rsidR="00E43D08" w:rsidRDefault="00E43D08" w:rsidP="00383280">
            <w:pPr>
              <w:keepNext/>
              <w:keepLines/>
              <w:widowControl/>
              <w:spacing w:line="240" w:lineRule="auto"/>
              <w:rPr>
                <w:rFonts w:cs="Times New Roman"/>
              </w:rPr>
            </w:pPr>
            <w:r>
              <w:rPr>
                <w:rFonts w:cs="Times New Roman"/>
              </w:rPr>
              <w:t>PT Central Proteinaprima Tbk</w:t>
            </w:r>
          </w:p>
        </w:tc>
      </w:tr>
      <w:tr w:rsidR="00E43D08" w14:paraId="57892870" w14:textId="77777777" w:rsidTr="00383280">
        <w:trPr>
          <w:jc w:val="center"/>
        </w:trPr>
        <w:tc>
          <w:tcPr>
            <w:tcW w:w="778" w:type="dxa"/>
          </w:tcPr>
          <w:p w14:paraId="3E1264A8" w14:textId="77777777" w:rsidR="00E43D08" w:rsidRDefault="00E43D08" w:rsidP="00383280">
            <w:pPr>
              <w:keepNext/>
              <w:keepLines/>
              <w:widowControl/>
              <w:spacing w:line="240" w:lineRule="auto"/>
              <w:jc w:val="center"/>
              <w:rPr>
                <w:rFonts w:cs="Times New Roman"/>
              </w:rPr>
            </w:pPr>
            <w:r>
              <w:rPr>
                <w:rFonts w:cs="Times New Roman"/>
              </w:rPr>
              <w:t>9</w:t>
            </w:r>
          </w:p>
        </w:tc>
        <w:tc>
          <w:tcPr>
            <w:tcW w:w="1706" w:type="dxa"/>
          </w:tcPr>
          <w:p w14:paraId="62AC4969" w14:textId="77777777" w:rsidR="00E43D08" w:rsidRDefault="00E43D08" w:rsidP="00383280">
            <w:pPr>
              <w:keepNext/>
              <w:keepLines/>
              <w:widowControl/>
              <w:spacing w:line="240" w:lineRule="auto"/>
              <w:jc w:val="center"/>
              <w:rPr>
                <w:rFonts w:cs="Times New Roman"/>
              </w:rPr>
            </w:pPr>
            <w:r>
              <w:rPr>
                <w:rFonts w:cs="Times New Roman"/>
              </w:rPr>
              <w:t>ESSA</w:t>
            </w:r>
          </w:p>
        </w:tc>
        <w:tc>
          <w:tcPr>
            <w:tcW w:w="5031" w:type="dxa"/>
          </w:tcPr>
          <w:p w14:paraId="06892CD2" w14:textId="77777777" w:rsidR="00E43D08" w:rsidRDefault="00E43D08" w:rsidP="00383280">
            <w:pPr>
              <w:keepNext/>
              <w:keepLines/>
              <w:widowControl/>
              <w:spacing w:line="240" w:lineRule="auto"/>
              <w:rPr>
                <w:rFonts w:cs="Times New Roman"/>
              </w:rPr>
            </w:pPr>
            <w:r>
              <w:rPr>
                <w:rFonts w:cs="Times New Roman"/>
              </w:rPr>
              <w:t>PT Essa Industries Indonesia Tbk</w:t>
            </w:r>
          </w:p>
        </w:tc>
      </w:tr>
      <w:tr w:rsidR="00E43D08" w14:paraId="3C753409" w14:textId="77777777" w:rsidTr="00383280">
        <w:trPr>
          <w:jc w:val="center"/>
        </w:trPr>
        <w:tc>
          <w:tcPr>
            <w:tcW w:w="778" w:type="dxa"/>
          </w:tcPr>
          <w:p w14:paraId="43E13AB6" w14:textId="77777777" w:rsidR="00E43D08" w:rsidRDefault="00E43D08" w:rsidP="00383280">
            <w:pPr>
              <w:keepNext/>
              <w:keepLines/>
              <w:widowControl/>
              <w:spacing w:line="240" w:lineRule="auto"/>
              <w:jc w:val="center"/>
              <w:rPr>
                <w:rFonts w:cs="Times New Roman"/>
              </w:rPr>
            </w:pPr>
            <w:r>
              <w:rPr>
                <w:rFonts w:cs="Times New Roman"/>
              </w:rPr>
              <w:t>10</w:t>
            </w:r>
          </w:p>
        </w:tc>
        <w:tc>
          <w:tcPr>
            <w:tcW w:w="1706" w:type="dxa"/>
          </w:tcPr>
          <w:p w14:paraId="329632C8" w14:textId="77777777" w:rsidR="00E43D08" w:rsidRDefault="00E43D08" w:rsidP="00383280">
            <w:pPr>
              <w:keepNext/>
              <w:keepLines/>
              <w:widowControl/>
              <w:spacing w:line="240" w:lineRule="auto"/>
              <w:jc w:val="center"/>
              <w:rPr>
                <w:rFonts w:cs="Times New Roman"/>
              </w:rPr>
            </w:pPr>
            <w:r>
              <w:rPr>
                <w:rFonts w:cs="Times New Roman"/>
              </w:rPr>
              <w:t>KINO</w:t>
            </w:r>
          </w:p>
        </w:tc>
        <w:tc>
          <w:tcPr>
            <w:tcW w:w="5031" w:type="dxa"/>
          </w:tcPr>
          <w:p w14:paraId="4726F441" w14:textId="77777777" w:rsidR="00E43D08" w:rsidRDefault="00E43D08" w:rsidP="00383280">
            <w:pPr>
              <w:keepNext/>
              <w:keepLines/>
              <w:widowControl/>
              <w:spacing w:line="240" w:lineRule="auto"/>
              <w:rPr>
                <w:rFonts w:cs="Times New Roman"/>
              </w:rPr>
            </w:pPr>
            <w:r>
              <w:rPr>
                <w:rFonts w:cs="Times New Roman"/>
              </w:rPr>
              <w:t>PT Kino Indoneisa Tbk</w:t>
            </w:r>
          </w:p>
        </w:tc>
      </w:tr>
      <w:tr w:rsidR="00E43D08" w14:paraId="1F47FA9D" w14:textId="77777777" w:rsidTr="00383280">
        <w:trPr>
          <w:jc w:val="center"/>
        </w:trPr>
        <w:tc>
          <w:tcPr>
            <w:tcW w:w="778" w:type="dxa"/>
          </w:tcPr>
          <w:p w14:paraId="775A0F9D" w14:textId="77777777" w:rsidR="00E43D08" w:rsidRDefault="00E43D08" w:rsidP="00383280">
            <w:pPr>
              <w:keepNext/>
              <w:keepLines/>
              <w:widowControl/>
              <w:spacing w:line="240" w:lineRule="auto"/>
              <w:jc w:val="center"/>
              <w:rPr>
                <w:rFonts w:cs="Times New Roman"/>
              </w:rPr>
            </w:pPr>
            <w:r>
              <w:rPr>
                <w:rFonts w:cs="Times New Roman"/>
              </w:rPr>
              <w:t>11</w:t>
            </w:r>
          </w:p>
        </w:tc>
        <w:tc>
          <w:tcPr>
            <w:tcW w:w="1706" w:type="dxa"/>
          </w:tcPr>
          <w:p w14:paraId="5515EBC6" w14:textId="77777777" w:rsidR="00E43D08" w:rsidRDefault="00E43D08" w:rsidP="00383280">
            <w:pPr>
              <w:keepNext/>
              <w:keepLines/>
              <w:widowControl/>
              <w:spacing w:line="240" w:lineRule="auto"/>
              <w:jc w:val="center"/>
              <w:rPr>
                <w:rFonts w:cs="Times New Roman"/>
              </w:rPr>
            </w:pPr>
            <w:r>
              <w:rPr>
                <w:rFonts w:cs="Times New Roman"/>
              </w:rPr>
              <w:t>KLBF</w:t>
            </w:r>
          </w:p>
        </w:tc>
        <w:tc>
          <w:tcPr>
            <w:tcW w:w="5031" w:type="dxa"/>
          </w:tcPr>
          <w:p w14:paraId="450300F1" w14:textId="77777777" w:rsidR="00E43D08" w:rsidRDefault="00E43D08" w:rsidP="00383280">
            <w:pPr>
              <w:keepNext/>
              <w:keepLines/>
              <w:widowControl/>
              <w:spacing w:line="240" w:lineRule="auto"/>
              <w:rPr>
                <w:rFonts w:cs="Times New Roman"/>
              </w:rPr>
            </w:pPr>
            <w:r>
              <w:rPr>
                <w:rFonts w:cs="Times New Roman"/>
              </w:rPr>
              <w:t>PT Kalbe Farma Tbk</w:t>
            </w:r>
          </w:p>
        </w:tc>
      </w:tr>
      <w:tr w:rsidR="00E43D08" w14:paraId="3A22B035" w14:textId="77777777" w:rsidTr="00383280">
        <w:trPr>
          <w:jc w:val="center"/>
        </w:trPr>
        <w:tc>
          <w:tcPr>
            <w:tcW w:w="778" w:type="dxa"/>
          </w:tcPr>
          <w:p w14:paraId="27662371" w14:textId="77777777" w:rsidR="00E43D08" w:rsidRDefault="00E43D08" w:rsidP="00383280">
            <w:pPr>
              <w:keepNext/>
              <w:keepLines/>
              <w:widowControl/>
              <w:spacing w:line="240" w:lineRule="auto"/>
              <w:jc w:val="center"/>
              <w:rPr>
                <w:rFonts w:cs="Times New Roman"/>
              </w:rPr>
            </w:pPr>
            <w:r>
              <w:rPr>
                <w:rFonts w:cs="Times New Roman"/>
              </w:rPr>
              <w:t>12</w:t>
            </w:r>
          </w:p>
        </w:tc>
        <w:tc>
          <w:tcPr>
            <w:tcW w:w="1706" w:type="dxa"/>
          </w:tcPr>
          <w:p w14:paraId="146A67B1" w14:textId="77777777" w:rsidR="00E43D08" w:rsidRDefault="00E43D08" w:rsidP="00383280">
            <w:pPr>
              <w:keepNext/>
              <w:keepLines/>
              <w:widowControl/>
              <w:spacing w:line="240" w:lineRule="auto"/>
              <w:jc w:val="center"/>
              <w:rPr>
                <w:rFonts w:cs="Times New Roman"/>
              </w:rPr>
            </w:pPr>
            <w:r>
              <w:rPr>
                <w:rFonts w:cs="Times New Roman"/>
              </w:rPr>
              <w:t>MYOR</w:t>
            </w:r>
          </w:p>
        </w:tc>
        <w:tc>
          <w:tcPr>
            <w:tcW w:w="5031" w:type="dxa"/>
          </w:tcPr>
          <w:p w14:paraId="5118A946" w14:textId="77777777" w:rsidR="00E43D08" w:rsidRDefault="00E43D08" w:rsidP="00383280">
            <w:pPr>
              <w:keepNext/>
              <w:keepLines/>
              <w:widowControl/>
              <w:spacing w:line="240" w:lineRule="auto"/>
              <w:rPr>
                <w:rFonts w:cs="Times New Roman"/>
              </w:rPr>
            </w:pPr>
            <w:r>
              <w:rPr>
                <w:rFonts w:cs="Times New Roman"/>
              </w:rPr>
              <w:t>PT Mayora Indah Tbk</w:t>
            </w:r>
          </w:p>
        </w:tc>
      </w:tr>
      <w:tr w:rsidR="00E43D08" w14:paraId="086853A0" w14:textId="77777777" w:rsidTr="00383280">
        <w:trPr>
          <w:jc w:val="center"/>
        </w:trPr>
        <w:tc>
          <w:tcPr>
            <w:tcW w:w="778" w:type="dxa"/>
          </w:tcPr>
          <w:p w14:paraId="5FCEA98F" w14:textId="77777777" w:rsidR="00E43D08" w:rsidRDefault="00E43D08" w:rsidP="00383280">
            <w:pPr>
              <w:keepNext/>
              <w:keepLines/>
              <w:widowControl/>
              <w:spacing w:line="240" w:lineRule="auto"/>
              <w:jc w:val="center"/>
              <w:rPr>
                <w:rFonts w:cs="Times New Roman"/>
              </w:rPr>
            </w:pPr>
            <w:r>
              <w:rPr>
                <w:rFonts w:cs="Times New Roman"/>
              </w:rPr>
              <w:t>13</w:t>
            </w:r>
          </w:p>
        </w:tc>
        <w:tc>
          <w:tcPr>
            <w:tcW w:w="1706" w:type="dxa"/>
          </w:tcPr>
          <w:p w14:paraId="164BB7A8" w14:textId="77777777" w:rsidR="00E43D08" w:rsidRDefault="00E43D08" w:rsidP="00383280">
            <w:pPr>
              <w:keepNext/>
              <w:keepLines/>
              <w:widowControl/>
              <w:spacing w:line="240" w:lineRule="auto"/>
              <w:jc w:val="center"/>
              <w:rPr>
                <w:rFonts w:cs="Times New Roman"/>
              </w:rPr>
            </w:pPr>
            <w:r>
              <w:rPr>
                <w:rFonts w:cs="Times New Roman"/>
              </w:rPr>
              <w:t>SIDO</w:t>
            </w:r>
          </w:p>
        </w:tc>
        <w:tc>
          <w:tcPr>
            <w:tcW w:w="5031" w:type="dxa"/>
          </w:tcPr>
          <w:p w14:paraId="71D1604D" w14:textId="77777777" w:rsidR="00E43D08" w:rsidRDefault="00E43D08" w:rsidP="00383280">
            <w:pPr>
              <w:keepNext/>
              <w:keepLines/>
              <w:widowControl/>
              <w:spacing w:line="240" w:lineRule="auto"/>
              <w:rPr>
                <w:rFonts w:cs="Times New Roman"/>
              </w:rPr>
            </w:pPr>
            <w:r>
              <w:rPr>
                <w:rFonts w:cs="Times New Roman"/>
              </w:rPr>
              <w:t>PT Industri Jamu dan Farmasi Sido Muncul Tbk</w:t>
            </w:r>
          </w:p>
        </w:tc>
      </w:tr>
      <w:tr w:rsidR="00E43D08" w14:paraId="4FE67ED9" w14:textId="77777777" w:rsidTr="00383280">
        <w:trPr>
          <w:jc w:val="center"/>
        </w:trPr>
        <w:tc>
          <w:tcPr>
            <w:tcW w:w="778" w:type="dxa"/>
          </w:tcPr>
          <w:p w14:paraId="255CD919" w14:textId="77777777" w:rsidR="00E43D08" w:rsidRDefault="00E43D08" w:rsidP="00383280">
            <w:pPr>
              <w:keepNext/>
              <w:keepLines/>
              <w:widowControl/>
              <w:spacing w:line="240" w:lineRule="auto"/>
              <w:jc w:val="center"/>
              <w:rPr>
                <w:rFonts w:cs="Times New Roman"/>
              </w:rPr>
            </w:pPr>
            <w:r>
              <w:rPr>
                <w:rFonts w:cs="Times New Roman"/>
              </w:rPr>
              <w:t>14</w:t>
            </w:r>
          </w:p>
        </w:tc>
        <w:tc>
          <w:tcPr>
            <w:tcW w:w="1706" w:type="dxa"/>
          </w:tcPr>
          <w:p w14:paraId="760161DB" w14:textId="77777777" w:rsidR="00E43D08" w:rsidRDefault="00E43D08" w:rsidP="00383280">
            <w:pPr>
              <w:keepNext/>
              <w:keepLines/>
              <w:widowControl/>
              <w:spacing w:line="240" w:lineRule="auto"/>
              <w:jc w:val="center"/>
              <w:rPr>
                <w:rFonts w:cs="Times New Roman"/>
              </w:rPr>
            </w:pPr>
            <w:r>
              <w:rPr>
                <w:rFonts w:cs="Times New Roman"/>
              </w:rPr>
              <w:t>SIMP</w:t>
            </w:r>
          </w:p>
        </w:tc>
        <w:tc>
          <w:tcPr>
            <w:tcW w:w="5031" w:type="dxa"/>
          </w:tcPr>
          <w:p w14:paraId="2E13FD3B" w14:textId="77777777" w:rsidR="00E43D08" w:rsidRDefault="00E43D08" w:rsidP="00383280">
            <w:pPr>
              <w:keepNext/>
              <w:keepLines/>
              <w:widowControl/>
              <w:spacing w:line="240" w:lineRule="auto"/>
              <w:rPr>
                <w:rFonts w:cs="Times New Roman"/>
              </w:rPr>
            </w:pPr>
            <w:r>
              <w:rPr>
                <w:rFonts w:cs="Times New Roman"/>
              </w:rPr>
              <w:t>PT Salim Ivomas Pratama Tbk</w:t>
            </w:r>
          </w:p>
        </w:tc>
      </w:tr>
      <w:tr w:rsidR="00E43D08" w14:paraId="257682CC" w14:textId="77777777" w:rsidTr="00383280">
        <w:trPr>
          <w:jc w:val="center"/>
        </w:trPr>
        <w:tc>
          <w:tcPr>
            <w:tcW w:w="778" w:type="dxa"/>
          </w:tcPr>
          <w:p w14:paraId="589D306F" w14:textId="77777777" w:rsidR="00E43D08" w:rsidRDefault="00E43D08" w:rsidP="00383280">
            <w:pPr>
              <w:keepNext/>
              <w:keepLines/>
              <w:widowControl/>
              <w:spacing w:line="240" w:lineRule="auto"/>
              <w:jc w:val="center"/>
              <w:rPr>
                <w:rFonts w:cs="Times New Roman"/>
              </w:rPr>
            </w:pPr>
            <w:r>
              <w:rPr>
                <w:rFonts w:cs="Times New Roman"/>
              </w:rPr>
              <w:t>15</w:t>
            </w:r>
          </w:p>
        </w:tc>
        <w:tc>
          <w:tcPr>
            <w:tcW w:w="1706" w:type="dxa"/>
          </w:tcPr>
          <w:p w14:paraId="2157F7DB" w14:textId="77777777" w:rsidR="00E43D08" w:rsidRDefault="00E43D08" w:rsidP="00383280">
            <w:pPr>
              <w:keepNext/>
              <w:keepLines/>
              <w:widowControl/>
              <w:spacing w:line="240" w:lineRule="auto"/>
              <w:jc w:val="center"/>
              <w:rPr>
                <w:rFonts w:cs="Times New Roman"/>
              </w:rPr>
            </w:pPr>
            <w:r>
              <w:rPr>
                <w:rFonts w:cs="Times New Roman"/>
              </w:rPr>
              <w:t>SMBR</w:t>
            </w:r>
          </w:p>
        </w:tc>
        <w:tc>
          <w:tcPr>
            <w:tcW w:w="5031" w:type="dxa"/>
          </w:tcPr>
          <w:p w14:paraId="46CC44C1" w14:textId="77777777" w:rsidR="00E43D08" w:rsidRDefault="00E43D08" w:rsidP="00383280">
            <w:pPr>
              <w:keepNext/>
              <w:keepLines/>
              <w:widowControl/>
              <w:spacing w:line="240" w:lineRule="auto"/>
              <w:rPr>
                <w:rFonts w:cs="Times New Roman"/>
              </w:rPr>
            </w:pPr>
            <w:r>
              <w:rPr>
                <w:rFonts w:cs="Times New Roman"/>
              </w:rPr>
              <w:t>PT Semen Baturaja Tbk</w:t>
            </w:r>
          </w:p>
        </w:tc>
      </w:tr>
      <w:tr w:rsidR="00E43D08" w14:paraId="07C25072" w14:textId="77777777" w:rsidTr="00383280">
        <w:trPr>
          <w:jc w:val="center"/>
        </w:trPr>
        <w:tc>
          <w:tcPr>
            <w:tcW w:w="778" w:type="dxa"/>
          </w:tcPr>
          <w:p w14:paraId="4E84880D" w14:textId="77777777" w:rsidR="00E43D08" w:rsidRDefault="00E43D08" w:rsidP="00383280">
            <w:pPr>
              <w:keepNext/>
              <w:keepLines/>
              <w:widowControl/>
              <w:spacing w:line="240" w:lineRule="auto"/>
              <w:jc w:val="center"/>
              <w:rPr>
                <w:rFonts w:cs="Times New Roman"/>
              </w:rPr>
            </w:pPr>
            <w:r>
              <w:rPr>
                <w:rFonts w:cs="Times New Roman"/>
              </w:rPr>
              <w:t>16</w:t>
            </w:r>
          </w:p>
        </w:tc>
        <w:tc>
          <w:tcPr>
            <w:tcW w:w="1706" w:type="dxa"/>
          </w:tcPr>
          <w:p w14:paraId="4D64408D" w14:textId="77777777" w:rsidR="00E43D08" w:rsidRDefault="00E43D08" w:rsidP="00383280">
            <w:pPr>
              <w:keepNext/>
              <w:keepLines/>
              <w:widowControl/>
              <w:spacing w:line="240" w:lineRule="auto"/>
              <w:jc w:val="center"/>
              <w:rPr>
                <w:rFonts w:cs="Times New Roman"/>
              </w:rPr>
            </w:pPr>
            <w:r>
              <w:rPr>
                <w:rFonts w:cs="Times New Roman"/>
              </w:rPr>
              <w:t>SMSM</w:t>
            </w:r>
          </w:p>
        </w:tc>
        <w:tc>
          <w:tcPr>
            <w:tcW w:w="5031" w:type="dxa"/>
          </w:tcPr>
          <w:p w14:paraId="1A0D354B" w14:textId="77777777" w:rsidR="00E43D08" w:rsidRDefault="00E43D08" w:rsidP="00383280">
            <w:pPr>
              <w:keepNext/>
              <w:keepLines/>
              <w:widowControl/>
              <w:spacing w:line="240" w:lineRule="auto"/>
              <w:rPr>
                <w:rFonts w:cs="Times New Roman"/>
              </w:rPr>
            </w:pPr>
            <w:r>
              <w:rPr>
                <w:rFonts w:cs="Times New Roman"/>
              </w:rPr>
              <w:t>PT Selamat Sempurna Tbk</w:t>
            </w:r>
          </w:p>
        </w:tc>
      </w:tr>
      <w:tr w:rsidR="00E43D08" w14:paraId="21194306" w14:textId="77777777" w:rsidTr="00383280">
        <w:trPr>
          <w:jc w:val="center"/>
        </w:trPr>
        <w:tc>
          <w:tcPr>
            <w:tcW w:w="778" w:type="dxa"/>
          </w:tcPr>
          <w:p w14:paraId="4494E2DB" w14:textId="77777777" w:rsidR="00E43D08" w:rsidRDefault="00E43D08" w:rsidP="00383280">
            <w:pPr>
              <w:keepNext/>
              <w:keepLines/>
              <w:widowControl/>
              <w:spacing w:line="240" w:lineRule="auto"/>
              <w:jc w:val="center"/>
              <w:rPr>
                <w:rFonts w:cs="Times New Roman"/>
              </w:rPr>
            </w:pPr>
            <w:r>
              <w:rPr>
                <w:rFonts w:cs="Times New Roman"/>
              </w:rPr>
              <w:t>17</w:t>
            </w:r>
          </w:p>
        </w:tc>
        <w:tc>
          <w:tcPr>
            <w:tcW w:w="1706" w:type="dxa"/>
          </w:tcPr>
          <w:p w14:paraId="1ECFC34D" w14:textId="77777777" w:rsidR="00E43D08" w:rsidRDefault="00E43D08" w:rsidP="00383280">
            <w:pPr>
              <w:keepNext/>
              <w:keepLines/>
              <w:widowControl/>
              <w:spacing w:line="240" w:lineRule="auto"/>
              <w:jc w:val="center"/>
              <w:rPr>
                <w:rFonts w:cs="Times New Roman"/>
              </w:rPr>
            </w:pPr>
            <w:r>
              <w:rPr>
                <w:rFonts w:cs="Times New Roman"/>
              </w:rPr>
              <w:t>SRSN</w:t>
            </w:r>
          </w:p>
        </w:tc>
        <w:tc>
          <w:tcPr>
            <w:tcW w:w="5031" w:type="dxa"/>
          </w:tcPr>
          <w:p w14:paraId="23842F5A" w14:textId="77777777" w:rsidR="00E43D08" w:rsidRDefault="00E43D08" w:rsidP="00383280">
            <w:pPr>
              <w:keepNext/>
              <w:keepLines/>
              <w:widowControl/>
              <w:spacing w:line="240" w:lineRule="auto"/>
              <w:rPr>
                <w:rFonts w:cs="Times New Roman"/>
              </w:rPr>
            </w:pPr>
            <w:r>
              <w:rPr>
                <w:rFonts w:cs="Times New Roman"/>
              </w:rPr>
              <w:t>PT Indo Acidatama Tbk</w:t>
            </w:r>
          </w:p>
        </w:tc>
      </w:tr>
      <w:tr w:rsidR="00E43D08" w14:paraId="5E392AE1" w14:textId="77777777" w:rsidTr="00383280">
        <w:trPr>
          <w:jc w:val="center"/>
        </w:trPr>
        <w:tc>
          <w:tcPr>
            <w:tcW w:w="778" w:type="dxa"/>
          </w:tcPr>
          <w:p w14:paraId="612D00EA" w14:textId="77777777" w:rsidR="00E43D08" w:rsidRDefault="00E43D08" w:rsidP="00383280">
            <w:pPr>
              <w:keepNext/>
              <w:keepLines/>
              <w:widowControl/>
              <w:spacing w:line="240" w:lineRule="auto"/>
              <w:jc w:val="center"/>
              <w:rPr>
                <w:rFonts w:cs="Times New Roman"/>
              </w:rPr>
            </w:pPr>
            <w:r>
              <w:rPr>
                <w:rFonts w:cs="Times New Roman"/>
              </w:rPr>
              <w:t>18</w:t>
            </w:r>
          </w:p>
        </w:tc>
        <w:tc>
          <w:tcPr>
            <w:tcW w:w="1706" w:type="dxa"/>
          </w:tcPr>
          <w:p w14:paraId="1688F2A4" w14:textId="77777777" w:rsidR="00E43D08" w:rsidRDefault="00E43D08" w:rsidP="00383280">
            <w:pPr>
              <w:keepNext/>
              <w:keepLines/>
              <w:widowControl/>
              <w:spacing w:line="240" w:lineRule="auto"/>
              <w:jc w:val="center"/>
              <w:rPr>
                <w:rFonts w:cs="Times New Roman"/>
              </w:rPr>
            </w:pPr>
            <w:r>
              <w:rPr>
                <w:rFonts w:cs="Times New Roman"/>
              </w:rPr>
              <w:t>TAPG</w:t>
            </w:r>
          </w:p>
        </w:tc>
        <w:tc>
          <w:tcPr>
            <w:tcW w:w="5031" w:type="dxa"/>
          </w:tcPr>
          <w:p w14:paraId="1ED14B0E" w14:textId="77777777" w:rsidR="00E43D08" w:rsidRDefault="00E43D08" w:rsidP="00383280">
            <w:pPr>
              <w:keepNext/>
              <w:keepLines/>
              <w:widowControl/>
              <w:spacing w:line="240" w:lineRule="auto"/>
              <w:rPr>
                <w:rFonts w:cs="Times New Roman"/>
              </w:rPr>
            </w:pPr>
            <w:r>
              <w:rPr>
                <w:rFonts w:cs="Times New Roman"/>
              </w:rPr>
              <w:t>PT Triputra Agro Persada Tbk</w:t>
            </w:r>
          </w:p>
        </w:tc>
      </w:tr>
      <w:tr w:rsidR="00E43D08" w14:paraId="0D2D57A7" w14:textId="77777777" w:rsidTr="00383280">
        <w:trPr>
          <w:jc w:val="center"/>
        </w:trPr>
        <w:tc>
          <w:tcPr>
            <w:tcW w:w="778" w:type="dxa"/>
          </w:tcPr>
          <w:p w14:paraId="522EEEED" w14:textId="77777777" w:rsidR="00E43D08" w:rsidRDefault="00E43D08" w:rsidP="00383280">
            <w:pPr>
              <w:keepNext/>
              <w:keepLines/>
              <w:widowControl/>
              <w:spacing w:line="240" w:lineRule="auto"/>
              <w:jc w:val="center"/>
              <w:rPr>
                <w:rFonts w:cs="Times New Roman"/>
              </w:rPr>
            </w:pPr>
            <w:r>
              <w:rPr>
                <w:rFonts w:cs="Times New Roman"/>
              </w:rPr>
              <w:t>19</w:t>
            </w:r>
          </w:p>
        </w:tc>
        <w:tc>
          <w:tcPr>
            <w:tcW w:w="1706" w:type="dxa"/>
          </w:tcPr>
          <w:p w14:paraId="6D90D73B" w14:textId="77777777" w:rsidR="00E43D08" w:rsidRDefault="00E43D08" w:rsidP="00383280">
            <w:pPr>
              <w:keepNext/>
              <w:keepLines/>
              <w:widowControl/>
              <w:spacing w:line="240" w:lineRule="auto"/>
              <w:jc w:val="center"/>
              <w:rPr>
                <w:rFonts w:cs="Times New Roman"/>
              </w:rPr>
            </w:pPr>
            <w:r>
              <w:rPr>
                <w:rFonts w:cs="Times New Roman"/>
              </w:rPr>
              <w:t>TBLA</w:t>
            </w:r>
          </w:p>
        </w:tc>
        <w:tc>
          <w:tcPr>
            <w:tcW w:w="5031" w:type="dxa"/>
          </w:tcPr>
          <w:p w14:paraId="689DEA2B" w14:textId="77777777" w:rsidR="00E43D08" w:rsidRDefault="00E43D08" w:rsidP="00383280">
            <w:pPr>
              <w:keepNext/>
              <w:keepLines/>
              <w:widowControl/>
              <w:spacing w:line="240" w:lineRule="auto"/>
              <w:rPr>
                <w:rFonts w:cs="Times New Roman"/>
              </w:rPr>
            </w:pPr>
            <w:r>
              <w:rPr>
                <w:rFonts w:cs="Times New Roman"/>
              </w:rPr>
              <w:t>PT Tunas Baru Lampung Tbk</w:t>
            </w:r>
          </w:p>
        </w:tc>
      </w:tr>
      <w:tr w:rsidR="00E43D08" w14:paraId="1BAD7038" w14:textId="77777777" w:rsidTr="00383280">
        <w:trPr>
          <w:jc w:val="center"/>
        </w:trPr>
        <w:tc>
          <w:tcPr>
            <w:tcW w:w="778" w:type="dxa"/>
          </w:tcPr>
          <w:p w14:paraId="1F8867F4" w14:textId="77777777" w:rsidR="00E43D08" w:rsidRDefault="00E43D08" w:rsidP="00383280">
            <w:pPr>
              <w:keepNext/>
              <w:keepLines/>
              <w:widowControl/>
              <w:spacing w:line="240" w:lineRule="auto"/>
              <w:jc w:val="center"/>
              <w:rPr>
                <w:rFonts w:cs="Times New Roman"/>
              </w:rPr>
            </w:pPr>
            <w:r>
              <w:rPr>
                <w:rFonts w:cs="Times New Roman"/>
              </w:rPr>
              <w:t>20</w:t>
            </w:r>
          </w:p>
        </w:tc>
        <w:tc>
          <w:tcPr>
            <w:tcW w:w="1706" w:type="dxa"/>
          </w:tcPr>
          <w:p w14:paraId="4F08BDA7" w14:textId="77777777" w:rsidR="00E43D08" w:rsidRDefault="00E43D08" w:rsidP="00383280">
            <w:pPr>
              <w:keepNext/>
              <w:keepLines/>
              <w:widowControl/>
              <w:spacing w:line="240" w:lineRule="auto"/>
              <w:jc w:val="center"/>
              <w:rPr>
                <w:rFonts w:cs="Times New Roman"/>
              </w:rPr>
            </w:pPr>
            <w:r>
              <w:rPr>
                <w:rFonts w:cs="Times New Roman"/>
              </w:rPr>
              <w:t>TRST</w:t>
            </w:r>
          </w:p>
        </w:tc>
        <w:tc>
          <w:tcPr>
            <w:tcW w:w="5031" w:type="dxa"/>
          </w:tcPr>
          <w:p w14:paraId="1D608A7C" w14:textId="77777777" w:rsidR="00E43D08" w:rsidRDefault="00E43D08" w:rsidP="00383280">
            <w:pPr>
              <w:keepNext/>
              <w:keepLines/>
              <w:widowControl/>
              <w:spacing w:line="240" w:lineRule="auto"/>
              <w:rPr>
                <w:rFonts w:cs="Times New Roman"/>
              </w:rPr>
            </w:pPr>
            <w:r>
              <w:rPr>
                <w:rFonts w:cs="Times New Roman"/>
              </w:rPr>
              <w:t>PT Trias Sentosa Tbk</w:t>
            </w:r>
          </w:p>
        </w:tc>
      </w:tr>
      <w:tr w:rsidR="00E43D08" w14:paraId="1A442024" w14:textId="77777777" w:rsidTr="00383280">
        <w:trPr>
          <w:jc w:val="center"/>
        </w:trPr>
        <w:tc>
          <w:tcPr>
            <w:tcW w:w="778" w:type="dxa"/>
          </w:tcPr>
          <w:p w14:paraId="67B6DE85" w14:textId="77777777" w:rsidR="00E43D08" w:rsidRDefault="00E43D08" w:rsidP="00383280">
            <w:pPr>
              <w:keepNext/>
              <w:keepLines/>
              <w:widowControl/>
              <w:spacing w:line="240" w:lineRule="auto"/>
              <w:jc w:val="center"/>
              <w:rPr>
                <w:rFonts w:cs="Times New Roman"/>
              </w:rPr>
            </w:pPr>
            <w:r>
              <w:rPr>
                <w:rFonts w:cs="Times New Roman"/>
              </w:rPr>
              <w:t>21</w:t>
            </w:r>
          </w:p>
        </w:tc>
        <w:tc>
          <w:tcPr>
            <w:tcW w:w="1706" w:type="dxa"/>
          </w:tcPr>
          <w:p w14:paraId="6D838DC6" w14:textId="77777777" w:rsidR="00E43D08" w:rsidRDefault="00E43D08" w:rsidP="00383280">
            <w:pPr>
              <w:keepNext/>
              <w:keepLines/>
              <w:widowControl/>
              <w:spacing w:line="240" w:lineRule="auto"/>
              <w:jc w:val="center"/>
              <w:rPr>
                <w:rFonts w:cs="Times New Roman"/>
              </w:rPr>
            </w:pPr>
            <w:r>
              <w:rPr>
                <w:rFonts w:cs="Times New Roman"/>
              </w:rPr>
              <w:t>UNTR</w:t>
            </w:r>
          </w:p>
        </w:tc>
        <w:tc>
          <w:tcPr>
            <w:tcW w:w="5031" w:type="dxa"/>
          </w:tcPr>
          <w:p w14:paraId="6AE2CFA0" w14:textId="77777777" w:rsidR="00E43D08" w:rsidRDefault="00E43D08" w:rsidP="00383280">
            <w:pPr>
              <w:keepNext/>
              <w:keepLines/>
              <w:widowControl/>
              <w:spacing w:line="240" w:lineRule="auto"/>
              <w:rPr>
                <w:rFonts w:cs="Times New Roman"/>
              </w:rPr>
            </w:pPr>
            <w:r>
              <w:rPr>
                <w:rFonts w:cs="Times New Roman"/>
              </w:rPr>
              <w:t>PT United Tractors Tbk</w:t>
            </w:r>
          </w:p>
        </w:tc>
      </w:tr>
      <w:tr w:rsidR="00E43D08" w14:paraId="29725B9D" w14:textId="77777777" w:rsidTr="00383280">
        <w:trPr>
          <w:jc w:val="center"/>
        </w:trPr>
        <w:tc>
          <w:tcPr>
            <w:tcW w:w="778" w:type="dxa"/>
          </w:tcPr>
          <w:p w14:paraId="4291D806" w14:textId="77777777" w:rsidR="00E43D08" w:rsidRDefault="00E43D08" w:rsidP="00383280">
            <w:pPr>
              <w:keepNext/>
              <w:keepLines/>
              <w:widowControl/>
              <w:spacing w:line="240" w:lineRule="auto"/>
              <w:jc w:val="center"/>
              <w:rPr>
                <w:rFonts w:cs="Times New Roman"/>
              </w:rPr>
            </w:pPr>
            <w:r>
              <w:rPr>
                <w:rFonts w:cs="Times New Roman"/>
              </w:rPr>
              <w:t>22</w:t>
            </w:r>
          </w:p>
        </w:tc>
        <w:tc>
          <w:tcPr>
            <w:tcW w:w="1706" w:type="dxa"/>
          </w:tcPr>
          <w:p w14:paraId="70193AF0" w14:textId="77777777" w:rsidR="00E43D08" w:rsidRDefault="00E43D08" w:rsidP="00383280">
            <w:pPr>
              <w:keepNext/>
              <w:keepLines/>
              <w:widowControl/>
              <w:spacing w:line="240" w:lineRule="auto"/>
              <w:jc w:val="center"/>
              <w:rPr>
                <w:rFonts w:cs="Times New Roman"/>
              </w:rPr>
            </w:pPr>
            <w:r>
              <w:rPr>
                <w:rFonts w:cs="Times New Roman"/>
              </w:rPr>
              <w:t>WTON</w:t>
            </w:r>
          </w:p>
        </w:tc>
        <w:tc>
          <w:tcPr>
            <w:tcW w:w="5031" w:type="dxa"/>
          </w:tcPr>
          <w:p w14:paraId="12F70473" w14:textId="77777777" w:rsidR="00E43D08" w:rsidRDefault="00E43D08" w:rsidP="00383280">
            <w:pPr>
              <w:keepNext/>
              <w:keepLines/>
              <w:widowControl/>
              <w:spacing w:line="240" w:lineRule="auto"/>
              <w:rPr>
                <w:rFonts w:cs="Times New Roman"/>
              </w:rPr>
            </w:pPr>
            <w:r>
              <w:rPr>
                <w:rFonts w:cs="Times New Roman"/>
              </w:rPr>
              <w:t>PT Wijaya Karya Beton Tbk</w:t>
            </w:r>
          </w:p>
        </w:tc>
      </w:tr>
    </w:tbl>
    <w:p w14:paraId="764D339C" w14:textId="52F44037" w:rsidR="00E43D08" w:rsidRDefault="00E43D08" w:rsidP="00580191">
      <w:pPr>
        <w:rPr>
          <w:lang w:val="en-US"/>
        </w:rPr>
      </w:pPr>
    </w:p>
    <w:p w14:paraId="02A9EEBF" w14:textId="676EB66C" w:rsidR="00C56BF5" w:rsidRPr="00C56BF5" w:rsidRDefault="00580191" w:rsidP="00C56BF5">
      <w:pPr>
        <w:pStyle w:val="Caption"/>
        <w:keepNext/>
        <w:spacing w:after="0"/>
        <w:jc w:val="center"/>
        <w:rPr>
          <w:b/>
          <w:bCs/>
          <w:i w:val="0"/>
          <w:iCs w:val="0"/>
          <w:color w:val="auto"/>
          <w:sz w:val="24"/>
          <w:szCs w:val="24"/>
          <w:lang w:val="en-US"/>
        </w:rPr>
      </w:pPr>
      <w:bookmarkStart w:id="11" w:name="_Toc235657852"/>
      <w:bookmarkStart w:id="12" w:name="_Toc235660540"/>
      <w:r w:rsidRPr="00580191">
        <w:rPr>
          <w:b/>
          <w:bCs/>
          <w:i w:val="0"/>
          <w:iCs w:val="0"/>
          <w:color w:val="auto"/>
          <w:sz w:val="24"/>
          <w:szCs w:val="24"/>
        </w:rPr>
        <w:t xml:space="preserve">Lampiran </w:t>
      </w:r>
      <w:r w:rsidR="00361E55">
        <w:rPr>
          <w:b/>
          <w:bCs/>
          <w:i w:val="0"/>
          <w:iCs w:val="0"/>
          <w:color w:val="auto"/>
          <w:sz w:val="24"/>
          <w:szCs w:val="24"/>
        </w:rPr>
        <w:fldChar w:fldCharType="begin"/>
      </w:r>
      <w:r w:rsidR="00361E55">
        <w:rPr>
          <w:b/>
          <w:bCs/>
          <w:i w:val="0"/>
          <w:iCs w:val="0"/>
          <w:color w:val="auto"/>
          <w:sz w:val="24"/>
          <w:szCs w:val="24"/>
        </w:rPr>
        <w:instrText xml:space="preserve"> SEQ Lampiran \* ARABIC </w:instrText>
      </w:r>
      <w:r w:rsidR="00361E55">
        <w:rPr>
          <w:b/>
          <w:bCs/>
          <w:i w:val="0"/>
          <w:iCs w:val="0"/>
          <w:color w:val="auto"/>
          <w:sz w:val="24"/>
          <w:szCs w:val="24"/>
        </w:rPr>
        <w:fldChar w:fldCharType="separate"/>
      </w:r>
      <w:r w:rsidR="0041550A">
        <w:rPr>
          <w:b/>
          <w:bCs/>
          <w:i w:val="0"/>
          <w:iCs w:val="0"/>
          <w:noProof/>
          <w:color w:val="auto"/>
          <w:sz w:val="24"/>
          <w:szCs w:val="24"/>
        </w:rPr>
        <w:t>2</w:t>
      </w:r>
      <w:r w:rsidR="00361E55">
        <w:rPr>
          <w:b/>
          <w:bCs/>
          <w:i w:val="0"/>
          <w:iCs w:val="0"/>
          <w:color w:val="auto"/>
          <w:sz w:val="24"/>
          <w:szCs w:val="24"/>
        </w:rPr>
        <w:fldChar w:fldCharType="end"/>
      </w:r>
      <w:r w:rsidRPr="00580191">
        <w:rPr>
          <w:b/>
          <w:bCs/>
          <w:i w:val="0"/>
          <w:iCs w:val="0"/>
          <w:color w:val="auto"/>
          <w:sz w:val="24"/>
          <w:szCs w:val="24"/>
          <w:lang w:val="en-US"/>
        </w:rPr>
        <w:t xml:space="preserve"> </w:t>
      </w:r>
      <w:proofErr w:type="spellStart"/>
      <w:r w:rsidR="00C56BF5">
        <w:rPr>
          <w:b/>
          <w:bCs/>
          <w:i w:val="0"/>
          <w:iCs w:val="0"/>
          <w:color w:val="auto"/>
          <w:sz w:val="24"/>
          <w:szCs w:val="24"/>
          <w:lang w:val="en-US"/>
        </w:rPr>
        <w:t>Statiska</w:t>
      </w:r>
      <w:proofErr w:type="spellEnd"/>
      <w:r w:rsidR="00C56BF5">
        <w:rPr>
          <w:b/>
          <w:bCs/>
          <w:i w:val="0"/>
          <w:iCs w:val="0"/>
          <w:color w:val="auto"/>
          <w:sz w:val="24"/>
          <w:szCs w:val="24"/>
          <w:lang w:val="en-US"/>
        </w:rPr>
        <w:t xml:space="preserve"> </w:t>
      </w:r>
      <w:proofErr w:type="spellStart"/>
      <w:r w:rsidR="00C56BF5">
        <w:rPr>
          <w:b/>
          <w:bCs/>
          <w:i w:val="0"/>
          <w:iCs w:val="0"/>
          <w:color w:val="auto"/>
          <w:sz w:val="24"/>
          <w:szCs w:val="24"/>
          <w:lang w:val="en-US"/>
        </w:rPr>
        <w:t>Deskriptif</w:t>
      </w:r>
      <w:bookmarkEnd w:id="11"/>
      <w:bookmarkEnd w:id="12"/>
      <w:proofErr w:type="spellEnd"/>
    </w:p>
    <w:tbl>
      <w:tblPr>
        <w:tblW w:w="81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15"/>
        <w:gridCol w:w="974"/>
        <w:gridCol w:w="1397"/>
        <w:gridCol w:w="1397"/>
        <w:gridCol w:w="1397"/>
        <w:gridCol w:w="1398"/>
      </w:tblGrid>
      <w:tr w:rsidR="00C56BF5" w:rsidRPr="00C56BF5" w14:paraId="3845460F" w14:textId="77777777" w:rsidTr="00C56BF5">
        <w:trPr>
          <w:cantSplit/>
          <w:trHeight w:val="280"/>
        </w:trPr>
        <w:tc>
          <w:tcPr>
            <w:tcW w:w="8178" w:type="dxa"/>
            <w:gridSpan w:val="6"/>
            <w:tcBorders>
              <w:top w:val="nil"/>
              <w:left w:val="nil"/>
              <w:bottom w:val="nil"/>
              <w:right w:val="nil"/>
            </w:tcBorders>
            <w:shd w:val="clear" w:color="auto" w:fill="FFFFFF"/>
            <w:vAlign w:val="center"/>
          </w:tcPr>
          <w:p w14:paraId="4C38C0B2" w14:textId="77777777" w:rsidR="00C56BF5" w:rsidRPr="00C56BF5" w:rsidRDefault="00C56BF5" w:rsidP="00C56BF5">
            <w:pPr>
              <w:widowControl/>
              <w:adjustRightInd w:val="0"/>
              <w:spacing w:line="320" w:lineRule="atLeast"/>
              <w:ind w:left="60" w:right="60"/>
              <w:jc w:val="center"/>
              <w:rPr>
                <w:rFonts w:ascii="Arial" w:eastAsiaTheme="minorHAnsi" w:hAnsi="Arial" w:cs="Arial"/>
                <w:color w:val="010205"/>
                <w:sz w:val="22"/>
                <w:lang w:val="en-ID"/>
              </w:rPr>
            </w:pPr>
            <w:r w:rsidRPr="00C56BF5">
              <w:rPr>
                <w:rFonts w:ascii="Arial" w:eastAsiaTheme="minorHAnsi" w:hAnsi="Arial" w:cs="Arial"/>
                <w:b/>
                <w:bCs/>
                <w:color w:val="010205"/>
                <w:sz w:val="22"/>
                <w:lang w:val="en-ID"/>
              </w:rPr>
              <w:t>Descriptive Statistics</w:t>
            </w:r>
          </w:p>
        </w:tc>
      </w:tr>
      <w:tr w:rsidR="00C56BF5" w:rsidRPr="00C56BF5" w14:paraId="196526DF" w14:textId="77777777" w:rsidTr="00C56BF5">
        <w:trPr>
          <w:cantSplit/>
          <w:trHeight w:val="280"/>
        </w:trPr>
        <w:tc>
          <w:tcPr>
            <w:tcW w:w="1615" w:type="dxa"/>
            <w:tcBorders>
              <w:top w:val="nil"/>
              <w:left w:val="nil"/>
              <w:bottom w:val="single" w:sz="8" w:space="0" w:color="152935"/>
              <w:right w:val="nil"/>
            </w:tcBorders>
            <w:shd w:val="clear" w:color="auto" w:fill="FFFFFF"/>
            <w:vAlign w:val="bottom"/>
          </w:tcPr>
          <w:p w14:paraId="549D6C50" w14:textId="77777777" w:rsidR="00C56BF5" w:rsidRPr="00C56BF5" w:rsidRDefault="00C56BF5" w:rsidP="00C56BF5">
            <w:pPr>
              <w:widowControl/>
              <w:adjustRightInd w:val="0"/>
              <w:spacing w:line="240" w:lineRule="auto"/>
              <w:jc w:val="left"/>
              <w:rPr>
                <w:rFonts w:eastAsiaTheme="minorHAnsi" w:cs="Times New Roman"/>
                <w:szCs w:val="24"/>
                <w:lang w:val="en-ID"/>
              </w:rPr>
            </w:pPr>
          </w:p>
        </w:tc>
        <w:tc>
          <w:tcPr>
            <w:tcW w:w="974" w:type="dxa"/>
            <w:tcBorders>
              <w:top w:val="nil"/>
              <w:left w:val="nil"/>
              <w:bottom w:val="single" w:sz="8" w:space="0" w:color="152935"/>
              <w:right w:val="single" w:sz="8" w:space="0" w:color="E0E0E0"/>
            </w:tcBorders>
            <w:shd w:val="clear" w:color="auto" w:fill="FFFFFF"/>
            <w:vAlign w:val="bottom"/>
          </w:tcPr>
          <w:p w14:paraId="3651221D" w14:textId="77777777" w:rsidR="00C56BF5" w:rsidRPr="00C56BF5" w:rsidRDefault="00C56BF5" w:rsidP="00C56BF5">
            <w:pPr>
              <w:widowControl/>
              <w:adjustRightInd w:val="0"/>
              <w:spacing w:line="320" w:lineRule="atLeast"/>
              <w:ind w:left="60" w:right="60"/>
              <w:jc w:val="center"/>
              <w:rPr>
                <w:rFonts w:ascii="Arial" w:eastAsiaTheme="minorHAnsi" w:hAnsi="Arial" w:cs="Arial"/>
                <w:color w:val="264A60"/>
                <w:sz w:val="18"/>
                <w:szCs w:val="18"/>
                <w:lang w:val="en-ID"/>
              </w:rPr>
            </w:pPr>
            <w:r w:rsidRPr="00C56BF5">
              <w:rPr>
                <w:rFonts w:ascii="Arial" w:eastAsiaTheme="minorHAnsi" w:hAnsi="Arial" w:cs="Arial"/>
                <w:color w:val="264A60"/>
                <w:sz w:val="18"/>
                <w:szCs w:val="18"/>
                <w:lang w:val="en-ID"/>
              </w:rPr>
              <w:t>N</w:t>
            </w:r>
          </w:p>
        </w:tc>
        <w:tc>
          <w:tcPr>
            <w:tcW w:w="1397" w:type="dxa"/>
            <w:tcBorders>
              <w:top w:val="nil"/>
              <w:left w:val="single" w:sz="8" w:space="0" w:color="E0E0E0"/>
              <w:bottom w:val="single" w:sz="8" w:space="0" w:color="152935"/>
              <w:right w:val="single" w:sz="8" w:space="0" w:color="E0E0E0"/>
            </w:tcBorders>
            <w:shd w:val="clear" w:color="auto" w:fill="FFFFFF"/>
            <w:vAlign w:val="bottom"/>
          </w:tcPr>
          <w:p w14:paraId="61967F56" w14:textId="77777777" w:rsidR="00C56BF5" w:rsidRPr="00C56BF5" w:rsidRDefault="00C56BF5" w:rsidP="00C56BF5">
            <w:pPr>
              <w:widowControl/>
              <w:adjustRightInd w:val="0"/>
              <w:spacing w:line="320" w:lineRule="atLeast"/>
              <w:ind w:left="60" w:right="60"/>
              <w:jc w:val="center"/>
              <w:rPr>
                <w:rFonts w:ascii="Arial" w:eastAsiaTheme="minorHAnsi" w:hAnsi="Arial" w:cs="Arial"/>
                <w:color w:val="264A60"/>
                <w:sz w:val="18"/>
                <w:szCs w:val="18"/>
                <w:lang w:val="en-ID"/>
              </w:rPr>
            </w:pPr>
            <w:r w:rsidRPr="00C56BF5">
              <w:rPr>
                <w:rFonts w:ascii="Arial" w:eastAsiaTheme="minorHAnsi" w:hAnsi="Arial" w:cs="Arial"/>
                <w:color w:val="264A60"/>
                <w:sz w:val="18"/>
                <w:szCs w:val="18"/>
                <w:lang w:val="en-ID"/>
              </w:rPr>
              <w:t>Minimum</w:t>
            </w:r>
          </w:p>
        </w:tc>
        <w:tc>
          <w:tcPr>
            <w:tcW w:w="1397" w:type="dxa"/>
            <w:tcBorders>
              <w:top w:val="nil"/>
              <w:left w:val="single" w:sz="8" w:space="0" w:color="E0E0E0"/>
              <w:bottom w:val="single" w:sz="8" w:space="0" w:color="152935"/>
              <w:right w:val="single" w:sz="8" w:space="0" w:color="E0E0E0"/>
            </w:tcBorders>
            <w:shd w:val="clear" w:color="auto" w:fill="FFFFFF"/>
            <w:vAlign w:val="bottom"/>
          </w:tcPr>
          <w:p w14:paraId="659FE70C" w14:textId="77777777" w:rsidR="00C56BF5" w:rsidRPr="00C56BF5" w:rsidRDefault="00C56BF5" w:rsidP="00C56BF5">
            <w:pPr>
              <w:widowControl/>
              <w:adjustRightInd w:val="0"/>
              <w:spacing w:line="320" w:lineRule="atLeast"/>
              <w:ind w:left="60" w:right="60"/>
              <w:jc w:val="center"/>
              <w:rPr>
                <w:rFonts w:ascii="Arial" w:eastAsiaTheme="minorHAnsi" w:hAnsi="Arial" w:cs="Arial"/>
                <w:color w:val="264A60"/>
                <w:sz w:val="18"/>
                <w:szCs w:val="18"/>
                <w:lang w:val="en-ID"/>
              </w:rPr>
            </w:pPr>
            <w:r w:rsidRPr="00C56BF5">
              <w:rPr>
                <w:rFonts w:ascii="Arial" w:eastAsiaTheme="minorHAnsi" w:hAnsi="Arial" w:cs="Arial"/>
                <w:color w:val="264A60"/>
                <w:sz w:val="18"/>
                <w:szCs w:val="18"/>
                <w:lang w:val="en-ID"/>
              </w:rPr>
              <w:t>Maximum</w:t>
            </w:r>
          </w:p>
        </w:tc>
        <w:tc>
          <w:tcPr>
            <w:tcW w:w="1397" w:type="dxa"/>
            <w:tcBorders>
              <w:top w:val="nil"/>
              <w:left w:val="single" w:sz="8" w:space="0" w:color="E0E0E0"/>
              <w:bottom w:val="single" w:sz="8" w:space="0" w:color="152935"/>
              <w:right w:val="single" w:sz="8" w:space="0" w:color="E0E0E0"/>
            </w:tcBorders>
            <w:shd w:val="clear" w:color="auto" w:fill="FFFFFF"/>
            <w:vAlign w:val="bottom"/>
          </w:tcPr>
          <w:p w14:paraId="426FAB46" w14:textId="77777777" w:rsidR="00C56BF5" w:rsidRPr="00C56BF5" w:rsidRDefault="00C56BF5" w:rsidP="00C56BF5">
            <w:pPr>
              <w:widowControl/>
              <w:adjustRightInd w:val="0"/>
              <w:spacing w:line="320" w:lineRule="atLeast"/>
              <w:ind w:left="60" w:right="60"/>
              <w:jc w:val="center"/>
              <w:rPr>
                <w:rFonts w:ascii="Arial" w:eastAsiaTheme="minorHAnsi" w:hAnsi="Arial" w:cs="Arial"/>
                <w:color w:val="264A60"/>
                <w:sz w:val="18"/>
                <w:szCs w:val="18"/>
                <w:lang w:val="en-ID"/>
              </w:rPr>
            </w:pPr>
            <w:r w:rsidRPr="00C56BF5">
              <w:rPr>
                <w:rFonts w:ascii="Arial" w:eastAsiaTheme="minorHAnsi" w:hAnsi="Arial" w:cs="Arial"/>
                <w:color w:val="264A60"/>
                <w:sz w:val="18"/>
                <w:szCs w:val="18"/>
                <w:lang w:val="en-ID"/>
              </w:rPr>
              <w:t>Mean</w:t>
            </w:r>
          </w:p>
        </w:tc>
        <w:tc>
          <w:tcPr>
            <w:tcW w:w="1397" w:type="dxa"/>
            <w:tcBorders>
              <w:top w:val="nil"/>
              <w:left w:val="single" w:sz="8" w:space="0" w:color="E0E0E0"/>
              <w:bottom w:val="single" w:sz="8" w:space="0" w:color="152935"/>
              <w:right w:val="nil"/>
            </w:tcBorders>
            <w:shd w:val="clear" w:color="auto" w:fill="FFFFFF"/>
            <w:vAlign w:val="bottom"/>
          </w:tcPr>
          <w:p w14:paraId="510A7631" w14:textId="77777777" w:rsidR="00C56BF5" w:rsidRPr="00C56BF5" w:rsidRDefault="00C56BF5" w:rsidP="00C56BF5">
            <w:pPr>
              <w:widowControl/>
              <w:adjustRightInd w:val="0"/>
              <w:spacing w:line="320" w:lineRule="atLeast"/>
              <w:ind w:left="60" w:right="60"/>
              <w:jc w:val="center"/>
              <w:rPr>
                <w:rFonts w:ascii="Arial" w:eastAsiaTheme="minorHAnsi" w:hAnsi="Arial" w:cs="Arial"/>
                <w:color w:val="264A60"/>
                <w:sz w:val="18"/>
                <w:szCs w:val="18"/>
                <w:lang w:val="en-ID"/>
              </w:rPr>
            </w:pPr>
            <w:r w:rsidRPr="00C56BF5">
              <w:rPr>
                <w:rFonts w:ascii="Arial" w:eastAsiaTheme="minorHAnsi" w:hAnsi="Arial" w:cs="Arial"/>
                <w:color w:val="264A60"/>
                <w:sz w:val="18"/>
                <w:szCs w:val="18"/>
                <w:lang w:val="en-ID"/>
              </w:rPr>
              <w:t>Std. Deviation</w:t>
            </w:r>
          </w:p>
        </w:tc>
      </w:tr>
      <w:tr w:rsidR="00C56BF5" w:rsidRPr="00C56BF5" w14:paraId="1A097806" w14:textId="77777777" w:rsidTr="00C56BF5">
        <w:trPr>
          <w:cantSplit/>
          <w:trHeight w:val="280"/>
        </w:trPr>
        <w:tc>
          <w:tcPr>
            <w:tcW w:w="1615" w:type="dxa"/>
            <w:tcBorders>
              <w:top w:val="single" w:sz="8" w:space="0" w:color="152935"/>
              <w:left w:val="nil"/>
              <w:bottom w:val="single" w:sz="8" w:space="0" w:color="AEAEAE"/>
              <w:right w:val="nil"/>
            </w:tcBorders>
            <w:shd w:val="clear" w:color="auto" w:fill="E0E0E0"/>
          </w:tcPr>
          <w:p w14:paraId="5890F028" w14:textId="77777777" w:rsidR="00C56BF5" w:rsidRPr="00C56BF5" w:rsidRDefault="00C56BF5" w:rsidP="00C56BF5">
            <w:pPr>
              <w:widowControl/>
              <w:adjustRightInd w:val="0"/>
              <w:spacing w:line="320" w:lineRule="atLeast"/>
              <w:ind w:left="60" w:right="60"/>
              <w:jc w:val="left"/>
              <w:rPr>
                <w:rFonts w:ascii="Arial" w:eastAsiaTheme="minorHAnsi" w:hAnsi="Arial" w:cs="Arial"/>
                <w:color w:val="264A60"/>
                <w:sz w:val="18"/>
                <w:szCs w:val="18"/>
                <w:lang w:val="en-ID"/>
              </w:rPr>
            </w:pPr>
            <w:r w:rsidRPr="00C56BF5">
              <w:rPr>
                <w:rFonts w:ascii="Arial" w:eastAsiaTheme="minorHAnsi" w:hAnsi="Arial" w:cs="Arial"/>
                <w:color w:val="264A60"/>
                <w:sz w:val="18"/>
                <w:szCs w:val="18"/>
                <w:lang w:val="en-ID"/>
              </w:rPr>
              <w:t>X1</w:t>
            </w:r>
          </w:p>
        </w:tc>
        <w:tc>
          <w:tcPr>
            <w:tcW w:w="974" w:type="dxa"/>
            <w:tcBorders>
              <w:top w:val="single" w:sz="8" w:space="0" w:color="152935"/>
              <w:left w:val="nil"/>
              <w:bottom w:val="single" w:sz="8" w:space="0" w:color="AEAEAE"/>
              <w:right w:val="single" w:sz="8" w:space="0" w:color="E0E0E0"/>
            </w:tcBorders>
            <w:shd w:val="clear" w:color="auto" w:fill="FFFFFF"/>
          </w:tcPr>
          <w:p w14:paraId="4B5A22BF"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88</w:t>
            </w:r>
          </w:p>
        </w:tc>
        <w:tc>
          <w:tcPr>
            <w:tcW w:w="1397" w:type="dxa"/>
            <w:tcBorders>
              <w:top w:val="single" w:sz="8" w:space="0" w:color="152935"/>
              <w:left w:val="single" w:sz="8" w:space="0" w:color="E0E0E0"/>
              <w:bottom w:val="single" w:sz="8" w:space="0" w:color="AEAEAE"/>
              <w:right w:val="single" w:sz="8" w:space="0" w:color="E0E0E0"/>
            </w:tcBorders>
            <w:shd w:val="clear" w:color="auto" w:fill="FFFFFF"/>
          </w:tcPr>
          <w:p w14:paraId="5BF3C8A9"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.0003</w:t>
            </w:r>
          </w:p>
        </w:tc>
        <w:tc>
          <w:tcPr>
            <w:tcW w:w="1397" w:type="dxa"/>
            <w:tcBorders>
              <w:top w:val="single" w:sz="8" w:space="0" w:color="152935"/>
              <w:left w:val="single" w:sz="8" w:space="0" w:color="E0E0E0"/>
              <w:bottom w:val="single" w:sz="8" w:space="0" w:color="AEAEAE"/>
              <w:right w:val="single" w:sz="8" w:space="0" w:color="E0E0E0"/>
            </w:tcBorders>
            <w:shd w:val="clear" w:color="auto" w:fill="FFFFFF"/>
          </w:tcPr>
          <w:p w14:paraId="3265DBFA"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71.3180</w:t>
            </w:r>
          </w:p>
        </w:tc>
        <w:tc>
          <w:tcPr>
            <w:tcW w:w="1397" w:type="dxa"/>
            <w:tcBorders>
              <w:top w:val="single" w:sz="8" w:space="0" w:color="152935"/>
              <w:left w:val="single" w:sz="8" w:space="0" w:color="E0E0E0"/>
              <w:bottom w:val="single" w:sz="8" w:space="0" w:color="AEAEAE"/>
              <w:right w:val="single" w:sz="8" w:space="0" w:color="E0E0E0"/>
            </w:tcBorders>
            <w:shd w:val="clear" w:color="auto" w:fill="FFFFFF"/>
          </w:tcPr>
          <w:p w14:paraId="08B4E4D5"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7.888165</w:t>
            </w:r>
          </w:p>
        </w:tc>
        <w:tc>
          <w:tcPr>
            <w:tcW w:w="1397" w:type="dxa"/>
            <w:tcBorders>
              <w:top w:val="single" w:sz="8" w:space="0" w:color="152935"/>
              <w:left w:val="single" w:sz="8" w:space="0" w:color="E0E0E0"/>
              <w:bottom w:val="single" w:sz="8" w:space="0" w:color="AEAEAE"/>
              <w:right w:val="nil"/>
            </w:tcBorders>
            <w:shd w:val="clear" w:color="auto" w:fill="FFFFFF"/>
          </w:tcPr>
          <w:p w14:paraId="1EBB7F25"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15.7596007</w:t>
            </w:r>
          </w:p>
        </w:tc>
      </w:tr>
      <w:tr w:rsidR="00C56BF5" w:rsidRPr="00C56BF5" w14:paraId="7CC94F33" w14:textId="77777777" w:rsidTr="00C56BF5">
        <w:trPr>
          <w:cantSplit/>
          <w:trHeight w:val="280"/>
        </w:trPr>
        <w:tc>
          <w:tcPr>
            <w:tcW w:w="1615" w:type="dxa"/>
            <w:tcBorders>
              <w:top w:val="single" w:sz="8" w:space="0" w:color="AEAEAE"/>
              <w:left w:val="nil"/>
              <w:bottom w:val="single" w:sz="8" w:space="0" w:color="AEAEAE"/>
              <w:right w:val="nil"/>
            </w:tcBorders>
            <w:shd w:val="clear" w:color="auto" w:fill="E0E0E0"/>
          </w:tcPr>
          <w:p w14:paraId="784E3FE4" w14:textId="77777777" w:rsidR="00C56BF5" w:rsidRPr="00C56BF5" w:rsidRDefault="00C56BF5" w:rsidP="00C56BF5">
            <w:pPr>
              <w:widowControl/>
              <w:adjustRightInd w:val="0"/>
              <w:spacing w:line="320" w:lineRule="atLeast"/>
              <w:ind w:left="60" w:right="60"/>
              <w:jc w:val="left"/>
              <w:rPr>
                <w:rFonts w:ascii="Arial" w:eastAsiaTheme="minorHAnsi" w:hAnsi="Arial" w:cs="Arial"/>
                <w:color w:val="264A60"/>
                <w:sz w:val="18"/>
                <w:szCs w:val="18"/>
                <w:lang w:val="en-ID"/>
              </w:rPr>
            </w:pPr>
            <w:r w:rsidRPr="00C56BF5">
              <w:rPr>
                <w:rFonts w:ascii="Arial" w:eastAsiaTheme="minorHAnsi" w:hAnsi="Arial" w:cs="Arial"/>
                <w:color w:val="264A60"/>
                <w:sz w:val="18"/>
                <w:szCs w:val="18"/>
                <w:lang w:val="en-ID"/>
              </w:rPr>
              <w:t>X2</w:t>
            </w:r>
          </w:p>
        </w:tc>
        <w:tc>
          <w:tcPr>
            <w:tcW w:w="974" w:type="dxa"/>
            <w:tcBorders>
              <w:top w:val="single" w:sz="8" w:space="0" w:color="AEAEAE"/>
              <w:left w:val="nil"/>
              <w:bottom w:val="single" w:sz="8" w:space="0" w:color="AEAEAE"/>
              <w:right w:val="single" w:sz="8" w:space="0" w:color="E0E0E0"/>
            </w:tcBorders>
            <w:shd w:val="clear" w:color="auto" w:fill="FFFFFF"/>
          </w:tcPr>
          <w:p w14:paraId="6CF5F321"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88</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327D2902"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.4768</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069AFA7C"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84.8975</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028828D7"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23.408678</w:t>
            </w:r>
          </w:p>
        </w:tc>
        <w:tc>
          <w:tcPr>
            <w:tcW w:w="1397" w:type="dxa"/>
            <w:tcBorders>
              <w:top w:val="single" w:sz="8" w:space="0" w:color="AEAEAE"/>
              <w:left w:val="single" w:sz="8" w:space="0" w:color="E0E0E0"/>
              <w:bottom w:val="single" w:sz="8" w:space="0" w:color="AEAEAE"/>
              <w:right w:val="nil"/>
            </w:tcBorders>
            <w:shd w:val="clear" w:color="auto" w:fill="FFFFFF"/>
          </w:tcPr>
          <w:p w14:paraId="3C935FA7"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22.9231440</w:t>
            </w:r>
          </w:p>
        </w:tc>
      </w:tr>
      <w:tr w:rsidR="00C56BF5" w:rsidRPr="00C56BF5" w14:paraId="7287C607" w14:textId="77777777" w:rsidTr="00C56BF5">
        <w:trPr>
          <w:cantSplit/>
          <w:trHeight w:val="280"/>
        </w:trPr>
        <w:tc>
          <w:tcPr>
            <w:tcW w:w="1615" w:type="dxa"/>
            <w:tcBorders>
              <w:top w:val="single" w:sz="8" w:space="0" w:color="AEAEAE"/>
              <w:left w:val="nil"/>
              <w:bottom w:val="single" w:sz="8" w:space="0" w:color="AEAEAE"/>
              <w:right w:val="nil"/>
            </w:tcBorders>
            <w:shd w:val="clear" w:color="auto" w:fill="E0E0E0"/>
          </w:tcPr>
          <w:p w14:paraId="51F05DF3" w14:textId="77777777" w:rsidR="00C56BF5" w:rsidRPr="00C56BF5" w:rsidRDefault="00C56BF5" w:rsidP="00C56BF5">
            <w:pPr>
              <w:widowControl/>
              <w:adjustRightInd w:val="0"/>
              <w:spacing w:line="320" w:lineRule="atLeast"/>
              <w:ind w:left="60" w:right="60"/>
              <w:jc w:val="left"/>
              <w:rPr>
                <w:rFonts w:ascii="Arial" w:eastAsiaTheme="minorHAnsi" w:hAnsi="Arial" w:cs="Arial"/>
                <w:color w:val="264A60"/>
                <w:sz w:val="18"/>
                <w:szCs w:val="18"/>
                <w:lang w:val="en-ID"/>
              </w:rPr>
            </w:pPr>
            <w:r w:rsidRPr="00C56BF5">
              <w:rPr>
                <w:rFonts w:ascii="Arial" w:eastAsiaTheme="minorHAnsi" w:hAnsi="Arial" w:cs="Arial"/>
                <w:color w:val="264A60"/>
                <w:sz w:val="18"/>
                <w:szCs w:val="18"/>
                <w:lang w:val="en-ID"/>
              </w:rPr>
              <w:t>Y</w:t>
            </w:r>
          </w:p>
        </w:tc>
        <w:tc>
          <w:tcPr>
            <w:tcW w:w="974" w:type="dxa"/>
            <w:tcBorders>
              <w:top w:val="single" w:sz="8" w:space="0" w:color="AEAEAE"/>
              <w:left w:val="nil"/>
              <w:bottom w:val="single" w:sz="8" w:space="0" w:color="AEAEAE"/>
              <w:right w:val="single" w:sz="8" w:space="0" w:color="E0E0E0"/>
            </w:tcBorders>
            <w:shd w:val="clear" w:color="auto" w:fill="FFFFFF"/>
          </w:tcPr>
          <w:p w14:paraId="0D510806"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88</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78AD925C"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1.0051</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35D4DEDD"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8.4016</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42769F79"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3.771414</w:t>
            </w:r>
          </w:p>
        </w:tc>
        <w:tc>
          <w:tcPr>
            <w:tcW w:w="1397" w:type="dxa"/>
            <w:tcBorders>
              <w:top w:val="single" w:sz="8" w:space="0" w:color="AEAEAE"/>
              <w:left w:val="single" w:sz="8" w:space="0" w:color="E0E0E0"/>
              <w:bottom w:val="single" w:sz="8" w:space="0" w:color="AEAEAE"/>
              <w:right w:val="nil"/>
            </w:tcBorders>
            <w:shd w:val="clear" w:color="auto" w:fill="FFFFFF"/>
          </w:tcPr>
          <w:p w14:paraId="5BD0C0F8"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1.8635111</w:t>
            </w:r>
          </w:p>
        </w:tc>
      </w:tr>
      <w:tr w:rsidR="00C56BF5" w:rsidRPr="00C56BF5" w14:paraId="298D70AC" w14:textId="77777777" w:rsidTr="00C56BF5">
        <w:trPr>
          <w:cantSplit/>
          <w:trHeight w:val="280"/>
        </w:trPr>
        <w:tc>
          <w:tcPr>
            <w:tcW w:w="1615" w:type="dxa"/>
            <w:tcBorders>
              <w:top w:val="single" w:sz="8" w:space="0" w:color="AEAEAE"/>
              <w:left w:val="nil"/>
              <w:bottom w:val="single" w:sz="8" w:space="0" w:color="AEAEAE"/>
              <w:right w:val="nil"/>
            </w:tcBorders>
            <w:shd w:val="clear" w:color="auto" w:fill="E0E0E0"/>
          </w:tcPr>
          <w:p w14:paraId="5DC4F5E0" w14:textId="77777777" w:rsidR="00C56BF5" w:rsidRPr="00C56BF5" w:rsidRDefault="00C56BF5" w:rsidP="00C56BF5">
            <w:pPr>
              <w:widowControl/>
              <w:adjustRightInd w:val="0"/>
              <w:spacing w:line="320" w:lineRule="atLeast"/>
              <w:ind w:left="60" w:right="60"/>
              <w:jc w:val="left"/>
              <w:rPr>
                <w:rFonts w:ascii="Arial" w:eastAsiaTheme="minorHAnsi" w:hAnsi="Arial" w:cs="Arial"/>
                <w:color w:val="264A60"/>
                <w:sz w:val="18"/>
                <w:szCs w:val="18"/>
                <w:lang w:val="en-ID"/>
              </w:rPr>
            </w:pPr>
            <w:r w:rsidRPr="00C56BF5">
              <w:rPr>
                <w:rFonts w:ascii="Arial" w:eastAsiaTheme="minorHAnsi" w:hAnsi="Arial" w:cs="Arial"/>
                <w:color w:val="264A60"/>
                <w:sz w:val="18"/>
                <w:szCs w:val="18"/>
                <w:lang w:val="en-ID"/>
              </w:rPr>
              <w:t>M</w:t>
            </w:r>
          </w:p>
        </w:tc>
        <w:tc>
          <w:tcPr>
            <w:tcW w:w="974" w:type="dxa"/>
            <w:tcBorders>
              <w:top w:val="single" w:sz="8" w:space="0" w:color="AEAEAE"/>
              <w:left w:val="nil"/>
              <w:bottom w:val="single" w:sz="8" w:space="0" w:color="AEAEAE"/>
              <w:right w:val="single" w:sz="8" w:space="0" w:color="E0E0E0"/>
            </w:tcBorders>
            <w:shd w:val="clear" w:color="auto" w:fill="FFFFFF"/>
          </w:tcPr>
          <w:p w14:paraId="68196B9D"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88</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32424CB0"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.5939</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3484CFEF"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16.9258</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6629CF0D"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1.875009</w:t>
            </w:r>
          </w:p>
        </w:tc>
        <w:tc>
          <w:tcPr>
            <w:tcW w:w="1397" w:type="dxa"/>
            <w:tcBorders>
              <w:top w:val="single" w:sz="8" w:space="0" w:color="AEAEAE"/>
              <w:left w:val="single" w:sz="8" w:space="0" w:color="E0E0E0"/>
              <w:bottom w:val="single" w:sz="8" w:space="0" w:color="AEAEAE"/>
              <w:right w:val="nil"/>
            </w:tcBorders>
            <w:shd w:val="clear" w:color="auto" w:fill="FFFFFF"/>
          </w:tcPr>
          <w:p w14:paraId="6CF90DA5"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2.0982930</w:t>
            </w:r>
          </w:p>
        </w:tc>
      </w:tr>
      <w:tr w:rsidR="00C56BF5" w:rsidRPr="00C56BF5" w14:paraId="31B7404A" w14:textId="77777777" w:rsidTr="00C56BF5">
        <w:trPr>
          <w:cantSplit/>
          <w:trHeight w:val="560"/>
        </w:trPr>
        <w:tc>
          <w:tcPr>
            <w:tcW w:w="1615" w:type="dxa"/>
            <w:tcBorders>
              <w:top w:val="single" w:sz="8" w:space="0" w:color="AEAEAE"/>
              <w:left w:val="nil"/>
              <w:bottom w:val="single" w:sz="8" w:space="0" w:color="AEAEAE"/>
              <w:right w:val="nil"/>
            </w:tcBorders>
            <w:shd w:val="clear" w:color="auto" w:fill="E0E0E0"/>
          </w:tcPr>
          <w:p w14:paraId="32284888" w14:textId="77777777" w:rsidR="00C56BF5" w:rsidRPr="00C56BF5" w:rsidRDefault="00C56BF5" w:rsidP="00C56BF5">
            <w:pPr>
              <w:widowControl/>
              <w:adjustRightInd w:val="0"/>
              <w:spacing w:line="320" w:lineRule="atLeast"/>
              <w:ind w:left="60" w:right="60"/>
              <w:jc w:val="left"/>
              <w:rPr>
                <w:rFonts w:ascii="Arial" w:eastAsiaTheme="minorHAnsi" w:hAnsi="Arial" w:cs="Arial"/>
                <w:color w:val="264A60"/>
                <w:sz w:val="18"/>
                <w:szCs w:val="18"/>
                <w:lang w:val="en-ID"/>
              </w:rPr>
            </w:pPr>
            <w:r w:rsidRPr="00C56BF5">
              <w:rPr>
                <w:rFonts w:ascii="Arial" w:eastAsiaTheme="minorHAnsi" w:hAnsi="Arial" w:cs="Arial"/>
                <w:color w:val="264A60"/>
                <w:sz w:val="18"/>
                <w:szCs w:val="18"/>
                <w:lang w:val="en-ID"/>
              </w:rPr>
              <w:t>K1</w:t>
            </w:r>
          </w:p>
        </w:tc>
        <w:tc>
          <w:tcPr>
            <w:tcW w:w="974" w:type="dxa"/>
            <w:tcBorders>
              <w:top w:val="single" w:sz="8" w:space="0" w:color="AEAEAE"/>
              <w:left w:val="nil"/>
              <w:bottom w:val="single" w:sz="8" w:space="0" w:color="AEAEAE"/>
              <w:right w:val="single" w:sz="8" w:space="0" w:color="E0E0E0"/>
            </w:tcBorders>
            <w:shd w:val="clear" w:color="auto" w:fill="FFFFFF"/>
          </w:tcPr>
          <w:p w14:paraId="4E735F46"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88</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3B1AE06A"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.000029990130421</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11201023"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.585108993505284</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1617C916"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.201145825258535</w:t>
            </w:r>
          </w:p>
        </w:tc>
        <w:tc>
          <w:tcPr>
            <w:tcW w:w="1397" w:type="dxa"/>
            <w:tcBorders>
              <w:top w:val="single" w:sz="8" w:space="0" w:color="AEAEAE"/>
              <w:left w:val="single" w:sz="8" w:space="0" w:color="E0E0E0"/>
              <w:bottom w:val="single" w:sz="8" w:space="0" w:color="AEAEAE"/>
              <w:right w:val="nil"/>
            </w:tcBorders>
            <w:shd w:val="clear" w:color="auto" w:fill="FFFFFF"/>
          </w:tcPr>
          <w:p w14:paraId="298A1794"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.153176568137090</w:t>
            </w:r>
          </w:p>
        </w:tc>
      </w:tr>
      <w:tr w:rsidR="00C56BF5" w:rsidRPr="00C56BF5" w14:paraId="5BDDBA57" w14:textId="77777777" w:rsidTr="00C56BF5">
        <w:trPr>
          <w:cantSplit/>
          <w:trHeight w:val="560"/>
        </w:trPr>
        <w:tc>
          <w:tcPr>
            <w:tcW w:w="1615" w:type="dxa"/>
            <w:tcBorders>
              <w:top w:val="single" w:sz="8" w:space="0" w:color="AEAEAE"/>
              <w:left w:val="nil"/>
              <w:bottom w:val="single" w:sz="8" w:space="0" w:color="AEAEAE"/>
              <w:right w:val="nil"/>
            </w:tcBorders>
            <w:shd w:val="clear" w:color="auto" w:fill="E0E0E0"/>
          </w:tcPr>
          <w:p w14:paraId="5E2A2136" w14:textId="77777777" w:rsidR="00C56BF5" w:rsidRPr="00C56BF5" w:rsidRDefault="00C56BF5" w:rsidP="00C56BF5">
            <w:pPr>
              <w:widowControl/>
              <w:adjustRightInd w:val="0"/>
              <w:spacing w:line="320" w:lineRule="atLeast"/>
              <w:ind w:left="60" w:right="60"/>
              <w:jc w:val="left"/>
              <w:rPr>
                <w:rFonts w:ascii="Arial" w:eastAsiaTheme="minorHAnsi" w:hAnsi="Arial" w:cs="Arial"/>
                <w:color w:val="264A60"/>
                <w:sz w:val="18"/>
                <w:szCs w:val="18"/>
                <w:lang w:val="en-ID"/>
              </w:rPr>
            </w:pPr>
            <w:r w:rsidRPr="00C56BF5">
              <w:rPr>
                <w:rFonts w:ascii="Arial" w:eastAsiaTheme="minorHAnsi" w:hAnsi="Arial" w:cs="Arial"/>
                <w:color w:val="264A60"/>
                <w:sz w:val="18"/>
                <w:szCs w:val="18"/>
                <w:lang w:val="en-ID"/>
              </w:rPr>
              <w:t>K2</w:t>
            </w:r>
          </w:p>
        </w:tc>
        <w:tc>
          <w:tcPr>
            <w:tcW w:w="974" w:type="dxa"/>
            <w:tcBorders>
              <w:top w:val="single" w:sz="8" w:space="0" w:color="AEAEAE"/>
              <w:left w:val="nil"/>
              <w:bottom w:val="single" w:sz="8" w:space="0" w:color="AEAEAE"/>
              <w:right w:val="single" w:sz="8" w:space="0" w:color="E0E0E0"/>
            </w:tcBorders>
            <w:shd w:val="clear" w:color="auto" w:fill="FFFFFF"/>
          </w:tcPr>
          <w:p w14:paraId="1148F5A7"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88</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3704C3C3"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20.357515043227316</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4CD6DD3E"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33.789957907116510</w:t>
            </w:r>
          </w:p>
        </w:tc>
        <w:tc>
          <w:tcPr>
            <w:tcW w:w="1397" w:type="dxa"/>
            <w:tcBorders>
              <w:top w:val="single" w:sz="8" w:space="0" w:color="AEAEAE"/>
              <w:left w:val="single" w:sz="8" w:space="0" w:color="E0E0E0"/>
              <w:bottom w:val="single" w:sz="8" w:space="0" w:color="AEAEAE"/>
              <w:right w:val="single" w:sz="8" w:space="0" w:color="E0E0E0"/>
            </w:tcBorders>
            <w:shd w:val="clear" w:color="auto" w:fill="FFFFFF"/>
          </w:tcPr>
          <w:p w14:paraId="69F25F59"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29.478431719644277</w:t>
            </w:r>
          </w:p>
        </w:tc>
        <w:tc>
          <w:tcPr>
            <w:tcW w:w="1397" w:type="dxa"/>
            <w:tcBorders>
              <w:top w:val="single" w:sz="8" w:space="0" w:color="AEAEAE"/>
              <w:left w:val="single" w:sz="8" w:space="0" w:color="E0E0E0"/>
              <w:bottom w:val="single" w:sz="8" w:space="0" w:color="AEAEAE"/>
              <w:right w:val="nil"/>
            </w:tcBorders>
            <w:shd w:val="clear" w:color="auto" w:fill="FFFFFF"/>
          </w:tcPr>
          <w:p w14:paraId="1240D2A5"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2.833740878892201</w:t>
            </w:r>
          </w:p>
        </w:tc>
      </w:tr>
      <w:tr w:rsidR="00C56BF5" w:rsidRPr="00C56BF5" w14:paraId="169DAD31" w14:textId="77777777" w:rsidTr="00C56BF5">
        <w:trPr>
          <w:cantSplit/>
          <w:trHeight w:val="40"/>
        </w:trPr>
        <w:tc>
          <w:tcPr>
            <w:tcW w:w="1615" w:type="dxa"/>
            <w:tcBorders>
              <w:top w:val="single" w:sz="8" w:space="0" w:color="AEAEAE"/>
              <w:left w:val="nil"/>
              <w:bottom w:val="single" w:sz="8" w:space="0" w:color="152935"/>
              <w:right w:val="nil"/>
            </w:tcBorders>
            <w:shd w:val="clear" w:color="auto" w:fill="E0E0E0"/>
          </w:tcPr>
          <w:p w14:paraId="6442707F" w14:textId="77777777" w:rsidR="00C56BF5" w:rsidRPr="00C56BF5" w:rsidRDefault="00C56BF5" w:rsidP="00C56BF5">
            <w:pPr>
              <w:widowControl/>
              <w:adjustRightInd w:val="0"/>
              <w:spacing w:line="320" w:lineRule="atLeast"/>
              <w:ind w:left="60" w:right="60"/>
              <w:jc w:val="left"/>
              <w:rPr>
                <w:rFonts w:ascii="Arial" w:eastAsiaTheme="minorHAnsi" w:hAnsi="Arial" w:cs="Arial"/>
                <w:color w:val="264A60"/>
                <w:sz w:val="18"/>
                <w:szCs w:val="18"/>
                <w:lang w:val="en-ID"/>
              </w:rPr>
            </w:pPr>
            <w:r w:rsidRPr="00C56BF5">
              <w:rPr>
                <w:rFonts w:ascii="Arial" w:eastAsiaTheme="minorHAnsi" w:hAnsi="Arial" w:cs="Arial"/>
                <w:color w:val="264A60"/>
                <w:sz w:val="18"/>
                <w:szCs w:val="18"/>
                <w:lang w:val="en-ID"/>
              </w:rPr>
              <w:t>Valid N (listwise)</w:t>
            </w:r>
          </w:p>
        </w:tc>
        <w:tc>
          <w:tcPr>
            <w:tcW w:w="974" w:type="dxa"/>
            <w:tcBorders>
              <w:top w:val="single" w:sz="8" w:space="0" w:color="AEAEAE"/>
              <w:left w:val="nil"/>
              <w:bottom w:val="single" w:sz="8" w:space="0" w:color="152935"/>
              <w:right w:val="single" w:sz="8" w:space="0" w:color="E0E0E0"/>
            </w:tcBorders>
            <w:shd w:val="clear" w:color="auto" w:fill="FFFFFF"/>
          </w:tcPr>
          <w:p w14:paraId="63E2B09F" w14:textId="77777777" w:rsidR="00C56BF5" w:rsidRPr="00C56BF5" w:rsidRDefault="00C56BF5" w:rsidP="00C56BF5">
            <w:pPr>
              <w:widowControl/>
              <w:adjustRightInd w:val="0"/>
              <w:spacing w:line="320" w:lineRule="atLeast"/>
              <w:ind w:left="60" w:right="60"/>
              <w:jc w:val="right"/>
              <w:rPr>
                <w:rFonts w:ascii="Arial" w:eastAsiaTheme="minorHAnsi" w:hAnsi="Arial" w:cs="Arial"/>
                <w:color w:val="010205"/>
                <w:sz w:val="18"/>
                <w:szCs w:val="18"/>
                <w:lang w:val="en-ID"/>
              </w:rPr>
            </w:pPr>
            <w:r w:rsidRPr="00C56BF5">
              <w:rPr>
                <w:rFonts w:ascii="Arial" w:eastAsiaTheme="minorHAnsi" w:hAnsi="Arial" w:cs="Arial"/>
                <w:color w:val="010205"/>
                <w:sz w:val="18"/>
                <w:szCs w:val="18"/>
                <w:lang w:val="en-ID"/>
              </w:rPr>
              <w:t>88</w:t>
            </w:r>
          </w:p>
        </w:tc>
        <w:tc>
          <w:tcPr>
            <w:tcW w:w="139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A9EA09A" w14:textId="77777777" w:rsidR="00C56BF5" w:rsidRPr="00C56BF5" w:rsidRDefault="00C56BF5" w:rsidP="00C56BF5">
            <w:pPr>
              <w:widowControl/>
              <w:adjustRightInd w:val="0"/>
              <w:spacing w:line="240" w:lineRule="auto"/>
              <w:jc w:val="left"/>
              <w:rPr>
                <w:rFonts w:eastAsiaTheme="minorHAnsi" w:cs="Times New Roman"/>
                <w:szCs w:val="24"/>
                <w:lang w:val="en-ID"/>
              </w:rPr>
            </w:pPr>
          </w:p>
        </w:tc>
        <w:tc>
          <w:tcPr>
            <w:tcW w:w="139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283E973" w14:textId="77777777" w:rsidR="00C56BF5" w:rsidRPr="00C56BF5" w:rsidRDefault="00C56BF5" w:rsidP="00C56BF5">
            <w:pPr>
              <w:widowControl/>
              <w:adjustRightInd w:val="0"/>
              <w:spacing w:line="240" w:lineRule="auto"/>
              <w:jc w:val="left"/>
              <w:rPr>
                <w:rFonts w:eastAsiaTheme="minorHAnsi" w:cs="Times New Roman"/>
                <w:szCs w:val="24"/>
                <w:lang w:val="en-ID"/>
              </w:rPr>
            </w:pPr>
          </w:p>
        </w:tc>
        <w:tc>
          <w:tcPr>
            <w:tcW w:w="139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99F886B" w14:textId="77777777" w:rsidR="00C56BF5" w:rsidRPr="00C56BF5" w:rsidRDefault="00C56BF5" w:rsidP="00C56BF5">
            <w:pPr>
              <w:widowControl/>
              <w:adjustRightInd w:val="0"/>
              <w:spacing w:line="240" w:lineRule="auto"/>
              <w:jc w:val="left"/>
              <w:rPr>
                <w:rFonts w:eastAsiaTheme="minorHAnsi" w:cs="Times New Roman"/>
                <w:szCs w:val="24"/>
                <w:lang w:val="en-ID"/>
              </w:rPr>
            </w:pPr>
          </w:p>
        </w:tc>
        <w:tc>
          <w:tcPr>
            <w:tcW w:w="1397" w:type="dxa"/>
            <w:tcBorders>
              <w:top w:val="single" w:sz="8" w:space="0" w:color="AEAEAE"/>
              <w:left w:val="single" w:sz="8" w:space="0" w:color="E0E0E0"/>
              <w:bottom w:val="single" w:sz="8" w:space="0" w:color="152935"/>
              <w:right w:val="nil"/>
            </w:tcBorders>
            <w:shd w:val="clear" w:color="auto" w:fill="FFFFFF"/>
            <w:vAlign w:val="center"/>
          </w:tcPr>
          <w:p w14:paraId="184127B9" w14:textId="77777777" w:rsidR="00C56BF5" w:rsidRPr="00C56BF5" w:rsidRDefault="00C56BF5" w:rsidP="00C56BF5">
            <w:pPr>
              <w:widowControl/>
              <w:adjustRightInd w:val="0"/>
              <w:spacing w:line="240" w:lineRule="auto"/>
              <w:jc w:val="left"/>
              <w:rPr>
                <w:rFonts w:eastAsiaTheme="minorHAnsi" w:cs="Times New Roman"/>
                <w:szCs w:val="24"/>
                <w:lang w:val="en-ID"/>
              </w:rPr>
            </w:pPr>
          </w:p>
        </w:tc>
      </w:tr>
    </w:tbl>
    <w:p w14:paraId="3A09E121" w14:textId="77777777" w:rsidR="00C56BF5" w:rsidRPr="00C56BF5" w:rsidRDefault="00C56BF5" w:rsidP="00C56BF5">
      <w:pPr>
        <w:widowControl/>
        <w:adjustRightInd w:val="0"/>
        <w:spacing w:line="400" w:lineRule="atLeast"/>
        <w:jc w:val="left"/>
        <w:rPr>
          <w:rFonts w:eastAsiaTheme="minorHAnsi" w:cs="Times New Roman"/>
          <w:szCs w:val="24"/>
          <w:lang w:val="en-ID"/>
        </w:rPr>
      </w:pPr>
    </w:p>
    <w:p w14:paraId="76B36CDB" w14:textId="33597AD6" w:rsidR="00361E55" w:rsidRDefault="00361E55" w:rsidP="00361E55">
      <w:pPr>
        <w:pStyle w:val="Caption"/>
        <w:keepNext/>
        <w:jc w:val="center"/>
      </w:pPr>
      <w:bookmarkStart w:id="13" w:name="_Toc235660541"/>
      <w:r w:rsidRPr="00361E55">
        <w:rPr>
          <w:b/>
          <w:bCs/>
          <w:i w:val="0"/>
          <w:iCs w:val="0"/>
          <w:color w:val="auto"/>
          <w:sz w:val="24"/>
          <w:szCs w:val="24"/>
        </w:rPr>
        <w:t xml:space="preserve">Lampiran </w:t>
      </w:r>
      <w:r w:rsidRPr="00361E55">
        <w:rPr>
          <w:b/>
          <w:bCs/>
          <w:i w:val="0"/>
          <w:iCs w:val="0"/>
          <w:color w:val="auto"/>
          <w:sz w:val="24"/>
          <w:szCs w:val="24"/>
        </w:rPr>
        <w:fldChar w:fldCharType="begin"/>
      </w:r>
      <w:r w:rsidRPr="00361E55">
        <w:rPr>
          <w:b/>
          <w:bCs/>
          <w:i w:val="0"/>
          <w:iCs w:val="0"/>
          <w:color w:val="auto"/>
          <w:sz w:val="24"/>
          <w:szCs w:val="24"/>
        </w:rPr>
        <w:instrText xml:space="preserve"> SEQ Lampiran \* ARABIC </w:instrText>
      </w:r>
      <w:r w:rsidRPr="00361E55">
        <w:rPr>
          <w:b/>
          <w:bCs/>
          <w:i w:val="0"/>
          <w:iCs w:val="0"/>
          <w:color w:val="auto"/>
          <w:sz w:val="24"/>
          <w:szCs w:val="24"/>
        </w:rPr>
        <w:fldChar w:fldCharType="separate"/>
      </w:r>
      <w:r w:rsidR="0041550A">
        <w:rPr>
          <w:b/>
          <w:bCs/>
          <w:i w:val="0"/>
          <w:iCs w:val="0"/>
          <w:noProof/>
          <w:color w:val="auto"/>
          <w:sz w:val="24"/>
          <w:szCs w:val="24"/>
        </w:rPr>
        <w:t>3</w:t>
      </w:r>
      <w:r w:rsidRPr="00361E55">
        <w:rPr>
          <w:b/>
          <w:bCs/>
          <w:i w:val="0"/>
          <w:iCs w:val="0"/>
          <w:color w:val="auto"/>
          <w:sz w:val="24"/>
          <w:szCs w:val="24"/>
        </w:rPr>
        <w:fldChar w:fldCharType="end"/>
      </w:r>
      <w:r w:rsidRPr="00361E55">
        <w:rPr>
          <w:b/>
          <w:bCs/>
          <w:i w:val="0"/>
          <w:iCs w:val="0"/>
          <w:color w:val="auto"/>
          <w:sz w:val="24"/>
          <w:szCs w:val="24"/>
          <w:lang w:val="en-US"/>
        </w:rPr>
        <w:t xml:space="preserve"> Uji </w:t>
      </w:r>
      <w:proofErr w:type="spellStart"/>
      <w:r w:rsidRPr="00361E55">
        <w:rPr>
          <w:b/>
          <w:bCs/>
          <w:i w:val="0"/>
          <w:iCs w:val="0"/>
          <w:color w:val="auto"/>
          <w:sz w:val="24"/>
          <w:szCs w:val="24"/>
          <w:lang w:val="en-US"/>
        </w:rPr>
        <w:t>Normalita</w:t>
      </w:r>
      <w:r>
        <w:rPr>
          <w:b/>
          <w:bCs/>
          <w:i w:val="0"/>
          <w:iCs w:val="0"/>
          <w:color w:val="auto"/>
          <w:sz w:val="24"/>
          <w:szCs w:val="24"/>
          <w:lang w:val="en-US"/>
        </w:rPr>
        <w:t>s</w:t>
      </w:r>
      <w:proofErr w:type="spellEnd"/>
      <w:r>
        <w:rPr>
          <w:b/>
          <w:bCs/>
          <w:i w:val="0"/>
          <w:iCs w:val="0"/>
          <w:color w:val="auto"/>
          <w:sz w:val="24"/>
          <w:szCs w:val="24"/>
          <w:lang w:val="en-US"/>
        </w:rPr>
        <w:t xml:space="preserve"> </w:t>
      </w:r>
      <w:r w:rsidRPr="009C5A28">
        <w:rPr>
          <w:b/>
          <w:bCs/>
          <w:i w:val="0"/>
          <w:iCs w:val="0"/>
          <w:color w:val="auto"/>
          <w:sz w:val="24"/>
          <w:szCs w:val="24"/>
          <w:lang w:val="en-US"/>
        </w:rPr>
        <w:t xml:space="preserve">Model 1 </w:t>
      </w:r>
      <w:proofErr w:type="spellStart"/>
      <w:r w:rsidRPr="009C5A28">
        <w:rPr>
          <w:b/>
          <w:bCs/>
          <w:i w:val="0"/>
          <w:iCs w:val="0"/>
          <w:color w:val="auto"/>
          <w:sz w:val="24"/>
          <w:szCs w:val="24"/>
          <w:lang w:val="en-US"/>
        </w:rPr>
        <w:t>Sebelum</w:t>
      </w:r>
      <w:proofErr w:type="spellEnd"/>
      <w:r w:rsidRPr="009C5A28">
        <w:rPr>
          <w:b/>
          <w:bCs/>
          <w:i w:val="0"/>
          <w:iCs w:val="0"/>
          <w:color w:val="auto"/>
          <w:sz w:val="24"/>
          <w:szCs w:val="24"/>
          <w:lang w:val="en-US"/>
        </w:rPr>
        <w:t xml:space="preserve"> Transform data</w:t>
      </w:r>
      <w:bookmarkEnd w:id="13"/>
    </w:p>
    <w:tbl>
      <w:tblPr>
        <w:tblW w:w="53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6"/>
        <w:gridCol w:w="1447"/>
        <w:gridCol w:w="1477"/>
      </w:tblGrid>
      <w:tr w:rsidR="00C56BF5" w14:paraId="2CEBA33C" w14:textId="77777777" w:rsidTr="00955442">
        <w:trPr>
          <w:cantSplit/>
          <w:jc w:val="center"/>
        </w:trPr>
        <w:tc>
          <w:tcPr>
            <w:tcW w:w="5370" w:type="dxa"/>
            <w:gridSpan w:val="3"/>
            <w:tcBorders>
              <w:top w:val="nil"/>
              <w:left w:val="nil"/>
              <w:bottom w:val="nil"/>
              <w:right w:val="nil"/>
            </w:tcBorders>
            <w:shd w:val="clear" w:color="auto" w:fill="FFFFFF"/>
            <w:vAlign w:val="center"/>
            <w:hideMark/>
          </w:tcPr>
          <w:p w14:paraId="5C0AFF29" w14:textId="77777777" w:rsidR="00C56BF5" w:rsidRDefault="00C56BF5">
            <w:pPr>
              <w:adjustRightInd w:val="0"/>
              <w:spacing w:line="320" w:lineRule="atLeast"/>
              <w:ind w:left="60" w:right="60"/>
              <w:jc w:val="center"/>
              <w:rPr>
                <w:rFonts w:ascii="Arial" w:eastAsiaTheme="minorHAnsi" w:hAnsi="Arial" w:cs="Arial"/>
                <w:color w:val="010205"/>
                <w:sz w:val="22"/>
                <w:lang w:val="en-ID"/>
              </w:rPr>
            </w:pPr>
            <w:r>
              <w:rPr>
                <w:rFonts w:ascii="Arial" w:hAnsi="Arial" w:cs="Arial"/>
                <w:b/>
                <w:bCs/>
                <w:color w:val="010205"/>
              </w:rPr>
              <w:t>One-Sample Kolmogorov-Smirnov Test</w:t>
            </w:r>
          </w:p>
        </w:tc>
      </w:tr>
      <w:tr w:rsidR="00C56BF5" w14:paraId="2D0C8854" w14:textId="77777777" w:rsidTr="00955442">
        <w:trPr>
          <w:cantSplit/>
          <w:jc w:val="center"/>
        </w:trPr>
        <w:tc>
          <w:tcPr>
            <w:tcW w:w="3893" w:type="dxa"/>
            <w:gridSpan w:val="2"/>
            <w:tcBorders>
              <w:top w:val="nil"/>
              <w:left w:val="nil"/>
              <w:bottom w:val="single" w:sz="8" w:space="0" w:color="152935"/>
              <w:right w:val="nil"/>
            </w:tcBorders>
            <w:shd w:val="clear" w:color="auto" w:fill="FFFFFF"/>
            <w:vAlign w:val="bottom"/>
          </w:tcPr>
          <w:p w14:paraId="66E1F861" w14:textId="77777777" w:rsidR="00C56BF5" w:rsidRDefault="00C56BF5">
            <w:pPr>
              <w:adjustRightInd w:val="0"/>
              <w:spacing w:line="240" w:lineRule="auto"/>
              <w:rPr>
                <w:rFonts w:cs="Times New Roman"/>
                <w:szCs w:val="24"/>
              </w:rPr>
            </w:pPr>
          </w:p>
        </w:tc>
        <w:tc>
          <w:tcPr>
            <w:tcW w:w="1477" w:type="dxa"/>
            <w:tcBorders>
              <w:top w:val="nil"/>
              <w:left w:val="nil"/>
              <w:bottom w:val="single" w:sz="8" w:space="0" w:color="152935"/>
              <w:right w:val="nil"/>
            </w:tcBorders>
            <w:shd w:val="clear" w:color="auto" w:fill="FFFFFF"/>
            <w:vAlign w:val="bottom"/>
            <w:hideMark/>
          </w:tcPr>
          <w:p w14:paraId="06029B4D" w14:textId="77777777" w:rsidR="00C56BF5" w:rsidRDefault="00C56BF5">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Unstandardized Residual</w:t>
            </w:r>
          </w:p>
        </w:tc>
      </w:tr>
      <w:tr w:rsidR="00C56BF5" w14:paraId="768996B1" w14:textId="77777777" w:rsidTr="00955442">
        <w:trPr>
          <w:cantSplit/>
          <w:jc w:val="center"/>
        </w:trPr>
        <w:tc>
          <w:tcPr>
            <w:tcW w:w="3893" w:type="dxa"/>
            <w:gridSpan w:val="2"/>
            <w:tcBorders>
              <w:top w:val="single" w:sz="8" w:space="0" w:color="152935"/>
              <w:left w:val="nil"/>
              <w:bottom w:val="single" w:sz="8" w:space="0" w:color="AEAEAE"/>
              <w:right w:val="nil"/>
            </w:tcBorders>
            <w:shd w:val="clear" w:color="auto" w:fill="E0E0E0"/>
            <w:hideMark/>
          </w:tcPr>
          <w:p w14:paraId="54D6D090" w14:textId="77777777" w:rsidR="00C56BF5" w:rsidRDefault="00C56BF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N</w:t>
            </w:r>
          </w:p>
        </w:tc>
        <w:tc>
          <w:tcPr>
            <w:tcW w:w="1477" w:type="dxa"/>
            <w:tcBorders>
              <w:top w:val="single" w:sz="8" w:space="0" w:color="152935"/>
              <w:left w:val="nil"/>
              <w:bottom w:val="single" w:sz="8" w:space="0" w:color="AEAEAE"/>
              <w:right w:val="nil"/>
            </w:tcBorders>
            <w:shd w:val="clear" w:color="auto" w:fill="FFFFFF"/>
            <w:hideMark/>
          </w:tcPr>
          <w:p w14:paraId="500BFA2E" w14:textId="77777777" w:rsidR="00C56BF5" w:rsidRDefault="00C56BF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88</w:t>
            </w:r>
          </w:p>
        </w:tc>
      </w:tr>
      <w:tr w:rsidR="00C56BF5" w14:paraId="6F710911" w14:textId="77777777" w:rsidTr="00955442">
        <w:trPr>
          <w:cantSplit/>
          <w:jc w:val="center"/>
        </w:trPr>
        <w:tc>
          <w:tcPr>
            <w:tcW w:w="2446" w:type="dxa"/>
            <w:vMerge w:val="restart"/>
            <w:tcBorders>
              <w:top w:val="single" w:sz="8" w:space="0" w:color="AEAEAE"/>
              <w:left w:val="nil"/>
              <w:bottom w:val="single" w:sz="8" w:space="0" w:color="AEAEAE"/>
              <w:right w:val="nil"/>
            </w:tcBorders>
            <w:shd w:val="clear" w:color="auto" w:fill="E0E0E0"/>
            <w:hideMark/>
          </w:tcPr>
          <w:p w14:paraId="1766F84B" w14:textId="77777777" w:rsidR="00C56BF5" w:rsidRDefault="00C56BF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Normal Parameters</w:t>
            </w:r>
            <w:r>
              <w:rPr>
                <w:rFonts w:ascii="Arial" w:hAnsi="Arial" w:cs="Arial"/>
                <w:color w:val="264A60"/>
                <w:sz w:val="18"/>
                <w:szCs w:val="18"/>
                <w:vertAlign w:val="superscript"/>
              </w:rPr>
              <w:t>a,b</w:t>
            </w:r>
          </w:p>
        </w:tc>
        <w:tc>
          <w:tcPr>
            <w:tcW w:w="1447" w:type="dxa"/>
            <w:tcBorders>
              <w:top w:val="single" w:sz="8" w:space="0" w:color="AEAEAE"/>
              <w:left w:val="nil"/>
              <w:bottom w:val="single" w:sz="8" w:space="0" w:color="AEAEAE"/>
              <w:right w:val="nil"/>
            </w:tcBorders>
            <w:shd w:val="clear" w:color="auto" w:fill="E0E0E0"/>
            <w:hideMark/>
          </w:tcPr>
          <w:p w14:paraId="64500F9D" w14:textId="77777777" w:rsidR="00C56BF5" w:rsidRDefault="00C56BF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Mean</w:t>
            </w:r>
          </w:p>
        </w:tc>
        <w:tc>
          <w:tcPr>
            <w:tcW w:w="1477" w:type="dxa"/>
            <w:tcBorders>
              <w:top w:val="single" w:sz="8" w:space="0" w:color="AEAEAE"/>
              <w:left w:val="nil"/>
              <w:bottom w:val="single" w:sz="8" w:space="0" w:color="AEAEAE"/>
              <w:right w:val="nil"/>
            </w:tcBorders>
            <w:shd w:val="clear" w:color="auto" w:fill="FFFFFF"/>
            <w:hideMark/>
          </w:tcPr>
          <w:p w14:paraId="6E73E6FA" w14:textId="77777777" w:rsidR="00C56BF5" w:rsidRDefault="00C56BF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.0000000</w:t>
            </w:r>
          </w:p>
        </w:tc>
      </w:tr>
      <w:tr w:rsidR="00C56BF5" w14:paraId="1FDEFA9E" w14:textId="77777777" w:rsidTr="00955442">
        <w:trPr>
          <w:cantSplit/>
          <w:jc w:val="center"/>
        </w:trPr>
        <w:tc>
          <w:tcPr>
            <w:tcW w:w="2446" w:type="dxa"/>
            <w:vMerge/>
            <w:tcBorders>
              <w:top w:val="single" w:sz="8" w:space="0" w:color="AEAEAE"/>
              <w:left w:val="nil"/>
              <w:bottom w:val="single" w:sz="8" w:space="0" w:color="AEAEAE"/>
              <w:right w:val="nil"/>
            </w:tcBorders>
            <w:vAlign w:val="center"/>
            <w:hideMark/>
          </w:tcPr>
          <w:p w14:paraId="5E75C1F1" w14:textId="77777777" w:rsidR="00C56BF5" w:rsidRDefault="00C56BF5">
            <w:pPr>
              <w:rPr>
                <w:rFonts w:ascii="Arial" w:hAnsi="Arial" w:cs="Arial"/>
                <w:color w:val="264A60"/>
                <w:sz w:val="18"/>
                <w:szCs w:val="18"/>
              </w:rPr>
            </w:pPr>
          </w:p>
        </w:tc>
        <w:tc>
          <w:tcPr>
            <w:tcW w:w="1447" w:type="dxa"/>
            <w:tcBorders>
              <w:top w:val="single" w:sz="8" w:space="0" w:color="AEAEAE"/>
              <w:left w:val="nil"/>
              <w:bottom w:val="single" w:sz="8" w:space="0" w:color="AEAEAE"/>
              <w:right w:val="nil"/>
            </w:tcBorders>
            <w:shd w:val="clear" w:color="auto" w:fill="E0E0E0"/>
            <w:hideMark/>
          </w:tcPr>
          <w:p w14:paraId="669E22A0" w14:textId="77777777" w:rsidR="00C56BF5" w:rsidRDefault="00C56BF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Std. Deviation</w:t>
            </w:r>
          </w:p>
        </w:tc>
        <w:tc>
          <w:tcPr>
            <w:tcW w:w="1477" w:type="dxa"/>
            <w:tcBorders>
              <w:top w:val="single" w:sz="8" w:space="0" w:color="AEAEAE"/>
              <w:left w:val="nil"/>
              <w:bottom w:val="single" w:sz="8" w:space="0" w:color="AEAEAE"/>
              <w:right w:val="nil"/>
            </w:tcBorders>
            <w:shd w:val="clear" w:color="auto" w:fill="FFFFFF"/>
            <w:hideMark/>
          </w:tcPr>
          <w:p w14:paraId="5BA3396D" w14:textId="77777777" w:rsidR="00C56BF5" w:rsidRDefault="00C56BF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1.70237664</w:t>
            </w:r>
          </w:p>
        </w:tc>
      </w:tr>
      <w:tr w:rsidR="00C56BF5" w14:paraId="432EE35C" w14:textId="77777777" w:rsidTr="00955442">
        <w:trPr>
          <w:cantSplit/>
          <w:jc w:val="center"/>
        </w:trPr>
        <w:tc>
          <w:tcPr>
            <w:tcW w:w="2446" w:type="dxa"/>
            <w:vMerge w:val="restart"/>
            <w:tcBorders>
              <w:top w:val="single" w:sz="8" w:space="0" w:color="AEAEAE"/>
              <w:left w:val="nil"/>
              <w:bottom w:val="single" w:sz="8" w:space="0" w:color="AEAEAE"/>
              <w:right w:val="nil"/>
            </w:tcBorders>
            <w:shd w:val="clear" w:color="auto" w:fill="E0E0E0"/>
            <w:hideMark/>
          </w:tcPr>
          <w:p w14:paraId="48414814" w14:textId="77777777" w:rsidR="00C56BF5" w:rsidRDefault="00C56BF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Most Extreme Differences</w:t>
            </w:r>
          </w:p>
        </w:tc>
        <w:tc>
          <w:tcPr>
            <w:tcW w:w="1447" w:type="dxa"/>
            <w:tcBorders>
              <w:top w:val="single" w:sz="8" w:space="0" w:color="AEAEAE"/>
              <w:left w:val="nil"/>
              <w:bottom w:val="single" w:sz="8" w:space="0" w:color="AEAEAE"/>
              <w:right w:val="nil"/>
            </w:tcBorders>
            <w:shd w:val="clear" w:color="auto" w:fill="E0E0E0"/>
            <w:hideMark/>
          </w:tcPr>
          <w:p w14:paraId="0B770873" w14:textId="77777777" w:rsidR="00C56BF5" w:rsidRDefault="00C56BF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Absolute</w:t>
            </w:r>
          </w:p>
        </w:tc>
        <w:tc>
          <w:tcPr>
            <w:tcW w:w="1477" w:type="dxa"/>
            <w:tcBorders>
              <w:top w:val="single" w:sz="8" w:space="0" w:color="AEAEAE"/>
              <w:left w:val="nil"/>
              <w:bottom w:val="single" w:sz="8" w:space="0" w:color="AEAEAE"/>
              <w:right w:val="nil"/>
            </w:tcBorders>
            <w:shd w:val="clear" w:color="auto" w:fill="FFFFFF"/>
            <w:hideMark/>
          </w:tcPr>
          <w:p w14:paraId="708BEDCE" w14:textId="77777777" w:rsidR="00C56BF5" w:rsidRDefault="00C56BF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.104</w:t>
            </w:r>
          </w:p>
        </w:tc>
      </w:tr>
      <w:tr w:rsidR="00C56BF5" w14:paraId="33A2B2F7" w14:textId="77777777" w:rsidTr="00955442">
        <w:trPr>
          <w:cantSplit/>
          <w:jc w:val="center"/>
        </w:trPr>
        <w:tc>
          <w:tcPr>
            <w:tcW w:w="2446" w:type="dxa"/>
            <w:vMerge/>
            <w:tcBorders>
              <w:top w:val="single" w:sz="8" w:space="0" w:color="AEAEAE"/>
              <w:left w:val="nil"/>
              <w:bottom w:val="single" w:sz="8" w:space="0" w:color="AEAEAE"/>
              <w:right w:val="nil"/>
            </w:tcBorders>
            <w:vAlign w:val="center"/>
            <w:hideMark/>
          </w:tcPr>
          <w:p w14:paraId="78D50D12" w14:textId="77777777" w:rsidR="00C56BF5" w:rsidRDefault="00C56BF5">
            <w:pPr>
              <w:rPr>
                <w:rFonts w:ascii="Arial" w:hAnsi="Arial" w:cs="Arial"/>
                <w:color w:val="264A60"/>
                <w:sz w:val="18"/>
                <w:szCs w:val="18"/>
              </w:rPr>
            </w:pPr>
          </w:p>
        </w:tc>
        <w:tc>
          <w:tcPr>
            <w:tcW w:w="1447" w:type="dxa"/>
            <w:tcBorders>
              <w:top w:val="single" w:sz="8" w:space="0" w:color="AEAEAE"/>
              <w:left w:val="nil"/>
              <w:bottom w:val="single" w:sz="8" w:space="0" w:color="AEAEAE"/>
              <w:right w:val="nil"/>
            </w:tcBorders>
            <w:shd w:val="clear" w:color="auto" w:fill="E0E0E0"/>
            <w:hideMark/>
          </w:tcPr>
          <w:p w14:paraId="206364C6" w14:textId="77777777" w:rsidR="00C56BF5" w:rsidRDefault="00C56BF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Positive</w:t>
            </w:r>
          </w:p>
        </w:tc>
        <w:tc>
          <w:tcPr>
            <w:tcW w:w="1477" w:type="dxa"/>
            <w:tcBorders>
              <w:top w:val="single" w:sz="8" w:space="0" w:color="AEAEAE"/>
              <w:left w:val="nil"/>
              <w:bottom w:val="single" w:sz="8" w:space="0" w:color="AEAEAE"/>
              <w:right w:val="nil"/>
            </w:tcBorders>
            <w:shd w:val="clear" w:color="auto" w:fill="FFFFFF"/>
            <w:hideMark/>
          </w:tcPr>
          <w:p w14:paraId="201DD5E0" w14:textId="77777777" w:rsidR="00C56BF5" w:rsidRDefault="00C56BF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.104</w:t>
            </w:r>
          </w:p>
        </w:tc>
      </w:tr>
      <w:tr w:rsidR="00C56BF5" w14:paraId="590BA53F" w14:textId="77777777" w:rsidTr="00955442">
        <w:trPr>
          <w:cantSplit/>
          <w:jc w:val="center"/>
        </w:trPr>
        <w:tc>
          <w:tcPr>
            <w:tcW w:w="2446" w:type="dxa"/>
            <w:vMerge/>
            <w:tcBorders>
              <w:top w:val="single" w:sz="8" w:space="0" w:color="AEAEAE"/>
              <w:left w:val="nil"/>
              <w:bottom w:val="single" w:sz="8" w:space="0" w:color="AEAEAE"/>
              <w:right w:val="nil"/>
            </w:tcBorders>
            <w:vAlign w:val="center"/>
            <w:hideMark/>
          </w:tcPr>
          <w:p w14:paraId="03B8773D" w14:textId="77777777" w:rsidR="00C56BF5" w:rsidRDefault="00C56BF5">
            <w:pPr>
              <w:rPr>
                <w:rFonts w:ascii="Arial" w:hAnsi="Arial" w:cs="Arial"/>
                <w:color w:val="264A60"/>
                <w:sz w:val="18"/>
                <w:szCs w:val="18"/>
              </w:rPr>
            </w:pPr>
          </w:p>
        </w:tc>
        <w:tc>
          <w:tcPr>
            <w:tcW w:w="1447" w:type="dxa"/>
            <w:tcBorders>
              <w:top w:val="single" w:sz="8" w:space="0" w:color="AEAEAE"/>
              <w:left w:val="nil"/>
              <w:bottom w:val="single" w:sz="8" w:space="0" w:color="AEAEAE"/>
              <w:right w:val="nil"/>
            </w:tcBorders>
            <w:shd w:val="clear" w:color="auto" w:fill="E0E0E0"/>
            <w:hideMark/>
          </w:tcPr>
          <w:p w14:paraId="56C319E7" w14:textId="77777777" w:rsidR="00C56BF5" w:rsidRDefault="00C56BF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Negative</w:t>
            </w:r>
          </w:p>
        </w:tc>
        <w:tc>
          <w:tcPr>
            <w:tcW w:w="1477" w:type="dxa"/>
            <w:tcBorders>
              <w:top w:val="single" w:sz="8" w:space="0" w:color="AEAEAE"/>
              <w:left w:val="nil"/>
              <w:bottom w:val="single" w:sz="8" w:space="0" w:color="AEAEAE"/>
              <w:right w:val="nil"/>
            </w:tcBorders>
            <w:shd w:val="clear" w:color="auto" w:fill="FFFFFF"/>
            <w:hideMark/>
          </w:tcPr>
          <w:p w14:paraId="15C59C58" w14:textId="77777777" w:rsidR="00C56BF5" w:rsidRDefault="00C56BF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-.082</w:t>
            </w:r>
          </w:p>
        </w:tc>
      </w:tr>
      <w:tr w:rsidR="00C56BF5" w14:paraId="6E2D43D4" w14:textId="77777777" w:rsidTr="00955442">
        <w:trPr>
          <w:cantSplit/>
          <w:jc w:val="center"/>
        </w:trPr>
        <w:tc>
          <w:tcPr>
            <w:tcW w:w="3893" w:type="dxa"/>
            <w:gridSpan w:val="2"/>
            <w:tcBorders>
              <w:top w:val="single" w:sz="8" w:space="0" w:color="AEAEAE"/>
              <w:left w:val="nil"/>
              <w:bottom w:val="single" w:sz="8" w:space="0" w:color="AEAEAE"/>
              <w:right w:val="nil"/>
            </w:tcBorders>
            <w:shd w:val="clear" w:color="auto" w:fill="E0E0E0"/>
            <w:hideMark/>
          </w:tcPr>
          <w:p w14:paraId="2ECF5474" w14:textId="77777777" w:rsidR="00C56BF5" w:rsidRDefault="00C56BF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Test Statistic</w:t>
            </w:r>
          </w:p>
        </w:tc>
        <w:tc>
          <w:tcPr>
            <w:tcW w:w="1477" w:type="dxa"/>
            <w:tcBorders>
              <w:top w:val="single" w:sz="8" w:space="0" w:color="AEAEAE"/>
              <w:left w:val="nil"/>
              <w:bottom w:val="single" w:sz="8" w:space="0" w:color="AEAEAE"/>
              <w:right w:val="nil"/>
            </w:tcBorders>
            <w:shd w:val="clear" w:color="auto" w:fill="FFFFFF"/>
            <w:hideMark/>
          </w:tcPr>
          <w:p w14:paraId="62E7B590" w14:textId="77777777" w:rsidR="00C56BF5" w:rsidRDefault="00C56BF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.104</w:t>
            </w:r>
          </w:p>
        </w:tc>
      </w:tr>
      <w:tr w:rsidR="00C56BF5" w14:paraId="0956D712" w14:textId="77777777" w:rsidTr="00955442">
        <w:trPr>
          <w:cantSplit/>
          <w:jc w:val="center"/>
        </w:trPr>
        <w:tc>
          <w:tcPr>
            <w:tcW w:w="3893" w:type="dxa"/>
            <w:gridSpan w:val="2"/>
            <w:tcBorders>
              <w:top w:val="single" w:sz="8" w:space="0" w:color="AEAEAE"/>
              <w:left w:val="nil"/>
              <w:bottom w:val="single" w:sz="8" w:space="0" w:color="152935"/>
              <w:right w:val="nil"/>
            </w:tcBorders>
            <w:shd w:val="clear" w:color="auto" w:fill="E0E0E0"/>
            <w:hideMark/>
          </w:tcPr>
          <w:p w14:paraId="59901925" w14:textId="77777777" w:rsidR="00C56BF5" w:rsidRDefault="00C56BF5">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Asymp. Sig. (2-tailed)</w:t>
            </w:r>
          </w:p>
        </w:tc>
        <w:tc>
          <w:tcPr>
            <w:tcW w:w="1477" w:type="dxa"/>
            <w:tcBorders>
              <w:top w:val="single" w:sz="8" w:space="0" w:color="AEAEAE"/>
              <w:left w:val="nil"/>
              <w:bottom w:val="single" w:sz="8" w:space="0" w:color="152935"/>
              <w:right w:val="nil"/>
            </w:tcBorders>
            <w:shd w:val="clear" w:color="auto" w:fill="FFFFFF"/>
            <w:hideMark/>
          </w:tcPr>
          <w:p w14:paraId="08218779" w14:textId="77777777" w:rsidR="00C56BF5" w:rsidRDefault="00C56BF5">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.020</w:t>
            </w:r>
            <w:r>
              <w:rPr>
                <w:rFonts w:ascii="Arial" w:hAnsi="Arial" w:cs="Arial"/>
                <w:color w:val="010205"/>
                <w:sz w:val="18"/>
                <w:szCs w:val="18"/>
                <w:vertAlign w:val="superscript"/>
              </w:rPr>
              <w:t>c</w:t>
            </w:r>
          </w:p>
        </w:tc>
      </w:tr>
      <w:tr w:rsidR="00C56BF5" w14:paraId="142C02B2" w14:textId="77777777" w:rsidTr="00955442">
        <w:trPr>
          <w:cantSplit/>
          <w:jc w:val="center"/>
        </w:trPr>
        <w:tc>
          <w:tcPr>
            <w:tcW w:w="5370" w:type="dxa"/>
            <w:gridSpan w:val="3"/>
            <w:tcBorders>
              <w:top w:val="nil"/>
              <w:left w:val="nil"/>
              <w:bottom w:val="nil"/>
              <w:right w:val="nil"/>
            </w:tcBorders>
            <w:shd w:val="clear" w:color="auto" w:fill="FFFFFF"/>
            <w:hideMark/>
          </w:tcPr>
          <w:p w14:paraId="63858429" w14:textId="77777777" w:rsidR="00C56BF5" w:rsidRDefault="00C56BF5">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a. Test distribution is Normal.</w:t>
            </w:r>
          </w:p>
        </w:tc>
      </w:tr>
      <w:tr w:rsidR="00C56BF5" w14:paraId="25650932" w14:textId="77777777" w:rsidTr="00955442">
        <w:trPr>
          <w:cantSplit/>
          <w:jc w:val="center"/>
        </w:trPr>
        <w:tc>
          <w:tcPr>
            <w:tcW w:w="5370" w:type="dxa"/>
            <w:gridSpan w:val="3"/>
            <w:tcBorders>
              <w:top w:val="nil"/>
              <w:left w:val="nil"/>
              <w:bottom w:val="nil"/>
              <w:right w:val="nil"/>
            </w:tcBorders>
            <w:shd w:val="clear" w:color="auto" w:fill="FFFFFF"/>
            <w:hideMark/>
          </w:tcPr>
          <w:p w14:paraId="77702C6B" w14:textId="77777777" w:rsidR="00C56BF5" w:rsidRDefault="00C56BF5">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b. Calculated from data.</w:t>
            </w:r>
          </w:p>
        </w:tc>
      </w:tr>
      <w:tr w:rsidR="00C56BF5" w14:paraId="20380F86" w14:textId="77777777" w:rsidTr="00955442">
        <w:trPr>
          <w:cantSplit/>
          <w:jc w:val="center"/>
        </w:trPr>
        <w:tc>
          <w:tcPr>
            <w:tcW w:w="5370" w:type="dxa"/>
            <w:gridSpan w:val="3"/>
            <w:tcBorders>
              <w:top w:val="nil"/>
              <w:left w:val="nil"/>
              <w:bottom w:val="nil"/>
              <w:right w:val="nil"/>
            </w:tcBorders>
            <w:shd w:val="clear" w:color="auto" w:fill="FFFFFF"/>
            <w:hideMark/>
          </w:tcPr>
          <w:p w14:paraId="301E949D" w14:textId="77777777" w:rsidR="00C56BF5" w:rsidRDefault="00C56BF5">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c. Lilliefors Significance Correction.</w:t>
            </w:r>
          </w:p>
        </w:tc>
      </w:tr>
      <w:tr w:rsidR="00C56BF5" w14:paraId="16FF085D" w14:textId="77777777" w:rsidTr="00955442">
        <w:trPr>
          <w:cantSplit/>
          <w:jc w:val="center"/>
        </w:trPr>
        <w:tc>
          <w:tcPr>
            <w:tcW w:w="5370" w:type="dxa"/>
            <w:gridSpan w:val="3"/>
            <w:tcBorders>
              <w:top w:val="nil"/>
              <w:left w:val="nil"/>
              <w:bottom w:val="nil"/>
              <w:right w:val="nil"/>
            </w:tcBorders>
            <w:shd w:val="clear" w:color="auto" w:fill="FFFFFF"/>
            <w:hideMark/>
          </w:tcPr>
          <w:p w14:paraId="0B535560" w14:textId="77777777" w:rsidR="00C56BF5" w:rsidRPr="00C56BF5" w:rsidRDefault="00C56BF5" w:rsidP="00C56BF5">
            <w:pPr>
              <w:adjustRightInd w:val="0"/>
              <w:spacing w:line="320" w:lineRule="atLeast"/>
              <w:ind w:left="60" w:right="60"/>
              <w:rPr>
                <w:rFonts w:ascii="Arial" w:hAnsi="Arial" w:cs="Arial"/>
                <w:color w:val="010205"/>
                <w:sz w:val="18"/>
                <w:szCs w:val="18"/>
              </w:rPr>
            </w:pPr>
            <w:r w:rsidRPr="00C56BF5">
              <w:rPr>
                <w:rFonts w:ascii="Arial" w:hAnsi="Arial" w:cs="Arial"/>
                <w:color w:val="010205"/>
                <w:sz w:val="18"/>
                <w:szCs w:val="18"/>
              </w:rPr>
              <w:t>One-Sample Kolmogorov-Smirnov Test</w:t>
            </w:r>
          </w:p>
        </w:tc>
      </w:tr>
      <w:tr w:rsidR="004D102B" w14:paraId="3A66D51E" w14:textId="77777777" w:rsidTr="00955442">
        <w:trPr>
          <w:cantSplit/>
          <w:jc w:val="center"/>
        </w:trPr>
        <w:tc>
          <w:tcPr>
            <w:tcW w:w="5370" w:type="dxa"/>
            <w:gridSpan w:val="3"/>
            <w:tcBorders>
              <w:top w:val="nil"/>
              <w:left w:val="nil"/>
              <w:bottom w:val="nil"/>
              <w:right w:val="nil"/>
            </w:tcBorders>
            <w:shd w:val="clear" w:color="auto" w:fill="FFFFFF"/>
          </w:tcPr>
          <w:p w14:paraId="471CE415" w14:textId="77777777" w:rsidR="004D102B" w:rsidRPr="00C56BF5" w:rsidRDefault="004D102B" w:rsidP="00361E55">
            <w:pPr>
              <w:keepNext/>
              <w:adjustRightInd w:val="0"/>
              <w:spacing w:line="320" w:lineRule="atLeast"/>
              <w:ind w:left="60" w:right="60"/>
              <w:rPr>
                <w:rFonts w:ascii="Arial" w:hAnsi="Arial" w:cs="Arial"/>
                <w:color w:val="010205"/>
                <w:sz w:val="18"/>
                <w:szCs w:val="18"/>
              </w:rPr>
            </w:pPr>
          </w:p>
        </w:tc>
      </w:tr>
    </w:tbl>
    <w:p w14:paraId="3983CD85" w14:textId="6BD9BAE3" w:rsidR="00361E55" w:rsidRPr="00361E55" w:rsidRDefault="00361E55" w:rsidP="00361E55">
      <w:pPr>
        <w:pStyle w:val="Caption"/>
        <w:keepNext/>
        <w:jc w:val="center"/>
        <w:rPr>
          <w:b/>
          <w:bCs/>
          <w:i w:val="0"/>
          <w:iCs w:val="0"/>
          <w:color w:val="auto"/>
          <w:sz w:val="24"/>
          <w:szCs w:val="24"/>
        </w:rPr>
      </w:pPr>
      <w:bookmarkStart w:id="14" w:name="_Toc235660542"/>
      <w:r w:rsidRPr="00361E55">
        <w:rPr>
          <w:b/>
          <w:bCs/>
          <w:i w:val="0"/>
          <w:iCs w:val="0"/>
          <w:color w:val="auto"/>
          <w:sz w:val="24"/>
          <w:szCs w:val="24"/>
        </w:rPr>
        <w:t xml:space="preserve">Lampiran </w:t>
      </w:r>
      <w:r w:rsidRPr="00361E55">
        <w:rPr>
          <w:b/>
          <w:bCs/>
          <w:i w:val="0"/>
          <w:iCs w:val="0"/>
          <w:color w:val="auto"/>
          <w:sz w:val="24"/>
          <w:szCs w:val="24"/>
        </w:rPr>
        <w:fldChar w:fldCharType="begin"/>
      </w:r>
      <w:r w:rsidRPr="00361E55">
        <w:rPr>
          <w:b/>
          <w:bCs/>
          <w:i w:val="0"/>
          <w:iCs w:val="0"/>
          <w:color w:val="auto"/>
          <w:sz w:val="24"/>
          <w:szCs w:val="24"/>
        </w:rPr>
        <w:instrText xml:space="preserve"> SEQ Lampiran \* ARABIC </w:instrText>
      </w:r>
      <w:r w:rsidRPr="00361E55">
        <w:rPr>
          <w:b/>
          <w:bCs/>
          <w:i w:val="0"/>
          <w:iCs w:val="0"/>
          <w:color w:val="auto"/>
          <w:sz w:val="24"/>
          <w:szCs w:val="24"/>
        </w:rPr>
        <w:fldChar w:fldCharType="separate"/>
      </w:r>
      <w:r w:rsidR="0041550A">
        <w:rPr>
          <w:b/>
          <w:bCs/>
          <w:i w:val="0"/>
          <w:iCs w:val="0"/>
          <w:noProof/>
          <w:color w:val="auto"/>
          <w:sz w:val="24"/>
          <w:szCs w:val="24"/>
        </w:rPr>
        <w:t>4</w:t>
      </w:r>
      <w:r w:rsidRPr="00361E55">
        <w:rPr>
          <w:b/>
          <w:bCs/>
          <w:i w:val="0"/>
          <w:iCs w:val="0"/>
          <w:color w:val="auto"/>
          <w:sz w:val="24"/>
          <w:szCs w:val="24"/>
        </w:rPr>
        <w:fldChar w:fldCharType="end"/>
      </w:r>
      <w:r w:rsidRPr="00361E55">
        <w:rPr>
          <w:b/>
          <w:bCs/>
          <w:i w:val="0"/>
          <w:iCs w:val="0"/>
          <w:color w:val="auto"/>
          <w:sz w:val="24"/>
          <w:szCs w:val="24"/>
          <w:lang w:val="en-US"/>
        </w:rPr>
        <w:t xml:space="preserve"> Uji </w:t>
      </w:r>
      <w:proofErr w:type="spellStart"/>
      <w:r w:rsidRPr="00361E55">
        <w:rPr>
          <w:b/>
          <w:bCs/>
          <w:i w:val="0"/>
          <w:iCs w:val="0"/>
          <w:color w:val="auto"/>
          <w:sz w:val="24"/>
          <w:szCs w:val="24"/>
          <w:lang w:val="en-US"/>
        </w:rPr>
        <w:t>Normalitas</w:t>
      </w:r>
      <w:proofErr w:type="spellEnd"/>
      <w:r w:rsidRPr="00361E55">
        <w:rPr>
          <w:b/>
          <w:bCs/>
          <w:i w:val="0"/>
          <w:iCs w:val="0"/>
          <w:color w:val="auto"/>
          <w:sz w:val="24"/>
          <w:szCs w:val="24"/>
          <w:lang w:val="en-US"/>
        </w:rPr>
        <w:t xml:space="preserve"> Model 2 </w:t>
      </w:r>
      <w:proofErr w:type="spellStart"/>
      <w:r w:rsidRPr="00361E55">
        <w:rPr>
          <w:b/>
          <w:bCs/>
          <w:i w:val="0"/>
          <w:iCs w:val="0"/>
          <w:color w:val="auto"/>
          <w:sz w:val="24"/>
          <w:szCs w:val="24"/>
          <w:lang w:val="en-US"/>
        </w:rPr>
        <w:t>Sebelum</w:t>
      </w:r>
      <w:proofErr w:type="spellEnd"/>
      <w:r w:rsidRPr="00361E55">
        <w:rPr>
          <w:b/>
          <w:bCs/>
          <w:i w:val="0"/>
          <w:iCs w:val="0"/>
          <w:color w:val="auto"/>
          <w:sz w:val="24"/>
          <w:szCs w:val="24"/>
          <w:lang w:val="en-US"/>
        </w:rPr>
        <w:t xml:space="preserve"> Transform Data</w:t>
      </w:r>
      <w:bookmarkEnd w:id="14"/>
    </w:p>
    <w:tbl>
      <w:tblPr>
        <w:tblW w:w="53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6"/>
        <w:gridCol w:w="1447"/>
        <w:gridCol w:w="1477"/>
      </w:tblGrid>
      <w:tr w:rsidR="004D102B" w14:paraId="18194354" w14:textId="77777777" w:rsidTr="00955442">
        <w:trPr>
          <w:cantSplit/>
          <w:jc w:val="center"/>
        </w:trPr>
        <w:tc>
          <w:tcPr>
            <w:tcW w:w="5370" w:type="dxa"/>
            <w:gridSpan w:val="3"/>
            <w:tcBorders>
              <w:top w:val="nil"/>
              <w:left w:val="nil"/>
              <w:bottom w:val="nil"/>
              <w:right w:val="nil"/>
            </w:tcBorders>
            <w:shd w:val="clear" w:color="auto" w:fill="FFFFFF"/>
            <w:vAlign w:val="center"/>
            <w:hideMark/>
          </w:tcPr>
          <w:p w14:paraId="3CD6D0E9" w14:textId="77777777" w:rsidR="004D102B" w:rsidRDefault="004D102B">
            <w:pPr>
              <w:adjustRightInd w:val="0"/>
              <w:spacing w:line="320" w:lineRule="atLeast"/>
              <w:ind w:left="60" w:right="60"/>
              <w:jc w:val="center"/>
              <w:rPr>
                <w:rFonts w:ascii="Arial" w:eastAsiaTheme="minorHAnsi" w:hAnsi="Arial" w:cs="Arial"/>
                <w:color w:val="010205"/>
                <w:sz w:val="22"/>
                <w:lang w:val="en-ID"/>
              </w:rPr>
            </w:pPr>
            <w:r>
              <w:rPr>
                <w:rFonts w:ascii="Arial" w:hAnsi="Arial" w:cs="Arial"/>
                <w:b/>
                <w:bCs/>
                <w:color w:val="010205"/>
              </w:rPr>
              <w:t>One-Sample Kolmogorov-Smirnov Test</w:t>
            </w:r>
          </w:p>
        </w:tc>
      </w:tr>
      <w:tr w:rsidR="004D102B" w14:paraId="179D0397" w14:textId="77777777" w:rsidTr="00955442">
        <w:trPr>
          <w:cantSplit/>
          <w:jc w:val="center"/>
        </w:trPr>
        <w:tc>
          <w:tcPr>
            <w:tcW w:w="3893" w:type="dxa"/>
            <w:gridSpan w:val="2"/>
            <w:tcBorders>
              <w:top w:val="nil"/>
              <w:left w:val="nil"/>
              <w:bottom w:val="single" w:sz="8" w:space="0" w:color="152935"/>
              <w:right w:val="nil"/>
            </w:tcBorders>
            <w:shd w:val="clear" w:color="auto" w:fill="FFFFFF"/>
            <w:vAlign w:val="bottom"/>
          </w:tcPr>
          <w:p w14:paraId="1C38A856" w14:textId="77777777" w:rsidR="004D102B" w:rsidRDefault="004D102B">
            <w:pPr>
              <w:adjustRightInd w:val="0"/>
              <w:spacing w:line="240" w:lineRule="auto"/>
              <w:rPr>
                <w:rFonts w:cs="Times New Roman"/>
                <w:szCs w:val="24"/>
              </w:rPr>
            </w:pPr>
          </w:p>
        </w:tc>
        <w:tc>
          <w:tcPr>
            <w:tcW w:w="1477" w:type="dxa"/>
            <w:tcBorders>
              <w:top w:val="nil"/>
              <w:left w:val="nil"/>
              <w:bottom w:val="single" w:sz="8" w:space="0" w:color="152935"/>
              <w:right w:val="nil"/>
            </w:tcBorders>
            <w:shd w:val="clear" w:color="auto" w:fill="FFFFFF"/>
            <w:vAlign w:val="bottom"/>
            <w:hideMark/>
          </w:tcPr>
          <w:p w14:paraId="449EB545" w14:textId="77777777" w:rsidR="004D102B" w:rsidRDefault="004D102B">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Unstandardized Residual</w:t>
            </w:r>
          </w:p>
        </w:tc>
      </w:tr>
      <w:tr w:rsidR="004D102B" w14:paraId="35CD250F" w14:textId="77777777" w:rsidTr="00955442">
        <w:trPr>
          <w:cantSplit/>
          <w:jc w:val="center"/>
        </w:trPr>
        <w:tc>
          <w:tcPr>
            <w:tcW w:w="3893" w:type="dxa"/>
            <w:gridSpan w:val="2"/>
            <w:tcBorders>
              <w:top w:val="single" w:sz="8" w:space="0" w:color="152935"/>
              <w:left w:val="nil"/>
              <w:bottom w:val="single" w:sz="8" w:space="0" w:color="AEAEAE"/>
              <w:right w:val="nil"/>
            </w:tcBorders>
            <w:shd w:val="clear" w:color="auto" w:fill="E0E0E0"/>
            <w:hideMark/>
          </w:tcPr>
          <w:p w14:paraId="7D9F846E" w14:textId="77777777" w:rsidR="004D102B" w:rsidRDefault="004D102B">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N</w:t>
            </w:r>
          </w:p>
        </w:tc>
        <w:tc>
          <w:tcPr>
            <w:tcW w:w="1477" w:type="dxa"/>
            <w:tcBorders>
              <w:top w:val="single" w:sz="8" w:space="0" w:color="152935"/>
              <w:left w:val="nil"/>
              <w:bottom w:val="single" w:sz="8" w:space="0" w:color="AEAEAE"/>
              <w:right w:val="nil"/>
            </w:tcBorders>
            <w:shd w:val="clear" w:color="auto" w:fill="FFFFFF"/>
            <w:hideMark/>
          </w:tcPr>
          <w:p w14:paraId="6BA86239" w14:textId="285DA2EE" w:rsidR="004D102B" w:rsidRPr="00097511" w:rsidRDefault="004D102B">
            <w:pPr>
              <w:adjustRightInd w:val="0"/>
              <w:spacing w:line="320" w:lineRule="atLeast"/>
              <w:ind w:left="60" w:right="60"/>
              <w:jc w:val="right"/>
              <w:rPr>
                <w:rFonts w:ascii="Arial" w:hAnsi="Arial" w:cs="Arial"/>
                <w:color w:val="010205"/>
                <w:sz w:val="18"/>
                <w:szCs w:val="18"/>
                <w:lang w:val="en-US"/>
              </w:rPr>
            </w:pPr>
            <w:r>
              <w:rPr>
                <w:rFonts w:ascii="Arial" w:hAnsi="Arial" w:cs="Arial"/>
                <w:color w:val="010205"/>
                <w:sz w:val="18"/>
                <w:szCs w:val="18"/>
              </w:rPr>
              <w:t>8</w:t>
            </w:r>
            <w:r w:rsidR="00097511">
              <w:rPr>
                <w:rFonts w:ascii="Arial" w:hAnsi="Arial" w:cs="Arial"/>
                <w:color w:val="010205"/>
                <w:sz w:val="18"/>
                <w:szCs w:val="18"/>
                <w:lang w:val="en-US"/>
              </w:rPr>
              <w:t>8</w:t>
            </w:r>
          </w:p>
        </w:tc>
      </w:tr>
      <w:tr w:rsidR="004D102B" w14:paraId="10D72EF0" w14:textId="77777777" w:rsidTr="00955442">
        <w:trPr>
          <w:cantSplit/>
          <w:jc w:val="center"/>
        </w:trPr>
        <w:tc>
          <w:tcPr>
            <w:tcW w:w="2446" w:type="dxa"/>
            <w:vMerge w:val="restart"/>
            <w:tcBorders>
              <w:top w:val="single" w:sz="8" w:space="0" w:color="AEAEAE"/>
              <w:left w:val="nil"/>
              <w:bottom w:val="single" w:sz="8" w:space="0" w:color="AEAEAE"/>
              <w:right w:val="nil"/>
            </w:tcBorders>
            <w:shd w:val="clear" w:color="auto" w:fill="E0E0E0"/>
            <w:hideMark/>
          </w:tcPr>
          <w:p w14:paraId="1A139023" w14:textId="77777777" w:rsidR="004D102B" w:rsidRDefault="004D102B">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Normal Parameters</w:t>
            </w:r>
            <w:r>
              <w:rPr>
                <w:rFonts w:ascii="Arial" w:hAnsi="Arial" w:cs="Arial"/>
                <w:color w:val="264A60"/>
                <w:sz w:val="18"/>
                <w:szCs w:val="18"/>
                <w:vertAlign w:val="superscript"/>
              </w:rPr>
              <w:t>a,b</w:t>
            </w:r>
          </w:p>
        </w:tc>
        <w:tc>
          <w:tcPr>
            <w:tcW w:w="1447" w:type="dxa"/>
            <w:tcBorders>
              <w:top w:val="single" w:sz="8" w:space="0" w:color="AEAEAE"/>
              <w:left w:val="nil"/>
              <w:bottom w:val="single" w:sz="8" w:space="0" w:color="AEAEAE"/>
              <w:right w:val="nil"/>
            </w:tcBorders>
            <w:shd w:val="clear" w:color="auto" w:fill="E0E0E0"/>
            <w:hideMark/>
          </w:tcPr>
          <w:p w14:paraId="7B8D4077" w14:textId="77777777" w:rsidR="004D102B" w:rsidRDefault="004D102B">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Mean</w:t>
            </w:r>
          </w:p>
        </w:tc>
        <w:tc>
          <w:tcPr>
            <w:tcW w:w="1477" w:type="dxa"/>
            <w:tcBorders>
              <w:top w:val="single" w:sz="8" w:space="0" w:color="AEAEAE"/>
              <w:left w:val="nil"/>
              <w:bottom w:val="single" w:sz="8" w:space="0" w:color="AEAEAE"/>
              <w:right w:val="nil"/>
            </w:tcBorders>
            <w:shd w:val="clear" w:color="auto" w:fill="FFFFFF"/>
            <w:hideMark/>
          </w:tcPr>
          <w:p w14:paraId="74EF0672" w14:textId="77777777" w:rsidR="004D102B" w:rsidRDefault="004D102B">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.0000000</w:t>
            </w:r>
          </w:p>
        </w:tc>
      </w:tr>
      <w:tr w:rsidR="004D102B" w14:paraId="6CEB330C" w14:textId="77777777" w:rsidTr="00955442">
        <w:trPr>
          <w:cantSplit/>
          <w:jc w:val="center"/>
        </w:trPr>
        <w:tc>
          <w:tcPr>
            <w:tcW w:w="2446" w:type="dxa"/>
            <w:vMerge/>
            <w:tcBorders>
              <w:top w:val="single" w:sz="8" w:space="0" w:color="AEAEAE"/>
              <w:left w:val="nil"/>
              <w:bottom w:val="single" w:sz="8" w:space="0" w:color="AEAEAE"/>
              <w:right w:val="nil"/>
            </w:tcBorders>
            <w:vAlign w:val="center"/>
            <w:hideMark/>
          </w:tcPr>
          <w:p w14:paraId="2A3079D7" w14:textId="77777777" w:rsidR="004D102B" w:rsidRDefault="004D102B">
            <w:pPr>
              <w:rPr>
                <w:rFonts w:ascii="Arial" w:hAnsi="Arial" w:cs="Arial"/>
                <w:color w:val="264A60"/>
                <w:sz w:val="18"/>
                <w:szCs w:val="18"/>
              </w:rPr>
            </w:pPr>
          </w:p>
        </w:tc>
        <w:tc>
          <w:tcPr>
            <w:tcW w:w="1447" w:type="dxa"/>
            <w:tcBorders>
              <w:top w:val="single" w:sz="8" w:space="0" w:color="AEAEAE"/>
              <w:left w:val="nil"/>
              <w:bottom w:val="single" w:sz="8" w:space="0" w:color="AEAEAE"/>
              <w:right w:val="nil"/>
            </w:tcBorders>
            <w:shd w:val="clear" w:color="auto" w:fill="E0E0E0"/>
            <w:hideMark/>
          </w:tcPr>
          <w:p w14:paraId="20BEFFFA" w14:textId="77777777" w:rsidR="004D102B" w:rsidRDefault="004D102B">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Std. Deviation</w:t>
            </w:r>
          </w:p>
        </w:tc>
        <w:tc>
          <w:tcPr>
            <w:tcW w:w="1477" w:type="dxa"/>
            <w:tcBorders>
              <w:top w:val="single" w:sz="8" w:space="0" w:color="AEAEAE"/>
              <w:left w:val="nil"/>
              <w:bottom w:val="single" w:sz="8" w:space="0" w:color="AEAEAE"/>
              <w:right w:val="nil"/>
            </w:tcBorders>
            <w:shd w:val="clear" w:color="auto" w:fill="FFFFFF"/>
            <w:hideMark/>
          </w:tcPr>
          <w:p w14:paraId="5A6EEF9D" w14:textId="77777777" w:rsidR="004D102B" w:rsidRDefault="004D102B">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1.64313938</w:t>
            </w:r>
          </w:p>
        </w:tc>
      </w:tr>
      <w:tr w:rsidR="004D102B" w14:paraId="3F95F168" w14:textId="77777777" w:rsidTr="00955442">
        <w:trPr>
          <w:cantSplit/>
          <w:jc w:val="center"/>
        </w:trPr>
        <w:tc>
          <w:tcPr>
            <w:tcW w:w="2446" w:type="dxa"/>
            <w:vMerge w:val="restart"/>
            <w:tcBorders>
              <w:top w:val="single" w:sz="8" w:space="0" w:color="AEAEAE"/>
              <w:left w:val="nil"/>
              <w:bottom w:val="single" w:sz="8" w:space="0" w:color="AEAEAE"/>
              <w:right w:val="nil"/>
            </w:tcBorders>
            <w:shd w:val="clear" w:color="auto" w:fill="E0E0E0"/>
            <w:hideMark/>
          </w:tcPr>
          <w:p w14:paraId="16124B79" w14:textId="77777777" w:rsidR="004D102B" w:rsidRDefault="004D102B">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Most Extreme Differences</w:t>
            </w:r>
          </w:p>
        </w:tc>
        <w:tc>
          <w:tcPr>
            <w:tcW w:w="1447" w:type="dxa"/>
            <w:tcBorders>
              <w:top w:val="single" w:sz="8" w:space="0" w:color="AEAEAE"/>
              <w:left w:val="nil"/>
              <w:bottom w:val="single" w:sz="8" w:space="0" w:color="AEAEAE"/>
              <w:right w:val="nil"/>
            </w:tcBorders>
            <w:shd w:val="clear" w:color="auto" w:fill="E0E0E0"/>
            <w:hideMark/>
          </w:tcPr>
          <w:p w14:paraId="56E61B06" w14:textId="77777777" w:rsidR="004D102B" w:rsidRDefault="004D102B">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Absolute</w:t>
            </w:r>
          </w:p>
        </w:tc>
        <w:tc>
          <w:tcPr>
            <w:tcW w:w="1477" w:type="dxa"/>
            <w:tcBorders>
              <w:top w:val="single" w:sz="8" w:space="0" w:color="AEAEAE"/>
              <w:left w:val="nil"/>
              <w:bottom w:val="single" w:sz="8" w:space="0" w:color="AEAEAE"/>
              <w:right w:val="nil"/>
            </w:tcBorders>
            <w:shd w:val="clear" w:color="auto" w:fill="FFFFFF"/>
            <w:hideMark/>
          </w:tcPr>
          <w:p w14:paraId="54A7AC9D" w14:textId="77777777" w:rsidR="004D102B" w:rsidRDefault="004D102B">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.060</w:t>
            </w:r>
          </w:p>
        </w:tc>
      </w:tr>
      <w:tr w:rsidR="004D102B" w14:paraId="79B5248C" w14:textId="77777777" w:rsidTr="00955442">
        <w:trPr>
          <w:cantSplit/>
          <w:jc w:val="center"/>
        </w:trPr>
        <w:tc>
          <w:tcPr>
            <w:tcW w:w="2446" w:type="dxa"/>
            <w:vMerge/>
            <w:tcBorders>
              <w:top w:val="single" w:sz="8" w:space="0" w:color="AEAEAE"/>
              <w:left w:val="nil"/>
              <w:bottom w:val="single" w:sz="8" w:space="0" w:color="AEAEAE"/>
              <w:right w:val="nil"/>
            </w:tcBorders>
            <w:vAlign w:val="center"/>
            <w:hideMark/>
          </w:tcPr>
          <w:p w14:paraId="765AEB9C" w14:textId="77777777" w:rsidR="004D102B" w:rsidRDefault="004D102B">
            <w:pPr>
              <w:rPr>
                <w:rFonts w:ascii="Arial" w:hAnsi="Arial" w:cs="Arial"/>
                <w:color w:val="264A60"/>
                <w:sz w:val="18"/>
                <w:szCs w:val="18"/>
              </w:rPr>
            </w:pPr>
          </w:p>
        </w:tc>
        <w:tc>
          <w:tcPr>
            <w:tcW w:w="1447" w:type="dxa"/>
            <w:tcBorders>
              <w:top w:val="single" w:sz="8" w:space="0" w:color="AEAEAE"/>
              <w:left w:val="nil"/>
              <w:bottom w:val="single" w:sz="8" w:space="0" w:color="AEAEAE"/>
              <w:right w:val="nil"/>
            </w:tcBorders>
            <w:shd w:val="clear" w:color="auto" w:fill="E0E0E0"/>
            <w:hideMark/>
          </w:tcPr>
          <w:p w14:paraId="190DAECB" w14:textId="77777777" w:rsidR="004D102B" w:rsidRDefault="004D102B">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Positive</w:t>
            </w:r>
          </w:p>
        </w:tc>
        <w:tc>
          <w:tcPr>
            <w:tcW w:w="1477" w:type="dxa"/>
            <w:tcBorders>
              <w:top w:val="single" w:sz="8" w:space="0" w:color="AEAEAE"/>
              <w:left w:val="nil"/>
              <w:bottom w:val="single" w:sz="8" w:space="0" w:color="AEAEAE"/>
              <w:right w:val="nil"/>
            </w:tcBorders>
            <w:shd w:val="clear" w:color="auto" w:fill="FFFFFF"/>
            <w:hideMark/>
          </w:tcPr>
          <w:p w14:paraId="3CF7639C" w14:textId="77777777" w:rsidR="004D102B" w:rsidRDefault="004D102B">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.060</w:t>
            </w:r>
          </w:p>
        </w:tc>
      </w:tr>
      <w:tr w:rsidR="004D102B" w14:paraId="11A24EB4" w14:textId="77777777" w:rsidTr="00955442">
        <w:trPr>
          <w:cantSplit/>
          <w:jc w:val="center"/>
        </w:trPr>
        <w:tc>
          <w:tcPr>
            <w:tcW w:w="2446" w:type="dxa"/>
            <w:vMerge/>
            <w:tcBorders>
              <w:top w:val="single" w:sz="8" w:space="0" w:color="AEAEAE"/>
              <w:left w:val="nil"/>
              <w:bottom w:val="single" w:sz="8" w:space="0" w:color="AEAEAE"/>
              <w:right w:val="nil"/>
            </w:tcBorders>
            <w:vAlign w:val="center"/>
            <w:hideMark/>
          </w:tcPr>
          <w:p w14:paraId="3547F6A3" w14:textId="77777777" w:rsidR="004D102B" w:rsidRDefault="004D102B">
            <w:pPr>
              <w:rPr>
                <w:rFonts w:ascii="Arial" w:hAnsi="Arial" w:cs="Arial"/>
                <w:color w:val="264A60"/>
                <w:sz w:val="18"/>
                <w:szCs w:val="18"/>
              </w:rPr>
            </w:pPr>
          </w:p>
        </w:tc>
        <w:tc>
          <w:tcPr>
            <w:tcW w:w="1447" w:type="dxa"/>
            <w:tcBorders>
              <w:top w:val="single" w:sz="8" w:space="0" w:color="AEAEAE"/>
              <w:left w:val="nil"/>
              <w:bottom w:val="single" w:sz="8" w:space="0" w:color="AEAEAE"/>
              <w:right w:val="nil"/>
            </w:tcBorders>
            <w:shd w:val="clear" w:color="auto" w:fill="E0E0E0"/>
            <w:hideMark/>
          </w:tcPr>
          <w:p w14:paraId="24CD94B9" w14:textId="77777777" w:rsidR="004D102B" w:rsidRDefault="004D102B">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Negative</w:t>
            </w:r>
          </w:p>
        </w:tc>
        <w:tc>
          <w:tcPr>
            <w:tcW w:w="1477" w:type="dxa"/>
            <w:tcBorders>
              <w:top w:val="single" w:sz="8" w:space="0" w:color="AEAEAE"/>
              <w:left w:val="nil"/>
              <w:bottom w:val="single" w:sz="8" w:space="0" w:color="AEAEAE"/>
              <w:right w:val="nil"/>
            </w:tcBorders>
            <w:shd w:val="clear" w:color="auto" w:fill="FFFFFF"/>
            <w:hideMark/>
          </w:tcPr>
          <w:p w14:paraId="7DCF37F3" w14:textId="77777777" w:rsidR="004D102B" w:rsidRDefault="004D102B">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-.054</w:t>
            </w:r>
          </w:p>
        </w:tc>
      </w:tr>
      <w:tr w:rsidR="004D102B" w14:paraId="79A97B40" w14:textId="77777777" w:rsidTr="00955442">
        <w:trPr>
          <w:cantSplit/>
          <w:jc w:val="center"/>
        </w:trPr>
        <w:tc>
          <w:tcPr>
            <w:tcW w:w="3893" w:type="dxa"/>
            <w:gridSpan w:val="2"/>
            <w:tcBorders>
              <w:top w:val="single" w:sz="8" w:space="0" w:color="AEAEAE"/>
              <w:left w:val="nil"/>
              <w:bottom w:val="single" w:sz="8" w:space="0" w:color="AEAEAE"/>
              <w:right w:val="nil"/>
            </w:tcBorders>
            <w:shd w:val="clear" w:color="auto" w:fill="E0E0E0"/>
            <w:hideMark/>
          </w:tcPr>
          <w:p w14:paraId="1AB218BF" w14:textId="77777777" w:rsidR="004D102B" w:rsidRDefault="004D102B">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Test Statistic</w:t>
            </w:r>
          </w:p>
        </w:tc>
        <w:tc>
          <w:tcPr>
            <w:tcW w:w="1477" w:type="dxa"/>
            <w:tcBorders>
              <w:top w:val="single" w:sz="8" w:space="0" w:color="AEAEAE"/>
              <w:left w:val="nil"/>
              <w:bottom w:val="single" w:sz="8" w:space="0" w:color="AEAEAE"/>
              <w:right w:val="nil"/>
            </w:tcBorders>
            <w:shd w:val="clear" w:color="auto" w:fill="FFFFFF"/>
            <w:hideMark/>
          </w:tcPr>
          <w:p w14:paraId="3D6C2A8F" w14:textId="77777777" w:rsidR="004D102B" w:rsidRDefault="004D102B">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.060</w:t>
            </w:r>
          </w:p>
        </w:tc>
      </w:tr>
      <w:tr w:rsidR="004D102B" w14:paraId="33CBF549" w14:textId="77777777" w:rsidTr="00955442">
        <w:trPr>
          <w:cantSplit/>
          <w:jc w:val="center"/>
        </w:trPr>
        <w:tc>
          <w:tcPr>
            <w:tcW w:w="3893" w:type="dxa"/>
            <w:gridSpan w:val="2"/>
            <w:tcBorders>
              <w:top w:val="single" w:sz="8" w:space="0" w:color="AEAEAE"/>
              <w:left w:val="nil"/>
              <w:bottom w:val="single" w:sz="8" w:space="0" w:color="152935"/>
              <w:right w:val="nil"/>
            </w:tcBorders>
            <w:shd w:val="clear" w:color="auto" w:fill="E0E0E0"/>
            <w:hideMark/>
          </w:tcPr>
          <w:p w14:paraId="75EA3524" w14:textId="77777777" w:rsidR="004D102B" w:rsidRDefault="004D102B">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Asymp. Sig. (2-tailed)</w:t>
            </w:r>
          </w:p>
        </w:tc>
        <w:tc>
          <w:tcPr>
            <w:tcW w:w="1477" w:type="dxa"/>
            <w:tcBorders>
              <w:top w:val="single" w:sz="8" w:space="0" w:color="AEAEAE"/>
              <w:left w:val="nil"/>
              <w:bottom w:val="single" w:sz="8" w:space="0" w:color="152935"/>
              <w:right w:val="nil"/>
            </w:tcBorders>
            <w:shd w:val="clear" w:color="auto" w:fill="FFFFFF"/>
            <w:hideMark/>
          </w:tcPr>
          <w:p w14:paraId="35059FB0" w14:textId="77777777" w:rsidR="004D102B" w:rsidRDefault="004D102B">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.200</w:t>
            </w:r>
            <w:r>
              <w:rPr>
                <w:rFonts w:ascii="Arial" w:hAnsi="Arial" w:cs="Arial"/>
                <w:color w:val="010205"/>
                <w:sz w:val="18"/>
                <w:szCs w:val="18"/>
                <w:vertAlign w:val="superscript"/>
              </w:rPr>
              <w:t>c,d</w:t>
            </w:r>
          </w:p>
        </w:tc>
      </w:tr>
      <w:tr w:rsidR="004D102B" w14:paraId="0294930F" w14:textId="77777777" w:rsidTr="00955442">
        <w:trPr>
          <w:cantSplit/>
          <w:jc w:val="center"/>
        </w:trPr>
        <w:tc>
          <w:tcPr>
            <w:tcW w:w="5370" w:type="dxa"/>
            <w:gridSpan w:val="3"/>
            <w:tcBorders>
              <w:top w:val="nil"/>
              <w:left w:val="nil"/>
              <w:bottom w:val="nil"/>
              <w:right w:val="nil"/>
            </w:tcBorders>
            <w:shd w:val="clear" w:color="auto" w:fill="FFFFFF"/>
            <w:hideMark/>
          </w:tcPr>
          <w:p w14:paraId="328DBCE6" w14:textId="77777777" w:rsidR="004D102B" w:rsidRDefault="004D102B">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a. Test distribution is Normal.</w:t>
            </w:r>
          </w:p>
        </w:tc>
      </w:tr>
      <w:tr w:rsidR="004D102B" w14:paraId="0A1D9D45" w14:textId="77777777" w:rsidTr="00955442">
        <w:trPr>
          <w:cantSplit/>
          <w:jc w:val="center"/>
        </w:trPr>
        <w:tc>
          <w:tcPr>
            <w:tcW w:w="5370" w:type="dxa"/>
            <w:gridSpan w:val="3"/>
            <w:tcBorders>
              <w:top w:val="nil"/>
              <w:left w:val="nil"/>
              <w:bottom w:val="nil"/>
              <w:right w:val="nil"/>
            </w:tcBorders>
            <w:shd w:val="clear" w:color="auto" w:fill="FFFFFF"/>
            <w:hideMark/>
          </w:tcPr>
          <w:p w14:paraId="18DA4F37" w14:textId="77777777" w:rsidR="004D102B" w:rsidRDefault="004D102B">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b. Calculated from data.</w:t>
            </w:r>
          </w:p>
        </w:tc>
      </w:tr>
      <w:tr w:rsidR="004D102B" w14:paraId="4EDAD088" w14:textId="77777777" w:rsidTr="00955442">
        <w:trPr>
          <w:cantSplit/>
          <w:jc w:val="center"/>
        </w:trPr>
        <w:tc>
          <w:tcPr>
            <w:tcW w:w="5370" w:type="dxa"/>
            <w:gridSpan w:val="3"/>
            <w:tcBorders>
              <w:top w:val="nil"/>
              <w:left w:val="nil"/>
              <w:bottom w:val="nil"/>
              <w:right w:val="nil"/>
            </w:tcBorders>
            <w:shd w:val="clear" w:color="auto" w:fill="FFFFFF"/>
            <w:hideMark/>
          </w:tcPr>
          <w:p w14:paraId="2D271198" w14:textId="77777777" w:rsidR="004D102B" w:rsidRDefault="004D102B">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c. Lilliefors Significance Correction.</w:t>
            </w:r>
          </w:p>
        </w:tc>
      </w:tr>
      <w:tr w:rsidR="004D102B" w14:paraId="0906100C" w14:textId="77777777" w:rsidTr="00955442">
        <w:trPr>
          <w:cantSplit/>
          <w:jc w:val="center"/>
        </w:trPr>
        <w:tc>
          <w:tcPr>
            <w:tcW w:w="5370" w:type="dxa"/>
            <w:gridSpan w:val="3"/>
            <w:tcBorders>
              <w:top w:val="nil"/>
              <w:left w:val="nil"/>
              <w:bottom w:val="nil"/>
              <w:right w:val="nil"/>
            </w:tcBorders>
            <w:shd w:val="clear" w:color="auto" w:fill="FFFFFF"/>
            <w:hideMark/>
          </w:tcPr>
          <w:p w14:paraId="3B7EC2DB" w14:textId="77777777" w:rsidR="004D102B" w:rsidRDefault="004D102B">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d. This is a lower bound of the true significance.</w:t>
            </w:r>
          </w:p>
        </w:tc>
      </w:tr>
    </w:tbl>
    <w:p w14:paraId="2F3CBB24" w14:textId="47E42CDE" w:rsidR="004D102B" w:rsidRDefault="004D102B" w:rsidP="00580191">
      <w:pPr>
        <w:rPr>
          <w:b/>
          <w:bCs/>
          <w:lang w:val="en-US"/>
        </w:rPr>
      </w:pPr>
    </w:p>
    <w:p w14:paraId="52621CC3" w14:textId="0923F1B0" w:rsidR="00361E55" w:rsidRPr="00361E55" w:rsidRDefault="00361E55" w:rsidP="00361E55">
      <w:pPr>
        <w:pStyle w:val="Caption"/>
        <w:keepNext/>
        <w:jc w:val="center"/>
        <w:rPr>
          <w:b/>
          <w:bCs/>
          <w:i w:val="0"/>
          <w:iCs w:val="0"/>
          <w:color w:val="auto"/>
          <w:sz w:val="24"/>
          <w:szCs w:val="24"/>
        </w:rPr>
      </w:pPr>
      <w:bookmarkStart w:id="15" w:name="_Toc235660543"/>
      <w:r w:rsidRPr="00361E55">
        <w:rPr>
          <w:b/>
          <w:bCs/>
          <w:i w:val="0"/>
          <w:iCs w:val="0"/>
          <w:color w:val="auto"/>
          <w:sz w:val="24"/>
          <w:szCs w:val="24"/>
        </w:rPr>
        <w:lastRenderedPageBreak/>
        <w:t xml:space="preserve">Lampiran </w:t>
      </w:r>
      <w:r w:rsidRPr="00361E55">
        <w:rPr>
          <w:b/>
          <w:bCs/>
          <w:i w:val="0"/>
          <w:iCs w:val="0"/>
          <w:color w:val="auto"/>
          <w:sz w:val="24"/>
          <w:szCs w:val="24"/>
        </w:rPr>
        <w:fldChar w:fldCharType="begin"/>
      </w:r>
      <w:r w:rsidRPr="00361E55">
        <w:rPr>
          <w:b/>
          <w:bCs/>
          <w:i w:val="0"/>
          <w:iCs w:val="0"/>
          <w:color w:val="auto"/>
          <w:sz w:val="24"/>
          <w:szCs w:val="24"/>
        </w:rPr>
        <w:instrText xml:space="preserve"> SEQ Lampiran \* ARABIC </w:instrText>
      </w:r>
      <w:r w:rsidRPr="00361E55">
        <w:rPr>
          <w:b/>
          <w:bCs/>
          <w:i w:val="0"/>
          <w:iCs w:val="0"/>
          <w:color w:val="auto"/>
          <w:sz w:val="24"/>
          <w:szCs w:val="24"/>
        </w:rPr>
        <w:fldChar w:fldCharType="separate"/>
      </w:r>
      <w:r w:rsidR="0041550A">
        <w:rPr>
          <w:b/>
          <w:bCs/>
          <w:i w:val="0"/>
          <w:iCs w:val="0"/>
          <w:noProof/>
          <w:color w:val="auto"/>
          <w:sz w:val="24"/>
          <w:szCs w:val="24"/>
        </w:rPr>
        <w:t>5</w:t>
      </w:r>
      <w:r w:rsidRPr="00361E55">
        <w:rPr>
          <w:b/>
          <w:bCs/>
          <w:i w:val="0"/>
          <w:iCs w:val="0"/>
          <w:color w:val="auto"/>
          <w:sz w:val="24"/>
          <w:szCs w:val="24"/>
        </w:rPr>
        <w:fldChar w:fldCharType="end"/>
      </w:r>
      <w:r w:rsidRPr="00361E55">
        <w:rPr>
          <w:b/>
          <w:bCs/>
          <w:i w:val="0"/>
          <w:iCs w:val="0"/>
          <w:color w:val="auto"/>
          <w:sz w:val="24"/>
          <w:szCs w:val="24"/>
          <w:lang w:val="en-US"/>
        </w:rPr>
        <w:t xml:space="preserve"> Uji </w:t>
      </w:r>
      <w:proofErr w:type="spellStart"/>
      <w:r w:rsidRPr="00361E55">
        <w:rPr>
          <w:b/>
          <w:bCs/>
          <w:i w:val="0"/>
          <w:iCs w:val="0"/>
          <w:color w:val="auto"/>
          <w:sz w:val="24"/>
          <w:szCs w:val="24"/>
          <w:lang w:val="en-US"/>
        </w:rPr>
        <w:t>Normalitas</w:t>
      </w:r>
      <w:proofErr w:type="spellEnd"/>
      <w:r w:rsidRPr="00361E55">
        <w:rPr>
          <w:b/>
          <w:bCs/>
          <w:i w:val="0"/>
          <w:iCs w:val="0"/>
          <w:color w:val="auto"/>
          <w:sz w:val="24"/>
          <w:szCs w:val="24"/>
          <w:lang w:val="en-US"/>
        </w:rPr>
        <w:t xml:space="preserve"> Model 1 </w:t>
      </w:r>
      <w:proofErr w:type="spellStart"/>
      <w:r w:rsidRPr="00361E55">
        <w:rPr>
          <w:b/>
          <w:bCs/>
          <w:i w:val="0"/>
          <w:iCs w:val="0"/>
          <w:color w:val="auto"/>
          <w:sz w:val="24"/>
          <w:szCs w:val="24"/>
          <w:lang w:val="en-US"/>
        </w:rPr>
        <w:t>Sesudah</w:t>
      </w:r>
      <w:proofErr w:type="spellEnd"/>
      <w:r w:rsidRPr="00361E55">
        <w:rPr>
          <w:b/>
          <w:bCs/>
          <w:i w:val="0"/>
          <w:iCs w:val="0"/>
          <w:color w:val="auto"/>
          <w:sz w:val="24"/>
          <w:szCs w:val="24"/>
          <w:lang w:val="en-US"/>
        </w:rPr>
        <w:t xml:space="preserve"> Transform Data</w:t>
      </w:r>
      <w:bookmarkEnd w:id="15"/>
    </w:p>
    <w:tbl>
      <w:tblPr>
        <w:tblW w:w="5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4"/>
        <w:gridCol w:w="1445"/>
        <w:gridCol w:w="1137"/>
      </w:tblGrid>
      <w:tr w:rsidR="00097511" w:rsidRPr="002C5841" w14:paraId="7540595E" w14:textId="77777777" w:rsidTr="00955442">
        <w:trPr>
          <w:cantSplit/>
          <w:jc w:val="center"/>
        </w:trPr>
        <w:tc>
          <w:tcPr>
            <w:tcW w:w="5026" w:type="dxa"/>
            <w:gridSpan w:val="3"/>
            <w:tcBorders>
              <w:top w:val="nil"/>
              <w:left w:val="nil"/>
              <w:bottom w:val="nil"/>
              <w:right w:val="nil"/>
            </w:tcBorders>
            <w:shd w:val="clear" w:color="auto" w:fill="FFFFFF"/>
            <w:vAlign w:val="center"/>
          </w:tcPr>
          <w:p w14:paraId="568CDE7E" w14:textId="77777777" w:rsidR="00097511" w:rsidRPr="002C5841" w:rsidRDefault="00097511"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One-Sample Kolmogorov-Smirnov Test</w:t>
            </w:r>
          </w:p>
        </w:tc>
      </w:tr>
      <w:tr w:rsidR="00097511" w:rsidRPr="002C5841" w14:paraId="524E555D" w14:textId="77777777" w:rsidTr="00955442">
        <w:trPr>
          <w:cantSplit/>
          <w:jc w:val="center"/>
        </w:trPr>
        <w:tc>
          <w:tcPr>
            <w:tcW w:w="3889" w:type="dxa"/>
            <w:gridSpan w:val="2"/>
            <w:tcBorders>
              <w:top w:val="nil"/>
              <w:left w:val="nil"/>
              <w:bottom w:val="single" w:sz="8" w:space="0" w:color="152935"/>
              <w:right w:val="nil"/>
            </w:tcBorders>
            <w:shd w:val="clear" w:color="auto" w:fill="FFFFFF"/>
            <w:vAlign w:val="bottom"/>
          </w:tcPr>
          <w:p w14:paraId="40B163EF" w14:textId="77777777" w:rsidR="00097511" w:rsidRPr="002C5841" w:rsidRDefault="00097511" w:rsidP="00313BBB">
            <w:pPr>
              <w:adjustRightInd w:val="0"/>
              <w:spacing w:line="240" w:lineRule="auto"/>
              <w:rPr>
                <w:rFonts w:cs="Times New Roman"/>
                <w:szCs w:val="24"/>
              </w:rPr>
            </w:pPr>
          </w:p>
        </w:tc>
        <w:tc>
          <w:tcPr>
            <w:tcW w:w="1137" w:type="dxa"/>
            <w:tcBorders>
              <w:top w:val="nil"/>
              <w:left w:val="nil"/>
              <w:bottom w:val="single" w:sz="8" w:space="0" w:color="152935"/>
              <w:right w:val="nil"/>
            </w:tcBorders>
            <w:shd w:val="clear" w:color="auto" w:fill="FFFFFF"/>
            <w:vAlign w:val="bottom"/>
          </w:tcPr>
          <w:p w14:paraId="70539A2B" w14:textId="77777777" w:rsidR="00097511" w:rsidRPr="002C5841" w:rsidRDefault="00097511"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LAG_RES</w:t>
            </w:r>
          </w:p>
        </w:tc>
      </w:tr>
      <w:tr w:rsidR="00097511" w:rsidRPr="002C5841" w14:paraId="3A9F635F" w14:textId="77777777" w:rsidTr="00955442">
        <w:trPr>
          <w:cantSplit/>
          <w:jc w:val="center"/>
        </w:trPr>
        <w:tc>
          <w:tcPr>
            <w:tcW w:w="3889" w:type="dxa"/>
            <w:gridSpan w:val="2"/>
            <w:tcBorders>
              <w:top w:val="single" w:sz="8" w:space="0" w:color="152935"/>
              <w:left w:val="nil"/>
              <w:bottom w:val="single" w:sz="8" w:space="0" w:color="AEAEAE"/>
              <w:right w:val="nil"/>
            </w:tcBorders>
            <w:shd w:val="clear" w:color="auto" w:fill="E0E0E0"/>
          </w:tcPr>
          <w:p w14:paraId="222DA070"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N</w:t>
            </w:r>
          </w:p>
        </w:tc>
        <w:tc>
          <w:tcPr>
            <w:tcW w:w="1137" w:type="dxa"/>
            <w:tcBorders>
              <w:top w:val="single" w:sz="8" w:space="0" w:color="152935"/>
              <w:left w:val="nil"/>
              <w:bottom w:val="single" w:sz="8" w:space="0" w:color="AEAEAE"/>
              <w:right w:val="nil"/>
            </w:tcBorders>
            <w:shd w:val="clear" w:color="auto" w:fill="FFFFFF"/>
          </w:tcPr>
          <w:p w14:paraId="4B709F63"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87</w:t>
            </w:r>
          </w:p>
        </w:tc>
      </w:tr>
      <w:tr w:rsidR="00097511" w:rsidRPr="002C5841" w14:paraId="5F049CDD" w14:textId="77777777" w:rsidTr="00955442">
        <w:trPr>
          <w:cantSplit/>
          <w:jc w:val="center"/>
        </w:trPr>
        <w:tc>
          <w:tcPr>
            <w:tcW w:w="2444" w:type="dxa"/>
            <w:vMerge w:val="restart"/>
            <w:tcBorders>
              <w:top w:val="single" w:sz="8" w:space="0" w:color="AEAEAE"/>
              <w:left w:val="nil"/>
              <w:bottom w:val="single" w:sz="8" w:space="0" w:color="AEAEAE"/>
              <w:right w:val="nil"/>
            </w:tcBorders>
            <w:shd w:val="clear" w:color="auto" w:fill="E0E0E0"/>
          </w:tcPr>
          <w:p w14:paraId="0FB3F527"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Normal Parameters</w:t>
            </w:r>
            <w:r w:rsidRPr="002C5841">
              <w:rPr>
                <w:rFonts w:ascii="Arial" w:hAnsi="Arial" w:cs="Arial"/>
                <w:color w:val="264A60"/>
                <w:sz w:val="18"/>
                <w:szCs w:val="18"/>
                <w:vertAlign w:val="superscript"/>
              </w:rPr>
              <w:t>a,b</w:t>
            </w:r>
          </w:p>
        </w:tc>
        <w:tc>
          <w:tcPr>
            <w:tcW w:w="1445" w:type="dxa"/>
            <w:tcBorders>
              <w:top w:val="single" w:sz="8" w:space="0" w:color="AEAEAE"/>
              <w:left w:val="nil"/>
              <w:bottom w:val="single" w:sz="8" w:space="0" w:color="AEAEAE"/>
              <w:right w:val="nil"/>
            </w:tcBorders>
            <w:shd w:val="clear" w:color="auto" w:fill="E0E0E0"/>
          </w:tcPr>
          <w:p w14:paraId="05D09125"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Mean</w:t>
            </w:r>
          </w:p>
        </w:tc>
        <w:tc>
          <w:tcPr>
            <w:tcW w:w="1137" w:type="dxa"/>
            <w:tcBorders>
              <w:top w:val="single" w:sz="8" w:space="0" w:color="AEAEAE"/>
              <w:left w:val="nil"/>
              <w:bottom w:val="single" w:sz="8" w:space="0" w:color="AEAEAE"/>
              <w:right w:val="nil"/>
            </w:tcBorders>
            <w:shd w:val="clear" w:color="auto" w:fill="FFFFFF"/>
          </w:tcPr>
          <w:p w14:paraId="2D5CDFDB"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-.0285</w:t>
            </w:r>
          </w:p>
        </w:tc>
      </w:tr>
      <w:tr w:rsidR="00097511" w:rsidRPr="002C5841" w14:paraId="160CDDA1" w14:textId="77777777" w:rsidTr="00955442">
        <w:trPr>
          <w:cantSplit/>
          <w:jc w:val="center"/>
        </w:trPr>
        <w:tc>
          <w:tcPr>
            <w:tcW w:w="2444" w:type="dxa"/>
            <w:vMerge/>
            <w:tcBorders>
              <w:top w:val="single" w:sz="8" w:space="0" w:color="AEAEAE"/>
              <w:left w:val="nil"/>
              <w:bottom w:val="single" w:sz="8" w:space="0" w:color="AEAEAE"/>
              <w:right w:val="nil"/>
            </w:tcBorders>
            <w:shd w:val="clear" w:color="auto" w:fill="E0E0E0"/>
          </w:tcPr>
          <w:p w14:paraId="4F02AEFD" w14:textId="77777777" w:rsidR="00097511" w:rsidRPr="002C5841" w:rsidRDefault="00097511" w:rsidP="00313BBB">
            <w:pPr>
              <w:adjustRightInd w:val="0"/>
              <w:spacing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34FFFE8C"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Std. Deviation</w:t>
            </w:r>
          </w:p>
        </w:tc>
        <w:tc>
          <w:tcPr>
            <w:tcW w:w="1137" w:type="dxa"/>
            <w:tcBorders>
              <w:top w:val="single" w:sz="8" w:space="0" w:color="AEAEAE"/>
              <w:left w:val="nil"/>
              <w:bottom w:val="single" w:sz="8" w:space="0" w:color="AEAEAE"/>
              <w:right w:val="nil"/>
            </w:tcBorders>
            <w:shd w:val="clear" w:color="auto" w:fill="FFFFFF"/>
          </w:tcPr>
          <w:p w14:paraId="5BD50425"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1.66025</w:t>
            </w:r>
          </w:p>
        </w:tc>
      </w:tr>
      <w:tr w:rsidR="00097511" w:rsidRPr="002C5841" w14:paraId="59AE75E1" w14:textId="77777777" w:rsidTr="00955442">
        <w:trPr>
          <w:cantSplit/>
          <w:jc w:val="center"/>
        </w:trPr>
        <w:tc>
          <w:tcPr>
            <w:tcW w:w="2444" w:type="dxa"/>
            <w:vMerge w:val="restart"/>
            <w:tcBorders>
              <w:top w:val="single" w:sz="8" w:space="0" w:color="AEAEAE"/>
              <w:left w:val="nil"/>
              <w:bottom w:val="single" w:sz="8" w:space="0" w:color="AEAEAE"/>
              <w:right w:val="nil"/>
            </w:tcBorders>
            <w:shd w:val="clear" w:color="auto" w:fill="E0E0E0"/>
          </w:tcPr>
          <w:p w14:paraId="069F2955"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Most Extreme Differences</w:t>
            </w:r>
          </w:p>
        </w:tc>
        <w:tc>
          <w:tcPr>
            <w:tcW w:w="1445" w:type="dxa"/>
            <w:tcBorders>
              <w:top w:val="single" w:sz="8" w:space="0" w:color="AEAEAE"/>
              <w:left w:val="nil"/>
              <w:bottom w:val="single" w:sz="8" w:space="0" w:color="AEAEAE"/>
              <w:right w:val="nil"/>
            </w:tcBorders>
            <w:shd w:val="clear" w:color="auto" w:fill="E0E0E0"/>
          </w:tcPr>
          <w:p w14:paraId="23014C11"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Absolute</w:t>
            </w:r>
          </w:p>
        </w:tc>
        <w:tc>
          <w:tcPr>
            <w:tcW w:w="1137" w:type="dxa"/>
            <w:tcBorders>
              <w:top w:val="single" w:sz="8" w:space="0" w:color="AEAEAE"/>
              <w:left w:val="nil"/>
              <w:bottom w:val="single" w:sz="8" w:space="0" w:color="AEAEAE"/>
              <w:right w:val="nil"/>
            </w:tcBorders>
            <w:shd w:val="clear" w:color="auto" w:fill="FFFFFF"/>
          </w:tcPr>
          <w:p w14:paraId="03CFE5C5"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.071</w:t>
            </w:r>
          </w:p>
        </w:tc>
      </w:tr>
      <w:tr w:rsidR="00097511" w:rsidRPr="002C5841" w14:paraId="6A883AFA" w14:textId="77777777" w:rsidTr="00955442">
        <w:trPr>
          <w:cantSplit/>
          <w:jc w:val="center"/>
        </w:trPr>
        <w:tc>
          <w:tcPr>
            <w:tcW w:w="2444" w:type="dxa"/>
            <w:vMerge/>
            <w:tcBorders>
              <w:top w:val="single" w:sz="8" w:space="0" w:color="AEAEAE"/>
              <w:left w:val="nil"/>
              <w:bottom w:val="single" w:sz="8" w:space="0" w:color="AEAEAE"/>
              <w:right w:val="nil"/>
            </w:tcBorders>
            <w:shd w:val="clear" w:color="auto" w:fill="E0E0E0"/>
          </w:tcPr>
          <w:p w14:paraId="14ED253D" w14:textId="77777777" w:rsidR="00097511" w:rsidRPr="002C5841" w:rsidRDefault="00097511" w:rsidP="00313BBB">
            <w:pPr>
              <w:adjustRightInd w:val="0"/>
              <w:spacing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68BA493C"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Positive</w:t>
            </w:r>
          </w:p>
        </w:tc>
        <w:tc>
          <w:tcPr>
            <w:tcW w:w="1137" w:type="dxa"/>
            <w:tcBorders>
              <w:top w:val="single" w:sz="8" w:space="0" w:color="AEAEAE"/>
              <w:left w:val="nil"/>
              <w:bottom w:val="single" w:sz="8" w:space="0" w:color="AEAEAE"/>
              <w:right w:val="nil"/>
            </w:tcBorders>
            <w:shd w:val="clear" w:color="auto" w:fill="FFFFFF"/>
          </w:tcPr>
          <w:p w14:paraId="4D9865DA"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.071</w:t>
            </w:r>
          </w:p>
        </w:tc>
      </w:tr>
      <w:tr w:rsidR="00097511" w:rsidRPr="002C5841" w14:paraId="3A5D918D" w14:textId="77777777" w:rsidTr="00955442">
        <w:trPr>
          <w:cantSplit/>
          <w:jc w:val="center"/>
        </w:trPr>
        <w:tc>
          <w:tcPr>
            <w:tcW w:w="2444" w:type="dxa"/>
            <w:vMerge/>
            <w:tcBorders>
              <w:top w:val="single" w:sz="8" w:space="0" w:color="AEAEAE"/>
              <w:left w:val="nil"/>
              <w:bottom w:val="single" w:sz="8" w:space="0" w:color="AEAEAE"/>
              <w:right w:val="nil"/>
            </w:tcBorders>
            <w:shd w:val="clear" w:color="auto" w:fill="E0E0E0"/>
          </w:tcPr>
          <w:p w14:paraId="074B8069" w14:textId="77777777" w:rsidR="00097511" w:rsidRPr="002C5841" w:rsidRDefault="00097511" w:rsidP="00313BBB">
            <w:pPr>
              <w:adjustRightInd w:val="0"/>
              <w:spacing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7689EBB9"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Negative</w:t>
            </w:r>
          </w:p>
        </w:tc>
        <w:tc>
          <w:tcPr>
            <w:tcW w:w="1137" w:type="dxa"/>
            <w:tcBorders>
              <w:top w:val="single" w:sz="8" w:space="0" w:color="AEAEAE"/>
              <w:left w:val="nil"/>
              <w:bottom w:val="single" w:sz="8" w:space="0" w:color="AEAEAE"/>
              <w:right w:val="nil"/>
            </w:tcBorders>
            <w:shd w:val="clear" w:color="auto" w:fill="FFFFFF"/>
          </w:tcPr>
          <w:p w14:paraId="2424FF29"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-.061</w:t>
            </w:r>
          </w:p>
        </w:tc>
      </w:tr>
      <w:tr w:rsidR="00097511" w:rsidRPr="002C5841" w14:paraId="75EC9879" w14:textId="77777777" w:rsidTr="00955442">
        <w:trPr>
          <w:cantSplit/>
          <w:jc w:val="center"/>
        </w:trPr>
        <w:tc>
          <w:tcPr>
            <w:tcW w:w="3889" w:type="dxa"/>
            <w:gridSpan w:val="2"/>
            <w:tcBorders>
              <w:top w:val="single" w:sz="8" w:space="0" w:color="AEAEAE"/>
              <w:left w:val="nil"/>
              <w:bottom w:val="single" w:sz="8" w:space="0" w:color="AEAEAE"/>
              <w:right w:val="nil"/>
            </w:tcBorders>
            <w:shd w:val="clear" w:color="auto" w:fill="E0E0E0"/>
          </w:tcPr>
          <w:p w14:paraId="32A596E7"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Test Statistic</w:t>
            </w:r>
          </w:p>
        </w:tc>
        <w:tc>
          <w:tcPr>
            <w:tcW w:w="1137" w:type="dxa"/>
            <w:tcBorders>
              <w:top w:val="single" w:sz="8" w:space="0" w:color="AEAEAE"/>
              <w:left w:val="nil"/>
              <w:bottom w:val="single" w:sz="8" w:space="0" w:color="AEAEAE"/>
              <w:right w:val="nil"/>
            </w:tcBorders>
            <w:shd w:val="clear" w:color="auto" w:fill="FFFFFF"/>
          </w:tcPr>
          <w:p w14:paraId="159AFD1A"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.071</w:t>
            </w:r>
          </w:p>
        </w:tc>
      </w:tr>
      <w:tr w:rsidR="00097511" w:rsidRPr="002C5841" w14:paraId="6F8D521C" w14:textId="77777777" w:rsidTr="00955442">
        <w:trPr>
          <w:cantSplit/>
          <w:jc w:val="center"/>
        </w:trPr>
        <w:tc>
          <w:tcPr>
            <w:tcW w:w="3889" w:type="dxa"/>
            <w:gridSpan w:val="2"/>
            <w:tcBorders>
              <w:top w:val="single" w:sz="8" w:space="0" w:color="AEAEAE"/>
              <w:left w:val="nil"/>
              <w:bottom w:val="single" w:sz="8" w:space="0" w:color="152935"/>
              <w:right w:val="nil"/>
            </w:tcBorders>
            <w:shd w:val="clear" w:color="auto" w:fill="E0E0E0"/>
          </w:tcPr>
          <w:p w14:paraId="10A2457B"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Asymp. Sig. (2-tailed)</w:t>
            </w:r>
          </w:p>
        </w:tc>
        <w:tc>
          <w:tcPr>
            <w:tcW w:w="1137" w:type="dxa"/>
            <w:tcBorders>
              <w:top w:val="single" w:sz="8" w:space="0" w:color="AEAEAE"/>
              <w:left w:val="nil"/>
              <w:bottom w:val="single" w:sz="8" w:space="0" w:color="152935"/>
              <w:right w:val="nil"/>
            </w:tcBorders>
            <w:shd w:val="clear" w:color="auto" w:fill="FFFFFF"/>
          </w:tcPr>
          <w:p w14:paraId="3C504C56"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.200</w:t>
            </w:r>
            <w:r w:rsidRPr="002C5841">
              <w:rPr>
                <w:rFonts w:ascii="Arial" w:hAnsi="Arial" w:cs="Arial"/>
                <w:color w:val="010205"/>
                <w:sz w:val="18"/>
                <w:szCs w:val="18"/>
                <w:vertAlign w:val="superscript"/>
              </w:rPr>
              <w:t>c,d</w:t>
            </w:r>
          </w:p>
        </w:tc>
      </w:tr>
      <w:tr w:rsidR="00097511" w:rsidRPr="002C5841" w14:paraId="16AA879C" w14:textId="77777777" w:rsidTr="00955442">
        <w:trPr>
          <w:cantSplit/>
          <w:jc w:val="center"/>
        </w:trPr>
        <w:tc>
          <w:tcPr>
            <w:tcW w:w="5026" w:type="dxa"/>
            <w:gridSpan w:val="3"/>
            <w:tcBorders>
              <w:top w:val="nil"/>
              <w:left w:val="nil"/>
              <w:bottom w:val="nil"/>
              <w:right w:val="nil"/>
            </w:tcBorders>
            <w:shd w:val="clear" w:color="auto" w:fill="FFFFFF"/>
          </w:tcPr>
          <w:p w14:paraId="1B93F855" w14:textId="77777777" w:rsidR="00097511" w:rsidRPr="002C5841" w:rsidRDefault="00097511"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Test distribution is Normal.</w:t>
            </w:r>
          </w:p>
        </w:tc>
      </w:tr>
      <w:tr w:rsidR="00097511" w:rsidRPr="002C5841" w14:paraId="3C89A86B" w14:textId="77777777" w:rsidTr="00955442">
        <w:trPr>
          <w:cantSplit/>
          <w:jc w:val="center"/>
        </w:trPr>
        <w:tc>
          <w:tcPr>
            <w:tcW w:w="5026" w:type="dxa"/>
            <w:gridSpan w:val="3"/>
            <w:tcBorders>
              <w:top w:val="nil"/>
              <w:left w:val="nil"/>
              <w:bottom w:val="nil"/>
              <w:right w:val="nil"/>
            </w:tcBorders>
            <w:shd w:val="clear" w:color="auto" w:fill="FFFFFF"/>
          </w:tcPr>
          <w:p w14:paraId="27211E07" w14:textId="77777777" w:rsidR="00097511" w:rsidRPr="002C5841" w:rsidRDefault="00097511"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b. Calculated from data.</w:t>
            </w:r>
          </w:p>
        </w:tc>
      </w:tr>
      <w:tr w:rsidR="00097511" w:rsidRPr="002C5841" w14:paraId="3D01D44D" w14:textId="77777777" w:rsidTr="00955442">
        <w:trPr>
          <w:cantSplit/>
          <w:jc w:val="center"/>
        </w:trPr>
        <w:tc>
          <w:tcPr>
            <w:tcW w:w="5026" w:type="dxa"/>
            <w:gridSpan w:val="3"/>
            <w:tcBorders>
              <w:top w:val="nil"/>
              <w:left w:val="nil"/>
              <w:bottom w:val="nil"/>
              <w:right w:val="nil"/>
            </w:tcBorders>
            <w:shd w:val="clear" w:color="auto" w:fill="FFFFFF"/>
          </w:tcPr>
          <w:p w14:paraId="080EDB5B" w14:textId="77777777" w:rsidR="00097511" w:rsidRPr="002C5841" w:rsidRDefault="00097511"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c. Lilliefors Significance Correction.</w:t>
            </w:r>
          </w:p>
        </w:tc>
      </w:tr>
      <w:tr w:rsidR="00097511" w:rsidRPr="002C5841" w14:paraId="7DBBC796" w14:textId="77777777" w:rsidTr="00955442">
        <w:trPr>
          <w:cantSplit/>
          <w:jc w:val="center"/>
        </w:trPr>
        <w:tc>
          <w:tcPr>
            <w:tcW w:w="5026" w:type="dxa"/>
            <w:gridSpan w:val="3"/>
            <w:tcBorders>
              <w:top w:val="nil"/>
              <w:left w:val="nil"/>
              <w:bottom w:val="nil"/>
              <w:right w:val="nil"/>
            </w:tcBorders>
            <w:shd w:val="clear" w:color="auto" w:fill="FFFFFF"/>
          </w:tcPr>
          <w:p w14:paraId="0A3A6831" w14:textId="77777777" w:rsidR="00097511" w:rsidRPr="002C5841" w:rsidRDefault="00097511"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d. This is a lower bound of the true significance.</w:t>
            </w:r>
          </w:p>
        </w:tc>
      </w:tr>
    </w:tbl>
    <w:p w14:paraId="23672350" w14:textId="7CF1B418" w:rsidR="004D102B" w:rsidRDefault="004D102B" w:rsidP="00580191">
      <w:pPr>
        <w:rPr>
          <w:b/>
          <w:bCs/>
          <w:lang w:val="en-US"/>
        </w:rPr>
      </w:pPr>
    </w:p>
    <w:p w14:paraId="14D57550" w14:textId="667E691A" w:rsidR="00955442" w:rsidRPr="00955442" w:rsidRDefault="00955442" w:rsidP="00955442">
      <w:pPr>
        <w:pStyle w:val="Caption"/>
        <w:keepNext/>
        <w:jc w:val="center"/>
        <w:rPr>
          <w:b/>
          <w:bCs/>
          <w:i w:val="0"/>
          <w:iCs w:val="0"/>
          <w:color w:val="auto"/>
          <w:sz w:val="24"/>
          <w:szCs w:val="24"/>
        </w:rPr>
      </w:pPr>
      <w:bookmarkStart w:id="16" w:name="_Toc235660544"/>
      <w:r w:rsidRPr="00955442">
        <w:rPr>
          <w:b/>
          <w:bCs/>
          <w:i w:val="0"/>
          <w:iCs w:val="0"/>
          <w:color w:val="auto"/>
          <w:sz w:val="24"/>
          <w:szCs w:val="24"/>
        </w:rPr>
        <w:t xml:space="preserve">Lampiran </w:t>
      </w:r>
      <w:r w:rsidRPr="00955442">
        <w:rPr>
          <w:b/>
          <w:bCs/>
          <w:i w:val="0"/>
          <w:iCs w:val="0"/>
          <w:color w:val="auto"/>
          <w:sz w:val="24"/>
          <w:szCs w:val="24"/>
        </w:rPr>
        <w:fldChar w:fldCharType="begin"/>
      </w:r>
      <w:r w:rsidRPr="00955442">
        <w:rPr>
          <w:b/>
          <w:bCs/>
          <w:i w:val="0"/>
          <w:iCs w:val="0"/>
          <w:color w:val="auto"/>
          <w:sz w:val="24"/>
          <w:szCs w:val="24"/>
        </w:rPr>
        <w:instrText xml:space="preserve"> SEQ Lampiran \* ARABIC </w:instrText>
      </w:r>
      <w:r w:rsidRPr="00955442">
        <w:rPr>
          <w:b/>
          <w:bCs/>
          <w:i w:val="0"/>
          <w:iCs w:val="0"/>
          <w:color w:val="auto"/>
          <w:sz w:val="24"/>
          <w:szCs w:val="24"/>
        </w:rPr>
        <w:fldChar w:fldCharType="separate"/>
      </w:r>
      <w:r w:rsidR="0041550A">
        <w:rPr>
          <w:b/>
          <w:bCs/>
          <w:i w:val="0"/>
          <w:iCs w:val="0"/>
          <w:noProof/>
          <w:color w:val="auto"/>
          <w:sz w:val="24"/>
          <w:szCs w:val="24"/>
        </w:rPr>
        <w:t>6</w:t>
      </w:r>
      <w:r w:rsidRPr="00955442">
        <w:rPr>
          <w:b/>
          <w:bCs/>
          <w:i w:val="0"/>
          <w:iCs w:val="0"/>
          <w:color w:val="auto"/>
          <w:sz w:val="24"/>
          <w:szCs w:val="24"/>
        </w:rPr>
        <w:fldChar w:fldCharType="end"/>
      </w:r>
      <w:r w:rsidRPr="00955442">
        <w:rPr>
          <w:b/>
          <w:bCs/>
          <w:i w:val="0"/>
          <w:iCs w:val="0"/>
          <w:color w:val="auto"/>
          <w:sz w:val="24"/>
          <w:szCs w:val="24"/>
          <w:lang w:val="en-US"/>
        </w:rPr>
        <w:t xml:space="preserve"> Uji </w:t>
      </w:r>
      <w:proofErr w:type="spellStart"/>
      <w:r w:rsidRPr="00955442">
        <w:rPr>
          <w:b/>
          <w:bCs/>
          <w:i w:val="0"/>
          <w:iCs w:val="0"/>
          <w:color w:val="auto"/>
          <w:sz w:val="24"/>
          <w:szCs w:val="24"/>
          <w:lang w:val="en-US"/>
        </w:rPr>
        <w:t>Normalitas</w:t>
      </w:r>
      <w:proofErr w:type="spellEnd"/>
      <w:r w:rsidRPr="00955442">
        <w:rPr>
          <w:b/>
          <w:bCs/>
          <w:i w:val="0"/>
          <w:iCs w:val="0"/>
          <w:color w:val="auto"/>
          <w:sz w:val="24"/>
          <w:szCs w:val="24"/>
          <w:lang w:val="en-US"/>
        </w:rPr>
        <w:t xml:space="preserve"> Model 2 </w:t>
      </w:r>
      <w:proofErr w:type="spellStart"/>
      <w:r w:rsidRPr="00955442">
        <w:rPr>
          <w:b/>
          <w:bCs/>
          <w:i w:val="0"/>
          <w:iCs w:val="0"/>
          <w:color w:val="auto"/>
          <w:sz w:val="24"/>
          <w:szCs w:val="24"/>
          <w:lang w:val="en-US"/>
        </w:rPr>
        <w:t>Sesudah</w:t>
      </w:r>
      <w:proofErr w:type="spellEnd"/>
      <w:r w:rsidRPr="00955442">
        <w:rPr>
          <w:b/>
          <w:bCs/>
          <w:i w:val="0"/>
          <w:iCs w:val="0"/>
          <w:color w:val="auto"/>
          <w:sz w:val="24"/>
          <w:szCs w:val="24"/>
          <w:lang w:val="en-US"/>
        </w:rPr>
        <w:t xml:space="preserve"> Transform Data</w:t>
      </w:r>
      <w:bookmarkEnd w:id="16"/>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097511" w:rsidRPr="002C5841" w14:paraId="4B43946C" w14:textId="77777777" w:rsidTr="00955442">
        <w:trPr>
          <w:cantSplit/>
          <w:jc w:val="center"/>
        </w:trPr>
        <w:tc>
          <w:tcPr>
            <w:tcW w:w="5365" w:type="dxa"/>
            <w:gridSpan w:val="3"/>
            <w:tcBorders>
              <w:top w:val="nil"/>
              <w:left w:val="nil"/>
              <w:bottom w:val="nil"/>
              <w:right w:val="nil"/>
            </w:tcBorders>
            <w:shd w:val="clear" w:color="auto" w:fill="FFFFFF"/>
            <w:vAlign w:val="center"/>
          </w:tcPr>
          <w:p w14:paraId="23D55C53" w14:textId="77777777" w:rsidR="00097511" w:rsidRPr="002C5841" w:rsidRDefault="00097511"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One-Sample Kolmogorov-Smirnov Test</w:t>
            </w:r>
          </w:p>
        </w:tc>
      </w:tr>
      <w:tr w:rsidR="00097511" w:rsidRPr="002C5841" w14:paraId="577BDECC" w14:textId="77777777" w:rsidTr="00955442">
        <w:trPr>
          <w:cantSplit/>
          <w:jc w:val="center"/>
        </w:trPr>
        <w:tc>
          <w:tcPr>
            <w:tcW w:w="3890" w:type="dxa"/>
            <w:gridSpan w:val="2"/>
            <w:tcBorders>
              <w:top w:val="nil"/>
              <w:left w:val="nil"/>
              <w:bottom w:val="single" w:sz="8" w:space="0" w:color="152935"/>
              <w:right w:val="nil"/>
            </w:tcBorders>
            <w:shd w:val="clear" w:color="auto" w:fill="FFFFFF"/>
            <w:vAlign w:val="bottom"/>
          </w:tcPr>
          <w:p w14:paraId="7AA1DCE1" w14:textId="77777777" w:rsidR="00097511" w:rsidRPr="002C5841" w:rsidRDefault="00097511" w:rsidP="00313BBB">
            <w:pPr>
              <w:adjustRightInd w:val="0"/>
              <w:spacing w:line="240" w:lineRule="auto"/>
              <w:rPr>
                <w:rFonts w:cs="Times New Roman"/>
                <w:szCs w:val="24"/>
              </w:rPr>
            </w:pPr>
          </w:p>
        </w:tc>
        <w:tc>
          <w:tcPr>
            <w:tcW w:w="1475" w:type="dxa"/>
            <w:tcBorders>
              <w:top w:val="nil"/>
              <w:left w:val="nil"/>
              <w:bottom w:val="single" w:sz="8" w:space="0" w:color="152935"/>
              <w:right w:val="nil"/>
            </w:tcBorders>
            <w:shd w:val="clear" w:color="auto" w:fill="FFFFFF"/>
            <w:vAlign w:val="bottom"/>
          </w:tcPr>
          <w:p w14:paraId="2EA3A84A" w14:textId="77777777" w:rsidR="00097511" w:rsidRPr="002C5841" w:rsidRDefault="00097511"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Unstandardized Residual</w:t>
            </w:r>
          </w:p>
        </w:tc>
      </w:tr>
      <w:tr w:rsidR="00097511" w:rsidRPr="002C5841" w14:paraId="1D40390F" w14:textId="77777777" w:rsidTr="00955442">
        <w:trPr>
          <w:cantSplit/>
          <w:jc w:val="center"/>
        </w:trPr>
        <w:tc>
          <w:tcPr>
            <w:tcW w:w="3890" w:type="dxa"/>
            <w:gridSpan w:val="2"/>
            <w:tcBorders>
              <w:top w:val="single" w:sz="8" w:space="0" w:color="152935"/>
              <w:left w:val="nil"/>
              <w:bottom w:val="single" w:sz="8" w:space="0" w:color="AEAEAE"/>
              <w:right w:val="nil"/>
            </w:tcBorders>
            <w:shd w:val="clear" w:color="auto" w:fill="E0E0E0"/>
          </w:tcPr>
          <w:p w14:paraId="461F0FA0"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N</w:t>
            </w:r>
          </w:p>
        </w:tc>
        <w:tc>
          <w:tcPr>
            <w:tcW w:w="1475" w:type="dxa"/>
            <w:tcBorders>
              <w:top w:val="single" w:sz="8" w:space="0" w:color="152935"/>
              <w:left w:val="nil"/>
              <w:bottom w:val="single" w:sz="8" w:space="0" w:color="AEAEAE"/>
              <w:right w:val="nil"/>
            </w:tcBorders>
            <w:shd w:val="clear" w:color="auto" w:fill="FFFFFF"/>
          </w:tcPr>
          <w:p w14:paraId="30A74CF6"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87</w:t>
            </w:r>
          </w:p>
        </w:tc>
      </w:tr>
      <w:tr w:rsidR="00097511" w:rsidRPr="002C5841" w14:paraId="532CF430" w14:textId="77777777" w:rsidTr="00955442">
        <w:trPr>
          <w:cantSplit/>
          <w:jc w:val="center"/>
        </w:trPr>
        <w:tc>
          <w:tcPr>
            <w:tcW w:w="2445" w:type="dxa"/>
            <w:vMerge w:val="restart"/>
            <w:tcBorders>
              <w:top w:val="single" w:sz="8" w:space="0" w:color="AEAEAE"/>
              <w:left w:val="nil"/>
              <w:bottom w:val="single" w:sz="8" w:space="0" w:color="AEAEAE"/>
              <w:right w:val="nil"/>
            </w:tcBorders>
            <w:shd w:val="clear" w:color="auto" w:fill="E0E0E0"/>
          </w:tcPr>
          <w:p w14:paraId="43D9B710"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Normal Parameters</w:t>
            </w:r>
            <w:r w:rsidRPr="002C5841">
              <w:rPr>
                <w:rFonts w:ascii="Arial" w:hAnsi="Arial" w:cs="Arial"/>
                <w:color w:val="264A60"/>
                <w:sz w:val="18"/>
                <w:szCs w:val="18"/>
                <w:vertAlign w:val="superscript"/>
              </w:rPr>
              <w:t>a,b</w:t>
            </w:r>
          </w:p>
        </w:tc>
        <w:tc>
          <w:tcPr>
            <w:tcW w:w="1445" w:type="dxa"/>
            <w:tcBorders>
              <w:top w:val="single" w:sz="8" w:space="0" w:color="AEAEAE"/>
              <w:left w:val="nil"/>
              <w:bottom w:val="single" w:sz="8" w:space="0" w:color="AEAEAE"/>
              <w:right w:val="nil"/>
            </w:tcBorders>
            <w:shd w:val="clear" w:color="auto" w:fill="E0E0E0"/>
          </w:tcPr>
          <w:p w14:paraId="1250A6A6"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Mean</w:t>
            </w:r>
          </w:p>
        </w:tc>
        <w:tc>
          <w:tcPr>
            <w:tcW w:w="1475" w:type="dxa"/>
            <w:tcBorders>
              <w:top w:val="single" w:sz="8" w:space="0" w:color="AEAEAE"/>
              <w:left w:val="nil"/>
              <w:bottom w:val="single" w:sz="8" w:space="0" w:color="AEAEAE"/>
              <w:right w:val="nil"/>
            </w:tcBorders>
            <w:shd w:val="clear" w:color="auto" w:fill="FFFFFF"/>
          </w:tcPr>
          <w:p w14:paraId="3B15ECDF"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.0000000</w:t>
            </w:r>
          </w:p>
        </w:tc>
      </w:tr>
      <w:tr w:rsidR="00097511" w:rsidRPr="002C5841" w14:paraId="3B7B8964" w14:textId="77777777" w:rsidTr="00955442">
        <w:trPr>
          <w:cantSplit/>
          <w:jc w:val="center"/>
        </w:trPr>
        <w:tc>
          <w:tcPr>
            <w:tcW w:w="2445" w:type="dxa"/>
            <w:vMerge/>
            <w:tcBorders>
              <w:top w:val="single" w:sz="8" w:space="0" w:color="AEAEAE"/>
              <w:left w:val="nil"/>
              <w:bottom w:val="single" w:sz="8" w:space="0" w:color="AEAEAE"/>
              <w:right w:val="nil"/>
            </w:tcBorders>
            <w:shd w:val="clear" w:color="auto" w:fill="E0E0E0"/>
          </w:tcPr>
          <w:p w14:paraId="7EA0B2B8" w14:textId="77777777" w:rsidR="00097511" w:rsidRPr="002C5841" w:rsidRDefault="00097511" w:rsidP="00313BBB">
            <w:pPr>
              <w:adjustRightInd w:val="0"/>
              <w:spacing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75F54283"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Std. Deviation</w:t>
            </w:r>
          </w:p>
        </w:tc>
        <w:tc>
          <w:tcPr>
            <w:tcW w:w="1475" w:type="dxa"/>
            <w:tcBorders>
              <w:top w:val="single" w:sz="8" w:space="0" w:color="AEAEAE"/>
              <w:left w:val="nil"/>
              <w:bottom w:val="single" w:sz="8" w:space="0" w:color="AEAEAE"/>
              <w:right w:val="nil"/>
            </w:tcBorders>
            <w:shd w:val="clear" w:color="auto" w:fill="FFFFFF"/>
          </w:tcPr>
          <w:p w14:paraId="5D059D97"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.17689930</w:t>
            </w:r>
          </w:p>
        </w:tc>
      </w:tr>
      <w:tr w:rsidR="00097511" w:rsidRPr="002C5841" w14:paraId="59276110" w14:textId="77777777" w:rsidTr="00955442">
        <w:trPr>
          <w:cantSplit/>
          <w:jc w:val="center"/>
        </w:trPr>
        <w:tc>
          <w:tcPr>
            <w:tcW w:w="2445" w:type="dxa"/>
            <w:vMerge w:val="restart"/>
            <w:tcBorders>
              <w:top w:val="single" w:sz="8" w:space="0" w:color="AEAEAE"/>
              <w:left w:val="nil"/>
              <w:bottom w:val="single" w:sz="8" w:space="0" w:color="AEAEAE"/>
              <w:right w:val="nil"/>
            </w:tcBorders>
            <w:shd w:val="clear" w:color="auto" w:fill="E0E0E0"/>
          </w:tcPr>
          <w:p w14:paraId="0D528B83"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Most Extreme Differences</w:t>
            </w:r>
          </w:p>
        </w:tc>
        <w:tc>
          <w:tcPr>
            <w:tcW w:w="1445" w:type="dxa"/>
            <w:tcBorders>
              <w:top w:val="single" w:sz="8" w:space="0" w:color="AEAEAE"/>
              <w:left w:val="nil"/>
              <w:bottom w:val="single" w:sz="8" w:space="0" w:color="AEAEAE"/>
              <w:right w:val="nil"/>
            </w:tcBorders>
            <w:shd w:val="clear" w:color="auto" w:fill="E0E0E0"/>
          </w:tcPr>
          <w:p w14:paraId="32BECD53"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Absolute</w:t>
            </w:r>
          </w:p>
        </w:tc>
        <w:tc>
          <w:tcPr>
            <w:tcW w:w="1475" w:type="dxa"/>
            <w:tcBorders>
              <w:top w:val="single" w:sz="8" w:space="0" w:color="AEAEAE"/>
              <w:left w:val="nil"/>
              <w:bottom w:val="single" w:sz="8" w:space="0" w:color="AEAEAE"/>
              <w:right w:val="nil"/>
            </w:tcBorders>
            <w:shd w:val="clear" w:color="auto" w:fill="FFFFFF"/>
          </w:tcPr>
          <w:p w14:paraId="5CD7AD7C"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.070</w:t>
            </w:r>
          </w:p>
        </w:tc>
      </w:tr>
      <w:tr w:rsidR="00097511" w:rsidRPr="002C5841" w14:paraId="204D0002" w14:textId="77777777" w:rsidTr="00955442">
        <w:trPr>
          <w:cantSplit/>
          <w:jc w:val="center"/>
        </w:trPr>
        <w:tc>
          <w:tcPr>
            <w:tcW w:w="2445" w:type="dxa"/>
            <w:vMerge/>
            <w:tcBorders>
              <w:top w:val="single" w:sz="8" w:space="0" w:color="AEAEAE"/>
              <w:left w:val="nil"/>
              <w:bottom w:val="single" w:sz="8" w:space="0" w:color="AEAEAE"/>
              <w:right w:val="nil"/>
            </w:tcBorders>
            <w:shd w:val="clear" w:color="auto" w:fill="E0E0E0"/>
          </w:tcPr>
          <w:p w14:paraId="56C375AF" w14:textId="77777777" w:rsidR="00097511" w:rsidRPr="002C5841" w:rsidRDefault="00097511" w:rsidP="00313BBB">
            <w:pPr>
              <w:adjustRightInd w:val="0"/>
              <w:spacing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2386905F"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Positive</w:t>
            </w:r>
          </w:p>
        </w:tc>
        <w:tc>
          <w:tcPr>
            <w:tcW w:w="1475" w:type="dxa"/>
            <w:tcBorders>
              <w:top w:val="single" w:sz="8" w:space="0" w:color="AEAEAE"/>
              <w:left w:val="nil"/>
              <w:bottom w:val="single" w:sz="8" w:space="0" w:color="AEAEAE"/>
              <w:right w:val="nil"/>
            </w:tcBorders>
            <w:shd w:val="clear" w:color="auto" w:fill="FFFFFF"/>
          </w:tcPr>
          <w:p w14:paraId="7C5D3F29"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.069</w:t>
            </w:r>
          </w:p>
        </w:tc>
      </w:tr>
      <w:tr w:rsidR="00097511" w:rsidRPr="002C5841" w14:paraId="1C8B6E76" w14:textId="77777777" w:rsidTr="00955442">
        <w:trPr>
          <w:cantSplit/>
          <w:jc w:val="center"/>
        </w:trPr>
        <w:tc>
          <w:tcPr>
            <w:tcW w:w="2445" w:type="dxa"/>
            <w:vMerge/>
            <w:tcBorders>
              <w:top w:val="single" w:sz="8" w:space="0" w:color="AEAEAE"/>
              <w:left w:val="nil"/>
              <w:bottom w:val="single" w:sz="8" w:space="0" w:color="AEAEAE"/>
              <w:right w:val="nil"/>
            </w:tcBorders>
            <w:shd w:val="clear" w:color="auto" w:fill="E0E0E0"/>
          </w:tcPr>
          <w:p w14:paraId="450606CC" w14:textId="77777777" w:rsidR="00097511" w:rsidRPr="002C5841" w:rsidRDefault="00097511" w:rsidP="00313BBB">
            <w:pPr>
              <w:adjustRightInd w:val="0"/>
              <w:spacing w:line="240" w:lineRule="auto"/>
              <w:rPr>
                <w:rFonts w:ascii="Arial" w:hAnsi="Arial" w:cs="Arial"/>
                <w:color w:val="010205"/>
                <w:sz w:val="18"/>
                <w:szCs w:val="18"/>
              </w:rPr>
            </w:pPr>
          </w:p>
        </w:tc>
        <w:tc>
          <w:tcPr>
            <w:tcW w:w="1445" w:type="dxa"/>
            <w:tcBorders>
              <w:top w:val="single" w:sz="8" w:space="0" w:color="AEAEAE"/>
              <w:left w:val="nil"/>
              <w:bottom w:val="single" w:sz="8" w:space="0" w:color="AEAEAE"/>
              <w:right w:val="nil"/>
            </w:tcBorders>
            <w:shd w:val="clear" w:color="auto" w:fill="E0E0E0"/>
          </w:tcPr>
          <w:p w14:paraId="133F912F"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Negative</w:t>
            </w:r>
          </w:p>
        </w:tc>
        <w:tc>
          <w:tcPr>
            <w:tcW w:w="1475" w:type="dxa"/>
            <w:tcBorders>
              <w:top w:val="single" w:sz="8" w:space="0" w:color="AEAEAE"/>
              <w:left w:val="nil"/>
              <w:bottom w:val="single" w:sz="8" w:space="0" w:color="AEAEAE"/>
              <w:right w:val="nil"/>
            </w:tcBorders>
            <w:shd w:val="clear" w:color="auto" w:fill="FFFFFF"/>
          </w:tcPr>
          <w:p w14:paraId="08B18016"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-.070</w:t>
            </w:r>
          </w:p>
        </w:tc>
      </w:tr>
      <w:tr w:rsidR="00097511" w:rsidRPr="002C5841" w14:paraId="23B95AEB" w14:textId="77777777" w:rsidTr="00955442">
        <w:trPr>
          <w:cantSplit/>
          <w:jc w:val="center"/>
        </w:trPr>
        <w:tc>
          <w:tcPr>
            <w:tcW w:w="3890" w:type="dxa"/>
            <w:gridSpan w:val="2"/>
            <w:tcBorders>
              <w:top w:val="single" w:sz="8" w:space="0" w:color="AEAEAE"/>
              <w:left w:val="nil"/>
              <w:bottom w:val="single" w:sz="8" w:space="0" w:color="AEAEAE"/>
              <w:right w:val="nil"/>
            </w:tcBorders>
            <w:shd w:val="clear" w:color="auto" w:fill="E0E0E0"/>
          </w:tcPr>
          <w:p w14:paraId="2C196DA0"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Test Statistic</w:t>
            </w:r>
          </w:p>
        </w:tc>
        <w:tc>
          <w:tcPr>
            <w:tcW w:w="1475" w:type="dxa"/>
            <w:tcBorders>
              <w:top w:val="single" w:sz="8" w:space="0" w:color="AEAEAE"/>
              <w:left w:val="nil"/>
              <w:bottom w:val="single" w:sz="8" w:space="0" w:color="AEAEAE"/>
              <w:right w:val="nil"/>
            </w:tcBorders>
            <w:shd w:val="clear" w:color="auto" w:fill="FFFFFF"/>
          </w:tcPr>
          <w:p w14:paraId="668F54E9"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.070</w:t>
            </w:r>
          </w:p>
        </w:tc>
      </w:tr>
      <w:tr w:rsidR="00097511" w:rsidRPr="002C5841" w14:paraId="02F597E8" w14:textId="77777777" w:rsidTr="00955442">
        <w:trPr>
          <w:cantSplit/>
          <w:jc w:val="center"/>
        </w:trPr>
        <w:tc>
          <w:tcPr>
            <w:tcW w:w="3890" w:type="dxa"/>
            <w:gridSpan w:val="2"/>
            <w:tcBorders>
              <w:top w:val="single" w:sz="8" w:space="0" w:color="AEAEAE"/>
              <w:left w:val="nil"/>
              <w:bottom w:val="single" w:sz="8" w:space="0" w:color="152935"/>
              <w:right w:val="nil"/>
            </w:tcBorders>
            <w:shd w:val="clear" w:color="auto" w:fill="E0E0E0"/>
          </w:tcPr>
          <w:p w14:paraId="18E1AEE8" w14:textId="77777777" w:rsidR="00097511" w:rsidRPr="002C5841" w:rsidRDefault="00097511"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Asymp. Sig. (2-tailed)</w:t>
            </w:r>
          </w:p>
        </w:tc>
        <w:tc>
          <w:tcPr>
            <w:tcW w:w="1475" w:type="dxa"/>
            <w:tcBorders>
              <w:top w:val="single" w:sz="8" w:space="0" w:color="AEAEAE"/>
              <w:left w:val="nil"/>
              <w:bottom w:val="single" w:sz="8" w:space="0" w:color="152935"/>
              <w:right w:val="nil"/>
            </w:tcBorders>
            <w:shd w:val="clear" w:color="auto" w:fill="FFFFFF"/>
          </w:tcPr>
          <w:p w14:paraId="24FFC357" w14:textId="77777777" w:rsidR="00097511" w:rsidRPr="002C5841" w:rsidRDefault="00097511"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.200</w:t>
            </w:r>
            <w:r w:rsidRPr="002C5841">
              <w:rPr>
                <w:rFonts w:ascii="Arial" w:hAnsi="Arial" w:cs="Arial"/>
                <w:color w:val="010205"/>
                <w:sz w:val="18"/>
                <w:szCs w:val="18"/>
                <w:vertAlign w:val="superscript"/>
              </w:rPr>
              <w:t>c,d</w:t>
            </w:r>
          </w:p>
        </w:tc>
      </w:tr>
      <w:tr w:rsidR="00097511" w:rsidRPr="002C5841" w14:paraId="53AB6ACA" w14:textId="77777777" w:rsidTr="00955442">
        <w:trPr>
          <w:cantSplit/>
          <w:jc w:val="center"/>
        </w:trPr>
        <w:tc>
          <w:tcPr>
            <w:tcW w:w="5365" w:type="dxa"/>
            <w:gridSpan w:val="3"/>
            <w:tcBorders>
              <w:top w:val="nil"/>
              <w:left w:val="nil"/>
              <w:bottom w:val="nil"/>
              <w:right w:val="nil"/>
            </w:tcBorders>
            <w:shd w:val="clear" w:color="auto" w:fill="FFFFFF"/>
          </w:tcPr>
          <w:p w14:paraId="22D154B5" w14:textId="77777777" w:rsidR="00097511" w:rsidRPr="002C5841" w:rsidRDefault="00097511"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Test distribution is Normal.</w:t>
            </w:r>
          </w:p>
        </w:tc>
      </w:tr>
      <w:tr w:rsidR="00097511" w:rsidRPr="002C5841" w14:paraId="340406F6" w14:textId="77777777" w:rsidTr="00955442">
        <w:trPr>
          <w:cantSplit/>
          <w:jc w:val="center"/>
        </w:trPr>
        <w:tc>
          <w:tcPr>
            <w:tcW w:w="5365" w:type="dxa"/>
            <w:gridSpan w:val="3"/>
            <w:tcBorders>
              <w:top w:val="nil"/>
              <w:left w:val="nil"/>
              <w:bottom w:val="nil"/>
              <w:right w:val="nil"/>
            </w:tcBorders>
            <w:shd w:val="clear" w:color="auto" w:fill="FFFFFF"/>
          </w:tcPr>
          <w:p w14:paraId="722C995A" w14:textId="77777777" w:rsidR="00097511" w:rsidRPr="002C5841" w:rsidRDefault="00097511"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b. Calculated from data.</w:t>
            </w:r>
          </w:p>
        </w:tc>
      </w:tr>
      <w:tr w:rsidR="00097511" w:rsidRPr="002C5841" w14:paraId="22B1E44C" w14:textId="77777777" w:rsidTr="00955442">
        <w:trPr>
          <w:cantSplit/>
          <w:jc w:val="center"/>
        </w:trPr>
        <w:tc>
          <w:tcPr>
            <w:tcW w:w="5365" w:type="dxa"/>
            <w:gridSpan w:val="3"/>
            <w:tcBorders>
              <w:top w:val="nil"/>
              <w:left w:val="nil"/>
              <w:bottom w:val="nil"/>
              <w:right w:val="nil"/>
            </w:tcBorders>
            <w:shd w:val="clear" w:color="auto" w:fill="FFFFFF"/>
          </w:tcPr>
          <w:p w14:paraId="198BC930" w14:textId="77777777" w:rsidR="00097511" w:rsidRPr="002C5841" w:rsidRDefault="00097511"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c. Lilliefors Significance Correction.</w:t>
            </w:r>
          </w:p>
        </w:tc>
      </w:tr>
      <w:tr w:rsidR="00097511" w:rsidRPr="002C5841" w14:paraId="362BF1CD" w14:textId="77777777" w:rsidTr="00955442">
        <w:trPr>
          <w:cantSplit/>
          <w:jc w:val="center"/>
        </w:trPr>
        <w:tc>
          <w:tcPr>
            <w:tcW w:w="5365" w:type="dxa"/>
            <w:gridSpan w:val="3"/>
            <w:tcBorders>
              <w:top w:val="nil"/>
              <w:left w:val="nil"/>
              <w:bottom w:val="nil"/>
              <w:right w:val="nil"/>
            </w:tcBorders>
            <w:shd w:val="clear" w:color="auto" w:fill="FFFFFF"/>
          </w:tcPr>
          <w:p w14:paraId="1D8FF162" w14:textId="77777777" w:rsidR="00097511" w:rsidRPr="002C5841" w:rsidRDefault="00097511"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d. This is a lower bound of the true significance.</w:t>
            </w:r>
          </w:p>
        </w:tc>
      </w:tr>
    </w:tbl>
    <w:p w14:paraId="421A0C84" w14:textId="54EFC0A7" w:rsidR="00097511" w:rsidRDefault="00097511" w:rsidP="00580191">
      <w:pPr>
        <w:rPr>
          <w:b/>
          <w:bCs/>
          <w:lang w:val="en-US"/>
        </w:rPr>
      </w:pPr>
    </w:p>
    <w:p w14:paraId="1BBAAD08" w14:textId="5C5E3FBB" w:rsidR="00955442" w:rsidRPr="00955442" w:rsidRDefault="00955442" w:rsidP="00955442">
      <w:pPr>
        <w:pStyle w:val="Caption"/>
        <w:keepNext/>
        <w:jc w:val="center"/>
        <w:rPr>
          <w:b/>
          <w:bCs/>
          <w:i w:val="0"/>
          <w:iCs w:val="0"/>
          <w:color w:val="auto"/>
          <w:sz w:val="24"/>
          <w:szCs w:val="24"/>
        </w:rPr>
      </w:pPr>
      <w:bookmarkStart w:id="17" w:name="_Toc235660545"/>
      <w:r w:rsidRPr="00955442">
        <w:rPr>
          <w:b/>
          <w:bCs/>
          <w:i w:val="0"/>
          <w:iCs w:val="0"/>
          <w:color w:val="auto"/>
          <w:sz w:val="24"/>
          <w:szCs w:val="24"/>
        </w:rPr>
        <w:lastRenderedPageBreak/>
        <w:t xml:space="preserve">Lampiran </w:t>
      </w:r>
      <w:r w:rsidRPr="00955442">
        <w:rPr>
          <w:b/>
          <w:bCs/>
          <w:i w:val="0"/>
          <w:iCs w:val="0"/>
          <w:color w:val="auto"/>
          <w:sz w:val="24"/>
          <w:szCs w:val="24"/>
        </w:rPr>
        <w:fldChar w:fldCharType="begin"/>
      </w:r>
      <w:r w:rsidRPr="00955442">
        <w:rPr>
          <w:b/>
          <w:bCs/>
          <w:i w:val="0"/>
          <w:iCs w:val="0"/>
          <w:color w:val="auto"/>
          <w:sz w:val="24"/>
          <w:szCs w:val="24"/>
        </w:rPr>
        <w:instrText xml:space="preserve"> SEQ Lampiran \* ARABIC </w:instrText>
      </w:r>
      <w:r w:rsidRPr="00955442">
        <w:rPr>
          <w:b/>
          <w:bCs/>
          <w:i w:val="0"/>
          <w:iCs w:val="0"/>
          <w:color w:val="auto"/>
          <w:sz w:val="24"/>
          <w:szCs w:val="24"/>
        </w:rPr>
        <w:fldChar w:fldCharType="separate"/>
      </w:r>
      <w:r w:rsidR="0041550A">
        <w:rPr>
          <w:b/>
          <w:bCs/>
          <w:i w:val="0"/>
          <w:iCs w:val="0"/>
          <w:noProof/>
          <w:color w:val="auto"/>
          <w:sz w:val="24"/>
          <w:szCs w:val="24"/>
        </w:rPr>
        <w:t>7</w:t>
      </w:r>
      <w:r w:rsidRPr="00955442">
        <w:rPr>
          <w:b/>
          <w:bCs/>
          <w:i w:val="0"/>
          <w:iCs w:val="0"/>
          <w:color w:val="auto"/>
          <w:sz w:val="24"/>
          <w:szCs w:val="24"/>
        </w:rPr>
        <w:fldChar w:fldCharType="end"/>
      </w:r>
      <w:r w:rsidRPr="00955442">
        <w:rPr>
          <w:b/>
          <w:bCs/>
          <w:i w:val="0"/>
          <w:iCs w:val="0"/>
          <w:color w:val="auto"/>
          <w:sz w:val="24"/>
          <w:szCs w:val="24"/>
          <w:lang w:val="en-US"/>
        </w:rPr>
        <w:t xml:space="preserve"> Uji </w:t>
      </w:r>
      <w:proofErr w:type="spellStart"/>
      <w:r w:rsidRPr="00955442">
        <w:rPr>
          <w:b/>
          <w:bCs/>
          <w:i w:val="0"/>
          <w:iCs w:val="0"/>
          <w:color w:val="auto"/>
          <w:sz w:val="24"/>
          <w:szCs w:val="24"/>
          <w:lang w:val="en-US"/>
        </w:rPr>
        <w:t>Multikolinearitas</w:t>
      </w:r>
      <w:proofErr w:type="spellEnd"/>
      <w:r w:rsidRPr="00955442">
        <w:rPr>
          <w:b/>
          <w:bCs/>
          <w:i w:val="0"/>
          <w:iCs w:val="0"/>
          <w:color w:val="auto"/>
          <w:sz w:val="24"/>
          <w:szCs w:val="24"/>
          <w:lang w:val="en-US"/>
        </w:rPr>
        <w:t xml:space="preserve"> Model 1 </w:t>
      </w:r>
      <w:proofErr w:type="spellStart"/>
      <w:r w:rsidRPr="00955442">
        <w:rPr>
          <w:b/>
          <w:bCs/>
          <w:i w:val="0"/>
          <w:iCs w:val="0"/>
          <w:color w:val="auto"/>
          <w:sz w:val="24"/>
          <w:szCs w:val="24"/>
          <w:lang w:val="en-US"/>
        </w:rPr>
        <w:t>Sebelum</w:t>
      </w:r>
      <w:proofErr w:type="spellEnd"/>
      <w:r w:rsidRPr="00955442">
        <w:rPr>
          <w:b/>
          <w:bCs/>
          <w:i w:val="0"/>
          <w:iCs w:val="0"/>
          <w:color w:val="auto"/>
          <w:sz w:val="24"/>
          <w:szCs w:val="24"/>
          <w:lang w:val="en-US"/>
        </w:rPr>
        <w:t xml:space="preserve"> Transform Data</w:t>
      </w:r>
      <w:bookmarkEnd w:id="17"/>
    </w:p>
    <w:tbl>
      <w:tblPr>
        <w:tblW w:w="96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90"/>
        <w:gridCol w:w="1112"/>
        <w:gridCol w:w="2593"/>
        <w:gridCol w:w="2976"/>
        <w:gridCol w:w="2290"/>
      </w:tblGrid>
      <w:tr w:rsidR="00C525D8" w14:paraId="1CBA621B" w14:textId="77777777" w:rsidTr="00955442">
        <w:trPr>
          <w:cantSplit/>
          <w:trHeight w:val="326"/>
        </w:trPr>
        <w:tc>
          <w:tcPr>
            <w:tcW w:w="9661" w:type="dxa"/>
            <w:gridSpan w:val="5"/>
            <w:tcBorders>
              <w:top w:val="nil"/>
              <w:left w:val="nil"/>
              <w:bottom w:val="nil"/>
              <w:right w:val="nil"/>
            </w:tcBorders>
            <w:shd w:val="clear" w:color="auto" w:fill="FFFFFF"/>
            <w:vAlign w:val="center"/>
            <w:hideMark/>
          </w:tcPr>
          <w:p w14:paraId="777D4B30" w14:textId="77777777" w:rsidR="00C525D8" w:rsidRDefault="00C525D8">
            <w:pPr>
              <w:adjustRightInd w:val="0"/>
              <w:spacing w:line="320" w:lineRule="atLeast"/>
              <w:ind w:left="60" w:right="60"/>
              <w:jc w:val="center"/>
              <w:rPr>
                <w:rFonts w:ascii="Arial" w:eastAsiaTheme="minorHAnsi" w:hAnsi="Arial" w:cs="Arial"/>
                <w:color w:val="010205"/>
                <w:sz w:val="22"/>
                <w:lang w:val="en-ID"/>
              </w:rPr>
            </w:pPr>
            <w:r>
              <w:rPr>
                <w:rFonts w:ascii="Arial" w:hAnsi="Arial" w:cs="Arial"/>
                <w:b/>
                <w:bCs/>
                <w:color w:val="010205"/>
              </w:rPr>
              <w:t>Coefficients</w:t>
            </w:r>
            <w:r>
              <w:rPr>
                <w:rFonts w:ascii="Arial" w:hAnsi="Arial" w:cs="Arial"/>
                <w:b/>
                <w:bCs/>
                <w:color w:val="010205"/>
                <w:vertAlign w:val="superscript"/>
              </w:rPr>
              <w:t>a</w:t>
            </w:r>
          </w:p>
        </w:tc>
      </w:tr>
      <w:tr w:rsidR="00EC0BE7" w14:paraId="6D31BBEE" w14:textId="77777777" w:rsidTr="00955442">
        <w:trPr>
          <w:gridAfter w:val="1"/>
          <w:wAfter w:w="2290" w:type="dxa"/>
          <w:cantSplit/>
          <w:trHeight w:val="669"/>
        </w:trPr>
        <w:tc>
          <w:tcPr>
            <w:tcW w:w="1802" w:type="dxa"/>
            <w:gridSpan w:val="2"/>
            <w:vMerge w:val="restart"/>
            <w:tcBorders>
              <w:top w:val="nil"/>
              <w:left w:val="nil"/>
              <w:bottom w:val="nil"/>
              <w:right w:val="nil"/>
            </w:tcBorders>
            <w:shd w:val="clear" w:color="auto" w:fill="FFFFFF"/>
            <w:vAlign w:val="bottom"/>
            <w:hideMark/>
          </w:tcPr>
          <w:p w14:paraId="35526E6A" w14:textId="77777777" w:rsidR="00EC0BE7" w:rsidRDefault="00EC0BE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Model</w:t>
            </w:r>
          </w:p>
        </w:tc>
        <w:tc>
          <w:tcPr>
            <w:tcW w:w="5569" w:type="dxa"/>
            <w:gridSpan w:val="2"/>
            <w:tcBorders>
              <w:top w:val="nil"/>
              <w:left w:val="single" w:sz="8" w:space="0" w:color="E0E0E0"/>
              <w:bottom w:val="nil"/>
              <w:right w:val="nil"/>
            </w:tcBorders>
            <w:shd w:val="clear" w:color="auto" w:fill="FFFFFF"/>
            <w:vAlign w:val="bottom"/>
            <w:hideMark/>
          </w:tcPr>
          <w:p w14:paraId="2D6DED34" w14:textId="77777777" w:rsidR="00EC0BE7" w:rsidRDefault="00EC0BE7">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Collinearity Statistics</w:t>
            </w:r>
          </w:p>
        </w:tc>
      </w:tr>
      <w:tr w:rsidR="00EC0BE7" w14:paraId="57DC2F6C" w14:textId="77777777" w:rsidTr="00955442">
        <w:trPr>
          <w:gridAfter w:val="1"/>
          <w:wAfter w:w="2290" w:type="dxa"/>
          <w:cantSplit/>
          <w:trHeight w:val="339"/>
        </w:trPr>
        <w:tc>
          <w:tcPr>
            <w:tcW w:w="1802" w:type="dxa"/>
            <w:gridSpan w:val="2"/>
            <w:vMerge/>
            <w:tcBorders>
              <w:top w:val="nil"/>
              <w:left w:val="nil"/>
              <w:bottom w:val="nil"/>
              <w:right w:val="nil"/>
            </w:tcBorders>
            <w:vAlign w:val="center"/>
            <w:hideMark/>
          </w:tcPr>
          <w:p w14:paraId="280383B6" w14:textId="77777777" w:rsidR="00EC0BE7" w:rsidRDefault="00EC0BE7">
            <w:pPr>
              <w:rPr>
                <w:rFonts w:ascii="Arial" w:hAnsi="Arial" w:cs="Arial"/>
                <w:color w:val="264A60"/>
                <w:sz w:val="18"/>
                <w:szCs w:val="18"/>
              </w:rPr>
            </w:pPr>
          </w:p>
        </w:tc>
        <w:tc>
          <w:tcPr>
            <w:tcW w:w="2593" w:type="dxa"/>
            <w:tcBorders>
              <w:top w:val="nil"/>
              <w:left w:val="single" w:sz="8" w:space="0" w:color="E0E0E0"/>
              <w:bottom w:val="single" w:sz="8" w:space="0" w:color="152935"/>
              <w:right w:val="single" w:sz="8" w:space="0" w:color="E0E0E0"/>
            </w:tcBorders>
            <w:shd w:val="clear" w:color="auto" w:fill="FFFFFF"/>
            <w:vAlign w:val="bottom"/>
            <w:hideMark/>
          </w:tcPr>
          <w:p w14:paraId="0065C269" w14:textId="77777777" w:rsidR="00EC0BE7" w:rsidRDefault="00EC0BE7">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Tolerance</w:t>
            </w:r>
          </w:p>
        </w:tc>
        <w:tc>
          <w:tcPr>
            <w:tcW w:w="2976" w:type="dxa"/>
            <w:tcBorders>
              <w:top w:val="nil"/>
              <w:left w:val="single" w:sz="8" w:space="0" w:color="E0E0E0"/>
              <w:bottom w:val="single" w:sz="8" w:space="0" w:color="152935"/>
              <w:right w:val="nil"/>
            </w:tcBorders>
            <w:shd w:val="clear" w:color="auto" w:fill="FFFFFF"/>
            <w:vAlign w:val="bottom"/>
            <w:hideMark/>
          </w:tcPr>
          <w:p w14:paraId="5ADFD431" w14:textId="77777777" w:rsidR="00EC0BE7" w:rsidRDefault="00EC0BE7">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VIF</w:t>
            </w:r>
          </w:p>
        </w:tc>
      </w:tr>
      <w:tr w:rsidR="00EC0BE7" w14:paraId="317376DF" w14:textId="77777777" w:rsidTr="00955442">
        <w:trPr>
          <w:gridAfter w:val="1"/>
          <w:wAfter w:w="2290" w:type="dxa"/>
          <w:cantSplit/>
          <w:trHeight w:val="339"/>
        </w:trPr>
        <w:tc>
          <w:tcPr>
            <w:tcW w:w="690" w:type="dxa"/>
            <w:vMerge w:val="restart"/>
            <w:tcBorders>
              <w:top w:val="single" w:sz="8" w:space="0" w:color="152935"/>
              <w:left w:val="nil"/>
              <w:bottom w:val="single" w:sz="8" w:space="0" w:color="152935"/>
              <w:right w:val="nil"/>
            </w:tcBorders>
            <w:shd w:val="clear" w:color="auto" w:fill="E0E0E0"/>
            <w:hideMark/>
          </w:tcPr>
          <w:p w14:paraId="35141F5F" w14:textId="77777777" w:rsidR="00EC0BE7" w:rsidRDefault="00EC0BE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1</w:t>
            </w:r>
          </w:p>
        </w:tc>
        <w:tc>
          <w:tcPr>
            <w:tcW w:w="1112" w:type="dxa"/>
            <w:tcBorders>
              <w:top w:val="single" w:sz="8" w:space="0" w:color="152935"/>
              <w:left w:val="nil"/>
              <w:bottom w:val="single" w:sz="8" w:space="0" w:color="AEAEAE"/>
              <w:right w:val="nil"/>
            </w:tcBorders>
            <w:shd w:val="clear" w:color="auto" w:fill="E0E0E0"/>
            <w:hideMark/>
          </w:tcPr>
          <w:p w14:paraId="600450E2" w14:textId="77777777" w:rsidR="00EC0BE7" w:rsidRDefault="00EC0BE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(Constant)</w:t>
            </w:r>
          </w:p>
        </w:tc>
        <w:tc>
          <w:tcPr>
            <w:tcW w:w="2593"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4721094" w14:textId="77777777" w:rsidR="00EC0BE7" w:rsidRDefault="00EC0BE7">
            <w:pPr>
              <w:adjustRightInd w:val="0"/>
              <w:spacing w:line="240" w:lineRule="auto"/>
              <w:rPr>
                <w:rFonts w:cs="Times New Roman"/>
                <w:szCs w:val="24"/>
              </w:rPr>
            </w:pPr>
          </w:p>
        </w:tc>
        <w:tc>
          <w:tcPr>
            <w:tcW w:w="2976" w:type="dxa"/>
            <w:tcBorders>
              <w:top w:val="single" w:sz="8" w:space="0" w:color="152935"/>
              <w:left w:val="single" w:sz="8" w:space="0" w:color="E0E0E0"/>
              <w:bottom w:val="single" w:sz="8" w:space="0" w:color="AEAEAE"/>
              <w:right w:val="nil"/>
            </w:tcBorders>
            <w:shd w:val="clear" w:color="auto" w:fill="FFFFFF"/>
            <w:vAlign w:val="center"/>
          </w:tcPr>
          <w:p w14:paraId="06F2F37B" w14:textId="77777777" w:rsidR="00EC0BE7" w:rsidRDefault="00EC0BE7">
            <w:pPr>
              <w:adjustRightInd w:val="0"/>
              <w:spacing w:line="240" w:lineRule="auto"/>
              <w:rPr>
                <w:rFonts w:cs="Times New Roman"/>
                <w:szCs w:val="24"/>
              </w:rPr>
            </w:pPr>
          </w:p>
        </w:tc>
      </w:tr>
      <w:tr w:rsidR="00EC0BE7" w14:paraId="289964BB" w14:textId="77777777" w:rsidTr="00955442">
        <w:trPr>
          <w:gridAfter w:val="1"/>
          <w:wAfter w:w="2290" w:type="dxa"/>
          <w:cantSplit/>
          <w:trHeight w:val="339"/>
        </w:trPr>
        <w:tc>
          <w:tcPr>
            <w:tcW w:w="690" w:type="dxa"/>
            <w:vMerge/>
            <w:tcBorders>
              <w:top w:val="single" w:sz="8" w:space="0" w:color="152935"/>
              <w:left w:val="nil"/>
              <w:bottom w:val="single" w:sz="8" w:space="0" w:color="152935"/>
              <w:right w:val="nil"/>
            </w:tcBorders>
            <w:vAlign w:val="center"/>
            <w:hideMark/>
          </w:tcPr>
          <w:p w14:paraId="35A423E7" w14:textId="77777777" w:rsidR="00EC0BE7" w:rsidRDefault="00EC0BE7">
            <w:pPr>
              <w:rPr>
                <w:rFonts w:ascii="Arial" w:hAnsi="Arial" w:cs="Arial"/>
                <w:color w:val="264A60"/>
                <w:sz w:val="18"/>
                <w:szCs w:val="18"/>
              </w:rPr>
            </w:pPr>
          </w:p>
        </w:tc>
        <w:tc>
          <w:tcPr>
            <w:tcW w:w="1112" w:type="dxa"/>
            <w:tcBorders>
              <w:top w:val="single" w:sz="8" w:space="0" w:color="AEAEAE"/>
              <w:left w:val="nil"/>
              <w:bottom w:val="single" w:sz="8" w:space="0" w:color="AEAEAE"/>
              <w:right w:val="nil"/>
            </w:tcBorders>
            <w:shd w:val="clear" w:color="auto" w:fill="E0E0E0"/>
            <w:hideMark/>
          </w:tcPr>
          <w:p w14:paraId="7502150E" w14:textId="77777777" w:rsidR="00EC0BE7" w:rsidRDefault="00EC0BE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X1</w:t>
            </w:r>
          </w:p>
        </w:tc>
        <w:tc>
          <w:tcPr>
            <w:tcW w:w="2593" w:type="dxa"/>
            <w:tcBorders>
              <w:top w:val="single" w:sz="8" w:space="0" w:color="AEAEAE"/>
              <w:left w:val="single" w:sz="8" w:space="0" w:color="E0E0E0"/>
              <w:bottom w:val="single" w:sz="8" w:space="0" w:color="AEAEAE"/>
              <w:right w:val="single" w:sz="8" w:space="0" w:color="E0E0E0"/>
            </w:tcBorders>
            <w:shd w:val="clear" w:color="auto" w:fill="FFFFFF"/>
            <w:hideMark/>
          </w:tcPr>
          <w:p w14:paraId="62F0EBDB" w14:textId="77777777" w:rsidR="00EC0BE7" w:rsidRDefault="00EC0BE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.546</w:t>
            </w:r>
          </w:p>
        </w:tc>
        <w:tc>
          <w:tcPr>
            <w:tcW w:w="2976" w:type="dxa"/>
            <w:tcBorders>
              <w:top w:val="single" w:sz="8" w:space="0" w:color="AEAEAE"/>
              <w:left w:val="single" w:sz="8" w:space="0" w:color="E0E0E0"/>
              <w:bottom w:val="single" w:sz="8" w:space="0" w:color="AEAEAE"/>
              <w:right w:val="nil"/>
            </w:tcBorders>
            <w:shd w:val="clear" w:color="auto" w:fill="FFFFFF"/>
            <w:hideMark/>
          </w:tcPr>
          <w:p w14:paraId="4F952AD7" w14:textId="77777777" w:rsidR="00EC0BE7" w:rsidRDefault="00EC0BE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1.831</w:t>
            </w:r>
          </w:p>
        </w:tc>
      </w:tr>
      <w:tr w:rsidR="00EC0BE7" w14:paraId="30D35079" w14:textId="77777777" w:rsidTr="00955442">
        <w:trPr>
          <w:gridAfter w:val="1"/>
          <w:wAfter w:w="2290" w:type="dxa"/>
          <w:cantSplit/>
          <w:trHeight w:val="355"/>
        </w:trPr>
        <w:tc>
          <w:tcPr>
            <w:tcW w:w="690" w:type="dxa"/>
            <w:vMerge/>
            <w:tcBorders>
              <w:top w:val="single" w:sz="8" w:space="0" w:color="152935"/>
              <w:left w:val="nil"/>
              <w:bottom w:val="single" w:sz="8" w:space="0" w:color="152935"/>
              <w:right w:val="nil"/>
            </w:tcBorders>
            <w:vAlign w:val="center"/>
            <w:hideMark/>
          </w:tcPr>
          <w:p w14:paraId="1FBA1F9F" w14:textId="77777777" w:rsidR="00EC0BE7" w:rsidRDefault="00EC0BE7">
            <w:pPr>
              <w:rPr>
                <w:rFonts w:ascii="Arial" w:hAnsi="Arial" w:cs="Arial"/>
                <w:color w:val="264A60"/>
                <w:sz w:val="18"/>
                <w:szCs w:val="18"/>
              </w:rPr>
            </w:pPr>
          </w:p>
        </w:tc>
        <w:tc>
          <w:tcPr>
            <w:tcW w:w="1112" w:type="dxa"/>
            <w:tcBorders>
              <w:top w:val="single" w:sz="8" w:space="0" w:color="AEAEAE"/>
              <w:left w:val="nil"/>
              <w:bottom w:val="single" w:sz="8" w:space="0" w:color="AEAEAE"/>
              <w:right w:val="nil"/>
            </w:tcBorders>
            <w:shd w:val="clear" w:color="auto" w:fill="E0E0E0"/>
            <w:hideMark/>
          </w:tcPr>
          <w:p w14:paraId="425BC764" w14:textId="77777777" w:rsidR="00EC0BE7" w:rsidRDefault="00EC0BE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X2</w:t>
            </w:r>
          </w:p>
        </w:tc>
        <w:tc>
          <w:tcPr>
            <w:tcW w:w="2593" w:type="dxa"/>
            <w:tcBorders>
              <w:top w:val="single" w:sz="8" w:space="0" w:color="AEAEAE"/>
              <w:left w:val="single" w:sz="8" w:space="0" w:color="E0E0E0"/>
              <w:bottom w:val="single" w:sz="8" w:space="0" w:color="AEAEAE"/>
              <w:right w:val="single" w:sz="8" w:space="0" w:color="E0E0E0"/>
            </w:tcBorders>
            <w:shd w:val="clear" w:color="auto" w:fill="FFFFFF"/>
            <w:hideMark/>
          </w:tcPr>
          <w:p w14:paraId="23B7D256" w14:textId="77777777" w:rsidR="00EC0BE7" w:rsidRDefault="00EC0BE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.910</w:t>
            </w:r>
          </w:p>
        </w:tc>
        <w:tc>
          <w:tcPr>
            <w:tcW w:w="2976" w:type="dxa"/>
            <w:tcBorders>
              <w:top w:val="single" w:sz="8" w:space="0" w:color="AEAEAE"/>
              <w:left w:val="single" w:sz="8" w:space="0" w:color="E0E0E0"/>
              <w:bottom w:val="single" w:sz="8" w:space="0" w:color="AEAEAE"/>
              <w:right w:val="nil"/>
            </w:tcBorders>
            <w:shd w:val="clear" w:color="auto" w:fill="FFFFFF"/>
            <w:hideMark/>
          </w:tcPr>
          <w:p w14:paraId="5E0CEC55" w14:textId="77777777" w:rsidR="00EC0BE7" w:rsidRDefault="00EC0BE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1.098</w:t>
            </w:r>
          </w:p>
        </w:tc>
      </w:tr>
      <w:tr w:rsidR="00EC0BE7" w14:paraId="08107220" w14:textId="77777777" w:rsidTr="00955442">
        <w:trPr>
          <w:gridAfter w:val="1"/>
          <w:wAfter w:w="2290" w:type="dxa"/>
          <w:cantSplit/>
          <w:trHeight w:val="355"/>
        </w:trPr>
        <w:tc>
          <w:tcPr>
            <w:tcW w:w="690" w:type="dxa"/>
            <w:vMerge/>
            <w:tcBorders>
              <w:top w:val="single" w:sz="8" w:space="0" w:color="152935"/>
              <w:left w:val="nil"/>
              <w:bottom w:val="single" w:sz="8" w:space="0" w:color="152935"/>
              <w:right w:val="nil"/>
            </w:tcBorders>
            <w:vAlign w:val="center"/>
            <w:hideMark/>
          </w:tcPr>
          <w:p w14:paraId="35C2F265" w14:textId="77777777" w:rsidR="00EC0BE7" w:rsidRDefault="00EC0BE7">
            <w:pPr>
              <w:rPr>
                <w:rFonts w:ascii="Arial" w:hAnsi="Arial" w:cs="Arial"/>
                <w:color w:val="264A60"/>
                <w:sz w:val="18"/>
                <w:szCs w:val="18"/>
              </w:rPr>
            </w:pPr>
          </w:p>
        </w:tc>
        <w:tc>
          <w:tcPr>
            <w:tcW w:w="1112" w:type="dxa"/>
            <w:tcBorders>
              <w:top w:val="single" w:sz="8" w:space="0" w:color="AEAEAE"/>
              <w:left w:val="nil"/>
              <w:bottom w:val="single" w:sz="8" w:space="0" w:color="AEAEAE"/>
              <w:right w:val="nil"/>
            </w:tcBorders>
            <w:shd w:val="clear" w:color="auto" w:fill="E0E0E0"/>
            <w:hideMark/>
          </w:tcPr>
          <w:p w14:paraId="12D9EEA0" w14:textId="77777777" w:rsidR="00EC0BE7" w:rsidRDefault="00EC0BE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K1</w:t>
            </w:r>
          </w:p>
        </w:tc>
        <w:tc>
          <w:tcPr>
            <w:tcW w:w="2593" w:type="dxa"/>
            <w:tcBorders>
              <w:top w:val="single" w:sz="8" w:space="0" w:color="AEAEAE"/>
              <w:left w:val="single" w:sz="8" w:space="0" w:color="E0E0E0"/>
              <w:bottom w:val="single" w:sz="8" w:space="0" w:color="AEAEAE"/>
              <w:right w:val="single" w:sz="8" w:space="0" w:color="E0E0E0"/>
            </w:tcBorders>
            <w:shd w:val="clear" w:color="auto" w:fill="FFFFFF"/>
            <w:hideMark/>
          </w:tcPr>
          <w:p w14:paraId="1FD21C36" w14:textId="77777777" w:rsidR="00EC0BE7" w:rsidRDefault="00EC0BE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.823</w:t>
            </w:r>
          </w:p>
        </w:tc>
        <w:tc>
          <w:tcPr>
            <w:tcW w:w="2976" w:type="dxa"/>
            <w:tcBorders>
              <w:top w:val="single" w:sz="8" w:space="0" w:color="AEAEAE"/>
              <w:left w:val="single" w:sz="8" w:space="0" w:color="E0E0E0"/>
              <w:bottom w:val="single" w:sz="8" w:space="0" w:color="AEAEAE"/>
              <w:right w:val="nil"/>
            </w:tcBorders>
            <w:shd w:val="clear" w:color="auto" w:fill="FFFFFF"/>
            <w:hideMark/>
          </w:tcPr>
          <w:p w14:paraId="5A910242" w14:textId="77777777" w:rsidR="00EC0BE7" w:rsidRDefault="00EC0BE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1.215</w:t>
            </w:r>
          </w:p>
        </w:tc>
      </w:tr>
      <w:tr w:rsidR="00EC0BE7" w14:paraId="00091305" w14:textId="77777777" w:rsidTr="00955442">
        <w:trPr>
          <w:gridAfter w:val="1"/>
          <w:wAfter w:w="2290" w:type="dxa"/>
          <w:cantSplit/>
          <w:trHeight w:val="355"/>
        </w:trPr>
        <w:tc>
          <w:tcPr>
            <w:tcW w:w="690" w:type="dxa"/>
            <w:vMerge/>
            <w:tcBorders>
              <w:top w:val="single" w:sz="8" w:space="0" w:color="152935"/>
              <w:left w:val="nil"/>
              <w:bottom w:val="single" w:sz="8" w:space="0" w:color="152935"/>
              <w:right w:val="nil"/>
            </w:tcBorders>
            <w:vAlign w:val="center"/>
            <w:hideMark/>
          </w:tcPr>
          <w:p w14:paraId="79F6E86C" w14:textId="77777777" w:rsidR="00EC0BE7" w:rsidRDefault="00EC0BE7">
            <w:pPr>
              <w:rPr>
                <w:rFonts w:ascii="Arial" w:hAnsi="Arial" w:cs="Arial"/>
                <w:color w:val="264A60"/>
                <w:sz w:val="18"/>
                <w:szCs w:val="18"/>
              </w:rPr>
            </w:pPr>
          </w:p>
        </w:tc>
        <w:tc>
          <w:tcPr>
            <w:tcW w:w="1112" w:type="dxa"/>
            <w:tcBorders>
              <w:top w:val="single" w:sz="8" w:space="0" w:color="AEAEAE"/>
              <w:left w:val="nil"/>
              <w:bottom w:val="single" w:sz="8" w:space="0" w:color="152935"/>
              <w:right w:val="nil"/>
            </w:tcBorders>
            <w:shd w:val="clear" w:color="auto" w:fill="E0E0E0"/>
            <w:hideMark/>
          </w:tcPr>
          <w:p w14:paraId="103F7D49" w14:textId="77777777" w:rsidR="00EC0BE7" w:rsidRDefault="00EC0BE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K2</w:t>
            </w:r>
          </w:p>
        </w:tc>
        <w:tc>
          <w:tcPr>
            <w:tcW w:w="2593" w:type="dxa"/>
            <w:tcBorders>
              <w:top w:val="single" w:sz="8" w:space="0" w:color="AEAEAE"/>
              <w:left w:val="single" w:sz="8" w:space="0" w:color="E0E0E0"/>
              <w:bottom w:val="single" w:sz="8" w:space="0" w:color="152935"/>
              <w:right w:val="single" w:sz="8" w:space="0" w:color="E0E0E0"/>
            </w:tcBorders>
            <w:shd w:val="clear" w:color="auto" w:fill="FFFFFF"/>
            <w:hideMark/>
          </w:tcPr>
          <w:p w14:paraId="68F98123" w14:textId="77777777" w:rsidR="00EC0BE7" w:rsidRDefault="00EC0BE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.599</w:t>
            </w:r>
          </w:p>
        </w:tc>
        <w:tc>
          <w:tcPr>
            <w:tcW w:w="2976" w:type="dxa"/>
            <w:tcBorders>
              <w:top w:val="single" w:sz="8" w:space="0" w:color="AEAEAE"/>
              <w:left w:val="single" w:sz="8" w:space="0" w:color="E0E0E0"/>
              <w:bottom w:val="single" w:sz="8" w:space="0" w:color="152935"/>
              <w:right w:val="nil"/>
            </w:tcBorders>
            <w:shd w:val="clear" w:color="auto" w:fill="FFFFFF"/>
            <w:hideMark/>
          </w:tcPr>
          <w:p w14:paraId="46DBF9C0" w14:textId="77777777" w:rsidR="00EC0BE7" w:rsidRDefault="00EC0BE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1.670</w:t>
            </w:r>
          </w:p>
        </w:tc>
      </w:tr>
      <w:tr w:rsidR="00C525D8" w14:paraId="550B82BB" w14:textId="77777777" w:rsidTr="00955442">
        <w:trPr>
          <w:cantSplit/>
          <w:trHeight w:val="339"/>
        </w:trPr>
        <w:tc>
          <w:tcPr>
            <w:tcW w:w="9661" w:type="dxa"/>
            <w:gridSpan w:val="5"/>
            <w:tcBorders>
              <w:top w:val="nil"/>
              <w:left w:val="nil"/>
              <w:bottom w:val="nil"/>
              <w:right w:val="nil"/>
            </w:tcBorders>
            <w:shd w:val="clear" w:color="auto" w:fill="FFFFFF"/>
            <w:hideMark/>
          </w:tcPr>
          <w:p w14:paraId="5BBC3C05" w14:textId="77777777" w:rsidR="00C525D8" w:rsidRDefault="00C525D8">
            <w:pPr>
              <w:adjustRightInd w:val="0"/>
              <w:spacing w:line="320" w:lineRule="atLeast"/>
              <w:ind w:left="60" w:right="60"/>
              <w:rPr>
                <w:rFonts w:ascii="Arial" w:hAnsi="Arial" w:cs="Arial"/>
                <w:color w:val="010205"/>
                <w:sz w:val="18"/>
                <w:szCs w:val="18"/>
              </w:rPr>
            </w:pPr>
          </w:p>
          <w:p w14:paraId="772B593D" w14:textId="21E7FC06" w:rsidR="00C525D8" w:rsidRDefault="00C525D8">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a. Dependent Variable: Y</w:t>
            </w:r>
          </w:p>
        </w:tc>
      </w:tr>
    </w:tbl>
    <w:p w14:paraId="71DD35F9" w14:textId="25957974" w:rsidR="00C525D8" w:rsidRDefault="00C525D8" w:rsidP="00580191">
      <w:pPr>
        <w:rPr>
          <w:b/>
          <w:bCs/>
          <w:lang w:val="en-US"/>
        </w:rPr>
      </w:pPr>
    </w:p>
    <w:p w14:paraId="3C81FFA5" w14:textId="2FAC96DD" w:rsidR="00955442" w:rsidRPr="00955442" w:rsidRDefault="00955442" w:rsidP="00955442">
      <w:pPr>
        <w:pStyle w:val="Caption"/>
        <w:keepNext/>
        <w:jc w:val="center"/>
        <w:rPr>
          <w:b/>
          <w:bCs/>
          <w:i w:val="0"/>
          <w:iCs w:val="0"/>
          <w:color w:val="auto"/>
          <w:sz w:val="24"/>
          <w:szCs w:val="24"/>
        </w:rPr>
      </w:pPr>
      <w:bookmarkStart w:id="18" w:name="_Toc235660546"/>
      <w:r w:rsidRPr="00955442">
        <w:rPr>
          <w:b/>
          <w:bCs/>
          <w:i w:val="0"/>
          <w:iCs w:val="0"/>
          <w:color w:val="auto"/>
          <w:sz w:val="24"/>
          <w:szCs w:val="24"/>
        </w:rPr>
        <w:t xml:space="preserve">Lampiran </w:t>
      </w:r>
      <w:r w:rsidRPr="00955442">
        <w:rPr>
          <w:b/>
          <w:bCs/>
          <w:i w:val="0"/>
          <w:iCs w:val="0"/>
          <w:color w:val="auto"/>
          <w:sz w:val="24"/>
          <w:szCs w:val="24"/>
        </w:rPr>
        <w:fldChar w:fldCharType="begin"/>
      </w:r>
      <w:r w:rsidRPr="00955442">
        <w:rPr>
          <w:b/>
          <w:bCs/>
          <w:i w:val="0"/>
          <w:iCs w:val="0"/>
          <w:color w:val="auto"/>
          <w:sz w:val="24"/>
          <w:szCs w:val="24"/>
        </w:rPr>
        <w:instrText xml:space="preserve"> SEQ Lampiran \* ARABIC </w:instrText>
      </w:r>
      <w:r w:rsidRPr="00955442">
        <w:rPr>
          <w:b/>
          <w:bCs/>
          <w:i w:val="0"/>
          <w:iCs w:val="0"/>
          <w:color w:val="auto"/>
          <w:sz w:val="24"/>
          <w:szCs w:val="24"/>
        </w:rPr>
        <w:fldChar w:fldCharType="separate"/>
      </w:r>
      <w:r w:rsidR="0041550A">
        <w:rPr>
          <w:b/>
          <w:bCs/>
          <w:i w:val="0"/>
          <w:iCs w:val="0"/>
          <w:noProof/>
          <w:color w:val="auto"/>
          <w:sz w:val="24"/>
          <w:szCs w:val="24"/>
        </w:rPr>
        <w:t>8</w:t>
      </w:r>
      <w:r w:rsidRPr="00955442">
        <w:rPr>
          <w:b/>
          <w:bCs/>
          <w:i w:val="0"/>
          <w:iCs w:val="0"/>
          <w:color w:val="auto"/>
          <w:sz w:val="24"/>
          <w:szCs w:val="24"/>
        </w:rPr>
        <w:fldChar w:fldCharType="end"/>
      </w:r>
      <w:r w:rsidRPr="00955442">
        <w:rPr>
          <w:b/>
          <w:bCs/>
          <w:i w:val="0"/>
          <w:iCs w:val="0"/>
          <w:color w:val="auto"/>
          <w:sz w:val="24"/>
          <w:szCs w:val="24"/>
          <w:lang w:val="en-US"/>
        </w:rPr>
        <w:t xml:space="preserve"> Uji </w:t>
      </w:r>
      <w:proofErr w:type="spellStart"/>
      <w:r w:rsidRPr="00955442">
        <w:rPr>
          <w:b/>
          <w:bCs/>
          <w:i w:val="0"/>
          <w:iCs w:val="0"/>
          <w:color w:val="auto"/>
          <w:sz w:val="24"/>
          <w:szCs w:val="24"/>
          <w:lang w:val="en-US"/>
        </w:rPr>
        <w:t>Multikolinearitas</w:t>
      </w:r>
      <w:proofErr w:type="spellEnd"/>
      <w:r w:rsidRPr="00955442">
        <w:rPr>
          <w:b/>
          <w:bCs/>
          <w:i w:val="0"/>
          <w:iCs w:val="0"/>
          <w:color w:val="auto"/>
          <w:sz w:val="24"/>
          <w:szCs w:val="24"/>
          <w:lang w:val="en-US"/>
        </w:rPr>
        <w:t xml:space="preserve"> Model 2 </w:t>
      </w:r>
      <w:proofErr w:type="spellStart"/>
      <w:r w:rsidRPr="00955442">
        <w:rPr>
          <w:b/>
          <w:bCs/>
          <w:i w:val="0"/>
          <w:iCs w:val="0"/>
          <w:color w:val="auto"/>
          <w:sz w:val="24"/>
          <w:szCs w:val="24"/>
          <w:lang w:val="en-US"/>
        </w:rPr>
        <w:t>Sebelum</w:t>
      </w:r>
      <w:proofErr w:type="spellEnd"/>
      <w:r w:rsidRPr="00955442">
        <w:rPr>
          <w:b/>
          <w:bCs/>
          <w:i w:val="0"/>
          <w:iCs w:val="0"/>
          <w:color w:val="auto"/>
          <w:sz w:val="24"/>
          <w:szCs w:val="24"/>
          <w:lang w:val="en-US"/>
        </w:rPr>
        <w:t xml:space="preserve"> Transform Data</w:t>
      </w:r>
      <w:bookmarkEnd w:id="18"/>
    </w:p>
    <w:tbl>
      <w:tblPr>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08"/>
        <w:gridCol w:w="1140"/>
        <w:gridCol w:w="2547"/>
        <w:gridCol w:w="2976"/>
        <w:gridCol w:w="2544"/>
      </w:tblGrid>
      <w:tr w:rsidR="00EC0BE7" w14:paraId="38D81A6F" w14:textId="77777777" w:rsidTr="006820D7">
        <w:trPr>
          <w:cantSplit/>
          <w:trHeight w:val="311"/>
        </w:trPr>
        <w:tc>
          <w:tcPr>
            <w:tcW w:w="9915" w:type="dxa"/>
            <w:gridSpan w:val="5"/>
            <w:tcBorders>
              <w:top w:val="nil"/>
              <w:left w:val="nil"/>
              <w:bottom w:val="nil"/>
              <w:right w:val="nil"/>
            </w:tcBorders>
            <w:shd w:val="clear" w:color="auto" w:fill="FFFFFF"/>
            <w:vAlign w:val="center"/>
            <w:hideMark/>
          </w:tcPr>
          <w:p w14:paraId="02169ED6" w14:textId="77777777" w:rsidR="00EC0BE7" w:rsidRDefault="00EC0BE7">
            <w:pPr>
              <w:adjustRightInd w:val="0"/>
              <w:spacing w:line="320" w:lineRule="atLeast"/>
              <w:ind w:left="60" w:right="60"/>
              <w:jc w:val="center"/>
              <w:rPr>
                <w:rFonts w:ascii="Arial" w:eastAsiaTheme="minorHAnsi" w:hAnsi="Arial" w:cs="Arial"/>
                <w:color w:val="010205"/>
                <w:sz w:val="22"/>
                <w:lang w:val="en-ID"/>
              </w:rPr>
            </w:pPr>
            <w:r>
              <w:rPr>
                <w:rFonts w:ascii="Arial" w:hAnsi="Arial" w:cs="Arial"/>
                <w:b/>
                <w:bCs/>
                <w:color w:val="010205"/>
              </w:rPr>
              <w:t>Coefficients</w:t>
            </w:r>
            <w:r>
              <w:rPr>
                <w:rFonts w:ascii="Arial" w:hAnsi="Arial" w:cs="Arial"/>
                <w:b/>
                <w:bCs/>
                <w:color w:val="010205"/>
                <w:vertAlign w:val="superscript"/>
              </w:rPr>
              <w:t>a</w:t>
            </w:r>
          </w:p>
        </w:tc>
      </w:tr>
      <w:tr w:rsidR="006820D7" w14:paraId="71ECEE80" w14:textId="77777777" w:rsidTr="006820D7">
        <w:trPr>
          <w:gridAfter w:val="1"/>
          <w:wAfter w:w="2544" w:type="dxa"/>
          <w:cantSplit/>
          <w:trHeight w:val="637"/>
        </w:trPr>
        <w:tc>
          <w:tcPr>
            <w:tcW w:w="1848" w:type="dxa"/>
            <w:gridSpan w:val="2"/>
            <w:vMerge w:val="restart"/>
            <w:tcBorders>
              <w:top w:val="nil"/>
              <w:left w:val="nil"/>
              <w:bottom w:val="nil"/>
              <w:right w:val="nil"/>
            </w:tcBorders>
            <w:shd w:val="clear" w:color="auto" w:fill="FFFFFF"/>
            <w:vAlign w:val="bottom"/>
            <w:hideMark/>
          </w:tcPr>
          <w:p w14:paraId="557AF1FC" w14:textId="77777777" w:rsidR="006820D7" w:rsidRDefault="006820D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Model</w:t>
            </w:r>
          </w:p>
        </w:tc>
        <w:tc>
          <w:tcPr>
            <w:tcW w:w="5523" w:type="dxa"/>
            <w:gridSpan w:val="2"/>
            <w:tcBorders>
              <w:top w:val="nil"/>
              <w:left w:val="single" w:sz="8" w:space="0" w:color="E0E0E0"/>
              <w:bottom w:val="nil"/>
              <w:right w:val="nil"/>
            </w:tcBorders>
            <w:shd w:val="clear" w:color="auto" w:fill="FFFFFF"/>
            <w:vAlign w:val="bottom"/>
            <w:hideMark/>
          </w:tcPr>
          <w:p w14:paraId="30DEE466" w14:textId="77777777" w:rsidR="006820D7" w:rsidRDefault="006820D7">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Collinearity Statistics</w:t>
            </w:r>
          </w:p>
        </w:tc>
      </w:tr>
      <w:tr w:rsidR="006820D7" w14:paraId="32989676" w14:textId="77777777" w:rsidTr="006820D7">
        <w:trPr>
          <w:gridAfter w:val="1"/>
          <w:wAfter w:w="2544" w:type="dxa"/>
          <w:cantSplit/>
          <w:trHeight w:val="325"/>
        </w:trPr>
        <w:tc>
          <w:tcPr>
            <w:tcW w:w="1848" w:type="dxa"/>
            <w:gridSpan w:val="2"/>
            <w:vMerge/>
            <w:tcBorders>
              <w:top w:val="nil"/>
              <w:left w:val="nil"/>
              <w:bottom w:val="nil"/>
              <w:right w:val="nil"/>
            </w:tcBorders>
            <w:vAlign w:val="center"/>
            <w:hideMark/>
          </w:tcPr>
          <w:p w14:paraId="29868F59" w14:textId="77777777" w:rsidR="006820D7" w:rsidRDefault="006820D7">
            <w:pPr>
              <w:rPr>
                <w:rFonts w:ascii="Arial" w:hAnsi="Arial" w:cs="Arial"/>
                <w:color w:val="264A60"/>
                <w:sz w:val="18"/>
                <w:szCs w:val="18"/>
              </w:rPr>
            </w:pPr>
          </w:p>
        </w:tc>
        <w:tc>
          <w:tcPr>
            <w:tcW w:w="2547" w:type="dxa"/>
            <w:tcBorders>
              <w:top w:val="nil"/>
              <w:left w:val="single" w:sz="8" w:space="0" w:color="E0E0E0"/>
              <w:bottom w:val="single" w:sz="8" w:space="0" w:color="152935"/>
              <w:right w:val="single" w:sz="8" w:space="0" w:color="E0E0E0"/>
            </w:tcBorders>
            <w:shd w:val="clear" w:color="auto" w:fill="FFFFFF"/>
            <w:vAlign w:val="bottom"/>
            <w:hideMark/>
          </w:tcPr>
          <w:p w14:paraId="1A486182" w14:textId="77777777" w:rsidR="006820D7" w:rsidRDefault="006820D7">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Tolerance</w:t>
            </w:r>
          </w:p>
        </w:tc>
        <w:tc>
          <w:tcPr>
            <w:tcW w:w="2976" w:type="dxa"/>
            <w:tcBorders>
              <w:top w:val="nil"/>
              <w:left w:val="single" w:sz="8" w:space="0" w:color="E0E0E0"/>
              <w:bottom w:val="single" w:sz="8" w:space="0" w:color="152935"/>
              <w:right w:val="nil"/>
            </w:tcBorders>
            <w:shd w:val="clear" w:color="auto" w:fill="FFFFFF"/>
            <w:vAlign w:val="bottom"/>
            <w:hideMark/>
          </w:tcPr>
          <w:p w14:paraId="65D18999" w14:textId="77777777" w:rsidR="006820D7" w:rsidRDefault="006820D7">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VIF</w:t>
            </w:r>
          </w:p>
        </w:tc>
      </w:tr>
      <w:tr w:rsidR="006820D7" w14:paraId="7512B80C" w14:textId="77777777" w:rsidTr="006820D7">
        <w:trPr>
          <w:gridAfter w:val="1"/>
          <w:wAfter w:w="2544" w:type="dxa"/>
          <w:cantSplit/>
          <w:trHeight w:val="325"/>
        </w:trPr>
        <w:tc>
          <w:tcPr>
            <w:tcW w:w="708" w:type="dxa"/>
            <w:vMerge w:val="restart"/>
            <w:tcBorders>
              <w:top w:val="single" w:sz="8" w:space="0" w:color="152935"/>
              <w:left w:val="nil"/>
              <w:bottom w:val="single" w:sz="8" w:space="0" w:color="152935"/>
              <w:right w:val="nil"/>
            </w:tcBorders>
            <w:shd w:val="clear" w:color="auto" w:fill="E0E0E0"/>
            <w:hideMark/>
          </w:tcPr>
          <w:p w14:paraId="22D10B94" w14:textId="77777777" w:rsidR="006820D7" w:rsidRDefault="006820D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1</w:t>
            </w:r>
          </w:p>
        </w:tc>
        <w:tc>
          <w:tcPr>
            <w:tcW w:w="1140" w:type="dxa"/>
            <w:tcBorders>
              <w:top w:val="single" w:sz="8" w:space="0" w:color="152935"/>
              <w:left w:val="nil"/>
              <w:bottom w:val="single" w:sz="8" w:space="0" w:color="AEAEAE"/>
              <w:right w:val="nil"/>
            </w:tcBorders>
            <w:shd w:val="clear" w:color="auto" w:fill="E0E0E0"/>
            <w:hideMark/>
          </w:tcPr>
          <w:p w14:paraId="48B5F705" w14:textId="77777777" w:rsidR="006820D7" w:rsidRDefault="006820D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(Constant)</w:t>
            </w:r>
          </w:p>
        </w:tc>
        <w:tc>
          <w:tcPr>
            <w:tcW w:w="2547"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CA55D34" w14:textId="77777777" w:rsidR="006820D7" w:rsidRDefault="006820D7">
            <w:pPr>
              <w:adjustRightInd w:val="0"/>
              <w:spacing w:line="240" w:lineRule="auto"/>
              <w:rPr>
                <w:rFonts w:cs="Times New Roman"/>
                <w:szCs w:val="24"/>
              </w:rPr>
            </w:pPr>
          </w:p>
        </w:tc>
        <w:tc>
          <w:tcPr>
            <w:tcW w:w="2976" w:type="dxa"/>
            <w:tcBorders>
              <w:top w:val="single" w:sz="8" w:space="0" w:color="152935"/>
              <w:left w:val="single" w:sz="8" w:space="0" w:color="E0E0E0"/>
              <w:bottom w:val="single" w:sz="8" w:space="0" w:color="AEAEAE"/>
              <w:right w:val="nil"/>
            </w:tcBorders>
            <w:shd w:val="clear" w:color="auto" w:fill="FFFFFF"/>
            <w:vAlign w:val="center"/>
          </w:tcPr>
          <w:p w14:paraId="0EF556E1" w14:textId="77777777" w:rsidR="006820D7" w:rsidRDefault="006820D7">
            <w:pPr>
              <w:adjustRightInd w:val="0"/>
              <w:spacing w:line="240" w:lineRule="auto"/>
              <w:rPr>
                <w:rFonts w:cs="Times New Roman"/>
                <w:szCs w:val="24"/>
              </w:rPr>
            </w:pPr>
          </w:p>
        </w:tc>
      </w:tr>
      <w:tr w:rsidR="006820D7" w14:paraId="36950ED1" w14:textId="77777777" w:rsidTr="006820D7">
        <w:trPr>
          <w:gridAfter w:val="1"/>
          <w:wAfter w:w="2544" w:type="dxa"/>
          <w:cantSplit/>
          <w:trHeight w:val="325"/>
        </w:trPr>
        <w:tc>
          <w:tcPr>
            <w:tcW w:w="708" w:type="dxa"/>
            <w:vMerge/>
            <w:tcBorders>
              <w:top w:val="single" w:sz="8" w:space="0" w:color="152935"/>
              <w:left w:val="nil"/>
              <w:bottom w:val="single" w:sz="8" w:space="0" w:color="152935"/>
              <w:right w:val="nil"/>
            </w:tcBorders>
            <w:vAlign w:val="center"/>
            <w:hideMark/>
          </w:tcPr>
          <w:p w14:paraId="6A2B9B0B" w14:textId="77777777" w:rsidR="006820D7" w:rsidRDefault="006820D7">
            <w:pPr>
              <w:rPr>
                <w:rFonts w:ascii="Arial" w:hAnsi="Arial" w:cs="Arial"/>
                <w:color w:val="264A60"/>
                <w:sz w:val="18"/>
                <w:szCs w:val="18"/>
              </w:rPr>
            </w:pPr>
          </w:p>
        </w:tc>
        <w:tc>
          <w:tcPr>
            <w:tcW w:w="1140" w:type="dxa"/>
            <w:tcBorders>
              <w:top w:val="single" w:sz="8" w:space="0" w:color="AEAEAE"/>
              <w:left w:val="nil"/>
              <w:bottom w:val="single" w:sz="8" w:space="0" w:color="AEAEAE"/>
              <w:right w:val="nil"/>
            </w:tcBorders>
            <w:shd w:val="clear" w:color="auto" w:fill="E0E0E0"/>
            <w:hideMark/>
          </w:tcPr>
          <w:p w14:paraId="25E7EA69" w14:textId="77777777" w:rsidR="006820D7" w:rsidRDefault="006820D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X1</w:t>
            </w:r>
          </w:p>
        </w:tc>
        <w:tc>
          <w:tcPr>
            <w:tcW w:w="2547" w:type="dxa"/>
            <w:tcBorders>
              <w:top w:val="single" w:sz="8" w:space="0" w:color="AEAEAE"/>
              <w:left w:val="single" w:sz="8" w:space="0" w:color="E0E0E0"/>
              <w:bottom w:val="single" w:sz="8" w:space="0" w:color="AEAEAE"/>
              <w:right w:val="single" w:sz="8" w:space="0" w:color="E0E0E0"/>
            </w:tcBorders>
            <w:shd w:val="clear" w:color="auto" w:fill="FFFFFF"/>
            <w:hideMark/>
          </w:tcPr>
          <w:p w14:paraId="228933DB"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.469</w:t>
            </w:r>
          </w:p>
        </w:tc>
        <w:tc>
          <w:tcPr>
            <w:tcW w:w="2976" w:type="dxa"/>
            <w:tcBorders>
              <w:top w:val="single" w:sz="8" w:space="0" w:color="AEAEAE"/>
              <w:left w:val="single" w:sz="8" w:space="0" w:color="E0E0E0"/>
              <w:bottom w:val="single" w:sz="8" w:space="0" w:color="AEAEAE"/>
              <w:right w:val="nil"/>
            </w:tcBorders>
            <w:shd w:val="clear" w:color="auto" w:fill="FFFFFF"/>
            <w:hideMark/>
          </w:tcPr>
          <w:p w14:paraId="04972C8F"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2.134</w:t>
            </w:r>
          </w:p>
        </w:tc>
      </w:tr>
      <w:tr w:rsidR="006820D7" w14:paraId="58EEA7D3" w14:textId="77777777" w:rsidTr="006820D7">
        <w:trPr>
          <w:gridAfter w:val="1"/>
          <w:wAfter w:w="2544" w:type="dxa"/>
          <w:cantSplit/>
          <w:trHeight w:val="339"/>
        </w:trPr>
        <w:tc>
          <w:tcPr>
            <w:tcW w:w="708" w:type="dxa"/>
            <w:vMerge/>
            <w:tcBorders>
              <w:top w:val="single" w:sz="8" w:space="0" w:color="152935"/>
              <w:left w:val="nil"/>
              <w:bottom w:val="single" w:sz="8" w:space="0" w:color="152935"/>
              <w:right w:val="nil"/>
            </w:tcBorders>
            <w:vAlign w:val="center"/>
            <w:hideMark/>
          </w:tcPr>
          <w:p w14:paraId="0F66297E" w14:textId="77777777" w:rsidR="006820D7" w:rsidRDefault="006820D7">
            <w:pPr>
              <w:rPr>
                <w:rFonts w:ascii="Arial" w:hAnsi="Arial" w:cs="Arial"/>
                <w:color w:val="264A60"/>
                <w:sz w:val="18"/>
                <w:szCs w:val="18"/>
              </w:rPr>
            </w:pPr>
          </w:p>
        </w:tc>
        <w:tc>
          <w:tcPr>
            <w:tcW w:w="1140" w:type="dxa"/>
            <w:tcBorders>
              <w:top w:val="single" w:sz="8" w:space="0" w:color="AEAEAE"/>
              <w:left w:val="nil"/>
              <w:bottom w:val="single" w:sz="8" w:space="0" w:color="AEAEAE"/>
              <w:right w:val="nil"/>
            </w:tcBorders>
            <w:shd w:val="clear" w:color="auto" w:fill="E0E0E0"/>
            <w:hideMark/>
          </w:tcPr>
          <w:p w14:paraId="5D5277C6" w14:textId="77777777" w:rsidR="006820D7" w:rsidRDefault="006820D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X2</w:t>
            </w:r>
          </w:p>
        </w:tc>
        <w:tc>
          <w:tcPr>
            <w:tcW w:w="2547" w:type="dxa"/>
            <w:tcBorders>
              <w:top w:val="single" w:sz="8" w:space="0" w:color="AEAEAE"/>
              <w:left w:val="single" w:sz="8" w:space="0" w:color="E0E0E0"/>
              <w:bottom w:val="single" w:sz="8" w:space="0" w:color="AEAEAE"/>
              <w:right w:val="single" w:sz="8" w:space="0" w:color="E0E0E0"/>
            </w:tcBorders>
            <w:shd w:val="clear" w:color="auto" w:fill="FFFFFF"/>
            <w:hideMark/>
          </w:tcPr>
          <w:p w14:paraId="71CDF323"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.404</w:t>
            </w:r>
          </w:p>
        </w:tc>
        <w:tc>
          <w:tcPr>
            <w:tcW w:w="2976" w:type="dxa"/>
            <w:tcBorders>
              <w:top w:val="single" w:sz="8" w:space="0" w:color="AEAEAE"/>
              <w:left w:val="single" w:sz="8" w:space="0" w:color="E0E0E0"/>
              <w:bottom w:val="single" w:sz="8" w:space="0" w:color="AEAEAE"/>
              <w:right w:val="nil"/>
            </w:tcBorders>
            <w:shd w:val="clear" w:color="auto" w:fill="FFFFFF"/>
            <w:hideMark/>
          </w:tcPr>
          <w:p w14:paraId="04F57DFB"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2.473</w:t>
            </w:r>
          </w:p>
        </w:tc>
      </w:tr>
      <w:tr w:rsidR="006820D7" w14:paraId="34F0551C" w14:textId="77777777" w:rsidTr="006820D7">
        <w:trPr>
          <w:gridAfter w:val="1"/>
          <w:wAfter w:w="2544" w:type="dxa"/>
          <w:cantSplit/>
          <w:trHeight w:val="339"/>
        </w:trPr>
        <w:tc>
          <w:tcPr>
            <w:tcW w:w="708" w:type="dxa"/>
            <w:vMerge/>
            <w:tcBorders>
              <w:top w:val="single" w:sz="8" w:space="0" w:color="152935"/>
              <w:left w:val="nil"/>
              <w:bottom w:val="single" w:sz="8" w:space="0" w:color="152935"/>
              <w:right w:val="nil"/>
            </w:tcBorders>
            <w:vAlign w:val="center"/>
            <w:hideMark/>
          </w:tcPr>
          <w:p w14:paraId="56A938D8" w14:textId="77777777" w:rsidR="006820D7" w:rsidRDefault="006820D7">
            <w:pPr>
              <w:rPr>
                <w:rFonts w:ascii="Arial" w:hAnsi="Arial" w:cs="Arial"/>
                <w:color w:val="264A60"/>
                <w:sz w:val="18"/>
                <w:szCs w:val="18"/>
              </w:rPr>
            </w:pPr>
          </w:p>
        </w:tc>
        <w:tc>
          <w:tcPr>
            <w:tcW w:w="1140" w:type="dxa"/>
            <w:tcBorders>
              <w:top w:val="single" w:sz="8" w:space="0" w:color="AEAEAE"/>
              <w:left w:val="nil"/>
              <w:bottom w:val="single" w:sz="8" w:space="0" w:color="AEAEAE"/>
              <w:right w:val="nil"/>
            </w:tcBorders>
            <w:shd w:val="clear" w:color="auto" w:fill="E0E0E0"/>
            <w:hideMark/>
          </w:tcPr>
          <w:p w14:paraId="34F6A597" w14:textId="77777777" w:rsidR="006820D7" w:rsidRDefault="006820D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K1</w:t>
            </w:r>
          </w:p>
        </w:tc>
        <w:tc>
          <w:tcPr>
            <w:tcW w:w="2547" w:type="dxa"/>
            <w:tcBorders>
              <w:top w:val="single" w:sz="8" w:space="0" w:color="AEAEAE"/>
              <w:left w:val="single" w:sz="8" w:space="0" w:color="E0E0E0"/>
              <w:bottom w:val="single" w:sz="8" w:space="0" w:color="AEAEAE"/>
              <w:right w:val="single" w:sz="8" w:space="0" w:color="E0E0E0"/>
            </w:tcBorders>
            <w:shd w:val="clear" w:color="auto" w:fill="FFFFFF"/>
            <w:hideMark/>
          </w:tcPr>
          <w:p w14:paraId="2A97941B"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.724</w:t>
            </w:r>
          </w:p>
        </w:tc>
        <w:tc>
          <w:tcPr>
            <w:tcW w:w="2976" w:type="dxa"/>
            <w:tcBorders>
              <w:top w:val="single" w:sz="8" w:space="0" w:color="AEAEAE"/>
              <w:left w:val="single" w:sz="8" w:space="0" w:color="E0E0E0"/>
              <w:bottom w:val="single" w:sz="8" w:space="0" w:color="AEAEAE"/>
              <w:right w:val="nil"/>
            </w:tcBorders>
            <w:shd w:val="clear" w:color="auto" w:fill="FFFFFF"/>
            <w:hideMark/>
          </w:tcPr>
          <w:p w14:paraId="14199831"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1.381</w:t>
            </w:r>
          </w:p>
        </w:tc>
      </w:tr>
      <w:tr w:rsidR="006820D7" w14:paraId="61D276D6" w14:textId="77777777" w:rsidTr="006820D7">
        <w:trPr>
          <w:gridAfter w:val="1"/>
          <w:wAfter w:w="2544" w:type="dxa"/>
          <w:cantSplit/>
          <w:trHeight w:val="339"/>
        </w:trPr>
        <w:tc>
          <w:tcPr>
            <w:tcW w:w="708" w:type="dxa"/>
            <w:vMerge/>
            <w:tcBorders>
              <w:top w:val="single" w:sz="8" w:space="0" w:color="152935"/>
              <w:left w:val="nil"/>
              <w:bottom w:val="single" w:sz="8" w:space="0" w:color="152935"/>
              <w:right w:val="nil"/>
            </w:tcBorders>
            <w:vAlign w:val="center"/>
            <w:hideMark/>
          </w:tcPr>
          <w:p w14:paraId="02FDEDB0" w14:textId="77777777" w:rsidR="006820D7" w:rsidRDefault="006820D7">
            <w:pPr>
              <w:rPr>
                <w:rFonts w:ascii="Arial" w:hAnsi="Arial" w:cs="Arial"/>
                <w:color w:val="264A60"/>
                <w:sz w:val="18"/>
                <w:szCs w:val="18"/>
              </w:rPr>
            </w:pPr>
          </w:p>
        </w:tc>
        <w:tc>
          <w:tcPr>
            <w:tcW w:w="1140" w:type="dxa"/>
            <w:tcBorders>
              <w:top w:val="single" w:sz="8" w:space="0" w:color="AEAEAE"/>
              <w:left w:val="nil"/>
              <w:bottom w:val="single" w:sz="8" w:space="0" w:color="AEAEAE"/>
              <w:right w:val="nil"/>
            </w:tcBorders>
            <w:shd w:val="clear" w:color="auto" w:fill="E0E0E0"/>
            <w:hideMark/>
          </w:tcPr>
          <w:p w14:paraId="62943C99" w14:textId="77777777" w:rsidR="006820D7" w:rsidRDefault="006820D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K2</w:t>
            </w:r>
          </w:p>
        </w:tc>
        <w:tc>
          <w:tcPr>
            <w:tcW w:w="2547" w:type="dxa"/>
            <w:tcBorders>
              <w:top w:val="single" w:sz="8" w:space="0" w:color="AEAEAE"/>
              <w:left w:val="single" w:sz="8" w:space="0" w:color="E0E0E0"/>
              <w:bottom w:val="single" w:sz="8" w:space="0" w:color="AEAEAE"/>
              <w:right w:val="single" w:sz="8" w:space="0" w:color="E0E0E0"/>
            </w:tcBorders>
            <w:shd w:val="clear" w:color="auto" w:fill="FFFFFF"/>
            <w:hideMark/>
          </w:tcPr>
          <w:p w14:paraId="07D7E63F"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.440</w:t>
            </w:r>
          </w:p>
        </w:tc>
        <w:tc>
          <w:tcPr>
            <w:tcW w:w="2976" w:type="dxa"/>
            <w:tcBorders>
              <w:top w:val="single" w:sz="8" w:space="0" w:color="AEAEAE"/>
              <w:left w:val="single" w:sz="8" w:space="0" w:color="E0E0E0"/>
              <w:bottom w:val="single" w:sz="8" w:space="0" w:color="AEAEAE"/>
              <w:right w:val="nil"/>
            </w:tcBorders>
            <w:shd w:val="clear" w:color="auto" w:fill="FFFFFF"/>
            <w:hideMark/>
          </w:tcPr>
          <w:p w14:paraId="00A8ABC6"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2.275</w:t>
            </w:r>
          </w:p>
        </w:tc>
      </w:tr>
      <w:tr w:rsidR="006820D7" w14:paraId="105F57DA" w14:textId="77777777" w:rsidTr="006820D7">
        <w:trPr>
          <w:gridAfter w:val="1"/>
          <w:wAfter w:w="2544" w:type="dxa"/>
          <w:cantSplit/>
          <w:trHeight w:val="339"/>
        </w:trPr>
        <w:tc>
          <w:tcPr>
            <w:tcW w:w="708" w:type="dxa"/>
            <w:vMerge/>
            <w:tcBorders>
              <w:top w:val="single" w:sz="8" w:space="0" w:color="152935"/>
              <w:left w:val="nil"/>
              <w:bottom w:val="single" w:sz="8" w:space="0" w:color="152935"/>
              <w:right w:val="nil"/>
            </w:tcBorders>
            <w:vAlign w:val="center"/>
            <w:hideMark/>
          </w:tcPr>
          <w:p w14:paraId="6225DA84" w14:textId="77777777" w:rsidR="006820D7" w:rsidRDefault="006820D7">
            <w:pPr>
              <w:rPr>
                <w:rFonts w:ascii="Arial" w:hAnsi="Arial" w:cs="Arial"/>
                <w:color w:val="264A60"/>
                <w:sz w:val="18"/>
                <w:szCs w:val="18"/>
              </w:rPr>
            </w:pPr>
          </w:p>
        </w:tc>
        <w:tc>
          <w:tcPr>
            <w:tcW w:w="1140" w:type="dxa"/>
            <w:tcBorders>
              <w:top w:val="single" w:sz="8" w:space="0" w:color="AEAEAE"/>
              <w:left w:val="nil"/>
              <w:bottom w:val="single" w:sz="8" w:space="0" w:color="AEAEAE"/>
              <w:right w:val="nil"/>
            </w:tcBorders>
            <w:shd w:val="clear" w:color="auto" w:fill="E0E0E0"/>
            <w:hideMark/>
          </w:tcPr>
          <w:p w14:paraId="613CD909" w14:textId="77777777" w:rsidR="006820D7" w:rsidRDefault="006820D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w:t>
            </w:r>
          </w:p>
        </w:tc>
        <w:tc>
          <w:tcPr>
            <w:tcW w:w="2547" w:type="dxa"/>
            <w:tcBorders>
              <w:top w:val="single" w:sz="8" w:space="0" w:color="AEAEAE"/>
              <w:left w:val="single" w:sz="8" w:space="0" w:color="E0E0E0"/>
              <w:bottom w:val="single" w:sz="8" w:space="0" w:color="AEAEAE"/>
              <w:right w:val="single" w:sz="8" w:space="0" w:color="E0E0E0"/>
            </w:tcBorders>
            <w:shd w:val="clear" w:color="auto" w:fill="FFFFFF"/>
            <w:hideMark/>
          </w:tcPr>
          <w:p w14:paraId="0E488217"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.437</w:t>
            </w:r>
          </w:p>
        </w:tc>
        <w:tc>
          <w:tcPr>
            <w:tcW w:w="2976" w:type="dxa"/>
            <w:tcBorders>
              <w:top w:val="single" w:sz="8" w:space="0" w:color="AEAEAE"/>
              <w:left w:val="single" w:sz="8" w:space="0" w:color="E0E0E0"/>
              <w:bottom w:val="single" w:sz="8" w:space="0" w:color="AEAEAE"/>
              <w:right w:val="nil"/>
            </w:tcBorders>
            <w:shd w:val="clear" w:color="auto" w:fill="FFFFFF"/>
            <w:hideMark/>
          </w:tcPr>
          <w:p w14:paraId="0EB3520C"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2.290</w:t>
            </w:r>
          </w:p>
        </w:tc>
      </w:tr>
      <w:tr w:rsidR="006820D7" w14:paraId="68A723A6" w14:textId="77777777" w:rsidTr="006820D7">
        <w:trPr>
          <w:gridAfter w:val="1"/>
          <w:wAfter w:w="2544" w:type="dxa"/>
          <w:cantSplit/>
          <w:trHeight w:val="339"/>
        </w:trPr>
        <w:tc>
          <w:tcPr>
            <w:tcW w:w="708" w:type="dxa"/>
            <w:vMerge/>
            <w:tcBorders>
              <w:top w:val="single" w:sz="8" w:space="0" w:color="152935"/>
              <w:left w:val="nil"/>
              <w:bottom w:val="single" w:sz="8" w:space="0" w:color="152935"/>
              <w:right w:val="nil"/>
            </w:tcBorders>
            <w:vAlign w:val="center"/>
            <w:hideMark/>
          </w:tcPr>
          <w:p w14:paraId="34B9F03B" w14:textId="77777777" w:rsidR="006820D7" w:rsidRDefault="006820D7">
            <w:pPr>
              <w:rPr>
                <w:rFonts w:ascii="Arial" w:hAnsi="Arial" w:cs="Arial"/>
                <w:color w:val="264A60"/>
                <w:sz w:val="18"/>
                <w:szCs w:val="18"/>
              </w:rPr>
            </w:pPr>
          </w:p>
        </w:tc>
        <w:tc>
          <w:tcPr>
            <w:tcW w:w="1140" w:type="dxa"/>
            <w:tcBorders>
              <w:top w:val="single" w:sz="8" w:space="0" w:color="AEAEAE"/>
              <w:left w:val="nil"/>
              <w:bottom w:val="single" w:sz="8" w:space="0" w:color="AEAEAE"/>
              <w:right w:val="nil"/>
            </w:tcBorders>
            <w:shd w:val="clear" w:color="auto" w:fill="E0E0E0"/>
            <w:hideMark/>
          </w:tcPr>
          <w:p w14:paraId="5C41DD73" w14:textId="77777777" w:rsidR="006820D7" w:rsidRDefault="006820D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KMxKP</w:t>
            </w:r>
          </w:p>
        </w:tc>
        <w:tc>
          <w:tcPr>
            <w:tcW w:w="2547" w:type="dxa"/>
            <w:tcBorders>
              <w:top w:val="single" w:sz="8" w:space="0" w:color="AEAEAE"/>
              <w:left w:val="single" w:sz="8" w:space="0" w:color="E0E0E0"/>
              <w:bottom w:val="single" w:sz="8" w:space="0" w:color="AEAEAE"/>
              <w:right w:val="single" w:sz="8" w:space="0" w:color="E0E0E0"/>
            </w:tcBorders>
            <w:shd w:val="clear" w:color="auto" w:fill="FFFFFF"/>
            <w:hideMark/>
          </w:tcPr>
          <w:p w14:paraId="0186A049"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.594</w:t>
            </w:r>
          </w:p>
        </w:tc>
        <w:tc>
          <w:tcPr>
            <w:tcW w:w="2976" w:type="dxa"/>
            <w:tcBorders>
              <w:top w:val="single" w:sz="8" w:space="0" w:color="AEAEAE"/>
              <w:left w:val="single" w:sz="8" w:space="0" w:color="E0E0E0"/>
              <w:bottom w:val="single" w:sz="8" w:space="0" w:color="AEAEAE"/>
              <w:right w:val="nil"/>
            </w:tcBorders>
            <w:shd w:val="clear" w:color="auto" w:fill="FFFFFF"/>
            <w:hideMark/>
          </w:tcPr>
          <w:p w14:paraId="24BFAEF1"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1.685</w:t>
            </w:r>
          </w:p>
        </w:tc>
      </w:tr>
      <w:tr w:rsidR="006820D7" w14:paraId="4AD3A3FA" w14:textId="77777777" w:rsidTr="006820D7">
        <w:trPr>
          <w:gridAfter w:val="1"/>
          <w:wAfter w:w="2544" w:type="dxa"/>
          <w:cantSplit/>
          <w:trHeight w:val="339"/>
        </w:trPr>
        <w:tc>
          <w:tcPr>
            <w:tcW w:w="708" w:type="dxa"/>
            <w:vMerge/>
            <w:tcBorders>
              <w:top w:val="single" w:sz="8" w:space="0" w:color="152935"/>
              <w:left w:val="nil"/>
              <w:bottom w:val="single" w:sz="8" w:space="0" w:color="152935"/>
              <w:right w:val="nil"/>
            </w:tcBorders>
            <w:vAlign w:val="center"/>
            <w:hideMark/>
          </w:tcPr>
          <w:p w14:paraId="6F0F8350" w14:textId="77777777" w:rsidR="006820D7" w:rsidRDefault="006820D7">
            <w:pPr>
              <w:rPr>
                <w:rFonts w:ascii="Arial" w:hAnsi="Arial" w:cs="Arial"/>
                <w:color w:val="264A60"/>
                <w:sz w:val="18"/>
                <w:szCs w:val="18"/>
              </w:rPr>
            </w:pPr>
          </w:p>
        </w:tc>
        <w:tc>
          <w:tcPr>
            <w:tcW w:w="1140" w:type="dxa"/>
            <w:tcBorders>
              <w:top w:val="single" w:sz="8" w:space="0" w:color="AEAEAE"/>
              <w:left w:val="nil"/>
              <w:bottom w:val="single" w:sz="8" w:space="0" w:color="152935"/>
              <w:right w:val="nil"/>
            </w:tcBorders>
            <w:shd w:val="clear" w:color="auto" w:fill="E0E0E0"/>
            <w:hideMark/>
          </w:tcPr>
          <w:p w14:paraId="412D7AB7" w14:textId="77777777" w:rsidR="006820D7" w:rsidRDefault="006820D7">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KIxKP</w:t>
            </w:r>
          </w:p>
        </w:tc>
        <w:tc>
          <w:tcPr>
            <w:tcW w:w="2547" w:type="dxa"/>
            <w:tcBorders>
              <w:top w:val="single" w:sz="8" w:space="0" w:color="AEAEAE"/>
              <w:left w:val="single" w:sz="8" w:space="0" w:color="E0E0E0"/>
              <w:bottom w:val="single" w:sz="8" w:space="0" w:color="152935"/>
              <w:right w:val="single" w:sz="8" w:space="0" w:color="E0E0E0"/>
            </w:tcBorders>
            <w:shd w:val="clear" w:color="auto" w:fill="FFFFFF"/>
            <w:hideMark/>
          </w:tcPr>
          <w:p w14:paraId="673A5407"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.356</w:t>
            </w:r>
          </w:p>
        </w:tc>
        <w:tc>
          <w:tcPr>
            <w:tcW w:w="2976" w:type="dxa"/>
            <w:tcBorders>
              <w:top w:val="single" w:sz="8" w:space="0" w:color="AEAEAE"/>
              <w:left w:val="single" w:sz="8" w:space="0" w:color="E0E0E0"/>
              <w:bottom w:val="single" w:sz="8" w:space="0" w:color="152935"/>
              <w:right w:val="nil"/>
            </w:tcBorders>
            <w:shd w:val="clear" w:color="auto" w:fill="FFFFFF"/>
            <w:hideMark/>
          </w:tcPr>
          <w:p w14:paraId="43B67C84" w14:textId="77777777" w:rsidR="006820D7" w:rsidRDefault="006820D7">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2.807</w:t>
            </w:r>
          </w:p>
        </w:tc>
      </w:tr>
      <w:tr w:rsidR="00EC0BE7" w14:paraId="10C3B096" w14:textId="77777777" w:rsidTr="006820D7">
        <w:trPr>
          <w:cantSplit/>
          <w:trHeight w:val="311"/>
        </w:trPr>
        <w:tc>
          <w:tcPr>
            <w:tcW w:w="9915" w:type="dxa"/>
            <w:gridSpan w:val="5"/>
            <w:tcBorders>
              <w:top w:val="nil"/>
              <w:left w:val="nil"/>
              <w:bottom w:val="nil"/>
              <w:right w:val="nil"/>
            </w:tcBorders>
            <w:shd w:val="clear" w:color="auto" w:fill="FFFFFF"/>
            <w:hideMark/>
          </w:tcPr>
          <w:p w14:paraId="3446875C" w14:textId="77777777" w:rsidR="00EC0BE7" w:rsidRDefault="00EC0BE7">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a. Dependent Variable: Y</w:t>
            </w:r>
          </w:p>
        </w:tc>
      </w:tr>
    </w:tbl>
    <w:p w14:paraId="33AB970D" w14:textId="4126CB33" w:rsidR="00EC0BE7" w:rsidRDefault="00EC0BE7" w:rsidP="00580191">
      <w:pPr>
        <w:rPr>
          <w:b/>
          <w:bCs/>
          <w:lang w:val="en-US"/>
        </w:rPr>
      </w:pPr>
    </w:p>
    <w:p w14:paraId="084E490F" w14:textId="3E557CA5" w:rsidR="006820D7" w:rsidRDefault="006820D7" w:rsidP="00580191">
      <w:pPr>
        <w:rPr>
          <w:b/>
          <w:bCs/>
          <w:lang w:val="en-US"/>
        </w:rPr>
      </w:pPr>
    </w:p>
    <w:p w14:paraId="709BA89F" w14:textId="1EA0BE12" w:rsidR="006820D7" w:rsidRDefault="006820D7" w:rsidP="00580191">
      <w:pPr>
        <w:rPr>
          <w:b/>
          <w:bCs/>
          <w:lang w:val="en-US"/>
        </w:rPr>
      </w:pPr>
    </w:p>
    <w:p w14:paraId="17A87802" w14:textId="3510926F" w:rsidR="006820D7" w:rsidRDefault="006820D7" w:rsidP="00580191">
      <w:pPr>
        <w:rPr>
          <w:b/>
          <w:bCs/>
          <w:lang w:val="en-US"/>
        </w:rPr>
      </w:pPr>
    </w:p>
    <w:p w14:paraId="57CE7E85" w14:textId="77777777" w:rsidR="006820D7" w:rsidRDefault="006820D7" w:rsidP="00580191">
      <w:pPr>
        <w:rPr>
          <w:b/>
          <w:bCs/>
          <w:lang w:val="en-US"/>
        </w:rPr>
      </w:pPr>
    </w:p>
    <w:p w14:paraId="693AC16F" w14:textId="1565E20A" w:rsidR="00955442" w:rsidRPr="00955442" w:rsidRDefault="00955442" w:rsidP="00955442">
      <w:pPr>
        <w:pStyle w:val="Caption"/>
        <w:keepNext/>
        <w:jc w:val="center"/>
        <w:rPr>
          <w:b/>
          <w:bCs/>
          <w:i w:val="0"/>
          <w:iCs w:val="0"/>
          <w:color w:val="auto"/>
          <w:sz w:val="24"/>
          <w:szCs w:val="24"/>
        </w:rPr>
      </w:pPr>
      <w:bookmarkStart w:id="19" w:name="_Toc235660547"/>
      <w:r w:rsidRPr="00955442">
        <w:rPr>
          <w:b/>
          <w:bCs/>
          <w:i w:val="0"/>
          <w:iCs w:val="0"/>
          <w:color w:val="auto"/>
          <w:sz w:val="24"/>
          <w:szCs w:val="24"/>
        </w:rPr>
        <w:lastRenderedPageBreak/>
        <w:t xml:space="preserve">Lampiran </w:t>
      </w:r>
      <w:r w:rsidRPr="00955442">
        <w:rPr>
          <w:b/>
          <w:bCs/>
          <w:i w:val="0"/>
          <w:iCs w:val="0"/>
          <w:color w:val="auto"/>
          <w:sz w:val="24"/>
          <w:szCs w:val="24"/>
        </w:rPr>
        <w:fldChar w:fldCharType="begin"/>
      </w:r>
      <w:r w:rsidRPr="00955442">
        <w:rPr>
          <w:b/>
          <w:bCs/>
          <w:i w:val="0"/>
          <w:iCs w:val="0"/>
          <w:color w:val="auto"/>
          <w:sz w:val="24"/>
          <w:szCs w:val="24"/>
        </w:rPr>
        <w:instrText xml:space="preserve"> SEQ Lampiran \* ARABIC </w:instrText>
      </w:r>
      <w:r w:rsidRPr="00955442">
        <w:rPr>
          <w:b/>
          <w:bCs/>
          <w:i w:val="0"/>
          <w:iCs w:val="0"/>
          <w:color w:val="auto"/>
          <w:sz w:val="24"/>
          <w:szCs w:val="24"/>
        </w:rPr>
        <w:fldChar w:fldCharType="separate"/>
      </w:r>
      <w:r w:rsidR="0041550A">
        <w:rPr>
          <w:b/>
          <w:bCs/>
          <w:i w:val="0"/>
          <w:iCs w:val="0"/>
          <w:noProof/>
          <w:color w:val="auto"/>
          <w:sz w:val="24"/>
          <w:szCs w:val="24"/>
        </w:rPr>
        <w:t>9</w:t>
      </w:r>
      <w:r w:rsidRPr="00955442">
        <w:rPr>
          <w:b/>
          <w:bCs/>
          <w:i w:val="0"/>
          <w:iCs w:val="0"/>
          <w:color w:val="auto"/>
          <w:sz w:val="24"/>
          <w:szCs w:val="24"/>
        </w:rPr>
        <w:fldChar w:fldCharType="end"/>
      </w:r>
      <w:r w:rsidRPr="00955442">
        <w:rPr>
          <w:b/>
          <w:bCs/>
          <w:i w:val="0"/>
          <w:iCs w:val="0"/>
          <w:color w:val="auto"/>
          <w:sz w:val="24"/>
          <w:szCs w:val="24"/>
          <w:lang w:val="en-US"/>
        </w:rPr>
        <w:t xml:space="preserve"> Uji </w:t>
      </w:r>
      <w:proofErr w:type="spellStart"/>
      <w:r w:rsidRPr="00955442">
        <w:rPr>
          <w:b/>
          <w:bCs/>
          <w:i w:val="0"/>
          <w:iCs w:val="0"/>
          <w:color w:val="auto"/>
          <w:sz w:val="24"/>
          <w:szCs w:val="24"/>
          <w:lang w:val="en-US"/>
        </w:rPr>
        <w:t>Multikolinearitas</w:t>
      </w:r>
      <w:proofErr w:type="spellEnd"/>
      <w:r w:rsidRPr="00955442">
        <w:rPr>
          <w:b/>
          <w:bCs/>
          <w:i w:val="0"/>
          <w:iCs w:val="0"/>
          <w:color w:val="auto"/>
          <w:sz w:val="24"/>
          <w:szCs w:val="24"/>
          <w:lang w:val="en-US"/>
        </w:rPr>
        <w:t xml:space="preserve"> Model 1 </w:t>
      </w:r>
      <w:proofErr w:type="spellStart"/>
      <w:r w:rsidRPr="00955442">
        <w:rPr>
          <w:b/>
          <w:bCs/>
          <w:i w:val="0"/>
          <w:iCs w:val="0"/>
          <w:color w:val="auto"/>
          <w:sz w:val="24"/>
          <w:szCs w:val="24"/>
          <w:lang w:val="en-US"/>
        </w:rPr>
        <w:t>Sesudah</w:t>
      </w:r>
      <w:proofErr w:type="spellEnd"/>
      <w:r w:rsidRPr="00955442">
        <w:rPr>
          <w:b/>
          <w:bCs/>
          <w:i w:val="0"/>
          <w:iCs w:val="0"/>
          <w:color w:val="auto"/>
          <w:sz w:val="24"/>
          <w:szCs w:val="24"/>
          <w:lang w:val="en-US"/>
        </w:rPr>
        <w:t xml:space="preserve"> Transform Data</w:t>
      </w:r>
      <w:bookmarkEnd w:id="19"/>
    </w:p>
    <w:tbl>
      <w:tblPr>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0"/>
        <w:gridCol w:w="1127"/>
        <w:gridCol w:w="2709"/>
        <w:gridCol w:w="2835"/>
        <w:gridCol w:w="2424"/>
      </w:tblGrid>
      <w:tr w:rsidR="006820D7" w:rsidRPr="002C5841" w14:paraId="17242201" w14:textId="77777777" w:rsidTr="00955442">
        <w:trPr>
          <w:cantSplit/>
          <w:trHeight w:val="305"/>
        </w:trPr>
        <w:tc>
          <w:tcPr>
            <w:tcW w:w="9795" w:type="dxa"/>
            <w:gridSpan w:val="5"/>
            <w:tcBorders>
              <w:top w:val="nil"/>
              <w:left w:val="nil"/>
              <w:bottom w:val="nil"/>
              <w:right w:val="nil"/>
            </w:tcBorders>
            <w:shd w:val="clear" w:color="auto" w:fill="FFFFFF"/>
            <w:vAlign w:val="center"/>
          </w:tcPr>
          <w:p w14:paraId="0424E9A5" w14:textId="77777777" w:rsidR="006820D7" w:rsidRPr="002C5841" w:rsidRDefault="006820D7"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Coefficients</w:t>
            </w:r>
            <w:r w:rsidRPr="002C5841">
              <w:rPr>
                <w:rFonts w:ascii="Arial" w:hAnsi="Arial" w:cs="Arial"/>
                <w:b/>
                <w:bCs/>
                <w:color w:val="010205"/>
                <w:vertAlign w:val="superscript"/>
              </w:rPr>
              <w:t>a</w:t>
            </w:r>
          </w:p>
        </w:tc>
      </w:tr>
      <w:tr w:rsidR="006820D7" w:rsidRPr="002C5841" w14:paraId="36D6F4EE" w14:textId="77777777" w:rsidTr="00955442">
        <w:trPr>
          <w:gridAfter w:val="1"/>
          <w:wAfter w:w="2424" w:type="dxa"/>
          <w:cantSplit/>
          <w:trHeight w:val="625"/>
        </w:trPr>
        <w:tc>
          <w:tcPr>
            <w:tcW w:w="1827" w:type="dxa"/>
            <w:gridSpan w:val="2"/>
            <w:vMerge w:val="restart"/>
            <w:tcBorders>
              <w:top w:val="nil"/>
              <w:left w:val="nil"/>
              <w:bottom w:val="nil"/>
              <w:right w:val="nil"/>
            </w:tcBorders>
            <w:shd w:val="clear" w:color="auto" w:fill="FFFFFF"/>
            <w:vAlign w:val="bottom"/>
          </w:tcPr>
          <w:p w14:paraId="603949A4"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Model</w:t>
            </w:r>
          </w:p>
        </w:tc>
        <w:tc>
          <w:tcPr>
            <w:tcW w:w="5544" w:type="dxa"/>
            <w:gridSpan w:val="2"/>
            <w:tcBorders>
              <w:top w:val="nil"/>
              <w:left w:val="single" w:sz="8" w:space="0" w:color="E0E0E0"/>
              <w:bottom w:val="nil"/>
              <w:right w:val="nil"/>
            </w:tcBorders>
            <w:shd w:val="clear" w:color="auto" w:fill="FFFFFF"/>
            <w:vAlign w:val="bottom"/>
          </w:tcPr>
          <w:p w14:paraId="13C2E4FA" w14:textId="77777777" w:rsidR="006820D7" w:rsidRPr="002C5841" w:rsidRDefault="006820D7"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Collinearity Statistics</w:t>
            </w:r>
          </w:p>
        </w:tc>
      </w:tr>
      <w:tr w:rsidR="006820D7" w:rsidRPr="002C5841" w14:paraId="7B0DE2A2" w14:textId="77777777" w:rsidTr="00955442">
        <w:trPr>
          <w:gridAfter w:val="1"/>
          <w:wAfter w:w="2424" w:type="dxa"/>
          <w:cantSplit/>
          <w:trHeight w:val="319"/>
        </w:trPr>
        <w:tc>
          <w:tcPr>
            <w:tcW w:w="1827" w:type="dxa"/>
            <w:gridSpan w:val="2"/>
            <w:vMerge/>
            <w:tcBorders>
              <w:top w:val="nil"/>
              <w:left w:val="nil"/>
              <w:bottom w:val="nil"/>
              <w:right w:val="nil"/>
            </w:tcBorders>
            <w:shd w:val="clear" w:color="auto" w:fill="FFFFFF"/>
            <w:vAlign w:val="bottom"/>
          </w:tcPr>
          <w:p w14:paraId="6F7F2B72" w14:textId="77777777" w:rsidR="006820D7" w:rsidRPr="002C5841" w:rsidRDefault="006820D7" w:rsidP="00313BBB">
            <w:pPr>
              <w:adjustRightInd w:val="0"/>
              <w:spacing w:line="240" w:lineRule="auto"/>
              <w:rPr>
                <w:rFonts w:ascii="Arial" w:hAnsi="Arial" w:cs="Arial"/>
                <w:color w:val="264A60"/>
                <w:sz w:val="18"/>
                <w:szCs w:val="18"/>
              </w:rPr>
            </w:pPr>
          </w:p>
        </w:tc>
        <w:tc>
          <w:tcPr>
            <w:tcW w:w="2709" w:type="dxa"/>
            <w:tcBorders>
              <w:top w:val="nil"/>
              <w:left w:val="single" w:sz="8" w:space="0" w:color="E0E0E0"/>
              <w:bottom w:val="single" w:sz="8" w:space="0" w:color="152935"/>
              <w:right w:val="single" w:sz="8" w:space="0" w:color="E0E0E0"/>
            </w:tcBorders>
            <w:shd w:val="clear" w:color="auto" w:fill="FFFFFF"/>
            <w:vAlign w:val="bottom"/>
          </w:tcPr>
          <w:p w14:paraId="4EF7C858" w14:textId="77777777" w:rsidR="006820D7" w:rsidRPr="002C5841" w:rsidRDefault="006820D7"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Tolerance</w:t>
            </w:r>
          </w:p>
        </w:tc>
        <w:tc>
          <w:tcPr>
            <w:tcW w:w="2835" w:type="dxa"/>
            <w:tcBorders>
              <w:top w:val="nil"/>
              <w:left w:val="single" w:sz="8" w:space="0" w:color="E0E0E0"/>
              <w:bottom w:val="single" w:sz="8" w:space="0" w:color="152935"/>
              <w:right w:val="nil"/>
            </w:tcBorders>
            <w:shd w:val="clear" w:color="auto" w:fill="FFFFFF"/>
            <w:vAlign w:val="bottom"/>
          </w:tcPr>
          <w:p w14:paraId="12CDC511" w14:textId="77777777" w:rsidR="006820D7" w:rsidRPr="002C5841" w:rsidRDefault="006820D7"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VIF</w:t>
            </w:r>
          </w:p>
        </w:tc>
      </w:tr>
      <w:tr w:rsidR="006820D7" w:rsidRPr="002C5841" w14:paraId="65F1649E" w14:textId="77777777" w:rsidTr="00955442">
        <w:trPr>
          <w:gridAfter w:val="1"/>
          <w:wAfter w:w="2424" w:type="dxa"/>
          <w:cantSplit/>
          <w:trHeight w:val="319"/>
        </w:trPr>
        <w:tc>
          <w:tcPr>
            <w:tcW w:w="700" w:type="dxa"/>
            <w:vMerge w:val="restart"/>
            <w:tcBorders>
              <w:top w:val="single" w:sz="8" w:space="0" w:color="152935"/>
              <w:left w:val="nil"/>
              <w:bottom w:val="single" w:sz="8" w:space="0" w:color="152935"/>
              <w:right w:val="nil"/>
            </w:tcBorders>
            <w:shd w:val="clear" w:color="auto" w:fill="E0E0E0"/>
          </w:tcPr>
          <w:p w14:paraId="5EBC494D"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1</w:t>
            </w:r>
          </w:p>
        </w:tc>
        <w:tc>
          <w:tcPr>
            <w:tcW w:w="1127" w:type="dxa"/>
            <w:tcBorders>
              <w:top w:val="single" w:sz="8" w:space="0" w:color="152935"/>
              <w:left w:val="nil"/>
              <w:bottom w:val="single" w:sz="8" w:space="0" w:color="AEAEAE"/>
              <w:right w:val="nil"/>
            </w:tcBorders>
            <w:shd w:val="clear" w:color="auto" w:fill="E0E0E0"/>
          </w:tcPr>
          <w:p w14:paraId="7854F0E7"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(Constant)</w:t>
            </w:r>
          </w:p>
        </w:tc>
        <w:tc>
          <w:tcPr>
            <w:tcW w:w="2709"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AA5D42F" w14:textId="77777777" w:rsidR="006820D7" w:rsidRPr="002C5841" w:rsidRDefault="006820D7" w:rsidP="00313BBB">
            <w:pPr>
              <w:adjustRightInd w:val="0"/>
              <w:spacing w:line="240" w:lineRule="auto"/>
              <w:rPr>
                <w:rFonts w:cs="Times New Roman"/>
                <w:szCs w:val="24"/>
              </w:rPr>
            </w:pPr>
          </w:p>
        </w:tc>
        <w:tc>
          <w:tcPr>
            <w:tcW w:w="2835" w:type="dxa"/>
            <w:tcBorders>
              <w:top w:val="single" w:sz="8" w:space="0" w:color="152935"/>
              <w:left w:val="single" w:sz="8" w:space="0" w:color="E0E0E0"/>
              <w:bottom w:val="single" w:sz="8" w:space="0" w:color="AEAEAE"/>
              <w:right w:val="nil"/>
            </w:tcBorders>
            <w:shd w:val="clear" w:color="auto" w:fill="FFFFFF"/>
            <w:vAlign w:val="center"/>
          </w:tcPr>
          <w:p w14:paraId="66C9C758" w14:textId="77777777" w:rsidR="006820D7" w:rsidRPr="002C5841" w:rsidRDefault="006820D7" w:rsidP="00313BBB">
            <w:pPr>
              <w:adjustRightInd w:val="0"/>
              <w:spacing w:line="240" w:lineRule="auto"/>
              <w:rPr>
                <w:rFonts w:cs="Times New Roman"/>
                <w:szCs w:val="24"/>
              </w:rPr>
            </w:pPr>
          </w:p>
        </w:tc>
      </w:tr>
      <w:tr w:rsidR="006820D7" w:rsidRPr="002C5841" w14:paraId="6359ED08" w14:textId="77777777" w:rsidTr="00955442">
        <w:trPr>
          <w:gridAfter w:val="1"/>
          <w:wAfter w:w="2424" w:type="dxa"/>
          <w:cantSplit/>
          <w:trHeight w:val="319"/>
        </w:trPr>
        <w:tc>
          <w:tcPr>
            <w:tcW w:w="700" w:type="dxa"/>
            <w:vMerge/>
            <w:tcBorders>
              <w:top w:val="single" w:sz="8" w:space="0" w:color="152935"/>
              <w:left w:val="nil"/>
              <w:bottom w:val="single" w:sz="8" w:space="0" w:color="152935"/>
              <w:right w:val="nil"/>
            </w:tcBorders>
            <w:shd w:val="clear" w:color="auto" w:fill="E0E0E0"/>
          </w:tcPr>
          <w:p w14:paraId="78ADDF95" w14:textId="77777777" w:rsidR="006820D7" w:rsidRPr="002C5841" w:rsidRDefault="006820D7" w:rsidP="00313BBB">
            <w:pPr>
              <w:adjustRightInd w:val="0"/>
              <w:spacing w:line="240" w:lineRule="auto"/>
              <w:rPr>
                <w:rFonts w:cs="Times New Roman"/>
                <w:szCs w:val="24"/>
              </w:rPr>
            </w:pPr>
          </w:p>
        </w:tc>
        <w:tc>
          <w:tcPr>
            <w:tcW w:w="1127" w:type="dxa"/>
            <w:tcBorders>
              <w:top w:val="single" w:sz="8" w:space="0" w:color="AEAEAE"/>
              <w:left w:val="nil"/>
              <w:bottom w:val="single" w:sz="8" w:space="0" w:color="AEAEAE"/>
              <w:right w:val="nil"/>
            </w:tcBorders>
            <w:shd w:val="clear" w:color="auto" w:fill="E0E0E0"/>
          </w:tcPr>
          <w:p w14:paraId="41673D55"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LAG_X1</w:t>
            </w:r>
          </w:p>
        </w:tc>
        <w:tc>
          <w:tcPr>
            <w:tcW w:w="2709" w:type="dxa"/>
            <w:tcBorders>
              <w:top w:val="single" w:sz="8" w:space="0" w:color="AEAEAE"/>
              <w:left w:val="single" w:sz="8" w:space="0" w:color="E0E0E0"/>
              <w:bottom w:val="single" w:sz="8" w:space="0" w:color="AEAEAE"/>
              <w:right w:val="single" w:sz="8" w:space="0" w:color="E0E0E0"/>
            </w:tcBorders>
            <w:shd w:val="clear" w:color="auto" w:fill="FFFFFF"/>
          </w:tcPr>
          <w:p w14:paraId="4BE829F3"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.562</w:t>
            </w:r>
          </w:p>
        </w:tc>
        <w:tc>
          <w:tcPr>
            <w:tcW w:w="2835" w:type="dxa"/>
            <w:tcBorders>
              <w:top w:val="single" w:sz="8" w:space="0" w:color="AEAEAE"/>
              <w:left w:val="single" w:sz="8" w:space="0" w:color="E0E0E0"/>
              <w:bottom w:val="single" w:sz="8" w:space="0" w:color="AEAEAE"/>
              <w:right w:val="nil"/>
            </w:tcBorders>
            <w:shd w:val="clear" w:color="auto" w:fill="FFFFFF"/>
          </w:tcPr>
          <w:p w14:paraId="249E2E10"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1.778</w:t>
            </w:r>
          </w:p>
        </w:tc>
      </w:tr>
      <w:tr w:rsidR="006820D7" w:rsidRPr="002C5841" w14:paraId="20CD95B4" w14:textId="77777777" w:rsidTr="00955442">
        <w:trPr>
          <w:gridAfter w:val="1"/>
          <w:wAfter w:w="2424" w:type="dxa"/>
          <w:cantSplit/>
          <w:trHeight w:val="333"/>
        </w:trPr>
        <w:tc>
          <w:tcPr>
            <w:tcW w:w="700" w:type="dxa"/>
            <w:vMerge/>
            <w:tcBorders>
              <w:top w:val="single" w:sz="8" w:space="0" w:color="152935"/>
              <w:left w:val="nil"/>
              <w:bottom w:val="single" w:sz="8" w:space="0" w:color="152935"/>
              <w:right w:val="nil"/>
            </w:tcBorders>
            <w:shd w:val="clear" w:color="auto" w:fill="E0E0E0"/>
          </w:tcPr>
          <w:p w14:paraId="0BE74837" w14:textId="77777777" w:rsidR="006820D7" w:rsidRPr="002C5841" w:rsidRDefault="006820D7" w:rsidP="00313BBB">
            <w:pPr>
              <w:adjustRightInd w:val="0"/>
              <w:spacing w:line="240" w:lineRule="auto"/>
              <w:rPr>
                <w:rFonts w:ascii="Arial" w:hAnsi="Arial" w:cs="Arial"/>
                <w:color w:val="010205"/>
                <w:sz w:val="18"/>
                <w:szCs w:val="18"/>
              </w:rPr>
            </w:pPr>
          </w:p>
        </w:tc>
        <w:tc>
          <w:tcPr>
            <w:tcW w:w="1127" w:type="dxa"/>
            <w:tcBorders>
              <w:top w:val="single" w:sz="8" w:space="0" w:color="AEAEAE"/>
              <w:left w:val="nil"/>
              <w:bottom w:val="single" w:sz="8" w:space="0" w:color="AEAEAE"/>
              <w:right w:val="nil"/>
            </w:tcBorders>
            <w:shd w:val="clear" w:color="auto" w:fill="E0E0E0"/>
          </w:tcPr>
          <w:p w14:paraId="42CA2692"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LAG_X2</w:t>
            </w:r>
          </w:p>
        </w:tc>
        <w:tc>
          <w:tcPr>
            <w:tcW w:w="2709" w:type="dxa"/>
            <w:tcBorders>
              <w:top w:val="single" w:sz="8" w:space="0" w:color="AEAEAE"/>
              <w:left w:val="single" w:sz="8" w:space="0" w:color="E0E0E0"/>
              <w:bottom w:val="single" w:sz="8" w:space="0" w:color="AEAEAE"/>
              <w:right w:val="single" w:sz="8" w:space="0" w:color="E0E0E0"/>
            </w:tcBorders>
            <w:shd w:val="clear" w:color="auto" w:fill="FFFFFF"/>
          </w:tcPr>
          <w:p w14:paraId="7F36EFB3"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.910</w:t>
            </w:r>
          </w:p>
        </w:tc>
        <w:tc>
          <w:tcPr>
            <w:tcW w:w="2835" w:type="dxa"/>
            <w:tcBorders>
              <w:top w:val="single" w:sz="8" w:space="0" w:color="AEAEAE"/>
              <w:left w:val="single" w:sz="8" w:space="0" w:color="E0E0E0"/>
              <w:bottom w:val="single" w:sz="8" w:space="0" w:color="AEAEAE"/>
              <w:right w:val="nil"/>
            </w:tcBorders>
            <w:shd w:val="clear" w:color="auto" w:fill="FFFFFF"/>
          </w:tcPr>
          <w:p w14:paraId="7996948B"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1.099</w:t>
            </w:r>
          </w:p>
        </w:tc>
      </w:tr>
      <w:tr w:rsidR="006820D7" w:rsidRPr="002C5841" w14:paraId="0A4D2361" w14:textId="77777777" w:rsidTr="00955442">
        <w:trPr>
          <w:gridAfter w:val="1"/>
          <w:wAfter w:w="2424" w:type="dxa"/>
          <w:cantSplit/>
          <w:trHeight w:val="333"/>
        </w:trPr>
        <w:tc>
          <w:tcPr>
            <w:tcW w:w="700" w:type="dxa"/>
            <w:vMerge/>
            <w:tcBorders>
              <w:top w:val="single" w:sz="8" w:space="0" w:color="152935"/>
              <w:left w:val="nil"/>
              <w:bottom w:val="single" w:sz="8" w:space="0" w:color="152935"/>
              <w:right w:val="nil"/>
            </w:tcBorders>
            <w:shd w:val="clear" w:color="auto" w:fill="E0E0E0"/>
          </w:tcPr>
          <w:p w14:paraId="09F4E1F3" w14:textId="77777777" w:rsidR="006820D7" w:rsidRPr="002C5841" w:rsidRDefault="006820D7" w:rsidP="00313BBB">
            <w:pPr>
              <w:adjustRightInd w:val="0"/>
              <w:spacing w:line="240" w:lineRule="auto"/>
              <w:rPr>
                <w:rFonts w:ascii="Arial" w:hAnsi="Arial" w:cs="Arial"/>
                <w:color w:val="010205"/>
                <w:sz w:val="18"/>
                <w:szCs w:val="18"/>
              </w:rPr>
            </w:pPr>
          </w:p>
        </w:tc>
        <w:tc>
          <w:tcPr>
            <w:tcW w:w="1127" w:type="dxa"/>
            <w:tcBorders>
              <w:top w:val="single" w:sz="8" w:space="0" w:color="AEAEAE"/>
              <w:left w:val="nil"/>
              <w:bottom w:val="single" w:sz="8" w:space="0" w:color="AEAEAE"/>
              <w:right w:val="nil"/>
            </w:tcBorders>
            <w:shd w:val="clear" w:color="auto" w:fill="E0E0E0"/>
          </w:tcPr>
          <w:p w14:paraId="128CECAA"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LAG_K1</w:t>
            </w:r>
          </w:p>
        </w:tc>
        <w:tc>
          <w:tcPr>
            <w:tcW w:w="2709" w:type="dxa"/>
            <w:tcBorders>
              <w:top w:val="single" w:sz="8" w:space="0" w:color="AEAEAE"/>
              <w:left w:val="single" w:sz="8" w:space="0" w:color="E0E0E0"/>
              <w:bottom w:val="single" w:sz="8" w:space="0" w:color="AEAEAE"/>
              <w:right w:val="single" w:sz="8" w:space="0" w:color="E0E0E0"/>
            </w:tcBorders>
            <w:shd w:val="clear" w:color="auto" w:fill="FFFFFF"/>
          </w:tcPr>
          <w:p w14:paraId="47F59A15"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.840</w:t>
            </w:r>
          </w:p>
        </w:tc>
        <w:tc>
          <w:tcPr>
            <w:tcW w:w="2835" w:type="dxa"/>
            <w:tcBorders>
              <w:top w:val="single" w:sz="8" w:space="0" w:color="AEAEAE"/>
              <w:left w:val="single" w:sz="8" w:space="0" w:color="E0E0E0"/>
              <w:bottom w:val="single" w:sz="8" w:space="0" w:color="AEAEAE"/>
              <w:right w:val="nil"/>
            </w:tcBorders>
            <w:shd w:val="clear" w:color="auto" w:fill="FFFFFF"/>
          </w:tcPr>
          <w:p w14:paraId="3424FEBB"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1.190</w:t>
            </w:r>
          </w:p>
        </w:tc>
      </w:tr>
      <w:tr w:rsidR="006820D7" w:rsidRPr="002C5841" w14:paraId="72D599DD" w14:textId="77777777" w:rsidTr="00955442">
        <w:trPr>
          <w:gridAfter w:val="1"/>
          <w:wAfter w:w="2424" w:type="dxa"/>
          <w:cantSplit/>
          <w:trHeight w:val="333"/>
        </w:trPr>
        <w:tc>
          <w:tcPr>
            <w:tcW w:w="700" w:type="dxa"/>
            <w:vMerge/>
            <w:tcBorders>
              <w:top w:val="single" w:sz="8" w:space="0" w:color="152935"/>
              <w:left w:val="nil"/>
              <w:bottom w:val="single" w:sz="8" w:space="0" w:color="152935"/>
              <w:right w:val="nil"/>
            </w:tcBorders>
            <w:shd w:val="clear" w:color="auto" w:fill="E0E0E0"/>
          </w:tcPr>
          <w:p w14:paraId="4C52F2BD" w14:textId="77777777" w:rsidR="006820D7" w:rsidRPr="002C5841" w:rsidRDefault="006820D7" w:rsidP="00313BBB">
            <w:pPr>
              <w:adjustRightInd w:val="0"/>
              <w:spacing w:line="240" w:lineRule="auto"/>
              <w:rPr>
                <w:rFonts w:ascii="Arial" w:hAnsi="Arial" w:cs="Arial"/>
                <w:color w:val="010205"/>
                <w:sz w:val="18"/>
                <w:szCs w:val="18"/>
              </w:rPr>
            </w:pPr>
          </w:p>
        </w:tc>
        <w:tc>
          <w:tcPr>
            <w:tcW w:w="1127" w:type="dxa"/>
            <w:tcBorders>
              <w:top w:val="single" w:sz="8" w:space="0" w:color="AEAEAE"/>
              <w:left w:val="nil"/>
              <w:bottom w:val="single" w:sz="8" w:space="0" w:color="152935"/>
              <w:right w:val="nil"/>
            </w:tcBorders>
            <w:shd w:val="clear" w:color="auto" w:fill="E0E0E0"/>
          </w:tcPr>
          <w:p w14:paraId="253726D6"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LAG_K2</w:t>
            </w:r>
          </w:p>
        </w:tc>
        <w:tc>
          <w:tcPr>
            <w:tcW w:w="2709" w:type="dxa"/>
            <w:tcBorders>
              <w:top w:val="single" w:sz="8" w:space="0" w:color="AEAEAE"/>
              <w:left w:val="single" w:sz="8" w:space="0" w:color="E0E0E0"/>
              <w:bottom w:val="single" w:sz="8" w:space="0" w:color="152935"/>
              <w:right w:val="single" w:sz="8" w:space="0" w:color="E0E0E0"/>
            </w:tcBorders>
            <w:shd w:val="clear" w:color="auto" w:fill="FFFFFF"/>
          </w:tcPr>
          <w:p w14:paraId="6D379011"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.681</w:t>
            </w:r>
          </w:p>
        </w:tc>
        <w:tc>
          <w:tcPr>
            <w:tcW w:w="2835" w:type="dxa"/>
            <w:tcBorders>
              <w:top w:val="single" w:sz="8" w:space="0" w:color="AEAEAE"/>
              <w:left w:val="single" w:sz="8" w:space="0" w:color="E0E0E0"/>
              <w:bottom w:val="single" w:sz="8" w:space="0" w:color="152935"/>
              <w:right w:val="nil"/>
            </w:tcBorders>
            <w:shd w:val="clear" w:color="auto" w:fill="FFFFFF"/>
          </w:tcPr>
          <w:p w14:paraId="079ED171"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1.467</w:t>
            </w:r>
          </w:p>
        </w:tc>
      </w:tr>
      <w:tr w:rsidR="006820D7" w:rsidRPr="002C5841" w14:paraId="5526FDC8" w14:textId="77777777" w:rsidTr="00955442">
        <w:trPr>
          <w:cantSplit/>
          <w:trHeight w:val="319"/>
        </w:trPr>
        <w:tc>
          <w:tcPr>
            <w:tcW w:w="9795" w:type="dxa"/>
            <w:gridSpan w:val="5"/>
            <w:tcBorders>
              <w:top w:val="nil"/>
              <w:left w:val="nil"/>
              <w:bottom w:val="nil"/>
              <w:right w:val="nil"/>
            </w:tcBorders>
            <w:shd w:val="clear" w:color="auto" w:fill="FFFFFF"/>
          </w:tcPr>
          <w:p w14:paraId="077CADDF" w14:textId="77777777" w:rsidR="006820D7" w:rsidRPr="002C5841" w:rsidRDefault="006820D7"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Dependent Variable: LAG_LOGY</w:t>
            </w:r>
          </w:p>
        </w:tc>
      </w:tr>
    </w:tbl>
    <w:p w14:paraId="51EE1541" w14:textId="77777777" w:rsidR="006820D7" w:rsidRDefault="006820D7" w:rsidP="00580191">
      <w:pPr>
        <w:rPr>
          <w:b/>
          <w:bCs/>
          <w:lang w:val="en-US"/>
        </w:rPr>
      </w:pPr>
    </w:p>
    <w:p w14:paraId="6D7501F1" w14:textId="70C44914" w:rsidR="00955442" w:rsidRPr="00955442" w:rsidRDefault="00955442" w:rsidP="00955442">
      <w:pPr>
        <w:pStyle w:val="Caption"/>
        <w:keepNext/>
        <w:jc w:val="center"/>
        <w:rPr>
          <w:b/>
          <w:bCs/>
          <w:i w:val="0"/>
          <w:iCs w:val="0"/>
          <w:color w:val="auto"/>
          <w:sz w:val="24"/>
          <w:szCs w:val="24"/>
        </w:rPr>
      </w:pPr>
      <w:bookmarkStart w:id="20" w:name="_Toc235660548"/>
      <w:r w:rsidRPr="00955442">
        <w:rPr>
          <w:b/>
          <w:bCs/>
          <w:i w:val="0"/>
          <w:iCs w:val="0"/>
          <w:color w:val="auto"/>
          <w:sz w:val="24"/>
          <w:szCs w:val="24"/>
        </w:rPr>
        <w:t xml:space="preserve">Lampiran </w:t>
      </w:r>
      <w:r w:rsidRPr="00955442">
        <w:rPr>
          <w:b/>
          <w:bCs/>
          <w:i w:val="0"/>
          <w:iCs w:val="0"/>
          <w:color w:val="auto"/>
          <w:sz w:val="24"/>
          <w:szCs w:val="24"/>
        </w:rPr>
        <w:fldChar w:fldCharType="begin"/>
      </w:r>
      <w:r w:rsidRPr="00955442">
        <w:rPr>
          <w:b/>
          <w:bCs/>
          <w:i w:val="0"/>
          <w:iCs w:val="0"/>
          <w:color w:val="auto"/>
          <w:sz w:val="24"/>
          <w:szCs w:val="24"/>
        </w:rPr>
        <w:instrText xml:space="preserve"> SEQ Lampiran \* ARABIC </w:instrText>
      </w:r>
      <w:r w:rsidRPr="00955442">
        <w:rPr>
          <w:b/>
          <w:bCs/>
          <w:i w:val="0"/>
          <w:iCs w:val="0"/>
          <w:color w:val="auto"/>
          <w:sz w:val="24"/>
          <w:szCs w:val="24"/>
        </w:rPr>
        <w:fldChar w:fldCharType="separate"/>
      </w:r>
      <w:r w:rsidR="0041550A">
        <w:rPr>
          <w:b/>
          <w:bCs/>
          <w:i w:val="0"/>
          <w:iCs w:val="0"/>
          <w:noProof/>
          <w:color w:val="auto"/>
          <w:sz w:val="24"/>
          <w:szCs w:val="24"/>
        </w:rPr>
        <w:t>10</w:t>
      </w:r>
      <w:r w:rsidRPr="00955442">
        <w:rPr>
          <w:b/>
          <w:bCs/>
          <w:i w:val="0"/>
          <w:iCs w:val="0"/>
          <w:color w:val="auto"/>
          <w:sz w:val="24"/>
          <w:szCs w:val="24"/>
        </w:rPr>
        <w:fldChar w:fldCharType="end"/>
      </w:r>
      <w:r w:rsidRPr="00955442">
        <w:rPr>
          <w:b/>
          <w:bCs/>
          <w:i w:val="0"/>
          <w:iCs w:val="0"/>
          <w:color w:val="auto"/>
          <w:sz w:val="24"/>
          <w:szCs w:val="24"/>
          <w:lang w:val="en-US"/>
        </w:rPr>
        <w:t xml:space="preserve"> Uji </w:t>
      </w:r>
      <w:proofErr w:type="spellStart"/>
      <w:r w:rsidRPr="00955442">
        <w:rPr>
          <w:b/>
          <w:bCs/>
          <w:i w:val="0"/>
          <w:iCs w:val="0"/>
          <w:color w:val="auto"/>
          <w:sz w:val="24"/>
          <w:szCs w:val="24"/>
          <w:lang w:val="en-US"/>
        </w:rPr>
        <w:t>Multikolinearitas</w:t>
      </w:r>
      <w:proofErr w:type="spellEnd"/>
      <w:r w:rsidRPr="00955442">
        <w:rPr>
          <w:b/>
          <w:bCs/>
          <w:i w:val="0"/>
          <w:iCs w:val="0"/>
          <w:color w:val="auto"/>
          <w:sz w:val="24"/>
          <w:szCs w:val="24"/>
          <w:lang w:val="en-US"/>
        </w:rPr>
        <w:t xml:space="preserve"> Model 2 </w:t>
      </w:r>
      <w:proofErr w:type="spellStart"/>
      <w:r w:rsidRPr="00955442">
        <w:rPr>
          <w:b/>
          <w:bCs/>
          <w:i w:val="0"/>
          <w:iCs w:val="0"/>
          <w:color w:val="auto"/>
          <w:sz w:val="24"/>
          <w:szCs w:val="24"/>
          <w:lang w:val="en-US"/>
        </w:rPr>
        <w:t>Sesudah</w:t>
      </w:r>
      <w:proofErr w:type="spellEnd"/>
      <w:r w:rsidRPr="00955442">
        <w:rPr>
          <w:b/>
          <w:bCs/>
          <w:i w:val="0"/>
          <w:iCs w:val="0"/>
          <w:color w:val="auto"/>
          <w:sz w:val="24"/>
          <w:szCs w:val="24"/>
          <w:lang w:val="en-US"/>
        </w:rPr>
        <w:t xml:space="preserve"> Transform Data</w:t>
      </w:r>
      <w:bookmarkEnd w:id="20"/>
    </w:p>
    <w:tbl>
      <w:tblPr>
        <w:tblW w:w="96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87"/>
        <w:gridCol w:w="1105"/>
        <w:gridCol w:w="2744"/>
        <w:gridCol w:w="2835"/>
        <w:gridCol w:w="2238"/>
      </w:tblGrid>
      <w:tr w:rsidR="006820D7" w:rsidRPr="002C5841" w14:paraId="5F65E3B2" w14:textId="77777777" w:rsidTr="00313BBB">
        <w:trPr>
          <w:cantSplit/>
          <w:trHeight w:val="482"/>
        </w:trPr>
        <w:tc>
          <w:tcPr>
            <w:tcW w:w="9609" w:type="dxa"/>
            <w:gridSpan w:val="5"/>
            <w:tcBorders>
              <w:top w:val="nil"/>
              <w:left w:val="nil"/>
              <w:bottom w:val="nil"/>
              <w:right w:val="nil"/>
            </w:tcBorders>
            <w:shd w:val="clear" w:color="auto" w:fill="FFFFFF"/>
            <w:vAlign w:val="center"/>
          </w:tcPr>
          <w:p w14:paraId="6416F29A" w14:textId="77777777" w:rsidR="006820D7" w:rsidRPr="002C5841" w:rsidRDefault="006820D7"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Coefficients</w:t>
            </w:r>
            <w:r w:rsidRPr="002C5841">
              <w:rPr>
                <w:rFonts w:ascii="Arial" w:hAnsi="Arial" w:cs="Arial"/>
                <w:b/>
                <w:bCs/>
                <w:color w:val="010205"/>
                <w:vertAlign w:val="superscript"/>
              </w:rPr>
              <w:t>a</w:t>
            </w:r>
          </w:p>
        </w:tc>
      </w:tr>
      <w:tr w:rsidR="006820D7" w:rsidRPr="002C5841" w14:paraId="4F1E4EAB" w14:textId="77777777" w:rsidTr="00C014B5">
        <w:trPr>
          <w:gridAfter w:val="1"/>
          <w:wAfter w:w="2238" w:type="dxa"/>
          <w:cantSplit/>
          <w:trHeight w:val="987"/>
        </w:trPr>
        <w:tc>
          <w:tcPr>
            <w:tcW w:w="1792" w:type="dxa"/>
            <w:gridSpan w:val="2"/>
            <w:vMerge w:val="restart"/>
            <w:tcBorders>
              <w:top w:val="nil"/>
              <w:left w:val="nil"/>
              <w:bottom w:val="nil"/>
              <w:right w:val="nil"/>
            </w:tcBorders>
            <w:shd w:val="clear" w:color="auto" w:fill="FFFFFF"/>
            <w:vAlign w:val="bottom"/>
          </w:tcPr>
          <w:p w14:paraId="62DD1720"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Model</w:t>
            </w:r>
          </w:p>
        </w:tc>
        <w:tc>
          <w:tcPr>
            <w:tcW w:w="5579" w:type="dxa"/>
            <w:gridSpan w:val="2"/>
            <w:tcBorders>
              <w:top w:val="nil"/>
              <w:left w:val="single" w:sz="8" w:space="0" w:color="E0E0E0"/>
              <w:bottom w:val="nil"/>
              <w:right w:val="nil"/>
            </w:tcBorders>
            <w:shd w:val="clear" w:color="auto" w:fill="FFFFFF"/>
            <w:vAlign w:val="bottom"/>
          </w:tcPr>
          <w:p w14:paraId="7568C36E" w14:textId="77777777" w:rsidR="006820D7" w:rsidRPr="002C5841" w:rsidRDefault="006820D7"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Collinearity Statistics</w:t>
            </w:r>
          </w:p>
        </w:tc>
      </w:tr>
      <w:tr w:rsidR="006820D7" w:rsidRPr="002C5841" w14:paraId="4E74D975" w14:textId="77777777" w:rsidTr="00C014B5">
        <w:trPr>
          <w:gridAfter w:val="1"/>
          <w:wAfter w:w="2238" w:type="dxa"/>
          <w:cantSplit/>
          <w:trHeight w:val="504"/>
        </w:trPr>
        <w:tc>
          <w:tcPr>
            <w:tcW w:w="1792" w:type="dxa"/>
            <w:gridSpan w:val="2"/>
            <w:vMerge/>
            <w:tcBorders>
              <w:top w:val="nil"/>
              <w:left w:val="nil"/>
              <w:bottom w:val="nil"/>
              <w:right w:val="nil"/>
            </w:tcBorders>
            <w:shd w:val="clear" w:color="auto" w:fill="FFFFFF"/>
            <w:vAlign w:val="bottom"/>
          </w:tcPr>
          <w:p w14:paraId="58BCCBC3" w14:textId="77777777" w:rsidR="006820D7" w:rsidRPr="002C5841" w:rsidRDefault="006820D7" w:rsidP="00313BBB">
            <w:pPr>
              <w:adjustRightInd w:val="0"/>
              <w:spacing w:line="240" w:lineRule="auto"/>
              <w:rPr>
                <w:rFonts w:ascii="Arial" w:hAnsi="Arial" w:cs="Arial"/>
                <w:color w:val="264A60"/>
                <w:sz w:val="18"/>
                <w:szCs w:val="18"/>
              </w:rPr>
            </w:pPr>
          </w:p>
        </w:tc>
        <w:tc>
          <w:tcPr>
            <w:tcW w:w="2744" w:type="dxa"/>
            <w:tcBorders>
              <w:top w:val="nil"/>
              <w:left w:val="single" w:sz="8" w:space="0" w:color="E0E0E0"/>
              <w:bottom w:val="single" w:sz="8" w:space="0" w:color="152935"/>
              <w:right w:val="single" w:sz="8" w:space="0" w:color="E0E0E0"/>
            </w:tcBorders>
            <w:shd w:val="clear" w:color="auto" w:fill="FFFFFF"/>
            <w:vAlign w:val="bottom"/>
          </w:tcPr>
          <w:p w14:paraId="657F2E9E" w14:textId="77777777" w:rsidR="006820D7" w:rsidRPr="002C5841" w:rsidRDefault="006820D7"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Tolerance</w:t>
            </w:r>
          </w:p>
        </w:tc>
        <w:tc>
          <w:tcPr>
            <w:tcW w:w="2835" w:type="dxa"/>
            <w:tcBorders>
              <w:top w:val="nil"/>
              <w:left w:val="single" w:sz="8" w:space="0" w:color="E0E0E0"/>
              <w:bottom w:val="single" w:sz="8" w:space="0" w:color="152935"/>
              <w:right w:val="nil"/>
            </w:tcBorders>
            <w:shd w:val="clear" w:color="auto" w:fill="FFFFFF"/>
            <w:vAlign w:val="bottom"/>
          </w:tcPr>
          <w:p w14:paraId="5B2C52E4" w14:textId="77777777" w:rsidR="006820D7" w:rsidRPr="002C5841" w:rsidRDefault="006820D7"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VIF</w:t>
            </w:r>
          </w:p>
        </w:tc>
      </w:tr>
      <w:tr w:rsidR="006820D7" w:rsidRPr="002C5841" w14:paraId="35321DC8" w14:textId="77777777" w:rsidTr="00C014B5">
        <w:trPr>
          <w:gridAfter w:val="1"/>
          <w:wAfter w:w="2238" w:type="dxa"/>
          <w:cantSplit/>
          <w:trHeight w:val="504"/>
        </w:trPr>
        <w:tc>
          <w:tcPr>
            <w:tcW w:w="687" w:type="dxa"/>
            <w:vMerge w:val="restart"/>
            <w:tcBorders>
              <w:top w:val="single" w:sz="8" w:space="0" w:color="152935"/>
              <w:left w:val="nil"/>
              <w:bottom w:val="single" w:sz="8" w:space="0" w:color="152935"/>
              <w:right w:val="nil"/>
            </w:tcBorders>
            <w:shd w:val="clear" w:color="auto" w:fill="E0E0E0"/>
          </w:tcPr>
          <w:p w14:paraId="73C7352B"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1</w:t>
            </w:r>
          </w:p>
        </w:tc>
        <w:tc>
          <w:tcPr>
            <w:tcW w:w="1105" w:type="dxa"/>
            <w:tcBorders>
              <w:top w:val="single" w:sz="8" w:space="0" w:color="152935"/>
              <w:left w:val="nil"/>
              <w:bottom w:val="single" w:sz="8" w:space="0" w:color="AEAEAE"/>
              <w:right w:val="nil"/>
            </w:tcBorders>
            <w:shd w:val="clear" w:color="auto" w:fill="E0E0E0"/>
          </w:tcPr>
          <w:p w14:paraId="3C4FA064"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(Constant)</w:t>
            </w:r>
          </w:p>
        </w:tc>
        <w:tc>
          <w:tcPr>
            <w:tcW w:w="274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EFB8BC2" w14:textId="77777777" w:rsidR="006820D7" w:rsidRPr="002C5841" w:rsidRDefault="006820D7" w:rsidP="00313BBB">
            <w:pPr>
              <w:adjustRightInd w:val="0"/>
              <w:spacing w:line="240" w:lineRule="auto"/>
              <w:rPr>
                <w:rFonts w:cs="Times New Roman"/>
                <w:szCs w:val="24"/>
              </w:rPr>
            </w:pPr>
          </w:p>
        </w:tc>
        <w:tc>
          <w:tcPr>
            <w:tcW w:w="2835" w:type="dxa"/>
            <w:tcBorders>
              <w:top w:val="single" w:sz="8" w:space="0" w:color="152935"/>
              <w:left w:val="single" w:sz="8" w:space="0" w:color="E0E0E0"/>
              <w:bottom w:val="single" w:sz="8" w:space="0" w:color="AEAEAE"/>
              <w:right w:val="nil"/>
            </w:tcBorders>
            <w:shd w:val="clear" w:color="auto" w:fill="FFFFFF"/>
            <w:vAlign w:val="center"/>
          </w:tcPr>
          <w:p w14:paraId="732D8AC8" w14:textId="77777777" w:rsidR="006820D7" w:rsidRPr="002C5841" w:rsidRDefault="006820D7" w:rsidP="00313BBB">
            <w:pPr>
              <w:adjustRightInd w:val="0"/>
              <w:spacing w:line="240" w:lineRule="auto"/>
              <w:rPr>
                <w:rFonts w:cs="Times New Roman"/>
                <w:szCs w:val="24"/>
              </w:rPr>
            </w:pPr>
          </w:p>
        </w:tc>
      </w:tr>
      <w:tr w:rsidR="006820D7" w:rsidRPr="002C5841" w14:paraId="34D94B56" w14:textId="77777777" w:rsidTr="00C014B5">
        <w:trPr>
          <w:gridAfter w:val="1"/>
          <w:wAfter w:w="2238" w:type="dxa"/>
          <w:cantSplit/>
          <w:trHeight w:val="504"/>
        </w:trPr>
        <w:tc>
          <w:tcPr>
            <w:tcW w:w="687" w:type="dxa"/>
            <w:vMerge/>
            <w:tcBorders>
              <w:top w:val="single" w:sz="8" w:space="0" w:color="152935"/>
              <w:left w:val="nil"/>
              <w:bottom w:val="single" w:sz="8" w:space="0" w:color="152935"/>
              <w:right w:val="nil"/>
            </w:tcBorders>
            <w:shd w:val="clear" w:color="auto" w:fill="E0E0E0"/>
          </w:tcPr>
          <w:p w14:paraId="5EAD56B3" w14:textId="77777777" w:rsidR="006820D7" w:rsidRPr="002C5841" w:rsidRDefault="006820D7" w:rsidP="00313BBB">
            <w:pPr>
              <w:adjustRightInd w:val="0"/>
              <w:spacing w:line="240" w:lineRule="auto"/>
              <w:rPr>
                <w:rFonts w:cs="Times New Roman"/>
                <w:szCs w:val="24"/>
              </w:rPr>
            </w:pPr>
          </w:p>
        </w:tc>
        <w:tc>
          <w:tcPr>
            <w:tcW w:w="1105" w:type="dxa"/>
            <w:tcBorders>
              <w:top w:val="single" w:sz="8" w:space="0" w:color="AEAEAE"/>
              <w:left w:val="nil"/>
              <w:bottom w:val="single" w:sz="8" w:space="0" w:color="AEAEAE"/>
              <w:right w:val="nil"/>
            </w:tcBorders>
            <w:shd w:val="clear" w:color="auto" w:fill="E0E0E0"/>
          </w:tcPr>
          <w:p w14:paraId="3AE3F116"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LAG_X1</w:t>
            </w:r>
          </w:p>
        </w:tc>
        <w:tc>
          <w:tcPr>
            <w:tcW w:w="2744" w:type="dxa"/>
            <w:tcBorders>
              <w:top w:val="single" w:sz="8" w:space="0" w:color="AEAEAE"/>
              <w:left w:val="single" w:sz="8" w:space="0" w:color="E0E0E0"/>
              <w:bottom w:val="single" w:sz="8" w:space="0" w:color="AEAEAE"/>
              <w:right w:val="single" w:sz="8" w:space="0" w:color="E0E0E0"/>
            </w:tcBorders>
            <w:shd w:val="clear" w:color="auto" w:fill="FFFFFF"/>
          </w:tcPr>
          <w:p w14:paraId="6FF9A4BE"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.444</w:t>
            </w:r>
          </w:p>
        </w:tc>
        <w:tc>
          <w:tcPr>
            <w:tcW w:w="2835" w:type="dxa"/>
            <w:tcBorders>
              <w:top w:val="single" w:sz="8" w:space="0" w:color="AEAEAE"/>
              <w:left w:val="single" w:sz="8" w:space="0" w:color="E0E0E0"/>
              <w:bottom w:val="single" w:sz="8" w:space="0" w:color="AEAEAE"/>
              <w:right w:val="nil"/>
            </w:tcBorders>
            <w:shd w:val="clear" w:color="auto" w:fill="FFFFFF"/>
          </w:tcPr>
          <w:p w14:paraId="5732043C"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2.252</w:t>
            </w:r>
          </w:p>
        </w:tc>
      </w:tr>
      <w:tr w:rsidR="006820D7" w:rsidRPr="002C5841" w14:paraId="1D8C858A" w14:textId="77777777" w:rsidTr="00C014B5">
        <w:trPr>
          <w:gridAfter w:val="1"/>
          <w:wAfter w:w="2238" w:type="dxa"/>
          <w:cantSplit/>
          <w:trHeight w:val="525"/>
        </w:trPr>
        <w:tc>
          <w:tcPr>
            <w:tcW w:w="687" w:type="dxa"/>
            <w:vMerge/>
            <w:tcBorders>
              <w:top w:val="single" w:sz="8" w:space="0" w:color="152935"/>
              <w:left w:val="nil"/>
              <w:bottom w:val="single" w:sz="8" w:space="0" w:color="152935"/>
              <w:right w:val="nil"/>
            </w:tcBorders>
            <w:shd w:val="clear" w:color="auto" w:fill="E0E0E0"/>
          </w:tcPr>
          <w:p w14:paraId="0F2BFE68" w14:textId="77777777" w:rsidR="006820D7" w:rsidRPr="002C5841" w:rsidRDefault="006820D7" w:rsidP="00313BBB">
            <w:pPr>
              <w:adjustRightInd w:val="0"/>
              <w:spacing w:line="240" w:lineRule="auto"/>
              <w:rPr>
                <w:rFonts w:ascii="Arial" w:hAnsi="Arial" w:cs="Arial"/>
                <w:color w:val="010205"/>
                <w:sz w:val="18"/>
                <w:szCs w:val="18"/>
              </w:rPr>
            </w:pPr>
          </w:p>
        </w:tc>
        <w:tc>
          <w:tcPr>
            <w:tcW w:w="1105" w:type="dxa"/>
            <w:tcBorders>
              <w:top w:val="single" w:sz="8" w:space="0" w:color="AEAEAE"/>
              <w:left w:val="nil"/>
              <w:bottom w:val="single" w:sz="8" w:space="0" w:color="AEAEAE"/>
              <w:right w:val="nil"/>
            </w:tcBorders>
            <w:shd w:val="clear" w:color="auto" w:fill="E0E0E0"/>
          </w:tcPr>
          <w:p w14:paraId="25CB9F4B"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LAG_X2</w:t>
            </w:r>
          </w:p>
        </w:tc>
        <w:tc>
          <w:tcPr>
            <w:tcW w:w="2744" w:type="dxa"/>
            <w:tcBorders>
              <w:top w:val="single" w:sz="8" w:space="0" w:color="AEAEAE"/>
              <w:left w:val="single" w:sz="8" w:space="0" w:color="E0E0E0"/>
              <w:bottom w:val="single" w:sz="8" w:space="0" w:color="AEAEAE"/>
              <w:right w:val="single" w:sz="8" w:space="0" w:color="E0E0E0"/>
            </w:tcBorders>
            <w:shd w:val="clear" w:color="auto" w:fill="FFFFFF"/>
          </w:tcPr>
          <w:p w14:paraId="29BC46BF"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.368</w:t>
            </w:r>
          </w:p>
        </w:tc>
        <w:tc>
          <w:tcPr>
            <w:tcW w:w="2835" w:type="dxa"/>
            <w:tcBorders>
              <w:top w:val="single" w:sz="8" w:space="0" w:color="AEAEAE"/>
              <w:left w:val="single" w:sz="8" w:space="0" w:color="E0E0E0"/>
              <w:bottom w:val="single" w:sz="8" w:space="0" w:color="AEAEAE"/>
              <w:right w:val="nil"/>
            </w:tcBorders>
            <w:shd w:val="clear" w:color="auto" w:fill="FFFFFF"/>
          </w:tcPr>
          <w:p w14:paraId="36F2D971"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2.720</w:t>
            </w:r>
          </w:p>
        </w:tc>
      </w:tr>
      <w:tr w:rsidR="006820D7" w:rsidRPr="002C5841" w14:paraId="730051B9" w14:textId="77777777" w:rsidTr="00C014B5">
        <w:trPr>
          <w:gridAfter w:val="1"/>
          <w:wAfter w:w="2238" w:type="dxa"/>
          <w:cantSplit/>
          <w:trHeight w:val="525"/>
        </w:trPr>
        <w:tc>
          <w:tcPr>
            <w:tcW w:w="687" w:type="dxa"/>
            <w:vMerge/>
            <w:tcBorders>
              <w:top w:val="single" w:sz="8" w:space="0" w:color="152935"/>
              <w:left w:val="nil"/>
              <w:bottom w:val="single" w:sz="8" w:space="0" w:color="152935"/>
              <w:right w:val="nil"/>
            </w:tcBorders>
            <w:shd w:val="clear" w:color="auto" w:fill="E0E0E0"/>
          </w:tcPr>
          <w:p w14:paraId="32EBCF88" w14:textId="77777777" w:rsidR="006820D7" w:rsidRPr="002C5841" w:rsidRDefault="006820D7" w:rsidP="00313BBB">
            <w:pPr>
              <w:adjustRightInd w:val="0"/>
              <w:spacing w:line="240" w:lineRule="auto"/>
              <w:rPr>
                <w:rFonts w:ascii="Arial" w:hAnsi="Arial" w:cs="Arial"/>
                <w:color w:val="010205"/>
                <w:sz w:val="18"/>
                <w:szCs w:val="18"/>
              </w:rPr>
            </w:pPr>
          </w:p>
        </w:tc>
        <w:tc>
          <w:tcPr>
            <w:tcW w:w="1105" w:type="dxa"/>
            <w:tcBorders>
              <w:top w:val="single" w:sz="8" w:space="0" w:color="AEAEAE"/>
              <w:left w:val="nil"/>
              <w:bottom w:val="single" w:sz="8" w:space="0" w:color="AEAEAE"/>
              <w:right w:val="nil"/>
            </w:tcBorders>
            <w:shd w:val="clear" w:color="auto" w:fill="E0E0E0"/>
          </w:tcPr>
          <w:p w14:paraId="1B856A6D"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LAG_K1</w:t>
            </w:r>
          </w:p>
        </w:tc>
        <w:tc>
          <w:tcPr>
            <w:tcW w:w="2744" w:type="dxa"/>
            <w:tcBorders>
              <w:top w:val="single" w:sz="8" w:space="0" w:color="AEAEAE"/>
              <w:left w:val="single" w:sz="8" w:space="0" w:color="E0E0E0"/>
              <w:bottom w:val="single" w:sz="8" w:space="0" w:color="AEAEAE"/>
              <w:right w:val="single" w:sz="8" w:space="0" w:color="E0E0E0"/>
            </w:tcBorders>
            <w:shd w:val="clear" w:color="auto" w:fill="FFFFFF"/>
          </w:tcPr>
          <w:p w14:paraId="294D1E6A"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.767</w:t>
            </w:r>
          </w:p>
        </w:tc>
        <w:tc>
          <w:tcPr>
            <w:tcW w:w="2835" w:type="dxa"/>
            <w:tcBorders>
              <w:top w:val="single" w:sz="8" w:space="0" w:color="AEAEAE"/>
              <w:left w:val="single" w:sz="8" w:space="0" w:color="E0E0E0"/>
              <w:bottom w:val="single" w:sz="8" w:space="0" w:color="AEAEAE"/>
              <w:right w:val="nil"/>
            </w:tcBorders>
            <w:shd w:val="clear" w:color="auto" w:fill="FFFFFF"/>
          </w:tcPr>
          <w:p w14:paraId="0E9486B4"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1.305</w:t>
            </w:r>
          </w:p>
        </w:tc>
      </w:tr>
      <w:tr w:rsidR="006820D7" w:rsidRPr="002C5841" w14:paraId="1B854C39" w14:textId="77777777" w:rsidTr="00C014B5">
        <w:trPr>
          <w:gridAfter w:val="1"/>
          <w:wAfter w:w="2238" w:type="dxa"/>
          <w:cantSplit/>
          <w:trHeight w:val="525"/>
        </w:trPr>
        <w:tc>
          <w:tcPr>
            <w:tcW w:w="687" w:type="dxa"/>
            <w:vMerge/>
            <w:tcBorders>
              <w:top w:val="single" w:sz="8" w:space="0" w:color="152935"/>
              <w:left w:val="nil"/>
              <w:bottom w:val="single" w:sz="8" w:space="0" w:color="152935"/>
              <w:right w:val="nil"/>
            </w:tcBorders>
            <w:shd w:val="clear" w:color="auto" w:fill="E0E0E0"/>
          </w:tcPr>
          <w:p w14:paraId="6E4C1818" w14:textId="77777777" w:rsidR="006820D7" w:rsidRPr="002C5841" w:rsidRDefault="006820D7" w:rsidP="00313BBB">
            <w:pPr>
              <w:adjustRightInd w:val="0"/>
              <w:spacing w:line="240" w:lineRule="auto"/>
              <w:rPr>
                <w:rFonts w:ascii="Arial" w:hAnsi="Arial" w:cs="Arial"/>
                <w:color w:val="010205"/>
                <w:sz w:val="18"/>
                <w:szCs w:val="18"/>
              </w:rPr>
            </w:pPr>
          </w:p>
        </w:tc>
        <w:tc>
          <w:tcPr>
            <w:tcW w:w="1105" w:type="dxa"/>
            <w:tcBorders>
              <w:top w:val="single" w:sz="8" w:space="0" w:color="AEAEAE"/>
              <w:left w:val="nil"/>
              <w:bottom w:val="single" w:sz="8" w:space="0" w:color="AEAEAE"/>
              <w:right w:val="nil"/>
            </w:tcBorders>
            <w:shd w:val="clear" w:color="auto" w:fill="E0E0E0"/>
          </w:tcPr>
          <w:p w14:paraId="78455484"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LAG_K2</w:t>
            </w:r>
          </w:p>
        </w:tc>
        <w:tc>
          <w:tcPr>
            <w:tcW w:w="2744" w:type="dxa"/>
            <w:tcBorders>
              <w:top w:val="single" w:sz="8" w:space="0" w:color="AEAEAE"/>
              <w:left w:val="single" w:sz="8" w:space="0" w:color="E0E0E0"/>
              <w:bottom w:val="single" w:sz="8" w:space="0" w:color="AEAEAE"/>
              <w:right w:val="single" w:sz="8" w:space="0" w:color="E0E0E0"/>
            </w:tcBorders>
            <w:shd w:val="clear" w:color="auto" w:fill="FFFFFF"/>
          </w:tcPr>
          <w:p w14:paraId="39DED0FC"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.565</w:t>
            </w:r>
          </w:p>
        </w:tc>
        <w:tc>
          <w:tcPr>
            <w:tcW w:w="2835" w:type="dxa"/>
            <w:tcBorders>
              <w:top w:val="single" w:sz="8" w:space="0" w:color="AEAEAE"/>
              <w:left w:val="single" w:sz="8" w:space="0" w:color="E0E0E0"/>
              <w:bottom w:val="single" w:sz="8" w:space="0" w:color="AEAEAE"/>
              <w:right w:val="nil"/>
            </w:tcBorders>
            <w:shd w:val="clear" w:color="auto" w:fill="FFFFFF"/>
          </w:tcPr>
          <w:p w14:paraId="34041423"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1.770</w:t>
            </w:r>
          </w:p>
        </w:tc>
      </w:tr>
      <w:tr w:rsidR="006820D7" w:rsidRPr="002C5841" w14:paraId="51C73FBD" w14:textId="77777777" w:rsidTr="00C014B5">
        <w:trPr>
          <w:gridAfter w:val="1"/>
          <w:wAfter w:w="2238" w:type="dxa"/>
          <w:cantSplit/>
          <w:trHeight w:val="525"/>
        </w:trPr>
        <w:tc>
          <w:tcPr>
            <w:tcW w:w="687" w:type="dxa"/>
            <w:vMerge/>
            <w:tcBorders>
              <w:top w:val="single" w:sz="8" w:space="0" w:color="152935"/>
              <w:left w:val="nil"/>
              <w:bottom w:val="single" w:sz="8" w:space="0" w:color="152935"/>
              <w:right w:val="nil"/>
            </w:tcBorders>
            <w:shd w:val="clear" w:color="auto" w:fill="E0E0E0"/>
          </w:tcPr>
          <w:p w14:paraId="63C9E173" w14:textId="77777777" w:rsidR="006820D7" w:rsidRPr="002C5841" w:rsidRDefault="006820D7" w:rsidP="00313BBB">
            <w:pPr>
              <w:adjustRightInd w:val="0"/>
              <w:spacing w:line="240" w:lineRule="auto"/>
              <w:rPr>
                <w:rFonts w:ascii="Arial" w:hAnsi="Arial" w:cs="Arial"/>
                <w:color w:val="010205"/>
                <w:sz w:val="18"/>
                <w:szCs w:val="18"/>
              </w:rPr>
            </w:pPr>
          </w:p>
        </w:tc>
        <w:tc>
          <w:tcPr>
            <w:tcW w:w="1105" w:type="dxa"/>
            <w:tcBorders>
              <w:top w:val="single" w:sz="8" w:space="0" w:color="AEAEAE"/>
              <w:left w:val="nil"/>
              <w:bottom w:val="single" w:sz="8" w:space="0" w:color="AEAEAE"/>
              <w:right w:val="nil"/>
            </w:tcBorders>
            <w:shd w:val="clear" w:color="auto" w:fill="E0E0E0"/>
          </w:tcPr>
          <w:p w14:paraId="52DAE233"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LAG_M</w:t>
            </w:r>
          </w:p>
        </w:tc>
        <w:tc>
          <w:tcPr>
            <w:tcW w:w="2744" w:type="dxa"/>
            <w:tcBorders>
              <w:top w:val="single" w:sz="8" w:space="0" w:color="AEAEAE"/>
              <w:left w:val="single" w:sz="8" w:space="0" w:color="E0E0E0"/>
              <w:bottom w:val="single" w:sz="8" w:space="0" w:color="AEAEAE"/>
              <w:right w:val="single" w:sz="8" w:space="0" w:color="E0E0E0"/>
            </w:tcBorders>
            <w:shd w:val="clear" w:color="auto" w:fill="FFFFFF"/>
          </w:tcPr>
          <w:p w14:paraId="634419CD"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.337</w:t>
            </w:r>
          </w:p>
        </w:tc>
        <w:tc>
          <w:tcPr>
            <w:tcW w:w="2835" w:type="dxa"/>
            <w:tcBorders>
              <w:top w:val="single" w:sz="8" w:space="0" w:color="AEAEAE"/>
              <w:left w:val="single" w:sz="8" w:space="0" w:color="E0E0E0"/>
              <w:bottom w:val="single" w:sz="8" w:space="0" w:color="AEAEAE"/>
              <w:right w:val="nil"/>
            </w:tcBorders>
            <w:shd w:val="clear" w:color="auto" w:fill="FFFFFF"/>
          </w:tcPr>
          <w:p w14:paraId="469EB65F"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2.969</w:t>
            </w:r>
          </w:p>
        </w:tc>
      </w:tr>
      <w:tr w:rsidR="006820D7" w:rsidRPr="002C5841" w14:paraId="336882FC" w14:textId="77777777" w:rsidTr="00C014B5">
        <w:trPr>
          <w:gridAfter w:val="1"/>
          <w:wAfter w:w="2238" w:type="dxa"/>
          <w:cantSplit/>
          <w:trHeight w:val="525"/>
        </w:trPr>
        <w:tc>
          <w:tcPr>
            <w:tcW w:w="687" w:type="dxa"/>
            <w:vMerge/>
            <w:tcBorders>
              <w:top w:val="single" w:sz="8" w:space="0" w:color="152935"/>
              <w:left w:val="nil"/>
              <w:bottom w:val="single" w:sz="8" w:space="0" w:color="152935"/>
              <w:right w:val="nil"/>
            </w:tcBorders>
            <w:shd w:val="clear" w:color="auto" w:fill="E0E0E0"/>
          </w:tcPr>
          <w:p w14:paraId="63E51EB5" w14:textId="77777777" w:rsidR="006820D7" w:rsidRPr="002C5841" w:rsidRDefault="006820D7" w:rsidP="00313BBB">
            <w:pPr>
              <w:adjustRightInd w:val="0"/>
              <w:spacing w:line="240" w:lineRule="auto"/>
              <w:rPr>
                <w:rFonts w:ascii="Arial" w:hAnsi="Arial" w:cs="Arial"/>
                <w:color w:val="010205"/>
                <w:sz w:val="18"/>
                <w:szCs w:val="18"/>
              </w:rPr>
            </w:pPr>
          </w:p>
        </w:tc>
        <w:tc>
          <w:tcPr>
            <w:tcW w:w="1105" w:type="dxa"/>
            <w:tcBorders>
              <w:top w:val="single" w:sz="8" w:space="0" w:color="AEAEAE"/>
              <w:left w:val="nil"/>
              <w:bottom w:val="single" w:sz="8" w:space="0" w:color="AEAEAE"/>
              <w:right w:val="nil"/>
            </w:tcBorders>
            <w:shd w:val="clear" w:color="auto" w:fill="E0E0E0"/>
          </w:tcPr>
          <w:p w14:paraId="67D7F8EB"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KMxKP</w:t>
            </w:r>
          </w:p>
        </w:tc>
        <w:tc>
          <w:tcPr>
            <w:tcW w:w="2744" w:type="dxa"/>
            <w:tcBorders>
              <w:top w:val="single" w:sz="8" w:space="0" w:color="AEAEAE"/>
              <w:left w:val="single" w:sz="8" w:space="0" w:color="E0E0E0"/>
              <w:bottom w:val="single" w:sz="8" w:space="0" w:color="AEAEAE"/>
              <w:right w:val="single" w:sz="8" w:space="0" w:color="E0E0E0"/>
            </w:tcBorders>
            <w:shd w:val="clear" w:color="auto" w:fill="FFFFFF"/>
          </w:tcPr>
          <w:p w14:paraId="00F1124D"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.348</w:t>
            </w:r>
          </w:p>
        </w:tc>
        <w:tc>
          <w:tcPr>
            <w:tcW w:w="2835" w:type="dxa"/>
            <w:tcBorders>
              <w:top w:val="single" w:sz="8" w:space="0" w:color="AEAEAE"/>
              <w:left w:val="single" w:sz="8" w:space="0" w:color="E0E0E0"/>
              <w:bottom w:val="single" w:sz="8" w:space="0" w:color="AEAEAE"/>
              <w:right w:val="nil"/>
            </w:tcBorders>
            <w:shd w:val="clear" w:color="auto" w:fill="FFFFFF"/>
          </w:tcPr>
          <w:p w14:paraId="3B57D3E3"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2.873</w:t>
            </w:r>
          </w:p>
        </w:tc>
      </w:tr>
      <w:tr w:rsidR="006820D7" w:rsidRPr="002C5841" w14:paraId="43EE7E4B" w14:textId="77777777" w:rsidTr="00C014B5">
        <w:trPr>
          <w:gridAfter w:val="1"/>
          <w:wAfter w:w="2238" w:type="dxa"/>
          <w:cantSplit/>
          <w:trHeight w:val="525"/>
        </w:trPr>
        <w:tc>
          <w:tcPr>
            <w:tcW w:w="687" w:type="dxa"/>
            <w:vMerge/>
            <w:tcBorders>
              <w:top w:val="single" w:sz="8" w:space="0" w:color="152935"/>
              <w:left w:val="nil"/>
              <w:bottom w:val="single" w:sz="8" w:space="0" w:color="152935"/>
              <w:right w:val="nil"/>
            </w:tcBorders>
            <w:shd w:val="clear" w:color="auto" w:fill="E0E0E0"/>
          </w:tcPr>
          <w:p w14:paraId="4B75C27B" w14:textId="77777777" w:rsidR="006820D7" w:rsidRPr="002C5841" w:rsidRDefault="006820D7" w:rsidP="00313BBB">
            <w:pPr>
              <w:adjustRightInd w:val="0"/>
              <w:spacing w:line="240" w:lineRule="auto"/>
              <w:rPr>
                <w:rFonts w:ascii="Arial" w:hAnsi="Arial" w:cs="Arial"/>
                <w:color w:val="010205"/>
                <w:sz w:val="18"/>
                <w:szCs w:val="18"/>
              </w:rPr>
            </w:pPr>
          </w:p>
        </w:tc>
        <w:tc>
          <w:tcPr>
            <w:tcW w:w="1105" w:type="dxa"/>
            <w:tcBorders>
              <w:top w:val="single" w:sz="8" w:space="0" w:color="AEAEAE"/>
              <w:left w:val="nil"/>
              <w:bottom w:val="single" w:sz="8" w:space="0" w:color="152935"/>
              <w:right w:val="nil"/>
            </w:tcBorders>
            <w:shd w:val="clear" w:color="auto" w:fill="E0E0E0"/>
          </w:tcPr>
          <w:p w14:paraId="7FB2C6B7" w14:textId="77777777" w:rsidR="006820D7" w:rsidRPr="002C5841" w:rsidRDefault="006820D7"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KIxKP</w:t>
            </w:r>
          </w:p>
        </w:tc>
        <w:tc>
          <w:tcPr>
            <w:tcW w:w="2744" w:type="dxa"/>
            <w:tcBorders>
              <w:top w:val="single" w:sz="8" w:space="0" w:color="AEAEAE"/>
              <w:left w:val="single" w:sz="8" w:space="0" w:color="E0E0E0"/>
              <w:bottom w:val="single" w:sz="8" w:space="0" w:color="152935"/>
              <w:right w:val="single" w:sz="8" w:space="0" w:color="E0E0E0"/>
            </w:tcBorders>
            <w:shd w:val="clear" w:color="auto" w:fill="FFFFFF"/>
          </w:tcPr>
          <w:p w14:paraId="104B7281"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.286</w:t>
            </w:r>
          </w:p>
        </w:tc>
        <w:tc>
          <w:tcPr>
            <w:tcW w:w="2835" w:type="dxa"/>
            <w:tcBorders>
              <w:top w:val="single" w:sz="8" w:space="0" w:color="AEAEAE"/>
              <w:left w:val="single" w:sz="8" w:space="0" w:color="E0E0E0"/>
              <w:bottom w:val="single" w:sz="8" w:space="0" w:color="152935"/>
              <w:right w:val="nil"/>
            </w:tcBorders>
            <w:shd w:val="clear" w:color="auto" w:fill="FFFFFF"/>
          </w:tcPr>
          <w:p w14:paraId="39747663" w14:textId="77777777" w:rsidR="006820D7" w:rsidRPr="002C5841" w:rsidRDefault="006820D7"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3.491</w:t>
            </w:r>
          </w:p>
        </w:tc>
      </w:tr>
      <w:tr w:rsidR="006820D7" w:rsidRPr="002C5841" w14:paraId="72955A3F" w14:textId="77777777" w:rsidTr="00313BBB">
        <w:trPr>
          <w:cantSplit/>
          <w:trHeight w:val="482"/>
        </w:trPr>
        <w:tc>
          <w:tcPr>
            <w:tcW w:w="9609" w:type="dxa"/>
            <w:gridSpan w:val="5"/>
            <w:tcBorders>
              <w:top w:val="nil"/>
              <w:left w:val="nil"/>
              <w:bottom w:val="nil"/>
              <w:right w:val="nil"/>
            </w:tcBorders>
            <w:shd w:val="clear" w:color="auto" w:fill="FFFFFF"/>
          </w:tcPr>
          <w:p w14:paraId="2F6FE448" w14:textId="77777777" w:rsidR="006820D7" w:rsidRPr="002C5841" w:rsidRDefault="006820D7"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Dependent Variable: LAG_LOGY</w:t>
            </w:r>
          </w:p>
        </w:tc>
      </w:tr>
    </w:tbl>
    <w:p w14:paraId="150BEF8E" w14:textId="77777777" w:rsidR="002E1B28" w:rsidRDefault="002E1B28" w:rsidP="00580191">
      <w:pPr>
        <w:rPr>
          <w:b/>
          <w:bCs/>
          <w:lang w:val="en-US"/>
        </w:rPr>
      </w:pPr>
    </w:p>
    <w:p w14:paraId="2BED85C8" w14:textId="77777777" w:rsidR="002E1B28" w:rsidRDefault="002E1B28" w:rsidP="00580191">
      <w:pPr>
        <w:rPr>
          <w:b/>
          <w:bCs/>
          <w:lang w:val="en-US"/>
        </w:rPr>
      </w:pPr>
    </w:p>
    <w:p w14:paraId="07E186B2" w14:textId="1C3F6025" w:rsidR="00FD3E1F" w:rsidRPr="00FD3E1F" w:rsidRDefault="00FD3E1F" w:rsidP="00FD3E1F">
      <w:pPr>
        <w:pStyle w:val="Caption"/>
        <w:keepNext/>
        <w:jc w:val="center"/>
        <w:rPr>
          <w:b/>
          <w:bCs/>
          <w:i w:val="0"/>
          <w:iCs w:val="0"/>
        </w:rPr>
      </w:pPr>
      <w:bookmarkStart w:id="21" w:name="_Toc235660549"/>
      <w:r w:rsidRPr="00FD3E1F">
        <w:rPr>
          <w:b/>
          <w:bCs/>
          <w:i w:val="0"/>
          <w:iCs w:val="0"/>
          <w:color w:val="auto"/>
          <w:sz w:val="24"/>
          <w:szCs w:val="24"/>
        </w:rPr>
        <w:t xml:space="preserve">Lampiran </w:t>
      </w:r>
      <w:r w:rsidRPr="00FD3E1F">
        <w:rPr>
          <w:b/>
          <w:bCs/>
          <w:i w:val="0"/>
          <w:iCs w:val="0"/>
          <w:color w:val="auto"/>
          <w:sz w:val="24"/>
          <w:szCs w:val="24"/>
        </w:rPr>
        <w:fldChar w:fldCharType="begin"/>
      </w:r>
      <w:r w:rsidRPr="00FD3E1F">
        <w:rPr>
          <w:b/>
          <w:bCs/>
          <w:i w:val="0"/>
          <w:iCs w:val="0"/>
          <w:color w:val="auto"/>
          <w:sz w:val="24"/>
          <w:szCs w:val="24"/>
        </w:rPr>
        <w:instrText xml:space="preserve"> SEQ Lampiran \* ARABIC </w:instrText>
      </w:r>
      <w:r w:rsidRPr="00FD3E1F">
        <w:rPr>
          <w:b/>
          <w:bCs/>
          <w:i w:val="0"/>
          <w:iCs w:val="0"/>
          <w:color w:val="auto"/>
          <w:sz w:val="24"/>
          <w:szCs w:val="24"/>
        </w:rPr>
        <w:fldChar w:fldCharType="separate"/>
      </w:r>
      <w:r w:rsidR="0041550A">
        <w:rPr>
          <w:b/>
          <w:bCs/>
          <w:i w:val="0"/>
          <w:iCs w:val="0"/>
          <w:noProof/>
          <w:color w:val="auto"/>
          <w:sz w:val="24"/>
          <w:szCs w:val="24"/>
        </w:rPr>
        <w:t>11</w:t>
      </w:r>
      <w:r w:rsidRPr="00FD3E1F">
        <w:rPr>
          <w:b/>
          <w:bCs/>
          <w:i w:val="0"/>
          <w:iCs w:val="0"/>
          <w:color w:val="auto"/>
          <w:sz w:val="24"/>
          <w:szCs w:val="24"/>
        </w:rPr>
        <w:fldChar w:fldCharType="end"/>
      </w:r>
      <w:r w:rsidRPr="00FD3E1F">
        <w:rPr>
          <w:b/>
          <w:bCs/>
          <w:i w:val="0"/>
          <w:iCs w:val="0"/>
          <w:color w:val="auto"/>
          <w:sz w:val="24"/>
          <w:szCs w:val="24"/>
          <w:lang w:val="en-US"/>
        </w:rPr>
        <w:t xml:space="preserve"> Uji </w:t>
      </w:r>
      <w:proofErr w:type="spellStart"/>
      <w:r w:rsidRPr="00FD3E1F">
        <w:rPr>
          <w:b/>
          <w:bCs/>
          <w:i w:val="0"/>
          <w:iCs w:val="0"/>
          <w:color w:val="auto"/>
          <w:sz w:val="24"/>
          <w:szCs w:val="24"/>
          <w:lang w:val="en-US"/>
        </w:rPr>
        <w:t>Heteroskedastisitas</w:t>
      </w:r>
      <w:bookmarkEnd w:id="21"/>
      <w:proofErr w:type="spellEnd"/>
    </w:p>
    <w:p w14:paraId="3281CF56" w14:textId="38FBE524" w:rsidR="002E1B28" w:rsidRDefault="002E1B28" w:rsidP="00580191">
      <w:pPr>
        <w:rPr>
          <w:b/>
          <w:bCs/>
          <w:lang w:val="en-US"/>
        </w:rPr>
      </w:pPr>
      <w:r>
        <w:rPr>
          <w:rFonts w:cs="Times New Roman"/>
          <w:noProof/>
          <w:szCs w:val="24"/>
        </w:rPr>
        <w:drawing>
          <wp:inline distT="0" distB="0" distL="0" distR="0" wp14:anchorId="32927A2F" wp14:editId="4D9CC569">
            <wp:extent cx="4579951" cy="269235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9930" cy="2704103"/>
                    </a:xfrm>
                    <a:prstGeom prst="rect">
                      <a:avLst/>
                    </a:prstGeom>
                    <a:noFill/>
                    <a:ln>
                      <a:noFill/>
                    </a:ln>
                  </pic:spPr>
                </pic:pic>
              </a:graphicData>
            </a:graphic>
          </wp:inline>
        </w:drawing>
      </w:r>
    </w:p>
    <w:p w14:paraId="110E66CF" w14:textId="3C532BF9" w:rsidR="00FD3E1F" w:rsidRPr="00FD3E1F" w:rsidRDefault="00FD3E1F" w:rsidP="00FD3E1F">
      <w:pPr>
        <w:pStyle w:val="Caption"/>
        <w:keepNext/>
        <w:jc w:val="center"/>
        <w:rPr>
          <w:b/>
          <w:bCs/>
          <w:i w:val="0"/>
          <w:iCs w:val="0"/>
          <w:color w:val="auto"/>
          <w:sz w:val="24"/>
          <w:szCs w:val="24"/>
        </w:rPr>
      </w:pPr>
      <w:bookmarkStart w:id="22" w:name="_Toc235660550"/>
      <w:r w:rsidRPr="00FD3E1F">
        <w:rPr>
          <w:b/>
          <w:bCs/>
          <w:i w:val="0"/>
          <w:iCs w:val="0"/>
          <w:color w:val="auto"/>
          <w:sz w:val="24"/>
          <w:szCs w:val="24"/>
        </w:rPr>
        <w:t xml:space="preserve">Lampiran </w:t>
      </w:r>
      <w:r w:rsidRPr="00FD3E1F">
        <w:rPr>
          <w:b/>
          <w:bCs/>
          <w:i w:val="0"/>
          <w:iCs w:val="0"/>
          <w:color w:val="auto"/>
          <w:sz w:val="24"/>
          <w:szCs w:val="24"/>
        </w:rPr>
        <w:fldChar w:fldCharType="begin"/>
      </w:r>
      <w:r w:rsidRPr="00FD3E1F">
        <w:rPr>
          <w:b/>
          <w:bCs/>
          <w:i w:val="0"/>
          <w:iCs w:val="0"/>
          <w:color w:val="auto"/>
          <w:sz w:val="24"/>
          <w:szCs w:val="24"/>
        </w:rPr>
        <w:instrText xml:space="preserve"> SEQ Lampiran \* ARABIC </w:instrText>
      </w:r>
      <w:r w:rsidRPr="00FD3E1F">
        <w:rPr>
          <w:b/>
          <w:bCs/>
          <w:i w:val="0"/>
          <w:iCs w:val="0"/>
          <w:color w:val="auto"/>
          <w:sz w:val="24"/>
          <w:szCs w:val="24"/>
        </w:rPr>
        <w:fldChar w:fldCharType="separate"/>
      </w:r>
      <w:r w:rsidR="0041550A">
        <w:rPr>
          <w:b/>
          <w:bCs/>
          <w:i w:val="0"/>
          <w:iCs w:val="0"/>
          <w:noProof/>
          <w:color w:val="auto"/>
          <w:sz w:val="24"/>
          <w:szCs w:val="24"/>
        </w:rPr>
        <w:t>12</w:t>
      </w:r>
      <w:r w:rsidRPr="00FD3E1F">
        <w:rPr>
          <w:b/>
          <w:bCs/>
          <w:i w:val="0"/>
          <w:iCs w:val="0"/>
          <w:color w:val="auto"/>
          <w:sz w:val="24"/>
          <w:szCs w:val="24"/>
        </w:rPr>
        <w:fldChar w:fldCharType="end"/>
      </w:r>
      <w:r w:rsidRPr="00FD3E1F">
        <w:rPr>
          <w:b/>
          <w:bCs/>
          <w:i w:val="0"/>
          <w:iCs w:val="0"/>
          <w:color w:val="auto"/>
          <w:sz w:val="24"/>
          <w:szCs w:val="24"/>
          <w:lang w:val="en-US"/>
        </w:rPr>
        <w:t xml:space="preserve"> Uji </w:t>
      </w:r>
      <w:proofErr w:type="spellStart"/>
      <w:r w:rsidRPr="00FD3E1F">
        <w:rPr>
          <w:b/>
          <w:bCs/>
          <w:i w:val="0"/>
          <w:iCs w:val="0"/>
          <w:color w:val="auto"/>
          <w:sz w:val="24"/>
          <w:szCs w:val="24"/>
          <w:lang w:val="en-US"/>
        </w:rPr>
        <w:t>Autokorelasi</w:t>
      </w:r>
      <w:proofErr w:type="spellEnd"/>
      <w:r w:rsidRPr="00FD3E1F">
        <w:rPr>
          <w:b/>
          <w:bCs/>
          <w:i w:val="0"/>
          <w:iCs w:val="0"/>
          <w:color w:val="auto"/>
          <w:sz w:val="24"/>
          <w:szCs w:val="24"/>
          <w:lang w:val="en-US"/>
        </w:rPr>
        <w:t xml:space="preserve"> Model 1 </w:t>
      </w:r>
      <w:proofErr w:type="spellStart"/>
      <w:r w:rsidRPr="00FD3E1F">
        <w:rPr>
          <w:b/>
          <w:bCs/>
          <w:i w:val="0"/>
          <w:iCs w:val="0"/>
          <w:color w:val="auto"/>
          <w:sz w:val="24"/>
          <w:szCs w:val="24"/>
          <w:lang w:val="en-US"/>
        </w:rPr>
        <w:t>Sebelum</w:t>
      </w:r>
      <w:proofErr w:type="spellEnd"/>
      <w:r w:rsidRPr="00FD3E1F">
        <w:rPr>
          <w:b/>
          <w:bCs/>
          <w:i w:val="0"/>
          <w:iCs w:val="0"/>
          <w:color w:val="auto"/>
          <w:sz w:val="24"/>
          <w:szCs w:val="24"/>
          <w:lang w:val="en-US"/>
        </w:rPr>
        <w:t xml:space="preserve"> Transform Data</w:t>
      </w:r>
      <w:bookmarkEnd w:id="22"/>
    </w:p>
    <w:tbl>
      <w:tblPr>
        <w:tblW w:w="7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0"/>
        <w:gridCol w:w="1030"/>
        <w:gridCol w:w="1092"/>
        <w:gridCol w:w="1476"/>
        <w:gridCol w:w="1476"/>
        <w:gridCol w:w="1476"/>
      </w:tblGrid>
      <w:tr w:rsidR="002E1B28" w14:paraId="183CC8F1" w14:textId="77777777" w:rsidTr="00FD3E1F">
        <w:trPr>
          <w:cantSplit/>
          <w:jc w:val="center"/>
        </w:trPr>
        <w:tc>
          <w:tcPr>
            <w:tcW w:w="7350" w:type="dxa"/>
            <w:gridSpan w:val="6"/>
            <w:tcBorders>
              <w:top w:val="nil"/>
              <w:left w:val="nil"/>
              <w:bottom w:val="nil"/>
              <w:right w:val="nil"/>
            </w:tcBorders>
            <w:shd w:val="clear" w:color="auto" w:fill="FFFFFF"/>
            <w:vAlign w:val="center"/>
            <w:hideMark/>
          </w:tcPr>
          <w:p w14:paraId="22B1C0C3" w14:textId="77777777" w:rsidR="002E1B28" w:rsidRDefault="002E1B28">
            <w:pPr>
              <w:adjustRightInd w:val="0"/>
              <w:spacing w:line="320" w:lineRule="atLeast"/>
              <w:ind w:left="60" w:right="60"/>
              <w:jc w:val="center"/>
              <w:rPr>
                <w:rFonts w:ascii="Arial" w:eastAsiaTheme="minorHAnsi" w:hAnsi="Arial" w:cs="Arial"/>
                <w:color w:val="010205"/>
                <w:sz w:val="22"/>
                <w:lang w:val="en-ID"/>
              </w:rPr>
            </w:pPr>
            <w:r>
              <w:rPr>
                <w:rFonts w:ascii="Arial" w:hAnsi="Arial" w:cs="Arial"/>
                <w:b/>
                <w:bCs/>
                <w:color w:val="010205"/>
              </w:rPr>
              <w:t>Model Summary</w:t>
            </w:r>
            <w:r>
              <w:rPr>
                <w:rFonts w:ascii="Arial" w:hAnsi="Arial" w:cs="Arial"/>
                <w:b/>
                <w:bCs/>
                <w:color w:val="010205"/>
                <w:vertAlign w:val="superscript"/>
              </w:rPr>
              <w:t>b</w:t>
            </w:r>
          </w:p>
        </w:tc>
      </w:tr>
      <w:tr w:rsidR="002E1B28" w14:paraId="162919D4" w14:textId="77777777" w:rsidTr="00FD3E1F">
        <w:trPr>
          <w:cantSplit/>
          <w:jc w:val="center"/>
        </w:trPr>
        <w:tc>
          <w:tcPr>
            <w:tcW w:w="800" w:type="dxa"/>
            <w:tcBorders>
              <w:top w:val="nil"/>
              <w:left w:val="nil"/>
              <w:bottom w:val="single" w:sz="8" w:space="0" w:color="152935"/>
              <w:right w:val="nil"/>
            </w:tcBorders>
            <w:shd w:val="clear" w:color="auto" w:fill="FFFFFF"/>
            <w:vAlign w:val="bottom"/>
            <w:hideMark/>
          </w:tcPr>
          <w:p w14:paraId="6EF57FB1" w14:textId="77777777" w:rsidR="002E1B28" w:rsidRDefault="002E1B28">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Model</w:t>
            </w:r>
          </w:p>
        </w:tc>
        <w:tc>
          <w:tcPr>
            <w:tcW w:w="1030" w:type="dxa"/>
            <w:tcBorders>
              <w:top w:val="nil"/>
              <w:left w:val="nil"/>
              <w:bottom w:val="single" w:sz="8" w:space="0" w:color="152935"/>
              <w:right w:val="single" w:sz="8" w:space="0" w:color="E0E0E0"/>
            </w:tcBorders>
            <w:shd w:val="clear" w:color="auto" w:fill="FFFFFF"/>
            <w:vAlign w:val="bottom"/>
            <w:hideMark/>
          </w:tcPr>
          <w:p w14:paraId="5B30A7B4" w14:textId="77777777" w:rsidR="002E1B28" w:rsidRDefault="002E1B28">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R</w:t>
            </w:r>
          </w:p>
        </w:tc>
        <w:tc>
          <w:tcPr>
            <w:tcW w:w="1092" w:type="dxa"/>
            <w:tcBorders>
              <w:top w:val="nil"/>
              <w:left w:val="single" w:sz="8" w:space="0" w:color="E0E0E0"/>
              <w:bottom w:val="single" w:sz="8" w:space="0" w:color="152935"/>
              <w:right w:val="single" w:sz="8" w:space="0" w:color="E0E0E0"/>
            </w:tcBorders>
            <w:shd w:val="clear" w:color="auto" w:fill="FFFFFF"/>
            <w:vAlign w:val="bottom"/>
            <w:hideMark/>
          </w:tcPr>
          <w:p w14:paraId="749E8EB6" w14:textId="77777777" w:rsidR="002E1B28" w:rsidRDefault="002E1B28">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hideMark/>
          </w:tcPr>
          <w:p w14:paraId="01D5D2A8" w14:textId="77777777" w:rsidR="002E1B28" w:rsidRDefault="002E1B28">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Adjusted R Square</w:t>
            </w:r>
          </w:p>
        </w:tc>
        <w:tc>
          <w:tcPr>
            <w:tcW w:w="1476" w:type="dxa"/>
            <w:tcBorders>
              <w:top w:val="nil"/>
              <w:left w:val="single" w:sz="8" w:space="0" w:color="E0E0E0"/>
              <w:bottom w:val="single" w:sz="8" w:space="0" w:color="152935"/>
              <w:right w:val="single" w:sz="8" w:space="0" w:color="E0E0E0"/>
            </w:tcBorders>
            <w:shd w:val="clear" w:color="auto" w:fill="FFFFFF"/>
            <w:vAlign w:val="bottom"/>
            <w:hideMark/>
          </w:tcPr>
          <w:p w14:paraId="02FF384C" w14:textId="77777777" w:rsidR="002E1B28" w:rsidRDefault="002E1B28">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Std. Error of the Estimate</w:t>
            </w:r>
          </w:p>
        </w:tc>
        <w:tc>
          <w:tcPr>
            <w:tcW w:w="1476" w:type="dxa"/>
            <w:tcBorders>
              <w:top w:val="nil"/>
              <w:left w:val="single" w:sz="8" w:space="0" w:color="E0E0E0"/>
              <w:bottom w:val="single" w:sz="8" w:space="0" w:color="152935"/>
              <w:right w:val="nil"/>
            </w:tcBorders>
            <w:shd w:val="clear" w:color="auto" w:fill="FFFFFF"/>
            <w:vAlign w:val="bottom"/>
            <w:hideMark/>
          </w:tcPr>
          <w:p w14:paraId="141F771C" w14:textId="77777777" w:rsidR="002E1B28" w:rsidRDefault="002E1B28">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Durbin-Watson</w:t>
            </w:r>
          </w:p>
        </w:tc>
      </w:tr>
      <w:tr w:rsidR="002E1B28" w14:paraId="437508A8" w14:textId="77777777" w:rsidTr="00FD3E1F">
        <w:trPr>
          <w:cantSplit/>
          <w:jc w:val="center"/>
        </w:trPr>
        <w:tc>
          <w:tcPr>
            <w:tcW w:w="800" w:type="dxa"/>
            <w:tcBorders>
              <w:top w:val="single" w:sz="8" w:space="0" w:color="152935"/>
              <w:left w:val="nil"/>
              <w:bottom w:val="single" w:sz="8" w:space="0" w:color="152935"/>
              <w:right w:val="nil"/>
            </w:tcBorders>
            <w:shd w:val="clear" w:color="auto" w:fill="E0E0E0"/>
            <w:hideMark/>
          </w:tcPr>
          <w:p w14:paraId="41D08FC2" w14:textId="77777777" w:rsidR="002E1B28" w:rsidRDefault="002E1B28">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1</w:t>
            </w:r>
          </w:p>
        </w:tc>
        <w:tc>
          <w:tcPr>
            <w:tcW w:w="1030" w:type="dxa"/>
            <w:tcBorders>
              <w:top w:val="single" w:sz="8" w:space="0" w:color="152935"/>
              <w:left w:val="nil"/>
              <w:bottom w:val="single" w:sz="8" w:space="0" w:color="152935"/>
              <w:right w:val="single" w:sz="8" w:space="0" w:color="E0E0E0"/>
            </w:tcBorders>
            <w:shd w:val="clear" w:color="auto" w:fill="FFFFFF"/>
            <w:hideMark/>
          </w:tcPr>
          <w:p w14:paraId="7927E088" w14:textId="77777777" w:rsidR="002E1B28" w:rsidRDefault="002E1B28">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.407</w:t>
            </w:r>
            <w:r>
              <w:rPr>
                <w:rFonts w:ascii="Arial" w:hAnsi="Arial" w:cs="Arial"/>
                <w:color w:val="010205"/>
                <w:sz w:val="18"/>
                <w:szCs w:val="18"/>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hideMark/>
          </w:tcPr>
          <w:p w14:paraId="09DDADFB" w14:textId="77777777" w:rsidR="002E1B28" w:rsidRDefault="002E1B28">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.165</w:t>
            </w:r>
          </w:p>
        </w:tc>
        <w:tc>
          <w:tcPr>
            <w:tcW w:w="1476" w:type="dxa"/>
            <w:tcBorders>
              <w:top w:val="single" w:sz="8" w:space="0" w:color="152935"/>
              <w:left w:val="single" w:sz="8" w:space="0" w:color="E0E0E0"/>
              <w:bottom w:val="single" w:sz="8" w:space="0" w:color="152935"/>
              <w:right w:val="single" w:sz="8" w:space="0" w:color="E0E0E0"/>
            </w:tcBorders>
            <w:shd w:val="clear" w:color="auto" w:fill="FFFFFF"/>
            <w:hideMark/>
          </w:tcPr>
          <w:p w14:paraId="1868314E" w14:textId="77777777" w:rsidR="002E1B28" w:rsidRDefault="002E1B28">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.125</w:t>
            </w:r>
          </w:p>
        </w:tc>
        <w:tc>
          <w:tcPr>
            <w:tcW w:w="1476" w:type="dxa"/>
            <w:tcBorders>
              <w:top w:val="single" w:sz="8" w:space="0" w:color="152935"/>
              <w:left w:val="single" w:sz="8" w:space="0" w:color="E0E0E0"/>
              <w:bottom w:val="single" w:sz="8" w:space="0" w:color="152935"/>
              <w:right w:val="single" w:sz="8" w:space="0" w:color="E0E0E0"/>
            </w:tcBorders>
            <w:shd w:val="clear" w:color="auto" w:fill="FFFFFF"/>
            <w:hideMark/>
          </w:tcPr>
          <w:p w14:paraId="70383CDF" w14:textId="77777777" w:rsidR="002E1B28" w:rsidRDefault="002E1B28">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1.7429151</w:t>
            </w:r>
          </w:p>
        </w:tc>
        <w:tc>
          <w:tcPr>
            <w:tcW w:w="1476" w:type="dxa"/>
            <w:tcBorders>
              <w:top w:val="single" w:sz="8" w:space="0" w:color="152935"/>
              <w:left w:val="single" w:sz="8" w:space="0" w:color="E0E0E0"/>
              <w:bottom w:val="single" w:sz="8" w:space="0" w:color="152935"/>
              <w:right w:val="nil"/>
            </w:tcBorders>
            <w:shd w:val="clear" w:color="auto" w:fill="FFFFFF"/>
            <w:hideMark/>
          </w:tcPr>
          <w:p w14:paraId="3884386A" w14:textId="77777777" w:rsidR="002E1B28" w:rsidRDefault="002E1B28">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.941</w:t>
            </w:r>
          </w:p>
        </w:tc>
      </w:tr>
      <w:tr w:rsidR="002E1B28" w14:paraId="7545B4CE" w14:textId="77777777" w:rsidTr="00FD3E1F">
        <w:trPr>
          <w:cantSplit/>
          <w:jc w:val="center"/>
        </w:trPr>
        <w:tc>
          <w:tcPr>
            <w:tcW w:w="7350" w:type="dxa"/>
            <w:gridSpan w:val="6"/>
            <w:tcBorders>
              <w:top w:val="nil"/>
              <w:left w:val="nil"/>
              <w:bottom w:val="nil"/>
              <w:right w:val="nil"/>
            </w:tcBorders>
            <w:shd w:val="clear" w:color="auto" w:fill="FFFFFF"/>
            <w:hideMark/>
          </w:tcPr>
          <w:p w14:paraId="7BDA002D" w14:textId="77777777" w:rsidR="002E1B28" w:rsidRDefault="002E1B28">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a. Predictors: (Constant), K2, X2, K1, X1</w:t>
            </w:r>
          </w:p>
        </w:tc>
      </w:tr>
      <w:tr w:rsidR="002E1B28" w14:paraId="53B95CBD" w14:textId="77777777" w:rsidTr="00FD3E1F">
        <w:trPr>
          <w:cantSplit/>
          <w:jc w:val="center"/>
        </w:trPr>
        <w:tc>
          <w:tcPr>
            <w:tcW w:w="7350" w:type="dxa"/>
            <w:gridSpan w:val="6"/>
            <w:tcBorders>
              <w:top w:val="nil"/>
              <w:left w:val="nil"/>
              <w:bottom w:val="nil"/>
              <w:right w:val="nil"/>
            </w:tcBorders>
            <w:shd w:val="clear" w:color="auto" w:fill="FFFFFF"/>
            <w:hideMark/>
          </w:tcPr>
          <w:p w14:paraId="0E3649C9" w14:textId="77777777" w:rsidR="002E1B28" w:rsidRDefault="002E1B28">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b. Dependent Variable: Y</w:t>
            </w:r>
          </w:p>
        </w:tc>
      </w:tr>
    </w:tbl>
    <w:p w14:paraId="59297B03" w14:textId="77777777" w:rsidR="002E1B28" w:rsidRDefault="002E1B28" w:rsidP="00580191">
      <w:pPr>
        <w:rPr>
          <w:b/>
          <w:bCs/>
          <w:lang w:val="en-US"/>
        </w:rPr>
      </w:pPr>
    </w:p>
    <w:p w14:paraId="0E71C8E5" w14:textId="64513586" w:rsidR="00FD3E1F" w:rsidRPr="00FD3E1F" w:rsidRDefault="00FD3E1F" w:rsidP="00FD3E1F">
      <w:pPr>
        <w:pStyle w:val="Caption"/>
        <w:keepNext/>
        <w:jc w:val="center"/>
        <w:rPr>
          <w:b/>
          <w:bCs/>
          <w:i w:val="0"/>
          <w:iCs w:val="0"/>
          <w:color w:val="auto"/>
          <w:sz w:val="24"/>
          <w:szCs w:val="24"/>
        </w:rPr>
      </w:pPr>
      <w:bookmarkStart w:id="23" w:name="_Toc235660551"/>
      <w:r w:rsidRPr="00FD3E1F">
        <w:rPr>
          <w:b/>
          <w:bCs/>
          <w:i w:val="0"/>
          <w:iCs w:val="0"/>
          <w:color w:val="auto"/>
          <w:sz w:val="24"/>
          <w:szCs w:val="24"/>
        </w:rPr>
        <w:t xml:space="preserve">Lampiran </w:t>
      </w:r>
      <w:r w:rsidRPr="00FD3E1F">
        <w:rPr>
          <w:b/>
          <w:bCs/>
          <w:i w:val="0"/>
          <w:iCs w:val="0"/>
          <w:color w:val="auto"/>
          <w:sz w:val="24"/>
          <w:szCs w:val="24"/>
        </w:rPr>
        <w:fldChar w:fldCharType="begin"/>
      </w:r>
      <w:r w:rsidRPr="00FD3E1F">
        <w:rPr>
          <w:b/>
          <w:bCs/>
          <w:i w:val="0"/>
          <w:iCs w:val="0"/>
          <w:color w:val="auto"/>
          <w:sz w:val="24"/>
          <w:szCs w:val="24"/>
        </w:rPr>
        <w:instrText xml:space="preserve"> SEQ Lampiran \* ARABIC </w:instrText>
      </w:r>
      <w:r w:rsidRPr="00FD3E1F">
        <w:rPr>
          <w:b/>
          <w:bCs/>
          <w:i w:val="0"/>
          <w:iCs w:val="0"/>
          <w:color w:val="auto"/>
          <w:sz w:val="24"/>
          <w:szCs w:val="24"/>
        </w:rPr>
        <w:fldChar w:fldCharType="separate"/>
      </w:r>
      <w:r w:rsidR="0041550A">
        <w:rPr>
          <w:b/>
          <w:bCs/>
          <w:i w:val="0"/>
          <w:iCs w:val="0"/>
          <w:noProof/>
          <w:color w:val="auto"/>
          <w:sz w:val="24"/>
          <w:szCs w:val="24"/>
        </w:rPr>
        <w:t>13</w:t>
      </w:r>
      <w:r w:rsidRPr="00FD3E1F">
        <w:rPr>
          <w:b/>
          <w:bCs/>
          <w:i w:val="0"/>
          <w:iCs w:val="0"/>
          <w:color w:val="auto"/>
          <w:sz w:val="24"/>
          <w:szCs w:val="24"/>
        </w:rPr>
        <w:fldChar w:fldCharType="end"/>
      </w:r>
      <w:r w:rsidRPr="00FD3E1F">
        <w:rPr>
          <w:b/>
          <w:bCs/>
          <w:i w:val="0"/>
          <w:iCs w:val="0"/>
          <w:color w:val="auto"/>
          <w:sz w:val="24"/>
          <w:szCs w:val="24"/>
          <w:lang w:val="en-US"/>
        </w:rPr>
        <w:t xml:space="preserve"> Uji </w:t>
      </w:r>
      <w:proofErr w:type="spellStart"/>
      <w:r w:rsidRPr="00FD3E1F">
        <w:rPr>
          <w:b/>
          <w:bCs/>
          <w:i w:val="0"/>
          <w:iCs w:val="0"/>
          <w:color w:val="auto"/>
          <w:sz w:val="24"/>
          <w:szCs w:val="24"/>
          <w:lang w:val="en-US"/>
        </w:rPr>
        <w:t>Autokorelasi</w:t>
      </w:r>
      <w:proofErr w:type="spellEnd"/>
      <w:r w:rsidRPr="00FD3E1F">
        <w:rPr>
          <w:b/>
          <w:bCs/>
          <w:i w:val="0"/>
          <w:iCs w:val="0"/>
          <w:color w:val="auto"/>
          <w:sz w:val="24"/>
          <w:szCs w:val="24"/>
          <w:lang w:val="en-US"/>
        </w:rPr>
        <w:t xml:space="preserve"> Model 1 </w:t>
      </w:r>
      <w:proofErr w:type="spellStart"/>
      <w:r w:rsidRPr="00FD3E1F">
        <w:rPr>
          <w:b/>
          <w:bCs/>
          <w:i w:val="0"/>
          <w:iCs w:val="0"/>
          <w:color w:val="auto"/>
          <w:sz w:val="24"/>
          <w:szCs w:val="24"/>
          <w:lang w:val="en-US"/>
        </w:rPr>
        <w:t>Sesudah</w:t>
      </w:r>
      <w:proofErr w:type="spellEnd"/>
      <w:r w:rsidRPr="00FD3E1F">
        <w:rPr>
          <w:b/>
          <w:bCs/>
          <w:i w:val="0"/>
          <w:iCs w:val="0"/>
          <w:color w:val="auto"/>
          <w:sz w:val="24"/>
          <w:szCs w:val="24"/>
          <w:lang w:val="en-US"/>
        </w:rPr>
        <w:t xml:space="preserve"> Transform Data </w:t>
      </w:r>
      <w:proofErr w:type="spellStart"/>
      <w:r w:rsidRPr="00FD3E1F">
        <w:rPr>
          <w:b/>
          <w:bCs/>
          <w:i w:val="0"/>
          <w:iCs w:val="0"/>
          <w:color w:val="auto"/>
          <w:sz w:val="24"/>
          <w:szCs w:val="24"/>
          <w:lang w:val="en-US"/>
        </w:rPr>
        <w:t>dengan</w:t>
      </w:r>
      <w:proofErr w:type="spellEnd"/>
      <w:r w:rsidRPr="00FD3E1F">
        <w:rPr>
          <w:b/>
          <w:bCs/>
          <w:i w:val="0"/>
          <w:iCs w:val="0"/>
          <w:color w:val="auto"/>
          <w:sz w:val="24"/>
          <w:szCs w:val="24"/>
          <w:lang w:val="en-US"/>
        </w:rPr>
        <w:t xml:space="preserve"> </w:t>
      </w:r>
      <w:proofErr w:type="spellStart"/>
      <w:r w:rsidRPr="00FD3E1F">
        <w:rPr>
          <w:b/>
          <w:bCs/>
          <w:i w:val="0"/>
          <w:iCs w:val="0"/>
          <w:color w:val="auto"/>
          <w:sz w:val="24"/>
          <w:szCs w:val="24"/>
          <w:lang w:val="en-US"/>
        </w:rPr>
        <w:t>LogY</w:t>
      </w:r>
      <w:bookmarkEnd w:id="23"/>
      <w:proofErr w:type="spellEnd"/>
    </w:p>
    <w:tbl>
      <w:tblPr>
        <w:tblW w:w="73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00"/>
        <w:gridCol w:w="1030"/>
        <w:gridCol w:w="1092"/>
        <w:gridCol w:w="1476"/>
        <w:gridCol w:w="1476"/>
        <w:gridCol w:w="1476"/>
      </w:tblGrid>
      <w:tr w:rsidR="002E1B28" w14:paraId="37190A13" w14:textId="77777777" w:rsidTr="00FD3E1F">
        <w:trPr>
          <w:cantSplit/>
          <w:jc w:val="center"/>
        </w:trPr>
        <w:tc>
          <w:tcPr>
            <w:tcW w:w="7350" w:type="dxa"/>
            <w:gridSpan w:val="6"/>
            <w:tcBorders>
              <w:top w:val="nil"/>
              <w:left w:val="nil"/>
              <w:bottom w:val="nil"/>
              <w:right w:val="nil"/>
            </w:tcBorders>
            <w:shd w:val="clear" w:color="auto" w:fill="FFFFFF"/>
            <w:vAlign w:val="center"/>
            <w:hideMark/>
          </w:tcPr>
          <w:p w14:paraId="0BA43F32" w14:textId="77777777" w:rsidR="002E1B28" w:rsidRDefault="002E1B28">
            <w:pPr>
              <w:adjustRightInd w:val="0"/>
              <w:spacing w:line="320" w:lineRule="atLeast"/>
              <w:ind w:left="60" w:right="60"/>
              <w:jc w:val="center"/>
              <w:rPr>
                <w:rFonts w:ascii="Arial" w:eastAsiaTheme="minorHAnsi" w:hAnsi="Arial" w:cs="Arial"/>
                <w:color w:val="010205"/>
                <w:sz w:val="22"/>
                <w:lang w:val="en-ID"/>
              </w:rPr>
            </w:pPr>
            <w:r>
              <w:rPr>
                <w:rFonts w:ascii="Arial" w:hAnsi="Arial" w:cs="Arial"/>
                <w:b/>
                <w:bCs/>
                <w:color w:val="010205"/>
              </w:rPr>
              <w:t>Model Summary</w:t>
            </w:r>
            <w:r>
              <w:rPr>
                <w:rFonts w:ascii="Arial" w:hAnsi="Arial" w:cs="Arial"/>
                <w:b/>
                <w:bCs/>
                <w:color w:val="010205"/>
                <w:vertAlign w:val="superscript"/>
              </w:rPr>
              <w:t>b</w:t>
            </w:r>
          </w:p>
        </w:tc>
      </w:tr>
      <w:tr w:rsidR="002E1B28" w14:paraId="5E078CE7" w14:textId="77777777" w:rsidTr="00FD3E1F">
        <w:trPr>
          <w:cantSplit/>
          <w:jc w:val="center"/>
        </w:trPr>
        <w:tc>
          <w:tcPr>
            <w:tcW w:w="800" w:type="dxa"/>
            <w:tcBorders>
              <w:top w:val="nil"/>
              <w:left w:val="nil"/>
              <w:bottom w:val="single" w:sz="8" w:space="0" w:color="152935"/>
              <w:right w:val="nil"/>
            </w:tcBorders>
            <w:shd w:val="clear" w:color="auto" w:fill="FFFFFF"/>
            <w:vAlign w:val="bottom"/>
            <w:hideMark/>
          </w:tcPr>
          <w:p w14:paraId="56A45B7C" w14:textId="77777777" w:rsidR="002E1B28" w:rsidRDefault="002E1B28">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Model</w:t>
            </w:r>
          </w:p>
        </w:tc>
        <w:tc>
          <w:tcPr>
            <w:tcW w:w="1030" w:type="dxa"/>
            <w:tcBorders>
              <w:top w:val="nil"/>
              <w:left w:val="nil"/>
              <w:bottom w:val="single" w:sz="8" w:space="0" w:color="152935"/>
              <w:right w:val="single" w:sz="8" w:space="0" w:color="E0E0E0"/>
            </w:tcBorders>
            <w:shd w:val="clear" w:color="auto" w:fill="FFFFFF"/>
            <w:vAlign w:val="bottom"/>
            <w:hideMark/>
          </w:tcPr>
          <w:p w14:paraId="7A56830D" w14:textId="77777777" w:rsidR="002E1B28" w:rsidRDefault="002E1B28">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R</w:t>
            </w:r>
          </w:p>
        </w:tc>
        <w:tc>
          <w:tcPr>
            <w:tcW w:w="1092" w:type="dxa"/>
            <w:tcBorders>
              <w:top w:val="nil"/>
              <w:left w:val="single" w:sz="8" w:space="0" w:color="E0E0E0"/>
              <w:bottom w:val="single" w:sz="8" w:space="0" w:color="152935"/>
              <w:right w:val="single" w:sz="8" w:space="0" w:color="E0E0E0"/>
            </w:tcBorders>
            <w:shd w:val="clear" w:color="auto" w:fill="FFFFFF"/>
            <w:vAlign w:val="bottom"/>
            <w:hideMark/>
          </w:tcPr>
          <w:p w14:paraId="63EE9636" w14:textId="77777777" w:rsidR="002E1B28" w:rsidRDefault="002E1B28">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hideMark/>
          </w:tcPr>
          <w:p w14:paraId="530585A2" w14:textId="77777777" w:rsidR="002E1B28" w:rsidRDefault="002E1B28">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Adjusted R Square</w:t>
            </w:r>
          </w:p>
        </w:tc>
        <w:tc>
          <w:tcPr>
            <w:tcW w:w="1476" w:type="dxa"/>
            <w:tcBorders>
              <w:top w:val="nil"/>
              <w:left w:val="single" w:sz="8" w:space="0" w:color="E0E0E0"/>
              <w:bottom w:val="single" w:sz="8" w:space="0" w:color="152935"/>
              <w:right w:val="single" w:sz="8" w:space="0" w:color="E0E0E0"/>
            </w:tcBorders>
            <w:shd w:val="clear" w:color="auto" w:fill="FFFFFF"/>
            <w:vAlign w:val="bottom"/>
            <w:hideMark/>
          </w:tcPr>
          <w:p w14:paraId="15E486E6" w14:textId="77777777" w:rsidR="002E1B28" w:rsidRDefault="002E1B28">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Std. Error of the Estimate</w:t>
            </w:r>
          </w:p>
        </w:tc>
        <w:tc>
          <w:tcPr>
            <w:tcW w:w="1476" w:type="dxa"/>
            <w:tcBorders>
              <w:top w:val="nil"/>
              <w:left w:val="single" w:sz="8" w:space="0" w:color="E0E0E0"/>
              <w:bottom w:val="single" w:sz="8" w:space="0" w:color="152935"/>
              <w:right w:val="nil"/>
            </w:tcBorders>
            <w:shd w:val="clear" w:color="auto" w:fill="FFFFFF"/>
            <w:vAlign w:val="bottom"/>
            <w:hideMark/>
          </w:tcPr>
          <w:p w14:paraId="7B17E05F" w14:textId="77777777" w:rsidR="002E1B28" w:rsidRDefault="002E1B28">
            <w:pPr>
              <w:adjustRightInd w:val="0"/>
              <w:spacing w:line="320" w:lineRule="atLeast"/>
              <w:ind w:left="60" w:right="60"/>
              <w:jc w:val="center"/>
              <w:rPr>
                <w:rFonts w:ascii="Arial" w:hAnsi="Arial" w:cs="Arial"/>
                <w:color w:val="264A60"/>
                <w:sz w:val="18"/>
                <w:szCs w:val="18"/>
              </w:rPr>
            </w:pPr>
            <w:r>
              <w:rPr>
                <w:rFonts w:ascii="Arial" w:hAnsi="Arial" w:cs="Arial"/>
                <w:color w:val="264A60"/>
                <w:sz w:val="18"/>
                <w:szCs w:val="18"/>
              </w:rPr>
              <w:t>Durbin-Watson</w:t>
            </w:r>
          </w:p>
        </w:tc>
      </w:tr>
      <w:tr w:rsidR="002E1B28" w14:paraId="3680FAA5" w14:textId="77777777" w:rsidTr="00FD3E1F">
        <w:trPr>
          <w:cantSplit/>
          <w:jc w:val="center"/>
        </w:trPr>
        <w:tc>
          <w:tcPr>
            <w:tcW w:w="800" w:type="dxa"/>
            <w:tcBorders>
              <w:top w:val="single" w:sz="8" w:space="0" w:color="152935"/>
              <w:left w:val="nil"/>
              <w:bottom w:val="single" w:sz="8" w:space="0" w:color="152935"/>
              <w:right w:val="nil"/>
            </w:tcBorders>
            <w:shd w:val="clear" w:color="auto" w:fill="E0E0E0"/>
            <w:hideMark/>
          </w:tcPr>
          <w:p w14:paraId="62B56570" w14:textId="77777777" w:rsidR="002E1B28" w:rsidRDefault="002E1B28">
            <w:pPr>
              <w:adjustRightInd w:val="0"/>
              <w:spacing w:line="320" w:lineRule="atLeast"/>
              <w:ind w:left="60" w:right="60"/>
              <w:rPr>
                <w:rFonts w:ascii="Arial" w:hAnsi="Arial" w:cs="Arial"/>
                <w:color w:val="264A60"/>
                <w:sz w:val="18"/>
                <w:szCs w:val="18"/>
              </w:rPr>
            </w:pPr>
            <w:r>
              <w:rPr>
                <w:rFonts w:ascii="Arial" w:hAnsi="Arial" w:cs="Arial"/>
                <w:color w:val="264A60"/>
                <w:sz w:val="18"/>
                <w:szCs w:val="18"/>
              </w:rPr>
              <w:t>1</w:t>
            </w:r>
          </w:p>
        </w:tc>
        <w:tc>
          <w:tcPr>
            <w:tcW w:w="1030" w:type="dxa"/>
            <w:tcBorders>
              <w:top w:val="single" w:sz="8" w:space="0" w:color="152935"/>
              <w:left w:val="nil"/>
              <w:bottom w:val="single" w:sz="8" w:space="0" w:color="152935"/>
              <w:right w:val="single" w:sz="8" w:space="0" w:color="E0E0E0"/>
            </w:tcBorders>
            <w:shd w:val="clear" w:color="auto" w:fill="FFFFFF"/>
            <w:hideMark/>
          </w:tcPr>
          <w:p w14:paraId="64016CA0" w14:textId="77777777" w:rsidR="002E1B28" w:rsidRDefault="002E1B28">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.414</w:t>
            </w:r>
            <w:r>
              <w:rPr>
                <w:rFonts w:ascii="Arial" w:hAnsi="Arial" w:cs="Arial"/>
                <w:color w:val="010205"/>
                <w:sz w:val="18"/>
                <w:szCs w:val="18"/>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hideMark/>
          </w:tcPr>
          <w:p w14:paraId="25B12864" w14:textId="77777777" w:rsidR="002E1B28" w:rsidRDefault="002E1B28">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.171</w:t>
            </w:r>
          </w:p>
        </w:tc>
        <w:tc>
          <w:tcPr>
            <w:tcW w:w="1476" w:type="dxa"/>
            <w:tcBorders>
              <w:top w:val="single" w:sz="8" w:space="0" w:color="152935"/>
              <w:left w:val="single" w:sz="8" w:space="0" w:color="E0E0E0"/>
              <w:bottom w:val="single" w:sz="8" w:space="0" w:color="152935"/>
              <w:right w:val="single" w:sz="8" w:space="0" w:color="E0E0E0"/>
            </w:tcBorders>
            <w:shd w:val="clear" w:color="auto" w:fill="FFFFFF"/>
            <w:hideMark/>
          </w:tcPr>
          <w:p w14:paraId="18675E3F" w14:textId="77777777" w:rsidR="002E1B28" w:rsidRDefault="002E1B28">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.131</w:t>
            </w:r>
          </w:p>
        </w:tc>
        <w:tc>
          <w:tcPr>
            <w:tcW w:w="1476" w:type="dxa"/>
            <w:tcBorders>
              <w:top w:val="single" w:sz="8" w:space="0" w:color="152935"/>
              <w:left w:val="single" w:sz="8" w:space="0" w:color="E0E0E0"/>
              <w:bottom w:val="single" w:sz="8" w:space="0" w:color="152935"/>
              <w:right w:val="single" w:sz="8" w:space="0" w:color="E0E0E0"/>
            </w:tcBorders>
            <w:shd w:val="clear" w:color="auto" w:fill="FFFFFF"/>
            <w:hideMark/>
          </w:tcPr>
          <w:p w14:paraId="5097492A" w14:textId="77777777" w:rsidR="002E1B28" w:rsidRDefault="002E1B28">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.21260</w:t>
            </w:r>
          </w:p>
        </w:tc>
        <w:tc>
          <w:tcPr>
            <w:tcW w:w="1476" w:type="dxa"/>
            <w:tcBorders>
              <w:top w:val="single" w:sz="8" w:space="0" w:color="152935"/>
              <w:left w:val="single" w:sz="8" w:space="0" w:color="E0E0E0"/>
              <w:bottom w:val="single" w:sz="8" w:space="0" w:color="152935"/>
              <w:right w:val="nil"/>
            </w:tcBorders>
            <w:shd w:val="clear" w:color="auto" w:fill="FFFFFF"/>
            <w:hideMark/>
          </w:tcPr>
          <w:p w14:paraId="56DEA586" w14:textId="77777777" w:rsidR="002E1B28" w:rsidRDefault="002E1B28">
            <w:pPr>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1.027</w:t>
            </w:r>
          </w:p>
        </w:tc>
      </w:tr>
      <w:tr w:rsidR="002E1B28" w14:paraId="12D5F9B9" w14:textId="77777777" w:rsidTr="00FD3E1F">
        <w:trPr>
          <w:cantSplit/>
          <w:jc w:val="center"/>
        </w:trPr>
        <w:tc>
          <w:tcPr>
            <w:tcW w:w="7350" w:type="dxa"/>
            <w:gridSpan w:val="6"/>
            <w:tcBorders>
              <w:top w:val="nil"/>
              <w:left w:val="nil"/>
              <w:bottom w:val="nil"/>
              <w:right w:val="nil"/>
            </w:tcBorders>
            <w:shd w:val="clear" w:color="auto" w:fill="FFFFFF"/>
            <w:hideMark/>
          </w:tcPr>
          <w:p w14:paraId="0D1C542D" w14:textId="77777777" w:rsidR="002E1B28" w:rsidRDefault="002E1B28">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a. Predictors: (Constant), K2, X2, K1, X1</w:t>
            </w:r>
          </w:p>
        </w:tc>
      </w:tr>
      <w:tr w:rsidR="002E1B28" w14:paraId="0409D8DC" w14:textId="77777777" w:rsidTr="00FD3E1F">
        <w:trPr>
          <w:cantSplit/>
          <w:jc w:val="center"/>
        </w:trPr>
        <w:tc>
          <w:tcPr>
            <w:tcW w:w="7350" w:type="dxa"/>
            <w:gridSpan w:val="6"/>
            <w:tcBorders>
              <w:top w:val="nil"/>
              <w:left w:val="nil"/>
              <w:bottom w:val="nil"/>
              <w:right w:val="nil"/>
            </w:tcBorders>
            <w:shd w:val="clear" w:color="auto" w:fill="FFFFFF"/>
            <w:hideMark/>
          </w:tcPr>
          <w:p w14:paraId="35D9EA9A" w14:textId="77777777" w:rsidR="002E1B28" w:rsidRDefault="002E1B28">
            <w:pPr>
              <w:adjustRightInd w:val="0"/>
              <w:spacing w:line="320" w:lineRule="atLeast"/>
              <w:ind w:left="60" w:right="60"/>
              <w:rPr>
                <w:rFonts w:ascii="Arial" w:hAnsi="Arial" w:cs="Arial"/>
                <w:color w:val="010205"/>
                <w:sz w:val="18"/>
                <w:szCs w:val="18"/>
              </w:rPr>
            </w:pPr>
            <w:r>
              <w:rPr>
                <w:rFonts w:ascii="Arial" w:hAnsi="Arial" w:cs="Arial"/>
                <w:color w:val="010205"/>
                <w:sz w:val="18"/>
                <w:szCs w:val="18"/>
              </w:rPr>
              <w:t>b. Dependent Variable: logY</w:t>
            </w:r>
          </w:p>
        </w:tc>
      </w:tr>
    </w:tbl>
    <w:p w14:paraId="34623A16" w14:textId="7E8C9DCA" w:rsidR="002E1B28" w:rsidRDefault="002E1B28" w:rsidP="00580191">
      <w:pPr>
        <w:rPr>
          <w:b/>
          <w:bCs/>
          <w:lang w:val="en-US"/>
        </w:rPr>
      </w:pPr>
    </w:p>
    <w:p w14:paraId="738E4A63" w14:textId="34C8A97B" w:rsidR="002E1B28" w:rsidRDefault="002E1B28" w:rsidP="00580191">
      <w:pPr>
        <w:rPr>
          <w:b/>
          <w:bCs/>
          <w:lang w:val="en-US"/>
        </w:rPr>
      </w:pPr>
    </w:p>
    <w:p w14:paraId="111AB4B8" w14:textId="77777777" w:rsidR="002E1B28" w:rsidRDefault="002E1B28" w:rsidP="00580191">
      <w:pPr>
        <w:rPr>
          <w:b/>
          <w:bCs/>
          <w:lang w:val="en-US"/>
        </w:rPr>
      </w:pPr>
    </w:p>
    <w:p w14:paraId="70A9498E" w14:textId="0007CA73" w:rsidR="00FD3E1F" w:rsidRPr="00FD3E1F" w:rsidRDefault="00FD3E1F" w:rsidP="00FD3E1F">
      <w:pPr>
        <w:pStyle w:val="Caption"/>
        <w:keepNext/>
        <w:jc w:val="center"/>
        <w:rPr>
          <w:b/>
          <w:bCs/>
          <w:i w:val="0"/>
          <w:iCs w:val="0"/>
          <w:color w:val="auto"/>
          <w:sz w:val="24"/>
          <w:szCs w:val="24"/>
        </w:rPr>
      </w:pPr>
      <w:bookmarkStart w:id="24" w:name="_Toc235660552"/>
      <w:r w:rsidRPr="00FD3E1F">
        <w:rPr>
          <w:b/>
          <w:bCs/>
          <w:i w:val="0"/>
          <w:iCs w:val="0"/>
          <w:color w:val="auto"/>
          <w:sz w:val="24"/>
          <w:szCs w:val="24"/>
        </w:rPr>
        <w:t xml:space="preserve">Lampiran </w:t>
      </w:r>
      <w:r w:rsidRPr="00FD3E1F">
        <w:rPr>
          <w:b/>
          <w:bCs/>
          <w:i w:val="0"/>
          <w:iCs w:val="0"/>
          <w:color w:val="auto"/>
          <w:sz w:val="24"/>
          <w:szCs w:val="24"/>
        </w:rPr>
        <w:fldChar w:fldCharType="begin"/>
      </w:r>
      <w:r w:rsidRPr="00FD3E1F">
        <w:rPr>
          <w:b/>
          <w:bCs/>
          <w:i w:val="0"/>
          <w:iCs w:val="0"/>
          <w:color w:val="auto"/>
          <w:sz w:val="24"/>
          <w:szCs w:val="24"/>
        </w:rPr>
        <w:instrText xml:space="preserve"> SEQ Lampiran \* ARABIC </w:instrText>
      </w:r>
      <w:r w:rsidRPr="00FD3E1F">
        <w:rPr>
          <w:b/>
          <w:bCs/>
          <w:i w:val="0"/>
          <w:iCs w:val="0"/>
          <w:color w:val="auto"/>
          <w:sz w:val="24"/>
          <w:szCs w:val="24"/>
        </w:rPr>
        <w:fldChar w:fldCharType="separate"/>
      </w:r>
      <w:r w:rsidR="0041550A">
        <w:rPr>
          <w:b/>
          <w:bCs/>
          <w:i w:val="0"/>
          <w:iCs w:val="0"/>
          <w:noProof/>
          <w:color w:val="auto"/>
          <w:sz w:val="24"/>
          <w:szCs w:val="24"/>
        </w:rPr>
        <w:t>14</w:t>
      </w:r>
      <w:r w:rsidRPr="00FD3E1F">
        <w:rPr>
          <w:b/>
          <w:bCs/>
          <w:i w:val="0"/>
          <w:iCs w:val="0"/>
          <w:color w:val="auto"/>
          <w:sz w:val="24"/>
          <w:szCs w:val="24"/>
        </w:rPr>
        <w:fldChar w:fldCharType="end"/>
      </w:r>
      <w:r w:rsidRPr="00FD3E1F">
        <w:rPr>
          <w:b/>
          <w:bCs/>
          <w:i w:val="0"/>
          <w:iCs w:val="0"/>
          <w:color w:val="auto"/>
          <w:sz w:val="24"/>
          <w:szCs w:val="24"/>
          <w:lang w:val="en-US"/>
        </w:rPr>
        <w:t xml:space="preserve"> Uji </w:t>
      </w:r>
      <w:proofErr w:type="spellStart"/>
      <w:r w:rsidRPr="00FD3E1F">
        <w:rPr>
          <w:b/>
          <w:bCs/>
          <w:i w:val="0"/>
          <w:iCs w:val="0"/>
          <w:color w:val="auto"/>
          <w:sz w:val="24"/>
          <w:szCs w:val="24"/>
          <w:lang w:val="en-US"/>
        </w:rPr>
        <w:t>Autokorelasi</w:t>
      </w:r>
      <w:proofErr w:type="spellEnd"/>
      <w:r w:rsidRPr="00FD3E1F">
        <w:rPr>
          <w:b/>
          <w:bCs/>
          <w:i w:val="0"/>
          <w:iCs w:val="0"/>
          <w:color w:val="auto"/>
          <w:sz w:val="24"/>
          <w:szCs w:val="24"/>
          <w:lang w:val="en-US"/>
        </w:rPr>
        <w:t xml:space="preserve"> Model 1 </w:t>
      </w:r>
      <w:proofErr w:type="spellStart"/>
      <w:r w:rsidRPr="00FD3E1F">
        <w:rPr>
          <w:b/>
          <w:bCs/>
          <w:i w:val="0"/>
          <w:iCs w:val="0"/>
          <w:color w:val="auto"/>
          <w:sz w:val="24"/>
          <w:szCs w:val="24"/>
          <w:lang w:val="en-US"/>
        </w:rPr>
        <w:t>Sesudah</w:t>
      </w:r>
      <w:proofErr w:type="spellEnd"/>
      <w:r w:rsidRPr="00FD3E1F">
        <w:rPr>
          <w:b/>
          <w:bCs/>
          <w:i w:val="0"/>
          <w:iCs w:val="0"/>
          <w:color w:val="auto"/>
          <w:sz w:val="24"/>
          <w:szCs w:val="24"/>
          <w:lang w:val="en-US"/>
        </w:rPr>
        <w:t xml:space="preserve"> Transform Data</w:t>
      </w:r>
      <w:bookmarkEnd w:id="24"/>
    </w:p>
    <w:tbl>
      <w:tblPr>
        <w:tblW w:w="73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2E1B28" w:rsidRPr="002C5841" w14:paraId="3E5D2407" w14:textId="77777777" w:rsidTr="00FD3E1F">
        <w:trPr>
          <w:cantSplit/>
          <w:jc w:val="center"/>
        </w:trPr>
        <w:tc>
          <w:tcPr>
            <w:tcW w:w="7348" w:type="dxa"/>
            <w:gridSpan w:val="6"/>
            <w:tcBorders>
              <w:top w:val="nil"/>
              <w:left w:val="nil"/>
              <w:bottom w:val="nil"/>
              <w:right w:val="nil"/>
            </w:tcBorders>
            <w:shd w:val="clear" w:color="auto" w:fill="FFFFFF"/>
            <w:vAlign w:val="center"/>
          </w:tcPr>
          <w:p w14:paraId="1058EBDC" w14:textId="77777777" w:rsidR="002E1B28" w:rsidRPr="002C5841" w:rsidRDefault="002E1B28"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Model Summary</w:t>
            </w:r>
            <w:r w:rsidRPr="002C5841">
              <w:rPr>
                <w:rFonts w:ascii="Arial" w:hAnsi="Arial" w:cs="Arial"/>
                <w:b/>
                <w:bCs/>
                <w:color w:val="010205"/>
                <w:vertAlign w:val="superscript"/>
              </w:rPr>
              <w:t>b</w:t>
            </w:r>
          </w:p>
        </w:tc>
      </w:tr>
      <w:tr w:rsidR="002E1B28" w:rsidRPr="002C5841" w14:paraId="179AF4E5" w14:textId="77777777" w:rsidTr="00FD3E1F">
        <w:trPr>
          <w:cantSplit/>
          <w:jc w:val="center"/>
        </w:trPr>
        <w:tc>
          <w:tcPr>
            <w:tcW w:w="798" w:type="dxa"/>
            <w:tcBorders>
              <w:top w:val="nil"/>
              <w:left w:val="nil"/>
              <w:bottom w:val="single" w:sz="8" w:space="0" w:color="152935"/>
              <w:right w:val="nil"/>
            </w:tcBorders>
            <w:shd w:val="clear" w:color="auto" w:fill="FFFFFF"/>
            <w:vAlign w:val="bottom"/>
          </w:tcPr>
          <w:p w14:paraId="163BE781" w14:textId="77777777" w:rsidR="002E1B28" w:rsidRPr="002C5841" w:rsidRDefault="002E1B28"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Model</w:t>
            </w:r>
          </w:p>
        </w:tc>
        <w:tc>
          <w:tcPr>
            <w:tcW w:w="1030" w:type="dxa"/>
            <w:tcBorders>
              <w:top w:val="nil"/>
              <w:left w:val="nil"/>
              <w:bottom w:val="single" w:sz="8" w:space="0" w:color="152935"/>
              <w:right w:val="single" w:sz="8" w:space="0" w:color="E0E0E0"/>
            </w:tcBorders>
            <w:shd w:val="clear" w:color="auto" w:fill="FFFFFF"/>
            <w:vAlign w:val="bottom"/>
          </w:tcPr>
          <w:p w14:paraId="132CF3DE" w14:textId="77777777" w:rsidR="002E1B28" w:rsidRPr="002C5841" w:rsidRDefault="002E1B28"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14:paraId="3E94415F" w14:textId="77777777" w:rsidR="002E1B28" w:rsidRPr="002C5841" w:rsidRDefault="002E1B28"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589CBC6A" w14:textId="77777777" w:rsidR="002E1B28" w:rsidRPr="002C5841" w:rsidRDefault="002E1B28"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Adjusted 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0FF525B9" w14:textId="77777777" w:rsidR="002E1B28" w:rsidRPr="002C5841" w:rsidRDefault="002E1B28"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Std. Error of the Estimate</w:t>
            </w:r>
          </w:p>
        </w:tc>
        <w:tc>
          <w:tcPr>
            <w:tcW w:w="1476" w:type="dxa"/>
            <w:tcBorders>
              <w:top w:val="nil"/>
              <w:left w:val="single" w:sz="8" w:space="0" w:color="E0E0E0"/>
              <w:bottom w:val="single" w:sz="8" w:space="0" w:color="152935"/>
              <w:right w:val="nil"/>
            </w:tcBorders>
            <w:shd w:val="clear" w:color="auto" w:fill="FFFFFF"/>
            <w:vAlign w:val="bottom"/>
          </w:tcPr>
          <w:p w14:paraId="4AB4DD4F" w14:textId="77777777" w:rsidR="002E1B28" w:rsidRPr="002C5841" w:rsidRDefault="002E1B28"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Durbin-Watson</w:t>
            </w:r>
          </w:p>
        </w:tc>
      </w:tr>
      <w:tr w:rsidR="002E1B28" w:rsidRPr="002C5841" w14:paraId="5474FAE6" w14:textId="77777777" w:rsidTr="00FD3E1F">
        <w:trPr>
          <w:cantSplit/>
          <w:jc w:val="center"/>
        </w:trPr>
        <w:tc>
          <w:tcPr>
            <w:tcW w:w="798" w:type="dxa"/>
            <w:tcBorders>
              <w:top w:val="single" w:sz="8" w:space="0" w:color="152935"/>
              <w:left w:val="nil"/>
              <w:bottom w:val="single" w:sz="8" w:space="0" w:color="152935"/>
              <w:right w:val="nil"/>
            </w:tcBorders>
            <w:shd w:val="clear" w:color="auto" w:fill="E0E0E0"/>
          </w:tcPr>
          <w:p w14:paraId="2EB1BCD3" w14:textId="77777777" w:rsidR="002E1B28" w:rsidRPr="002C5841" w:rsidRDefault="002E1B28"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1</w:t>
            </w:r>
          </w:p>
        </w:tc>
        <w:tc>
          <w:tcPr>
            <w:tcW w:w="1030" w:type="dxa"/>
            <w:tcBorders>
              <w:top w:val="single" w:sz="8" w:space="0" w:color="152935"/>
              <w:left w:val="nil"/>
              <w:bottom w:val="single" w:sz="8" w:space="0" w:color="152935"/>
              <w:right w:val="single" w:sz="8" w:space="0" w:color="E0E0E0"/>
            </w:tcBorders>
            <w:shd w:val="clear" w:color="auto" w:fill="FFFFFF"/>
          </w:tcPr>
          <w:p w14:paraId="73A5B700" w14:textId="77777777" w:rsidR="002E1B28" w:rsidRPr="002C5841" w:rsidRDefault="002E1B28"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.337</w:t>
            </w:r>
            <w:r w:rsidRPr="002C5841">
              <w:rPr>
                <w:rFonts w:ascii="Arial" w:hAnsi="Arial" w:cs="Arial"/>
                <w:color w:val="010205"/>
                <w:sz w:val="18"/>
                <w:szCs w:val="18"/>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376A7EBA" w14:textId="77777777" w:rsidR="002E1B28" w:rsidRPr="002C5841" w:rsidRDefault="002E1B28"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.114</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0B8C65A3" w14:textId="77777777" w:rsidR="002E1B28" w:rsidRPr="002C5841" w:rsidRDefault="002E1B28"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.071</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2423DD4E" w14:textId="77777777" w:rsidR="002E1B28" w:rsidRPr="002C5841" w:rsidRDefault="002E1B28"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.18297</w:t>
            </w:r>
          </w:p>
        </w:tc>
        <w:tc>
          <w:tcPr>
            <w:tcW w:w="1476" w:type="dxa"/>
            <w:tcBorders>
              <w:top w:val="single" w:sz="8" w:space="0" w:color="152935"/>
              <w:left w:val="single" w:sz="8" w:space="0" w:color="E0E0E0"/>
              <w:bottom w:val="single" w:sz="8" w:space="0" w:color="152935"/>
              <w:right w:val="nil"/>
            </w:tcBorders>
            <w:shd w:val="clear" w:color="auto" w:fill="FFFFFF"/>
          </w:tcPr>
          <w:p w14:paraId="0EEDD0EE" w14:textId="77777777" w:rsidR="002E1B28" w:rsidRPr="002C5841" w:rsidRDefault="002E1B28"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2.018</w:t>
            </w:r>
          </w:p>
        </w:tc>
      </w:tr>
      <w:tr w:rsidR="002E1B28" w:rsidRPr="002C5841" w14:paraId="34F31D66" w14:textId="77777777" w:rsidTr="00FD3E1F">
        <w:trPr>
          <w:cantSplit/>
          <w:jc w:val="center"/>
        </w:trPr>
        <w:tc>
          <w:tcPr>
            <w:tcW w:w="7348" w:type="dxa"/>
            <w:gridSpan w:val="6"/>
            <w:tcBorders>
              <w:top w:val="nil"/>
              <w:left w:val="nil"/>
              <w:bottom w:val="nil"/>
              <w:right w:val="nil"/>
            </w:tcBorders>
            <w:shd w:val="clear" w:color="auto" w:fill="FFFFFF"/>
          </w:tcPr>
          <w:p w14:paraId="26CA2B7D" w14:textId="77777777" w:rsidR="002E1B28" w:rsidRPr="002C5841" w:rsidRDefault="002E1B28"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Predictors: (Constant), LAG_K2, LAG_X2, LAG_K1, LAG_X1</w:t>
            </w:r>
          </w:p>
        </w:tc>
      </w:tr>
      <w:tr w:rsidR="002E1B28" w:rsidRPr="002C5841" w14:paraId="5037AA79" w14:textId="77777777" w:rsidTr="00FD3E1F">
        <w:trPr>
          <w:cantSplit/>
          <w:jc w:val="center"/>
        </w:trPr>
        <w:tc>
          <w:tcPr>
            <w:tcW w:w="7348" w:type="dxa"/>
            <w:gridSpan w:val="6"/>
            <w:tcBorders>
              <w:top w:val="nil"/>
              <w:left w:val="nil"/>
              <w:bottom w:val="nil"/>
              <w:right w:val="nil"/>
            </w:tcBorders>
            <w:shd w:val="clear" w:color="auto" w:fill="FFFFFF"/>
          </w:tcPr>
          <w:p w14:paraId="6DBB945D" w14:textId="77777777" w:rsidR="002E1B28" w:rsidRPr="002C5841" w:rsidRDefault="002E1B28"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b. Dependent Variable: LAG_LOGY</w:t>
            </w:r>
          </w:p>
        </w:tc>
      </w:tr>
    </w:tbl>
    <w:p w14:paraId="01C226D8" w14:textId="77777777" w:rsidR="002E1B28" w:rsidRDefault="002E1B28" w:rsidP="00C014B5">
      <w:pPr>
        <w:rPr>
          <w:b/>
          <w:bCs/>
          <w:lang w:val="en-US"/>
        </w:rPr>
      </w:pPr>
    </w:p>
    <w:p w14:paraId="10885E26" w14:textId="4ACCACFF" w:rsidR="00FD3E1F" w:rsidRPr="00FD3E1F" w:rsidRDefault="00FD3E1F" w:rsidP="00FD3E1F">
      <w:pPr>
        <w:pStyle w:val="Caption"/>
        <w:keepNext/>
        <w:jc w:val="center"/>
        <w:rPr>
          <w:b/>
          <w:bCs/>
          <w:i w:val="0"/>
          <w:iCs w:val="0"/>
          <w:color w:val="auto"/>
          <w:sz w:val="24"/>
          <w:szCs w:val="24"/>
        </w:rPr>
      </w:pPr>
      <w:bookmarkStart w:id="25" w:name="_Toc235660553"/>
      <w:r w:rsidRPr="00FD3E1F">
        <w:rPr>
          <w:b/>
          <w:bCs/>
          <w:i w:val="0"/>
          <w:iCs w:val="0"/>
          <w:color w:val="auto"/>
          <w:sz w:val="24"/>
          <w:szCs w:val="24"/>
        </w:rPr>
        <w:t xml:space="preserve">Lampiran </w:t>
      </w:r>
      <w:r w:rsidRPr="00FD3E1F">
        <w:rPr>
          <w:b/>
          <w:bCs/>
          <w:i w:val="0"/>
          <w:iCs w:val="0"/>
          <w:color w:val="auto"/>
          <w:sz w:val="24"/>
          <w:szCs w:val="24"/>
        </w:rPr>
        <w:fldChar w:fldCharType="begin"/>
      </w:r>
      <w:r w:rsidRPr="00FD3E1F">
        <w:rPr>
          <w:b/>
          <w:bCs/>
          <w:i w:val="0"/>
          <w:iCs w:val="0"/>
          <w:color w:val="auto"/>
          <w:sz w:val="24"/>
          <w:szCs w:val="24"/>
        </w:rPr>
        <w:instrText xml:space="preserve"> SEQ Lampiran \* ARABIC </w:instrText>
      </w:r>
      <w:r w:rsidRPr="00FD3E1F">
        <w:rPr>
          <w:b/>
          <w:bCs/>
          <w:i w:val="0"/>
          <w:iCs w:val="0"/>
          <w:color w:val="auto"/>
          <w:sz w:val="24"/>
          <w:szCs w:val="24"/>
        </w:rPr>
        <w:fldChar w:fldCharType="separate"/>
      </w:r>
      <w:r w:rsidR="0041550A">
        <w:rPr>
          <w:b/>
          <w:bCs/>
          <w:i w:val="0"/>
          <w:iCs w:val="0"/>
          <w:noProof/>
          <w:color w:val="auto"/>
          <w:sz w:val="24"/>
          <w:szCs w:val="24"/>
        </w:rPr>
        <w:t>15</w:t>
      </w:r>
      <w:r w:rsidRPr="00FD3E1F">
        <w:rPr>
          <w:b/>
          <w:bCs/>
          <w:i w:val="0"/>
          <w:iCs w:val="0"/>
          <w:color w:val="auto"/>
          <w:sz w:val="24"/>
          <w:szCs w:val="24"/>
        </w:rPr>
        <w:fldChar w:fldCharType="end"/>
      </w:r>
      <w:r w:rsidRPr="00FD3E1F">
        <w:rPr>
          <w:b/>
          <w:bCs/>
          <w:i w:val="0"/>
          <w:iCs w:val="0"/>
          <w:color w:val="auto"/>
          <w:sz w:val="24"/>
          <w:szCs w:val="24"/>
          <w:lang w:val="en-US"/>
        </w:rPr>
        <w:t xml:space="preserve"> Uji </w:t>
      </w:r>
      <w:proofErr w:type="spellStart"/>
      <w:r w:rsidRPr="00FD3E1F">
        <w:rPr>
          <w:b/>
          <w:bCs/>
          <w:i w:val="0"/>
          <w:iCs w:val="0"/>
          <w:color w:val="auto"/>
          <w:sz w:val="24"/>
          <w:szCs w:val="24"/>
          <w:lang w:val="en-US"/>
        </w:rPr>
        <w:t>Autokorelasi</w:t>
      </w:r>
      <w:proofErr w:type="spellEnd"/>
      <w:r w:rsidRPr="00FD3E1F">
        <w:rPr>
          <w:b/>
          <w:bCs/>
          <w:i w:val="0"/>
          <w:iCs w:val="0"/>
          <w:color w:val="auto"/>
          <w:sz w:val="24"/>
          <w:szCs w:val="24"/>
          <w:lang w:val="en-US"/>
        </w:rPr>
        <w:t xml:space="preserve"> Model 2 </w:t>
      </w:r>
      <w:proofErr w:type="spellStart"/>
      <w:r w:rsidRPr="00FD3E1F">
        <w:rPr>
          <w:b/>
          <w:bCs/>
          <w:i w:val="0"/>
          <w:iCs w:val="0"/>
          <w:color w:val="auto"/>
          <w:sz w:val="24"/>
          <w:szCs w:val="24"/>
          <w:lang w:val="en-US"/>
        </w:rPr>
        <w:t>Sesudah</w:t>
      </w:r>
      <w:proofErr w:type="spellEnd"/>
      <w:r w:rsidRPr="00FD3E1F">
        <w:rPr>
          <w:b/>
          <w:bCs/>
          <w:i w:val="0"/>
          <w:iCs w:val="0"/>
          <w:color w:val="auto"/>
          <w:sz w:val="24"/>
          <w:szCs w:val="24"/>
          <w:lang w:val="en-US"/>
        </w:rPr>
        <w:t xml:space="preserve"> Transform Data</w:t>
      </w:r>
      <w:bookmarkEnd w:id="25"/>
    </w:p>
    <w:tbl>
      <w:tblPr>
        <w:tblW w:w="73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2E1B28" w:rsidRPr="002C5841" w14:paraId="15CB2A67" w14:textId="77777777" w:rsidTr="00FD3E1F">
        <w:trPr>
          <w:cantSplit/>
          <w:jc w:val="center"/>
        </w:trPr>
        <w:tc>
          <w:tcPr>
            <w:tcW w:w="7348" w:type="dxa"/>
            <w:gridSpan w:val="6"/>
            <w:tcBorders>
              <w:top w:val="nil"/>
              <w:left w:val="nil"/>
              <w:bottom w:val="nil"/>
              <w:right w:val="nil"/>
            </w:tcBorders>
            <w:shd w:val="clear" w:color="auto" w:fill="FFFFFF"/>
            <w:vAlign w:val="center"/>
          </w:tcPr>
          <w:p w14:paraId="7D5DE29A" w14:textId="77777777" w:rsidR="002E1B28" w:rsidRPr="002C5841" w:rsidRDefault="002E1B28"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Model Summary</w:t>
            </w:r>
            <w:r w:rsidRPr="002C5841">
              <w:rPr>
                <w:rFonts w:ascii="Arial" w:hAnsi="Arial" w:cs="Arial"/>
                <w:b/>
                <w:bCs/>
                <w:color w:val="010205"/>
                <w:vertAlign w:val="superscript"/>
              </w:rPr>
              <w:t>b</w:t>
            </w:r>
          </w:p>
        </w:tc>
      </w:tr>
      <w:tr w:rsidR="002E1B28" w:rsidRPr="002C5841" w14:paraId="51DDAA86" w14:textId="77777777" w:rsidTr="00FD3E1F">
        <w:trPr>
          <w:cantSplit/>
          <w:jc w:val="center"/>
        </w:trPr>
        <w:tc>
          <w:tcPr>
            <w:tcW w:w="798" w:type="dxa"/>
            <w:tcBorders>
              <w:top w:val="nil"/>
              <w:left w:val="nil"/>
              <w:bottom w:val="single" w:sz="8" w:space="0" w:color="152935"/>
              <w:right w:val="nil"/>
            </w:tcBorders>
            <w:shd w:val="clear" w:color="auto" w:fill="FFFFFF"/>
            <w:vAlign w:val="bottom"/>
          </w:tcPr>
          <w:p w14:paraId="2E268005" w14:textId="77777777" w:rsidR="002E1B28" w:rsidRPr="002C5841" w:rsidRDefault="002E1B28"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Model</w:t>
            </w:r>
          </w:p>
        </w:tc>
        <w:tc>
          <w:tcPr>
            <w:tcW w:w="1030" w:type="dxa"/>
            <w:tcBorders>
              <w:top w:val="nil"/>
              <w:left w:val="nil"/>
              <w:bottom w:val="single" w:sz="8" w:space="0" w:color="152935"/>
              <w:right w:val="single" w:sz="8" w:space="0" w:color="E0E0E0"/>
            </w:tcBorders>
            <w:shd w:val="clear" w:color="auto" w:fill="FFFFFF"/>
            <w:vAlign w:val="bottom"/>
          </w:tcPr>
          <w:p w14:paraId="160A080D" w14:textId="77777777" w:rsidR="002E1B28" w:rsidRPr="002C5841" w:rsidRDefault="002E1B28"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14:paraId="19E39219" w14:textId="77777777" w:rsidR="002E1B28" w:rsidRPr="002C5841" w:rsidRDefault="002E1B28"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4A688579" w14:textId="77777777" w:rsidR="002E1B28" w:rsidRPr="002C5841" w:rsidRDefault="002E1B28"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Adjusted 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26D55C3C" w14:textId="77777777" w:rsidR="002E1B28" w:rsidRPr="002C5841" w:rsidRDefault="002E1B28"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Std. Error of the Estimate</w:t>
            </w:r>
          </w:p>
        </w:tc>
        <w:tc>
          <w:tcPr>
            <w:tcW w:w="1476" w:type="dxa"/>
            <w:tcBorders>
              <w:top w:val="nil"/>
              <w:left w:val="single" w:sz="8" w:space="0" w:color="E0E0E0"/>
              <w:bottom w:val="single" w:sz="8" w:space="0" w:color="152935"/>
              <w:right w:val="nil"/>
            </w:tcBorders>
            <w:shd w:val="clear" w:color="auto" w:fill="FFFFFF"/>
            <w:vAlign w:val="bottom"/>
          </w:tcPr>
          <w:p w14:paraId="62402523" w14:textId="77777777" w:rsidR="002E1B28" w:rsidRPr="002C5841" w:rsidRDefault="002E1B28"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Durbin-Watson</w:t>
            </w:r>
          </w:p>
        </w:tc>
      </w:tr>
      <w:tr w:rsidR="002E1B28" w:rsidRPr="002C5841" w14:paraId="76807E37" w14:textId="77777777" w:rsidTr="00FD3E1F">
        <w:trPr>
          <w:cantSplit/>
          <w:jc w:val="center"/>
        </w:trPr>
        <w:tc>
          <w:tcPr>
            <w:tcW w:w="798" w:type="dxa"/>
            <w:tcBorders>
              <w:top w:val="single" w:sz="8" w:space="0" w:color="152935"/>
              <w:left w:val="nil"/>
              <w:bottom w:val="single" w:sz="8" w:space="0" w:color="152935"/>
              <w:right w:val="nil"/>
            </w:tcBorders>
            <w:shd w:val="clear" w:color="auto" w:fill="E0E0E0"/>
          </w:tcPr>
          <w:p w14:paraId="3FE3A55B" w14:textId="77777777" w:rsidR="002E1B28" w:rsidRPr="002C5841" w:rsidRDefault="002E1B28"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1</w:t>
            </w:r>
          </w:p>
        </w:tc>
        <w:tc>
          <w:tcPr>
            <w:tcW w:w="1030" w:type="dxa"/>
            <w:tcBorders>
              <w:top w:val="single" w:sz="8" w:space="0" w:color="152935"/>
              <w:left w:val="nil"/>
              <w:bottom w:val="single" w:sz="8" w:space="0" w:color="152935"/>
              <w:right w:val="single" w:sz="8" w:space="0" w:color="E0E0E0"/>
            </w:tcBorders>
            <w:shd w:val="clear" w:color="auto" w:fill="FFFFFF"/>
          </w:tcPr>
          <w:p w14:paraId="1B4B6343" w14:textId="77777777" w:rsidR="002E1B28" w:rsidRPr="002C5841" w:rsidRDefault="002E1B28"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.362</w:t>
            </w:r>
            <w:r w:rsidRPr="002C5841">
              <w:rPr>
                <w:rFonts w:ascii="Arial" w:hAnsi="Arial" w:cs="Arial"/>
                <w:color w:val="010205"/>
                <w:sz w:val="18"/>
                <w:szCs w:val="18"/>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362BB497" w14:textId="77777777" w:rsidR="002E1B28" w:rsidRPr="002C5841" w:rsidRDefault="002E1B28"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.131</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45BBE7FC" w14:textId="77777777" w:rsidR="002E1B28" w:rsidRPr="002C5841" w:rsidRDefault="002E1B28"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.054</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54BF944C" w14:textId="77777777" w:rsidR="002E1B28" w:rsidRPr="002C5841" w:rsidRDefault="002E1B28"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.18457</w:t>
            </w:r>
          </w:p>
        </w:tc>
        <w:tc>
          <w:tcPr>
            <w:tcW w:w="1476" w:type="dxa"/>
            <w:tcBorders>
              <w:top w:val="single" w:sz="8" w:space="0" w:color="152935"/>
              <w:left w:val="single" w:sz="8" w:space="0" w:color="E0E0E0"/>
              <w:bottom w:val="single" w:sz="8" w:space="0" w:color="152935"/>
              <w:right w:val="nil"/>
            </w:tcBorders>
            <w:shd w:val="clear" w:color="auto" w:fill="FFFFFF"/>
          </w:tcPr>
          <w:p w14:paraId="54A91B13" w14:textId="77777777" w:rsidR="002E1B28" w:rsidRPr="002C5841" w:rsidRDefault="002E1B28"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1.998</w:t>
            </w:r>
          </w:p>
        </w:tc>
      </w:tr>
      <w:tr w:rsidR="002E1B28" w:rsidRPr="002C5841" w14:paraId="04584045" w14:textId="77777777" w:rsidTr="00FD3E1F">
        <w:trPr>
          <w:cantSplit/>
          <w:jc w:val="center"/>
        </w:trPr>
        <w:tc>
          <w:tcPr>
            <w:tcW w:w="7348" w:type="dxa"/>
            <w:gridSpan w:val="6"/>
            <w:tcBorders>
              <w:top w:val="nil"/>
              <w:left w:val="nil"/>
              <w:bottom w:val="nil"/>
              <w:right w:val="nil"/>
            </w:tcBorders>
            <w:shd w:val="clear" w:color="auto" w:fill="FFFFFF"/>
          </w:tcPr>
          <w:p w14:paraId="3A770DC6" w14:textId="77777777" w:rsidR="002E1B28" w:rsidRPr="002C5841" w:rsidRDefault="002E1B28"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Predictors: (Constant), KIxKP, LAG_K1, KMxKP, LAG_K2, LAG_X1, LAG_X2, LAG_M</w:t>
            </w:r>
          </w:p>
        </w:tc>
      </w:tr>
      <w:tr w:rsidR="002E1B28" w:rsidRPr="002C5841" w14:paraId="30F08C5D" w14:textId="77777777" w:rsidTr="00FD3E1F">
        <w:trPr>
          <w:cantSplit/>
          <w:jc w:val="center"/>
        </w:trPr>
        <w:tc>
          <w:tcPr>
            <w:tcW w:w="7348" w:type="dxa"/>
            <w:gridSpan w:val="6"/>
            <w:tcBorders>
              <w:top w:val="nil"/>
              <w:left w:val="nil"/>
              <w:bottom w:val="nil"/>
              <w:right w:val="nil"/>
            </w:tcBorders>
            <w:shd w:val="clear" w:color="auto" w:fill="FFFFFF"/>
          </w:tcPr>
          <w:p w14:paraId="48A65AA7" w14:textId="77777777" w:rsidR="002E1B28" w:rsidRPr="002C5841" w:rsidRDefault="002E1B28"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b. Dependent Variable: LAG_LOGY</w:t>
            </w:r>
          </w:p>
        </w:tc>
      </w:tr>
    </w:tbl>
    <w:p w14:paraId="6FDCB553" w14:textId="01693C94" w:rsidR="00C014B5" w:rsidRDefault="00C014B5" w:rsidP="00C014B5">
      <w:pPr>
        <w:rPr>
          <w:b/>
          <w:bCs/>
          <w:lang w:val="en-US"/>
        </w:rPr>
      </w:pPr>
    </w:p>
    <w:p w14:paraId="1BD4793B" w14:textId="05643A99" w:rsidR="00FD3E1F" w:rsidRPr="00494901" w:rsidRDefault="00FD3E1F" w:rsidP="00494901">
      <w:pPr>
        <w:pStyle w:val="Caption"/>
        <w:keepNext/>
        <w:jc w:val="center"/>
        <w:rPr>
          <w:b/>
          <w:bCs/>
          <w:i w:val="0"/>
          <w:iCs w:val="0"/>
          <w:color w:val="auto"/>
          <w:sz w:val="24"/>
          <w:szCs w:val="24"/>
        </w:rPr>
      </w:pPr>
      <w:bookmarkStart w:id="26" w:name="_Toc235660554"/>
      <w:r w:rsidRPr="00494901">
        <w:rPr>
          <w:b/>
          <w:bCs/>
          <w:i w:val="0"/>
          <w:iCs w:val="0"/>
          <w:color w:val="auto"/>
          <w:sz w:val="24"/>
          <w:szCs w:val="24"/>
        </w:rPr>
        <w:t xml:space="preserve">Lampiran </w:t>
      </w:r>
      <w:r w:rsidRPr="00494901">
        <w:rPr>
          <w:b/>
          <w:bCs/>
          <w:i w:val="0"/>
          <w:iCs w:val="0"/>
          <w:color w:val="auto"/>
          <w:sz w:val="24"/>
          <w:szCs w:val="24"/>
        </w:rPr>
        <w:fldChar w:fldCharType="begin"/>
      </w:r>
      <w:r w:rsidRPr="00494901">
        <w:rPr>
          <w:b/>
          <w:bCs/>
          <w:i w:val="0"/>
          <w:iCs w:val="0"/>
          <w:color w:val="auto"/>
          <w:sz w:val="24"/>
          <w:szCs w:val="24"/>
        </w:rPr>
        <w:instrText xml:space="preserve"> SEQ Lampiran \* ARABIC </w:instrText>
      </w:r>
      <w:r w:rsidRPr="00494901">
        <w:rPr>
          <w:b/>
          <w:bCs/>
          <w:i w:val="0"/>
          <w:iCs w:val="0"/>
          <w:color w:val="auto"/>
          <w:sz w:val="24"/>
          <w:szCs w:val="24"/>
        </w:rPr>
        <w:fldChar w:fldCharType="separate"/>
      </w:r>
      <w:r w:rsidR="0041550A">
        <w:rPr>
          <w:b/>
          <w:bCs/>
          <w:i w:val="0"/>
          <w:iCs w:val="0"/>
          <w:noProof/>
          <w:color w:val="auto"/>
          <w:sz w:val="24"/>
          <w:szCs w:val="24"/>
        </w:rPr>
        <w:t>16</w:t>
      </w:r>
      <w:r w:rsidRPr="00494901">
        <w:rPr>
          <w:b/>
          <w:bCs/>
          <w:i w:val="0"/>
          <w:iCs w:val="0"/>
          <w:color w:val="auto"/>
          <w:sz w:val="24"/>
          <w:szCs w:val="24"/>
        </w:rPr>
        <w:fldChar w:fldCharType="end"/>
      </w:r>
      <w:r w:rsidRPr="00494901">
        <w:rPr>
          <w:b/>
          <w:bCs/>
          <w:i w:val="0"/>
          <w:iCs w:val="0"/>
          <w:color w:val="auto"/>
          <w:sz w:val="24"/>
          <w:szCs w:val="24"/>
          <w:lang w:val="en-US"/>
        </w:rPr>
        <w:t xml:space="preserve"> Uji </w:t>
      </w:r>
      <w:proofErr w:type="spellStart"/>
      <w:r w:rsidRPr="00494901">
        <w:rPr>
          <w:b/>
          <w:bCs/>
          <w:i w:val="0"/>
          <w:iCs w:val="0"/>
          <w:color w:val="auto"/>
          <w:sz w:val="24"/>
          <w:szCs w:val="24"/>
          <w:lang w:val="en-US"/>
        </w:rPr>
        <w:t>Regresi</w:t>
      </w:r>
      <w:proofErr w:type="spellEnd"/>
      <w:r w:rsidRPr="00494901">
        <w:rPr>
          <w:b/>
          <w:bCs/>
          <w:i w:val="0"/>
          <w:iCs w:val="0"/>
          <w:color w:val="auto"/>
          <w:sz w:val="24"/>
          <w:szCs w:val="24"/>
          <w:lang w:val="en-US"/>
        </w:rPr>
        <w:t xml:space="preserve"> </w:t>
      </w:r>
      <w:proofErr w:type="spellStart"/>
      <w:r w:rsidRPr="00494901">
        <w:rPr>
          <w:b/>
          <w:bCs/>
          <w:i w:val="0"/>
          <w:iCs w:val="0"/>
          <w:color w:val="auto"/>
          <w:sz w:val="24"/>
          <w:szCs w:val="24"/>
          <w:lang w:val="en-US"/>
        </w:rPr>
        <w:t>Berganda</w:t>
      </w:r>
      <w:proofErr w:type="spellEnd"/>
      <w:r w:rsidRPr="00494901">
        <w:rPr>
          <w:b/>
          <w:bCs/>
          <w:i w:val="0"/>
          <w:iCs w:val="0"/>
          <w:color w:val="auto"/>
          <w:sz w:val="24"/>
          <w:szCs w:val="24"/>
          <w:lang w:val="en-US"/>
        </w:rPr>
        <w:t xml:space="preserve"> Model 1</w:t>
      </w:r>
      <w:bookmarkEnd w:id="26"/>
    </w:p>
    <w:tbl>
      <w:tblPr>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0"/>
        <w:gridCol w:w="1127"/>
        <w:gridCol w:w="1272"/>
        <w:gridCol w:w="1273"/>
        <w:gridCol w:w="1403"/>
        <w:gridCol w:w="979"/>
        <w:gridCol w:w="979"/>
        <w:gridCol w:w="2062"/>
      </w:tblGrid>
      <w:tr w:rsidR="00137B5F" w:rsidRPr="002C5841" w14:paraId="0BBBFC01" w14:textId="77777777" w:rsidTr="00494901">
        <w:trPr>
          <w:cantSplit/>
          <w:trHeight w:val="305"/>
        </w:trPr>
        <w:tc>
          <w:tcPr>
            <w:tcW w:w="9795" w:type="dxa"/>
            <w:gridSpan w:val="8"/>
            <w:tcBorders>
              <w:top w:val="nil"/>
              <w:left w:val="nil"/>
              <w:bottom w:val="nil"/>
              <w:right w:val="nil"/>
            </w:tcBorders>
            <w:shd w:val="clear" w:color="auto" w:fill="FFFFFF"/>
            <w:vAlign w:val="center"/>
          </w:tcPr>
          <w:p w14:paraId="68AE8F4A" w14:textId="77777777" w:rsidR="00137B5F" w:rsidRPr="002C5841" w:rsidRDefault="00137B5F"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Coefficients</w:t>
            </w:r>
            <w:r w:rsidRPr="002C5841">
              <w:rPr>
                <w:rFonts w:ascii="Arial" w:hAnsi="Arial" w:cs="Arial"/>
                <w:b/>
                <w:bCs/>
                <w:color w:val="010205"/>
                <w:vertAlign w:val="superscript"/>
              </w:rPr>
              <w:t>a</w:t>
            </w:r>
          </w:p>
        </w:tc>
      </w:tr>
      <w:tr w:rsidR="00137B5F" w:rsidRPr="002C5841" w14:paraId="48F6CDAB" w14:textId="77777777" w:rsidTr="00494901">
        <w:trPr>
          <w:gridAfter w:val="1"/>
          <w:wAfter w:w="2062" w:type="dxa"/>
          <w:cantSplit/>
          <w:trHeight w:val="625"/>
        </w:trPr>
        <w:tc>
          <w:tcPr>
            <w:tcW w:w="1827" w:type="dxa"/>
            <w:gridSpan w:val="2"/>
            <w:vMerge w:val="restart"/>
            <w:tcBorders>
              <w:top w:val="nil"/>
              <w:left w:val="nil"/>
              <w:bottom w:val="nil"/>
              <w:right w:val="nil"/>
            </w:tcBorders>
            <w:shd w:val="clear" w:color="auto" w:fill="FFFFFF"/>
            <w:vAlign w:val="bottom"/>
          </w:tcPr>
          <w:p w14:paraId="45BF57FA"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Model</w:t>
            </w:r>
          </w:p>
        </w:tc>
        <w:tc>
          <w:tcPr>
            <w:tcW w:w="2545" w:type="dxa"/>
            <w:gridSpan w:val="2"/>
            <w:tcBorders>
              <w:top w:val="nil"/>
              <w:left w:val="nil"/>
              <w:bottom w:val="nil"/>
              <w:right w:val="single" w:sz="8" w:space="0" w:color="E0E0E0"/>
            </w:tcBorders>
            <w:shd w:val="clear" w:color="auto" w:fill="FFFFFF"/>
            <w:vAlign w:val="bottom"/>
          </w:tcPr>
          <w:p w14:paraId="589EF2B4"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Unstandardized Coefficients</w:t>
            </w:r>
          </w:p>
        </w:tc>
        <w:tc>
          <w:tcPr>
            <w:tcW w:w="1403" w:type="dxa"/>
            <w:tcBorders>
              <w:top w:val="nil"/>
              <w:left w:val="single" w:sz="8" w:space="0" w:color="E0E0E0"/>
              <w:bottom w:val="nil"/>
              <w:right w:val="single" w:sz="8" w:space="0" w:color="E0E0E0"/>
            </w:tcBorders>
            <w:shd w:val="clear" w:color="auto" w:fill="FFFFFF"/>
            <w:vAlign w:val="bottom"/>
          </w:tcPr>
          <w:p w14:paraId="64D1B7E8"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Standardized Coefficients</w:t>
            </w:r>
          </w:p>
        </w:tc>
        <w:tc>
          <w:tcPr>
            <w:tcW w:w="979" w:type="dxa"/>
            <w:vMerge w:val="restart"/>
            <w:tcBorders>
              <w:top w:val="nil"/>
              <w:left w:val="single" w:sz="8" w:space="0" w:color="E0E0E0"/>
              <w:bottom w:val="nil"/>
              <w:right w:val="single" w:sz="8" w:space="0" w:color="E0E0E0"/>
            </w:tcBorders>
            <w:shd w:val="clear" w:color="auto" w:fill="FFFFFF"/>
            <w:vAlign w:val="bottom"/>
          </w:tcPr>
          <w:p w14:paraId="5C893B49"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t</w:t>
            </w:r>
          </w:p>
        </w:tc>
        <w:tc>
          <w:tcPr>
            <w:tcW w:w="979" w:type="dxa"/>
            <w:vMerge w:val="restart"/>
            <w:tcBorders>
              <w:top w:val="nil"/>
              <w:left w:val="single" w:sz="8" w:space="0" w:color="E0E0E0"/>
              <w:bottom w:val="nil"/>
              <w:right w:val="single" w:sz="8" w:space="0" w:color="E0E0E0"/>
            </w:tcBorders>
            <w:shd w:val="clear" w:color="auto" w:fill="FFFFFF"/>
            <w:vAlign w:val="bottom"/>
          </w:tcPr>
          <w:p w14:paraId="17B450F7"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Sig.</w:t>
            </w:r>
          </w:p>
        </w:tc>
      </w:tr>
      <w:tr w:rsidR="00137B5F" w:rsidRPr="002C5841" w14:paraId="5B1F1088" w14:textId="77777777" w:rsidTr="00494901">
        <w:trPr>
          <w:gridAfter w:val="1"/>
          <w:wAfter w:w="2062" w:type="dxa"/>
          <w:cantSplit/>
          <w:trHeight w:val="319"/>
        </w:trPr>
        <w:tc>
          <w:tcPr>
            <w:tcW w:w="1827" w:type="dxa"/>
            <w:gridSpan w:val="2"/>
            <w:vMerge/>
            <w:tcBorders>
              <w:top w:val="nil"/>
              <w:left w:val="nil"/>
              <w:bottom w:val="nil"/>
              <w:right w:val="nil"/>
            </w:tcBorders>
            <w:shd w:val="clear" w:color="auto" w:fill="FFFFFF"/>
            <w:vAlign w:val="bottom"/>
          </w:tcPr>
          <w:p w14:paraId="3F3CEA45" w14:textId="77777777" w:rsidR="00137B5F" w:rsidRPr="002C5841" w:rsidRDefault="00137B5F" w:rsidP="00313BBB">
            <w:pPr>
              <w:adjustRightInd w:val="0"/>
              <w:spacing w:line="240" w:lineRule="auto"/>
              <w:rPr>
                <w:rFonts w:ascii="Arial" w:hAnsi="Arial" w:cs="Arial"/>
                <w:color w:val="264A60"/>
                <w:sz w:val="18"/>
                <w:szCs w:val="18"/>
              </w:rPr>
            </w:pPr>
          </w:p>
        </w:tc>
        <w:tc>
          <w:tcPr>
            <w:tcW w:w="1272" w:type="dxa"/>
            <w:tcBorders>
              <w:top w:val="nil"/>
              <w:left w:val="nil"/>
              <w:bottom w:val="single" w:sz="8" w:space="0" w:color="152935"/>
              <w:right w:val="single" w:sz="8" w:space="0" w:color="E0E0E0"/>
            </w:tcBorders>
            <w:shd w:val="clear" w:color="auto" w:fill="FFFFFF"/>
            <w:vAlign w:val="bottom"/>
          </w:tcPr>
          <w:p w14:paraId="1EF4280B"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B</w:t>
            </w:r>
          </w:p>
        </w:tc>
        <w:tc>
          <w:tcPr>
            <w:tcW w:w="1273" w:type="dxa"/>
            <w:tcBorders>
              <w:top w:val="nil"/>
              <w:left w:val="single" w:sz="8" w:space="0" w:color="E0E0E0"/>
              <w:bottom w:val="single" w:sz="8" w:space="0" w:color="152935"/>
              <w:right w:val="single" w:sz="8" w:space="0" w:color="E0E0E0"/>
            </w:tcBorders>
            <w:shd w:val="clear" w:color="auto" w:fill="FFFFFF"/>
            <w:vAlign w:val="bottom"/>
          </w:tcPr>
          <w:p w14:paraId="17B0F2B5"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Std. Error</w:t>
            </w:r>
          </w:p>
        </w:tc>
        <w:tc>
          <w:tcPr>
            <w:tcW w:w="1403" w:type="dxa"/>
            <w:tcBorders>
              <w:top w:val="nil"/>
              <w:left w:val="single" w:sz="8" w:space="0" w:color="E0E0E0"/>
              <w:bottom w:val="single" w:sz="8" w:space="0" w:color="152935"/>
              <w:right w:val="single" w:sz="8" w:space="0" w:color="E0E0E0"/>
            </w:tcBorders>
            <w:shd w:val="clear" w:color="auto" w:fill="FFFFFF"/>
            <w:vAlign w:val="bottom"/>
          </w:tcPr>
          <w:p w14:paraId="7A5BD2E1"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Beta</w:t>
            </w:r>
          </w:p>
        </w:tc>
        <w:tc>
          <w:tcPr>
            <w:tcW w:w="979" w:type="dxa"/>
            <w:vMerge/>
            <w:tcBorders>
              <w:top w:val="nil"/>
              <w:left w:val="single" w:sz="8" w:space="0" w:color="E0E0E0"/>
              <w:bottom w:val="nil"/>
              <w:right w:val="single" w:sz="8" w:space="0" w:color="E0E0E0"/>
            </w:tcBorders>
            <w:shd w:val="clear" w:color="auto" w:fill="FFFFFF"/>
            <w:vAlign w:val="bottom"/>
          </w:tcPr>
          <w:p w14:paraId="2FB60CBB" w14:textId="77777777" w:rsidR="00137B5F" w:rsidRPr="002C5841" w:rsidRDefault="00137B5F" w:rsidP="00313BBB">
            <w:pPr>
              <w:adjustRightInd w:val="0"/>
              <w:spacing w:line="240" w:lineRule="auto"/>
              <w:rPr>
                <w:rFonts w:ascii="Arial" w:hAnsi="Arial" w:cs="Arial"/>
                <w:color w:val="264A60"/>
                <w:sz w:val="18"/>
                <w:szCs w:val="18"/>
              </w:rPr>
            </w:pPr>
          </w:p>
        </w:tc>
        <w:tc>
          <w:tcPr>
            <w:tcW w:w="979" w:type="dxa"/>
            <w:vMerge/>
            <w:tcBorders>
              <w:top w:val="nil"/>
              <w:left w:val="single" w:sz="8" w:space="0" w:color="E0E0E0"/>
              <w:bottom w:val="nil"/>
              <w:right w:val="single" w:sz="8" w:space="0" w:color="E0E0E0"/>
            </w:tcBorders>
            <w:shd w:val="clear" w:color="auto" w:fill="FFFFFF"/>
            <w:vAlign w:val="bottom"/>
          </w:tcPr>
          <w:p w14:paraId="761339AC" w14:textId="77777777" w:rsidR="00137B5F" w:rsidRPr="002C5841" w:rsidRDefault="00137B5F" w:rsidP="00313BBB">
            <w:pPr>
              <w:adjustRightInd w:val="0"/>
              <w:spacing w:line="240" w:lineRule="auto"/>
              <w:rPr>
                <w:rFonts w:ascii="Arial" w:hAnsi="Arial" w:cs="Arial"/>
                <w:color w:val="264A60"/>
                <w:sz w:val="18"/>
                <w:szCs w:val="18"/>
              </w:rPr>
            </w:pPr>
          </w:p>
        </w:tc>
      </w:tr>
      <w:tr w:rsidR="00137B5F" w:rsidRPr="002C5841" w14:paraId="392E9728" w14:textId="77777777" w:rsidTr="00494901">
        <w:trPr>
          <w:gridAfter w:val="1"/>
          <w:wAfter w:w="2062" w:type="dxa"/>
          <w:cantSplit/>
          <w:trHeight w:val="319"/>
        </w:trPr>
        <w:tc>
          <w:tcPr>
            <w:tcW w:w="700" w:type="dxa"/>
            <w:vMerge w:val="restart"/>
            <w:tcBorders>
              <w:top w:val="single" w:sz="8" w:space="0" w:color="152935"/>
              <w:left w:val="nil"/>
              <w:bottom w:val="single" w:sz="8" w:space="0" w:color="152935"/>
              <w:right w:val="nil"/>
            </w:tcBorders>
            <w:shd w:val="clear" w:color="auto" w:fill="E0E0E0"/>
          </w:tcPr>
          <w:p w14:paraId="51CA0ACC"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1</w:t>
            </w:r>
          </w:p>
        </w:tc>
        <w:tc>
          <w:tcPr>
            <w:tcW w:w="1127" w:type="dxa"/>
            <w:tcBorders>
              <w:top w:val="single" w:sz="8" w:space="0" w:color="152935"/>
              <w:left w:val="nil"/>
              <w:bottom w:val="single" w:sz="8" w:space="0" w:color="AEAEAE"/>
              <w:right w:val="nil"/>
            </w:tcBorders>
            <w:shd w:val="clear" w:color="auto" w:fill="E0E0E0"/>
          </w:tcPr>
          <w:p w14:paraId="4F0D0255"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(Constant)</w:t>
            </w:r>
          </w:p>
        </w:tc>
        <w:tc>
          <w:tcPr>
            <w:tcW w:w="1272" w:type="dxa"/>
            <w:tcBorders>
              <w:top w:val="single" w:sz="8" w:space="0" w:color="152935"/>
              <w:left w:val="nil"/>
              <w:bottom w:val="single" w:sz="8" w:space="0" w:color="AEAEAE"/>
              <w:right w:val="single" w:sz="8" w:space="0" w:color="E0E0E0"/>
            </w:tcBorders>
            <w:shd w:val="clear" w:color="auto" w:fill="FFFFFF"/>
          </w:tcPr>
          <w:p w14:paraId="411F68FF"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.242</w:t>
            </w:r>
          </w:p>
        </w:tc>
        <w:tc>
          <w:tcPr>
            <w:tcW w:w="1273" w:type="dxa"/>
            <w:tcBorders>
              <w:top w:val="single" w:sz="8" w:space="0" w:color="152935"/>
              <w:left w:val="single" w:sz="8" w:space="0" w:color="E0E0E0"/>
              <w:bottom w:val="single" w:sz="8" w:space="0" w:color="AEAEAE"/>
              <w:right w:val="single" w:sz="8" w:space="0" w:color="E0E0E0"/>
            </w:tcBorders>
            <w:shd w:val="clear" w:color="auto" w:fill="FFFFFF"/>
          </w:tcPr>
          <w:p w14:paraId="6D0BCA9D"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.185</w:t>
            </w:r>
          </w:p>
        </w:tc>
        <w:tc>
          <w:tcPr>
            <w:tcW w:w="1403"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868C9EA" w14:textId="77777777" w:rsidR="00137B5F" w:rsidRPr="002C5841" w:rsidRDefault="00137B5F" w:rsidP="00313BBB">
            <w:pPr>
              <w:adjustRightInd w:val="0"/>
              <w:spacing w:line="240" w:lineRule="auto"/>
              <w:rPr>
                <w:rFonts w:cs="Times New Roman"/>
                <w:szCs w:val="24"/>
              </w:rPr>
            </w:pPr>
          </w:p>
        </w:tc>
        <w:tc>
          <w:tcPr>
            <w:tcW w:w="979" w:type="dxa"/>
            <w:tcBorders>
              <w:top w:val="single" w:sz="8" w:space="0" w:color="152935"/>
              <w:left w:val="single" w:sz="8" w:space="0" w:color="E0E0E0"/>
              <w:bottom w:val="single" w:sz="8" w:space="0" w:color="AEAEAE"/>
              <w:right w:val="single" w:sz="8" w:space="0" w:color="E0E0E0"/>
            </w:tcBorders>
            <w:shd w:val="clear" w:color="auto" w:fill="FFFFFF"/>
          </w:tcPr>
          <w:p w14:paraId="671710F7"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1.305</w:t>
            </w:r>
          </w:p>
        </w:tc>
        <w:tc>
          <w:tcPr>
            <w:tcW w:w="979" w:type="dxa"/>
            <w:tcBorders>
              <w:top w:val="single" w:sz="8" w:space="0" w:color="152935"/>
              <w:left w:val="single" w:sz="8" w:space="0" w:color="E0E0E0"/>
              <w:bottom w:val="single" w:sz="8" w:space="0" w:color="AEAEAE"/>
              <w:right w:val="single" w:sz="8" w:space="0" w:color="E0E0E0"/>
            </w:tcBorders>
            <w:shd w:val="clear" w:color="auto" w:fill="FFFFFF"/>
          </w:tcPr>
          <w:p w14:paraId="7AF2B06A"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.195</w:t>
            </w:r>
          </w:p>
        </w:tc>
      </w:tr>
      <w:tr w:rsidR="00137B5F" w:rsidRPr="002C5841" w14:paraId="04196D3F" w14:textId="77777777" w:rsidTr="00494901">
        <w:trPr>
          <w:gridAfter w:val="1"/>
          <w:wAfter w:w="2062" w:type="dxa"/>
          <w:cantSplit/>
          <w:trHeight w:val="319"/>
        </w:trPr>
        <w:tc>
          <w:tcPr>
            <w:tcW w:w="700" w:type="dxa"/>
            <w:vMerge/>
            <w:tcBorders>
              <w:top w:val="single" w:sz="8" w:space="0" w:color="152935"/>
              <w:left w:val="nil"/>
              <w:bottom w:val="single" w:sz="8" w:space="0" w:color="152935"/>
              <w:right w:val="nil"/>
            </w:tcBorders>
            <w:shd w:val="clear" w:color="auto" w:fill="E0E0E0"/>
          </w:tcPr>
          <w:p w14:paraId="4B69B8EA" w14:textId="77777777" w:rsidR="00137B5F" w:rsidRPr="002C5841" w:rsidRDefault="00137B5F" w:rsidP="00313BBB">
            <w:pPr>
              <w:adjustRightInd w:val="0"/>
              <w:spacing w:line="240" w:lineRule="auto"/>
              <w:rPr>
                <w:rFonts w:cs="Times New Roman"/>
                <w:szCs w:val="24"/>
              </w:rPr>
            </w:pPr>
          </w:p>
        </w:tc>
        <w:tc>
          <w:tcPr>
            <w:tcW w:w="1127" w:type="dxa"/>
            <w:tcBorders>
              <w:top w:val="single" w:sz="8" w:space="0" w:color="AEAEAE"/>
              <w:left w:val="nil"/>
              <w:bottom w:val="single" w:sz="8" w:space="0" w:color="AEAEAE"/>
              <w:right w:val="nil"/>
            </w:tcBorders>
            <w:shd w:val="clear" w:color="auto" w:fill="E0E0E0"/>
          </w:tcPr>
          <w:p w14:paraId="31E7CB9D"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LAG_X1</w:t>
            </w:r>
          </w:p>
        </w:tc>
        <w:tc>
          <w:tcPr>
            <w:tcW w:w="1272" w:type="dxa"/>
            <w:tcBorders>
              <w:top w:val="single" w:sz="8" w:space="0" w:color="AEAEAE"/>
              <w:left w:val="nil"/>
              <w:bottom w:val="single" w:sz="8" w:space="0" w:color="AEAEAE"/>
              <w:right w:val="single" w:sz="8" w:space="0" w:color="E0E0E0"/>
            </w:tcBorders>
            <w:shd w:val="clear" w:color="auto" w:fill="FFFFFF"/>
          </w:tcPr>
          <w:p w14:paraId="247B216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.001</w:t>
            </w:r>
          </w:p>
        </w:tc>
        <w:tc>
          <w:tcPr>
            <w:tcW w:w="1273" w:type="dxa"/>
            <w:tcBorders>
              <w:top w:val="single" w:sz="8" w:space="0" w:color="AEAEAE"/>
              <w:left w:val="single" w:sz="8" w:space="0" w:color="E0E0E0"/>
              <w:bottom w:val="single" w:sz="8" w:space="0" w:color="AEAEAE"/>
              <w:right w:val="single" w:sz="8" w:space="0" w:color="E0E0E0"/>
            </w:tcBorders>
            <w:shd w:val="clear" w:color="auto" w:fill="FFFFFF"/>
          </w:tcPr>
          <w:p w14:paraId="22BC2376"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.002</w:t>
            </w:r>
          </w:p>
        </w:tc>
        <w:tc>
          <w:tcPr>
            <w:tcW w:w="1403" w:type="dxa"/>
            <w:tcBorders>
              <w:top w:val="single" w:sz="8" w:space="0" w:color="AEAEAE"/>
              <w:left w:val="single" w:sz="8" w:space="0" w:color="E0E0E0"/>
              <w:bottom w:val="single" w:sz="8" w:space="0" w:color="AEAEAE"/>
              <w:right w:val="single" w:sz="8" w:space="0" w:color="E0E0E0"/>
            </w:tcBorders>
            <w:shd w:val="clear" w:color="auto" w:fill="FFFFFF"/>
          </w:tcPr>
          <w:p w14:paraId="26A9399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.060</w:t>
            </w:r>
          </w:p>
        </w:tc>
        <w:tc>
          <w:tcPr>
            <w:tcW w:w="979" w:type="dxa"/>
            <w:tcBorders>
              <w:top w:val="single" w:sz="8" w:space="0" w:color="AEAEAE"/>
              <w:left w:val="single" w:sz="8" w:space="0" w:color="E0E0E0"/>
              <w:bottom w:val="single" w:sz="8" w:space="0" w:color="AEAEAE"/>
              <w:right w:val="single" w:sz="8" w:space="0" w:color="E0E0E0"/>
            </w:tcBorders>
            <w:shd w:val="clear" w:color="auto" w:fill="FFFFFF"/>
          </w:tcPr>
          <w:p w14:paraId="45121F08"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.432</w:t>
            </w:r>
          </w:p>
        </w:tc>
        <w:tc>
          <w:tcPr>
            <w:tcW w:w="979" w:type="dxa"/>
            <w:tcBorders>
              <w:top w:val="single" w:sz="8" w:space="0" w:color="AEAEAE"/>
              <w:left w:val="single" w:sz="8" w:space="0" w:color="E0E0E0"/>
              <w:bottom w:val="single" w:sz="8" w:space="0" w:color="AEAEAE"/>
              <w:right w:val="single" w:sz="8" w:space="0" w:color="E0E0E0"/>
            </w:tcBorders>
            <w:shd w:val="clear" w:color="auto" w:fill="FFFFFF"/>
          </w:tcPr>
          <w:p w14:paraId="633D47F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.667</w:t>
            </w:r>
          </w:p>
        </w:tc>
      </w:tr>
      <w:tr w:rsidR="00137B5F" w:rsidRPr="002C5841" w14:paraId="04267ED4" w14:textId="77777777" w:rsidTr="00494901">
        <w:trPr>
          <w:gridAfter w:val="1"/>
          <w:wAfter w:w="2062" w:type="dxa"/>
          <w:cantSplit/>
          <w:trHeight w:val="333"/>
        </w:trPr>
        <w:tc>
          <w:tcPr>
            <w:tcW w:w="700" w:type="dxa"/>
            <w:vMerge/>
            <w:tcBorders>
              <w:top w:val="single" w:sz="8" w:space="0" w:color="152935"/>
              <w:left w:val="nil"/>
              <w:bottom w:val="single" w:sz="8" w:space="0" w:color="152935"/>
              <w:right w:val="nil"/>
            </w:tcBorders>
            <w:shd w:val="clear" w:color="auto" w:fill="E0E0E0"/>
          </w:tcPr>
          <w:p w14:paraId="5E80C441" w14:textId="77777777" w:rsidR="00137B5F" w:rsidRPr="002C5841" w:rsidRDefault="00137B5F" w:rsidP="00313BBB">
            <w:pPr>
              <w:adjustRightInd w:val="0"/>
              <w:spacing w:line="240" w:lineRule="auto"/>
              <w:rPr>
                <w:rFonts w:ascii="Arial" w:hAnsi="Arial" w:cs="Arial"/>
                <w:color w:val="010205"/>
                <w:sz w:val="18"/>
                <w:szCs w:val="18"/>
              </w:rPr>
            </w:pPr>
          </w:p>
        </w:tc>
        <w:tc>
          <w:tcPr>
            <w:tcW w:w="1127" w:type="dxa"/>
            <w:tcBorders>
              <w:top w:val="single" w:sz="8" w:space="0" w:color="AEAEAE"/>
              <w:left w:val="nil"/>
              <w:bottom w:val="single" w:sz="8" w:space="0" w:color="AEAEAE"/>
              <w:right w:val="nil"/>
            </w:tcBorders>
            <w:shd w:val="clear" w:color="auto" w:fill="E0E0E0"/>
          </w:tcPr>
          <w:p w14:paraId="0CF5DE90"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LAG_X2</w:t>
            </w:r>
          </w:p>
        </w:tc>
        <w:tc>
          <w:tcPr>
            <w:tcW w:w="1272" w:type="dxa"/>
            <w:tcBorders>
              <w:top w:val="single" w:sz="8" w:space="0" w:color="AEAEAE"/>
              <w:left w:val="nil"/>
              <w:bottom w:val="single" w:sz="8" w:space="0" w:color="AEAEAE"/>
              <w:right w:val="single" w:sz="8" w:space="0" w:color="E0E0E0"/>
            </w:tcBorders>
            <w:shd w:val="clear" w:color="auto" w:fill="FFFFFF"/>
          </w:tcPr>
          <w:p w14:paraId="4F67F1D5"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.002</w:t>
            </w:r>
          </w:p>
        </w:tc>
        <w:tc>
          <w:tcPr>
            <w:tcW w:w="1273" w:type="dxa"/>
            <w:tcBorders>
              <w:top w:val="single" w:sz="8" w:space="0" w:color="AEAEAE"/>
              <w:left w:val="single" w:sz="8" w:space="0" w:color="E0E0E0"/>
              <w:bottom w:val="single" w:sz="8" w:space="0" w:color="AEAEAE"/>
              <w:right w:val="single" w:sz="8" w:space="0" w:color="E0E0E0"/>
            </w:tcBorders>
            <w:shd w:val="clear" w:color="auto" w:fill="FFFFFF"/>
          </w:tcPr>
          <w:p w14:paraId="61B56912"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.001</w:t>
            </w:r>
          </w:p>
        </w:tc>
        <w:tc>
          <w:tcPr>
            <w:tcW w:w="1403" w:type="dxa"/>
            <w:tcBorders>
              <w:top w:val="single" w:sz="8" w:space="0" w:color="AEAEAE"/>
              <w:left w:val="single" w:sz="8" w:space="0" w:color="E0E0E0"/>
              <w:bottom w:val="single" w:sz="8" w:space="0" w:color="AEAEAE"/>
              <w:right w:val="single" w:sz="8" w:space="0" w:color="E0E0E0"/>
            </w:tcBorders>
            <w:shd w:val="clear" w:color="auto" w:fill="FFFFFF"/>
          </w:tcPr>
          <w:p w14:paraId="078CB89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.214</w:t>
            </w:r>
          </w:p>
        </w:tc>
        <w:tc>
          <w:tcPr>
            <w:tcW w:w="979" w:type="dxa"/>
            <w:tcBorders>
              <w:top w:val="single" w:sz="8" w:space="0" w:color="AEAEAE"/>
              <w:left w:val="single" w:sz="8" w:space="0" w:color="E0E0E0"/>
              <w:bottom w:val="single" w:sz="8" w:space="0" w:color="AEAEAE"/>
              <w:right w:val="single" w:sz="8" w:space="0" w:color="E0E0E0"/>
            </w:tcBorders>
            <w:shd w:val="clear" w:color="auto" w:fill="FFFFFF"/>
          </w:tcPr>
          <w:p w14:paraId="3C919B7F"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1.968</w:t>
            </w:r>
          </w:p>
        </w:tc>
        <w:tc>
          <w:tcPr>
            <w:tcW w:w="979" w:type="dxa"/>
            <w:tcBorders>
              <w:top w:val="single" w:sz="8" w:space="0" w:color="AEAEAE"/>
              <w:left w:val="single" w:sz="8" w:space="0" w:color="E0E0E0"/>
              <w:bottom w:val="single" w:sz="8" w:space="0" w:color="AEAEAE"/>
              <w:right w:val="single" w:sz="8" w:space="0" w:color="E0E0E0"/>
            </w:tcBorders>
            <w:shd w:val="clear" w:color="auto" w:fill="FFFFFF"/>
          </w:tcPr>
          <w:p w14:paraId="3907248A"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.052</w:t>
            </w:r>
          </w:p>
        </w:tc>
      </w:tr>
      <w:tr w:rsidR="00137B5F" w:rsidRPr="002C5841" w14:paraId="53CF76A2" w14:textId="77777777" w:rsidTr="00494901">
        <w:trPr>
          <w:gridAfter w:val="1"/>
          <w:wAfter w:w="2062" w:type="dxa"/>
          <w:cantSplit/>
          <w:trHeight w:val="333"/>
        </w:trPr>
        <w:tc>
          <w:tcPr>
            <w:tcW w:w="700" w:type="dxa"/>
            <w:vMerge/>
            <w:tcBorders>
              <w:top w:val="single" w:sz="8" w:space="0" w:color="152935"/>
              <w:left w:val="nil"/>
              <w:bottom w:val="single" w:sz="8" w:space="0" w:color="152935"/>
              <w:right w:val="nil"/>
            </w:tcBorders>
            <w:shd w:val="clear" w:color="auto" w:fill="E0E0E0"/>
          </w:tcPr>
          <w:p w14:paraId="53DC398C" w14:textId="77777777" w:rsidR="00137B5F" w:rsidRPr="002C5841" w:rsidRDefault="00137B5F" w:rsidP="00313BBB">
            <w:pPr>
              <w:adjustRightInd w:val="0"/>
              <w:spacing w:line="240" w:lineRule="auto"/>
              <w:rPr>
                <w:rFonts w:ascii="Arial" w:hAnsi="Arial" w:cs="Arial"/>
                <w:color w:val="010205"/>
                <w:sz w:val="18"/>
                <w:szCs w:val="18"/>
              </w:rPr>
            </w:pPr>
          </w:p>
        </w:tc>
        <w:tc>
          <w:tcPr>
            <w:tcW w:w="1127" w:type="dxa"/>
            <w:tcBorders>
              <w:top w:val="single" w:sz="8" w:space="0" w:color="AEAEAE"/>
              <w:left w:val="nil"/>
              <w:bottom w:val="single" w:sz="8" w:space="0" w:color="AEAEAE"/>
              <w:right w:val="nil"/>
            </w:tcBorders>
            <w:shd w:val="clear" w:color="auto" w:fill="E0E0E0"/>
          </w:tcPr>
          <w:p w14:paraId="429881FB"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LAG_K1</w:t>
            </w:r>
          </w:p>
        </w:tc>
        <w:tc>
          <w:tcPr>
            <w:tcW w:w="1272" w:type="dxa"/>
            <w:tcBorders>
              <w:top w:val="single" w:sz="8" w:space="0" w:color="AEAEAE"/>
              <w:left w:val="nil"/>
              <w:bottom w:val="single" w:sz="8" w:space="0" w:color="AEAEAE"/>
              <w:right w:val="single" w:sz="8" w:space="0" w:color="E0E0E0"/>
            </w:tcBorders>
            <w:shd w:val="clear" w:color="auto" w:fill="FFFFFF"/>
          </w:tcPr>
          <w:p w14:paraId="6FBF5704"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-.487</w:t>
            </w:r>
          </w:p>
        </w:tc>
        <w:tc>
          <w:tcPr>
            <w:tcW w:w="1273" w:type="dxa"/>
            <w:tcBorders>
              <w:top w:val="single" w:sz="8" w:space="0" w:color="AEAEAE"/>
              <w:left w:val="single" w:sz="8" w:space="0" w:color="E0E0E0"/>
              <w:bottom w:val="single" w:sz="8" w:space="0" w:color="AEAEAE"/>
              <w:right w:val="single" w:sz="8" w:space="0" w:color="E0E0E0"/>
            </w:tcBorders>
            <w:shd w:val="clear" w:color="auto" w:fill="FFFFFF"/>
          </w:tcPr>
          <w:p w14:paraId="1A7A36A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.186</w:t>
            </w:r>
          </w:p>
        </w:tc>
        <w:tc>
          <w:tcPr>
            <w:tcW w:w="1403" w:type="dxa"/>
            <w:tcBorders>
              <w:top w:val="single" w:sz="8" w:space="0" w:color="AEAEAE"/>
              <w:left w:val="single" w:sz="8" w:space="0" w:color="E0E0E0"/>
              <w:bottom w:val="single" w:sz="8" w:space="0" w:color="AEAEAE"/>
              <w:right w:val="single" w:sz="8" w:space="0" w:color="E0E0E0"/>
            </w:tcBorders>
            <w:shd w:val="clear" w:color="auto" w:fill="FFFFFF"/>
          </w:tcPr>
          <w:p w14:paraId="5D907F5C"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-.297</w:t>
            </w:r>
          </w:p>
        </w:tc>
        <w:tc>
          <w:tcPr>
            <w:tcW w:w="979" w:type="dxa"/>
            <w:tcBorders>
              <w:top w:val="single" w:sz="8" w:space="0" w:color="AEAEAE"/>
              <w:left w:val="single" w:sz="8" w:space="0" w:color="E0E0E0"/>
              <w:bottom w:val="single" w:sz="8" w:space="0" w:color="AEAEAE"/>
              <w:right w:val="single" w:sz="8" w:space="0" w:color="E0E0E0"/>
            </w:tcBorders>
            <w:shd w:val="clear" w:color="auto" w:fill="FFFFFF"/>
          </w:tcPr>
          <w:p w14:paraId="0B72D79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-2.620</w:t>
            </w:r>
          </w:p>
        </w:tc>
        <w:tc>
          <w:tcPr>
            <w:tcW w:w="979" w:type="dxa"/>
            <w:tcBorders>
              <w:top w:val="single" w:sz="8" w:space="0" w:color="AEAEAE"/>
              <w:left w:val="single" w:sz="8" w:space="0" w:color="E0E0E0"/>
              <w:bottom w:val="single" w:sz="8" w:space="0" w:color="AEAEAE"/>
              <w:right w:val="single" w:sz="8" w:space="0" w:color="E0E0E0"/>
            </w:tcBorders>
            <w:shd w:val="clear" w:color="auto" w:fill="FFFFFF"/>
          </w:tcPr>
          <w:p w14:paraId="4FC4CC2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.010</w:t>
            </w:r>
          </w:p>
        </w:tc>
      </w:tr>
      <w:tr w:rsidR="00137B5F" w:rsidRPr="002C5841" w14:paraId="30FDADCC" w14:textId="77777777" w:rsidTr="00494901">
        <w:trPr>
          <w:gridAfter w:val="1"/>
          <w:wAfter w:w="2062" w:type="dxa"/>
          <w:cantSplit/>
          <w:trHeight w:val="333"/>
        </w:trPr>
        <w:tc>
          <w:tcPr>
            <w:tcW w:w="700" w:type="dxa"/>
            <w:vMerge/>
            <w:tcBorders>
              <w:top w:val="single" w:sz="8" w:space="0" w:color="152935"/>
              <w:left w:val="nil"/>
              <w:bottom w:val="single" w:sz="8" w:space="0" w:color="152935"/>
              <w:right w:val="nil"/>
            </w:tcBorders>
            <w:shd w:val="clear" w:color="auto" w:fill="E0E0E0"/>
          </w:tcPr>
          <w:p w14:paraId="5907146B" w14:textId="77777777" w:rsidR="00137B5F" w:rsidRPr="002C5841" w:rsidRDefault="00137B5F" w:rsidP="00313BBB">
            <w:pPr>
              <w:adjustRightInd w:val="0"/>
              <w:spacing w:line="240" w:lineRule="auto"/>
              <w:rPr>
                <w:rFonts w:ascii="Arial" w:hAnsi="Arial" w:cs="Arial"/>
                <w:color w:val="010205"/>
                <w:sz w:val="18"/>
                <w:szCs w:val="18"/>
              </w:rPr>
            </w:pPr>
          </w:p>
        </w:tc>
        <w:tc>
          <w:tcPr>
            <w:tcW w:w="1127" w:type="dxa"/>
            <w:tcBorders>
              <w:top w:val="single" w:sz="8" w:space="0" w:color="AEAEAE"/>
              <w:left w:val="nil"/>
              <w:bottom w:val="single" w:sz="8" w:space="0" w:color="152935"/>
              <w:right w:val="nil"/>
            </w:tcBorders>
            <w:shd w:val="clear" w:color="auto" w:fill="E0E0E0"/>
          </w:tcPr>
          <w:p w14:paraId="7FA73877"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LAG_K2</w:t>
            </w:r>
          </w:p>
        </w:tc>
        <w:tc>
          <w:tcPr>
            <w:tcW w:w="1272" w:type="dxa"/>
            <w:tcBorders>
              <w:top w:val="single" w:sz="8" w:space="0" w:color="AEAEAE"/>
              <w:left w:val="nil"/>
              <w:bottom w:val="single" w:sz="8" w:space="0" w:color="152935"/>
              <w:right w:val="single" w:sz="8" w:space="0" w:color="E0E0E0"/>
            </w:tcBorders>
            <w:shd w:val="clear" w:color="auto" w:fill="FFFFFF"/>
          </w:tcPr>
          <w:p w14:paraId="4D2E272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.003</w:t>
            </w:r>
          </w:p>
        </w:tc>
        <w:tc>
          <w:tcPr>
            <w:tcW w:w="1273" w:type="dxa"/>
            <w:tcBorders>
              <w:top w:val="single" w:sz="8" w:space="0" w:color="AEAEAE"/>
              <w:left w:val="single" w:sz="8" w:space="0" w:color="E0E0E0"/>
              <w:bottom w:val="single" w:sz="8" w:space="0" w:color="152935"/>
              <w:right w:val="single" w:sz="8" w:space="0" w:color="E0E0E0"/>
            </w:tcBorders>
            <w:shd w:val="clear" w:color="auto" w:fill="FFFFFF"/>
          </w:tcPr>
          <w:p w14:paraId="7EA057E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.012</w:t>
            </w:r>
          </w:p>
        </w:tc>
        <w:tc>
          <w:tcPr>
            <w:tcW w:w="1403" w:type="dxa"/>
            <w:tcBorders>
              <w:top w:val="single" w:sz="8" w:space="0" w:color="AEAEAE"/>
              <w:left w:val="single" w:sz="8" w:space="0" w:color="E0E0E0"/>
              <w:bottom w:val="single" w:sz="8" w:space="0" w:color="152935"/>
              <w:right w:val="single" w:sz="8" w:space="0" w:color="E0E0E0"/>
            </w:tcBorders>
            <w:shd w:val="clear" w:color="auto" w:fill="FFFFFF"/>
          </w:tcPr>
          <w:p w14:paraId="685A4D14"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.031</w:t>
            </w:r>
          </w:p>
        </w:tc>
        <w:tc>
          <w:tcPr>
            <w:tcW w:w="979" w:type="dxa"/>
            <w:tcBorders>
              <w:top w:val="single" w:sz="8" w:space="0" w:color="AEAEAE"/>
              <w:left w:val="single" w:sz="8" w:space="0" w:color="E0E0E0"/>
              <w:bottom w:val="single" w:sz="8" w:space="0" w:color="152935"/>
              <w:right w:val="single" w:sz="8" w:space="0" w:color="E0E0E0"/>
            </w:tcBorders>
            <w:shd w:val="clear" w:color="auto" w:fill="FFFFFF"/>
          </w:tcPr>
          <w:p w14:paraId="6B4BEFC6"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.244</w:t>
            </w:r>
          </w:p>
        </w:tc>
        <w:tc>
          <w:tcPr>
            <w:tcW w:w="979" w:type="dxa"/>
            <w:tcBorders>
              <w:top w:val="single" w:sz="8" w:space="0" w:color="AEAEAE"/>
              <w:left w:val="single" w:sz="8" w:space="0" w:color="E0E0E0"/>
              <w:bottom w:val="single" w:sz="8" w:space="0" w:color="152935"/>
              <w:right w:val="single" w:sz="8" w:space="0" w:color="E0E0E0"/>
            </w:tcBorders>
            <w:shd w:val="clear" w:color="auto" w:fill="FFFFFF"/>
          </w:tcPr>
          <w:p w14:paraId="5B3A7444"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.808</w:t>
            </w:r>
          </w:p>
        </w:tc>
      </w:tr>
      <w:tr w:rsidR="00137B5F" w:rsidRPr="002C5841" w14:paraId="3ADF3C91" w14:textId="77777777" w:rsidTr="00494901">
        <w:trPr>
          <w:cantSplit/>
          <w:trHeight w:val="319"/>
        </w:trPr>
        <w:tc>
          <w:tcPr>
            <w:tcW w:w="9795" w:type="dxa"/>
            <w:gridSpan w:val="8"/>
            <w:tcBorders>
              <w:top w:val="nil"/>
              <w:left w:val="nil"/>
              <w:bottom w:val="nil"/>
              <w:right w:val="nil"/>
            </w:tcBorders>
            <w:shd w:val="clear" w:color="auto" w:fill="FFFFFF"/>
          </w:tcPr>
          <w:p w14:paraId="0F012B1A" w14:textId="77777777" w:rsidR="00137B5F" w:rsidRPr="002C5841" w:rsidRDefault="00137B5F"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Dependent Variable: LAG_LOGY</w:t>
            </w:r>
          </w:p>
        </w:tc>
      </w:tr>
    </w:tbl>
    <w:p w14:paraId="7F408155" w14:textId="3585423C" w:rsidR="00137B5F" w:rsidRDefault="00137B5F" w:rsidP="00C014B5">
      <w:pPr>
        <w:rPr>
          <w:b/>
          <w:bCs/>
          <w:lang w:val="en-US"/>
        </w:rPr>
      </w:pPr>
    </w:p>
    <w:p w14:paraId="544ABB02" w14:textId="51F512F1" w:rsidR="00137B5F" w:rsidRDefault="00137B5F" w:rsidP="00C014B5">
      <w:pPr>
        <w:rPr>
          <w:b/>
          <w:bCs/>
          <w:lang w:val="en-US"/>
        </w:rPr>
      </w:pPr>
    </w:p>
    <w:p w14:paraId="41E491E0" w14:textId="78BD0E8C" w:rsidR="00137B5F" w:rsidRDefault="00137B5F" w:rsidP="00C014B5">
      <w:pPr>
        <w:rPr>
          <w:b/>
          <w:bCs/>
          <w:lang w:val="en-US"/>
        </w:rPr>
      </w:pPr>
    </w:p>
    <w:p w14:paraId="07E3F857" w14:textId="4FBACF3C" w:rsidR="00137B5F" w:rsidRDefault="00137B5F" w:rsidP="00C014B5">
      <w:pPr>
        <w:rPr>
          <w:b/>
          <w:bCs/>
          <w:lang w:val="en-US"/>
        </w:rPr>
      </w:pPr>
    </w:p>
    <w:p w14:paraId="4CAD2263" w14:textId="77777777" w:rsidR="00137B5F" w:rsidRDefault="00137B5F" w:rsidP="00C014B5">
      <w:pPr>
        <w:rPr>
          <w:b/>
          <w:bCs/>
          <w:lang w:val="en-US"/>
        </w:rPr>
      </w:pPr>
    </w:p>
    <w:p w14:paraId="177EA3BE" w14:textId="49AB57C3" w:rsidR="00494901" w:rsidRPr="00494901" w:rsidRDefault="00494901" w:rsidP="00494901">
      <w:pPr>
        <w:pStyle w:val="Caption"/>
        <w:keepNext/>
        <w:jc w:val="center"/>
        <w:rPr>
          <w:b/>
          <w:bCs/>
          <w:i w:val="0"/>
          <w:iCs w:val="0"/>
          <w:color w:val="auto"/>
          <w:sz w:val="24"/>
          <w:szCs w:val="24"/>
        </w:rPr>
      </w:pPr>
      <w:bookmarkStart w:id="27" w:name="_Toc235660555"/>
      <w:r w:rsidRPr="00494901">
        <w:rPr>
          <w:b/>
          <w:bCs/>
          <w:i w:val="0"/>
          <w:iCs w:val="0"/>
          <w:color w:val="auto"/>
          <w:sz w:val="24"/>
          <w:szCs w:val="24"/>
        </w:rPr>
        <w:t xml:space="preserve">Lampiran </w:t>
      </w:r>
      <w:r w:rsidRPr="00494901">
        <w:rPr>
          <w:b/>
          <w:bCs/>
          <w:i w:val="0"/>
          <w:iCs w:val="0"/>
          <w:color w:val="auto"/>
          <w:sz w:val="24"/>
          <w:szCs w:val="24"/>
        </w:rPr>
        <w:fldChar w:fldCharType="begin"/>
      </w:r>
      <w:r w:rsidRPr="00494901">
        <w:rPr>
          <w:b/>
          <w:bCs/>
          <w:i w:val="0"/>
          <w:iCs w:val="0"/>
          <w:color w:val="auto"/>
          <w:sz w:val="24"/>
          <w:szCs w:val="24"/>
        </w:rPr>
        <w:instrText xml:space="preserve"> SEQ Lampiran \* ARABIC </w:instrText>
      </w:r>
      <w:r w:rsidRPr="00494901">
        <w:rPr>
          <w:b/>
          <w:bCs/>
          <w:i w:val="0"/>
          <w:iCs w:val="0"/>
          <w:color w:val="auto"/>
          <w:sz w:val="24"/>
          <w:szCs w:val="24"/>
        </w:rPr>
        <w:fldChar w:fldCharType="separate"/>
      </w:r>
      <w:r w:rsidR="0041550A">
        <w:rPr>
          <w:b/>
          <w:bCs/>
          <w:i w:val="0"/>
          <w:iCs w:val="0"/>
          <w:noProof/>
          <w:color w:val="auto"/>
          <w:sz w:val="24"/>
          <w:szCs w:val="24"/>
        </w:rPr>
        <w:t>17</w:t>
      </w:r>
      <w:r w:rsidRPr="00494901">
        <w:rPr>
          <w:b/>
          <w:bCs/>
          <w:i w:val="0"/>
          <w:iCs w:val="0"/>
          <w:color w:val="auto"/>
          <w:sz w:val="24"/>
          <w:szCs w:val="24"/>
        </w:rPr>
        <w:fldChar w:fldCharType="end"/>
      </w:r>
      <w:r w:rsidRPr="00494901">
        <w:rPr>
          <w:b/>
          <w:bCs/>
          <w:i w:val="0"/>
          <w:iCs w:val="0"/>
          <w:color w:val="auto"/>
          <w:sz w:val="24"/>
          <w:szCs w:val="24"/>
          <w:lang w:val="en-US"/>
        </w:rPr>
        <w:t xml:space="preserve"> Uji </w:t>
      </w:r>
      <w:proofErr w:type="spellStart"/>
      <w:r w:rsidRPr="00494901">
        <w:rPr>
          <w:b/>
          <w:bCs/>
          <w:i w:val="0"/>
          <w:iCs w:val="0"/>
          <w:color w:val="auto"/>
          <w:sz w:val="24"/>
          <w:szCs w:val="24"/>
          <w:lang w:val="en-US"/>
        </w:rPr>
        <w:t>Koefisien</w:t>
      </w:r>
      <w:proofErr w:type="spellEnd"/>
      <w:r w:rsidRPr="00494901">
        <w:rPr>
          <w:b/>
          <w:bCs/>
          <w:i w:val="0"/>
          <w:iCs w:val="0"/>
          <w:color w:val="auto"/>
          <w:sz w:val="24"/>
          <w:szCs w:val="24"/>
          <w:lang w:val="en-US"/>
        </w:rPr>
        <w:t xml:space="preserve"> </w:t>
      </w:r>
      <w:proofErr w:type="spellStart"/>
      <w:r w:rsidRPr="00494901">
        <w:rPr>
          <w:b/>
          <w:bCs/>
          <w:i w:val="0"/>
          <w:iCs w:val="0"/>
          <w:color w:val="auto"/>
          <w:sz w:val="24"/>
          <w:szCs w:val="24"/>
          <w:lang w:val="en-US"/>
        </w:rPr>
        <w:t>Determinan</w:t>
      </w:r>
      <w:proofErr w:type="spellEnd"/>
      <w:r w:rsidRPr="00494901">
        <w:rPr>
          <w:b/>
          <w:bCs/>
          <w:i w:val="0"/>
          <w:iCs w:val="0"/>
          <w:color w:val="auto"/>
          <w:sz w:val="24"/>
          <w:szCs w:val="24"/>
          <w:lang w:val="en-US"/>
        </w:rPr>
        <w:t xml:space="preserve"> Model 1</w:t>
      </w:r>
      <w:bookmarkEnd w:id="27"/>
    </w:p>
    <w:tbl>
      <w:tblPr>
        <w:tblW w:w="96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9"/>
        <w:gridCol w:w="1354"/>
        <w:gridCol w:w="1436"/>
        <w:gridCol w:w="1940"/>
        <w:gridCol w:w="1940"/>
        <w:gridCol w:w="1946"/>
      </w:tblGrid>
      <w:tr w:rsidR="00137B5F" w:rsidRPr="002C5841" w14:paraId="4CF7C5C7" w14:textId="77777777" w:rsidTr="00494901">
        <w:trPr>
          <w:cantSplit/>
          <w:trHeight w:val="398"/>
        </w:trPr>
        <w:tc>
          <w:tcPr>
            <w:tcW w:w="9665" w:type="dxa"/>
            <w:gridSpan w:val="6"/>
            <w:tcBorders>
              <w:top w:val="nil"/>
              <w:left w:val="nil"/>
              <w:bottom w:val="nil"/>
              <w:right w:val="nil"/>
            </w:tcBorders>
            <w:shd w:val="clear" w:color="auto" w:fill="FFFFFF"/>
            <w:vAlign w:val="center"/>
          </w:tcPr>
          <w:p w14:paraId="307328FA" w14:textId="77777777" w:rsidR="00137B5F" w:rsidRPr="002C5841" w:rsidRDefault="00137B5F"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Model Summary</w:t>
            </w:r>
            <w:r w:rsidRPr="002C5841">
              <w:rPr>
                <w:rFonts w:ascii="Arial" w:hAnsi="Arial" w:cs="Arial"/>
                <w:b/>
                <w:bCs/>
                <w:color w:val="010205"/>
                <w:vertAlign w:val="superscript"/>
              </w:rPr>
              <w:t>b</w:t>
            </w:r>
          </w:p>
        </w:tc>
      </w:tr>
      <w:tr w:rsidR="00137B5F" w:rsidRPr="002C5841" w14:paraId="2832E1A6" w14:textId="77777777" w:rsidTr="00494901">
        <w:trPr>
          <w:gridAfter w:val="1"/>
          <w:wAfter w:w="1946" w:type="dxa"/>
          <w:cantSplit/>
          <w:trHeight w:val="782"/>
        </w:trPr>
        <w:tc>
          <w:tcPr>
            <w:tcW w:w="1049" w:type="dxa"/>
            <w:tcBorders>
              <w:top w:val="nil"/>
              <w:left w:val="nil"/>
              <w:bottom w:val="single" w:sz="8" w:space="0" w:color="152935"/>
              <w:right w:val="nil"/>
            </w:tcBorders>
            <w:shd w:val="clear" w:color="auto" w:fill="FFFFFF"/>
            <w:vAlign w:val="bottom"/>
          </w:tcPr>
          <w:p w14:paraId="586B3DA8"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Model</w:t>
            </w:r>
          </w:p>
        </w:tc>
        <w:tc>
          <w:tcPr>
            <w:tcW w:w="1354" w:type="dxa"/>
            <w:tcBorders>
              <w:top w:val="nil"/>
              <w:left w:val="nil"/>
              <w:bottom w:val="single" w:sz="8" w:space="0" w:color="152935"/>
              <w:right w:val="single" w:sz="8" w:space="0" w:color="E0E0E0"/>
            </w:tcBorders>
            <w:shd w:val="clear" w:color="auto" w:fill="FFFFFF"/>
            <w:vAlign w:val="bottom"/>
          </w:tcPr>
          <w:p w14:paraId="2529321F"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R</w:t>
            </w:r>
          </w:p>
        </w:tc>
        <w:tc>
          <w:tcPr>
            <w:tcW w:w="1436" w:type="dxa"/>
            <w:tcBorders>
              <w:top w:val="nil"/>
              <w:left w:val="single" w:sz="8" w:space="0" w:color="E0E0E0"/>
              <w:bottom w:val="single" w:sz="8" w:space="0" w:color="152935"/>
              <w:right w:val="single" w:sz="8" w:space="0" w:color="E0E0E0"/>
            </w:tcBorders>
            <w:shd w:val="clear" w:color="auto" w:fill="FFFFFF"/>
            <w:vAlign w:val="bottom"/>
          </w:tcPr>
          <w:p w14:paraId="38748BCE"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R Square</w:t>
            </w:r>
          </w:p>
        </w:tc>
        <w:tc>
          <w:tcPr>
            <w:tcW w:w="1940" w:type="dxa"/>
            <w:tcBorders>
              <w:top w:val="nil"/>
              <w:left w:val="single" w:sz="8" w:space="0" w:color="E0E0E0"/>
              <w:bottom w:val="single" w:sz="8" w:space="0" w:color="152935"/>
              <w:right w:val="single" w:sz="8" w:space="0" w:color="E0E0E0"/>
            </w:tcBorders>
            <w:shd w:val="clear" w:color="auto" w:fill="FFFFFF"/>
            <w:vAlign w:val="bottom"/>
          </w:tcPr>
          <w:p w14:paraId="6A242EAE"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Adjusted R Square</w:t>
            </w:r>
          </w:p>
        </w:tc>
        <w:tc>
          <w:tcPr>
            <w:tcW w:w="1940" w:type="dxa"/>
            <w:tcBorders>
              <w:top w:val="nil"/>
              <w:left w:val="single" w:sz="8" w:space="0" w:color="E0E0E0"/>
              <w:bottom w:val="single" w:sz="8" w:space="0" w:color="152935"/>
              <w:right w:val="single" w:sz="8" w:space="0" w:color="E0E0E0"/>
            </w:tcBorders>
            <w:shd w:val="clear" w:color="auto" w:fill="FFFFFF"/>
            <w:vAlign w:val="bottom"/>
          </w:tcPr>
          <w:p w14:paraId="091FC90B"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Std. Error of the Estimate</w:t>
            </w:r>
          </w:p>
        </w:tc>
      </w:tr>
      <w:tr w:rsidR="00137B5F" w:rsidRPr="002C5841" w14:paraId="1FFD9F0F" w14:textId="77777777" w:rsidTr="00494901">
        <w:trPr>
          <w:gridAfter w:val="1"/>
          <w:wAfter w:w="1946" w:type="dxa"/>
          <w:cantSplit/>
          <w:trHeight w:val="383"/>
        </w:trPr>
        <w:tc>
          <w:tcPr>
            <w:tcW w:w="1049" w:type="dxa"/>
            <w:tcBorders>
              <w:top w:val="single" w:sz="8" w:space="0" w:color="152935"/>
              <w:left w:val="nil"/>
              <w:bottom w:val="single" w:sz="8" w:space="0" w:color="152935"/>
              <w:right w:val="nil"/>
            </w:tcBorders>
            <w:shd w:val="clear" w:color="auto" w:fill="E0E0E0"/>
          </w:tcPr>
          <w:p w14:paraId="430769A8"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1</w:t>
            </w:r>
          </w:p>
        </w:tc>
        <w:tc>
          <w:tcPr>
            <w:tcW w:w="1354" w:type="dxa"/>
            <w:tcBorders>
              <w:top w:val="single" w:sz="8" w:space="0" w:color="152935"/>
              <w:left w:val="nil"/>
              <w:bottom w:val="single" w:sz="8" w:space="0" w:color="152935"/>
              <w:right w:val="single" w:sz="8" w:space="0" w:color="E0E0E0"/>
            </w:tcBorders>
            <w:shd w:val="clear" w:color="auto" w:fill="FFFFFF"/>
          </w:tcPr>
          <w:p w14:paraId="0E6D2F65"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.337</w:t>
            </w:r>
            <w:r w:rsidRPr="002C5841">
              <w:rPr>
                <w:rFonts w:ascii="Arial" w:hAnsi="Arial" w:cs="Arial"/>
                <w:color w:val="010205"/>
                <w:sz w:val="18"/>
                <w:szCs w:val="18"/>
                <w:vertAlign w:val="superscript"/>
              </w:rPr>
              <w:t>a</w:t>
            </w:r>
          </w:p>
        </w:tc>
        <w:tc>
          <w:tcPr>
            <w:tcW w:w="1436" w:type="dxa"/>
            <w:tcBorders>
              <w:top w:val="single" w:sz="8" w:space="0" w:color="152935"/>
              <w:left w:val="single" w:sz="8" w:space="0" w:color="E0E0E0"/>
              <w:bottom w:val="single" w:sz="8" w:space="0" w:color="152935"/>
              <w:right w:val="single" w:sz="8" w:space="0" w:color="E0E0E0"/>
            </w:tcBorders>
            <w:shd w:val="clear" w:color="auto" w:fill="FFFFFF"/>
          </w:tcPr>
          <w:p w14:paraId="0DBFF59C"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.114</w:t>
            </w:r>
          </w:p>
        </w:tc>
        <w:tc>
          <w:tcPr>
            <w:tcW w:w="1940" w:type="dxa"/>
            <w:tcBorders>
              <w:top w:val="single" w:sz="8" w:space="0" w:color="152935"/>
              <w:left w:val="single" w:sz="8" w:space="0" w:color="E0E0E0"/>
              <w:bottom w:val="single" w:sz="8" w:space="0" w:color="152935"/>
              <w:right w:val="single" w:sz="8" w:space="0" w:color="E0E0E0"/>
            </w:tcBorders>
            <w:shd w:val="clear" w:color="auto" w:fill="FFFFFF"/>
          </w:tcPr>
          <w:p w14:paraId="183E12D4"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.071</w:t>
            </w:r>
          </w:p>
        </w:tc>
        <w:tc>
          <w:tcPr>
            <w:tcW w:w="1940" w:type="dxa"/>
            <w:tcBorders>
              <w:top w:val="single" w:sz="8" w:space="0" w:color="152935"/>
              <w:left w:val="single" w:sz="8" w:space="0" w:color="E0E0E0"/>
              <w:bottom w:val="single" w:sz="8" w:space="0" w:color="152935"/>
              <w:right w:val="single" w:sz="8" w:space="0" w:color="E0E0E0"/>
            </w:tcBorders>
            <w:shd w:val="clear" w:color="auto" w:fill="FFFFFF"/>
          </w:tcPr>
          <w:p w14:paraId="2065087D"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.18297</w:t>
            </w:r>
          </w:p>
        </w:tc>
      </w:tr>
      <w:tr w:rsidR="00137B5F" w:rsidRPr="002C5841" w14:paraId="27CF5716" w14:textId="77777777" w:rsidTr="00494901">
        <w:trPr>
          <w:cantSplit/>
          <w:trHeight w:val="383"/>
        </w:trPr>
        <w:tc>
          <w:tcPr>
            <w:tcW w:w="9665" w:type="dxa"/>
            <w:gridSpan w:val="6"/>
            <w:tcBorders>
              <w:top w:val="nil"/>
              <w:left w:val="nil"/>
              <w:bottom w:val="nil"/>
              <w:right w:val="nil"/>
            </w:tcBorders>
            <w:shd w:val="clear" w:color="auto" w:fill="FFFFFF"/>
          </w:tcPr>
          <w:p w14:paraId="5FCBC848" w14:textId="77777777" w:rsidR="00137B5F" w:rsidRPr="002C5841" w:rsidRDefault="00137B5F"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Predictors: (Constant), LAG_K2, LAG_X2, LAG_K1, LAG_X1</w:t>
            </w:r>
          </w:p>
        </w:tc>
      </w:tr>
      <w:tr w:rsidR="00137B5F" w:rsidRPr="002C5841" w14:paraId="11A8B2E9" w14:textId="77777777" w:rsidTr="00494901">
        <w:trPr>
          <w:cantSplit/>
          <w:trHeight w:val="398"/>
        </w:trPr>
        <w:tc>
          <w:tcPr>
            <w:tcW w:w="9665" w:type="dxa"/>
            <w:gridSpan w:val="6"/>
            <w:tcBorders>
              <w:top w:val="nil"/>
              <w:left w:val="nil"/>
              <w:bottom w:val="nil"/>
              <w:right w:val="nil"/>
            </w:tcBorders>
            <w:shd w:val="clear" w:color="auto" w:fill="FFFFFF"/>
          </w:tcPr>
          <w:p w14:paraId="584CB42B" w14:textId="77777777" w:rsidR="00137B5F" w:rsidRPr="002C5841" w:rsidRDefault="00137B5F"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b. Dependent Variable: LAG_LOGY</w:t>
            </w:r>
          </w:p>
        </w:tc>
      </w:tr>
    </w:tbl>
    <w:p w14:paraId="6C666D11" w14:textId="77777777" w:rsidR="00137B5F" w:rsidRDefault="00137B5F" w:rsidP="00C014B5">
      <w:pPr>
        <w:rPr>
          <w:b/>
          <w:bCs/>
          <w:lang w:val="en-US"/>
        </w:rPr>
      </w:pPr>
    </w:p>
    <w:p w14:paraId="621C5E7D" w14:textId="1FD9B000" w:rsidR="00494901" w:rsidRPr="00494901" w:rsidRDefault="00494901" w:rsidP="00494901">
      <w:pPr>
        <w:pStyle w:val="Caption"/>
        <w:keepNext/>
        <w:jc w:val="center"/>
        <w:rPr>
          <w:b/>
          <w:bCs/>
          <w:i w:val="0"/>
          <w:iCs w:val="0"/>
          <w:color w:val="auto"/>
          <w:sz w:val="24"/>
          <w:szCs w:val="24"/>
        </w:rPr>
      </w:pPr>
      <w:bookmarkStart w:id="28" w:name="_Toc235660556"/>
      <w:r w:rsidRPr="00494901">
        <w:rPr>
          <w:b/>
          <w:bCs/>
          <w:i w:val="0"/>
          <w:iCs w:val="0"/>
          <w:color w:val="auto"/>
          <w:sz w:val="24"/>
          <w:szCs w:val="24"/>
        </w:rPr>
        <w:t xml:space="preserve">Lampiran </w:t>
      </w:r>
      <w:r w:rsidRPr="00494901">
        <w:rPr>
          <w:b/>
          <w:bCs/>
          <w:i w:val="0"/>
          <w:iCs w:val="0"/>
          <w:color w:val="auto"/>
          <w:sz w:val="24"/>
          <w:szCs w:val="24"/>
        </w:rPr>
        <w:fldChar w:fldCharType="begin"/>
      </w:r>
      <w:r w:rsidRPr="00494901">
        <w:rPr>
          <w:b/>
          <w:bCs/>
          <w:i w:val="0"/>
          <w:iCs w:val="0"/>
          <w:color w:val="auto"/>
          <w:sz w:val="24"/>
          <w:szCs w:val="24"/>
        </w:rPr>
        <w:instrText xml:space="preserve"> SEQ Lampiran \* ARABIC </w:instrText>
      </w:r>
      <w:r w:rsidRPr="00494901">
        <w:rPr>
          <w:b/>
          <w:bCs/>
          <w:i w:val="0"/>
          <w:iCs w:val="0"/>
          <w:color w:val="auto"/>
          <w:sz w:val="24"/>
          <w:szCs w:val="24"/>
        </w:rPr>
        <w:fldChar w:fldCharType="separate"/>
      </w:r>
      <w:r w:rsidR="0041550A">
        <w:rPr>
          <w:b/>
          <w:bCs/>
          <w:i w:val="0"/>
          <w:iCs w:val="0"/>
          <w:noProof/>
          <w:color w:val="auto"/>
          <w:sz w:val="24"/>
          <w:szCs w:val="24"/>
        </w:rPr>
        <w:t>18</w:t>
      </w:r>
      <w:r w:rsidRPr="00494901">
        <w:rPr>
          <w:b/>
          <w:bCs/>
          <w:i w:val="0"/>
          <w:iCs w:val="0"/>
          <w:color w:val="auto"/>
          <w:sz w:val="24"/>
          <w:szCs w:val="24"/>
        </w:rPr>
        <w:fldChar w:fldCharType="end"/>
      </w:r>
      <w:r w:rsidRPr="00494901">
        <w:rPr>
          <w:b/>
          <w:bCs/>
          <w:i w:val="0"/>
          <w:iCs w:val="0"/>
          <w:color w:val="auto"/>
          <w:sz w:val="24"/>
          <w:szCs w:val="24"/>
          <w:lang w:val="en-US"/>
        </w:rPr>
        <w:t xml:space="preserve"> Uji </w:t>
      </w:r>
      <w:proofErr w:type="spellStart"/>
      <w:r w:rsidRPr="00494901">
        <w:rPr>
          <w:b/>
          <w:bCs/>
          <w:i w:val="0"/>
          <w:iCs w:val="0"/>
          <w:color w:val="auto"/>
          <w:sz w:val="24"/>
          <w:szCs w:val="24"/>
          <w:lang w:val="en-US"/>
        </w:rPr>
        <w:t>Simultan</w:t>
      </w:r>
      <w:proofErr w:type="spellEnd"/>
      <w:r w:rsidRPr="00494901">
        <w:rPr>
          <w:b/>
          <w:bCs/>
          <w:i w:val="0"/>
          <w:iCs w:val="0"/>
          <w:color w:val="auto"/>
          <w:sz w:val="24"/>
          <w:szCs w:val="24"/>
          <w:lang w:val="en-US"/>
        </w:rPr>
        <w:t xml:space="preserve"> (f) Model 1</w:t>
      </w:r>
      <w:bookmarkEnd w:id="28"/>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137B5F" w:rsidRPr="002C5841" w14:paraId="4ECCAA52" w14:textId="77777777" w:rsidTr="00494901">
        <w:trPr>
          <w:cantSplit/>
        </w:trPr>
        <w:tc>
          <w:tcPr>
            <w:tcW w:w="8009" w:type="dxa"/>
            <w:gridSpan w:val="7"/>
            <w:tcBorders>
              <w:top w:val="nil"/>
              <w:left w:val="nil"/>
              <w:bottom w:val="nil"/>
              <w:right w:val="nil"/>
            </w:tcBorders>
            <w:shd w:val="clear" w:color="auto" w:fill="FFFFFF"/>
            <w:vAlign w:val="center"/>
          </w:tcPr>
          <w:p w14:paraId="7F5A85D1" w14:textId="77777777" w:rsidR="00137B5F" w:rsidRPr="002C5841" w:rsidRDefault="00137B5F"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ANOVA</w:t>
            </w:r>
            <w:r w:rsidRPr="002C5841">
              <w:rPr>
                <w:rFonts w:ascii="Arial" w:hAnsi="Arial" w:cs="Arial"/>
                <w:b/>
                <w:bCs/>
                <w:color w:val="010205"/>
                <w:vertAlign w:val="superscript"/>
              </w:rPr>
              <w:t>a</w:t>
            </w:r>
          </w:p>
        </w:tc>
      </w:tr>
      <w:tr w:rsidR="00137B5F" w:rsidRPr="002C5841" w14:paraId="74D2A716" w14:textId="77777777" w:rsidTr="00494901">
        <w:trPr>
          <w:cantSplit/>
        </w:trPr>
        <w:tc>
          <w:tcPr>
            <w:tcW w:w="2028" w:type="dxa"/>
            <w:gridSpan w:val="2"/>
            <w:tcBorders>
              <w:top w:val="nil"/>
              <w:left w:val="nil"/>
              <w:bottom w:val="single" w:sz="8" w:space="0" w:color="152935"/>
              <w:right w:val="nil"/>
            </w:tcBorders>
            <w:shd w:val="clear" w:color="auto" w:fill="FFFFFF"/>
            <w:vAlign w:val="bottom"/>
          </w:tcPr>
          <w:p w14:paraId="1CAEEE52"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Model</w:t>
            </w:r>
          </w:p>
        </w:tc>
        <w:tc>
          <w:tcPr>
            <w:tcW w:w="1476" w:type="dxa"/>
            <w:tcBorders>
              <w:top w:val="nil"/>
              <w:left w:val="nil"/>
              <w:bottom w:val="single" w:sz="8" w:space="0" w:color="152935"/>
              <w:right w:val="single" w:sz="8" w:space="0" w:color="E0E0E0"/>
            </w:tcBorders>
            <w:shd w:val="clear" w:color="auto" w:fill="FFFFFF"/>
            <w:vAlign w:val="bottom"/>
          </w:tcPr>
          <w:p w14:paraId="7DF99428"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AB5B099"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df</w:t>
            </w:r>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5744D757"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070604D1"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F</w:t>
            </w:r>
          </w:p>
        </w:tc>
        <w:tc>
          <w:tcPr>
            <w:tcW w:w="1030" w:type="dxa"/>
            <w:tcBorders>
              <w:top w:val="nil"/>
              <w:left w:val="single" w:sz="8" w:space="0" w:color="E0E0E0"/>
              <w:bottom w:val="single" w:sz="8" w:space="0" w:color="152935"/>
              <w:right w:val="nil"/>
            </w:tcBorders>
            <w:shd w:val="clear" w:color="auto" w:fill="FFFFFF"/>
            <w:vAlign w:val="bottom"/>
          </w:tcPr>
          <w:p w14:paraId="0CF38219"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Sig.</w:t>
            </w:r>
          </w:p>
        </w:tc>
      </w:tr>
      <w:tr w:rsidR="00137B5F" w:rsidRPr="002C5841" w14:paraId="7F702B44" w14:textId="77777777" w:rsidTr="00494901">
        <w:trPr>
          <w:cantSplit/>
        </w:trPr>
        <w:tc>
          <w:tcPr>
            <w:tcW w:w="736" w:type="dxa"/>
            <w:vMerge w:val="restart"/>
            <w:tcBorders>
              <w:top w:val="single" w:sz="8" w:space="0" w:color="152935"/>
              <w:left w:val="nil"/>
              <w:bottom w:val="single" w:sz="8" w:space="0" w:color="152935"/>
              <w:right w:val="nil"/>
            </w:tcBorders>
            <w:shd w:val="clear" w:color="auto" w:fill="E0E0E0"/>
          </w:tcPr>
          <w:p w14:paraId="5060E510"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1</w:t>
            </w:r>
          </w:p>
        </w:tc>
        <w:tc>
          <w:tcPr>
            <w:tcW w:w="1292" w:type="dxa"/>
            <w:tcBorders>
              <w:top w:val="single" w:sz="8" w:space="0" w:color="152935"/>
              <w:left w:val="nil"/>
              <w:bottom w:val="single" w:sz="8" w:space="0" w:color="AEAEAE"/>
              <w:right w:val="nil"/>
            </w:tcBorders>
            <w:shd w:val="clear" w:color="auto" w:fill="E0E0E0"/>
          </w:tcPr>
          <w:p w14:paraId="30406A35"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Regression</w:t>
            </w:r>
          </w:p>
        </w:tc>
        <w:tc>
          <w:tcPr>
            <w:tcW w:w="1476" w:type="dxa"/>
            <w:tcBorders>
              <w:top w:val="single" w:sz="8" w:space="0" w:color="152935"/>
              <w:left w:val="nil"/>
              <w:bottom w:val="single" w:sz="8" w:space="0" w:color="AEAEAE"/>
              <w:right w:val="single" w:sz="8" w:space="0" w:color="E0E0E0"/>
            </w:tcBorders>
            <w:shd w:val="clear" w:color="auto" w:fill="FFFFFF"/>
          </w:tcPr>
          <w:p w14:paraId="32375377"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.352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0F89B867"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4</w:t>
            </w:r>
          </w:p>
        </w:tc>
        <w:tc>
          <w:tcPr>
            <w:tcW w:w="1415" w:type="dxa"/>
            <w:tcBorders>
              <w:top w:val="single" w:sz="8" w:space="0" w:color="152935"/>
              <w:left w:val="single" w:sz="8" w:space="0" w:color="E0E0E0"/>
              <w:bottom w:val="single" w:sz="8" w:space="0" w:color="AEAEAE"/>
              <w:right w:val="single" w:sz="8" w:space="0" w:color="E0E0E0"/>
            </w:tcBorders>
            <w:shd w:val="clear" w:color="auto" w:fill="FFFFFF"/>
          </w:tcPr>
          <w:p w14:paraId="3173F56D"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.088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489B1E4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2.631</w:t>
            </w:r>
          </w:p>
        </w:tc>
        <w:tc>
          <w:tcPr>
            <w:tcW w:w="1030" w:type="dxa"/>
            <w:tcBorders>
              <w:top w:val="single" w:sz="8" w:space="0" w:color="152935"/>
              <w:left w:val="single" w:sz="8" w:space="0" w:color="E0E0E0"/>
              <w:bottom w:val="single" w:sz="8" w:space="0" w:color="AEAEAE"/>
              <w:right w:val="nil"/>
            </w:tcBorders>
            <w:shd w:val="clear" w:color="auto" w:fill="FFFFFF"/>
          </w:tcPr>
          <w:p w14:paraId="01E669A9"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.040</w:t>
            </w:r>
            <w:r w:rsidRPr="002C5841">
              <w:rPr>
                <w:rFonts w:ascii="Arial" w:hAnsi="Arial" w:cs="Arial"/>
                <w:color w:val="010205"/>
                <w:sz w:val="18"/>
                <w:szCs w:val="18"/>
                <w:vertAlign w:val="superscript"/>
              </w:rPr>
              <w:t>b</w:t>
            </w:r>
          </w:p>
        </w:tc>
      </w:tr>
      <w:tr w:rsidR="00137B5F" w:rsidRPr="002C5841" w14:paraId="4F7DD510" w14:textId="77777777" w:rsidTr="00494901">
        <w:trPr>
          <w:cantSplit/>
        </w:trPr>
        <w:tc>
          <w:tcPr>
            <w:tcW w:w="736" w:type="dxa"/>
            <w:vMerge/>
            <w:tcBorders>
              <w:top w:val="single" w:sz="8" w:space="0" w:color="152935"/>
              <w:left w:val="nil"/>
              <w:bottom w:val="single" w:sz="8" w:space="0" w:color="152935"/>
              <w:right w:val="nil"/>
            </w:tcBorders>
            <w:shd w:val="clear" w:color="auto" w:fill="E0E0E0"/>
          </w:tcPr>
          <w:p w14:paraId="0D38DCB9" w14:textId="77777777" w:rsidR="00137B5F" w:rsidRPr="002C5841" w:rsidRDefault="00137B5F" w:rsidP="00313BBB">
            <w:pPr>
              <w:adjustRightInd w:val="0"/>
              <w:spacing w:line="240" w:lineRule="auto"/>
              <w:rPr>
                <w:rFonts w:ascii="Arial" w:hAnsi="Arial" w:cs="Arial"/>
                <w:color w:val="010205"/>
                <w:sz w:val="18"/>
                <w:szCs w:val="18"/>
              </w:rPr>
            </w:pPr>
          </w:p>
        </w:tc>
        <w:tc>
          <w:tcPr>
            <w:tcW w:w="1292" w:type="dxa"/>
            <w:tcBorders>
              <w:top w:val="single" w:sz="8" w:space="0" w:color="AEAEAE"/>
              <w:left w:val="nil"/>
              <w:bottom w:val="single" w:sz="8" w:space="0" w:color="AEAEAE"/>
              <w:right w:val="nil"/>
            </w:tcBorders>
            <w:shd w:val="clear" w:color="auto" w:fill="E0E0E0"/>
          </w:tcPr>
          <w:p w14:paraId="597869EA"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Residual</w:t>
            </w:r>
          </w:p>
        </w:tc>
        <w:tc>
          <w:tcPr>
            <w:tcW w:w="1476" w:type="dxa"/>
            <w:tcBorders>
              <w:top w:val="single" w:sz="8" w:space="0" w:color="AEAEAE"/>
              <w:left w:val="nil"/>
              <w:bottom w:val="single" w:sz="8" w:space="0" w:color="AEAEAE"/>
              <w:right w:val="single" w:sz="8" w:space="0" w:color="E0E0E0"/>
            </w:tcBorders>
            <w:shd w:val="clear" w:color="auto" w:fill="FFFFFF"/>
          </w:tcPr>
          <w:p w14:paraId="7B84257F"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2.745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79F8422"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82</w:t>
            </w:r>
          </w:p>
        </w:tc>
        <w:tc>
          <w:tcPr>
            <w:tcW w:w="1415" w:type="dxa"/>
            <w:tcBorders>
              <w:top w:val="single" w:sz="8" w:space="0" w:color="AEAEAE"/>
              <w:left w:val="single" w:sz="8" w:space="0" w:color="E0E0E0"/>
              <w:bottom w:val="single" w:sz="8" w:space="0" w:color="AEAEAE"/>
              <w:right w:val="single" w:sz="8" w:space="0" w:color="E0E0E0"/>
            </w:tcBorders>
            <w:shd w:val="clear" w:color="auto" w:fill="FFFFFF"/>
          </w:tcPr>
          <w:p w14:paraId="5D9CBDBA"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.033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1277D4F" w14:textId="77777777" w:rsidR="00137B5F" w:rsidRPr="002C5841" w:rsidRDefault="00137B5F" w:rsidP="00313BBB">
            <w:pPr>
              <w:adjustRightInd w:val="0"/>
              <w:spacing w:line="240" w:lineRule="auto"/>
              <w:rPr>
                <w:rFonts w:cs="Times New Roman"/>
                <w:szCs w:val="24"/>
              </w:rPr>
            </w:pP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42FF1963" w14:textId="77777777" w:rsidR="00137B5F" w:rsidRPr="002C5841" w:rsidRDefault="00137B5F" w:rsidP="00313BBB">
            <w:pPr>
              <w:adjustRightInd w:val="0"/>
              <w:spacing w:line="240" w:lineRule="auto"/>
              <w:rPr>
                <w:rFonts w:cs="Times New Roman"/>
                <w:szCs w:val="24"/>
              </w:rPr>
            </w:pPr>
          </w:p>
        </w:tc>
      </w:tr>
      <w:tr w:rsidR="00137B5F" w:rsidRPr="002C5841" w14:paraId="152EFB7B" w14:textId="77777777" w:rsidTr="00494901">
        <w:trPr>
          <w:cantSplit/>
        </w:trPr>
        <w:tc>
          <w:tcPr>
            <w:tcW w:w="736" w:type="dxa"/>
            <w:vMerge/>
            <w:tcBorders>
              <w:top w:val="single" w:sz="8" w:space="0" w:color="152935"/>
              <w:left w:val="nil"/>
              <w:bottom w:val="single" w:sz="8" w:space="0" w:color="152935"/>
              <w:right w:val="nil"/>
            </w:tcBorders>
            <w:shd w:val="clear" w:color="auto" w:fill="E0E0E0"/>
          </w:tcPr>
          <w:p w14:paraId="2963A872" w14:textId="77777777" w:rsidR="00137B5F" w:rsidRPr="002C5841" w:rsidRDefault="00137B5F" w:rsidP="00313BBB">
            <w:pPr>
              <w:adjustRightInd w:val="0"/>
              <w:spacing w:line="240" w:lineRule="auto"/>
              <w:rPr>
                <w:rFonts w:cs="Times New Roman"/>
                <w:szCs w:val="24"/>
              </w:rPr>
            </w:pPr>
          </w:p>
        </w:tc>
        <w:tc>
          <w:tcPr>
            <w:tcW w:w="1292" w:type="dxa"/>
            <w:tcBorders>
              <w:top w:val="single" w:sz="8" w:space="0" w:color="AEAEAE"/>
              <w:left w:val="nil"/>
              <w:bottom w:val="single" w:sz="8" w:space="0" w:color="152935"/>
              <w:right w:val="nil"/>
            </w:tcBorders>
            <w:shd w:val="clear" w:color="auto" w:fill="E0E0E0"/>
          </w:tcPr>
          <w:p w14:paraId="6F41EAE3"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Total</w:t>
            </w:r>
          </w:p>
        </w:tc>
        <w:tc>
          <w:tcPr>
            <w:tcW w:w="1476" w:type="dxa"/>
            <w:tcBorders>
              <w:top w:val="single" w:sz="8" w:space="0" w:color="AEAEAE"/>
              <w:left w:val="nil"/>
              <w:bottom w:val="single" w:sz="8" w:space="0" w:color="152935"/>
              <w:right w:val="single" w:sz="8" w:space="0" w:color="E0E0E0"/>
            </w:tcBorders>
            <w:shd w:val="clear" w:color="auto" w:fill="FFFFFF"/>
          </w:tcPr>
          <w:p w14:paraId="4EDCFFA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3.097</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0F476C07"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86</w:t>
            </w:r>
          </w:p>
        </w:tc>
        <w:tc>
          <w:tcPr>
            <w:tcW w:w="141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2080649" w14:textId="77777777" w:rsidR="00137B5F" w:rsidRPr="002C5841" w:rsidRDefault="00137B5F" w:rsidP="00313BBB">
            <w:pPr>
              <w:adjustRightInd w:val="0"/>
              <w:spacing w:line="240" w:lineRule="auto"/>
              <w:rPr>
                <w:rFonts w:cs="Times New Roman"/>
                <w:szCs w:val="24"/>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8E5EBC5" w14:textId="77777777" w:rsidR="00137B5F" w:rsidRPr="002C5841" w:rsidRDefault="00137B5F" w:rsidP="00313BBB">
            <w:pPr>
              <w:adjustRightInd w:val="0"/>
              <w:spacing w:line="240" w:lineRule="auto"/>
              <w:rPr>
                <w:rFonts w:cs="Times New Roman"/>
                <w:szCs w:val="24"/>
              </w:rPr>
            </w:pPr>
          </w:p>
        </w:tc>
        <w:tc>
          <w:tcPr>
            <w:tcW w:w="1030" w:type="dxa"/>
            <w:tcBorders>
              <w:top w:val="single" w:sz="8" w:space="0" w:color="AEAEAE"/>
              <w:left w:val="single" w:sz="8" w:space="0" w:color="E0E0E0"/>
              <w:bottom w:val="single" w:sz="8" w:space="0" w:color="152935"/>
              <w:right w:val="nil"/>
            </w:tcBorders>
            <w:shd w:val="clear" w:color="auto" w:fill="FFFFFF"/>
            <w:vAlign w:val="center"/>
          </w:tcPr>
          <w:p w14:paraId="3792C8D2" w14:textId="77777777" w:rsidR="00137B5F" w:rsidRPr="002C5841" w:rsidRDefault="00137B5F" w:rsidP="00313BBB">
            <w:pPr>
              <w:adjustRightInd w:val="0"/>
              <w:spacing w:line="240" w:lineRule="auto"/>
              <w:rPr>
                <w:rFonts w:cs="Times New Roman"/>
                <w:szCs w:val="24"/>
              </w:rPr>
            </w:pPr>
          </w:p>
        </w:tc>
      </w:tr>
      <w:tr w:rsidR="00137B5F" w:rsidRPr="002C5841" w14:paraId="2AF3BFD1" w14:textId="77777777" w:rsidTr="00494901">
        <w:trPr>
          <w:cantSplit/>
        </w:trPr>
        <w:tc>
          <w:tcPr>
            <w:tcW w:w="8009" w:type="dxa"/>
            <w:gridSpan w:val="7"/>
            <w:tcBorders>
              <w:top w:val="nil"/>
              <w:left w:val="nil"/>
              <w:bottom w:val="nil"/>
              <w:right w:val="nil"/>
            </w:tcBorders>
            <w:shd w:val="clear" w:color="auto" w:fill="FFFFFF"/>
          </w:tcPr>
          <w:p w14:paraId="46725355" w14:textId="77777777" w:rsidR="00137B5F" w:rsidRPr="002C5841" w:rsidRDefault="00137B5F"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Dependent Variable: LAG_LOGY</w:t>
            </w:r>
          </w:p>
        </w:tc>
      </w:tr>
      <w:tr w:rsidR="00137B5F" w:rsidRPr="002C5841" w14:paraId="3640EF48" w14:textId="77777777" w:rsidTr="00494901">
        <w:trPr>
          <w:cantSplit/>
        </w:trPr>
        <w:tc>
          <w:tcPr>
            <w:tcW w:w="8009" w:type="dxa"/>
            <w:gridSpan w:val="7"/>
            <w:tcBorders>
              <w:top w:val="nil"/>
              <w:left w:val="nil"/>
              <w:bottom w:val="nil"/>
              <w:right w:val="nil"/>
            </w:tcBorders>
            <w:shd w:val="clear" w:color="auto" w:fill="FFFFFF"/>
          </w:tcPr>
          <w:p w14:paraId="641289E5" w14:textId="77777777" w:rsidR="00137B5F" w:rsidRPr="002C5841" w:rsidRDefault="00137B5F"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b. Predictors: (Constant), LAG_K2, LAG_X2, LAG_K1, LAG_X1</w:t>
            </w:r>
          </w:p>
        </w:tc>
      </w:tr>
    </w:tbl>
    <w:p w14:paraId="3FA999D9" w14:textId="77777777" w:rsidR="00137B5F" w:rsidRDefault="00137B5F" w:rsidP="00C014B5">
      <w:pPr>
        <w:rPr>
          <w:b/>
          <w:bCs/>
          <w:lang w:val="en-US"/>
        </w:rPr>
      </w:pPr>
    </w:p>
    <w:p w14:paraId="0910D6E7" w14:textId="4F571CF9" w:rsidR="00494901" w:rsidRPr="00494901" w:rsidRDefault="00494901" w:rsidP="00494901">
      <w:pPr>
        <w:pStyle w:val="Caption"/>
        <w:keepNext/>
        <w:jc w:val="center"/>
        <w:rPr>
          <w:b/>
          <w:bCs/>
          <w:i w:val="0"/>
          <w:iCs w:val="0"/>
          <w:color w:val="auto"/>
          <w:sz w:val="24"/>
          <w:szCs w:val="24"/>
        </w:rPr>
      </w:pPr>
      <w:bookmarkStart w:id="29" w:name="_Toc235660557"/>
      <w:r w:rsidRPr="00494901">
        <w:rPr>
          <w:b/>
          <w:bCs/>
          <w:i w:val="0"/>
          <w:iCs w:val="0"/>
          <w:color w:val="auto"/>
          <w:sz w:val="24"/>
          <w:szCs w:val="24"/>
        </w:rPr>
        <w:t xml:space="preserve">Lampiran </w:t>
      </w:r>
      <w:r w:rsidRPr="00494901">
        <w:rPr>
          <w:b/>
          <w:bCs/>
          <w:i w:val="0"/>
          <w:iCs w:val="0"/>
          <w:color w:val="auto"/>
          <w:sz w:val="24"/>
          <w:szCs w:val="24"/>
        </w:rPr>
        <w:fldChar w:fldCharType="begin"/>
      </w:r>
      <w:r w:rsidRPr="00494901">
        <w:rPr>
          <w:b/>
          <w:bCs/>
          <w:i w:val="0"/>
          <w:iCs w:val="0"/>
          <w:color w:val="auto"/>
          <w:sz w:val="24"/>
          <w:szCs w:val="24"/>
        </w:rPr>
        <w:instrText xml:space="preserve"> SEQ Lampiran \* ARABIC </w:instrText>
      </w:r>
      <w:r w:rsidRPr="00494901">
        <w:rPr>
          <w:b/>
          <w:bCs/>
          <w:i w:val="0"/>
          <w:iCs w:val="0"/>
          <w:color w:val="auto"/>
          <w:sz w:val="24"/>
          <w:szCs w:val="24"/>
        </w:rPr>
        <w:fldChar w:fldCharType="separate"/>
      </w:r>
      <w:r w:rsidR="0041550A">
        <w:rPr>
          <w:b/>
          <w:bCs/>
          <w:i w:val="0"/>
          <w:iCs w:val="0"/>
          <w:noProof/>
          <w:color w:val="auto"/>
          <w:sz w:val="24"/>
          <w:szCs w:val="24"/>
        </w:rPr>
        <w:t>19</w:t>
      </w:r>
      <w:r w:rsidRPr="00494901">
        <w:rPr>
          <w:b/>
          <w:bCs/>
          <w:i w:val="0"/>
          <w:iCs w:val="0"/>
          <w:color w:val="auto"/>
          <w:sz w:val="24"/>
          <w:szCs w:val="24"/>
        </w:rPr>
        <w:fldChar w:fldCharType="end"/>
      </w:r>
      <w:r w:rsidRPr="00494901">
        <w:rPr>
          <w:b/>
          <w:bCs/>
          <w:i w:val="0"/>
          <w:iCs w:val="0"/>
          <w:color w:val="auto"/>
          <w:sz w:val="24"/>
          <w:szCs w:val="24"/>
          <w:lang w:val="en-US"/>
        </w:rPr>
        <w:t xml:space="preserve"> Uji </w:t>
      </w:r>
      <w:proofErr w:type="spellStart"/>
      <w:r w:rsidRPr="00494901">
        <w:rPr>
          <w:b/>
          <w:bCs/>
          <w:i w:val="0"/>
          <w:iCs w:val="0"/>
          <w:color w:val="auto"/>
          <w:sz w:val="24"/>
          <w:szCs w:val="24"/>
          <w:lang w:val="en-US"/>
        </w:rPr>
        <w:t>Parsial</w:t>
      </w:r>
      <w:proofErr w:type="spellEnd"/>
      <w:r w:rsidRPr="00494901">
        <w:rPr>
          <w:b/>
          <w:bCs/>
          <w:i w:val="0"/>
          <w:iCs w:val="0"/>
          <w:color w:val="auto"/>
          <w:sz w:val="24"/>
          <w:szCs w:val="24"/>
          <w:lang w:val="en-US"/>
        </w:rPr>
        <w:t xml:space="preserve"> (t) Model 1</w:t>
      </w:r>
      <w:bookmarkEnd w:id="29"/>
    </w:p>
    <w:tbl>
      <w:tblPr>
        <w:tblW w:w="9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0"/>
        <w:gridCol w:w="1127"/>
        <w:gridCol w:w="1272"/>
        <w:gridCol w:w="1273"/>
        <w:gridCol w:w="1403"/>
        <w:gridCol w:w="979"/>
        <w:gridCol w:w="979"/>
        <w:gridCol w:w="2062"/>
      </w:tblGrid>
      <w:tr w:rsidR="00137B5F" w:rsidRPr="002C5841" w14:paraId="4A970060" w14:textId="77777777" w:rsidTr="00313BBB">
        <w:trPr>
          <w:cantSplit/>
          <w:trHeight w:val="305"/>
        </w:trPr>
        <w:tc>
          <w:tcPr>
            <w:tcW w:w="9795" w:type="dxa"/>
            <w:gridSpan w:val="8"/>
            <w:tcBorders>
              <w:top w:val="nil"/>
              <w:left w:val="nil"/>
              <w:bottom w:val="nil"/>
              <w:right w:val="nil"/>
            </w:tcBorders>
            <w:shd w:val="clear" w:color="auto" w:fill="FFFFFF"/>
            <w:vAlign w:val="center"/>
          </w:tcPr>
          <w:p w14:paraId="6CB3D8F4" w14:textId="77777777" w:rsidR="00137B5F" w:rsidRPr="002C5841" w:rsidRDefault="00137B5F"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Coefficients</w:t>
            </w:r>
            <w:r w:rsidRPr="002C5841">
              <w:rPr>
                <w:rFonts w:ascii="Arial" w:hAnsi="Arial" w:cs="Arial"/>
                <w:b/>
                <w:bCs/>
                <w:color w:val="010205"/>
                <w:vertAlign w:val="superscript"/>
              </w:rPr>
              <w:t>a</w:t>
            </w:r>
          </w:p>
        </w:tc>
      </w:tr>
      <w:tr w:rsidR="00137B5F" w:rsidRPr="002C5841" w14:paraId="209E19B3" w14:textId="77777777" w:rsidTr="00313BBB">
        <w:trPr>
          <w:gridAfter w:val="1"/>
          <w:wAfter w:w="2062" w:type="dxa"/>
          <w:cantSplit/>
          <w:trHeight w:val="625"/>
        </w:trPr>
        <w:tc>
          <w:tcPr>
            <w:tcW w:w="1827" w:type="dxa"/>
            <w:gridSpan w:val="2"/>
            <w:vMerge w:val="restart"/>
            <w:tcBorders>
              <w:top w:val="nil"/>
              <w:left w:val="nil"/>
              <w:bottom w:val="nil"/>
              <w:right w:val="nil"/>
            </w:tcBorders>
            <w:shd w:val="clear" w:color="auto" w:fill="FFFFFF"/>
            <w:vAlign w:val="bottom"/>
          </w:tcPr>
          <w:p w14:paraId="1DF646E8"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Model</w:t>
            </w:r>
          </w:p>
        </w:tc>
        <w:tc>
          <w:tcPr>
            <w:tcW w:w="2545" w:type="dxa"/>
            <w:gridSpan w:val="2"/>
            <w:tcBorders>
              <w:top w:val="nil"/>
              <w:left w:val="nil"/>
              <w:bottom w:val="nil"/>
              <w:right w:val="single" w:sz="8" w:space="0" w:color="E0E0E0"/>
            </w:tcBorders>
            <w:shd w:val="clear" w:color="auto" w:fill="FFFFFF"/>
            <w:vAlign w:val="bottom"/>
          </w:tcPr>
          <w:p w14:paraId="0C0AF891"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Unstandardized Coefficients</w:t>
            </w:r>
          </w:p>
        </w:tc>
        <w:tc>
          <w:tcPr>
            <w:tcW w:w="1403" w:type="dxa"/>
            <w:tcBorders>
              <w:top w:val="nil"/>
              <w:left w:val="single" w:sz="8" w:space="0" w:color="E0E0E0"/>
              <w:bottom w:val="nil"/>
              <w:right w:val="single" w:sz="8" w:space="0" w:color="E0E0E0"/>
            </w:tcBorders>
            <w:shd w:val="clear" w:color="auto" w:fill="FFFFFF"/>
            <w:vAlign w:val="bottom"/>
          </w:tcPr>
          <w:p w14:paraId="1BEE94B1"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Standardized Coefficients</w:t>
            </w:r>
          </w:p>
        </w:tc>
        <w:tc>
          <w:tcPr>
            <w:tcW w:w="979" w:type="dxa"/>
            <w:vMerge w:val="restart"/>
            <w:tcBorders>
              <w:top w:val="nil"/>
              <w:left w:val="single" w:sz="8" w:space="0" w:color="E0E0E0"/>
              <w:bottom w:val="nil"/>
              <w:right w:val="single" w:sz="8" w:space="0" w:color="E0E0E0"/>
            </w:tcBorders>
            <w:shd w:val="clear" w:color="auto" w:fill="FFFFFF"/>
            <w:vAlign w:val="bottom"/>
          </w:tcPr>
          <w:p w14:paraId="2ACAFEC1"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t</w:t>
            </w:r>
          </w:p>
        </w:tc>
        <w:tc>
          <w:tcPr>
            <w:tcW w:w="979" w:type="dxa"/>
            <w:vMerge w:val="restart"/>
            <w:tcBorders>
              <w:top w:val="nil"/>
              <w:left w:val="single" w:sz="8" w:space="0" w:color="E0E0E0"/>
              <w:bottom w:val="nil"/>
              <w:right w:val="single" w:sz="8" w:space="0" w:color="E0E0E0"/>
            </w:tcBorders>
            <w:shd w:val="clear" w:color="auto" w:fill="FFFFFF"/>
            <w:vAlign w:val="bottom"/>
          </w:tcPr>
          <w:p w14:paraId="489BEB49"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Sig.</w:t>
            </w:r>
          </w:p>
        </w:tc>
      </w:tr>
      <w:tr w:rsidR="00137B5F" w:rsidRPr="002C5841" w14:paraId="77E3A8E4" w14:textId="77777777" w:rsidTr="00313BBB">
        <w:trPr>
          <w:gridAfter w:val="1"/>
          <w:wAfter w:w="2062" w:type="dxa"/>
          <w:cantSplit/>
          <w:trHeight w:val="319"/>
        </w:trPr>
        <w:tc>
          <w:tcPr>
            <w:tcW w:w="1827" w:type="dxa"/>
            <w:gridSpan w:val="2"/>
            <w:vMerge/>
            <w:tcBorders>
              <w:top w:val="nil"/>
              <w:left w:val="nil"/>
              <w:bottom w:val="nil"/>
              <w:right w:val="nil"/>
            </w:tcBorders>
            <w:shd w:val="clear" w:color="auto" w:fill="FFFFFF"/>
            <w:vAlign w:val="bottom"/>
          </w:tcPr>
          <w:p w14:paraId="6C4CBB1F" w14:textId="77777777" w:rsidR="00137B5F" w:rsidRPr="002C5841" w:rsidRDefault="00137B5F" w:rsidP="00313BBB">
            <w:pPr>
              <w:adjustRightInd w:val="0"/>
              <w:spacing w:line="240" w:lineRule="auto"/>
              <w:rPr>
                <w:rFonts w:ascii="Arial" w:hAnsi="Arial" w:cs="Arial"/>
                <w:color w:val="264A60"/>
                <w:sz w:val="18"/>
                <w:szCs w:val="18"/>
              </w:rPr>
            </w:pPr>
          </w:p>
        </w:tc>
        <w:tc>
          <w:tcPr>
            <w:tcW w:w="1272" w:type="dxa"/>
            <w:tcBorders>
              <w:top w:val="nil"/>
              <w:left w:val="nil"/>
              <w:bottom w:val="single" w:sz="8" w:space="0" w:color="152935"/>
              <w:right w:val="single" w:sz="8" w:space="0" w:color="E0E0E0"/>
            </w:tcBorders>
            <w:shd w:val="clear" w:color="auto" w:fill="FFFFFF"/>
            <w:vAlign w:val="bottom"/>
          </w:tcPr>
          <w:p w14:paraId="56B37EF5"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B</w:t>
            </w:r>
          </w:p>
        </w:tc>
        <w:tc>
          <w:tcPr>
            <w:tcW w:w="1273" w:type="dxa"/>
            <w:tcBorders>
              <w:top w:val="nil"/>
              <w:left w:val="single" w:sz="8" w:space="0" w:color="E0E0E0"/>
              <w:bottom w:val="single" w:sz="8" w:space="0" w:color="152935"/>
              <w:right w:val="single" w:sz="8" w:space="0" w:color="E0E0E0"/>
            </w:tcBorders>
            <w:shd w:val="clear" w:color="auto" w:fill="FFFFFF"/>
            <w:vAlign w:val="bottom"/>
          </w:tcPr>
          <w:p w14:paraId="3F1A7005"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Std. Error</w:t>
            </w:r>
          </w:p>
        </w:tc>
        <w:tc>
          <w:tcPr>
            <w:tcW w:w="1403" w:type="dxa"/>
            <w:tcBorders>
              <w:top w:val="nil"/>
              <w:left w:val="single" w:sz="8" w:space="0" w:color="E0E0E0"/>
              <w:bottom w:val="single" w:sz="8" w:space="0" w:color="152935"/>
              <w:right w:val="single" w:sz="8" w:space="0" w:color="E0E0E0"/>
            </w:tcBorders>
            <w:shd w:val="clear" w:color="auto" w:fill="FFFFFF"/>
            <w:vAlign w:val="bottom"/>
          </w:tcPr>
          <w:p w14:paraId="744842AF"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Beta</w:t>
            </w:r>
          </w:p>
        </w:tc>
        <w:tc>
          <w:tcPr>
            <w:tcW w:w="979" w:type="dxa"/>
            <w:vMerge/>
            <w:tcBorders>
              <w:top w:val="nil"/>
              <w:left w:val="single" w:sz="8" w:space="0" w:color="E0E0E0"/>
              <w:bottom w:val="nil"/>
              <w:right w:val="single" w:sz="8" w:space="0" w:color="E0E0E0"/>
            </w:tcBorders>
            <w:shd w:val="clear" w:color="auto" w:fill="FFFFFF"/>
            <w:vAlign w:val="bottom"/>
          </w:tcPr>
          <w:p w14:paraId="13332FBC" w14:textId="77777777" w:rsidR="00137B5F" w:rsidRPr="002C5841" w:rsidRDefault="00137B5F" w:rsidP="00313BBB">
            <w:pPr>
              <w:adjustRightInd w:val="0"/>
              <w:spacing w:line="240" w:lineRule="auto"/>
              <w:rPr>
                <w:rFonts w:ascii="Arial" w:hAnsi="Arial" w:cs="Arial"/>
                <w:color w:val="264A60"/>
                <w:sz w:val="18"/>
                <w:szCs w:val="18"/>
              </w:rPr>
            </w:pPr>
          </w:p>
        </w:tc>
        <w:tc>
          <w:tcPr>
            <w:tcW w:w="979" w:type="dxa"/>
            <w:vMerge/>
            <w:tcBorders>
              <w:top w:val="nil"/>
              <w:left w:val="single" w:sz="8" w:space="0" w:color="E0E0E0"/>
              <w:bottom w:val="nil"/>
              <w:right w:val="single" w:sz="8" w:space="0" w:color="E0E0E0"/>
            </w:tcBorders>
            <w:shd w:val="clear" w:color="auto" w:fill="FFFFFF"/>
            <w:vAlign w:val="bottom"/>
          </w:tcPr>
          <w:p w14:paraId="2DBAF206" w14:textId="77777777" w:rsidR="00137B5F" w:rsidRPr="002C5841" w:rsidRDefault="00137B5F" w:rsidP="00313BBB">
            <w:pPr>
              <w:adjustRightInd w:val="0"/>
              <w:spacing w:line="240" w:lineRule="auto"/>
              <w:rPr>
                <w:rFonts w:ascii="Arial" w:hAnsi="Arial" w:cs="Arial"/>
                <w:color w:val="264A60"/>
                <w:sz w:val="18"/>
                <w:szCs w:val="18"/>
              </w:rPr>
            </w:pPr>
          </w:p>
        </w:tc>
      </w:tr>
      <w:tr w:rsidR="00137B5F" w:rsidRPr="002C5841" w14:paraId="787375BC" w14:textId="77777777" w:rsidTr="00313BBB">
        <w:trPr>
          <w:gridAfter w:val="1"/>
          <w:wAfter w:w="2062" w:type="dxa"/>
          <w:cantSplit/>
          <w:trHeight w:val="319"/>
        </w:trPr>
        <w:tc>
          <w:tcPr>
            <w:tcW w:w="700" w:type="dxa"/>
            <w:vMerge w:val="restart"/>
            <w:tcBorders>
              <w:top w:val="single" w:sz="8" w:space="0" w:color="152935"/>
              <w:left w:val="nil"/>
              <w:bottom w:val="single" w:sz="8" w:space="0" w:color="152935"/>
              <w:right w:val="nil"/>
            </w:tcBorders>
            <w:shd w:val="clear" w:color="auto" w:fill="E0E0E0"/>
          </w:tcPr>
          <w:p w14:paraId="73D3356D"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1</w:t>
            </w:r>
          </w:p>
        </w:tc>
        <w:tc>
          <w:tcPr>
            <w:tcW w:w="1127" w:type="dxa"/>
            <w:tcBorders>
              <w:top w:val="single" w:sz="8" w:space="0" w:color="152935"/>
              <w:left w:val="nil"/>
              <w:bottom w:val="single" w:sz="8" w:space="0" w:color="AEAEAE"/>
              <w:right w:val="nil"/>
            </w:tcBorders>
            <w:shd w:val="clear" w:color="auto" w:fill="E0E0E0"/>
          </w:tcPr>
          <w:p w14:paraId="08B58785"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(Constant)</w:t>
            </w:r>
          </w:p>
        </w:tc>
        <w:tc>
          <w:tcPr>
            <w:tcW w:w="1272" w:type="dxa"/>
            <w:tcBorders>
              <w:top w:val="single" w:sz="8" w:space="0" w:color="152935"/>
              <w:left w:val="nil"/>
              <w:bottom w:val="single" w:sz="8" w:space="0" w:color="AEAEAE"/>
              <w:right w:val="single" w:sz="8" w:space="0" w:color="E0E0E0"/>
            </w:tcBorders>
            <w:shd w:val="clear" w:color="auto" w:fill="FFFFFF"/>
          </w:tcPr>
          <w:p w14:paraId="371CA29A"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.242</w:t>
            </w:r>
          </w:p>
        </w:tc>
        <w:tc>
          <w:tcPr>
            <w:tcW w:w="1273" w:type="dxa"/>
            <w:tcBorders>
              <w:top w:val="single" w:sz="8" w:space="0" w:color="152935"/>
              <w:left w:val="single" w:sz="8" w:space="0" w:color="E0E0E0"/>
              <w:bottom w:val="single" w:sz="8" w:space="0" w:color="AEAEAE"/>
              <w:right w:val="single" w:sz="8" w:space="0" w:color="E0E0E0"/>
            </w:tcBorders>
            <w:shd w:val="clear" w:color="auto" w:fill="FFFFFF"/>
          </w:tcPr>
          <w:p w14:paraId="6096CB01"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.185</w:t>
            </w:r>
          </w:p>
        </w:tc>
        <w:tc>
          <w:tcPr>
            <w:tcW w:w="1403"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3F6D622" w14:textId="77777777" w:rsidR="00137B5F" w:rsidRPr="002C5841" w:rsidRDefault="00137B5F" w:rsidP="00313BBB">
            <w:pPr>
              <w:adjustRightInd w:val="0"/>
              <w:spacing w:line="240" w:lineRule="auto"/>
              <w:rPr>
                <w:rFonts w:cs="Times New Roman"/>
                <w:szCs w:val="24"/>
              </w:rPr>
            </w:pPr>
          </w:p>
        </w:tc>
        <w:tc>
          <w:tcPr>
            <w:tcW w:w="979" w:type="dxa"/>
            <w:tcBorders>
              <w:top w:val="single" w:sz="8" w:space="0" w:color="152935"/>
              <w:left w:val="single" w:sz="8" w:space="0" w:color="E0E0E0"/>
              <w:bottom w:val="single" w:sz="8" w:space="0" w:color="AEAEAE"/>
              <w:right w:val="single" w:sz="8" w:space="0" w:color="E0E0E0"/>
            </w:tcBorders>
            <w:shd w:val="clear" w:color="auto" w:fill="FFFFFF"/>
          </w:tcPr>
          <w:p w14:paraId="7F8197FC"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1.305</w:t>
            </w:r>
          </w:p>
        </w:tc>
        <w:tc>
          <w:tcPr>
            <w:tcW w:w="979" w:type="dxa"/>
            <w:tcBorders>
              <w:top w:val="single" w:sz="8" w:space="0" w:color="152935"/>
              <w:left w:val="single" w:sz="8" w:space="0" w:color="E0E0E0"/>
              <w:bottom w:val="single" w:sz="8" w:space="0" w:color="AEAEAE"/>
              <w:right w:val="single" w:sz="8" w:space="0" w:color="E0E0E0"/>
            </w:tcBorders>
            <w:shd w:val="clear" w:color="auto" w:fill="FFFFFF"/>
          </w:tcPr>
          <w:p w14:paraId="29B0A33F"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.195</w:t>
            </w:r>
          </w:p>
        </w:tc>
      </w:tr>
      <w:tr w:rsidR="00137B5F" w:rsidRPr="002C5841" w14:paraId="37C8DAB2" w14:textId="77777777" w:rsidTr="00313BBB">
        <w:trPr>
          <w:gridAfter w:val="1"/>
          <w:wAfter w:w="2062" w:type="dxa"/>
          <w:cantSplit/>
          <w:trHeight w:val="319"/>
        </w:trPr>
        <w:tc>
          <w:tcPr>
            <w:tcW w:w="700" w:type="dxa"/>
            <w:vMerge/>
            <w:tcBorders>
              <w:top w:val="single" w:sz="8" w:space="0" w:color="152935"/>
              <w:left w:val="nil"/>
              <w:bottom w:val="single" w:sz="8" w:space="0" w:color="152935"/>
              <w:right w:val="nil"/>
            </w:tcBorders>
            <w:shd w:val="clear" w:color="auto" w:fill="E0E0E0"/>
          </w:tcPr>
          <w:p w14:paraId="0078A2F0" w14:textId="77777777" w:rsidR="00137B5F" w:rsidRPr="002C5841" w:rsidRDefault="00137B5F" w:rsidP="00313BBB">
            <w:pPr>
              <w:adjustRightInd w:val="0"/>
              <w:spacing w:line="240" w:lineRule="auto"/>
              <w:rPr>
                <w:rFonts w:cs="Times New Roman"/>
                <w:szCs w:val="24"/>
              </w:rPr>
            </w:pPr>
          </w:p>
        </w:tc>
        <w:tc>
          <w:tcPr>
            <w:tcW w:w="1127" w:type="dxa"/>
            <w:tcBorders>
              <w:top w:val="single" w:sz="8" w:space="0" w:color="AEAEAE"/>
              <w:left w:val="nil"/>
              <w:bottom w:val="single" w:sz="8" w:space="0" w:color="AEAEAE"/>
              <w:right w:val="nil"/>
            </w:tcBorders>
            <w:shd w:val="clear" w:color="auto" w:fill="E0E0E0"/>
          </w:tcPr>
          <w:p w14:paraId="2F0F8B8F"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LAG_X1</w:t>
            </w:r>
          </w:p>
        </w:tc>
        <w:tc>
          <w:tcPr>
            <w:tcW w:w="1272" w:type="dxa"/>
            <w:tcBorders>
              <w:top w:val="single" w:sz="8" w:space="0" w:color="AEAEAE"/>
              <w:left w:val="nil"/>
              <w:bottom w:val="single" w:sz="8" w:space="0" w:color="AEAEAE"/>
              <w:right w:val="single" w:sz="8" w:space="0" w:color="E0E0E0"/>
            </w:tcBorders>
            <w:shd w:val="clear" w:color="auto" w:fill="FFFFFF"/>
          </w:tcPr>
          <w:p w14:paraId="0269B389"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.001</w:t>
            </w:r>
          </w:p>
        </w:tc>
        <w:tc>
          <w:tcPr>
            <w:tcW w:w="1273" w:type="dxa"/>
            <w:tcBorders>
              <w:top w:val="single" w:sz="8" w:space="0" w:color="AEAEAE"/>
              <w:left w:val="single" w:sz="8" w:space="0" w:color="E0E0E0"/>
              <w:bottom w:val="single" w:sz="8" w:space="0" w:color="AEAEAE"/>
              <w:right w:val="single" w:sz="8" w:space="0" w:color="E0E0E0"/>
            </w:tcBorders>
            <w:shd w:val="clear" w:color="auto" w:fill="FFFFFF"/>
          </w:tcPr>
          <w:p w14:paraId="2C1951CB"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.002</w:t>
            </w:r>
          </w:p>
        </w:tc>
        <w:tc>
          <w:tcPr>
            <w:tcW w:w="1403" w:type="dxa"/>
            <w:tcBorders>
              <w:top w:val="single" w:sz="8" w:space="0" w:color="AEAEAE"/>
              <w:left w:val="single" w:sz="8" w:space="0" w:color="E0E0E0"/>
              <w:bottom w:val="single" w:sz="8" w:space="0" w:color="AEAEAE"/>
              <w:right w:val="single" w:sz="8" w:space="0" w:color="E0E0E0"/>
            </w:tcBorders>
            <w:shd w:val="clear" w:color="auto" w:fill="FFFFFF"/>
          </w:tcPr>
          <w:p w14:paraId="6263B1B9"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.060</w:t>
            </w:r>
          </w:p>
        </w:tc>
        <w:tc>
          <w:tcPr>
            <w:tcW w:w="979" w:type="dxa"/>
            <w:tcBorders>
              <w:top w:val="single" w:sz="8" w:space="0" w:color="AEAEAE"/>
              <w:left w:val="single" w:sz="8" w:space="0" w:color="E0E0E0"/>
              <w:bottom w:val="single" w:sz="8" w:space="0" w:color="AEAEAE"/>
              <w:right w:val="single" w:sz="8" w:space="0" w:color="E0E0E0"/>
            </w:tcBorders>
            <w:shd w:val="clear" w:color="auto" w:fill="FFFFFF"/>
          </w:tcPr>
          <w:p w14:paraId="25A5FEA8"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.432</w:t>
            </w:r>
          </w:p>
        </w:tc>
        <w:tc>
          <w:tcPr>
            <w:tcW w:w="979" w:type="dxa"/>
            <w:tcBorders>
              <w:top w:val="single" w:sz="8" w:space="0" w:color="AEAEAE"/>
              <w:left w:val="single" w:sz="8" w:space="0" w:color="E0E0E0"/>
              <w:bottom w:val="single" w:sz="8" w:space="0" w:color="AEAEAE"/>
              <w:right w:val="single" w:sz="8" w:space="0" w:color="E0E0E0"/>
            </w:tcBorders>
            <w:shd w:val="clear" w:color="auto" w:fill="FFFFFF"/>
          </w:tcPr>
          <w:p w14:paraId="6C273929"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.667</w:t>
            </w:r>
          </w:p>
        </w:tc>
      </w:tr>
      <w:tr w:rsidR="00137B5F" w:rsidRPr="002C5841" w14:paraId="6308E173" w14:textId="77777777" w:rsidTr="00313BBB">
        <w:trPr>
          <w:gridAfter w:val="1"/>
          <w:wAfter w:w="2062" w:type="dxa"/>
          <w:cantSplit/>
          <w:trHeight w:val="333"/>
        </w:trPr>
        <w:tc>
          <w:tcPr>
            <w:tcW w:w="700" w:type="dxa"/>
            <w:vMerge/>
            <w:tcBorders>
              <w:top w:val="single" w:sz="8" w:space="0" w:color="152935"/>
              <w:left w:val="nil"/>
              <w:bottom w:val="single" w:sz="8" w:space="0" w:color="152935"/>
              <w:right w:val="nil"/>
            </w:tcBorders>
            <w:shd w:val="clear" w:color="auto" w:fill="E0E0E0"/>
          </w:tcPr>
          <w:p w14:paraId="2F7AC1CC" w14:textId="77777777" w:rsidR="00137B5F" w:rsidRPr="002C5841" w:rsidRDefault="00137B5F" w:rsidP="00313BBB">
            <w:pPr>
              <w:adjustRightInd w:val="0"/>
              <w:spacing w:line="240" w:lineRule="auto"/>
              <w:rPr>
                <w:rFonts w:ascii="Arial" w:hAnsi="Arial" w:cs="Arial"/>
                <w:color w:val="010205"/>
                <w:sz w:val="18"/>
                <w:szCs w:val="18"/>
              </w:rPr>
            </w:pPr>
          </w:p>
        </w:tc>
        <w:tc>
          <w:tcPr>
            <w:tcW w:w="1127" w:type="dxa"/>
            <w:tcBorders>
              <w:top w:val="single" w:sz="8" w:space="0" w:color="AEAEAE"/>
              <w:left w:val="nil"/>
              <w:bottom w:val="single" w:sz="8" w:space="0" w:color="AEAEAE"/>
              <w:right w:val="nil"/>
            </w:tcBorders>
            <w:shd w:val="clear" w:color="auto" w:fill="E0E0E0"/>
          </w:tcPr>
          <w:p w14:paraId="13696E80"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LAG_X2</w:t>
            </w:r>
          </w:p>
        </w:tc>
        <w:tc>
          <w:tcPr>
            <w:tcW w:w="1272" w:type="dxa"/>
            <w:tcBorders>
              <w:top w:val="single" w:sz="8" w:space="0" w:color="AEAEAE"/>
              <w:left w:val="nil"/>
              <w:bottom w:val="single" w:sz="8" w:space="0" w:color="AEAEAE"/>
              <w:right w:val="single" w:sz="8" w:space="0" w:color="E0E0E0"/>
            </w:tcBorders>
            <w:shd w:val="clear" w:color="auto" w:fill="FFFFFF"/>
          </w:tcPr>
          <w:p w14:paraId="4EC0F19A"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.002</w:t>
            </w:r>
          </w:p>
        </w:tc>
        <w:tc>
          <w:tcPr>
            <w:tcW w:w="1273" w:type="dxa"/>
            <w:tcBorders>
              <w:top w:val="single" w:sz="8" w:space="0" w:color="AEAEAE"/>
              <w:left w:val="single" w:sz="8" w:space="0" w:color="E0E0E0"/>
              <w:bottom w:val="single" w:sz="8" w:space="0" w:color="AEAEAE"/>
              <w:right w:val="single" w:sz="8" w:space="0" w:color="E0E0E0"/>
            </w:tcBorders>
            <w:shd w:val="clear" w:color="auto" w:fill="FFFFFF"/>
          </w:tcPr>
          <w:p w14:paraId="5B01774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.001</w:t>
            </w:r>
          </w:p>
        </w:tc>
        <w:tc>
          <w:tcPr>
            <w:tcW w:w="1403" w:type="dxa"/>
            <w:tcBorders>
              <w:top w:val="single" w:sz="8" w:space="0" w:color="AEAEAE"/>
              <w:left w:val="single" w:sz="8" w:space="0" w:color="E0E0E0"/>
              <w:bottom w:val="single" w:sz="8" w:space="0" w:color="AEAEAE"/>
              <w:right w:val="single" w:sz="8" w:space="0" w:color="E0E0E0"/>
            </w:tcBorders>
            <w:shd w:val="clear" w:color="auto" w:fill="FFFFFF"/>
          </w:tcPr>
          <w:p w14:paraId="624928C5"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.214</w:t>
            </w:r>
          </w:p>
        </w:tc>
        <w:tc>
          <w:tcPr>
            <w:tcW w:w="979" w:type="dxa"/>
            <w:tcBorders>
              <w:top w:val="single" w:sz="8" w:space="0" w:color="AEAEAE"/>
              <w:left w:val="single" w:sz="8" w:space="0" w:color="E0E0E0"/>
              <w:bottom w:val="single" w:sz="8" w:space="0" w:color="AEAEAE"/>
              <w:right w:val="single" w:sz="8" w:space="0" w:color="E0E0E0"/>
            </w:tcBorders>
            <w:shd w:val="clear" w:color="auto" w:fill="FFFFFF"/>
          </w:tcPr>
          <w:p w14:paraId="2BADE8D5"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1.968</w:t>
            </w:r>
          </w:p>
        </w:tc>
        <w:tc>
          <w:tcPr>
            <w:tcW w:w="979" w:type="dxa"/>
            <w:tcBorders>
              <w:top w:val="single" w:sz="8" w:space="0" w:color="AEAEAE"/>
              <w:left w:val="single" w:sz="8" w:space="0" w:color="E0E0E0"/>
              <w:bottom w:val="single" w:sz="8" w:space="0" w:color="AEAEAE"/>
              <w:right w:val="single" w:sz="8" w:space="0" w:color="E0E0E0"/>
            </w:tcBorders>
            <w:shd w:val="clear" w:color="auto" w:fill="FFFFFF"/>
          </w:tcPr>
          <w:p w14:paraId="49C9EFFF"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.052</w:t>
            </w:r>
          </w:p>
        </w:tc>
      </w:tr>
      <w:tr w:rsidR="00137B5F" w:rsidRPr="002C5841" w14:paraId="6E74F1A6" w14:textId="77777777" w:rsidTr="00313BBB">
        <w:trPr>
          <w:gridAfter w:val="1"/>
          <w:wAfter w:w="2062" w:type="dxa"/>
          <w:cantSplit/>
          <w:trHeight w:val="333"/>
        </w:trPr>
        <w:tc>
          <w:tcPr>
            <w:tcW w:w="700" w:type="dxa"/>
            <w:vMerge/>
            <w:tcBorders>
              <w:top w:val="single" w:sz="8" w:space="0" w:color="152935"/>
              <w:left w:val="nil"/>
              <w:bottom w:val="single" w:sz="8" w:space="0" w:color="152935"/>
              <w:right w:val="nil"/>
            </w:tcBorders>
            <w:shd w:val="clear" w:color="auto" w:fill="E0E0E0"/>
          </w:tcPr>
          <w:p w14:paraId="66BDF47B" w14:textId="77777777" w:rsidR="00137B5F" w:rsidRPr="002C5841" w:rsidRDefault="00137B5F" w:rsidP="00313BBB">
            <w:pPr>
              <w:adjustRightInd w:val="0"/>
              <w:spacing w:line="240" w:lineRule="auto"/>
              <w:rPr>
                <w:rFonts w:ascii="Arial" w:hAnsi="Arial" w:cs="Arial"/>
                <w:color w:val="010205"/>
                <w:sz w:val="18"/>
                <w:szCs w:val="18"/>
              </w:rPr>
            </w:pPr>
          </w:p>
        </w:tc>
        <w:tc>
          <w:tcPr>
            <w:tcW w:w="1127" w:type="dxa"/>
            <w:tcBorders>
              <w:top w:val="single" w:sz="8" w:space="0" w:color="AEAEAE"/>
              <w:left w:val="nil"/>
              <w:bottom w:val="single" w:sz="8" w:space="0" w:color="AEAEAE"/>
              <w:right w:val="nil"/>
            </w:tcBorders>
            <w:shd w:val="clear" w:color="auto" w:fill="E0E0E0"/>
          </w:tcPr>
          <w:p w14:paraId="20590E9E"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LAG_K1</w:t>
            </w:r>
          </w:p>
        </w:tc>
        <w:tc>
          <w:tcPr>
            <w:tcW w:w="1272" w:type="dxa"/>
            <w:tcBorders>
              <w:top w:val="single" w:sz="8" w:space="0" w:color="AEAEAE"/>
              <w:left w:val="nil"/>
              <w:bottom w:val="single" w:sz="8" w:space="0" w:color="AEAEAE"/>
              <w:right w:val="single" w:sz="8" w:space="0" w:color="E0E0E0"/>
            </w:tcBorders>
            <w:shd w:val="clear" w:color="auto" w:fill="FFFFFF"/>
          </w:tcPr>
          <w:p w14:paraId="1392878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-.487</w:t>
            </w:r>
          </w:p>
        </w:tc>
        <w:tc>
          <w:tcPr>
            <w:tcW w:w="1273" w:type="dxa"/>
            <w:tcBorders>
              <w:top w:val="single" w:sz="8" w:space="0" w:color="AEAEAE"/>
              <w:left w:val="single" w:sz="8" w:space="0" w:color="E0E0E0"/>
              <w:bottom w:val="single" w:sz="8" w:space="0" w:color="AEAEAE"/>
              <w:right w:val="single" w:sz="8" w:space="0" w:color="E0E0E0"/>
            </w:tcBorders>
            <w:shd w:val="clear" w:color="auto" w:fill="FFFFFF"/>
          </w:tcPr>
          <w:p w14:paraId="77656455"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.186</w:t>
            </w:r>
          </w:p>
        </w:tc>
        <w:tc>
          <w:tcPr>
            <w:tcW w:w="1403" w:type="dxa"/>
            <w:tcBorders>
              <w:top w:val="single" w:sz="8" w:space="0" w:color="AEAEAE"/>
              <w:left w:val="single" w:sz="8" w:space="0" w:color="E0E0E0"/>
              <w:bottom w:val="single" w:sz="8" w:space="0" w:color="AEAEAE"/>
              <w:right w:val="single" w:sz="8" w:space="0" w:color="E0E0E0"/>
            </w:tcBorders>
            <w:shd w:val="clear" w:color="auto" w:fill="FFFFFF"/>
          </w:tcPr>
          <w:p w14:paraId="07C7167B"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-.297</w:t>
            </w:r>
          </w:p>
        </w:tc>
        <w:tc>
          <w:tcPr>
            <w:tcW w:w="979" w:type="dxa"/>
            <w:tcBorders>
              <w:top w:val="single" w:sz="8" w:space="0" w:color="AEAEAE"/>
              <w:left w:val="single" w:sz="8" w:space="0" w:color="E0E0E0"/>
              <w:bottom w:val="single" w:sz="8" w:space="0" w:color="AEAEAE"/>
              <w:right w:val="single" w:sz="8" w:space="0" w:color="E0E0E0"/>
            </w:tcBorders>
            <w:shd w:val="clear" w:color="auto" w:fill="FFFFFF"/>
          </w:tcPr>
          <w:p w14:paraId="7BB61B1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-2.620</w:t>
            </w:r>
          </w:p>
        </w:tc>
        <w:tc>
          <w:tcPr>
            <w:tcW w:w="979" w:type="dxa"/>
            <w:tcBorders>
              <w:top w:val="single" w:sz="8" w:space="0" w:color="AEAEAE"/>
              <w:left w:val="single" w:sz="8" w:space="0" w:color="E0E0E0"/>
              <w:bottom w:val="single" w:sz="8" w:space="0" w:color="AEAEAE"/>
              <w:right w:val="single" w:sz="8" w:space="0" w:color="E0E0E0"/>
            </w:tcBorders>
            <w:shd w:val="clear" w:color="auto" w:fill="FFFFFF"/>
          </w:tcPr>
          <w:p w14:paraId="14391F5D"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.010</w:t>
            </w:r>
          </w:p>
        </w:tc>
      </w:tr>
      <w:tr w:rsidR="00137B5F" w:rsidRPr="002C5841" w14:paraId="2CB6C86B" w14:textId="77777777" w:rsidTr="00313BBB">
        <w:trPr>
          <w:gridAfter w:val="1"/>
          <w:wAfter w:w="2062" w:type="dxa"/>
          <w:cantSplit/>
          <w:trHeight w:val="333"/>
        </w:trPr>
        <w:tc>
          <w:tcPr>
            <w:tcW w:w="700" w:type="dxa"/>
            <w:vMerge/>
            <w:tcBorders>
              <w:top w:val="single" w:sz="8" w:space="0" w:color="152935"/>
              <w:left w:val="nil"/>
              <w:bottom w:val="single" w:sz="8" w:space="0" w:color="152935"/>
              <w:right w:val="nil"/>
            </w:tcBorders>
            <w:shd w:val="clear" w:color="auto" w:fill="E0E0E0"/>
          </w:tcPr>
          <w:p w14:paraId="1767565B" w14:textId="77777777" w:rsidR="00137B5F" w:rsidRPr="002C5841" w:rsidRDefault="00137B5F" w:rsidP="00313BBB">
            <w:pPr>
              <w:adjustRightInd w:val="0"/>
              <w:spacing w:line="240" w:lineRule="auto"/>
              <w:rPr>
                <w:rFonts w:ascii="Arial" w:hAnsi="Arial" w:cs="Arial"/>
                <w:color w:val="010205"/>
                <w:sz w:val="18"/>
                <w:szCs w:val="18"/>
              </w:rPr>
            </w:pPr>
          </w:p>
        </w:tc>
        <w:tc>
          <w:tcPr>
            <w:tcW w:w="1127" w:type="dxa"/>
            <w:tcBorders>
              <w:top w:val="single" w:sz="8" w:space="0" w:color="AEAEAE"/>
              <w:left w:val="nil"/>
              <w:bottom w:val="single" w:sz="8" w:space="0" w:color="152935"/>
              <w:right w:val="nil"/>
            </w:tcBorders>
            <w:shd w:val="clear" w:color="auto" w:fill="E0E0E0"/>
          </w:tcPr>
          <w:p w14:paraId="7268AE02"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LAG_K2</w:t>
            </w:r>
          </w:p>
        </w:tc>
        <w:tc>
          <w:tcPr>
            <w:tcW w:w="1272" w:type="dxa"/>
            <w:tcBorders>
              <w:top w:val="single" w:sz="8" w:space="0" w:color="AEAEAE"/>
              <w:left w:val="nil"/>
              <w:bottom w:val="single" w:sz="8" w:space="0" w:color="152935"/>
              <w:right w:val="single" w:sz="8" w:space="0" w:color="E0E0E0"/>
            </w:tcBorders>
            <w:shd w:val="clear" w:color="auto" w:fill="FFFFFF"/>
          </w:tcPr>
          <w:p w14:paraId="34E87179"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.003</w:t>
            </w:r>
          </w:p>
        </w:tc>
        <w:tc>
          <w:tcPr>
            <w:tcW w:w="1273" w:type="dxa"/>
            <w:tcBorders>
              <w:top w:val="single" w:sz="8" w:space="0" w:color="AEAEAE"/>
              <w:left w:val="single" w:sz="8" w:space="0" w:color="E0E0E0"/>
              <w:bottom w:val="single" w:sz="8" w:space="0" w:color="152935"/>
              <w:right w:val="single" w:sz="8" w:space="0" w:color="E0E0E0"/>
            </w:tcBorders>
            <w:shd w:val="clear" w:color="auto" w:fill="FFFFFF"/>
          </w:tcPr>
          <w:p w14:paraId="5455F46A"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.012</w:t>
            </w:r>
          </w:p>
        </w:tc>
        <w:tc>
          <w:tcPr>
            <w:tcW w:w="1403" w:type="dxa"/>
            <w:tcBorders>
              <w:top w:val="single" w:sz="8" w:space="0" w:color="AEAEAE"/>
              <w:left w:val="single" w:sz="8" w:space="0" w:color="E0E0E0"/>
              <w:bottom w:val="single" w:sz="8" w:space="0" w:color="152935"/>
              <w:right w:val="single" w:sz="8" w:space="0" w:color="E0E0E0"/>
            </w:tcBorders>
            <w:shd w:val="clear" w:color="auto" w:fill="FFFFFF"/>
          </w:tcPr>
          <w:p w14:paraId="008E6EF6"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.031</w:t>
            </w:r>
          </w:p>
        </w:tc>
        <w:tc>
          <w:tcPr>
            <w:tcW w:w="979" w:type="dxa"/>
            <w:tcBorders>
              <w:top w:val="single" w:sz="8" w:space="0" w:color="AEAEAE"/>
              <w:left w:val="single" w:sz="8" w:space="0" w:color="E0E0E0"/>
              <w:bottom w:val="single" w:sz="8" w:space="0" w:color="152935"/>
              <w:right w:val="single" w:sz="8" w:space="0" w:color="E0E0E0"/>
            </w:tcBorders>
            <w:shd w:val="clear" w:color="auto" w:fill="FFFFFF"/>
          </w:tcPr>
          <w:p w14:paraId="73438EC8"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.244</w:t>
            </w:r>
          </w:p>
        </w:tc>
        <w:tc>
          <w:tcPr>
            <w:tcW w:w="979" w:type="dxa"/>
            <w:tcBorders>
              <w:top w:val="single" w:sz="8" w:space="0" w:color="AEAEAE"/>
              <w:left w:val="single" w:sz="8" w:space="0" w:color="E0E0E0"/>
              <w:bottom w:val="single" w:sz="8" w:space="0" w:color="152935"/>
              <w:right w:val="single" w:sz="8" w:space="0" w:color="E0E0E0"/>
            </w:tcBorders>
            <w:shd w:val="clear" w:color="auto" w:fill="FFFFFF"/>
          </w:tcPr>
          <w:p w14:paraId="01C9907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.808</w:t>
            </w:r>
          </w:p>
        </w:tc>
      </w:tr>
      <w:tr w:rsidR="00137B5F" w:rsidRPr="002C5841" w14:paraId="01AB4453" w14:textId="77777777" w:rsidTr="00313BBB">
        <w:trPr>
          <w:cantSplit/>
          <w:trHeight w:val="319"/>
        </w:trPr>
        <w:tc>
          <w:tcPr>
            <w:tcW w:w="9795" w:type="dxa"/>
            <w:gridSpan w:val="8"/>
            <w:tcBorders>
              <w:top w:val="nil"/>
              <w:left w:val="nil"/>
              <w:bottom w:val="nil"/>
              <w:right w:val="nil"/>
            </w:tcBorders>
            <w:shd w:val="clear" w:color="auto" w:fill="FFFFFF"/>
          </w:tcPr>
          <w:p w14:paraId="7B337F65" w14:textId="77777777" w:rsidR="00137B5F" w:rsidRPr="002C5841" w:rsidRDefault="00137B5F"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lastRenderedPageBreak/>
              <w:t>a. Dependent Variable: LAG_LOGY</w:t>
            </w:r>
          </w:p>
        </w:tc>
      </w:tr>
    </w:tbl>
    <w:p w14:paraId="0EA5F36A" w14:textId="77777777" w:rsidR="00137B5F" w:rsidRDefault="00137B5F" w:rsidP="00C014B5">
      <w:pPr>
        <w:rPr>
          <w:b/>
          <w:bCs/>
          <w:lang w:val="en-US"/>
        </w:rPr>
      </w:pPr>
    </w:p>
    <w:p w14:paraId="03F07D3E" w14:textId="6C62C960" w:rsidR="00494901" w:rsidRPr="00494901" w:rsidRDefault="00494901" w:rsidP="00494901">
      <w:pPr>
        <w:pStyle w:val="Caption"/>
        <w:keepNext/>
        <w:jc w:val="center"/>
        <w:rPr>
          <w:b/>
          <w:bCs/>
          <w:i w:val="0"/>
          <w:iCs w:val="0"/>
          <w:color w:val="auto"/>
          <w:sz w:val="24"/>
          <w:szCs w:val="24"/>
        </w:rPr>
      </w:pPr>
      <w:bookmarkStart w:id="30" w:name="_Toc235660558"/>
      <w:r w:rsidRPr="00494901">
        <w:rPr>
          <w:b/>
          <w:bCs/>
          <w:i w:val="0"/>
          <w:iCs w:val="0"/>
          <w:color w:val="auto"/>
          <w:sz w:val="24"/>
          <w:szCs w:val="24"/>
        </w:rPr>
        <w:t xml:space="preserve">Lampiran </w:t>
      </w:r>
      <w:r w:rsidRPr="00494901">
        <w:rPr>
          <w:b/>
          <w:bCs/>
          <w:i w:val="0"/>
          <w:iCs w:val="0"/>
          <w:color w:val="auto"/>
          <w:sz w:val="24"/>
          <w:szCs w:val="24"/>
        </w:rPr>
        <w:fldChar w:fldCharType="begin"/>
      </w:r>
      <w:r w:rsidRPr="00494901">
        <w:rPr>
          <w:b/>
          <w:bCs/>
          <w:i w:val="0"/>
          <w:iCs w:val="0"/>
          <w:color w:val="auto"/>
          <w:sz w:val="24"/>
          <w:szCs w:val="24"/>
        </w:rPr>
        <w:instrText xml:space="preserve"> SEQ Lampiran \* ARABIC </w:instrText>
      </w:r>
      <w:r w:rsidRPr="00494901">
        <w:rPr>
          <w:b/>
          <w:bCs/>
          <w:i w:val="0"/>
          <w:iCs w:val="0"/>
          <w:color w:val="auto"/>
          <w:sz w:val="24"/>
          <w:szCs w:val="24"/>
        </w:rPr>
        <w:fldChar w:fldCharType="separate"/>
      </w:r>
      <w:r w:rsidR="0041550A">
        <w:rPr>
          <w:b/>
          <w:bCs/>
          <w:i w:val="0"/>
          <w:iCs w:val="0"/>
          <w:noProof/>
          <w:color w:val="auto"/>
          <w:sz w:val="24"/>
          <w:szCs w:val="24"/>
        </w:rPr>
        <w:t>20</w:t>
      </w:r>
      <w:r w:rsidRPr="00494901">
        <w:rPr>
          <w:b/>
          <w:bCs/>
          <w:i w:val="0"/>
          <w:iCs w:val="0"/>
          <w:color w:val="auto"/>
          <w:sz w:val="24"/>
          <w:szCs w:val="24"/>
        </w:rPr>
        <w:fldChar w:fldCharType="end"/>
      </w:r>
      <w:r w:rsidRPr="00494901">
        <w:rPr>
          <w:b/>
          <w:bCs/>
          <w:i w:val="0"/>
          <w:iCs w:val="0"/>
          <w:color w:val="auto"/>
          <w:sz w:val="24"/>
          <w:szCs w:val="24"/>
          <w:lang w:val="en-US"/>
        </w:rPr>
        <w:t xml:space="preserve"> Uji </w:t>
      </w:r>
      <w:proofErr w:type="spellStart"/>
      <w:r w:rsidRPr="00494901">
        <w:rPr>
          <w:b/>
          <w:bCs/>
          <w:i w:val="0"/>
          <w:iCs w:val="0"/>
          <w:color w:val="auto"/>
          <w:sz w:val="24"/>
          <w:szCs w:val="24"/>
          <w:lang w:val="en-US"/>
        </w:rPr>
        <w:t>Regresi</w:t>
      </w:r>
      <w:proofErr w:type="spellEnd"/>
      <w:r w:rsidRPr="00494901">
        <w:rPr>
          <w:b/>
          <w:bCs/>
          <w:i w:val="0"/>
          <w:iCs w:val="0"/>
          <w:color w:val="auto"/>
          <w:sz w:val="24"/>
          <w:szCs w:val="24"/>
          <w:lang w:val="en-US"/>
        </w:rPr>
        <w:t xml:space="preserve"> </w:t>
      </w:r>
      <w:proofErr w:type="spellStart"/>
      <w:r w:rsidRPr="00494901">
        <w:rPr>
          <w:b/>
          <w:bCs/>
          <w:i w:val="0"/>
          <w:iCs w:val="0"/>
          <w:color w:val="auto"/>
          <w:sz w:val="24"/>
          <w:szCs w:val="24"/>
          <w:lang w:val="en-US"/>
        </w:rPr>
        <w:t>Berganda</w:t>
      </w:r>
      <w:proofErr w:type="spellEnd"/>
      <w:r w:rsidRPr="00494901">
        <w:rPr>
          <w:b/>
          <w:bCs/>
          <w:i w:val="0"/>
          <w:iCs w:val="0"/>
          <w:color w:val="auto"/>
          <w:sz w:val="24"/>
          <w:szCs w:val="24"/>
          <w:lang w:val="en-US"/>
        </w:rPr>
        <w:t xml:space="preserve"> </w:t>
      </w:r>
      <w:proofErr w:type="spellStart"/>
      <w:r w:rsidRPr="00494901">
        <w:rPr>
          <w:b/>
          <w:bCs/>
          <w:i w:val="0"/>
          <w:iCs w:val="0"/>
          <w:color w:val="auto"/>
          <w:sz w:val="24"/>
          <w:szCs w:val="24"/>
          <w:lang w:val="en-US"/>
        </w:rPr>
        <w:t>dengan</w:t>
      </w:r>
      <w:proofErr w:type="spellEnd"/>
      <w:r w:rsidRPr="00494901">
        <w:rPr>
          <w:b/>
          <w:bCs/>
          <w:i w:val="0"/>
          <w:iCs w:val="0"/>
          <w:color w:val="auto"/>
          <w:sz w:val="24"/>
          <w:szCs w:val="24"/>
          <w:lang w:val="en-US"/>
        </w:rPr>
        <w:t xml:space="preserve"> Moderated Regression Analysis (MRA) Model 2</w:t>
      </w:r>
      <w:bookmarkEnd w:id="30"/>
    </w:p>
    <w:tbl>
      <w:tblPr>
        <w:tblW w:w="9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0"/>
        <w:gridCol w:w="1112"/>
        <w:gridCol w:w="1255"/>
        <w:gridCol w:w="1257"/>
        <w:gridCol w:w="1384"/>
        <w:gridCol w:w="966"/>
        <w:gridCol w:w="966"/>
        <w:gridCol w:w="2040"/>
      </w:tblGrid>
      <w:tr w:rsidR="00137B5F" w:rsidRPr="002C5841" w14:paraId="5ECFB49B" w14:textId="77777777" w:rsidTr="00137B5F">
        <w:trPr>
          <w:cantSplit/>
          <w:trHeight w:val="495"/>
        </w:trPr>
        <w:tc>
          <w:tcPr>
            <w:tcW w:w="9670" w:type="dxa"/>
            <w:gridSpan w:val="8"/>
            <w:tcBorders>
              <w:top w:val="nil"/>
              <w:left w:val="nil"/>
              <w:bottom w:val="nil"/>
              <w:right w:val="nil"/>
            </w:tcBorders>
            <w:shd w:val="clear" w:color="auto" w:fill="FFFFFF"/>
            <w:vAlign w:val="center"/>
          </w:tcPr>
          <w:p w14:paraId="776452F7" w14:textId="77777777" w:rsidR="00137B5F" w:rsidRPr="002C5841" w:rsidRDefault="00137B5F"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Coefficients</w:t>
            </w:r>
            <w:r w:rsidRPr="002C5841">
              <w:rPr>
                <w:rFonts w:ascii="Arial" w:hAnsi="Arial" w:cs="Arial"/>
                <w:b/>
                <w:bCs/>
                <w:color w:val="010205"/>
                <w:vertAlign w:val="superscript"/>
              </w:rPr>
              <w:t>a</w:t>
            </w:r>
          </w:p>
        </w:tc>
      </w:tr>
      <w:tr w:rsidR="00137B5F" w:rsidRPr="002C5841" w14:paraId="606B4328" w14:textId="77777777" w:rsidTr="00494901">
        <w:trPr>
          <w:gridAfter w:val="1"/>
          <w:wAfter w:w="2040" w:type="dxa"/>
          <w:cantSplit/>
          <w:trHeight w:val="1014"/>
        </w:trPr>
        <w:tc>
          <w:tcPr>
            <w:tcW w:w="1802" w:type="dxa"/>
            <w:gridSpan w:val="2"/>
            <w:vMerge w:val="restart"/>
            <w:tcBorders>
              <w:top w:val="nil"/>
              <w:left w:val="nil"/>
              <w:bottom w:val="nil"/>
              <w:right w:val="nil"/>
            </w:tcBorders>
            <w:shd w:val="clear" w:color="auto" w:fill="FFFFFF"/>
            <w:vAlign w:val="bottom"/>
          </w:tcPr>
          <w:p w14:paraId="61508748"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Model</w:t>
            </w:r>
          </w:p>
        </w:tc>
        <w:tc>
          <w:tcPr>
            <w:tcW w:w="2512" w:type="dxa"/>
            <w:gridSpan w:val="2"/>
            <w:tcBorders>
              <w:top w:val="nil"/>
              <w:left w:val="nil"/>
              <w:bottom w:val="nil"/>
              <w:right w:val="single" w:sz="8" w:space="0" w:color="E0E0E0"/>
            </w:tcBorders>
            <w:shd w:val="clear" w:color="auto" w:fill="FFFFFF"/>
            <w:vAlign w:val="bottom"/>
          </w:tcPr>
          <w:p w14:paraId="6962C15A"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Unstandardized Coefficients</w:t>
            </w:r>
          </w:p>
        </w:tc>
        <w:tc>
          <w:tcPr>
            <w:tcW w:w="1384" w:type="dxa"/>
            <w:tcBorders>
              <w:top w:val="nil"/>
              <w:left w:val="single" w:sz="8" w:space="0" w:color="E0E0E0"/>
              <w:bottom w:val="nil"/>
              <w:right w:val="single" w:sz="8" w:space="0" w:color="E0E0E0"/>
            </w:tcBorders>
            <w:shd w:val="clear" w:color="auto" w:fill="FFFFFF"/>
            <w:vAlign w:val="bottom"/>
          </w:tcPr>
          <w:p w14:paraId="0CA07EA1"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Standardized Coefficients</w:t>
            </w:r>
          </w:p>
        </w:tc>
        <w:tc>
          <w:tcPr>
            <w:tcW w:w="966" w:type="dxa"/>
            <w:vMerge w:val="restart"/>
            <w:tcBorders>
              <w:top w:val="nil"/>
              <w:left w:val="single" w:sz="8" w:space="0" w:color="E0E0E0"/>
              <w:bottom w:val="nil"/>
              <w:right w:val="single" w:sz="8" w:space="0" w:color="E0E0E0"/>
            </w:tcBorders>
            <w:shd w:val="clear" w:color="auto" w:fill="FFFFFF"/>
            <w:vAlign w:val="bottom"/>
          </w:tcPr>
          <w:p w14:paraId="04268D4E"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t</w:t>
            </w:r>
          </w:p>
        </w:tc>
        <w:tc>
          <w:tcPr>
            <w:tcW w:w="966" w:type="dxa"/>
            <w:vMerge w:val="restart"/>
            <w:tcBorders>
              <w:top w:val="nil"/>
              <w:left w:val="single" w:sz="8" w:space="0" w:color="E0E0E0"/>
              <w:bottom w:val="nil"/>
              <w:right w:val="single" w:sz="8" w:space="0" w:color="E0E0E0"/>
            </w:tcBorders>
            <w:shd w:val="clear" w:color="auto" w:fill="FFFFFF"/>
            <w:vAlign w:val="bottom"/>
          </w:tcPr>
          <w:p w14:paraId="5607A042"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Sig.</w:t>
            </w:r>
          </w:p>
        </w:tc>
      </w:tr>
      <w:tr w:rsidR="00137B5F" w:rsidRPr="002C5841" w14:paraId="12C4C397" w14:textId="77777777" w:rsidTr="00494901">
        <w:trPr>
          <w:gridAfter w:val="1"/>
          <w:wAfter w:w="2040" w:type="dxa"/>
          <w:cantSplit/>
          <w:trHeight w:val="517"/>
        </w:trPr>
        <w:tc>
          <w:tcPr>
            <w:tcW w:w="1802" w:type="dxa"/>
            <w:gridSpan w:val="2"/>
            <w:vMerge/>
            <w:tcBorders>
              <w:top w:val="nil"/>
              <w:left w:val="nil"/>
              <w:bottom w:val="nil"/>
              <w:right w:val="nil"/>
            </w:tcBorders>
            <w:shd w:val="clear" w:color="auto" w:fill="FFFFFF"/>
            <w:vAlign w:val="bottom"/>
          </w:tcPr>
          <w:p w14:paraId="0DFC3511" w14:textId="77777777" w:rsidR="00137B5F" w:rsidRPr="002C5841" w:rsidRDefault="00137B5F" w:rsidP="00313BBB">
            <w:pPr>
              <w:adjustRightInd w:val="0"/>
              <w:spacing w:line="240" w:lineRule="auto"/>
              <w:rPr>
                <w:rFonts w:ascii="Arial" w:hAnsi="Arial" w:cs="Arial"/>
                <w:color w:val="264A60"/>
                <w:sz w:val="18"/>
                <w:szCs w:val="18"/>
              </w:rPr>
            </w:pPr>
          </w:p>
        </w:tc>
        <w:tc>
          <w:tcPr>
            <w:tcW w:w="1255" w:type="dxa"/>
            <w:tcBorders>
              <w:top w:val="nil"/>
              <w:left w:val="nil"/>
              <w:bottom w:val="single" w:sz="8" w:space="0" w:color="152935"/>
              <w:right w:val="single" w:sz="8" w:space="0" w:color="E0E0E0"/>
            </w:tcBorders>
            <w:shd w:val="clear" w:color="auto" w:fill="FFFFFF"/>
            <w:vAlign w:val="bottom"/>
          </w:tcPr>
          <w:p w14:paraId="1F8C975B"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B</w:t>
            </w:r>
          </w:p>
        </w:tc>
        <w:tc>
          <w:tcPr>
            <w:tcW w:w="1257" w:type="dxa"/>
            <w:tcBorders>
              <w:top w:val="nil"/>
              <w:left w:val="single" w:sz="8" w:space="0" w:color="E0E0E0"/>
              <w:bottom w:val="single" w:sz="8" w:space="0" w:color="152935"/>
              <w:right w:val="single" w:sz="8" w:space="0" w:color="E0E0E0"/>
            </w:tcBorders>
            <w:shd w:val="clear" w:color="auto" w:fill="FFFFFF"/>
            <w:vAlign w:val="bottom"/>
          </w:tcPr>
          <w:p w14:paraId="6F975127"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Std. Error</w:t>
            </w:r>
          </w:p>
        </w:tc>
        <w:tc>
          <w:tcPr>
            <w:tcW w:w="1384" w:type="dxa"/>
            <w:tcBorders>
              <w:top w:val="nil"/>
              <w:left w:val="single" w:sz="8" w:space="0" w:color="E0E0E0"/>
              <w:bottom w:val="single" w:sz="8" w:space="0" w:color="152935"/>
              <w:right w:val="single" w:sz="8" w:space="0" w:color="E0E0E0"/>
            </w:tcBorders>
            <w:shd w:val="clear" w:color="auto" w:fill="FFFFFF"/>
            <w:vAlign w:val="bottom"/>
          </w:tcPr>
          <w:p w14:paraId="1B112FDE"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Beta</w:t>
            </w:r>
          </w:p>
        </w:tc>
        <w:tc>
          <w:tcPr>
            <w:tcW w:w="966" w:type="dxa"/>
            <w:vMerge/>
            <w:tcBorders>
              <w:top w:val="nil"/>
              <w:left w:val="single" w:sz="8" w:space="0" w:color="E0E0E0"/>
              <w:bottom w:val="nil"/>
              <w:right w:val="single" w:sz="8" w:space="0" w:color="E0E0E0"/>
            </w:tcBorders>
            <w:shd w:val="clear" w:color="auto" w:fill="FFFFFF"/>
            <w:vAlign w:val="bottom"/>
          </w:tcPr>
          <w:p w14:paraId="7D66244C" w14:textId="77777777" w:rsidR="00137B5F" w:rsidRPr="002C5841" w:rsidRDefault="00137B5F" w:rsidP="00313BBB">
            <w:pPr>
              <w:adjustRightInd w:val="0"/>
              <w:spacing w:line="240" w:lineRule="auto"/>
              <w:rPr>
                <w:rFonts w:ascii="Arial" w:hAnsi="Arial" w:cs="Arial"/>
                <w:color w:val="264A60"/>
                <w:sz w:val="18"/>
                <w:szCs w:val="18"/>
              </w:rPr>
            </w:pPr>
          </w:p>
        </w:tc>
        <w:tc>
          <w:tcPr>
            <w:tcW w:w="966" w:type="dxa"/>
            <w:vMerge/>
            <w:tcBorders>
              <w:top w:val="nil"/>
              <w:left w:val="single" w:sz="8" w:space="0" w:color="E0E0E0"/>
              <w:bottom w:val="nil"/>
              <w:right w:val="single" w:sz="8" w:space="0" w:color="E0E0E0"/>
            </w:tcBorders>
            <w:shd w:val="clear" w:color="auto" w:fill="FFFFFF"/>
            <w:vAlign w:val="bottom"/>
          </w:tcPr>
          <w:p w14:paraId="528B70D8" w14:textId="77777777" w:rsidR="00137B5F" w:rsidRPr="002C5841" w:rsidRDefault="00137B5F" w:rsidP="00313BBB">
            <w:pPr>
              <w:adjustRightInd w:val="0"/>
              <w:spacing w:line="240" w:lineRule="auto"/>
              <w:rPr>
                <w:rFonts w:ascii="Arial" w:hAnsi="Arial" w:cs="Arial"/>
                <w:color w:val="264A60"/>
                <w:sz w:val="18"/>
                <w:szCs w:val="18"/>
              </w:rPr>
            </w:pPr>
          </w:p>
        </w:tc>
      </w:tr>
      <w:tr w:rsidR="00137B5F" w:rsidRPr="002C5841" w14:paraId="4AD45AB7" w14:textId="77777777" w:rsidTr="00494901">
        <w:trPr>
          <w:gridAfter w:val="1"/>
          <w:wAfter w:w="2040" w:type="dxa"/>
          <w:cantSplit/>
          <w:trHeight w:val="517"/>
        </w:trPr>
        <w:tc>
          <w:tcPr>
            <w:tcW w:w="690" w:type="dxa"/>
            <w:vMerge w:val="restart"/>
            <w:tcBorders>
              <w:top w:val="single" w:sz="8" w:space="0" w:color="152935"/>
              <w:left w:val="nil"/>
              <w:bottom w:val="single" w:sz="8" w:space="0" w:color="152935"/>
              <w:right w:val="nil"/>
            </w:tcBorders>
            <w:shd w:val="clear" w:color="auto" w:fill="E0E0E0"/>
          </w:tcPr>
          <w:p w14:paraId="2190329A"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1</w:t>
            </w:r>
          </w:p>
        </w:tc>
        <w:tc>
          <w:tcPr>
            <w:tcW w:w="1112" w:type="dxa"/>
            <w:tcBorders>
              <w:top w:val="single" w:sz="8" w:space="0" w:color="152935"/>
              <w:left w:val="nil"/>
              <w:bottom w:val="single" w:sz="8" w:space="0" w:color="AEAEAE"/>
              <w:right w:val="nil"/>
            </w:tcBorders>
            <w:shd w:val="clear" w:color="auto" w:fill="E0E0E0"/>
          </w:tcPr>
          <w:p w14:paraId="33F20C82"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(Constant)</w:t>
            </w:r>
          </w:p>
        </w:tc>
        <w:tc>
          <w:tcPr>
            <w:tcW w:w="1255" w:type="dxa"/>
            <w:tcBorders>
              <w:top w:val="single" w:sz="8" w:space="0" w:color="152935"/>
              <w:left w:val="nil"/>
              <w:bottom w:val="single" w:sz="8" w:space="0" w:color="AEAEAE"/>
              <w:right w:val="single" w:sz="8" w:space="0" w:color="E0E0E0"/>
            </w:tcBorders>
            <w:shd w:val="clear" w:color="auto" w:fill="FFFFFF"/>
          </w:tcPr>
          <w:p w14:paraId="67D6AF27"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.297</w:t>
            </w:r>
          </w:p>
        </w:tc>
        <w:tc>
          <w:tcPr>
            <w:tcW w:w="1257" w:type="dxa"/>
            <w:tcBorders>
              <w:top w:val="single" w:sz="8" w:space="0" w:color="152935"/>
              <w:left w:val="single" w:sz="8" w:space="0" w:color="E0E0E0"/>
              <w:bottom w:val="single" w:sz="8" w:space="0" w:color="AEAEAE"/>
              <w:right w:val="single" w:sz="8" w:space="0" w:color="E0E0E0"/>
            </w:tcBorders>
            <w:shd w:val="clear" w:color="auto" w:fill="FFFFFF"/>
          </w:tcPr>
          <w:p w14:paraId="320A5E26"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.207</w:t>
            </w:r>
          </w:p>
        </w:tc>
        <w:tc>
          <w:tcPr>
            <w:tcW w:w="138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2CA940C" w14:textId="77777777" w:rsidR="00137B5F" w:rsidRPr="002C5841" w:rsidRDefault="00137B5F" w:rsidP="00313BBB">
            <w:pPr>
              <w:adjustRightInd w:val="0"/>
              <w:spacing w:line="240" w:lineRule="auto"/>
              <w:rPr>
                <w:rFonts w:cs="Times New Roman"/>
                <w:szCs w:val="24"/>
              </w:rPr>
            </w:pPr>
          </w:p>
        </w:tc>
        <w:tc>
          <w:tcPr>
            <w:tcW w:w="966" w:type="dxa"/>
            <w:tcBorders>
              <w:top w:val="single" w:sz="8" w:space="0" w:color="152935"/>
              <w:left w:val="single" w:sz="8" w:space="0" w:color="E0E0E0"/>
              <w:bottom w:val="single" w:sz="8" w:space="0" w:color="AEAEAE"/>
              <w:right w:val="single" w:sz="8" w:space="0" w:color="E0E0E0"/>
            </w:tcBorders>
            <w:shd w:val="clear" w:color="auto" w:fill="FFFFFF"/>
          </w:tcPr>
          <w:p w14:paraId="409E6BB2"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1.434</w:t>
            </w:r>
          </w:p>
        </w:tc>
        <w:tc>
          <w:tcPr>
            <w:tcW w:w="966" w:type="dxa"/>
            <w:tcBorders>
              <w:top w:val="single" w:sz="8" w:space="0" w:color="152935"/>
              <w:left w:val="single" w:sz="8" w:space="0" w:color="E0E0E0"/>
              <w:bottom w:val="single" w:sz="8" w:space="0" w:color="AEAEAE"/>
              <w:right w:val="single" w:sz="8" w:space="0" w:color="E0E0E0"/>
            </w:tcBorders>
            <w:shd w:val="clear" w:color="auto" w:fill="FFFFFF"/>
          </w:tcPr>
          <w:p w14:paraId="1896759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.156</w:t>
            </w:r>
          </w:p>
        </w:tc>
      </w:tr>
      <w:tr w:rsidR="00137B5F" w:rsidRPr="002C5841" w14:paraId="2594EF85" w14:textId="77777777" w:rsidTr="00494901">
        <w:trPr>
          <w:gridAfter w:val="1"/>
          <w:wAfter w:w="2040" w:type="dxa"/>
          <w:cantSplit/>
          <w:trHeight w:val="517"/>
        </w:trPr>
        <w:tc>
          <w:tcPr>
            <w:tcW w:w="690" w:type="dxa"/>
            <w:vMerge/>
            <w:tcBorders>
              <w:top w:val="single" w:sz="8" w:space="0" w:color="152935"/>
              <w:left w:val="nil"/>
              <w:bottom w:val="single" w:sz="8" w:space="0" w:color="152935"/>
              <w:right w:val="nil"/>
            </w:tcBorders>
            <w:shd w:val="clear" w:color="auto" w:fill="E0E0E0"/>
          </w:tcPr>
          <w:p w14:paraId="4FA8F459" w14:textId="77777777" w:rsidR="00137B5F" w:rsidRPr="002C5841" w:rsidRDefault="00137B5F" w:rsidP="00313BBB">
            <w:pPr>
              <w:adjustRightInd w:val="0"/>
              <w:spacing w:line="240" w:lineRule="auto"/>
              <w:rPr>
                <w:rFonts w:cs="Times New Roman"/>
                <w:szCs w:val="24"/>
              </w:rPr>
            </w:pPr>
          </w:p>
        </w:tc>
        <w:tc>
          <w:tcPr>
            <w:tcW w:w="1112" w:type="dxa"/>
            <w:tcBorders>
              <w:top w:val="single" w:sz="8" w:space="0" w:color="AEAEAE"/>
              <w:left w:val="nil"/>
              <w:bottom w:val="single" w:sz="8" w:space="0" w:color="AEAEAE"/>
              <w:right w:val="nil"/>
            </w:tcBorders>
            <w:shd w:val="clear" w:color="auto" w:fill="E0E0E0"/>
          </w:tcPr>
          <w:p w14:paraId="1FB2DA51"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LAG_X1</w:t>
            </w:r>
          </w:p>
        </w:tc>
        <w:tc>
          <w:tcPr>
            <w:tcW w:w="1255" w:type="dxa"/>
            <w:tcBorders>
              <w:top w:val="single" w:sz="8" w:space="0" w:color="AEAEAE"/>
              <w:left w:val="nil"/>
              <w:bottom w:val="single" w:sz="8" w:space="0" w:color="AEAEAE"/>
              <w:right w:val="single" w:sz="8" w:space="0" w:color="E0E0E0"/>
            </w:tcBorders>
            <w:shd w:val="clear" w:color="auto" w:fill="FFFFFF"/>
          </w:tcPr>
          <w:p w14:paraId="2B6E230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8.636E-5</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3B438A75"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.002</w:t>
            </w:r>
          </w:p>
        </w:tc>
        <w:tc>
          <w:tcPr>
            <w:tcW w:w="1384" w:type="dxa"/>
            <w:tcBorders>
              <w:top w:val="single" w:sz="8" w:space="0" w:color="AEAEAE"/>
              <w:left w:val="single" w:sz="8" w:space="0" w:color="E0E0E0"/>
              <w:bottom w:val="single" w:sz="8" w:space="0" w:color="AEAEAE"/>
              <w:right w:val="single" w:sz="8" w:space="0" w:color="E0E0E0"/>
            </w:tcBorders>
            <w:shd w:val="clear" w:color="auto" w:fill="FFFFFF"/>
          </w:tcPr>
          <w:p w14:paraId="29237117"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.006</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4FB636E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.036</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1C642012"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.972</w:t>
            </w:r>
          </w:p>
        </w:tc>
      </w:tr>
      <w:tr w:rsidR="00137B5F" w:rsidRPr="002C5841" w14:paraId="4B7ABD36" w14:textId="77777777" w:rsidTr="00494901">
        <w:trPr>
          <w:gridAfter w:val="1"/>
          <w:wAfter w:w="2040" w:type="dxa"/>
          <w:cantSplit/>
          <w:trHeight w:val="539"/>
        </w:trPr>
        <w:tc>
          <w:tcPr>
            <w:tcW w:w="690" w:type="dxa"/>
            <w:vMerge/>
            <w:tcBorders>
              <w:top w:val="single" w:sz="8" w:space="0" w:color="152935"/>
              <w:left w:val="nil"/>
              <w:bottom w:val="single" w:sz="8" w:space="0" w:color="152935"/>
              <w:right w:val="nil"/>
            </w:tcBorders>
            <w:shd w:val="clear" w:color="auto" w:fill="E0E0E0"/>
          </w:tcPr>
          <w:p w14:paraId="5DB58D24" w14:textId="77777777" w:rsidR="00137B5F" w:rsidRPr="002C5841" w:rsidRDefault="00137B5F" w:rsidP="00313BBB">
            <w:pPr>
              <w:adjustRightInd w:val="0"/>
              <w:spacing w:line="240" w:lineRule="auto"/>
              <w:rPr>
                <w:rFonts w:ascii="Arial" w:hAnsi="Arial" w:cs="Arial"/>
                <w:color w:val="010205"/>
                <w:sz w:val="18"/>
                <w:szCs w:val="18"/>
              </w:rPr>
            </w:pPr>
          </w:p>
        </w:tc>
        <w:tc>
          <w:tcPr>
            <w:tcW w:w="1112" w:type="dxa"/>
            <w:tcBorders>
              <w:top w:val="single" w:sz="8" w:space="0" w:color="AEAEAE"/>
              <w:left w:val="nil"/>
              <w:bottom w:val="single" w:sz="8" w:space="0" w:color="AEAEAE"/>
              <w:right w:val="nil"/>
            </w:tcBorders>
            <w:shd w:val="clear" w:color="auto" w:fill="E0E0E0"/>
          </w:tcPr>
          <w:p w14:paraId="18F49764"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LAG_X2</w:t>
            </w:r>
          </w:p>
        </w:tc>
        <w:tc>
          <w:tcPr>
            <w:tcW w:w="1255" w:type="dxa"/>
            <w:tcBorders>
              <w:top w:val="single" w:sz="8" w:space="0" w:color="AEAEAE"/>
              <w:left w:val="nil"/>
              <w:bottom w:val="single" w:sz="8" w:space="0" w:color="AEAEAE"/>
              <w:right w:val="single" w:sz="8" w:space="0" w:color="E0E0E0"/>
            </w:tcBorders>
            <w:shd w:val="clear" w:color="auto" w:fill="FFFFFF"/>
          </w:tcPr>
          <w:p w14:paraId="7A608DB9"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.003</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6529ED76"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.002</w:t>
            </w:r>
          </w:p>
        </w:tc>
        <w:tc>
          <w:tcPr>
            <w:tcW w:w="1384" w:type="dxa"/>
            <w:tcBorders>
              <w:top w:val="single" w:sz="8" w:space="0" w:color="AEAEAE"/>
              <w:left w:val="single" w:sz="8" w:space="0" w:color="E0E0E0"/>
              <w:bottom w:val="single" w:sz="8" w:space="0" w:color="AEAEAE"/>
              <w:right w:val="single" w:sz="8" w:space="0" w:color="E0E0E0"/>
            </w:tcBorders>
            <w:shd w:val="clear" w:color="auto" w:fill="FFFFFF"/>
          </w:tcPr>
          <w:p w14:paraId="1487C06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.374</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36EDF967"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2.165</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6285BC28"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.033</w:t>
            </w:r>
          </w:p>
        </w:tc>
      </w:tr>
      <w:tr w:rsidR="00137B5F" w:rsidRPr="002C5841" w14:paraId="5F014C4F" w14:textId="77777777" w:rsidTr="00494901">
        <w:trPr>
          <w:gridAfter w:val="1"/>
          <w:wAfter w:w="2040" w:type="dxa"/>
          <w:cantSplit/>
          <w:trHeight w:val="539"/>
        </w:trPr>
        <w:tc>
          <w:tcPr>
            <w:tcW w:w="690" w:type="dxa"/>
            <w:vMerge/>
            <w:tcBorders>
              <w:top w:val="single" w:sz="8" w:space="0" w:color="152935"/>
              <w:left w:val="nil"/>
              <w:bottom w:val="single" w:sz="8" w:space="0" w:color="152935"/>
              <w:right w:val="nil"/>
            </w:tcBorders>
            <w:shd w:val="clear" w:color="auto" w:fill="E0E0E0"/>
          </w:tcPr>
          <w:p w14:paraId="3EB9A240" w14:textId="77777777" w:rsidR="00137B5F" w:rsidRPr="002C5841" w:rsidRDefault="00137B5F" w:rsidP="00313BBB">
            <w:pPr>
              <w:adjustRightInd w:val="0"/>
              <w:spacing w:line="240" w:lineRule="auto"/>
              <w:rPr>
                <w:rFonts w:ascii="Arial" w:hAnsi="Arial" w:cs="Arial"/>
                <w:color w:val="010205"/>
                <w:sz w:val="18"/>
                <w:szCs w:val="18"/>
              </w:rPr>
            </w:pPr>
          </w:p>
        </w:tc>
        <w:tc>
          <w:tcPr>
            <w:tcW w:w="1112" w:type="dxa"/>
            <w:tcBorders>
              <w:top w:val="single" w:sz="8" w:space="0" w:color="AEAEAE"/>
              <w:left w:val="nil"/>
              <w:bottom w:val="single" w:sz="8" w:space="0" w:color="AEAEAE"/>
              <w:right w:val="nil"/>
            </w:tcBorders>
            <w:shd w:val="clear" w:color="auto" w:fill="E0E0E0"/>
          </w:tcPr>
          <w:p w14:paraId="72923EB9"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LAG_K1</w:t>
            </w:r>
          </w:p>
        </w:tc>
        <w:tc>
          <w:tcPr>
            <w:tcW w:w="1255" w:type="dxa"/>
            <w:tcBorders>
              <w:top w:val="single" w:sz="8" w:space="0" w:color="AEAEAE"/>
              <w:left w:val="nil"/>
              <w:bottom w:val="single" w:sz="8" w:space="0" w:color="AEAEAE"/>
              <w:right w:val="single" w:sz="8" w:space="0" w:color="E0E0E0"/>
            </w:tcBorders>
            <w:shd w:val="clear" w:color="auto" w:fill="FFFFFF"/>
          </w:tcPr>
          <w:p w14:paraId="6F7D385D"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-.510</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31E83D0D"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.196</w:t>
            </w:r>
          </w:p>
        </w:tc>
        <w:tc>
          <w:tcPr>
            <w:tcW w:w="1384" w:type="dxa"/>
            <w:tcBorders>
              <w:top w:val="single" w:sz="8" w:space="0" w:color="AEAEAE"/>
              <w:left w:val="single" w:sz="8" w:space="0" w:color="E0E0E0"/>
              <w:bottom w:val="single" w:sz="8" w:space="0" w:color="AEAEAE"/>
              <w:right w:val="single" w:sz="8" w:space="0" w:color="E0E0E0"/>
            </w:tcBorders>
            <w:shd w:val="clear" w:color="auto" w:fill="FFFFFF"/>
          </w:tcPr>
          <w:p w14:paraId="357AD98A"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-.311</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44F8575A"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-2.596</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063BF7D5"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.011</w:t>
            </w:r>
          </w:p>
        </w:tc>
      </w:tr>
      <w:tr w:rsidR="00137B5F" w:rsidRPr="002C5841" w14:paraId="08595174" w14:textId="77777777" w:rsidTr="00494901">
        <w:trPr>
          <w:gridAfter w:val="1"/>
          <w:wAfter w:w="2040" w:type="dxa"/>
          <w:cantSplit/>
          <w:trHeight w:val="539"/>
        </w:trPr>
        <w:tc>
          <w:tcPr>
            <w:tcW w:w="690" w:type="dxa"/>
            <w:vMerge/>
            <w:tcBorders>
              <w:top w:val="single" w:sz="8" w:space="0" w:color="152935"/>
              <w:left w:val="nil"/>
              <w:bottom w:val="single" w:sz="8" w:space="0" w:color="152935"/>
              <w:right w:val="nil"/>
            </w:tcBorders>
            <w:shd w:val="clear" w:color="auto" w:fill="E0E0E0"/>
          </w:tcPr>
          <w:p w14:paraId="4FD9498A" w14:textId="77777777" w:rsidR="00137B5F" w:rsidRPr="002C5841" w:rsidRDefault="00137B5F" w:rsidP="00313BBB">
            <w:pPr>
              <w:adjustRightInd w:val="0"/>
              <w:spacing w:line="240" w:lineRule="auto"/>
              <w:rPr>
                <w:rFonts w:ascii="Arial" w:hAnsi="Arial" w:cs="Arial"/>
                <w:color w:val="010205"/>
                <w:sz w:val="18"/>
                <w:szCs w:val="18"/>
              </w:rPr>
            </w:pPr>
          </w:p>
        </w:tc>
        <w:tc>
          <w:tcPr>
            <w:tcW w:w="1112" w:type="dxa"/>
            <w:tcBorders>
              <w:top w:val="single" w:sz="8" w:space="0" w:color="AEAEAE"/>
              <w:left w:val="nil"/>
              <w:bottom w:val="single" w:sz="8" w:space="0" w:color="AEAEAE"/>
              <w:right w:val="nil"/>
            </w:tcBorders>
            <w:shd w:val="clear" w:color="auto" w:fill="E0E0E0"/>
          </w:tcPr>
          <w:p w14:paraId="5DE720FA"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LAG_K2</w:t>
            </w:r>
          </w:p>
        </w:tc>
        <w:tc>
          <w:tcPr>
            <w:tcW w:w="1255" w:type="dxa"/>
            <w:tcBorders>
              <w:top w:val="single" w:sz="8" w:space="0" w:color="AEAEAE"/>
              <w:left w:val="nil"/>
              <w:bottom w:val="single" w:sz="8" w:space="0" w:color="AEAEAE"/>
              <w:right w:val="single" w:sz="8" w:space="0" w:color="E0E0E0"/>
            </w:tcBorders>
            <w:shd w:val="clear" w:color="auto" w:fill="FFFFFF"/>
          </w:tcPr>
          <w:p w14:paraId="06E8FB9A"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-.001</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3309023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.013</w:t>
            </w:r>
          </w:p>
        </w:tc>
        <w:tc>
          <w:tcPr>
            <w:tcW w:w="1384" w:type="dxa"/>
            <w:tcBorders>
              <w:top w:val="single" w:sz="8" w:space="0" w:color="AEAEAE"/>
              <w:left w:val="single" w:sz="8" w:space="0" w:color="E0E0E0"/>
              <w:bottom w:val="single" w:sz="8" w:space="0" w:color="AEAEAE"/>
              <w:right w:val="single" w:sz="8" w:space="0" w:color="E0E0E0"/>
            </w:tcBorders>
            <w:shd w:val="clear" w:color="auto" w:fill="FFFFFF"/>
          </w:tcPr>
          <w:p w14:paraId="7BA5AA99"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-.007</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1D8EB482"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-.048</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06AF9BB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.962</w:t>
            </w:r>
          </w:p>
        </w:tc>
      </w:tr>
      <w:tr w:rsidR="00137B5F" w:rsidRPr="002C5841" w14:paraId="7D188636" w14:textId="77777777" w:rsidTr="00494901">
        <w:trPr>
          <w:gridAfter w:val="1"/>
          <w:wAfter w:w="2040" w:type="dxa"/>
          <w:cantSplit/>
          <w:trHeight w:val="539"/>
        </w:trPr>
        <w:tc>
          <w:tcPr>
            <w:tcW w:w="690" w:type="dxa"/>
            <w:vMerge/>
            <w:tcBorders>
              <w:top w:val="single" w:sz="8" w:space="0" w:color="152935"/>
              <w:left w:val="nil"/>
              <w:bottom w:val="single" w:sz="8" w:space="0" w:color="152935"/>
              <w:right w:val="nil"/>
            </w:tcBorders>
            <w:shd w:val="clear" w:color="auto" w:fill="E0E0E0"/>
          </w:tcPr>
          <w:p w14:paraId="659673EE" w14:textId="77777777" w:rsidR="00137B5F" w:rsidRPr="002C5841" w:rsidRDefault="00137B5F" w:rsidP="00313BBB">
            <w:pPr>
              <w:adjustRightInd w:val="0"/>
              <w:spacing w:line="240" w:lineRule="auto"/>
              <w:rPr>
                <w:rFonts w:ascii="Arial" w:hAnsi="Arial" w:cs="Arial"/>
                <w:color w:val="010205"/>
                <w:sz w:val="18"/>
                <w:szCs w:val="18"/>
              </w:rPr>
            </w:pPr>
          </w:p>
        </w:tc>
        <w:tc>
          <w:tcPr>
            <w:tcW w:w="1112" w:type="dxa"/>
            <w:tcBorders>
              <w:top w:val="single" w:sz="8" w:space="0" w:color="AEAEAE"/>
              <w:left w:val="nil"/>
              <w:bottom w:val="single" w:sz="8" w:space="0" w:color="AEAEAE"/>
              <w:right w:val="nil"/>
            </w:tcBorders>
            <w:shd w:val="clear" w:color="auto" w:fill="E0E0E0"/>
          </w:tcPr>
          <w:p w14:paraId="57EA526B"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LAG_M</w:t>
            </w:r>
          </w:p>
        </w:tc>
        <w:tc>
          <w:tcPr>
            <w:tcW w:w="1255" w:type="dxa"/>
            <w:tcBorders>
              <w:top w:val="single" w:sz="8" w:space="0" w:color="AEAEAE"/>
              <w:left w:val="nil"/>
              <w:bottom w:val="single" w:sz="8" w:space="0" w:color="AEAEAE"/>
              <w:right w:val="single" w:sz="8" w:space="0" w:color="E0E0E0"/>
            </w:tcBorders>
            <w:shd w:val="clear" w:color="auto" w:fill="FFFFFF"/>
          </w:tcPr>
          <w:p w14:paraId="5368AE5C"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.005</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71F5D0F1"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.017</w:t>
            </w:r>
          </w:p>
        </w:tc>
        <w:tc>
          <w:tcPr>
            <w:tcW w:w="1384" w:type="dxa"/>
            <w:tcBorders>
              <w:top w:val="single" w:sz="8" w:space="0" w:color="AEAEAE"/>
              <w:left w:val="single" w:sz="8" w:space="0" w:color="E0E0E0"/>
              <w:bottom w:val="single" w:sz="8" w:space="0" w:color="AEAEAE"/>
              <w:right w:val="single" w:sz="8" w:space="0" w:color="E0E0E0"/>
            </w:tcBorders>
            <w:shd w:val="clear" w:color="auto" w:fill="FFFFFF"/>
          </w:tcPr>
          <w:p w14:paraId="7E5D9F5D"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.051</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68B7AFB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.281</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69DBEB58"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.780</w:t>
            </w:r>
          </w:p>
        </w:tc>
      </w:tr>
      <w:tr w:rsidR="00137B5F" w:rsidRPr="002C5841" w14:paraId="34B0FDC0" w14:textId="77777777" w:rsidTr="00494901">
        <w:trPr>
          <w:gridAfter w:val="1"/>
          <w:wAfter w:w="2040" w:type="dxa"/>
          <w:cantSplit/>
          <w:trHeight w:val="539"/>
        </w:trPr>
        <w:tc>
          <w:tcPr>
            <w:tcW w:w="690" w:type="dxa"/>
            <w:vMerge/>
            <w:tcBorders>
              <w:top w:val="single" w:sz="8" w:space="0" w:color="152935"/>
              <w:left w:val="nil"/>
              <w:bottom w:val="single" w:sz="8" w:space="0" w:color="152935"/>
              <w:right w:val="nil"/>
            </w:tcBorders>
            <w:shd w:val="clear" w:color="auto" w:fill="E0E0E0"/>
          </w:tcPr>
          <w:p w14:paraId="30E1CCB7" w14:textId="77777777" w:rsidR="00137B5F" w:rsidRPr="002C5841" w:rsidRDefault="00137B5F" w:rsidP="00313BBB">
            <w:pPr>
              <w:adjustRightInd w:val="0"/>
              <w:spacing w:line="240" w:lineRule="auto"/>
              <w:rPr>
                <w:rFonts w:ascii="Arial" w:hAnsi="Arial" w:cs="Arial"/>
                <w:color w:val="010205"/>
                <w:sz w:val="18"/>
                <w:szCs w:val="18"/>
              </w:rPr>
            </w:pPr>
          </w:p>
        </w:tc>
        <w:tc>
          <w:tcPr>
            <w:tcW w:w="1112" w:type="dxa"/>
            <w:tcBorders>
              <w:top w:val="single" w:sz="8" w:space="0" w:color="AEAEAE"/>
              <w:left w:val="nil"/>
              <w:bottom w:val="single" w:sz="8" w:space="0" w:color="AEAEAE"/>
              <w:right w:val="nil"/>
            </w:tcBorders>
            <w:shd w:val="clear" w:color="auto" w:fill="E0E0E0"/>
          </w:tcPr>
          <w:p w14:paraId="61774F23"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KMxKP</w:t>
            </w:r>
          </w:p>
        </w:tc>
        <w:tc>
          <w:tcPr>
            <w:tcW w:w="1255" w:type="dxa"/>
            <w:tcBorders>
              <w:top w:val="single" w:sz="8" w:space="0" w:color="AEAEAE"/>
              <w:left w:val="nil"/>
              <w:bottom w:val="single" w:sz="8" w:space="0" w:color="AEAEAE"/>
              <w:right w:val="single" w:sz="8" w:space="0" w:color="E0E0E0"/>
            </w:tcBorders>
            <w:shd w:val="clear" w:color="auto" w:fill="FFFFFF"/>
          </w:tcPr>
          <w:p w14:paraId="3923D692"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.000</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2EEB654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.001</w:t>
            </w:r>
          </w:p>
        </w:tc>
        <w:tc>
          <w:tcPr>
            <w:tcW w:w="1384" w:type="dxa"/>
            <w:tcBorders>
              <w:top w:val="single" w:sz="8" w:space="0" w:color="AEAEAE"/>
              <w:left w:val="single" w:sz="8" w:space="0" w:color="E0E0E0"/>
              <w:bottom w:val="single" w:sz="8" w:space="0" w:color="AEAEAE"/>
              <w:right w:val="single" w:sz="8" w:space="0" w:color="E0E0E0"/>
            </w:tcBorders>
            <w:shd w:val="clear" w:color="auto" w:fill="FFFFFF"/>
          </w:tcPr>
          <w:p w14:paraId="1798034C"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.046</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3DC3332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.260</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048F4AE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.796</w:t>
            </w:r>
          </w:p>
        </w:tc>
      </w:tr>
      <w:tr w:rsidR="00137B5F" w:rsidRPr="002C5841" w14:paraId="0B475B17" w14:textId="77777777" w:rsidTr="00494901">
        <w:trPr>
          <w:gridAfter w:val="1"/>
          <w:wAfter w:w="2040" w:type="dxa"/>
          <w:cantSplit/>
          <w:trHeight w:val="539"/>
        </w:trPr>
        <w:tc>
          <w:tcPr>
            <w:tcW w:w="690" w:type="dxa"/>
            <w:vMerge/>
            <w:tcBorders>
              <w:top w:val="single" w:sz="8" w:space="0" w:color="152935"/>
              <w:left w:val="nil"/>
              <w:bottom w:val="single" w:sz="8" w:space="0" w:color="152935"/>
              <w:right w:val="nil"/>
            </w:tcBorders>
            <w:shd w:val="clear" w:color="auto" w:fill="E0E0E0"/>
          </w:tcPr>
          <w:p w14:paraId="05038D17" w14:textId="77777777" w:rsidR="00137B5F" w:rsidRPr="002C5841" w:rsidRDefault="00137B5F" w:rsidP="00313BBB">
            <w:pPr>
              <w:adjustRightInd w:val="0"/>
              <w:spacing w:line="240" w:lineRule="auto"/>
              <w:rPr>
                <w:rFonts w:ascii="Arial" w:hAnsi="Arial" w:cs="Arial"/>
                <w:color w:val="010205"/>
                <w:sz w:val="18"/>
                <w:szCs w:val="18"/>
              </w:rPr>
            </w:pPr>
          </w:p>
        </w:tc>
        <w:tc>
          <w:tcPr>
            <w:tcW w:w="1112" w:type="dxa"/>
            <w:tcBorders>
              <w:top w:val="single" w:sz="8" w:space="0" w:color="AEAEAE"/>
              <w:left w:val="nil"/>
              <w:bottom w:val="single" w:sz="8" w:space="0" w:color="152935"/>
              <w:right w:val="nil"/>
            </w:tcBorders>
            <w:shd w:val="clear" w:color="auto" w:fill="E0E0E0"/>
          </w:tcPr>
          <w:p w14:paraId="744852C4"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KIxKP</w:t>
            </w:r>
          </w:p>
        </w:tc>
        <w:tc>
          <w:tcPr>
            <w:tcW w:w="1255" w:type="dxa"/>
            <w:tcBorders>
              <w:top w:val="single" w:sz="8" w:space="0" w:color="AEAEAE"/>
              <w:left w:val="nil"/>
              <w:bottom w:val="single" w:sz="8" w:space="0" w:color="152935"/>
              <w:right w:val="single" w:sz="8" w:space="0" w:color="E0E0E0"/>
            </w:tcBorders>
            <w:shd w:val="clear" w:color="auto" w:fill="FFFFFF"/>
          </w:tcPr>
          <w:p w14:paraId="159C17E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-.002</w:t>
            </w:r>
          </w:p>
        </w:tc>
        <w:tc>
          <w:tcPr>
            <w:tcW w:w="1257" w:type="dxa"/>
            <w:tcBorders>
              <w:top w:val="single" w:sz="8" w:space="0" w:color="AEAEAE"/>
              <w:left w:val="single" w:sz="8" w:space="0" w:color="E0E0E0"/>
              <w:bottom w:val="single" w:sz="8" w:space="0" w:color="152935"/>
              <w:right w:val="single" w:sz="8" w:space="0" w:color="E0E0E0"/>
            </w:tcBorders>
            <w:shd w:val="clear" w:color="auto" w:fill="FFFFFF"/>
          </w:tcPr>
          <w:p w14:paraId="204CAACB"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.002</w:t>
            </w:r>
          </w:p>
        </w:tc>
        <w:tc>
          <w:tcPr>
            <w:tcW w:w="1384" w:type="dxa"/>
            <w:tcBorders>
              <w:top w:val="single" w:sz="8" w:space="0" w:color="AEAEAE"/>
              <w:left w:val="single" w:sz="8" w:space="0" w:color="E0E0E0"/>
              <w:bottom w:val="single" w:sz="8" w:space="0" w:color="152935"/>
              <w:right w:val="single" w:sz="8" w:space="0" w:color="E0E0E0"/>
            </w:tcBorders>
            <w:shd w:val="clear" w:color="auto" w:fill="FFFFFF"/>
          </w:tcPr>
          <w:p w14:paraId="3840ECFD"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-.236</w:t>
            </w:r>
          </w:p>
        </w:tc>
        <w:tc>
          <w:tcPr>
            <w:tcW w:w="966" w:type="dxa"/>
            <w:tcBorders>
              <w:top w:val="single" w:sz="8" w:space="0" w:color="AEAEAE"/>
              <w:left w:val="single" w:sz="8" w:space="0" w:color="E0E0E0"/>
              <w:bottom w:val="single" w:sz="8" w:space="0" w:color="152935"/>
              <w:right w:val="single" w:sz="8" w:space="0" w:color="E0E0E0"/>
            </w:tcBorders>
            <w:shd w:val="clear" w:color="auto" w:fill="FFFFFF"/>
          </w:tcPr>
          <w:p w14:paraId="2DD0651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-1.204</w:t>
            </w:r>
          </w:p>
        </w:tc>
        <w:tc>
          <w:tcPr>
            <w:tcW w:w="966" w:type="dxa"/>
            <w:tcBorders>
              <w:top w:val="single" w:sz="8" w:space="0" w:color="AEAEAE"/>
              <w:left w:val="single" w:sz="8" w:space="0" w:color="E0E0E0"/>
              <w:bottom w:val="single" w:sz="8" w:space="0" w:color="152935"/>
              <w:right w:val="single" w:sz="8" w:space="0" w:color="E0E0E0"/>
            </w:tcBorders>
            <w:shd w:val="clear" w:color="auto" w:fill="FFFFFF"/>
          </w:tcPr>
          <w:p w14:paraId="2EC26877"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.232</w:t>
            </w:r>
          </w:p>
        </w:tc>
      </w:tr>
      <w:tr w:rsidR="00137B5F" w:rsidRPr="002C5841" w14:paraId="42E04B02" w14:textId="77777777" w:rsidTr="00137B5F">
        <w:trPr>
          <w:cantSplit/>
          <w:trHeight w:val="495"/>
        </w:trPr>
        <w:tc>
          <w:tcPr>
            <w:tcW w:w="9670" w:type="dxa"/>
            <w:gridSpan w:val="8"/>
            <w:tcBorders>
              <w:top w:val="nil"/>
              <w:left w:val="nil"/>
              <w:bottom w:val="nil"/>
              <w:right w:val="nil"/>
            </w:tcBorders>
            <w:shd w:val="clear" w:color="auto" w:fill="FFFFFF"/>
          </w:tcPr>
          <w:p w14:paraId="4B7E2F10" w14:textId="77777777" w:rsidR="00137B5F" w:rsidRPr="002C5841" w:rsidRDefault="00137B5F"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Dependent Variable: LAG_LOGY</w:t>
            </w:r>
          </w:p>
        </w:tc>
      </w:tr>
    </w:tbl>
    <w:p w14:paraId="2B028EB7" w14:textId="77777777" w:rsidR="00137B5F" w:rsidRDefault="00137B5F" w:rsidP="00C014B5">
      <w:pPr>
        <w:rPr>
          <w:b/>
          <w:bCs/>
          <w:lang w:val="en-US"/>
        </w:rPr>
      </w:pPr>
    </w:p>
    <w:p w14:paraId="787EF74B" w14:textId="165D9A41" w:rsidR="00494901" w:rsidRPr="00494901" w:rsidRDefault="00494901" w:rsidP="00494901">
      <w:pPr>
        <w:pStyle w:val="Caption"/>
        <w:keepNext/>
        <w:jc w:val="center"/>
        <w:rPr>
          <w:b/>
          <w:bCs/>
          <w:i w:val="0"/>
          <w:iCs w:val="0"/>
          <w:color w:val="auto"/>
          <w:sz w:val="24"/>
          <w:szCs w:val="24"/>
        </w:rPr>
      </w:pPr>
      <w:bookmarkStart w:id="31" w:name="_Toc235660559"/>
      <w:r w:rsidRPr="00494901">
        <w:rPr>
          <w:b/>
          <w:bCs/>
          <w:i w:val="0"/>
          <w:iCs w:val="0"/>
          <w:color w:val="auto"/>
          <w:sz w:val="24"/>
          <w:szCs w:val="24"/>
        </w:rPr>
        <w:t xml:space="preserve">Lampiran </w:t>
      </w:r>
      <w:r w:rsidRPr="00494901">
        <w:rPr>
          <w:b/>
          <w:bCs/>
          <w:i w:val="0"/>
          <w:iCs w:val="0"/>
          <w:color w:val="auto"/>
          <w:sz w:val="24"/>
          <w:szCs w:val="24"/>
        </w:rPr>
        <w:fldChar w:fldCharType="begin"/>
      </w:r>
      <w:r w:rsidRPr="00494901">
        <w:rPr>
          <w:b/>
          <w:bCs/>
          <w:i w:val="0"/>
          <w:iCs w:val="0"/>
          <w:color w:val="auto"/>
          <w:sz w:val="24"/>
          <w:szCs w:val="24"/>
        </w:rPr>
        <w:instrText xml:space="preserve"> SEQ Lampiran \* ARABIC </w:instrText>
      </w:r>
      <w:r w:rsidRPr="00494901">
        <w:rPr>
          <w:b/>
          <w:bCs/>
          <w:i w:val="0"/>
          <w:iCs w:val="0"/>
          <w:color w:val="auto"/>
          <w:sz w:val="24"/>
          <w:szCs w:val="24"/>
        </w:rPr>
        <w:fldChar w:fldCharType="separate"/>
      </w:r>
      <w:r w:rsidR="0041550A">
        <w:rPr>
          <w:b/>
          <w:bCs/>
          <w:i w:val="0"/>
          <w:iCs w:val="0"/>
          <w:noProof/>
          <w:color w:val="auto"/>
          <w:sz w:val="24"/>
          <w:szCs w:val="24"/>
        </w:rPr>
        <w:t>21</w:t>
      </w:r>
      <w:r w:rsidRPr="00494901">
        <w:rPr>
          <w:b/>
          <w:bCs/>
          <w:i w:val="0"/>
          <w:iCs w:val="0"/>
          <w:color w:val="auto"/>
          <w:sz w:val="24"/>
          <w:szCs w:val="24"/>
        </w:rPr>
        <w:fldChar w:fldCharType="end"/>
      </w:r>
      <w:r w:rsidRPr="00494901">
        <w:rPr>
          <w:b/>
          <w:bCs/>
          <w:i w:val="0"/>
          <w:iCs w:val="0"/>
          <w:color w:val="auto"/>
          <w:sz w:val="24"/>
          <w:szCs w:val="24"/>
          <w:lang w:val="en-US"/>
        </w:rPr>
        <w:t xml:space="preserve"> Uji </w:t>
      </w:r>
      <w:proofErr w:type="spellStart"/>
      <w:r w:rsidRPr="00494901">
        <w:rPr>
          <w:b/>
          <w:bCs/>
          <w:i w:val="0"/>
          <w:iCs w:val="0"/>
          <w:color w:val="auto"/>
          <w:sz w:val="24"/>
          <w:szCs w:val="24"/>
          <w:lang w:val="en-US"/>
        </w:rPr>
        <w:t>Koefisien</w:t>
      </w:r>
      <w:proofErr w:type="spellEnd"/>
      <w:r w:rsidRPr="00494901">
        <w:rPr>
          <w:b/>
          <w:bCs/>
          <w:i w:val="0"/>
          <w:iCs w:val="0"/>
          <w:color w:val="auto"/>
          <w:sz w:val="24"/>
          <w:szCs w:val="24"/>
          <w:lang w:val="en-US"/>
        </w:rPr>
        <w:t xml:space="preserve"> </w:t>
      </w:r>
      <w:proofErr w:type="spellStart"/>
      <w:r w:rsidRPr="00494901">
        <w:rPr>
          <w:b/>
          <w:bCs/>
          <w:i w:val="0"/>
          <w:iCs w:val="0"/>
          <w:color w:val="auto"/>
          <w:sz w:val="24"/>
          <w:szCs w:val="24"/>
          <w:lang w:val="en-US"/>
        </w:rPr>
        <w:t>Determinan</w:t>
      </w:r>
      <w:proofErr w:type="spellEnd"/>
      <w:r w:rsidRPr="00494901">
        <w:rPr>
          <w:b/>
          <w:bCs/>
          <w:i w:val="0"/>
          <w:iCs w:val="0"/>
          <w:color w:val="auto"/>
          <w:sz w:val="24"/>
          <w:szCs w:val="24"/>
          <w:lang w:val="en-US"/>
        </w:rPr>
        <w:t xml:space="preserve"> Model 2</w:t>
      </w:r>
      <w:bookmarkEnd w:id="31"/>
    </w:p>
    <w:tbl>
      <w:tblPr>
        <w:tblW w:w="96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4"/>
        <w:gridCol w:w="1348"/>
        <w:gridCol w:w="1429"/>
        <w:gridCol w:w="1931"/>
        <w:gridCol w:w="1931"/>
        <w:gridCol w:w="1934"/>
      </w:tblGrid>
      <w:tr w:rsidR="00137B5F" w:rsidRPr="002C5841" w14:paraId="0E4D671E" w14:textId="77777777" w:rsidTr="00137B5F">
        <w:trPr>
          <w:cantSplit/>
          <w:trHeight w:val="342"/>
        </w:trPr>
        <w:tc>
          <w:tcPr>
            <w:tcW w:w="9617" w:type="dxa"/>
            <w:gridSpan w:val="6"/>
            <w:tcBorders>
              <w:top w:val="nil"/>
              <w:left w:val="nil"/>
              <w:bottom w:val="nil"/>
              <w:right w:val="nil"/>
            </w:tcBorders>
            <w:shd w:val="clear" w:color="auto" w:fill="FFFFFF"/>
            <w:vAlign w:val="center"/>
          </w:tcPr>
          <w:p w14:paraId="756DBF36" w14:textId="77777777" w:rsidR="00137B5F" w:rsidRPr="002C5841" w:rsidRDefault="00137B5F"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Model Summary</w:t>
            </w:r>
            <w:r w:rsidRPr="002C5841">
              <w:rPr>
                <w:rFonts w:ascii="Arial" w:hAnsi="Arial" w:cs="Arial"/>
                <w:b/>
                <w:bCs/>
                <w:color w:val="010205"/>
                <w:vertAlign w:val="superscript"/>
              </w:rPr>
              <w:t>b</w:t>
            </w:r>
          </w:p>
        </w:tc>
      </w:tr>
      <w:tr w:rsidR="00137B5F" w:rsidRPr="002C5841" w14:paraId="5D176801" w14:textId="77777777" w:rsidTr="00137B5F">
        <w:trPr>
          <w:gridAfter w:val="1"/>
          <w:wAfter w:w="1934" w:type="dxa"/>
          <w:cantSplit/>
          <w:trHeight w:val="672"/>
        </w:trPr>
        <w:tc>
          <w:tcPr>
            <w:tcW w:w="1044" w:type="dxa"/>
            <w:tcBorders>
              <w:top w:val="nil"/>
              <w:left w:val="nil"/>
              <w:bottom w:val="single" w:sz="8" w:space="0" w:color="152935"/>
              <w:right w:val="nil"/>
            </w:tcBorders>
            <w:shd w:val="clear" w:color="auto" w:fill="FFFFFF"/>
            <w:vAlign w:val="bottom"/>
          </w:tcPr>
          <w:p w14:paraId="4A799DF9"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Model</w:t>
            </w:r>
          </w:p>
        </w:tc>
        <w:tc>
          <w:tcPr>
            <w:tcW w:w="1348" w:type="dxa"/>
            <w:tcBorders>
              <w:top w:val="nil"/>
              <w:left w:val="nil"/>
              <w:bottom w:val="single" w:sz="8" w:space="0" w:color="152935"/>
              <w:right w:val="single" w:sz="8" w:space="0" w:color="E0E0E0"/>
            </w:tcBorders>
            <w:shd w:val="clear" w:color="auto" w:fill="FFFFFF"/>
            <w:vAlign w:val="bottom"/>
          </w:tcPr>
          <w:p w14:paraId="36AE3C83"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R</w:t>
            </w:r>
          </w:p>
        </w:tc>
        <w:tc>
          <w:tcPr>
            <w:tcW w:w="1429" w:type="dxa"/>
            <w:tcBorders>
              <w:top w:val="nil"/>
              <w:left w:val="single" w:sz="8" w:space="0" w:color="E0E0E0"/>
              <w:bottom w:val="single" w:sz="8" w:space="0" w:color="152935"/>
              <w:right w:val="single" w:sz="8" w:space="0" w:color="E0E0E0"/>
            </w:tcBorders>
            <w:shd w:val="clear" w:color="auto" w:fill="FFFFFF"/>
            <w:vAlign w:val="bottom"/>
          </w:tcPr>
          <w:p w14:paraId="55544C60"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R Square</w:t>
            </w:r>
          </w:p>
        </w:tc>
        <w:tc>
          <w:tcPr>
            <w:tcW w:w="1931" w:type="dxa"/>
            <w:tcBorders>
              <w:top w:val="nil"/>
              <w:left w:val="single" w:sz="8" w:space="0" w:color="E0E0E0"/>
              <w:bottom w:val="single" w:sz="8" w:space="0" w:color="152935"/>
              <w:right w:val="single" w:sz="8" w:space="0" w:color="E0E0E0"/>
            </w:tcBorders>
            <w:shd w:val="clear" w:color="auto" w:fill="FFFFFF"/>
            <w:vAlign w:val="bottom"/>
          </w:tcPr>
          <w:p w14:paraId="1E02D01A"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Adjusted R Square</w:t>
            </w:r>
          </w:p>
        </w:tc>
        <w:tc>
          <w:tcPr>
            <w:tcW w:w="1931" w:type="dxa"/>
            <w:tcBorders>
              <w:top w:val="nil"/>
              <w:left w:val="single" w:sz="8" w:space="0" w:color="E0E0E0"/>
              <w:bottom w:val="single" w:sz="8" w:space="0" w:color="152935"/>
              <w:right w:val="single" w:sz="8" w:space="0" w:color="E0E0E0"/>
            </w:tcBorders>
            <w:shd w:val="clear" w:color="auto" w:fill="FFFFFF"/>
            <w:vAlign w:val="bottom"/>
          </w:tcPr>
          <w:p w14:paraId="6CF62506"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Std. Error of the Estimate</w:t>
            </w:r>
          </w:p>
        </w:tc>
      </w:tr>
      <w:tr w:rsidR="00137B5F" w:rsidRPr="002C5841" w14:paraId="573A4109" w14:textId="77777777" w:rsidTr="00137B5F">
        <w:trPr>
          <w:gridAfter w:val="1"/>
          <w:wAfter w:w="1934" w:type="dxa"/>
          <w:cantSplit/>
          <w:trHeight w:val="329"/>
        </w:trPr>
        <w:tc>
          <w:tcPr>
            <w:tcW w:w="1044" w:type="dxa"/>
            <w:tcBorders>
              <w:top w:val="single" w:sz="8" w:space="0" w:color="152935"/>
              <w:left w:val="nil"/>
              <w:bottom w:val="single" w:sz="8" w:space="0" w:color="152935"/>
              <w:right w:val="nil"/>
            </w:tcBorders>
            <w:shd w:val="clear" w:color="auto" w:fill="E0E0E0"/>
          </w:tcPr>
          <w:p w14:paraId="65FDDD68"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1</w:t>
            </w:r>
          </w:p>
        </w:tc>
        <w:tc>
          <w:tcPr>
            <w:tcW w:w="1348" w:type="dxa"/>
            <w:tcBorders>
              <w:top w:val="single" w:sz="8" w:space="0" w:color="152935"/>
              <w:left w:val="nil"/>
              <w:bottom w:val="single" w:sz="8" w:space="0" w:color="152935"/>
              <w:right w:val="single" w:sz="8" w:space="0" w:color="E0E0E0"/>
            </w:tcBorders>
            <w:shd w:val="clear" w:color="auto" w:fill="FFFFFF"/>
          </w:tcPr>
          <w:p w14:paraId="5723BFF6"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.362</w:t>
            </w:r>
            <w:r w:rsidRPr="002C5841">
              <w:rPr>
                <w:rFonts w:ascii="Arial" w:hAnsi="Arial" w:cs="Arial"/>
                <w:color w:val="010205"/>
                <w:sz w:val="18"/>
                <w:szCs w:val="18"/>
                <w:vertAlign w:val="superscript"/>
              </w:rPr>
              <w:t>a</w:t>
            </w:r>
          </w:p>
        </w:tc>
        <w:tc>
          <w:tcPr>
            <w:tcW w:w="1429" w:type="dxa"/>
            <w:tcBorders>
              <w:top w:val="single" w:sz="8" w:space="0" w:color="152935"/>
              <w:left w:val="single" w:sz="8" w:space="0" w:color="E0E0E0"/>
              <w:bottom w:val="single" w:sz="8" w:space="0" w:color="152935"/>
              <w:right w:val="single" w:sz="8" w:space="0" w:color="E0E0E0"/>
            </w:tcBorders>
            <w:shd w:val="clear" w:color="auto" w:fill="FFFFFF"/>
          </w:tcPr>
          <w:p w14:paraId="118830C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.131</w:t>
            </w:r>
          </w:p>
        </w:tc>
        <w:tc>
          <w:tcPr>
            <w:tcW w:w="1931" w:type="dxa"/>
            <w:tcBorders>
              <w:top w:val="single" w:sz="8" w:space="0" w:color="152935"/>
              <w:left w:val="single" w:sz="8" w:space="0" w:color="E0E0E0"/>
              <w:bottom w:val="single" w:sz="8" w:space="0" w:color="152935"/>
              <w:right w:val="single" w:sz="8" w:space="0" w:color="E0E0E0"/>
            </w:tcBorders>
            <w:shd w:val="clear" w:color="auto" w:fill="FFFFFF"/>
          </w:tcPr>
          <w:p w14:paraId="30C36E0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.054</w:t>
            </w:r>
          </w:p>
        </w:tc>
        <w:tc>
          <w:tcPr>
            <w:tcW w:w="1931" w:type="dxa"/>
            <w:tcBorders>
              <w:top w:val="single" w:sz="8" w:space="0" w:color="152935"/>
              <w:left w:val="single" w:sz="8" w:space="0" w:color="E0E0E0"/>
              <w:bottom w:val="single" w:sz="8" w:space="0" w:color="152935"/>
              <w:right w:val="single" w:sz="8" w:space="0" w:color="E0E0E0"/>
            </w:tcBorders>
            <w:shd w:val="clear" w:color="auto" w:fill="FFFFFF"/>
          </w:tcPr>
          <w:p w14:paraId="545FC29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.18457</w:t>
            </w:r>
          </w:p>
        </w:tc>
      </w:tr>
      <w:tr w:rsidR="00137B5F" w:rsidRPr="002C5841" w14:paraId="085795EB" w14:textId="77777777" w:rsidTr="00137B5F">
        <w:trPr>
          <w:cantSplit/>
          <w:trHeight w:val="329"/>
        </w:trPr>
        <w:tc>
          <w:tcPr>
            <w:tcW w:w="9617" w:type="dxa"/>
            <w:gridSpan w:val="6"/>
            <w:tcBorders>
              <w:top w:val="nil"/>
              <w:left w:val="nil"/>
              <w:bottom w:val="nil"/>
              <w:right w:val="nil"/>
            </w:tcBorders>
            <w:shd w:val="clear" w:color="auto" w:fill="FFFFFF"/>
          </w:tcPr>
          <w:p w14:paraId="70DDCEE8" w14:textId="77777777" w:rsidR="00137B5F" w:rsidRPr="002C5841" w:rsidRDefault="00137B5F"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Predictors: (Constant), KIxKP, LAG_K1, KMxKP, LAG_K2, LAG_X1, LAG_X2, LAG_M</w:t>
            </w:r>
          </w:p>
        </w:tc>
      </w:tr>
      <w:tr w:rsidR="00137B5F" w:rsidRPr="002C5841" w14:paraId="776CE8A4" w14:textId="77777777" w:rsidTr="00137B5F">
        <w:trPr>
          <w:cantSplit/>
          <w:trHeight w:val="342"/>
        </w:trPr>
        <w:tc>
          <w:tcPr>
            <w:tcW w:w="9617" w:type="dxa"/>
            <w:gridSpan w:val="6"/>
            <w:tcBorders>
              <w:top w:val="nil"/>
              <w:left w:val="nil"/>
              <w:bottom w:val="nil"/>
              <w:right w:val="nil"/>
            </w:tcBorders>
            <w:shd w:val="clear" w:color="auto" w:fill="FFFFFF"/>
          </w:tcPr>
          <w:p w14:paraId="231F00C2" w14:textId="77777777" w:rsidR="00137B5F" w:rsidRPr="002C5841" w:rsidRDefault="00137B5F"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b. Dependent Variable: LAG_LOGY</w:t>
            </w:r>
          </w:p>
        </w:tc>
      </w:tr>
    </w:tbl>
    <w:p w14:paraId="1EEF2A6E" w14:textId="77777777" w:rsidR="00137B5F" w:rsidRDefault="00137B5F" w:rsidP="00C014B5">
      <w:pPr>
        <w:rPr>
          <w:b/>
          <w:bCs/>
          <w:lang w:val="en-US"/>
        </w:rPr>
      </w:pPr>
    </w:p>
    <w:p w14:paraId="72CB5301" w14:textId="07BF6E6A" w:rsidR="00494901" w:rsidRPr="00494901" w:rsidRDefault="00494901" w:rsidP="00494901">
      <w:pPr>
        <w:pStyle w:val="Caption"/>
        <w:keepNext/>
        <w:jc w:val="center"/>
        <w:rPr>
          <w:b/>
          <w:bCs/>
          <w:i w:val="0"/>
          <w:iCs w:val="0"/>
          <w:color w:val="auto"/>
          <w:sz w:val="24"/>
          <w:szCs w:val="24"/>
        </w:rPr>
      </w:pPr>
      <w:bookmarkStart w:id="32" w:name="_Toc235660560"/>
      <w:r w:rsidRPr="00494901">
        <w:rPr>
          <w:b/>
          <w:bCs/>
          <w:i w:val="0"/>
          <w:iCs w:val="0"/>
          <w:color w:val="auto"/>
          <w:sz w:val="24"/>
          <w:szCs w:val="24"/>
        </w:rPr>
        <w:lastRenderedPageBreak/>
        <w:t xml:space="preserve">Lampiran </w:t>
      </w:r>
      <w:r w:rsidRPr="00494901">
        <w:rPr>
          <w:b/>
          <w:bCs/>
          <w:i w:val="0"/>
          <w:iCs w:val="0"/>
          <w:color w:val="auto"/>
          <w:sz w:val="24"/>
          <w:szCs w:val="24"/>
        </w:rPr>
        <w:fldChar w:fldCharType="begin"/>
      </w:r>
      <w:r w:rsidRPr="00494901">
        <w:rPr>
          <w:b/>
          <w:bCs/>
          <w:i w:val="0"/>
          <w:iCs w:val="0"/>
          <w:color w:val="auto"/>
          <w:sz w:val="24"/>
          <w:szCs w:val="24"/>
        </w:rPr>
        <w:instrText xml:space="preserve"> SEQ Lampiran \* ARABIC </w:instrText>
      </w:r>
      <w:r w:rsidRPr="00494901">
        <w:rPr>
          <w:b/>
          <w:bCs/>
          <w:i w:val="0"/>
          <w:iCs w:val="0"/>
          <w:color w:val="auto"/>
          <w:sz w:val="24"/>
          <w:szCs w:val="24"/>
        </w:rPr>
        <w:fldChar w:fldCharType="separate"/>
      </w:r>
      <w:r w:rsidR="0041550A">
        <w:rPr>
          <w:b/>
          <w:bCs/>
          <w:i w:val="0"/>
          <w:iCs w:val="0"/>
          <w:noProof/>
          <w:color w:val="auto"/>
          <w:sz w:val="24"/>
          <w:szCs w:val="24"/>
        </w:rPr>
        <w:t>22</w:t>
      </w:r>
      <w:r w:rsidRPr="00494901">
        <w:rPr>
          <w:b/>
          <w:bCs/>
          <w:i w:val="0"/>
          <w:iCs w:val="0"/>
          <w:color w:val="auto"/>
          <w:sz w:val="24"/>
          <w:szCs w:val="24"/>
        </w:rPr>
        <w:fldChar w:fldCharType="end"/>
      </w:r>
      <w:r w:rsidRPr="00494901">
        <w:rPr>
          <w:b/>
          <w:bCs/>
          <w:i w:val="0"/>
          <w:iCs w:val="0"/>
          <w:color w:val="auto"/>
          <w:sz w:val="24"/>
          <w:szCs w:val="24"/>
          <w:lang w:val="en-US"/>
        </w:rPr>
        <w:t xml:space="preserve"> Uji </w:t>
      </w:r>
      <w:proofErr w:type="spellStart"/>
      <w:r w:rsidRPr="00494901">
        <w:rPr>
          <w:b/>
          <w:bCs/>
          <w:i w:val="0"/>
          <w:iCs w:val="0"/>
          <w:color w:val="auto"/>
          <w:sz w:val="24"/>
          <w:szCs w:val="24"/>
          <w:lang w:val="en-US"/>
        </w:rPr>
        <w:t>Simultan</w:t>
      </w:r>
      <w:proofErr w:type="spellEnd"/>
      <w:r w:rsidRPr="00494901">
        <w:rPr>
          <w:b/>
          <w:bCs/>
          <w:i w:val="0"/>
          <w:iCs w:val="0"/>
          <w:color w:val="auto"/>
          <w:sz w:val="24"/>
          <w:szCs w:val="24"/>
          <w:lang w:val="en-US"/>
        </w:rPr>
        <w:t xml:space="preserve"> (f) Model 2</w:t>
      </w:r>
      <w:bookmarkEnd w:id="32"/>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137B5F" w:rsidRPr="002C5841" w14:paraId="24225354" w14:textId="77777777" w:rsidTr="00494901">
        <w:trPr>
          <w:cantSplit/>
        </w:trPr>
        <w:tc>
          <w:tcPr>
            <w:tcW w:w="8009" w:type="dxa"/>
            <w:gridSpan w:val="7"/>
            <w:tcBorders>
              <w:top w:val="nil"/>
              <w:left w:val="nil"/>
              <w:bottom w:val="nil"/>
              <w:right w:val="nil"/>
            </w:tcBorders>
            <w:shd w:val="clear" w:color="auto" w:fill="FFFFFF"/>
            <w:vAlign w:val="center"/>
          </w:tcPr>
          <w:p w14:paraId="5424D593" w14:textId="77777777" w:rsidR="00137B5F" w:rsidRPr="002C5841" w:rsidRDefault="00137B5F"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ANOVA</w:t>
            </w:r>
            <w:r w:rsidRPr="002C5841">
              <w:rPr>
                <w:rFonts w:ascii="Arial" w:hAnsi="Arial" w:cs="Arial"/>
                <w:b/>
                <w:bCs/>
                <w:color w:val="010205"/>
                <w:vertAlign w:val="superscript"/>
              </w:rPr>
              <w:t>a</w:t>
            </w:r>
          </w:p>
        </w:tc>
      </w:tr>
      <w:tr w:rsidR="00137B5F" w:rsidRPr="002C5841" w14:paraId="4A26C0F6" w14:textId="77777777" w:rsidTr="00494901">
        <w:trPr>
          <w:cantSplit/>
        </w:trPr>
        <w:tc>
          <w:tcPr>
            <w:tcW w:w="2028" w:type="dxa"/>
            <w:gridSpan w:val="2"/>
            <w:tcBorders>
              <w:top w:val="nil"/>
              <w:left w:val="nil"/>
              <w:bottom w:val="single" w:sz="8" w:space="0" w:color="152935"/>
              <w:right w:val="nil"/>
            </w:tcBorders>
            <w:shd w:val="clear" w:color="auto" w:fill="FFFFFF"/>
            <w:vAlign w:val="bottom"/>
          </w:tcPr>
          <w:p w14:paraId="53E378B5"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Model</w:t>
            </w:r>
          </w:p>
        </w:tc>
        <w:tc>
          <w:tcPr>
            <w:tcW w:w="1476" w:type="dxa"/>
            <w:tcBorders>
              <w:top w:val="nil"/>
              <w:left w:val="nil"/>
              <w:bottom w:val="single" w:sz="8" w:space="0" w:color="152935"/>
              <w:right w:val="single" w:sz="8" w:space="0" w:color="E0E0E0"/>
            </w:tcBorders>
            <w:shd w:val="clear" w:color="auto" w:fill="FFFFFF"/>
            <w:vAlign w:val="bottom"/>
          </w:tcPr>
          <w:p w14:paraId="589AA4A0"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FAA650B"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df</w:t>
            </w:r>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06F32573"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8F06713"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F</w:t>
            </w:r>
          </w:p>
        </w:tc>
        <w:tc>
          <w:tcPr>
            <w:tcW w:w="1030" w:type="dxa"/>
            <w:tcBorders>
              <w:top w:val="nil"/>
              <w:left w:val="single" w:sz="8" w:space="0" w:color="E0E0E0"/>
              <w:bottom w:val="single" w:sz="8" w:space="0" w:color="152935"/>
              <w:right w:val="nil"/>
            </w:tcBorders>
            <w:shd w:val="clear" w:color="auto" w:fill="FFFFFF"/>
            <w:vAlign w:val="bottom"/>
          </w:tcPr>
          <w:p w14:paraId="79AF0383"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Sig.</w:t>
            </w:r>
          </w:p>
        </w:tc>
      </w:tr>
      <w:tr w:rsidR="00137B5F" w:rsidRPr="002C5841" w14:paraId="7614D35E" w14:textId="77777777" w:rsidTr="00494901">
        <w:trPr>
          <w:cantSplit/>
        </w:trPr>
        <w:tc>
          <w:tcPr>
            <w:tcW w:w="736" w:type="dxa"/>
            <w:vMerge w:val="restart"/>
            <w:tcBorders>
              <w:top w:val="single" w:sz="8" w:space="0" w:color="152935"/>
              <w:left w:val="nil"/>
              <w:bottom w:val="single" w:sz="8" w:space="0" w:color="152935"/>
              <w:right w:val="nil"/>
            </w:tcBorders>
            <w:shd w:val="clear" w:color="auto" w:fill="E0E0E0"/>
          </w:tcPr>
          <w:p w14:paraId="4BC56752"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1</w:t>
            </w:r>
          </w:p>
        </w:tc>
        <w:tc>
          <w:tcPr>
            <w:tcW w:w="1292" w:type="dxa"/>
            <w:tcBorders>
              <w:top w:val="single" w:sz="8" w:space="0" w:color="152935"/>
              <w:left w:val="nil"/>
              <w:bottom w:val="single" w:sz="8" w:space="0" w:color="AEAEAE"/>
              <w:right w:val="nil"/>
            </w:tcBorders>
            <w:shd w:val="clear" w:color="auto" w:fill="E0E0E0"/>
          </w:tcPr>
          <w:p w14:paraId="6F199957"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Regression</w:t>
            </w:r>
          </w:p>
        </w:tc>
        <w:tc>
          <w:tcPr>
            <w:tcW w:w="1476" w:type="dxa"/>
            <w:tcBorders>
              <w:top w:val="single" w:sz="8" w:space="0" w:color="152935"/>
              <w:left w:val="nil"/>
              <w:bottom w:val="single" w:sz="8" w:space="0" w:color="AEAEAE"/>
              <w:right w:val="single" w:sz="8" w:space="0" w:color="E0E0E0"/>
            </w:tcBorders>
            <w:shd w:val="clear" w:color="auto" w:fill="FFFFFF"/>
          </w:tcPr>
          <w:p w14:paraId="441C95AB"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.406</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17A68CBA"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7</w:t>
            </w:r>
          </w:p>
        </w:tc>
        <w:tc>
          <w:tcPr>
            <w:tcW w:w="1415" w:type="dxa"/>
            <w:tcBorders>
              <w:top w:val="single" w:sz="8" w:space="0" w:color="152935"/>
              <w:left w:val="single" w:sz="8" w:space="0" w:color="E0E0E0"/>
              <w:bottom w:val="single" w:sz="8" w:space="0" w:color="AEAEAE"/>
              <w:right w:val="single" w:sz="8" w:space="0" w:color="E0E0E0"/>
            </w:tcBorders>
            <w:shd w:val="clear" w:color="auto" w:fill="FFFFFF"/>
          </w:tcPr>
          <w:p w14:paraId="6B71799C"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.058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7B533ECB"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1.703</w:t>
            </w:r>
          </w:p>
        </w:tc>
        <w:tc>
          <w:tcPr>
            <w:tcW w:w="1030" w:type="dxa"/>
            <w:tcBorders>
              <w:top w:val="single" w:sz="8" w:space="0" w:color="152935"/>
              <w:left w:val="single" w:sz="8" w:space="0" w:color="E0E0E0"/>
              <w:bottom w:val="single" w:sz="8" w:space="0" w:color="AEAEAE"/>
              <w:right w:val="nil"/>
            </w:tcBorders>
            <w:shd w:val="clear" w:color="auto" w:fill="FFFFFF"/>
          </w:tcPr>
          <w:p w14:paraId="439CEBF4"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.120</w:t>
            </w:r>
            <w:r w:rsidRPr="002C5841">
              <w:rPr>
                <w:rFonts w:ascii="Arial" w:hAnsi="Arial" w:cs="Arial"/>
                <w:color w:val="010205"/>
                <w:sz w:val="18"/>
                <w:szCs w:val="18"/>
                <w:vertAlign w:val="superscript"/>
              </w:rPr>
              <w:t>b</w:t>
            </w:r>
          </w:p>
        </w:tc>
      </w:tr>
      <w:tr w:rsidR="00137B5F" w:rsidRPr="002C5841" w14:paraId="3F34CF03" w14:textId="77777777" w:rsidTr="00494901">
        <w:trPr>
          <w:cantSplit/>
        </w:trPr>
        <w:tc>
          <w:tcPr>
            <w:tcW w:w="736" w:type="dxa"/>
            <w:vMerge/>
            <w:tcBorders>
              <w:top w:val="single" w:sz="8" w:space="0" w:color="152935"/>
              <w:left w:val="nil"/>
              <w:bottom w:val="single" w:sz="8" w:space="0" w:color="152935"/>
              <w:right w:val="nil"/>
            </w:tcBorders>
            <w:shd w:val="clear" w:color="auto" w:fill="E0E0E0"/>
          </w:tcPr>
          <w:p w14:paraId="17FDB44A" w14:textId="77777777" w:rsidR="00137B5F" w:rsidRPr="002C5841" w:rsidRDefault="00137B5F" w:rsidP="00313BBB">
            <w:pPr>
              <w:adjustRightInd w:val="0"/>
              <w:spacing w:line="240" w:lineRule="auto"/>
              <w:rPr>
                <w:rFonts w:ascii="Arial" w:hAnsi="Arial" w:cs="Arial"/>
                <w:color w:val="010205"/>
                <w:sz w:val="18"/>
                <w:szCs w:val="18"/>
              </w:rPr>
            </w:pPr>
          </w:p>
        </w:tc>
        <w:tc>
          <w:tcPr>
            <w:tcW w:w="1292" w:type="dxa"/>
            <w:tcBorders>
              <w:top w:val="single" w:sz="8" w:space="0" w:color="AEAEAE"/>
              <w:left w:val="nil"/>
              <w:bottom w:val="single" w:sz="8" w:space="0" w:color="AEAEAE"/>
              <w:right w:val="nil"/>
            </w:tcBorders>
            <w:shd w:val="clear" w:color="auto" w:fill="E0E0E0"/>
          </w:tcPr>
          <w:p w14:paraId="7AFA272A"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Residual</w:t>
            </w:r>
          </w:p>
        </w:tc>
        <w:tc>
          <w:tcPr>
            <w:tcW w:w="1476" w:type="dxa"/>
            <w:tcBorders>
              <w:top w:val="single" w:sz="8" w:space="0" w:color="AEAEAE"/>
              <w:left w:val="nil"/>
              <w:bottom w:val="single" w:sz="8" w:space="0" w:color="AEAEAE"/>
              <w:right w:val="single" w:sz="8" w:space="0" w:color="E0E0E0"/>
            </w:tcBorders>
            <w:shd w:val="clear" w:color="auto" w:fill="FFFFFF"/>
          </w:tcPr>
          <w:p w14:paraId="69BD5D82"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2.691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0B929C2"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79</w:t>
            </w:r>
          </w:p>
        </w:tc>
        <w:tc>
          <w:tcPr>
            <w:tcW w:w="1415" w:type="dxa"/>
            <w:tcBorders>
              <w:top w:val="single" w:sz="8" w:space="0" w:color="AEAEAE"/>
              <w:left w:val="single" w:sz="8" w:space="0" w:color="E0E0E0"/>
              <w:bottom w:val="single" w:sz="8" w:space="0" w:color="AEAEAE"/>
              <w:right w:val="single" w:sz="8" w:space="0" w:color="E0E0E0"/>
            </w:tcBorders>
            <w:shd w:val="clear" w:color="auto" w:fill="FFFFFF"/>
          </w:tcPr>
          <w:p w14:paraId="7A83AFAB"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.034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8F73C2B" w14:textId="77777777" w:rsidR="00137B5F" w:rsidRPr="002C5841" w:rsidRDefault="00137B5F" w:rsidP="00313BBB">
            <w:pPr>
              <w:adjustRightInd w:val="0"/>
              <w:spacing w:line="240" w:lineRule="auto"/>
              <w:rPr>
                <w:rFonts w:cs="Times New Roman"/>
                <w:szCs w:val="24"/>
              </w:rPr>
            </w:pP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2FCBF9A4" w14:textId="77777777" w:rsidR="00137B5F" w:rsidRPr="002C5841" w:rsidRDefault="00137B5F" w:rsidP="00313BBB">
            <w:pPr>
              <w:adjustRightInd w:val="0"/>
              <w:spacing w:line="240" w:lineRule="auto"/>
              <w:rPr>
                <w:rFonts w:cs="Times New Roman"/>
                <w:szCs w:val="24"/>
              </w:rPr>
            </w:pPr>
          </w:p>
        </w:tc>
      </w:tr>
      <w:tr w:rsidR="00137B5F" w:rsidRPr="002C5841" w14:paraId="5A2ECB73" w14:textId="77777777" w:rsidTr="00494901">
        <w:trPr>
          <w:cantSplit/>
        </w:trPr>
        <w:tc>
          <w:tcPr>
            <w:tcW w:w="736" w:type="dxa"/>
            <w:vMerge/>
            <w:tcBorders>
              <w:top w:val="single" w:sz="8" w:space="0" w:color="152935"/>
              <w:left w:val="nil"/>
              <w:bottom w:val="single" w:sz="8" w:space="0" w:color="152935"/>
              <w:right w:val="nil"/>
            </w:tcBorders>
            <w:shd w:val="clear" w:color="auto" w:fill="E0E0E0"/>
          </w:tcPr>
          <w:p w14:paraId="67F67609" w14:textId="77777777" w:rsidR="00137B5F" w:rsidRPr="002C5841" w:rsidRDefault="00137B5F" w:rsidP="00313BBB">
            <w:pPr>
              <w:adjustRightInd w:val="0"/>
              <w:spacing w:line="240" w:lineRule="auto"/>
              <w:rPr>
                <w:rFonts w:cs="Times New Roman"/>
                <w:szCs w:val="24"/>
              </w:rPr>
            </w:pPr>
          </w:p>
        </w:tc>
        <w:tc>
          <w:tcPr>
            <w:tcW w:w="1292" w:type="dxa"/>
            <w:tcBorders>
              <w:top w:val="single" w:sz="8" w:space="0" w:color="AEAEAE"/>
              <w:left w:val="nil"/>
              <w:bottom w:val="single" w:sz="8" w:space="0" w:color="152935"/>
              <w:right w:val="nil"/>
            </w:tcBorders>
            <w:shd w:val="clear" w:color="auto" w:fill="E0E0E0"/>
          </w:tcPr>
          <w:p w14:paraId="751B3033"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Total</w:t>
            </w:r>
          </w:p>
        </w:tc>
        <w:tc>
          <w:tcPr>
            <w:tcW w:w="1476" w:type="dxa"/>
            <w:tcBorders>
              <w:top w:val="single" w:sz="8" w:space="0" w:color="AEAEAE"/>
              <w:left w:val="nil"/>
              <w:bottom w:val="single" w:sz="8" w:space="0" w:color="152935"/>
              <w:right w:val="single" w:sz="8" w:space="0" w:color="E0E0E0"/>
            </w:tcBorders>
            <w:shd w:val="clear" w:color="auto" w:fill="FFFFFF"/>
          </w:tcPr>
          <w:p w14:paraId="2F151B2D"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3.097</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57C0508F"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86</w:t>
            </w:r>
          </w:p>
        </w:tc>
        <w:tc>
          <w:tcPr>
            <w:tcW w:w="141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7DF552B" w14:textId="77777777" w:rsidR="00137B5F" w:rsidRPr="002C5841" w:rsidRDefault="00137B5F" w:rsidP="00313BBB">
            <w:pPr>
              <w:adjustRightInd w:val="0"/>
              <w:spacing w:line="240" w:lineRule="auto"/>
              <w:rPr>
                <w:rFonts w:cs="Times New Roman"/>
                <w:szCs w:val="24"/>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DD31695" w14:textId="77777777" w:rsidR="00137B5F" w:rsidRPr="002C5841" w:rsidRDefault="00137B5F" w:rsidP="00313BBB">
            <w:pPr>
              <w:adjustRightInd w:val="0"/>
              <w:spacing w:line="240" w:lineRule="auto"/>
              <w:rPr>
                <w:rFonts w:cs="Times New Roman"/>
                <w:szCs w:val="24"/>
              </w:rPr>
            </w:pPr>
          </w:p>
        </w:tc>
        <w:tc>
          <w:tcPr>
            <w:tcW w:w="1030" w:type="dxa"/>
            <w:tcBorders>
              <w:top w:val="single" w:sz="8" w:space="0" w:color="AEAEAE"/>
              <w:left w:val="single" w:sz="8" w:space="0" w:color="E0E0E0"/>
              <w:bottom w:val="single" w:sz="8" w:space="0" w:color="152935"/>
              <w:right w:val="nil"/>
            </w:tcBorders>
            <w:shd w:val="clear" w:color="auto" w:fill="FFFFFF"/>
            <w:vAlign w:val="center"/>
          </w:tcPr>
          <w:p w14:paraId="4616224D" w14:textId="77777777" w:rsidR="00137B5F" w:rsidRPr="002C5841" w:rsidRDefault="00137B5F" w:rsidP="00313BBB">
            <w:pPr>
              <w:adjustRightInd w:val="0"/>
              <w:spacing w:line="240" w:lineRule="auto"/>
              <w:rPr>
                <w:rFonts w:cs="Times New Roman"/>
                <w:szCs w:val="24"/>
              </w:rPr>
            </w:pPr>
          </w:p>
        </w:tc>
      </w:tr>
      <w:tr w:rsidR="00137B5F" w:rsidRPr="002C5841" w14:paraId="3AE96D4A" w14:textId="77777777" w:rsidTr="00494901">
        <w:trPr>
          <w:cantSplit/>
        </w:trPr>
        <w:tc>
          <w:tcPr>
            <w:tcW w:w="8009" w:type="dxa"/>
            <w:gridSpan w:val="7"/>
            <w:tcBorders>
              <w:top w:val="nil"/>
              <w:left w:val="nil"/>
              <w:bottom w:val="nil"/>
              <w:right w:val="nil"/>
            </w:tcBorders>
            <w:shd w:val="clear" w:color="auto" w:fill="FFFFFF"/>
          </w:tcPr>
          <w:p w14:paraId="503FCEB2" w14:textId="77777777" w:rsidR="00137B5F" w:rsidRPr="002C5841" w:rsidRDefault="00137B5F"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Dependent Variable: LAG_LOGY</w:t>
            </w:r>
          </w:p>
        </w:tc>
      </w:tr>
      <w:tr w:rsidR="00137B5F" w:rsidRPr="002C5841" w14:paraId="673512AA" w14:textId="77777777" w:rsidTr="00494901">
        <w:trPr>
          <w:cantSplit/>
        </w:trPr>
        <w:tc>
          <w:tcPr>
            <w:tcW w:w="8009" w:type="dxa"/>
            <w:gridSpan w:val="7"/>
            <w:tcBorders>
              <w:top w:val="nil"/>
              <w:left w:val="nil"/>
              <w:bottom w:val="nil"/>
              <w:right w:val="nil"/>
            </w:tcBorders>
            <w:shd w:val="clear" w:color="auto" w:fill="FFFFFF"/>
          </w:tcPr>
          <w:p w14:paraId="28127591" w14:textId="77777777" w:rsidR="00137B5F" w:rsidRPr="002C5841" w:rsidRDefault="00137B5F"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b. Predictors: (Constant), KIxKP, LAG_K1, KMxKP, LAG_K2, LAG_X1, LAG_X2, LAG_M</w:t>
            </w:r>
          </w:p>
        </w:tc>
      </w:tr>
    </w:tbl>
    <w:p w14:paraId="02F78009" w14:textId="77777777" w:rsidR="00137B5F" w:rsidRDefault="00137B5F" w:rsidP="00C014B5">
      <w:pPr>
        <w:rPr>
          <w:b/>
          <w:bCs/>
          <w:lang w:val="en-US"/>
        </w:rPr>
      </w:pPr>
    </w:p>
    <w:p w14:paraId="5ADEF346" w14:textId="1BD39723" w:rsidR="00494901" w:rsidRPr="00494901" w:rsidRDefault="00494901" w:rsidP="00494901">
      <w:pPr>
        <w:pStyle w:val="Caption"/>
        <w:keepNext/>
        <w:jc w:val="center"/>
        <w:rPr>
          <w:b/>
          <w:bCs/>
          <w:i w:val="0"/>
          <w:iCs w:val="0"/>
          <w:color w:val="auto"/>
          <w:sz w:val="24"/>
          <w:szCs w:val="24"/>
        </w:rPr>
      </w:pPr>
      <w:bookmarkStart w:id="33" w:name="_Toc235660561"/>
      <w:r w:rsidRPr="00494901">
        <w:rPr>
          <w:b/>
          <w:bCs/>
          <w:i w:val="0"/>
          <w:iCs w:val="0"/>
          <w:color w:val="auto"/>
          <w:sz w:val="24"/>
          <w:szCs w:val="24"/>
        </w:rPr>
        <w:t xml:space="preserve">Lampiran </w:t>
      </w:r>
      <w:r w:rsidRPr="00494901">
        <w:rPr>
          <w:b/>
          <w:bCs/>
          <w:i w:val="0"/>
          <w:iCs w:val="0"/>
          <w:color w:val="auto"/>
          <w:sz w:val="24"/>
          <w:szCs w:val="24"/>
        </w:rPr>
        <w:fldChar w:fldCharType="begin"/>
      </w:r>
      <w:r w:rsidRPr="00494901">
        <w:rPr>
          <w:b/>
          <w:bCs/>
          <w:i w:val="0"/>
          <w:iCs w:val="0"/>
          <w:color w:val="auto"/>
          <w:sz w:val="24"/>
          <w:szCs w:val="24"/>
        </w:rPr>
        <w:instrText xml:space="preserve"> SEQ Lampiran \* ARABIC </w:instrText>
      </w:r>
      <w:r w:rsidRPr="00494901">
        <w:rPr>
          <w:b/>
          <w:bCs/>
          <w:i w:val="0"/>
          <w:iCs w:val="0"/>
          <w:color w:val="auto"/>
          <w:sz w:val="24"/>
          <w:szCs w:val="24"/>
        </w:rPr>
        <w:fldChar w:fldCharType="separate"/>
      </w:r>
      <w:r w:rsidR="0041550A">
        <w:rPr>
          <w:b/>
          <w:bCs/>
          <w:i w:val="0"/>
          <w:iCs w:val="0"/>
          <w:noProof/>
          <w:color w:val="auto"/>
          <w:sz w:val="24"/>
          <w:szCs w:val="24"/>
        </w:rPr>
        <w:t>23</w:t>
      </w:r>
      <w:r w:rsidRPr="00494901">
        <w:rPr>
          <w:b/>
          <w:bCs/>
          <w:i w:val="0"/>
          <w:iCs w:val="0"/>
          <w:color w:val="auto"/>
          <w:sz w:val="24"/>
          <w:szCs w:val="24"/>
        </w:rPr>
        <w:fldChar w:fldCharType="end"/>
      </w:r>
      <w:r w:rsidRPr="00494901">
        <w:rPr>
          <w:b/>
          <w:bCs/>
          <w:i w:val="0"/>
          <w:iCs w:val="0"/>
          <w:color w:val="auto"/>
          <w:sz w:val="24"/>
          <w:szCs w:val="24"/>
          <w:lang w:val="en-US"/>
        </w:rPr>
        <w:t xml:space="preserve"> Uji </w:t>
      </w:r>
      <w:proofErr w:type="spellStart"/>
      <w:r w:rsidRPr="00494901">
        <w:rPr>
          <w:b/>
          <w:bCs/>
          <w:i w:val="0"/>
          <w:iCs w:val="0"/>
          <w:color w:val="auto"/>
          <w:sz w:val="24"/>
          <w:szCs w:val="24"/>
          <w:lang w:val="en-US"/>
        </w:rPr>
        <w:t>Parsial</w:t>
      </w:r>
      <w:proofErr w:type="spellEnd"/>
      <w:r w:rsidRPr="00494901">
        <w:rPr>
          <w:b/>
          <w:bCs/>
          <w:i w:val="0"/>
          <w:iCs w:val="0"/>
          <w:color w:val="auto"/>
          <w:sz w:val="24"/>
          <w:szCs w:val="24"/>
          <w:lang w:val="en-US"/>
        </w:rPr>
        <w:t xml:space="preserve"> (t) Model 2</w:t>
      </w:r>
      <w:bookmarkEnd w:id="33"/>
    </w:p>
    <w:tbl>
      <w:tblPr>
        <w:tblW w:w="96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0"/>
        <w:gridCol w:w="1112"/>
        <w:gridCol w:w="1255"/>
        <w:gridCol w:w="1257"/>
        <w:gridCol w:w="1384"/>
        <w:gridCol w:w="966"/>
        <w:gridCol w:w="966"/>
        <w:gridCol w:w="2040"/>
      </w:tblGrid>
      <w:tr w:rsidR="00137B5F" w:rsidRPr="002C5841" w14:paraId="2FB71B95" w14:textId="77777777" w:rsidTr="00313BBB">
        <w:trPr>
          <w:cantSplit/>
          <w:trHeight w:val="495"/>
        </w:trPr>
        <w:tc>
          <w:tcPr>
            <w:tcW w:w="9670" w:type="dxa"/>
            <w:gridSpan w:val="8"/>
            <w:tcBorders>
              <w:top w:val="nil"/>
              <w:left w:val="nil"/>
              <w:bottom w:val="nil"/>
              <w:right w:val="nil"/>
            </w:tcBorders>
            <w:shd w:val="clear" w:color="auto" w:fill="FFFFFF"/>
            <w:vAlign w:val="center"/>
          </w:tcPr>
          <w:p w14:paraId="25224B7F" w14:textId="77777777" w:rsidR="00137B5F" w:rsidRPr="002C5841" w:rsidRDefault="00137B5F" w:rsidP="00313BBB">
            <w:pPr>
              <w:adjustRightInd w:val="0"/>
              <w:spacing w:line="320" w:lineRule="atLeast"/>
              <w:ind w:left="60" w:right="60"/>
              <w:jc w:val="center"/>
              <w:rPr>
                <w:rFonts w:ascii="Arial" w:hAnsi="Arial" w:cs="Arial"/>
                <w:color w:val="010205"/>
              </w:rPr>
            </w:pPr>
            <w:r w:rsidRPr="002C5841">
              <w:rPr>
                <w:rFonts w:ascii="Arial" w:hAnsi="Arial" w:cs="Arial"/>
                <w:b/>
                <w:bCs/>
                <w:color w:val="010205"/>
              </w:rPr>
              <w:t>Coefficients</w:t>
            </w:r>
            <w:r w:rsidRPr="002C5841">
              <w:rPr>
                <w:rFonts w:ascii="Arial" w:hAnsi="Arial" w:cs="Arial"/>
                <w:b/>
                <w:bCs/>
                <w:color w:val="010205"/>
                <w:vertAlign w:val="superscript"/>
              </w:rPr>
              <w:t>a</w:t>
            </w:r>
          </w:p>
        </w:tc>
      </w:tr>
      <w:tr w:rsidR="00137B5F" w:rsidRPr="002C5841" w14:paraId="5B8C55B0" w14:textId="77777777" w:rsidTr="00494901">
        <w:trPr>
          <w:gridAfter w:val="1"/>
          <w:wAfter w:w="2040" w:type="dxa"/>
          <w:cantSplit/>
          <w:trHeight w:val="1014"/>
        </w:trPr>
        <w:tc>
          <w:tcPr>
            <w:tcW w:w="1802" w:type="dxa"/>
            <w:gridSpan w:val="2"/>
            <w:vMerge w:val="restart"/>
            <w:tcBorders>
              <w:top w:val="nil"/>
              <w:left w:val="nil"/>
              <w:bottom w:val="nil"/>
              <w:right w:val="nil"/>
            </w:tcBorders>
            <w:shd w:val="clear" w:color="auto" w:fill="FFFFFF"/>
            <w:vAlign w:val="bottom"/>
          </w:tcPr>
          <w:p w14:paraId="1EA9F1CE"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Model</w:t>
            </w:r>
          </w:p>
        </w:tc>
        <w:tc>
          <w:tcPr>
            <w:tcW w:w="2512" w:type="dxa"/>
            <w:gridSpan w:val="2"/>
            <w:tcBorders>
              <w:top w:val="nil"/>
              <w:left w:val="nil"/>
              <w:bottom w:val="nil"/>
              <w:right w:val="single" w:sz="8" w:space="0" w:color="E0E0E0"/>
            </w:tcBorders>
            <w:shd w:val="clear" w:color="auto" w:fill="FFFFFF"/>
            <w:vAlign w:val="bottom"/>
          </w:tcPr>
          <w:p w14:paraId="78AE3B08"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Unstandardized Coefficients</w:t>
            </w:r>
          </w:p>
        </w:tc>
        <w:tc>
          <w:tcPr>
            <w:tcW w:w="1384" w:type="dxa"/>
            <w:tcBorders>
              <w:top w:val="nil"/>
              <w:left w:val="single" w:sz="8" w:space="0" w:color="E0E0E0"/>
              <w:bottom w:val="nil"/>
              <w:right w:val="single" w:sz="8" w:space="0" w:color="E0E0E0"/>
            </w:tcBorders>
            <w:shd w:val="clear" w:color="auto" w:fill="FFFFFF"/>
            <w:vAlign w:val="bottom"/>
          </w:tcPr>
          <w:p w14:paraId="4F1BA1E2"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Standardized Coefficients</w:t>
            </w:r>
          </w:p>
        </w:tc>
        <w:tc>
          <w:tcPr>
            <w:tcW w:w="966" w:type="dxa"/>
            <w:vMerge w:val="restart"/>
            <w:tcBorders>
              <w:top w:val="nil"/>
              <w:left w:val="single" w:sz="8" w:space="0" w:color="E0E0E0"/>
              <w:bottom w:val="nil"/>
              <w:right w:val="single" w:sz="8" w:space="0" w:color="E0E0E0"/>
            </w:tcBorders>
            <w:shd w:val="clear" w:color="auto" w:fill="FFFFFF"/>
            <w:vAlign w:val="bottom"/>
          </w:tcPr>
          <w:p w14:paraId="721E3E3B"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t</w:t>
            </w:r>
          </w:p>
        </w:tc>
        <w:tc>
          <w:tcPr>
            <w:tcW w:w="966" w:type="dxa"/>
            <w:vMerge w:val="restart"/>
            <w:tcBorders>
              <w:top w:val="nil"/>
              <w:left w:val="single" w:sz="8" w:space="0" w:color="E0E0E0"/>
              <w:bottom w:val="nil"/>
              <w:right w:val="single" w:sz="8" w:space="0" w:color="E0E0E0"/>
            </w:tcBorders>
            <w:shd w:val="clear" w:color="auto" w:fill="FFFFFF"/>
            <w:vAlign w:val="bottom"/>
          </w:tcPr>
          <w:p w14:paraId="0D464331"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Sig.</w:t>
            </w:r>
          </w:p>
        </w:tc>
      </w:tr>
      <w:tr w:rsidR="00137B5F" w:rsidRPr="002C5841" w14:paraId="5D45150A" w14:textId="77777777" w:rsidTr="00494901">
        <w:trPr>
          <w:gridAfter w:val="1"/>
          <w:wAfter w:w="2040" w:type="dxa"/>
          <w:cantSplit/>
          <w:trHeight w:val="517"/>
        </w:trPr>
        <w:tc>
          <w:tcPr>
            <w:tcW w:w="1802" w:type="dxa"/>
            <w:gridSpan w:val="2"/>
            <w:vMerge/>
            <w:tcBorders>
              <w:top w:val="nil"/>
              <w:left w:val="nil"/>
              <w:bottom w:val="nil"/>
              <w:right w:val="nil"/>
            </w:tcBorders>
            <w:shd w:val="clear" w:color="auto" w:fill="FFFFFF"/>
            <w:vAlign w:val="bottom"/>
          </w:tcPr>
          <w:p w14:paraId="31C02531" w14:textId="77777777" w:rsidR="00137B5F" w:rsidRPr="002C5841" w:rsidRDefault="00137B5F" w:rsidP="00313BBB">
            <w:pPr>
              <w:adjustRightInd w:val="0"/>
              <w:spacing w:line="240" w:lineRule="auto"/>
              <w:rPr>
                <w:rFonts w:ascii="Arial" w:hAnsi="Arial" w:cs="Arial"/>
                <w:color w:val="264A60"/>
                <w:sz w:val="18"/>
                <w:szCs w:val="18"/>
              </w:rPr>
            </w:pPr>
          </w:p>
        </w:tc>
        <w:tc>
          <w:tcPr>
            <w:tcW w:w="1255" w:type="dxa"/>
            <w:tcBorders>
              <w:top w:val="nil"/>
              <w:left w:val="nil"/>
              <w:bottom w:val="single" w:sz="8" w:space="0" w:color="152935"/>
              <w:right w:val="single" w:sz="8" w:space="0" w:color="E0E0E0"/>
            </w:tcBorders>
            <w:shd w:val="clear" w:color="auto" w:fill="FFFFFF"/>
            <w:vAlign w:val="bottom"/>
          </w:tcPr>
          <w:p w14:paraId="335FA3FD"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B</w:t>
            </w:r>
          </w:p>
        </w:tc>
        <w:tc>
          <w:tcPr>
            <w:tcW w:w="1257" w:type="dxa"/>
            <w:tcBorders>
              <w:top w:val="nil"/>
              <w:left w:val="single" w:sz="8" w:space="0" w:color="E0E0E0"/>
              <w:bottom w:val="single" w:sz="8" w:space="0" w:color="152935"/>
              <w:right w:val="single" w:sz="8" w:space="0" w:color="E0E0E0"/>
            </w:tcBorders>
            <w:shd w:val="clear" w:color="auto" w:fill="FFFFFF"/>
            <w:vAlign w:val="bottom"/>
          </w:tcPr>
          <w:p w14:paraId="7722FCEB"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Std. Error</w:t>
            </w:r>
          </w:p>
        </w:tc>
        <w:tc>
          <w:tcPr>
            <w:tcW w:w="1384" w:type="dxa"/>
            <w:tcBorders>
              <w:top w:val="nil"/>
              <w:left w:val="single" w:sz="8" w:space="0" w:color="E0E0E0"/>
              <w:bottom w:val="single" w:sz="8" w:space="0" w:color="152935"/>
              <w:right w:val="single" w:sz="8" w:space="0" w:color="E0E0E0"/>
            </w:tcBorders>
            <w:shd w:val="clear" w:color="auto" w:fill="FFFFFF"/>
            <w:vAlign w:val="bottom"/>
          </w:tcPr>
          <w:p w14:paraId="144DC5AD" w14:textId="77777777" w:rsidR="00137B5F" w:rsidRPr="002C5841" w:rsidRDefault="00137B5F" w:rsidP="00313BBB">
            <w:pPr>
              <w:adjustRightInd w:val="0"/>
              <w:spacing w:line="320" w:lineRule="atLeast"/>
              <w:ind w:left="60" w:right="60"/>
              <w:jc w:val="center"/>
              <w:rPr>
                <w:rFonts w:ascii="Arial" w:hAnsi="Arial" w:cs="Arial"/>
                <w:color w:val="264A60"/>
                <w:sz w:val="18"/>
                <w:szCs w:val="18"/>
              </w:rPr>
            </w:pPr>
            <w:r w:rsidRPr="002C5841">
              <w:rPr>
                <w:rFonts w:ascii="Arial" w:hAnsi="Arial" w:cs="Arial"/>
                <w:color w:val="264A60"/>
                <w:sz w:val="18"/>
                <w:szCs w:val="18"/>
              </w:rPr>
              <w:t>Beta</w:t>
            </w:r>
          </w:p>
        </w:tc>
        <w:tc>
          <w:tcPr>
            <w:tcW w:w="966" w:type="dxa"/>
            <w:vMerge/>
            <w:tcBorders>
              <w:top w:val="nil"/>
              <w:left w:val="single" w:sz="8" w:space="0" w:color="E0E0E0"/>
              <w:bottom w:val="nil"/>
              <w:right w:val="single" w:sz="8" w:space="0" w:color="E0E0E0"/>
            </w:tcBorders>
            <w:shd w:val="clear" w:color="auto" w:fill="FFFFFF"/>
            <w:vAlign w:val="bottom"/>
          </w:tcPr>
          <w:p w14:paraId="06A52C88" w14:textId="77777777" w:rsidR="00137B5F" w:rsidRPr="002C5841" w:rsidRDefault="00137B5F" w:rsidP="00313BBB">
            <w:pPr>
              <w:adjustRightInd w:val="0"/>
              <w:spacing w:line="240" w:lineRule="auto"/>
              <w:rPr>
                <w:rFonts w:ascii="Arial" w:hAnsi="Arial" w:cs="Arial"/>
                <w:color w:val="264A60"/>
                <w:sz w:val="18"/>
                <w:szCs w:val="18"/>
              </w:rPr>
            </w:pPr>
          </w:p>
        </w:tc>
        <w:tc>
          <w:tcPr>
            <w:tcW w:w="966" w:type="dxa"/>
            <w:vMerge/>
            <w:tcBorders>
              <w:top w:val="nil"/>
              <w:left w:val="single" w:sz="8" w:space="0" w:color="E0E0E0"/>
              <w:bottom w:val="nil"/>
              <w:right w:val="single" w:sz="8" w:space="0" w:color="E0E0E0"/>
            </w:tcBorders>
            <w:shd w:val="clear" w:color="auto" w:fill="FFFFFF"/>
            <w:vAlign w:val="bottom"/>
          </w:tcPr>
          <w:p w14:paraId="09AA171B" w14:textId="77777777" w:rsidR="00137B5F" w:rsidRPr="002C5841" w:rsidRDefault="00137B5F" w:rsidP="00313BBB">
            <w:pPr>
              <w:adjustRightInd w:val="0"/>
              <w:spacing w:line="240" w:lineRule="auto"/>
              <w:rPr>
                <w:rFonts w:ascii="Arial" w:hAnsi="Arial" w:cs="Arial"/>
                <w:color w:val="264A60"/>
                <w:sz w:val="18"/>
                <w:szCs w:val="18"/>
              </w:rPr>
            </w:pPr>
          </w:p>
        </w:tc>
      </w:tr>
      <w:tr w:rsidR="00137B5F" w:rsidRPr="002C5841" w14:paraId="42E9BD39" w14:textId="77777777" w:rsidTr="00494901">
        <w:trPr>
          <w:gridAfter w:val="1"/>
          <w:wAfter w:w="2040" w:type="dxa"/>
          <w:cantSplit/>
          <w:trHeight w:val="517"/>
        </w:trPr>
        <w:tc>
          <w:tcPr>
            <w:tcW w:w="690" w:type="dxa"/>
            <w:vMerge w:val="restart"/>
            <w:tcBorders>
              <w:top w:val="single" w:sz="8" w:space="0" w:color="152935"/>
              <w:left w:val="nil"/>
              <w:bottom w:val="single" w:sz="8" w:space="0" w:color="152935"/>
              <w:right w:val="nil"/>
            </w:tcBorders>
            <w:shd w:val="clear" w:color="auto" w:fill="E0E0E0"/>
          </w:tcPr>
          <w:p w14:paraId="3E44FD3F"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1</w:t>
            </w:r>
          </w:p>
        </w:tc>
        <w:tc>
          <w:tcPr>
            <w:tcW w:w="1112" w:type="dxa"/>
            <w:tcBorders>
              <w:top w:val="single" w:sz="8" w:space="0" w:color="152935"/>
              <w:left w:val="nil"/>
              <w:bottom w:val="single" w:sz="8" w:space="0" w:color="AEAEAE"/>
              <w:right w:val="nil"/>
            </w:tcBorders>
            <w:shd w:val="clear" w:color="auto" w:fill="E0E0E0"/>
          </w:tcPr>
          <w:p w14:paraId="77B420D7"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(Constant)</w:t>
            </w:r>
          </w:p>
        </w:tc>
        <w:tc>
          <w:tcPr>
            <w:tcW w:w="1255" w:type="dxa"/>
            <w:tcBorders>
              <w:top w:val="single" w:sz="8" w:space="0" w:color="152935"/>
              <w:left w:val="nil"/>
              <w:bottom w:val="single" w:sz="8" w:space="0" w:color="AEAEAE"/>
              <w:right w:val="single" w:sz="8" w:space="0" w:color="E0E0E0"/>
            </w:tcBorders>
            <w:shd w:val="clear" w:color="auto" w:fill="FFFFFF"/>
          </w:tcPr>
          <w:p w14:paraId="545CD8D5"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.297</w:t>
            </w:r>
          </w:p>
        </w:tc>
        <w:tc>
          <w:tcPr>
            <w:tcW w:w="1257" w:type="dxa"/>
            <w:tcBorders>
              <w:top w:val="single" w:sz="8" w:space="0" w:color="152935"/>
              <w:left w:val="single" w:sz="8" w:space="0" w:color="E0E0E0"/>
              <w:bottom w:val="single" w:sz="8" w:space="0" w:color="AEAEAE"/>
              <w:right w:val="single" w:sz="8" w:space="0" w:color="E0E0E0"/>
            </w:tcBorders>
            <w:shd w:val="clear" w:color="auto" w:fill="FFFFFF"/>
          </w:tcPr>
          <w:p w14:paraId="08F73F9F"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.207</w:t>
            </w:r>
          </w:p>
        </w:tc>
        <w:tc>
          <w:tcPr>
            <w:tcW w:w="138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10505AE1" w14:textId="77777777" w:rsidR="00137B5F" w:rsidRPr="002C5841" w:rsidRDefault="00137B5F" w:rsidP="00313BBB">
            <w:pPr>
              <w:adjustRightInd w:val="0"/>
              <w:spacing w:line="240" w:lineRule="auto"/>
              <w:rPr>
                <w:rFonts w:cs="Times New Roman"/>
                <w:szCs w:val="24"/>
              </w:rPr>
            </w:pPr>
          </w:p>
        </w:tc>
        <w:tc>
          <w:tcPr>
            <w:tcW w:w="966" w:type="dxa"/>
            <w:tcBorders>
              <w:top w:val="single" w:sz="8" w:space="0" w:color="152935"/>
              <w:left w:val="single" w:sz="8" w:space="0" w:color="E0E0E0"/>
              <w:bottom w:val="single" w:sz="8" w:space="0" w:color="AEAEAE"/>
              <w:right w:val="single" w:sz="8" w:space="0" w:color="E0E0E0"/>
            </w:tcBorders>
            <w:shd w:val="clear" w:color="auto" w:fill="FFFFFF"/>
          </w:tcPr>
          <w:p w14:paraId="75BB3257"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1.434</w:t>
            </w:r>
          </w:p>
        </w:tc>
        <w:tc>
          <w:tcPr>
            <w:tcW w:w="966" w:type="dxa"/>
            <w:tcBorders>
              <w:top w:val="single" w:sz="8" w:space="0" w:color="152935"/>
              <w:left w:val="single" w:sz="8" w:space="0" w:color="E0E0E0"/>
              <w:bottom w:val="single" w:sz="8" w:space="0" w:color="AEAEAE"/>
              <w:right w:val="single" w:sz="8" w:space="0" w:color="E0E0E0"/>
            </w:tcBorders>
            <w:shd w:val="clear" w:color="auto" w:fill="FFFFFF"/>
          </w:tcPr>
          <w:p w14:paraId="2987342F"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.156</w:t>
            </w:r>
          </w:p>
        </w:tc>
      </w:tr>
      <w:tr w:rsidR="00137B5F" w:rsidRPr="002C5841" w14:paraId="1B558721" w14:textId="77777777" w:rsidTr="00494901">
        <w:trPr>
          <w:gridAfter w:val="1"/>
          <w:wAfter w:w="2040" w:type="dxa"/>
          <w:cantSplit/>
          <w:trHeight w:val="517"/>
        </w:trPr>
        <w:tc>
          <w:tcPr>
            <w:tcW w:w="690" w:type="dxa"/>
            <w:vMerge/>
            <w:tcBorders>
              <w:top w:val="single" w:sz="8" w:space="0" w:color="152935"/>
              <w:left w:val="nil"/>
              <w:bottom w:val="single" w:sz="8" w:space="0" w:color="152935"/>
              <w:right w:val="nil"/>
            </w:tcBorders>
            <w:shd w:val="clear" w:color="auto" w:fill="E0E0E0"/>
          </w:tcPr>
          <w:p w14:paraId="1C0D1EDB" w14:textId="77777777" w:rsidR="00137B5F" w:rsidRPr="002C5841" w:rsidRDefault="00137B5F" w:rsidP="00313BBB">
            <w:pPr>
              <w:adjustRightInd w:val="0"/>
              <w:spacing w:line="240" w:lineRule="auto"/>
              <w:rPr>
                <w:rFonts w:cs="Times New Roman"/>
                <w:szCs w:val="24"/>
              </w:rPr>
            </w:pPr>
          </w:p>
        </w:tc>
        <w:tc>
          <w:tcPr>
            <w:tcW w:w="1112" w:type="dxa"/>
            <w:tcBorders>
              <w:top w:val="single" w:sz="8" w:space="0" w:color="AEAEAE"/>
              <w:left w:val="nil"/>
              <w:bottom w:val="single" w:sz="8" w:space="0" w:color="AEAEAE"/>
              <w:right w:val="nil"/>
            </w:tcBorders>
            <w:shd w:val="clear" w:color="auto" w:fill="E0E0E0"/>
          </w:tcPr>
          <w:p w14:paraId="3E6587A8"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LAG_X1</w:t>
            </w:r>
          </w:p>
        </w:tc>
        <w:tc>
          <w:tcPr>
            <w:tcW w:w="1255" w:type="dxa"/>
            <w:tcBorders>
              <w:top w:val="single" w:sz="8" w:space="0" w:color="AEAEAE"/>
              <w:left w:val="nil"/>
              <w:bottom w:val="single" w:sz="8" w:space="0" w:color="AEAEAE"/>
              <w:right w:val="single" w:sz="8" w:space="0" w:color="E0E0E0"/>
            </w:tcBorders>
            <w:shd w:val="clear" w:color="auto" w:fill="FFFFFF"/>
          </w:tcPr>
          <w:p w14:paraId="5812188A"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8.636E-5</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49443E2C"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.002</w:t>
            </w:r>
          </w:p>
        </w:tc>
        <w:tc>
          <w:tcPr>
            <w:tcW w:w="1384" w:type="dxa"/>
            <w:tcBorders>
              <w:top w:val="single" w:sz="8" w:space="0" w:color="AEAEAE"/>
              <w:left w:val="single" w:sz="8" w:space="0" w:color="E0E0E0"/>
              <w:bottom w:val="single" w:sz="8" w:space="0" w:color="AEAEAE"/>
              <w:right w:val="single" w:sz="8" w:space="0" w:color="E0E0E0"/>
            </w:tcBorders>
            <w:shd w:val="clear" w:color="auto" w:fill="FFFFFF"/>
          </w:tcPr>
          <w:p w14:paraId="5A12083B"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.006</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00D2AF02"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.036</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2D907E99"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.972</w:t>
            </w:r>
          </w:p>
        </w:tc>
      </w:tr>
      <w:tr w:rsidR="00137B5F" w:rsidRPr="002C5841" w14:paraId="74589F59" w14:textId="77777777" w:rsidTr="00494901">
        <w:trPr>
          <w:gridAfter w:val="1"/>
          <w:wAfter w:w="2040" w:type="dxa"/>
          <w:cantSplit/>
          <w:trHeight w:val="539"/>
        </w:trPr>
        <w:tc>
          <w:tcPr>
            <w:tcW w:w="690" w:type="dxa"/>
            <w:vMerge/>
            <w:tcBorders>
              <w:top w:val="single" w:sz="8" w:space="0" w:color="152935"/>
              <w:left w:val="nil"/>
              <w:bottom w:val="single" w:sz="8" w:space="0" w:color="152935"/>
              <w:right w:val="nil"/>
            </w:tcBorders>
            <w:shd w:val="clear" w:color="auto" w:fill="E0E0E0"/>
          </w:tcPr>
          <w:p w14:paraId="3B2DD046" w14:textId="77777777" w:rsidR="00137B5F" w:rsidRPr="002C5841" w:rsidRDefault="00137B5F" w:rsidP="00313BBB">
            <w:pPr>
              <w:adjustRightInd w:val="0"/>
              <w:spacing w:line="240" w:lineRule="auto"/>
              <w:rPr>
                <w:rFonts w:ascii="Arial" w:hAnsi="Arial" w:cs="Arial"/>
                <w:color w:val="010205"/>
                <w:sz w:val="18"/>
                <w:szCs w:val="18"/>
              </w:rPr>
            </w:pPr>
          </w:p>
        </w:tc>
        <w:tc>
          <w:tcPr>
            <w:tcW w:w="1112" w:type="dxa"/>
            <w:tcBorders>
              <w:top w:val="single" w:sz="8" w:space="0" w:color="AEAEAE"/>
              <w:left w:val="nil"/>
              <w:bottom w:val="single" w:sz="8" w:space="0" w:color="AEAEAE"/>
              <w:right w:val="nil"/>
            </w:tcBorders>
            <w:shd w:val="clear" w:color="auto" w:fill="E0E0E0"/>
          </w:tcPr>
          <w:p w14:paraId="679BD000"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LAG_X2</w:t>
            </w:r>
          </w:p>
        </w:tc>
        <w:tc>
          <w:tcPr>
            <w:tcW w:w="1255" w:type="dxa"/>
            <w:tcBorders>
              <w:top w:val="single" w:sz="8" w:space="0" w:color="AEAEAE"/>
              <w:left w:val="nil"/>
              <w:bottom w:val="single" w:sz="8" w:space="0" w:color="AEAEAE"/>
              <w:right w:val="single" w:sz="8" w:space="0" w:color="E0E0E0"/>
            </w:tcBorders>
            <w:shd w:val="clear" w:color="auto" w:fill="FFFFFF"/>
          </w:tcPr>
          <w:p w14:paraId="5F878BE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.003</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6E1013E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.002</w:t>
            </w:r>
          </w:p>
        </w:tc>
        <w:tc>
          <w:tcPr>
            <w:tcW w:w="1384" w:type="dxa"/>
            <w:tcBorders>
              <w:top w:val="single" w:sz="8" w:space="0" w:color="AEAEAE"/>
              <w:left w:val="single" w:sz="8" w:space="0" w:color="E0E0E0"/>
              <w:bottom w:val="single" w:sz="8" w:space="0" w:color="AEAEAE"/>
              <w:right w:val="single" w:sz="8" w:space="0" w:color="E0E0E0"/>
            </w:tcBorders>
            <w:shd w:val="clear" w:color="auto" w:fill="FFFFFF"/>
          </w:tcPr>
          <w:p w14:paraId="79D995E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.374</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2B59D10F"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2.165</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2FB60132"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.033</w:t>
            </w:r>
          </w:p>
        </w:tc>
      </w:tr>
      <w:tr w:rsidR="00137B5F" w:rsidRPr="002C5841" w14:paraId="6AAE80BA" w14:textId="77777777" w:rsidTr="00494901">
        <w:trPr>
          <w:gridAfter w:val="1"/>
          <w:wAfter w:w="2040" w:type="dxa"/>
          <w:cantSplit/>
          <w:trHeight w:val="539"/>
        </w:trPr>
        <w:tc>
          <w:tcPr>
            <w:tcW w:w="690" w:type="dxa"/>
            <w:vMerge/>
            <w:tcBorders>
              <w:top w:val="single" w:sz="8" w:space="0" w:color="152935"/>
              <w:left w:val="nil"/>
              <w:bottom w:val="single" w:sz="8" w:space="0" w:color="152935"/>
              <w:right w:val="nil"/>
            </w:tcBorders>
            <w:shd w:val="clear" w:color="auto" w:fill="E0E0E0"/>
          </w:tcPr>
          <w:p w14:paraId="06E5FE6A" w14:textId="77777777" w:rsidR="00137B5F" w:rsidRPr="002C5841" w:rsidRDefault="00137B5F" w:rsidP="00313BBB">
            <w:pPr>
              <w:adjustRightInd w:val="0"/>
              <w:spacing w:line="240" w:lineRule="auto"/>
              <w:rPr>
                <w:rFonts w:ascii="Arial" w:hAnsi="Arial" w:cs="Arial"/>
                <w:color w:val="010205"/>
                <w:sz w:val="18"/>
                <w:szCs w:val="18"/>
              </w:rPr>
            </w:pPr>
          </w:p>
        </w:tc>
        <w:tc>
          <w:tcPr>
            <w:tcW w:w="1112" w:type="dxa"/>
            <w:tcBorders>
              <w:top w:val="single" w:sz="8" w:space="0" w:color="AEAEAE"/>
              <w:left w:val="nil"/>
              <w:bottom w:val="single" w:sz="8" w:space="0" w:color="AEAEAE"/>
              <w:right w:val="nil"/>
            </w:tcBorders>
            <w:shd w:val="clear" w:color="auto" w:fill="E0E0E0"/>
          </w:tcPr>
          <w:p w14:paraId="405DDD55"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LAG_K1</w:t>
            </w:r>
          </w:p>
        </w:tc>
        <w:tc>
          <w:tcPr>
            <w:tcW w:w="1255" w:type="dxa"/>
            <w:tcBorders>
              <w:top w:val="single" w:sz="8" w:space="0" w:color="AEAEAE"/>
              <w:left w:val="nil"/>
              <w:bottom w:val="single" w:sz="8" w:space="0" w:color="AEAEAE"/>
              <w:right w:val="single" w:sz="8" w:space="0" w:color="E0E0E0"/>
            </w:tcBorders>
            <w:shd w:val="clear" w:color="auto" w:fill="FFFFFF"/>
          </w:tcPr>
          <w:p w14:paraId="6C00E1E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-.510</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78E6C3C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.196</w:t>
            </w:r>
          </w:p>
        </w:tc>
        <w:tc>
          <w:tcPr>
            <w:tcW w:w="1384" w:type="dxa"/>
            <w:tcBorders>
              <w:top w:val="single" w:sz="8" w:space="0" w:color="AEAEAE"/>
              <w:left w:val="single" w:sz="8" w:space="0" w:color="E0E0E0"/>
              <w:bottom w:val="single" w:sz="8" w:space="0" w:color="AEAEAE"/>
              <w:right w:val="single" w:sz="8" w:space="0" w:color="E0E0E0"/>
            </w:tcBorders>
            <w:shd w:val="clear" w:color="auto" w:fill="FFFFFF"/>
          </w:tcPr>
          <w:p w14:paraId="47F10B3F"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-.311</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05495006"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-2.596</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688FAB60"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.011</w:t>
            </w:r>
          </w:p>
        </w:tc>
      </w:tr>
      <w:tr w:rsidR="00137B5F" w:rsidRPr="002C5841" w14:paraId="31F74AA5" w14:textId="77777777" w:rsidTr="00494901">
        <w:trPr>
          <w:gridAfter w:val="1"/>
          <w:wAfter w:w="2040" w:type="dxa"/>
          <w:cantSplit/>
          <w:trHeight w:val="539"/>
        </w:trPr>
        <w:tc>
          <w:tcPr>
            <w:tcW w:w="690" w:type="dxa"/>
            <w:vMerge/>
            <w:tcBorders>
              <w:top w:val="single" w:sz="8" w:space="0" w:color="152935"/>
              <w:left w:val="nil"/>
              <w:bottom w:val="single" w:sz="8" w:space="0" w:color="152935"/>
              <w:right w:val="nil"/>
            </w:tcBorders>
            <w:shd w:val="clear" w:color="auto" w:fill="E0E0E0"/>
          </w:tcPr>
          <w:p w14:paraId="438D4D44" w14:textId="77777777" w:rsidR="00137B5F" w:rsidRPr="002C5841" w:rsidRDefault="00137B5F" w:rsidP="00313BBB">
            <w:pPr>
              <w:adjustRightInd w:val="0"/>
              <w:spacing w:line="240" w:lineRule="auto"/>
              <w:rPr>
                <w:rFonts w:ascii="Arial" w:hAnsi="Arial" w:cs="Arial"/>
                <w:color w:val="010205"/>
                <w:sz w:val="18"/>
                <w:szCs w:val="18"/>
              </w:rPr>
            </w:pPr>
          </w:p>
        </w:tc>
        <w:tc>
          <w:tcPr>
            <w:tcW w:w="1112" w:type="dxa"/>
            <w:tcBorders>
              <w:top w:val="single" w:sz="8" w:space="0" w:color="AEAEAE"/>
              <w:left w:val="nil"/>
              <w:bottom w:val="single" w:sz="8" w:space="0" w:color="AEAEAE"/>
              <w:right w:val="nil"/>
            </w:tcBorders>
            <w:shd w:val="clear" w:color="auto" w:fill="E0E0E0"/>
          </w:tcPr>
          <w:p w14:paraId="1EDA008C"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LAG_K2</w:t>
            </w:r>
          </w:p>
        </w:tc>
        <w:tc>
          <w:tcPr>
            <w:tcW w:w="1255" w:type="dxa"/>
            <w:tcBorders>
              <w:top w:val="single" w:sz="8" w:space="0" w:color="AEAEAE"/>
              <w:left w:val="nil"/>
              <w:bottom w:val="single" w:sz="8" w:space="0" w:color="AEAEAE"/>
              <w:right w:val="single" w:sz="8" w:space="0" w:color="E0E0E0"/>
            </w:tcBorders>
            <w:shd w:val="clear" w:color="auto" w:fill="FFFFFF"/>
          </w:tcPr>
          <w:p w14:paraId="2C53C258"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-.001</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2453686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.013</w:t>
            </w:r>
          </w:p>
        </w:tc>
        <w:tc>
          <w:tcPr>
            <w:tcW w:w="1384" w:type="dxa"/>
            <w:tcBorders>
              <w:top w:val="single" w:sz="8" w:space="0" w:color="AEAEAE"/>
              <w:left w:val="single" w:sz="8" w:space="0" w:color="E0E0E0"/>
              <w:bottom w:val="single" w:sz="8" w:space="0" w:color="AEAEAE"/>
              <w:right w:val="single" w:sz="8" w:space="0" w:color="E0E0E0"/>
            </w:tcBorders>
            <w:shd w:val="clear" w:color="auto" w:fill="FFFFFF"/>
          </w:tcPr>
          <w:p w14:paraId="2ED85D35"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-.007</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3D7C796B"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-.048</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6B4ADC6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.962</w:t>
            </w:r>
          </w:p>
        </w:tc>
      </w:tr>
      <w:tr w:rsidR="00137B5F" w:rsidRPr="002C5841" w14:paraId="3336B76C" w14:textId="77777777" w:rsidTr="00494901">
        <w:trPr>
          <w:gridAfter w:val="1"/>
          <w:wAfter w:w="2040" w:type="dxa"/>
          <w:cantSplit/>
          <w:trHeight w:val="539"/>
        </w:trPr>
        <w:tc>
          <w:tcPr>
            <w:tcW w:w="690" w:type="dxa"/>
            <w:vMerge/>
            <w:tcBorders>
              <w:top w:val="single" w:sz="8" w:space="0" w:color="152935"/>
              <w:left w:val="nil"/>
              <w:bottom w:val="single" w:sz="8" w:space="0" w:color="152935"/>
              <w:right w:val="nil"/>
            </w:tcBorders>
            <w:shd w:val="clear" w:color="auto" w:fill="E0E0E0"/>
          </w:tcPr>
          <w:p w14:paraId="76F757F5" w14:textId="77777777" w:rsidR="00137B5F" w:rsidRPr="002C5841" w:rsidRDefault="00137B5F" w:rsidP="00313BBB">
            <w:pPr>
              <w:adjustRightInd w:val="0"/>
              <w:spacing w:line="240" w:lineRule="auto"/>
              <w:rPr>
                <w:rFonts w:ascii="Arial" w:hAnsi="Arial" w:cs="Arial"/>
                <w:color w:val="010205"/>
                <w:sz w:val="18"/>
                <w:szCs w:val="18"/>
              </w:rPr>
            </w:pPr>
          </w:p>
        </w:tc>
        <w:tc>
          <w:tcPr>
            <w:tcW w:w="1112" w:type="dxa"/>
            <w:tcBorders>
              <w:top w:val="single" w:sz="8" w:space="0" w:color="AEAEAE"/>
              <w:left w:val="nil"/>
              <w:bottom w:val="single" w:sz="8" w:space="0" w:color="AEAEAE"/>
              <w:right w:val="nil"/>
            </w:tcBorders>
            <w:shd w:val="clear" w:color="auto" w:fill="E0E0E0"/>
          </w:tcPr>
          <w:p w14:paraId="09F63ECE"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LAG_M</w:t>
            </w:r>
          </w:p>
        </w:tc>
        <w:tc>
          <w:tcPr>
            <w:tcW w:w="1255" w:type="dxa"/>
            <w:tcBorders>
              <w:top w:val="single" w:sz="8" w:space="0" w:color="AEAEAE"/>
              <w:left w:val="nil"/>
              <w:bottom w:val="single" w:sz="8" w:space="0" w:color="AEAEAE"/>
              <w:right w:val="single" w:sz="8" w:space="0" w:color="E0E0E0"/>
            </w:tcBorders>
            <w:shd w:val="clear" w:color="auto" w:fill="FFFFFF"/>
          </w:tcPr>
          <w:p w14:paraId="46D40E6C"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.005</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503A17C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.017</w:t>
            </w:r>
          </w:p>
        </w:tc>
        <w:tc>
          <w:tcPr>
            <w:tcW w:w="1384" w:type="dxa"/>
            <w:tcBorders>
              <w:top w:val="single" w:sz="8" w:space="0" w:color="AEAEAE"/>
              <w:left w:val="single" w:sz="8" w:space="0" w:color="E0E0E0"/>
              <w:bottom w:val="single" w:sz="8" w:space="0" w:color="AEAEAE"/>
              <w:right w:val="single" w:sz="8" w:space="0" w:color="E0E0E0"/>
            </w:tcBorders>
            <w:shd w:val="clear" w:color="auto" w:fill="FFFFFF"/>
          </w:tcPr>
          <w:p w14:paraId="5FB01A1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.051</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01E6DA67"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.281</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10554B4E"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.780</w:t>
            </w:r>
          </w:p>
        </w:tc>
      </w:tr>
      <w:tr w:rsidR="00137B5F" w:rsidRPr="002C5841" w14:paraId="36ADE32F" w14:textId="77777777" w:rsidTr="00494901">
        <w:trPr>
          <w:gridAfter w:val="1"/>
          <w:wAfter w:w="2040" w:type="dxa"/>
          <w:cantSplit/>
          <w:trHeight w:val="539"/>
        </w:trPr>
        <w:tc>
          <w:tcPr>
            <w:tcW w:w="690" w:type="dxa"/>
            <w:vMerge/>
            <w:tcBorders>
              <w:top w:val="single" w:sz="8" w:space="0" w:color="152935"/>
              <w:left w:val="nil"/>
              <w:bottom w:val="single" w:sz="8" w:space="0" w:color="152935"/>
              <w:right w:val="nil"/>
            </w:tcBorders>
            <w:shd w:val="clear" w:color="auto" w:fill="E0E0E0"/>
          </w:tcPr>
          <w:p w14:paraId="55276AAC" w14:textId="77777777" w:rsidR="00137B5F" w:rsidRPr="002C5841" w:rsidRDefault="00137B5F" w:rsidP="00313BBB">
            <w:pPr>
              <w:adjustRightInd w:val="0"/>
              <w:spacing w:line="240" w:lineRule="auto"/>
              <w:rPr>
                <w:rFonts w:ascii="Arial" w:hAnsi="Arial" w:cs="Arial"/>
                <w:color w:val="010205"/>
                <w:sz w:val="18"/>
                <w:szCs w:val="18"/>
              </w:rPr>
            </w:pPr>
          </w:p>
        </w:tc>
        <w:tc>
          <w:tcPr>
            <w:tcW w:w="1112" w:type="dxa"/>
            <w:tcBorders>
              <w:top w:val="single" w:sz="8" w:space="0" w:color="AEAEAE"/>
              <w:left w:val="nil"/>
              <w:bottom w:val="single" w:sz="8" w:space="0" w:color="AEAEAE"/>
              <w:right w:val="nil"/>
            </w:tcBorders>
            <w:shd w:val="clear" w:color="auto" w:fill="E0E0E0"/>
          </w:tcPr>
          <w:p w14:paraId="64342A6A"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KMxKP</w:t>
            </w:r>
          </w:p>
        </w:tc>
        <w:tc>
          <w:tcPr>
            <w:tcW w:w="1255" w:type="dxa"/>
            <w:tcBorders>
              <w:top w:val="single" w:sz="8" w:space="0" w:color="AEAEAE"/>
              <w:left w:val="nil"/>
              <w:bottom w:val="single" w:sz="8" w:space="0" w:color="AEAEAE"/>
              <w:right w:val="single" w:sz="8" w:space="0" w:color="E0E0E0"/>
            </w:tcBorders>
            <w:shd w:val="clear" w:color="auto" w:fill="FFFFFF"/>
          </w:tcPr>
          <w:p w14:paraId="404C0DDB"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.000</w:t>
            </w:r>
          </w:p>
        </w:tc>
        <w:tc>
          <w:tcPr>
            <w:tcW w:w="1257" w:type="dxa"/>
            <w:tcBorders>
              <w:top w:val="single" w:sz="8" w:space="0" w:color="AEAEAE"/>
              <w:left w:val="single" w:sz="8" w:space="0" w:color="E0E0E0"/>
              <w:bottom w:val="single" w:sz="8" w:space="0" w:color="AEAEAE"/>
              <w:right w:val="single" w:sz="8" w:space="0" w:color="E0E0E0"/>
            </w:tcBorders>
            <w:shd w:val="clear" w:color="auto" w:fill="FFFFFF"/>
          </w:tcPr>
          <w:p w14:paraId="40BC733C"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.001</w:t>
            </w:r>
          </w:p>
        </w:tc>
        <w:tc>
          <w:tcPr>
            <w:tcW w:w="1384" w:type="dxa"/>
            <w:tcBorders>
              <w:top w:val="single" w:sz="8" w:space="0" w:color="AEAEAE"/>
              <w:left w:val="single" w:sz="8" w:space="0" w:color="E0E0E0"/>
              <w:bottom w:val="single" w:sz="8" w:space="0" w:color="AEAEAE"/>
              <w:right w:val="single" w:sz="8" w:space="0" w:color="E0E0E0"/>
            </w:tcBorders>
            <w:shd w:val="clear" w:color="auto" w:fill="FFFFFF"/>
          </w:tcPr>
          <w:p w14:paraId="189D951F"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.046</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706E954F"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.260</w:t>
            </w:r>
          </w:p>
        </w:tc>
        <w:tc>
          <w:tcPr>
            <w:tcW w:w="966" w:type="dxa"/>
            <w:tcBorders>
              <w:top w:val="single" w:sz="8" w:space="0" w:color="AEAEAE"/>
              <w:left w:val="single" w:sz="8" w:space="0" w:color="E0E0E0"/>
              <w:bottom w:val="single" w:sz="8" w:space="0" w:color="AEAEAE"/>
              <w:right w:val="single" w:sz="8" w:space="0" w:color="E0E0E0"/>
            </w:tcBorders>
            <w:shd w:val="clear" w:color="auto" w:fill="FFFFFF"/>
          </w:tcPr>
          <w:p w14:paraId="5D62E9BD"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.796</w:t>
            </w:r>
          </w:p>
        </w:tc>
      </w:tr>
      <w:tr w:rsidR="00137B5F" w:rsidRPr="002C5841" w14:paraId="45435E36" w14:textId="77777777" w:rsidTr="00494901">
        <w:trPr>
          <w:gridAfter w:val="1"/>
          <w:wAfter w:w="2040" w:type="dxa"/>
          <w:cantSplit/>
          <w:trHeight w:val="539"/>
        </w:trPr>
        <w:tc>
          <w:tcPr>
            <w:tcW w:w="690" w:type="dxa"/>
            <w:vMerge/>
            <w:tcBorders>
              <w:top w:val="single" w:sz="8" w:space="0" w:color="152935"/>
              <w:left w:val="nil"/>
              <w:bottom w:val="single" w:sz="8" w:space="0" w:color="152935"/>
              <w:right w:val="nil"/>
            </w:tcBorders>
            <w:shd w:val="clear" w:color="auto" w:fill="E0E0E0"/>
          </w:tcPr>
          <w:p w14:paraId="47F14EA7" w14:textId="77777777" w:rsidR="00137B5F" w:rsidRPr="002C5841" w:rsidRDefault="00137B5F" w:rsidP="00313BBB">
            <w:pPr>
              <w:adjustRightInd w:val="0"/>
              <w:spacing w:line="240" w:lineRule="auto"/>
              <w:rPr>
                <w:rFonts w:ascii="Arial" w:hAnsi="Arial" w:cs="Arial"/>
                <w:color w:val="010205"/>
                <w:sz w:val="18"/>
                <w:szCs w:val="18"/>
              </w:rPr>
            </w:pPr>
          </w:p>
        </w:tc>
        <w:tc>
          <w:tcPr>
            <w:tcW w:w="1112" w:type="dxa"/>
            <w:tcBorders>
              <w:top w:val="single" w:sz="8" w:space="0" w:color="AEAEAE"/>
              <w:left w:val="nil"/>
              <w:bottom w:val="single" w:sz="8" w:space="0" w:color="152935"/>
              <w:right w:val="nil"/>
            </w:tcBorders>
            <w:shd w:val="clear" w:color="auto" w:fill="E0E0E0"/>
          </w:tcPr>
          <w:p w14:paraId="0F632893" w14:textId="77777777" w:rsidR="00137B5F" w:rsidRPr="002C5841" w:rsidRDefault="00137B5F" w:rsidP="00313BBB">
            <w:pPr>
              <w:adjustRightInd w:val="0"/>
              <w:spacing w:line="320" w:lineRule="atLeast"/>
              <w:ind w:left="60" w:right="60"/>
              <w:rPr>
                <w:rFonts w:ascii="Arial" w:hAnsi="Arial" w:cs="Arial"/>
                <w:color w:val="264A60"/>
                <w:sz w:val="18"/>
                <w:szCs w:val="18"/>
              </w:rPr>
            </w:pPr>
            <w:r w:rsidRPr="002C5841">
              <w:rPr>
                <w:rFonts w:ascii="Arial" w:hAnsi="Arial" w:cs="Arial"/>
                <w:color w:val="264A60"/>
                <w:sz w:val="18"/>
                <w:szCs w:val="18"/>
              </w:rPr>
              <w:t>KIxKP</w:t>
            </w:r>
          </w:p>
        </w:tc>
        <w:tc>
          <w:tcPr>
            <w:tcW w:w="1255" w:type="dxa"/>
            <w:tcBorders>
              <w:top w:val="single" w:sz="8" w:space="0" w:color="AEAEAE"/>
              <w:left w:val="nil"/>
              <w:bottom w:val="single" w:sz="8" w:space="0" w:color="152935"/>
              <w:right w:val="single" w:sz="8" w:space="0" w:color="E0E0E0"/>
            </w:tcBorders>
            <w:shd w:val="clear" w:color="auto" w:fill="FFFFFF"/>
          </w:tcPr>
          <w:p w14:paraId="6A1842F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-.002</w:t>
            </w:r>
          </w:p>
        </w:tc>
        <w:tc>
          <w:tcPr>
            <w:tcW w:w="1257" w:type="dxa"/>
            <w:tcBorders>
              <w:top w:val="single" w:sz="8" w:space="0" w:color="AEAEAE"/>
              <w:left w:val="single" w:sz="8" w:space="0" w:color="E0E0E0"/>
              <w:bottom w:val="single" w:sz="8" w:space="0" w:color="152935"/>
              <w:right w:val="single" w:sz="8" w:space="0" w:color="E0E0E0"/>
            </w:tcBorders>
            <w:shd w:val="clear" w:color="auto" w:fill="FFFFFF"/>
          </w:tcPr>
          <w:p w14:paraId="3FCD6348"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.002</w:t>
            </w:r>
          </w:p>
        </w:tc>
        <w:tc>
          <w:tcPr>
            <w:tcW w:w="1384" w:type="dxa"/>
            <w:tcBorders>
              <w:top w:val="single" w:sz="8" w:space="0" w:color="AEAEAE"/>
              <w:left w:val="single" w:sz="8" w:space="0" w:color="E0E0E0"/>
              <w:bottom w:val="single" w:sz="8" w:space="0" w:color="152935"/>
              <w:right w:val="single" w:sz="8" w:space="0" w:color="E0E0E0"/>
            </w:tcBorders>
            <w:shd w:val="clear" w:color="auto" w:fill="FFFFFF"/>
          </w:tcPr>
          <w:p w14:paraId="4566966D"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-.236</w:t>
            </w:r>
          </w:p>
        </w:tc>
        <w:tc>
          <w:tcPr>
            <w:tcW w:w="966" w:type="dxa"/>
            <w:tcBorders>
              <w:top w:val="single" w:sz="8" w:space="0" w:color="AEAEAE"/>
              <w:left w:val="single" w:sz="8" w:space="0" w:color="E0E0E0"/>
              <w:bottom w:val="single" w:sz="8" w:space="0" w:color="152935"/>
              <w:right w:val="single" w:sz="8" w:space="0" w:color="E0E0E0"/>
            </w:tcBorders>
            <w:shd w:val="clear" w:color="auto" w:fill="FFFFFF"/>
          </w:tcPr>
          <w:p w14:paraId="0BA5A233"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-1.204</w:t>
            </w:r>
          </w:p>
        </w:tc>
        <w:tc>
          <w:tcPr>
            <w:tcW w:w="966" w:type="dxa"/>
            <w:tcBorders>
              <w:top w:val="single" w:sz="8" w:space="0" w:color="AEAEAE"/>
              <w:left w:val="single" w:sz="8" w:space="0" w:color="E0E0E0"/>
              <w:bottom w:val="single" w:sz="8" w:space="0" w:color="152935"/>
              <w:right w:val="single" w:sz="8" w:space="0" w:color="E0E0E0"/>
            </w:tcBorders>
            <w:shd w:val="clear" w:color="auto" w:fill="FFFFFF"/>
          </w:tcPr>
          <w:p w14:paraId="6C4C46C1" w14:textId="77777777" w:rsidR="00137B5F" w:rsidRPr="002C5841" w:rsidRDefault="00137B5F" w:rsidP="00313BBB">
            <w:pPr>
              <w:adjustRightInd w:val="0"/>
              <w:spacing w:line="320" w:lineRule="atLeast"/>
              <w:ind w:left="60" w:right="60"/>
              <w:jc w:val="right"/>
              <w:rPr>
                <w:rFonts w:ascii="Arial" w:hAnsi="Arial" w:cs="Arial"/>
                <w:color w:val="010205"/>
                <w:sz w:val="18"/>
                <w:szCs w:val="18"/>
              </w:rPr>
            </w:pPr>
            <w:r w:rsidRPr="002C5841">
              <w:rPr>
                <w:rFonts w:ascii="Arial" w:hAnsi="Arial" w:cs="Arial"/>
                <w:color w:val="010205"/>
                <w:sz w:val="18"/>
                <w:szCs w:val="18"/>
              </w:rPr>
              <w:t>.232</w:t>
            </w:r>
          </w:p>
        </w:tc>
      </w:tr>
      <w:tr w:rsidR="00137B5F" w:rsidRPr="002C5841" w14:paraId="4F23A5A8" w14:textId="77777777" w:rsidTr="00313BBB">
        <w:trPr>
          <w:cantSplit/>
          <w:trHeight w:val="495"/>
        </w:trPr>
        <w:tc>
          <w:tcPr>
            <w:tcW w:w="9670" w:type="dxa"/>
            <w:gridSpan w:val="8"/>
            <w:tcBorders>
              <w:top w:val="nil"/>
              <w:left w:val="nil"/>
              <w:bottom w:val="nil"/>
              <w:right w:val="nil"/>
            </w:tcBorders>
            <w:shd w:val="clear" w:color="auto" w:fill="FFFFFF"/>
          </w:tcPr>
          <w:p w14:paraId="44822073" w14:textId="77777777" w:rsidR="00137B5F" w:rsidRPr="002C5841" w:rsidRDefault="00137B5F" w:rsidP="00313BBB">
            <w:pPr>
              <w:adjustRightInd w:val="0"/>
              <w:spacing w:line="320" w:lineRule="atLeast"/>
              <w:ind w:left="60" w:right="60"/>
              <w:rPr>
                <w:rFonts w:ascii="Arial" w:hAnsi="Arial" w:cs="Arial"/>
                <w:color w:val="010205"/>
                <w:sz w:val="18"/>
                <w:szCs w:val="18"/>
              </w:rPr>
            </w:pPr>
            <w:r w:rsidRPr="002C5841">
              <w:rPr>
                <w:rFonts w:ascii="Arial" w:hAnsi="Arial" w:cs="Arial"/>
                <w:color w:val="010205"/>
                <w:sz w:val="18"/>
                <w:szCs w:val="18"/>
              </w:rPr>
              <w:t>a. Dependent Variable: LAG_LOGY</w:t>
            </w:r>
          </w:p>
        </w:tc>
      </w:tr>
    </w:tbl>
    <w:p w14:paraId="04FE81ED" w14:textId="77777777" w:rsidR="00137B5F" w:rsidRDefault="00137B5F" w:rsidP="00C014B5">
      <w:pPr>
        <w:rPr>
          <w:b/>
          <w:bCs/>
          <w:lang w:val="en-US"/>
        </w:rPr>
      </w:pPr>
    </w:p>
    <w:p w14:paraId="1B6B8042" w14:textId="77777777" w:rsidR="002E1B28" w:rsidRDefault="002E1B28" w:rsidP="00C014B5">
      <w:pPr>
        <w:rPr>
          <w:b/>
          <w:bCs/>
          <w:lang w:val="en-US"/>
        </w:rPr>
      </w:pPr>
    </w:p>
    <w:p w14:paraId="05AF31DE" w14:textId="77777777" w:rsidR="00C014B5" w:rsidRPr="00C525D8" w:rsidRDefault="00C014B5" w:rsidP="00580191">
      <w:pPr>
        <w:rPr>
          <w:b/>
          <w:bCs/>
          <w:lang w:val="en-US"/>
        </w:rPr>
      </w:pPr>
    </w:p>
    <w:sectPr w:rsidR="00C014B5" w:rsidRPr="00C525D8" w:rsidSect="00742928">
      <w:headerReference w:type="default" r:id="rId15"/>
      <w:footerReference w:type="default" r:id="rId16"/>
      <w:pgSz w:w="11920" w:h="16860"/>
      <w:pgMar w:top="2268" w:right="1701" w:bottom="1701" w:left="22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00957" w14:textId="77777777" w:rsidR="00704522" w:rsidRDefault="00704522" w:rsidP="00C83A9F">
      <w:r>
        <w:separator/>
      </w:r>
    </w:p>
  </w:endnote>
  <w:endnote w:type="continuationSeparator" w:id="0">
    <w:p w14:paraId="2157F3DB" w14:textId="77777777" w:rsidR="00704522" w:rsidRDefault="00704522" w:rsidP="00C8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230494020"/>
      <w:docPartObj>
        <w:docPartGallery w:val="Page Numbers (Bottom of Page)"/>
        <w:docPartUnique/>
      </w:docPartObj>
    </w:sdtPr>
    <w:sdtEndPr>
      <w:rPr>
        <w:noProof/>
      </w:rPr>
    </w:sdtEndPr>
    <w:sdtContent>
      <w:p w14:paraId="306D9082" w14:textId="1733435B" w:rsidR="00383280" w:rsidRDefault="00383280">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63EB5160" w14:textId="77777777" w:rsidR="00383280" w:rsidRDefault="00383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246B" w14:textId="359A202A" w:rsidR="00383280" w:rsidRDefault="00383280">
    <w:pPr>
      <w:pStyle w:val="Footer"/>
      <w:jc w:val="center"/>
    </w:pPr>
  </w:p>
  <w:p w14:paraId="70650971" w14:textId="77777777" w:rsidR="00383280" w:rsidRDefault="003832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1418B" w14:textId="796631B0" w:rsidR="00383280" w:rsidRDefault="00383280">
    <w:pPr>
      <w:pStyle w:val="Footer"/>
      <w:jc w:val="center"/>
    </w:pPr>
  </w:p>
  <w:p w14:paraId="6B4C5DC4" w14:textId="77777777" w:rsidR="00383280" w:rsidRDefault="003832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95870544"/>
      <w:docPartObj>
        <w:docPartGallery w:val="Page Numbers (Bottom of Page)"/>
        <w:docPartUnique/>
      </w:docPartObj>
    </w:sdtPr>
    <w:sdtEndPr>
      <w:rPr>
        <w:noProof/>
      </w:rPr>
    </w:sdtEndPr>
    <w:sdtContent>
      <w:p w14:paraId="4E45E141" w14:textId="3B27503D" w:rsidR="00383280" w:rsidRDefault="00383280">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24222DDB" w14:textId="77777777" w:rsidR="00383280" w:rsidRDefault="00383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6D886" w14:textId="77777777" w:rsidR="00704522" w:rsidRDefault="00704522" w:rsidP="00C83A9F">
      <w:r>
        <w:separator/>
      </w:r>
    </w:p>
  </w:footnote>
  <w:footnote w:type="continuationSeparator" w:id="0">
    <w:p w14:paraId="1313445E" w14:textId="77777777" w:rsidR="00704522" w:rsidRDefault="00704522" w:rsidP="00C8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7DB08" w14:textId="116CD1CF" w:rsidR="00383280" w:rsidRDefault="00383280">
    <w:pPr>
      <w:pStyle w:val="Header"/>
      <w:jc w:val="right"/>
    </w:pPr>
  </w:p>
  <w:p w14:paraId="0D9A990D" w14:textId="77777777" w:rsidR="00383280" w:rsidRDefault="00383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136818"/>
      <w:docPartObj>
        <w:docPartGallery w:val="Page Numbers (Top of Page)"/>
        <w:docPartUnique/>
      </w:docPartObj>
    </w:sdtPr>
    <w:sdtEndPr>
      <w:rPr>
        <w:noProof/>
      </w:rPr>
    </w:sdtEndPr>
    <w:sdtContent>
      <w:p w14:paraId="74D0CE63" w14:textId="24050D19" w:rsidR="00383280" w:rsidRDefault="0038328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A771CEC" w14:textId="77777777" w:rsidR="00383280" w:rsidRDefault="00383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661831"/>
      <w:docPartObj>
        <w:docPartGallery w:val="Page Numbers (Top of Page)"/>
        <w:docPartUnique/>
      </w:docPartObj>
    </w:sdtPr>
    <w:sdtEndPr>
      <w:rPr>
        <w:noProof/>
      </w:rPr>
    </w:sdtEndPr>
    <w:sdtContent>
      <w:p w14:paraId="59431AD0" w14:textId="0BA1FA99" w:rsidR="00383280" w:rsidRDefault="0038328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2267AD5" w14:textId="77777777" w:rsidR="00383280" w:rsidRDefault="003832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AF90" w14:textId="3FD76286" w:rsidR="00383280" w:rsidRDefault="00383280">
    <w:pPr>
      <w:pStyle w:val="Header"/>
      <w:jc w:val="right"/>
    </w:pPr>
  </w:p>
  <w:p w14:paraId="655ECF52" w14:textId="77777777" w:rsidR="00383280" w:rsidRDefault="00383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0A23"/>
    <w:multiLevelType w:val="hybridMultilevel"/>
    <w:tmpl w:val="416E6F82"/>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2564F7A"/>
    <w:multiLevelType w:val="hybridMultilevel"/>
    <w:tmpl w:val="1CEE60D6"/>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2940EBA"/>
    <w:multiLevelType w:val="hybridMultilevel"/>
    <w:tmpl w:val="24761760"/>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4794252"/>
    <w:multiLevelType w:val="hybridMultilevel"/>
    <w:tmpl w:val="F5DA679E"/>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04F66E10"/>
    <w:multiLevelType w:val="hybridMultilevel"/>
    <w:tmpl w:val="FBF0C9DA"/>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0C6D6669"/>
    <w:multiLevelType w:val="hybridMultilevel"/>
    <w:tmpl w:val="6A8843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EA0275"/>
    <w:multiLevelType w:val="hybridMultilevel"/>
    <w:tmpl w:val="C2EC884A"/>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11342A92"/>
    <w:multiLevelType w:val="hybridMultilevel"/>
    <w:tmpl w:val="E752FB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70004AF"/>
    <w:multiLevelType w:val="hybridMultilevel"/>
    <w:tmpl w:val="EE9A164E"/>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AA84908"/>
    <w:multiLevelType w:val="hybridMultilevel"/>
    <w:tmpl w:val="99D0587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AA722B"/>
    <w:multiLevelType w:val="hybridMultilevel"/>
    <w:tmpl w:val="6ADCFE7C"/>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23B34A13"/>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671771E"/>
    <w:multiLevelType w:val="hybridMultilevel"/>
    <w:tmpl w:val="71F6545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AEB43CC"/>
    <w:multiLevelType w:val="hybridMultilevel"/>
    <w:tmpl w:val="6A0CCE60"/>
    <w:lvl w:ilvl="0" w:tplc="BA20FD84">
      <w:numFmt w:val="bullet"/>
      <w:lvlText w:val="-"/>
      <w:lvlJc w:val="left"/>
      <w:pPr>
        <w:ind w:left="480" w:hanging="360"/>
      </w:pPr>
      <w:rPr>
        <w:rFonts w:ascii="Times New Roman" w:eastAsia="Liberation Serif" w:hAnsi="Times New Roman" w:cs="Times New Roman" w:hint="default"/>
      </w:rPr>
    </w:lvl>
    <w:lvl w:ilvl="1" w:tplc="38090003">
      <w:start w:val="1"/>
      <w:numFmt w:val="bullet"/>
      <w:lvlText w:val="o"/>
      <w:lvlJc w:val="left"/>
      <w:pPr>
        <w:ind w:left="1200" w:hanging="360"/>
      </w:pPr>
      <w:rPr>
        <w:rFonts w:ascii="Courier New" w:hAnsi="Courier New" w:cs="Courier New" w:hint="default"/>
      </w:rPr>
    </w:lvl>
    <w:lvl w:ilvl="2" w:tplc="38090005">
      <w:start w:val="1"/>
      <w:numFmt w:val="bullet"/>
      <w:lvlText w:val=""/>
      <w:lvlJc w:val="left"/>
      <w:pPr>
        <w:ind w:left="1920" w:hanging="360"/>
      </w:pPr>
      <w:rPr>
        <w:rFonts w:ascii="Wingdings" w:hAnsi="Wingdings" w:hint="default"/>
      </w:rPr>
    </w:lvl>
    <w:lvl w:ilvl="3" w:tplc="38090001">
      <w:start w:val="1"/>
      <w:numFmt w:val="bullet"/>
      <w:lvlText w:val=""/>
      <w:lvlJc w:val="left"/>
      <w:pPr>
        <w:ind w:left="2640" w:hanging="360"/>
      </w:pPr>
      <w:rPr>
        <w:rFonts w:ascii="Symbol" w:hAnsi="Symbol" w:hint="default"/>
      </w:rPr>
    </w:lvl>
    <w:lvl w:ilvl="4" w:tplc="38090003">
      <w:start w:val="1"/>
      <w:numFmt w:val="bullet"/>
      <w:lvlText w:val="o"/>
      <w:lvlJc w:val="left"/>
      <w:pPr>
        <w:ind w:left="3360" w:hanging="360"/>
      </w:pPr>
      <w:rPr>
        <w:rFonts w:ascii="Courier New" w:hAnsi="Courier New" w:cs="Courier New" w:hint="default"/>
      </w:rPr>
    </w:lvl>
    <w:lvl w:ilvl="5" w:tplc="38090005">
      <w:start w:val="1"/>
      <w:numFmt w:val="bullet"/>
      <w:lvlText w:val=""/>
      <w:lvlJc w:val="left"/>
      <w:pPr>
        <w:ind w:left="4080" w:hanging="360"/>
      </w:pPr>
      <w:rPr>
        <w:rFonts w:ascii="Wingdings" w:hAnsi="Wingdings" w:hint="default"/>
      </w:rPr>
    </w:lvl>
    <w:lvl w:ilvl="6" w:tplc="38090001">
      <w:start w:val="1"/>
      <w:numFmt w:val="bullet"/>
      <w:lvlText w:val=""/>
      <w:lvlJc w:val="left"/>
      <w:pPr>
        <w:ind w:left="4800" w:hanging="360"/>
      </w:pPr>
      <w:rPr>
        <w:rFonts w:ascii="Symbol" w:hAnsi="Symbol" w:hint="default"/>
      </w:rPr>
    </w:lvl>
    <w:lvl w:ilvl="7" w:tplc="38090003">
      <w:start w:val="1"/>
      <w:numFmt w:val="bullet"/>
      <w:lvlText w:val="o"/>
      <w:lvlJc w:val="left"/>
      <w:pPr>
        <w:ind w:left="5520" w:hanging="360"/>
      </w:pPr>
      <w:rPr>
        <w:rFonts w:ascii="Courier New" w:hAnsi="Courier New" w:cs="Courier New" w:hint="default"/>
      </w:rPr>
    </w:lvl>
    <w:lvl w:ilvl="8" w:tplc="38090005">
      <w:start w:val="1"/>
      <w:numFmt w:val="bullet"/>
      <w:lvlText w:val=""/>
      <w:lvlJc w:val="left"/>
      <w:pPr>
        <w:ind w:left="6240" w:hanging="360"/>
      </w:pPr>
      <w:rPr>
        <w:rFonts w:ascii="Wingdings" w:hAnsi="Wingdings" w:hint="default"/>
      </w:rPr>
    </w:lvl>
  </w:abstractNum>
  <w:abstractNum w:abstractNumId="14" w15:restartNumberingAfterBreak="0">
    <w:nsid w:val="307F44CA"/>
    <w:multiLevelType w:val="hybridMultilevel"/>
    <w:tmpl w:val="22E2A7AC"/>
    <w:lvl w:ilvl="0" w:tplc="C6EA8DBE">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 w15:restartNumberingAfterBreak="0">
    <w:nsid w:val="3ABD131C"/>
    <w:multiLevelType w:val="hybridMultilevel"/>
    <w:tmpl w:val="1BBA1E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2962BA6"/>
    <w:multiLevelType w:val="hybridMultilevel"/>
    <w:tmpl w:val="6A8843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34B437F"/>
    <w:multiLevelType w:val="hybridMultilevel"/>
    <w:tmpl w:val="0ADACC0E"/>
    <w:lvl w:ilvl="0" w:tplc="6E0C1E8A">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8" w15:restartNumberingAfterBreak="0">
    <w:nsid w:val="59851842"/>
    <w:multiLevelType w:val="hybridMultilevel"/>
    <w:tmpl w:val="36C8023E"/>
    <w:lvl w:ilvl="0" w:tplc="00AC14B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9" w15:restartNumberingAfterBreak="0">
    <w:nsid w:val="5BBA32EF"/>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E3B4750"/>
    <w:multiLevelType w:val="hybridMultilevel"/>
    <w:tmpl w:val="F918C90A"/>
    <w:lvl w:ilvl="0" w:tplc="9420FB56">
      <w:start w:val="4"/>
      <w:numFmt w:val="decimal"/>
      <w:lvlText w:val="%1."/>
      <w:lvlJc w:val="left"/>
      <w:pPr>
        <w:ind w:left="177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1500806"/>
    <w:multiLevelType w:val="multilevel"/>
    <w:tmpl w:val="CB52C1B8"/>
    <w:lvl w:ilvl="0">
      <w:start w:val="1"/>
      <w:numFmt w:val="decimal"/>
      <w:lvlText w:val="%1"/>
      <w:lvlJc w:val="left"/>
      <w:pPr>
        <w:ind w:left="427" w:hanging="360"/>
      </w:pPr>
      <w:rPr>
        <w:rFonts w:hint="default"/>
        <w:lang w:val="id" w:eastAsia="en-US" w:bidi="ar-SA"/>
      </w:rPr>
    </w:lvl>
    <w:lvl w:ilvl="1">
      <w:start w:val="1"/>
      <w:numFmt w:val="decimal"/>
      <w:lvlText w:val="%1.%2"/>
      <w:lvlJc w:val="left"/>
      <w:pPr>
        <w:ind w:left="2345" w:hanging="360"/>
      </w:pPr>
      <w:rPr>
        <w:rFonts w:ascii="Liberation Serif" w:eastAsia="Liberation Serif" w:hAnsi="Liberation Serif" w:cs="Liberation Serif" w:hint="default"/>
        <w:b/>
        <w:bCs/>
        <w:i w:val="0"/>
        <w:iCs w:val="0"/>
        <w:spacing w:val="0"/>
        <w:w w:val="100"/>
        <w:sz w:val="24"/>
        <w:szCs w:val="24"/>
        <w:lang w:val="id" w:eastAsia="en-US" w:bidi="ar-SA"/>
      </w:rPr>
    </w:lvl>
    <w:lvl w:ilvl="2">
      <w:start w:val="1"/>
      <w:numFmt w:val="decimal"/>
      <w:lvlText w:val="%1.%2.%3"/>
      <w:lvlJc w:val="left"/>
      <w:pPr>
        <w:ind w:left="602" w:hanging="536"/>
      </w:pPr>
      <w:rPr>
        <w:rFonts w:ascii="Liberation Serif" w:eastAsia="Liberation Serif" w:hAnsi="Liberation Serif" w:cs="Liberation Serif" w:hint="default"/>
        <w:b/>
        <w:bCs/>
        <w:i w:val="0"/>
        <w:iCs w:val="0"/>
        <w:spacing w:val="0"/>
        <w:w w:val="100"/>
        <w:sz w:val="24"/>
        <w:szCs w:val="24"/>
        <w:lang w:val="id" w:eastAsia="en-US" w:bidi="ar-SA"/>
      </w:rPr>
    </w:lvl>
    <w:lvl w:ilvl="3">
      <w:start w:val="1"/>
      <w:numFmt w:val="decimal"/>
      <w:lvlText w:val="%1.%2.%3.%4"/>
      <w:lvlJc w:val="left"/>
      <w:pPr>
        <w:ind w:left="787" w:hanging="720"/>
      </w:pPr>
      <w:rPr>
        <w:rFonts w:ascii="Liberation Serif" w:eastAsia="Liberation Serif" w:hAnsi="Liberation Serif" w:cs="Liberation Serif" w:hint="default"/>
        <w:b/>
        <w:bCs/>
        <w:i w:val="0"/>
        <w:iCs w:val="0"/>
        <w:spacing w:val="0"/>
        <w:w w:val="100"/>
        <w:sz w:val="24"/>
        <w:szCs w:val="24"/>
        <w:lang w:val="id" w:eastAsia="en-US" w:bidi="ar-SA"/>
      </w:rPr>
    </w:lvl>
    <w:lvl w:ilvl="4">
      <w:start w:val="1"/>
      <w:numFmt w:val="decimal"/>
      <w:lvlText w:val="%5."/>
      <w:lvlJc w:val="left"/>
      <w:pPr>
        <w:ind w:left="1200" w:hanging="240"/>
      </w:pPr>
      <w:rPr>
        <w:rFonts w:ascii="Times New Roman" w:eastAsia="Liberation Serif" w:hAnsi="Times New Roman" w:cs="Times New Roman" w:hint="default"/>
        <w:b/>
        <w:bCs/>
        <w:i w:val="0"/>
        <w:iCs w:val="0"/>
        <w:spacing w:val="0"/>
        <w:w w:val="100"/>
        <w:sz w:val="24"/>
        <w:szCs w:val="24"/>
        <w:lang w:val="id" w:eastAsia="en-US" w:bidi="ar-SA"/>
      </w:rPr>
    </w:lvl>
    <w:lvl w:ilvl="5">
      <w:numFmt w:val="bullet"/>
      <w:lvlText w:val="•"/>
      <w:lvlJc w:val="left"/>
      <w:pPr>
        <w:ind w:left="3614" w:hanging="240"/>
      </w:pPr>
      <w:rPr>
        <w:rFonts w:hint="default"/>
        <w:lang w:val="id" w:eastAsia="en-US" w:bidi="ar-SA"/>
      </w:rPr>
    </w:lvl>
    <w:lvl w:ilvl="6">
      <w:numFmt w:val="bullet"/>
      <w:lvlText w:val="•"/>
      <w:lvlJc w:val="left"/>
      <w:pPr>
        <w:ind w:left="4822" w:hanging="240"/>
      </w:pPr>
      <w:rPr>
        <w:rFonts w:hint="default"/>
        <w:lang w:val="id" w:eastAsia="en-US" w:bidi="ar-SA"/>
      </w:rPr>
    </w:lvl>
    <w:lvl w:ilvl="7">
      <w:numFmt w:val="bullet"/>
      <w:lvlText w:val="•"/>
      <w:lvlJc w:val="left"/>
      <w:pPr>
        <w:ind w:left="6029" w:hanging="240"/>
      </w:pPr>
      <w:rPr>
        <w:rFonts w:hint="default"/>
        <w:lang w:val="id" w:eastAsia="en-US" w:bidi="ar-SA"/>
      </w:rPr>
    </w:lvl>
    <w:lvl w:ilvl="8">
      <w:numFmt w:val="bullet"/>
      <w:lvlText w:val="•"/>
      <w:lvlJc w:val="left"/>
      <w:pPr>
        <w:ind w:left="7237" w:hanging="240"/>
      </w:pPr>
      <w:rPr>
        <w:rFonts w:hint="default"/>
        <w:lang w:val="id" w:eastAsia="en-US" w:bidi="ar-SA"/>
      </w:rPr>
    </w:lvl>
  </w:abstractNum>
  <w:abstractNum w:abstractNumId="22" w15:restartNumberingAfterBreak="0">
    <w:nsid w:val="64137311"/>
    <w:multiLevelType w:val="hybridMultilevel"/>
    <w:tmpl w:val="7CD43DA6"/>
    <w:lvl w:ilvl="0" w:tplc="9E9AE1D6">
      <w:start w:val="1"/>
      <w:numFmt w:val="lowerLetter"/>
      <w:lvlText w:val="%1."/>
      <w:lvlJc w:val="left"/>
      <w:pPr>
        <w:ind w:left="360" w:hanging="360"/>
      </w:pPr>
      <w:rPr>
        <w:b/>
        <w:bCs/>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656179F8"/>
    <w:multiLevelType w:val="hybridMultilevel"/>
    <w:tmpl w:val="1BBA1E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8316222"/>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BE27A3D"/>
    <w:multiLevelType w:val="hybridMultilevel"/>
    <w:tmpl w:val="17ACA98A"/>
    <w:lvl w:ilvl="0" w:tplc="1A745728">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6" w15:restartNumberingAfterBreak="0">
    <w:nsid w:val="6EB733C3"/>
    <w:multiLevelType w:val="hybridMultilevel"/>
    <w:tmpl w:val="05C6B874"/>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40E7D01"/>
    <w:multiLevelType w:val="hybridMultilevel"/>
    <w:tmpl w:val="24761760"/>
    <w:lvl w:ilvl="0" w:tplc="B0DC6AEA">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4CF7490"/>
    <w:multiLevelType w:val="hybridMultilevel"/>
    <w:tmpl w:val="B54CD48E"/>
    <w:lvl w:ilvl="0" w:tplc="D8F84D74">
      <w:numFmt w:val="bullet"/>
      <w:lvlText w:val="-"/>
      <w:lvlJc w:val="left"/>
      <w:pPr>
        <w:ind w:left="480" w:hanging="360"/>
      </w:pPr>
      <w:rPr>
        <w:rFonts w:ascii="Times New Roman" w:eastAsia="Liberation Serif" w:hAnsi="Times New Roman" w:cs="Times New Roman" w:hint="default"/>
      </w:rPr>
    </w:lvl>
    <w:lvl w:ilvl="1" w:tplc="38090003">
      <w:start w:val="1"/>
      <w:numFmt w:val="bullet"/>
      <w:lvlText w:val="o"/>
      <w:lvlJc w:val="left"/>
      <w:pPr>
        <w:ind w:left="1200" w:hanging="360"/>
      </w:pPr>
      <w:rPr>
        <w:rFonts w:ascii="Courier New" w:hAnsi="Courier New" w:cs="Courier New" w:hint="default"/>
      </w:rPr>
    </w:lvl>
    <w:lvl w:ilvl="2" w:tplc="38090005">
      <w:start w:val="1"/>
      <w:numFmt w:val="bullet"/>
      <w:lvlText w:val=""/>
      <w:lvlJc w:val="left"/>
      <w:pPr>
        <w:ind w:left="1920" w:hanging="360"/>
      </w:pPr>
      <w:rPr>
        <w:rFonts w:ascii="Wingdings" w:hAnsi="Wingdings" w:hint="default"/>
      </w:rPr>
    </w:lvl>
    <w:lvl w:ilvl="3" w:tplc="38090001">
      <w:start w:val="1"/>
      <w:numFmt w:val="bullet"/>
      <w:lvlText w:val=""/>
      <w:lvlJc w:val="left"/>
      <w:pPr>
        <w:ind w:left="2640" w:hanging="360"/>
      </w:pPr>
      <w:rPr>
        <w:rFonts w:ascii="Symbol" w:hAnsi="Symbol" w:hint="default"/>
      </w:rPr>
    </w:lvl>
    <w:lvl w:ilvl="4" w:tplc="38090003">
      <w:start w:val="1"/>
      <w:numFmt w:val="bullet"/>
      <w:lvlText w:val="o"/>
      <w:lvlJc w:val="left"/>
      <w:pPr>
        <w:ind w:left="3360" w:hanging="360"/>
      </w:pPr>
      <w:rPr>
        <w:rFonts w:ascii="Courier New" w:hAnsi="Courier New" w:cs="Courier New" w:hint="default"/>
      </w:rPr>
    </w:lvl>
    <w:lvl w:ilvl="5" w:tplc="38090005">
      <w:start w:val="1"/>
      <w:numFmt w:val="bullet"/>
      <w:lvlText w:val=""/>
      <w:lvlJc w:val="left"/>
      <w:pPr>
        <w:ind w:left="4080" w:hanging="360"/>
      </w:pPr>
      <w:rPr>
        <w:rFonts w:ascii="Wingdings" w:hAnsi="Wingdings" w:hint="default"/>
      </w:rPr>
    </w:lvl>
    <w:lvl w:ilvl="6" w:tplc="38090001">
      <w:start w:val="1"/>
      <w:numFmt w:val="bullet"/>
      <w:lvlText w:val=""/>
      <w:lvlJc w:val="left"/>
      <w:pPr>
        <w:ind w:left="4800" w:hanging="360"/>
      </w:pPr>
      <w:rPr>
        <w:rFonts w:ascii="Symbol" w:hAnsi="Symbol" w:hint="default"/>
      </w:rPr>
    </w:lvl>
    <w:lvl w:ilvl="7" w:tplc="38090003">
      <w:start w:val="1"/>
      <w:numFmt w:val="bullet"/>
      <w:lvlText w:val="o"/>
      <w:lvlJc w:val="left"/>
      <w:pPr>
        <w:ind w:left="5520" w:hanging="360"/>
      </w:pPr>
      <w:rPr>
        <w:rFonts w:ascii="Courier New" w:hAnsi="Courier New" w:cs="Courier New" w:hint="default"/>
      </w:rPr>
    </w:lvl>
    <w:lvl w:ilvl="8" w:tplc="38090005">
      <w:start w:val="1"/>
      <w:numFmt w:val="bullet"/>
      <w:lvlText w:val=""/>
      <w:lvlJc w:val="left"/>
      <w:pPr>
        <w:ind w:left="6240" w:hanging="360"/>
      </w:pPr>
      <w:rPr>
        <w:rFonts w:ascii="Wingdings" w:hAnsi="Wingdings" w:hint="default"/>
      </w:rPr>
    </w:lvl>
  </w:abstractNum>
  <w:abstractNum w:abstractNumId="29" w15:restartNumberingAfterBreak="0">
    <w:nsid w:val="75C5576C"/>
    <w:multiLevelType w:val="hybridMultilevel"/>
    <w:tmpl w:val="E752FB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CA507A3"/>
    <w:multiLevelType w:val="multilevel"/>
    <w:tmpl w:val="8526A07E"/>
    <w:lvl w:ilvl="0">
      <w:start w:val="2"/>
      <w:numFmt w:val="decimal"/>
      <w:lvlText w:val="%1"/>
      <w:lvlJc w:val="left"/>
      <w:pPr>
        <w:ind w:left="937" w:hanging="360"/>
      </w:pPr>
      <w:rPr>
        <w:rFonts w:hint="default"/>
        <w:lang w:val="id" w:eastAsia="en-US" w:bidi="ar-SA"/>
      </w:rPr>
    </w:lvl>
    <w:lvl w:ilvl="1">
      <w:start w:val="1"/>
      <w:numFmt w:val="decimal"/>
      <w:lvlText w:val="%1.%2"/>
      <w:lvlJc w:val="left"/>
      <w:pPr>
        <w:ind w:left="937" w:hanging="360"/>
      </w:pPr>
      <w:rPr>
        <w:rFonts w:ascii="Times New Roman" w:eastAsia="Liberation Serif" w:hAnsi="Times New Roman" w:cs="Times New Roman" w:hint="default"/>
        <w:b/>
        <w:bCs/>
        <w:i w:val="0"/>
        <w:iCs w:val="0"/>
        <w:spacing w:val="0"/>
        <w:w w:val="100"/>
        <w:sz w:val="24"/>
        <w:szCs w:val="24"/>
        <w:lang w:val="id" w:eastAsia="en-US" w:bidi="ar-SA"/>
      </w:rPr>
    </w:lvl>
    <w:lvl w:ilvl="2">
      <w:start w:val="1"/>
      <w:numFmt w:val="decimal"/>
      <w:lvlText w:val="%1.%2.%3"/>
      <w:lvlJc w:val="left"/>
      <w:pPr>
        <w:ind w:left="1113" w:hanging="536"/>
      </w:pPr>
      <w:rPr>
        <w:rFonts w:ascii="Liberation Serif" w:eastAsia="Liberation Serif" w:hAnsi="Liberation Serif" w:cs="Liberation Serif" w:hint="default"/>
        <w:b/>
        <w:bCs/>
        <w:i w:val="0"/>
        <w:iCs w:val="0"/>
        <w:spacing w:val="0"/>
        <w:w w:val="100"/>
        <w:sz w:val="24"/>
        <w:szCs w:val="24"/>
        <w:lang w:val="id" w:eastAsia="en-US" w:bidi="ar-SA"/>
      </w:rPr>
    </w:lvl>
    <w:lvl w:ilvl="3">
      <w:numFmt w:val="bullet"/>
      <w:lvlText w:val="•"/>
      <w:lvlJc w:val="left"/>
      <w:pPr>
        <w:ind w:left="2795" w:hanging="536"/>
      </w:pPr>
      <w:rPr>
        <w:rFonts w:hint="default"/>
        <w:lang w:val="id" w:eastAsia="en-US" w:bidi="ar-SA"/>
      </w:rPr>
    </w:lvl>
    <w:lvl w:ilvl="4">
      <w:numFmt w:val="bullet"/>
      <w:lvlText w:val="•"/>
      <w:lvlJc w:val="left"/>
      <w:pPr>
        <w:ind w:left="3633" w:hanging="536"/>
      </w:pPr>
      <w:rPr>
        <w:rFonts w:hint="default"/>
        <w:lang w:val="id" w:eastAsia="en-US" w:bidi="ar-SA"/>
      </w:rPr>
    </w:lvl>
    <w:lvl w:ilvl="5">
      <w:numFmt w:val="bullet"/>
      <w:lvlText w:val="•"/>
      <w:lvlJc w:val="left"/>
      <w:pPr>
        <w:ind w:left="4470" w:hanging="536"/>
      </w:pPr>
      <w:rPr>
        <w:rFonts w:hint="default"/>
        <w:lang w:val="id" w:eastAsia="en-US" w:bidi="ar-SA"/>
      </w:rPr>
    </w:lvl>
    <w:lvl w:ilvl="6">
      <w:numFmt w:val="bullet"/>
      <w:lvlText w:val="•"/>
      <w:lvlJc w:val="left"/>
      <w:pPr>
        <w:ind w:left="5308" w:hanging="536"/>
      </w:pPr>
      <w:rPr>
        <w:rFonts w:hint="default"/>
        <w:lang w:val="id" w:eastAsia="en-US" w:bidi="ar-SA"/>
      </w:rPr>
    </w:lvl>
    <w:lvl w:ilvl="7">
      <w:numFmt w:val="bullet"/>
      <w:lvlText w:val="•"/>
      <w:lvlJc w:val="left"/>
      <w:pPr>
        <w:ind w:left="6146" w:hanging="536"/>
      </w:pPr>
      <w:rPr>
        <w:rFonts w:hint="default"/>
        <w:lang w:val="id" w:eastAsia="en-US" w:bidi="ar-SA"/>
      </w:rPr>
    </w:lvl>
    <w:lvl w:ilvl="8">
      <w:numFmt w:val="bullet"/>
      <w:lvlText w:val="•"/>
      <w:lvlJc w:val="left"/>
      <w:pPr>
        <w:ind w:left="6983" w:hanging="536"/>
      </w:pPr>
      <w:rPr>
        <w:rFonts w:hint="default"/>
        <w:lang w:val="id" w:eastAsia="en-US" w:bidi="ar-SA"/>
      </w:rPr>
    </w:lvl>
  </w:abstractNum>
  <w:abstractNum w:abstractNumId="31" w15:restartNumberingAfterBreak="0">
    <w:nsid w:val="7E5441D9"/>
    <w:multiLevelType w:val="hybridMultilevel"/>
    <w:tmpl w:val="5C4AFE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EC23D61"/>
    <w:multiLevelType w:val="hybridMultilevel"/>
    <w:tmpl w:val="1CEE60D6"/>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 w15:restartNumberingAfterBreak="0">
    <w:nsid w:val="7ED2125E"/>
    <w:multiLevelType w:val="hybridMultilevel"/>
    <w:tmpl w:val="75A48E50"/>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4" w15:restartNumberingAfterBreak="0">
    <w:nsid w:val="7F802FD9"/>
    <w:multiLevelType w:val="hybridMultilevel"/>
    <w:tmpl w:val="BC127DDC"/>
    <w:lvl w:ilvl="0" w:tplc="B0DC6AEA">
      <w:start w:val="1"/>
      <w:numFmt w:val="decimal"/>
      <w:lvlText w:val="%1."/>
      <w:lvlJc w:val="left"/>
      <w:pPr>
        <w:ind w:left="360" w:hanging="360"/>
      </w:pPr>
      <w:rPr>
        <w:rFonts w:hint="default"/>
        <w:sz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21"/>
  </w:num>
  <w:num w:numId="2">
    <w:abstractNumId w:val="13"/>
  </w:num>
  <w:num w:numId="3">
    <w:abstractNumId w:val="28"/>
  </w:num>
  <w:num w:numId="4">
    <w:abstractNumId w:val="30"/>
  </w:num>
  <w:num w:numId="5">
    <w:abstractNumId w:val="18"/>
  </w:num>
  <w:num w:numId="6">
    <w:abstractNumId w:val="25"/>
  </w:num>
  <w:num w:numId="7">
    <w:abstractNumId w:val="17"/>
  </w:num>
  <w:num w:numId="8">
    <w:abstractNumId w:val="0"/>
  </w:num>
  <w:num w:numId="9">
    <w:abstractNumId w:val="10"/>
  </w:num>
  <w:num w:numId="10">
    <w:abstractNumId w:val="26"/>
  </w:num>
  <w:num w:numId="11">
    <w:abstractNumId w:val="8"/>
  </w:num>
  <w:num w:numId="12">
    <w:abstractNumId w:val="20"/>
  </w:num>
  <w:num w:numId="13">
    <w:abstractNumId w:val="22"/>
  </w:num>
  <w:num w:numId="14">
    <w:abstractNumId w:val="12"/>
  </w:num>
  <w:num w:numId="15">
    <w:abstractNumId w:val="15"/>
  </w:num>
  <w:num w:numId="16">
    <w:abstractNumId w:val="24"/>
  </w:num>
  <w:num w:numId="17">
    <w:abstractNumId w:val="7"/>
  </w:num>
  <w:num w:numId="18">
    <w:abstractNumId w:val="31"/>
  </w:num>
  <w:num w:numId="19">
    <w:abstractNumId w:val="19"/>
  </w:num>
  <w:num w:numId="20">
    <w:abstractNumId w:val="9"/>
  </w:num>
  <w:num w:numId="21">
    <w:abstractNumId w:val="5"/>
  </w:num>
  <w:num w:numId="22">
    <w:abstractNumId w:val="16"/>
  </w:num>
  <w:num w:numId="23">
    <w:abstractNumId w:val="23"/>
  </w:num>
  <w:num w:numId="24">
    <w:abstractNumId w:val="29"/>
  </w:num>
  <w:num w:numId="25">
    <w:abstractNumId w:val="11"/>
  </w:num>
  <w:num w:numId="26">
    <w:abstractNumId w:val="27"/>
  </w:num>
  <w:num w:numId="27">
    <w:abstractNumId w:val="2"/>
  </w:num>
  <w:num w:numId="28">
    <w:abstractNumId w:val="33"/>
  </w:num>
  <w:num w:numId="29">
    <w:abstractNumId w:val="4"/>
  </w:num>
  <w:num w:numId="30">
    <w:abstractNumId w:val="1"/>
  </w:num>
  <w:num w:numId="31">
    <w:abstractNumId w:val="32"/>
  </w:num>
  <w:num w:numId="32">
    <w:abstractNumId w:val="3"/>
  </w:num>
  <w:num w:numId="33">
    <w:abstractNumId w:val="6"/>
  </w:num>
  <w:num w:numId="34">
    <w:abstractNumId w:val="34"/>
  </w:num>
  <w:num w:numId="35">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853"/>
    <w:rsid w:val="000139F4"/>
    <w:rsid w:val="000206FD"/>
    <w:rsid w:val="000261AA"/>
    <w:rsid w:val="00030D4C"/>
    <w:rsid w:val="0003229A"/>
    <w:rsid w:val="00035E46"/>
    <w:rsid w:val="00041C39"/>
    <w:rsid w:val="000461B1"/>
    <w:rsid w:val="0005083E"/>
    <w:rsid w:val="0005365C"/>
    <w:rsid w:val="00056C26"/>
    <w:rsid w:val="000629AB"/>
    <w:rsid w:val="00066137"/>
    <w:rsid w:val="00072EF3"/>
    <w:rsid w:val="00077335"/>
    <w:rsid w:val="00083E74"/>
    <w:rsid w:val="000958BA"/>
    <w:rsid w:val="00096F78"/>
    <w:rsid w:val="00097511"/>
    <w:rsid w:val="00097A0F"/>
    <w:rsid w:val="000A13B6"/>
    <w:rsid w:val="000B09A1"/>
    <w:rsid w:val="000B10A4"/>
    <w:rsid w:val="000B12BA"/>
    <w:rsid w:val="000B2909"/>
    <w:rsid w:val="000B54C2"/>
    <w:rsid w:val="000C099D"/>
    <w:rsid w:val="000C1130"/>
    <w:rsid w:val="000C7B8F"/>
    <w:rsid w:val="000E7721"/>
    <w:rsid w:val="000F1A7D"/>
    <w:rsid w:val="00102B93"/>
    <w:rsid w:val="00103A99"/>
    <w:rsid w:val="0010536E"/>
    <w:rsid w:val="00107399"/>
    <w:rsid w:val="00130FD8"/>
    <w:rsid w:val="00137B5F"/>
    <w:rsid w:val="001421EA"/>
    <w:rsid w:val="00145D08"/>
    <w:rsid w:val="00147E75"/>
    <w:rsid w:val="0015032A"/>
    <w:rsid w:val="00156B59"/>
    <w:rsid w:val="00163A09"/>
    <w:rsid w:val="00164247"/>
    <w:rsid w:val="001803C6"/>
    <w:rsid w:val="001844B7"/>
    <w:rsid w:val="001A7AF2"/>
    <w:rsid w:val="001B0594"/>
    <w:rsid w:val="001B3A1B"/>
    <w:rsid w:val="001C1D51"/>
    <w:rsid w:val="001D2493"/>
    <w:rsid w:val="001D6E46"/>
    <w:rsid w:val="001E3C87"/>
    <w:rsid w:val="001E78FB"/>
    <w:rsid w:val="001F19D0"/>
    <w:rsid w:val="001F530A"/>
    <w:rsid w:val="001F6BA3"/>
    <w:rsid w:val="00203B8E"/>
    <w:rsid w:val="002145A0"/>
    <w:rsid w:val="0022580B"/>
    <w:rsid w:val="00225B9F"/>
    <w:rsid w:val="00233F6F"/>
    <w:rsid w:val="00241DC4"/>
    <w:rsid w:val="00244899"/>
    <w:rsid w:val="00250697"/>
    <w:rsid w:val="002525B5"/>
    <w:rsid w:val="002845A0"/>
    <w:rsid w:val="00290D46"/>
    <w:rsid w:val="002A0026"/>
    <w:rsid w:val="002B0AC2"/>
    <w:rsid w:val="002B4353"/>
    <w:rsid w:val="002D5CEF"/>
    <w:rsid w:val="002E1B28"/>
    <w:rsid w:val="003004D5"/>
    <w:rsid w:val="003005A0"/>
    <w:rsid w:val="00305541"/>
    <w:rsid w:val="003060DE"/>
    <w:rsid w:val="00307F0A"/>
    <w:rsid w:val="003142F3"/>
    <w:rsid w:val="00317EE7"/>
    <w:rsid w:val="003317D5"/>
    <w:rsid w:val="00332E7B"/>
    <w:rsid w:val="00346396"/>
    <w:rsid w:val="00353363"/>
    <w:rsid w:val="0035767A"/>
    <w:rsid w:val="00360273"/>
    <w:rsid w:val="00361802"/>
    <w:rsid w:val="00361E55"/>
    <w:rsid w:val="00365CA0"/>
    <w:rsid w:val="00371D47"/>
    <w:rsid w:val="00372C64"/>
    <w:rsid w:val="003759E4"/>
    <w:rsid w:val="00383280"/>
    <w:rsid w:val="00386499"/>
    <w:rsid w:val="003A5BC5"/>
    <w:rsid w:val="003A6760"/>
    <w:rsid w:val="003A7A9E"/>
    <w:rsid w:val="003B7036"/>
    <w:rsid w:val="003C2364"/>
    <w:rsid w:val="003C3F4C"/>
    <w:rsid w:val="003D2AF0"/>
    <w:rsid w:val="003D50C6"/>
    <w:rsid w:val="003D5FCA"/>
    <w:rsid w:val="003E07F1"/>
    <w:rsid w:val="003E5786"/>
    <w:rsid w:val="003F007C"/>
    <w:rsid w:val="003F53B8"/>
    <w:rsid w:val="00403139"/>
    <w:rsid w:val="004063DB"/>
    <w:rsid w:val="0041550A"/>
    <w:rsid w:val="00421E00"/>
    <w:rsid w:val="004226A7"/>
    <w:rsid w:val="00423CF0"/>
    <w:rsid w:val="00426711"/>
    <w:rsid w:val="004348F7"/>
    <w:rsid w:val="0043788E"/>
    <w:rsid w:val="00445180"/>
    <w:rsid w:val="0044690D"/>
    <w:rsid w:val="00456FC9"/>
    <w:rsid w:val="00457314"/>
    <w:rsid w:val="00461626"/>
    <w:rsid w:val="0046336C"/>
    <w:rsid w:val="00474FC4"/>
    <w:rsid w:val="00482B6C"/>
    <w:rsid w:val="0048359B"/>
    <w:rsid w:val="00494901"/>
    <w:rsid w:val="004A089D"/>
    <w:rsid w:val="004A2F46"/>
    <w:rsid w:val="004B3819"/>
    <w:rsid w:val="004B6522"/>
    <w:rsid w:val="004B6F29"/>
    <w:rsid w:val="004C01F5"/>
    <w:rsid w:val="004C0CC4"/>
    <w:rsid w:val="004C1CD0"/>
    <w:rsid w:val="004C219C"/>
    <w:rsid w:val="004C36A9"/>
    <w:rsid w:val="004C4CD3"/>
    <w:rsid w:val="004D102B"/>
    <w:rsid w:val="004D161E"/>
    <w:rsid w:val="004D3357"/>
    <w:rsid w:val="004E0C14"/>
    <w:rsid w:val="004E1876"/>
    <w:rsid w:val="004E49D0"/>
    <w:rsid w:val="004E651A"/>
    <w:rsid w:val="004E69E9"/>
    <w:rsid w:val="004F45B7"/>
    <w:rsid w:val="004F64A9"/>
    <w:rsid w:val="005070A5"/>
    <w:rsid w:val="00510120"/>
    <w:rsid w:val="005127B1"/>
    <w:rsid w:val="0051409E"/>
    <w:rsid w:val="00517B6B"/>
    <w:rsid w:val="00521E6F"/>
    <w:rsid w:val="005223B7"/>
    <w:rsid w:val="0052356D"/>
    <w:rsid w:val="0054213C"/>
    <w:rsid w:val="00544532"/>
    <w:rsid w:val="0054750F"/>
    <w:rsid w:val="00556613"/>
    <w:rsid w:val="00561B5D"/>
    <w:rsid w:val="00574741"/>
    <w:rsid w:val="00575801"/>
    <w:rsid w:val="00580191"/>
    <w:rsid w:val="00581DBD"/>
    <w:rsid w:val="00586B4E"/>
    <w:rsid w:val="00587A72"/>
    <w:rsid w:val="00595A4B"/>
    <w:rsid w:val="00595EB2"/>
    <w:rsid w:val="005A6499"/>
    <w:rsid w:val="005B26AB"/>
    <w:rsid w:val="005C3A76"/>
    <w:rsid w:val="005C457A"/>
    <w:rsid w:val="005C7E8C"/>
    <w:rsid w:val="005D0316"/>
    <w:rsid w:val="005D0F1F"/>
    <w:rsid w:val="005D4AED"/>
    <w:rsid w:val="005E53AD"/>
    <w:rsid w:val="005F0BE4"/>
    <w:rsid w:val="00605666"/>
    <w:rsid w:val="00605B8A"/>
    <w:rsid w:val="00614EC9"/>
    <w:rsid w:val="00617295"/>
    <w:rsid w:val="00626239"/>
    <w:rsid w:val="0062746F"/>
    <w:rsid w:val="006324D2"/>
    <w:rsid w:val="00634E8B"/>
    <w:rsid w:val="006377BC"/>
    <w:rsid w:val="0064142F"/>
    <w:rsid w:val="006441D1"/>
    <w:rsid w:val="006443E9"/>
    <w:rsid w:val="006564CA"/>
    <w:rsid w:val="00665A0E"/>
    <w:rsid w:val="006718EB"/>
    <w:rsid w:val="0067295D"/>
    <w:rsid w:val="00676BBB"/>
    <w:rsid w:val="006820D7"/>
    <w:rsid w:val="006858BD"/>
    <w:rsid w:val="006905F3"/>
    <w:rsid w:val="00694B2E"/>
    <w:rsid w:val="006977D4"/>
    <w:rsid w:val="006A1391"/>
    <w:rsid w:val="006B0292"/>
    <w:rsid w:val="006C4F37"/>
    <w:rsid w:val="006C57D4"/>
    <w:rsid w:val="006C641D"/>
    <w:rsid w:val="006C7390"/>
    <w:rsid w:val="006D50D4"/>
    <w:rsid w:val="006F3FCC"/>
    <w:rsid w:val="006F531F"/>
    <w:rsid w:val="006F675C"/>
    <w:rsid w:val="00701770"/>
    <w:rsid w:val="00702853"/>
    <w:rsid w:val="00704522"/>
    <w:rsid w:val="007109F5"/>
    <w:rsid w:val="00715614"/>
    <w:rsid w:val="00720881"/>
    <w:rsid w:val="00721CDA"/>
    <w:rsid w:val="00725F76"/>
    <w:rsid w:val="00742928"/>
    <w:rsid w:val="00752559"/>
    <w:rsid w:val="00770C6E"/>
    <w:rsid w:val="00781B7B"/>
    <w:rsid w:val="007A01E5"/>
    <w:rsid w:val="007B5C9A"/>
    <w:rsid w:val="007B6C8D"/>
    <w:rsid w:val="007E6677"/>
    <w:rsid w:val="008060C0"/>
    <w:rsid w:val="008060C8"/>
    <w:rsid w:val="0081063B"/>
    <w:rsid w:val="008172D1"/>
    <w:rsid w:val="00823967"/>
    <w:rsid w:val="00851E57"/>
    <w:rsid w:val="00853AE1"/>
    <w:rsid w:val="008542A8"/>
    <w:rsid w:val="00862D5A"/>
    <w:rsid w:val="00874089"/>
    <w:rsid w:val="00875AA4"/>
    <w:rsid w:val="0088260E"/>
    <w:rsid w:val="0088741A"/>
    <w:rsid w:val="008927A8"/>
    <w:rsid w:val="008B2642"/>
    <w:rsid w:val="008B2D4D"/>
    <w:rsid w:val="008C00A6"/>
    <w:rsid w:val="008C40B1"/>
    <w:rsid w:val="008D2005"/>
    <w:rsid w:val="008D3743"/>
    <w:rsid w:val="008D46BB"/>
    <w:rsid w:val="008D5C8C"/>
    <w:rsid w:val="008D65C8"/>
    <w:rsid w:val="008E3BC9"/>
    <w:rsid w:val="008E3DB2"/>
    <w:rsid w:val="008F4036"/>
    <w:rsid w:val="008F4140"/>
    <w:rsid w:val="008F519E"/>
    <w:rsid w:val="008F7AD8"/>
    <w:rsid w:val="00902032"/>
    <w:rsid w:val="00905709"/>
    <w:rsid w:val="0092473A"/>
    <w:rsid w:val="00926652"/>
    <w:rsid w:val="00931CE3"/>
    <w:rsid w:val="00942C33"/>
    <w:rsid w:val="009445F8"/>
    <w:rsid w:val="009514CD"/>
    <w:rsid w:val="00955442"/>
    <w:rsid w:val="00960191"/>
    <w:rsid w:val="00960AAF"/>
    <w:rsid w:val="009656FA"/>
    <w:rsid w:val="00965CE1"/>
    <w:rsid w:val="009719DC"/>
    <w:rsid w:val="0097343C"/>
    <w:rsid w:val="00982B37"/>
    <w:rsid w:val="00991E60"/>
    <w:rsid w:val="00993910"/>
    <w:rsid w:val="00995925"/>
    <w:rsid w:val="009A06E1"/>
    <w:rsid w:val="009B382D"/>
    <w:rsid w:val="009B42EF"/>
    <w:rsid w:val="009B437A"/>
    <w:rsid w:val="009B5FAE"/>
    <w:rsid w:val="009C0D6E"/>
    <w:rsid w:val="009C3A99"/>
    <w:rsid w:val="009C4D16"/>
    <w:rsid w:val="009C5A28"/>
    <w:rsid w:val="009C5C44"/>
    <w:rsid w:val="009C6B00"/>
    <w:rsid w:val="009D3763"/>
    <w:rsid w:val="009E4105"/>
    <w:rsid w:val="009E4F97"/>
    <w:rsid w:val="00A035CE"/>
    <w:rsid w:val="00A036B4"/>
    <w:rsid w:val="00A1107A"/>
    <w:rsid w:val="00A14DBD"/>
    <w:rsid w:val="00A22F0A"/>
    <w:rsid w:val="00A23974"/>
    <w:rsid w:val="00A3221D"/>
    <w:rsid w:val="00A332B9"/>
    <w:rsid w:val="00A37558"/>
    <w:rsid w:val="00A40DC4"/>
    <w:rsid w:val="00A44E24"/>
    <w:rsid w:val="00A50018"/>
    <w:rsid w:val="00A57270"/>
    <w:rsid w:val="00A576A4"/>
    <w:rsid w:val="00A65B95"/>
    <w:rsid w:val="00A73B4A"/>
    <w:rsid w:val="00A75E0B"/>
    <w:rsid w:val="00A86C4D"/>
    <w:rsid w:val="00A9206B"/>
    <w:rsid w:val="00A92C0A"/>
    <w:rsid w:val="00AA31AB"/>
    <w:rsid w:val="00AB156D"/>
    <w:rsid w:val="00AB3A83"/>
    <w:rsid w:val="00AC0562"/>
    <w:rsid w:val="00AD3F39"/>
    <w:rsid w:val="00AD5298"/>
    <w:rsid w:val="00AD627E"/>
    <w:rsid w:val="00AE428E"/>
    <w:rsid w:val="00AE6B17"/>
    <w:rsid w:val="00AE6C72"/>
    <w:rsid w:val="00AE7CF2"/>
    <w:rsid w:val="00AF0E02"/>
    <w:rsid w:val="00AF4DC4"/>
    <w:rsid w:val="00B02D2E"/>
    <w:rsid w:val="00B046F4"/>
    <w:rsid w:val="00B0576E"/>
    <w:rsid w:val="00B10D3A"/>
    <w:rsid w:val="00B206BF"/>
    <w:rsid w:val="00B260BF"/>
    <w:rsid w:val="00B35986"/>
    <w:rsid w:val="00B3607F"/>
    <w:rsid w:val="00B56B37"/>
    <w:rsid w:val="00B57EBD"/>
    <w:rsid w:val="00B57F7F"/>
    <w:rsid w:val="00B70A14"/>
    <w:rsid w:val="00B7119E"/>
    <w:rsid w:val="00B80EF3"/>
    <w:rsid w:val="00B92407"/>
    <w:rsid w:val="00B938D5"/>
    <w:rsid w:val="00B9521A"/>
    <w:rsid w:val="00BA2964"/>
    <w:rsid w:val="00BA3CCC"/>
    <w:rsid w:val="00BA626E"/>
    <w:rsid w:val="00BB030A"/>
    <w:rsid w:val="00BB0B0A"/>
    <w:rsid w:val="00BB16BE"/>
    <w:rsid w:val="00BB5ED1"/>
    <w:rsid w:val="00BB75BF"/>
    <w:rsid w:val="00BD4DFD"/>
    <w:rsid w:val="00BD568E"/>
    <w:rsid w:val="00BD7455"/>
    <w:rsid w:val="00BE6C89"/>
    <w:rsid w:val="00BF4B30"/>
    <w:rsid w:val="00BF7675"/>
    <w:rsid w:val="00C014B5"/>
    <w:rsid w:val="00C01D0A"/>
    <w:rsid w:val="00C1086A"/>
    <w:rsid w:val="00C15965"/>
    <w:rsid w:val="00C20860"/>
    <w:rsid w:val="00C2157E"/>
    <w:rsid w:val="00C2566F"/>
    <w:rsid w:val="00C30BA2"/>
    <w:rsid w:val="00C31B70"/>
    <w:rsid w:val="00C34908"/>
    <w:rsid w:val="00C42DC4"/>
    <w:rsid w:val="00C525D8"/>
    <w:rsid w:val="00C553EE"/>
    <w:rsid w:val="00C55DF1"/>
    <w:rsid w:val="00C55F0D"/>
    <w:rsid w:val="00C56BF5"/>
    <w:rsid w:val="00C621A5"/>
    <w:rsid w:val="00C631E0"/>
    <w:rsid w:val="00C74074"/>
    <w:rsid w:val="00C83A9F"/>
    <w:rsid w:val="00C91F11"/>
    <w:rsid w:val="00C92470"/>
    <w:rsid w:val="00C957B0"/>
    <w:rsid w:val="00CA42D7"/>
    <w:rsid w:val="00CB0546"/>
    <w:rsid w:val="00CB1D0F"/>
    <w:rsid w:val="00CC4FEC"/>
    <w:rsid w:val="00CD18F2"/>
    <w:rsid w:val="00CD5BEC"/>
    <w:rsid w:val="00CE194E"/>
    <w:rsid w:val="00CF2E6C"/>
    <w:rsid w:val="00CF42D0"/>
    <w:rsid w:val="00CF7D71"/>
    <w:rsid w:val="00D0199F"/>
    <w:rsid w:val="00D037F8"/>
    <w:rsid w:val="00D04F95"/>
    <w:rsid w:val="00D06D9B"/>
    <w:rsid w:val="00D11672"/>
    <w:rsid w:val="00D1299A"/>
    <w:rsid w:val="00D166A0"/>
    <w:rsid w:val="00D2675B"/>
    <w:rsid w:val="00D30BC0"/>
    <w:rsid w:val="00D41B63"/>
    <w:rsid w:val="00D4371A"/>
    <w:rsid w:val="00D56855"/>
    <w:rsid w:val="00D56FDF"/>
    <w:rsid w:val="00D612EA"/>
    <w:rsid w:val="00D66702"/>
    <w:rsid w:val="00D714A5"/>
    <w:rsid w:val="00D71776"/>
    <w:rsid w:val="00D75900"/>
    <w:rsid w:val="00D81901"/>
    <w:rsid w:val="00D81C2F"/>
    <w:rsid w:val="00D83D92"/>
    <w:rsid w:val="00D90B7B"/>
    <w:rsid w:val="00DA1E57"/>
    <w:rsid w:val="00DA2F93"/>
    <w:rsid w:val="00DA7D3A"/>
    <w:rsid w:val="00DB0B40"/>
    <w:rsid w:val="00DB12B6"/>
    <w:rsid w:val="00DB1EA3"/>
    <w:rsid w:val="00DB5FD3"/>
    <w:rsid w:val="00DC1F93"/>
    <w:rsid w:val="00DC2A58"/>
    <w:rsid w:val="00DD3945"/>
    <w:rsid w:val="00DD463A"/>
    <w:rsid w:val="00DD5721"/>
    <w:rsid w:val="00DE05CF"/>
    <w:rsid w:val="00DE0773"/>
    <w:rsid w:val="00DE129A"/>
    <w:rsid w:val="00DE1864"/>
    <w:rsid w:val="00DE373E"/>
    <w:rsid w:val="00E01776"/>
    <w:rsid w:val="00E031CB"/>
    <w:rsid w:val="00E16C8E"/>
    <w:rsid w:val="00E25D82"/>
    <w:rsid w:val="00E27BC6"/>
    <w:rsid w:val="00E30904"/>
    <w:rsid w:val="00E43D08"/>
    <w:rsid w:val="00E461CC"/>
    <w:rsid w:val="00E47F7C"/>
    <w:rsid w:val="00E51D40"/>
    <w:rsid w:val="00E56B75"/>
    <w:rsid w:val="00E654C3"/>
    <w:rsid w:val="00E7457F"/>
    <w:rsid w:val="00E77567"/>
    <w:rsid w:val="00E82C1E"/>
    <w:rsid w:val="00E90394"/>
    <w:rsid w:val="00EB60D8"/>
    <w:rsid w:val="00EC0BE7"/>
    <w:rsid w:val="00EC2E49"/>
    <w:rsid w:val="00ED07BF"/>
    <w:rsid w:val="00ED0A0C"/>
    <w:rsid w:val="00ED3408"/>
    <w:rsid w:val="00ED421E"/>
    <w:rsid w:val="00EE2528"/>
    <w:rsid w:val="00EE3BC3"/>
    <w:rsid w:val="00F07182"/>
    <w:rsid w:val="00F13A53"/>
    <w:rsid w:val="00F14AD8"/>
    <w:rsid w:val="00F15533"/>
    <w:rsid w:val="00F20BD5"/>
    <w:rsid w:val="00F23966"/>
    <w:rsid w:val="00F27D02"/>
    <w:rsid w:val="00F31942"/>
    <w:rsid w:val="00F34AFA"/>
    <w:rsid w:val="00F40187"/>
    <w:rsid w:val="00F50BEB"/>
    <w:rsid w:val="00F5594A"/>
    <w:rsid w:val="00F67147"/>
    <w:rsid w:val="00F946EA"/>
    <w:rsid w:val="00F96DE3"/>
    <w:rsid w:val="00F97C5B"/>
    <w:rsid w:val="00FA1C74"/>
    <w:rsid w:val="00FB4B54"/>
    <w:rsid w:val="00FB4D6A"/>
    <w:rsid w:val="00FC65B7"/>
    <w:rsid w:val="00FD0314"/>
    <w:rsid w:val="00FD0C29"/>
    <w:rsid w:val="00FD3E1F"/>
    <w:rsid w:val="00FD7D3C"/>
    <w:rsid w:val="00FE131C"/>
    <w:rsid w:val="00FE60FC"/>
    <w:rsid w:val="00FF1B44"/>
    <w:rsid w:val="00FF1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E5B5E"/>
  <w15:docId w15:val="{4E4CD6C5-2EB7-4F7F-B241-65C3A8E6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C8C"/>
    <w:pPr>
      <w:spacing w:line="480" w:lineRule="auto"/>
      <w:jc w:val="both"/>
    </w:pPr>
    <w:rPr>
      <w:rFonts w:ascii="Times New Roman" w:eastAsia="Liberation Serif" w:hAnsi="Times New Roman" w:cs="Liberation Serif"/>
      <w:sz w:val="24"/>
      <w:lang w:val="id"/>
    </w:rPr>
  </w:style>
  <w:style w:type="paragraph" w:styleId="Heading1">
    <w:name w:val="heading 1"/>
    <w:basedOn w:val="Normal"/>
    <w:link w:val="Heading1Char"/>
    <w:uiPriority w:val="9"/>
    <w:qFormat/>
    <w:rsid w:val="00203B8E"/>
    <w:pPr>
      <w:spacing w:before="1"/>
      <w:ind w:left="333" w:right="324"/>
      <w:outlineLvl w:val="0"/>
    </w:pPr>
    <w:rPr>
      <w:b/>
      <w:bCs/>
      <w:sz w:val="28"/>
      <w:szCs w:val="28"/>
    </w:rPr>
  </w:style>
  <w:style w:type="paragraph" w:styleId="Heading2">
    <w:name w:val="heading 2"/>
    <w:basedOn w:val="Normal"/>
    <w:uiPriority w:val="9"/>
    <w:unhideWhenUsed/>
    <w:qFormat/>
    <w:pPr>
      <w:ind w:left="426" w:hanging="360"/>
      <w:outlineLvl w:val="1"/>
    </w:pPr>
    <w:rPr>
      <w:b/>
      <w:bCs/>
      <w:szCs w:val="24"/>
    </w:rPr>
  </w:style>
  <w:style w:type="paragraph" w:styleId="Heading3">
    <w:name w:val="heading 3"/>
    <w:basedOn w:val="Normal"/>
    <w:next w:val="Normal"/>
    <w:link w:val="Heading3Char"/>
    <w:uiPriority w:val="9"/>
    <w:unhideWhenUsed/>
    <w:qFormat/>
    <w:rsid w:val="00A1107A"/>
    <w:pPr>
      <w:keepNext/>
      <w:keepLines/>
      <w:spacing w:before="4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A1107A"/>
    <w:pPr>
      <w:keepNext/>
      <w:keepLines/>
      <w:spacing w:before="4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AA31AB"/>
    <w:pPr>
      <w:keepNext/>
      <w:keepLines/>
      <w:spacing w:before="40"/>
      <w:outlineLvl w:val="4"/>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66" w:right="58"/>
    </w:pPr>
    <w:rPr>
      <w:szCs w:val="24"/>
    </w:rPr>
  </w:style>
  <w:style w:type="paragraph" w:styleId="ListParagraph">
    <w:name w:val="List Paragraph"/>
    <w:basedOn w:val="Normal"/>
    <w:uiPriority w:val="34"/>
    <w:qFormat/>
    <w:pPr>
      <w:ind w:left="1200" w:right="58" w:hanging="240"/>
    </w:pPr>
  </w:style>
  <w:style w:type="paragraph" w:customStyle="1" w:styleId="TableParagraph">
    <w:name w:val="Table Paragraph"/>
    <w:basedOn w:val="Normal"/>
    <w:uiPriority w:val="1"/>
    <w:qFormat/>
    <w:pPr>
      <w:spacing w:before="79"/>
      <w:ind w:left="12"/>
      <w:jc w:val="center"/>
    </w:pPr>
  </w:style>
  <w:style w:type="paragraph" w:styleId="NormalWeb">
    <w:name w:val="Normal (Web)"/>
    <w:basedOn w:val="Normal"/>
    <w:uiPriority w:val="99"/>
    <w:unhideWhenUsed/>
    <w:rsid w:val="000C1130"/>
    <w:pPr>
      <w:widowControl/>
      <w:autoSpaceDE/>
      <w:autoSpaceDN/>
      <w:ind w:firstLine="720"/>
    </w:pPr>
    <w:rPr>
      <w:rFonts w:eastAsiaTheme="minorEastAsia" w:cs="Times New Roman"/>
      <w:szCs w:val="24"/>
      <w:lang w:val="en-US"/>
    </w:rPr>
  </w:style>
  <w:style w:type="paragraph" w:customStyle="1" w:styleId="table-source">
    <w:name w:val="table-source"/>
    <w:basedOn w:val="Normal"/>
    <w:rsid w:val="000C1130"/>
    <w:pPr>
      <w:widowControl/>
      <w:autoSpaceDE/>
      <w:autoSpaceDN/>
      <w:spacing w:after="360"/>
      <w:jc w:val="center"/>
    </w:pPr>
    <w:rPr>
      <w:rFonts w:eastAsiaTheme="minorEastAsia" w:cs="Times New Roman"/>
      <w:i/>
      <w:iCs/>
      <w:sz w:val="20"/>
      <w:szCs w:val="20"/>
      <w:lang w:val="en-US"/>
    </w:rPr>
  </w:style>
  <w:style w:type="table" w:styleId="TableGrid">
    <w:name w:val="Table Grid"/>
    <w:basedOn w:val="TableNormal"/>
    <w:uiPriority w:val="39"/>
    <w:rsid w:val="000C1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E6677"/>
    <w:rPr>
      <w:i/>
      <w:iCs/>
    </w:rPr>
  </w:style>
  <w:style w:type="character" w:styleId="Hyperlink">
    <w:name w:val="Hyperlink"/>
    <w:basedOn w:val="DefaultParagraphFont"/>
    <w:uiPriority w:val="99"/>
    <w:unhideWhenUsed/>
    <w:rsid w:val="007E6677"/>
    <w:rPr>
      <w:color w:val="0000FF"/>
      <w:u w:val="single"/>
    </w:rPr>
  </w:style>
  <w:style w:type="paragraph" w:styleId="Title">
    <w:name w:val="Title"/>
    <w:basedOn w:val="Normal"/>
    <w:link w:val="TitleChar"/>
    <w:uiPriority w:val="10"/>
    <w:qFormat/>
    <w:rsid w:val="00E25D82"/>
    <w:pPr>
      <w:ind w:left="3129" w:right="2438" w:firstLine="984"/>
    </w:pPr>
    <w:rPr>
      <w:b/>
      <w:bCs/>
      <w:sz w:val="28"/>
      <w:szCs w:val="28"/>
    </w:rPr>
  </w:style>
  <w:style w:type="character" w:customStyle="1" w:styleId="TitleChar">
    <w:name w:val="Title Char"/>
    <w:basedOn w:val="DefaultParagraphFont"/>
    <w:link w:val="Title"/>
    <w:uiPriority w:val="10"/>
    <w:rsid w:val="00E25D82"/>
    <w:rPr>
      <w:rFonts w:ascii="Liberation Serif" w:eastAsia="Liberation Serif" w:hAnsi="Liberation Serif" w:cs="Liberation Serif"/>
      <w:b/>
      <w:bCs/>
      <w:sz w:val="28"/>
      <w:szCs w:val="28"/>
      <w:lang w:val="id"/>
    </w:rPr>
  </w:style>
  <w:style w:type="character" w:customStyle="1" w:styleId="BodyTextChar">
    <w:name w:val="Body Text Char"/>
    <w:basedOn w:val="DefaultParagraphFont"/>
    <w:link w:val="BodyText"/>
    <w:uiPriority w:val="1"/>
    <w:rsid w:val="00F5594A"/>
    <w:rPr>
      <w:rFonts w:ascii="Liberation Serif" w:eastAsia="Liberation Serif" w:hAnsi="Liberation Serif" w:cs="Liberation Serif"/>
      <w:sz w:val="24"/>
      <w:szCs w:val="24"/>
      <w:lang w:val="id"/>
    </w:rPr>
  </w:style>
  <w:style w:type="character" w:styleId="CommentReference">
    <w:name w:val="annotation reference"/>
    <w:basedOn w:val="DefaultParagraphFont"/>
    <w:uiPriority w:val="99"/>
    <w:semiHidden/>
    <w:unhideWhenUsed/>
    <w:rsid w:val="009E4105"/>
    <w:rPr>
      <w:sz w:val="16"/>
      <w:szCs w:val="16"/>
    </w:rPr>
  </w:style>
  <w:style w:type="paragraph" w:styleId="CommentText">
    <w:name w:val="annotation text"/>
    <w:basedOn w:val="Normal"/>
    <w:link w:val="CommentTextChar"/>
    <w:uiPriority w:val="99"/>
    <w:semiHidden/>
    <w:unhideWhenUsed/>
    <w:rsid w:val="009E4105"/>
    <w:rPr>
      <w:sz w:val="20"/>
      <w:szCs w:val="20"/>
    </w:rPr>
  </w:style>
  <w:style w:type="character" w:customStyle="1" w:styleId="CommentTextChar">
    <w:name w:val="Comment Text Char"/>
    <w:basedOn w:val="DefaultParagraphFont"/>
    <w:link w:val="CommentText"/>
    <w:uiPriority w:val="99"/>
    <w:semiHidden/>
    <w:rsid w:val="009E4105"/>
    <w:rPr>
      <w:rFonts w:ascii="Liberation Serif" w:eastAsia="Liberation Serif" w:hAnsi="Liberation Serif" w:cs="Liberation Serif"/>
      <w:sz w:val="20"/>
      <w:szCs w:val="20"/>
      <w:lang w:val="id"/>
    </w:rPr>
  </w:style>
  <w:style w:type="paragraph" w:styleId="CommentSubject">
    <w:name w:val="annotation subject"/>
    <w:basedOn w:val="CommentText"/>
    <w:next w:val="CommentText"/>
    <w:link w:val="CommentSubjectChar"/>
    <w:uiPriority w:val="99"/>
    <w:semiHidden/>
    <w:unhideWhenUsed/>
    <w:rsid w:val="009E4105"/>
    <w:rPr>
      <w:b/>
      <w:bCs/>
    </w:rPr>
  </w:style>
  <w:style w:type="character" w:customStyle="1" w:styleId="CommentSubjectChar">
    <w:name w:val="Comment Subject Char"/>
    <w:basedOn w:val="CommentTextChar"/>
    <w:link w:val="CommentSubject"/>
    <w:uiPriority w:val="99"/>
    <w:semiHidden/>
    <w:rsid w:val="009E4105"/>
    <w:rPr>
      <w:rFonts w:ascii="Liberation Serif" w:eastAsia="Liberation Serif" w:hAnsi="Liberation Serif" w:cs="Liberation Serif"/>
      <w:b/>
      <w:bCs/>
      <w:sz w:val="20"/>
      <w:szCs w:val="20"/>
      <w:lang w:val="id"/>
    </w:rPr>
  </w:style>
  <w:style w:type="character" w:customStyle="1" w:styleId="Heading1Char">
    <w:name w:val="Heading 1 Char"/>
    <w:basedOn w:val="DefaultParagraphFont"/>
    <w:link w:val="Heading1"/>
    <w:uiPriority w:val="9"/>
    <w:rsid w:val="00203B8E"/>
    <w:rPr>
      <w:rFonts w:ascii="Times New Roman" w:eastAsia="Liberation Serif" w:hAnsi="Times New Roman" w:cs="Liberation Serif"/>
      <w:b/>
      <w:bCs/>
      <w:sz w:val="28"/>
      <w:szCs w:val="28"/>
      <w:lang w:val="id"/>
    </w:rPr>
  </w:style>
  <w:style w:type="character" w:styleId="PlaceholderText">
    <w:name w:val="Placeholder Text"/>
    <w:basedOn w:val="DefaultParagraphFont"/>
    <w:uiPriority w:val="99"/>
    <w:semiHidden/>
    <w:rsid w:val="00CD5BEC"/>
    <w:rPr>
      <w:color w:val="808080"/>
    </w:rPr>
  </w:style>
  <w:style w:type="paragraph" w:customStyle="1" w:styleId="msonormal0">
    <w:name w:val="msonormal"/>
    <w:basedOn w:val="Normal"/>
    <w:rsid w:val="000B12BA"/>
    <w:pPr>
      <w:widowControl/>
      <w:autoSpaceDE/>
      <w:autoSpaceDN/>
      <w:spacing w:before="100" w:beforeAutospacing="1" w:after="100" w:afterAutospacing="1"/>
    </w:pPr>
    <w:rPr>
      <w:rFonts w:eastAsiaTheme="minorEastAsia" w:cs="Times New Roman"/>
      <w:szCs w:val="24"/>
      <w:lang w:val="en-ID" w:eastAsia="en-ID"/>
    </w:rPr>
  </w:style>
  <w:style w:type="paragraph" w:styleId="FootnoteText">
    <w:name w:val="footnote text"/>
    <w:basedOn w:val="Normal"/>
    <w:link w:val="FootnoteTextChar"/>
    <w:uiPriority w:val="99"/>
    <w:semiHidden/>
    <w:unhideWhenUsed/>
    <w:rsid w:val="00C83A9F"/>
    <w:rPr>
      <w:sz w:val="20"/>
      <w:szCs w:val="20"/>
    </w:rPr>
  </w:style>
  <w:style w:type="character" w:customStyle="1" w:styleId="FootnoteTextChar">
    <w:name w:val="Footnote Text Char"/>
    <w:basedOn w:val="DefaultParagraphFont"/>
    <w:link w:val="FootnoteText"/>
    <w:uiPriority w:val="99"/>
    <w:semiHidden/>
    <w:rsid w:val="00C83A9F"/>
    <w:rPr>
      <w:rFonts w:ascii="Liberation Serif" w:eastAsia="Liberation Serif" w:hAnsi="Liberation Serif" w:cs="Liberation Serif"/>
      <w:sz w:val="20"/>
      <w:szCs w:val="20"/>
      <w:lang w:val="id"/>
    </w:rPr>
  </w:style>
  <w:style w:type="character" w:styleId="FootnoteReference">
    <w:name w:val="footnote reference"/>
    <w:basedOn w:val="DefaultParagraphFont"/>
    <w:uiPriority w:val="99"/>
    <w:semiHidden/>
    <w:unhideWhenUsed/>
    <w:rsid w:val="00C83A9F"/>
    <w:rPr>
      <w:vertAlign w:val="superscript"/>
    </w:rPr>
  </w:style>
  <w:style w:type="paragraph" w:styleId="Caption">
    <w:name w:val="caption"/>
    <w:basedOn w:val="Normal"/>
    <w:next w:val="Normal"/>
    <w:uiPriority w:val="35"/>
    <w:unhideWhenUsed/>
    <w:qFormat/>
    <w:rsid w:val="00AF4DC4"/>
    <w:pPr>
      <w:spacing w:after="200"/>
    </w:pPr>
    <w:rPr>
      <w:i/>
      <w:iCs/>
      <w:color w:val="1F497D" w:themeColor="text2"/>
      <w:sz w:val="18"/>
      <w:szCs w:val="18"/>
    </w:rPr>
  </w:style>
  <w:style w:type="character" w:customStyle="1" w:styleId="Heading3Char">
    <w:name w:val="Heading 3 Char"/>
    <w:basedOn w:val="DefaultParagraphFont"/>
    <w:link w:val="Heading3"/>
    <w:uiPriority w:val="9"/>
    <w:rsid w:val="00A1107A"/>
    <w:rPr>
      <w:rFonts w:ascii="Times New Roman" w:eastAsiaTheme="majorEastAsia" w:hAnsi="Times New Roman" w:cstheme="majorBidi"/>
      <w:b/>
      <w:color w:val="000000" w:themeColor="text1"/>
      <w:sz w:val="24"/>
      <w:szCs w:val="24"/>
      <w:lang w:val="id"/>
    </w:rPr>
  </w:style>
  <w:style w:type="character" w:customStyle="1" w:styleId="Heading4Char">
    <w:name w:val="Heading 4 Char"/>
    <w:basedOn w:val="DefaultParagraphFont"/>
    <w:link w:val="Heading4"/>
    <w:uiPriority w:val="9"/>
    <w:rsid w:val="00A1107A"/>
    <w:rPr>
      <w:rFonts w:ascii="Times New Roman" w:eastAsiaTheme="majorEastAsia" w:hAnsi="Times New Roman" w:cstheme="majorBidi"/>
      <w:b/>
      <w:iCs/>
      <w:color w:val="000000" w:themeColor="text1"/>
      <w:sz w:val="24"/>
      <w:lang w:val="id"/>
    </w:rPr>
  </w:style>
  <w:style w:type="paragraph" w:styleId="Footer">
    <w:name w:val="footer"/>
    <w:basedOn w:val="Normal"/>
    <w:link w:val="FooterChar"/>
    <w:uiPriority w:val="99"/>
    <w:unhideWhenUsed/>
    <w:rsid w:val="00203B8E"/>
    <w:pPr>
      <w:widowControl/>
      <w:tabs>
        <w:tab w:val="center" w:pos="4513"/>
        <w:tab w:val="right" w:pos="9026"/>
      </w:tabs>
      <w:autoSpaceDE/>
      <w:autoSpaceDN/>
      <w:spacing w:line="240" w:lineRule="auto"/>
    </w:pPr>
    <w:rPr>
      <w:rFonts w:eastAsiaTheme="minorHAnsi" w:cstheme="minorBidi"/>
      <w:noProof/>
      <w:lang w:val="id-ID"/>
    </w:rPr>
  </w:style>
  <w:style w:type="character" w:customStyle="1" w:styleId="FooterChar">
    <w:name w:val="Footer Char"/>
    <w:basedOn w:val="DefaultParagraphFont"/>
    <w:link w:val="Footer"/>
    <w:uiPriority w:val="99"/>
    <w:rsid w:val="00203B8E"/>
    <w:rPr>
      <w:rFonts w:ascii="Times New Roman" w:hAnsi="Times New Roman"/>
      <w:noProof/>
      <w:sz w:val="24"/>
      <w:lang w:val="id-ID"/>
    </w:rPr>
  </w:style>
  <w:style w:type="character" w:customStyle="1" w:styleId="Heading5Char">
    <w:name w:val="Heading 5 Char"/>
    <w:basedOn w:val="DefaultParagraphFont"/>
    <w:link w:val="Heading5"/>
    <w:uiPriority w:val="9"/>
    <w:rsid w:val="00AA31AB"/>
    <w:rPr>
      <w:rFonts w:ascii="Times New Roman" w:eastAsiaTheme="majorEastAsia" w:hAnsi="Times New Roman" w:cstheme="majorBidi"/>
      <w:color w:val="000000" w:themeColor="text1"/>
      <w:sz w:val="24"/>
      <w:lang w:val="id"/>
    </w:rPr>
  </w:style>
  <w:style w:type="paragraph" w:styleId="Header">
    <w:name w:val="header"/>
    <w:basedOn w:val="Normal"/>
    <w:link w:val="HeaderChar"/>
    <w:uiPriority w:val="99"/>
    <w:unhideWhenUsed/>
    <w:rsid w:val="003759E4"/>
    <w:pPr>
      <w:tabs>
        <w:tab w:val="center" w:pos="4513"/>
        <w:tab w:val="right" w:pos="9026"/>
      </w:tabs>
      <w:spacing w:line="240" w:lineRule="auto"/>
    </w:pPr>
  </w:style>
  <w:style w:type="character" w:customStyle="1" w:styleId="HeaderChar">
    <w:name w:val="Header Char"/>
    <w:basedOn w:val="DefaultParagraphFont"/>
    <w:link w:val="Header"/>
    <w:uiPriority w:val="99"/>
    <w:rsid w:val="003759E4"/>
    <w:rPr>
      <w:rFonts w:ascii="Times New Roman" w:eastAsia="Liberation Serif" w:hAnsi="Times New Roman" w:cs="Liberation Serif"/>
      <w:sz w:val="24"/>
      <w:lang w:val="id"/>
    </w:rPr>
  </w:style>
  <w:style w:type="paragraph" w:styleId="TOCHeading">
    <w:name w:val="TOC Heading"/>
    <w:basedOn w:val="Heading1"/>
    <w:next w:val="Normal"/>
    <w:uiPriority w:val="39"/>
    <w:unhideWhenUsed/>
    <w:qFormat/>
    <w:rsid w:val="009C5C44"/>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580191"/>
    <w:pPr>
      <w:tabs>
        <w:tab w:val="right" w:leader="dot" w:pos="7941"/>
      </w:tabs>
      <w:spacing w:after="100"/>
    </w:pPr>
    <w:rPr>
      <w:b/>
      <w:bCs/>
      <w:noProof/>
      <w:lang w:val="en-US"/>
    </w:rPr>
  </w:style>
  <w:style w:type="paragraph" w:styleId="TOC2">
    <w:name w:val="toc 2"/>
    <w:basedOn w:val="Normal"/>
    <w:next w:val="Normal"/>
    <w:autoRedefine/>
    <w:uiPriority w:val="39"/>
    <w:unhideWhenUsed/>
    <w:rsid w:val="009C5C44"/>
    <w:pPr>
      <w:spacing w:after="100"/>
      <w:ind w:left="240"/>
    </w:pPr>
  </w:style>
  <w:style w:type="paragraph" w:styleId="TOC3">
    <w:name w:val="toc 3"/>
    <w:basedOn w:val="Normal"/>
    <w:next w:val="Normal"/>
    <w:autoRedefine/>
    <w:uiPriority w:val="39"/>
    <w:unhideWhenUsed/>
    <w:rsid w:val="009C5C44"/>
    <w:pPr>
      <w:spacing w:after="100"/>
      <w:ind w:left="480"/>
    </w:pPr>
  </w:style>
  <w:style w:type="paragraph" w:styleId="TableofFigures">
    <w:name w:val="table of figures"/>
    <w:basedOn w:val="Normal"/>
    <w:next w:val="Normal"/>
    <w:uiPriority w:val="99"/>
    <w:unhideWhenUsed/>
    <w:rsid w:val="009C5C44"/>
  </w:style>
  <w:style w:type="table" w:customStyle="1" w:styleId="TableGrid1">
    <w:name w:val="Table Grid1"/>
    <w:basedOn w:val="TableNormal"/>
    <w:next w:val="TableGrid"/>
    <w:uiPriority w:val="39"/>
    <w:rsid w:val="00A1107A"/>
    <w:pPr>
      <w:widowControl/>
      <w:autoSpaceDE/>
      <w:autoSpaceDN/>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580191"/>
    <w:pPr>
      <w:widowControl/>
      <w:autoSpaceDE/>
      <w:autoSpaceDN/>
      <w:spacing w:after="100" w:line="259" w:lineRule="auto"/>
      <w:ind w:left="660"/>
      <w:jc w:val="left"/>
    </w:pPr>
    <w:rPr>
      <w:rFonts w:asciiTheme="minorHAnsi" w:eastAsiaTheme="minorEastAsia" w:hAnsiTheme="minorHAnsi" w:cstheme="minorBidi"/>
      <w:sz w:val="22"/>
      <w:lang w:val="en-ID" w:eastAsia="en-ID"/>
    </w:rPr>
  </w:style>
  <w:style w:type="paragraph" w:styleId="TOC5">
    <w:name w:val="toc 5"/>
    <w:basedOn w:val="Normal"/>
    <w:next w:val="Normal"/>
    <w:autoRedefine/>
    <w:uiPriority w:val="39"/>
    <w:unhideWhenUsed/>
    <w:rsid w:val="00580191"/>
    <w:pPr>
      <w:widowControl/>
      <w:autoSpaceDE/>
      <w:autoSpaceDN/>
      <w:spacing w:after="100" w:line="259" w:lineRule="auto"/>
      <w:ind w:left="880"/>
      <w:jc w:val="left"/>
    </w:pPr>
    <w:rPr>
      <w:rFonts w:asciiTheme="minorHAnsi" w:eastAsiaTheme="minorEastAsia" w:hAnsiTheme="minorHAnsi" w:cstheme="minorBidi"/>
      <w:sz w:val="22"/>
      <w:lang w:val="en-ID" w:eastAsia="en-ID"/>
    </w:rPr>
  </w:style>
  <w:style w:type="paragraph" w:styleId="TOC6">
    <w:name w:val="toc 6"/>
    <w:basedOn w:val="Normal"/>
    <w:next w:val="Normal"/>
    <w:autoRedefine/>
    <w:uiPriority w:val="39"/>
    <w:unhideWhenUsed/>
    <w:rsid w:val="00580191"/>
    <w:pPr>
      <w:widowControl/>
      <w:autoSpaceDE/>
      <w:autoSpaceDN/>
      <w:spacing w:after="100" w:line="259" w:lineRule="auto"/>
      <w:ind w:left="1100"/>
      <w:jc w:val="left"/>
    </w:pPr>
    <w:rPr>
      <w:rFonts w:asciiTheme="minorHAnsi" w:eastAsiaTheme="minorEastAsia" w:hAnsiTheme="minorHAnsi" w:cstheme="minorBidi"/>
      <w:sz w:val="22"/>
      <w:lang w:val="en-ID" w:eastAsia="en-ID"/>
    </w:rPr>
  </w:style>
  <w:style w:type="paragraph" w:styleId="TOC7">
    <w:name w:val="toc 7"/>
    <w:basedOn w:val="Normal"/>
    <w:next w:val="Normal"/>
    <w:autoRedefine/>
    <w:uiPriority w:val="39"/>
    <w:unhideWhenUsed/>
    <w:rsid w:val="00580191"/>
    <w:pPr>
      <w:widowControl/>
      <w:autoSpaceDE/>
      <w:autoSpaceDN/>
      <w:spacing w:after="100" w:line="259" w:lineRule="auto"/>
      <w:ind w:left="1320"/>
      <w:jc w:val="left"/>
    </w:pPr>
    <w:rPr>
      <w:rFonts w:asciiTheme="minorHAnsi" w:eastAsiaTheme="minorEastAsia" w:hAnsiTheme="minorHAnsi" w:cstheme="minorBidi"/>
      <w:sz w:val="22"/>
      <w:lang w:val="en-ID" w:eastAsia="en-ID"/>
    </w:rPr>
  </w:style>
  <w:style w:type="paragraph" w:styleId="TOC8">
    <w:name w:val="toc 8"/>
    <w:basedOn w:val="Normal"/>
    <w:next w:val="Normal"/>
    <w:autoRedefine/>
    <w:uiPriority w:val="39"/>
    <w:unhideWhenUsed/>
    <w:rsid w:val="00580191"/>
    <w:pPr>
      <w:widowControl/>
      <w:autoSpaceDE/>
      <w:autoSpaceDN/>
      <w:spacing w:after="100" w:line="259" w:lineRule="auto"/>
      <w:ind w:left="1540"/>
      <w:jc w:val="left"/>
    </w:pPr>
    <w:rPr>
      <w:rFonts w:asciiTheme="minorHAnsi" w:eastAsiaTheme="minorEastAsia" w:hAnsiTheme="minorHAnsi" w:cstheme="minorBidi"/>
      <w:sz w:val="22"/>
      <w:lang w:val="en-ID" w:eastAsia="en-ID"/>
    </w:rPr>
  </w:style>
  <w:style w:type="paragraph" w:styleId="TOC9">
    <w:name w:val="toc 9"/>
    <w:basedOn w:val="Normal"/>
    <w:next w:val="Normal"/>
    <w:autoRedefine/>
    <w:uiPriority w:val="39"/>
    <w:unhideWhenUsed/>
    <w:rsid w:val="00580191"/>
    <w:pPr>
      <w:widowControl/>
      <w:autoSpaceDE/>
      <w:autoSpaceDN/>
      <w:spacing w:after="100" w:line="259" w:lineRule="auto"/>
      <w:ind w:left="1760"/>
      <w:jc w:val="left"/>
    </w:pPr>
    <w:rPr>
      <w:rFonts w:asciiTheme="minorHAnsi" w:eastAsiaTheme="minorEastAsia" w:hAnsiTheme="minorHAnsi" w:cstheme="minorBidi"/>
      <w:sz w:val="22"/>
      <w:lang w:val="en-ID" w:eastAsia="en-ID"/>
    </w:rPr>
  </w:style>
  <w:style w:type="character" w:styleId="UnresolvedMention">
    <w:name w:val="Unresolved Mention"/>
    <w:basedOn w:val="DefaultParagraphFont"/>
    <w:uiPriority w:val="99"/>
    <w:semiHidden/>
    <w:unhideWhenUsed/>
    <w:rsid w:val="00580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4002">
      <w:bodyDiv w:val="1"/>
      <w:marLeft w:val="0"/>
      <w:marRight w:val="0"/>
      <w:marTop w:val="0"/>
      <w:marBottom w:val="0"/>
      <w:divBdr>
        <w:top w:val="none" w:sz="0" w:space="0" w:color="auto"/>
        <w:left w:val="none" w:sz="0" w:space="0" w:color="auto"/>
        <w:bottom w:val="none" w:sz="0" w:space="0" w:color="auto"/>
        <w:right w:val="none" w:sz="0" w:space="0" w:color="auto"/>
      </w:divBdr>
    </w:div>
    <w:div w:id="290524821">
      <w:bodyDiv w:val="1"/>
      <w:marLeft w:val="0"/>
      <w:marRight w:val="0"/>
      <w:marTop w:val="0"/>
      <w:marBottom w:val="0"/>
      <w:divBdr>
        <w:top w:val="none" w:sz="0" w:space="0" w:color="auto"/>
        <w:left w:val="none" w:sz="0" w:space="0" w:color="auto"/>
        <w:bottom w:val="none" w:sz="0" w:space="0" w:color="auto"/>
        <w:right w:val="none" w:sz="0" w:space="0" w:color="auto"/>
      </w:divBdr>
    </w:div>
    <w:div w:id="377827021">
      <w:bodyDiv w:val="1"/>
      <w:marLeft w:val="0"/>
      <w:marRight w:val="0"/>
      <w:marTop w:val="0"/>
      <w:marBottom w:val="0"/>
      <w:divBdr>
        <w:top w:val="none" w:sz="0" w:space="0" w:color="auto"/>
        <w:left w:val="none" w:sz="0" w:space="0" w:color="auto"/>
        <w:bottom w:val="none" w:sz="0" w:space="0" w:color="auto"/>
        <w:right w:val="none" w:sz="0" w:space="0" w:color="auto"/>
      </w:divBdr>
    </w:div>
    <w:div w:id="737167031">
      <w:bodyDiv w:val="1"/>
      <w:marLeft w:val="0"/>
      <w:marRight w:val="0"/>
      <w:marTop w:val="0"/>
      <w:marBottom w:val="0"/>
      <w:divBdr>
        <w:top w:val="none" w:sz="0" w:space="0" w:color="auto"/>
        <w:left w:val="none" w:sz="0" w:space="0" w:color="auto"/>
        <w:bottom w:val="none" w:sz="0" w:space="0" w:color="auto"/>
        <w:right w:val="none" w:sz="0" w:space="0" w:color="auto"/>
      </w:divBdr>
    </w:div>
    <w:div w:id="812142540">
      <w:bodyDiv w:val="1"/>
      <w:marLeft w:val="0"/>
      <w:marRight w:val="0"/>
      <w:marTop w:val="0"/>
      <w:marBottom w:val="0"/>
      <w:divBdr>
        <w:top w:val="none" w:sz="0" w:space="0" w:color="auto"/>
        <w:left w:val="none" w:sz="0" w:space="0" w:color="auto"/>
        <w:bottom w:val="none" w:sz="0" w:space="0" w:color="auto"/>
        <w:right w:val="none" w:sz="0" w:space="0" w:color="auto"/>
      </w:divBdr>
    </w:div>
    <w:div w:id="1117024891">
      <w:bodyDiv w:val="1"/>
      <w:marLeft w:val="0"/>
      <w:marRight w:val="0"/>
      <w:marTop w:val="0"/>
      <w:marBottom w:val="0"/>
      <w:divBdr>
        <w:top w:val="none" w:sz="0" w:space="0" w:color="auto"/>
        <w:left w:val="none" w:sz="0" w:space="0" w:color="auto"/>
        <w:bottom w:val="none" w:sz="0" w:space="0" w:color="auto"/>
        <w:right w:val="none" w:sz="0" w:space="0" w:color="auto"/>
      </w:divBdr>
    </w:div>
    <w:div w:id="1146824938">
      <w:bodyDiv w:val="1"/>
      <w:marLeft w:val="0"/>
      <w:marRight w:val="0"/>
      <w:marTop w:val="0"/>
      <w:marBottom w:val="0"/>
      <w:divBdr>
        <w:top w:val="none" w:sz="0" w:space="0" w:color="auto"/>
        <w:left w:val="none" w:sz="0" w:space="0" w:color="auto"/>
        <w:bottom w:val="none" w:sz="0" w:space="0" w:color="auto"/>
        <w:right w:val="none" w:sz="0" w:space="0" w:color="auto"/>
      </w:divBdr>
    </w:div>
    <w:div w:id="1416318495">
      <w:bodyDiv w:val="1"/>
      <w:marLeft w:val="0"/>
      <w:marRight w:val="0"/>
      <w:marTop w:val="0"/>
      <w:marBottom w:val="0"/>
      <w:divBdr>
        <w:top w:val="none" w:sz="0" w:space="0" w:color="auto"/>
        <w:left w:val="none" w:sz="0" w:space="0" w:color="auto"/>
        <w:bottom w:val="none" w:sz="0" w:space="0" w:color="auto"/>
        <w:right w:val="none" w:sz="0" w:space="0" w:color="auto"/>
      </w:divBdr>
    </w:div>
    <w:div w:id="1445729332">
      <w:bodyDiv w:val="1"/>
      <w:marLeft w:val="0"/>
      <w:marRight w:val="0"/>
      <w:marTop w:val="0"/>
      <w:marBottom w:val="0"/>
      <w:divBdr>
        <w:top w:val="none" w:sz="0" w:space="0" w:color="auto"/>
        <w:left w:val="none" w:sz="0" w:space="0" w:color="auto"/>
        <w:bottom w:val="none" w:sz="0" w:space="0" w:color="auto"/>
        <w:right w:val="none" w:sz="0" w:space="0" w:color="auto"/>
      </w:divBdr>
    </w:div>
    <w:div w:id="1460755756">
      <w:bodyDiv w:val="1"/>
      <w:marLeft w:val="0"/>
      <w:marRight w:val="0"/>
      <w:marTop w:val="0"/>
      <w:marBottom w:val="0"/>
      <w:divBdr>
        <w:top w:val="none" w:sz="0" w:space="0" w:color="auto"/>
        <w:left w:val="none" w:sz="0" w:space="0" w:color="auto"/>
        <w:bottom w:val="none" w:sz="0" w:space="0" w:color="auto"/>
        <w:right w:val="none" w:sz="0" w:space="0" w:color="auto"/>
      </w:divBdr>
    </w:div>
    <w:div w:id="1470248388">
      <w:bodyDiv w:val="1"/>
      <w:marLeft w:val="0"/>
      <w:marRight w:val="0"/>
      <w:marTop w:val="0"/>
      <w:marBottom w:val="0"/>
      <w:divBdr>
        <w:top w:val="none" w:sz="0" w:space="0" w:color="auto"/>
        <w:left w:val="none" w:sz="0" w:space="0" w:color="auto"/>
        <w:bottom w:val="none" w:sz="0" w:space="0" w:color="auto"/>
        <w:right w:val="none" w:sz="0" w:space="0" w:color="auto"/>
      </w:divBdr>
      <w:divsChild>
        <w:div w:id="1013072769">
          <w:marLeft w:val="480"/>
          <w:marRight w:val="0"/>
          <w:marTop w:val="0"/>
          <w:marBottom w:val="0"/>
          <w:divBdr>
            <w:top w:val="none" w:sz="0" w:space="0" w:color="auto"/>
            <w:left w:val="none" w:sz="0" w:space="0" w:color="auto"/>
            <w:bottom w:val="none" w:sz="0" w:space="0" w:color="auto"/>
            <w:right w:val="none" w:sz="0" w:space="0" w:color="auto"/>
          </w:divBdr>
        </w:div>
      </w:divsChild>
    </w:div>
    <w:div w:id="1525704946">
      <w:bodyDiv w:val="1"/>
      <w:marLeft w:val="0"/>
      <w:marRight w:val="0"/>
      <w:marTop w:val="0"/>
      <w:marBottom w:val="0"/>
      <w:divBdr>
        <w:top w:val="none" w:sz="0" w:space="0" w:color="auto"/>
        <w:left w:val="none" w:sz="0" w:space="0" w:color="auto"/>
        <w:bottom w:val="none" w:sz="0" w:space="0" w:color="auto"/>
        <w:right w:val="none" w:sz="0" w:space="0" w:color="auto"/>
      </w:divBdr>
    </w:div>
    <w:div w:id="1604066314">
      <w:bodyDiv w:val="1"/>
      <w:marLeft w:val="0"/>
      <w:marRight w:val="0"/>
      <w:marTop w:val="0"/>
      <w:marBottom w:val="0"/>
      <w:divBdr>
        <w:top w:val="none" w:sz="0" w:space="0" w:color="auto"/>
        <w:left w:val="none" w:sz="0" w:space="0" w:color="auto"/>
        <w:bottom w:val="none" w:sz="0" w:space="0" w:color="auto"/>
        <w:right w:val="none" w:sz="0" w:space="0" w:color="auto"/>
      </w:divBdr>
    </w:div>
    <w:div w:id="1632127987">
      <w:bodyDiv w:val="1"/>
      <w:marLeft w:val="0"/>
      <w:marRight w:val="0"/>
      <w:marTop w:val="0"/>
      <w:marBottom w:val="0"/>
      <w:divBdr>
        <w:top w:val="none" w:sz="0" w:space="0" w:color="auto"/>
        <w:left w:val="none" w:sz="0" w:space="0" w:color="auto"/>
        <w:bottom w:val="none" w:sz="0" w:space="0" w:color="auto"/>
        <w:right w:val="none" w:sz="0" w:space="0" w:color="auto"/>
      </w:divBdr>
    </w:div>
    <w:div w:id="1724212132">
      <w:bodyDiv w:val="1"/>
      <w:marLeft w:val="0"/>
      <w:marRight w:val="0"/>
      <w:marTop w:val="0"/>
      <w:marBottom w:val="0"/>
      <w:divBdr>
        <w:top w:val="none" w:sz="0" w:space="0" w:color="auto"/>
        <w:left w:val="none" w:sz="0" w:space="0" w:color="auto"/>
        <w:bottom w:val="none" w:sz="0" w:space="0" w:color="auto"/>
        <w:right w:val="none" w:sz="0" w:space="0" w:color="auto"/>
      </w:divBdr>
    </w:div>
    <w:div w:id="1875146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1D3563-DEDA-46B7-AC44-A48A273F013D}">
  <we:reference id="wa104382081" version="1.55.1.0" store="en-US" storeType="OMEX"/>
  <we:alternateReferences>
    <we:reference id="WA104382081" version="1.55.1.0" store="" storeType="OMEX"/>
  </we:alternateReferences>
  <we:properties>
    <we:property name="MENDELEY_CITATIONS" value="[{&quot;citationID&quot;:&quot;MENDELEY_CITATION_42d78d09-97a0-46ae-b799-69fdbbfc8808&quot;,&quot;properties&quot;:{&quot;noteIndex&quot;:0},&quot;isEdited&quot;:false,&quot;manualOverride&quot;:{&quot;isManuallyOverridden&quot;:false,&quot;citeprocText&quot;:&quot;(Freeman et al., 2021)&quot;,&quot;manualOverrideText&quot;:&quot;&quot;},&quot;citationTag&quot;:&quot;MENDELEY_CITATION_v3_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&quot;,&quot;citationItems&quot;:[{&quot;id&quot;:&quot;b3a94aac-9f54-37f1-a179-8bdfb34f828e&quot;,&quot;itemData&quot;:{&quot;type&quot;:&quot;article-journal&quot;,&quot;id&quot;:&quot;b3a94aac-9f54-37f1-a179-8bdfb34f828e&quot;,&quot;title&quot;:&quot;Stakeholder theory and the resource-based view of the firm&quot;,&quot;author&quot;:[{&quot;family&quot;:&quot;Freeman&quot;,&quot;given&quot;:&quot;R Edward&quot;,&quot;parse-names&quot;:false,&quot;dropping-particle&quot;:&quot;&quot;,&quot;non-dropping-particle&quot;:&quot;&quot;},{&quot;family&quot;:&quot;Dmytriyev&quot;,&quot;given&quot;:&quot;Sergiy D&quot;,&quot;parse-names&quot;:false,&quot;dropping-particle&quot;:&quot;&quot;,&quot;non-dropping-particle&quot;:&quot;&quot;},{&quot;family&quot;:&quot;Phillips&quot;,&quot;given&quot;:&quot;Robert A&quot;,&quot;parse-names&quot;:false,&quot;dropping-particle&quot;:&quot;&quot;,&quot;non-dropping-particle&quot;:&quot;&quot;}],&quot;container-title&quot;:&quot;Journal of management&quot;,&quot;container-title-short&quot;:&quot;J. Manage.&quot;,&quot;ISSN&quot;:&quot;0149-2063&quot;,&quot;issued&quot;:{&quot;date-parts&quot;:[[2021,9]]},&quot;page&quot;:&quot;1757-1770&quot;,&quot;language&quot;:&quot;English&quot;,&quot;publisher&quot;:&quot;SAGE Publications Sage CA: Los Angeles, CA&quot;,&quot;issue&quot;:&quot;7&quot;,&quot;volume&quot;:&quot;47&quot;},&quot;isTemporary&quot;:false}]}]"/>
    <we:property name="MENDELEY_CITATIONS_STYLE" value="{&quot;id&quot;:&quot;https://www.zotero.org/styles/apa&quot;,&quot;title&quot;:&quot;APA Style 7th edition&quot;,&quot;format&quot;:&quot;author-date&quot;,&quot;defaultLocale&quot;:null,&quot;isLocaleCodeValid&quot;:true}"/>
    <we:property name="MENDELEY_BIBLIOGRAPHY_IS_DIRTY" value="false"/>
    <we:property name="MENDELEY_BIBLIOGRAPHY_LAST_MODIFIED" value="1782040634938"/>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7B24B-DABF-4109-9AF2-F56A86A12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23</Pages>
  <Words>5481</Words>
  <Characters>31243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BAB I SKRIPSI - PENGARUH MANAGERIAL OWNERSHIP...</vt:lpstr>
    </vt:vector>
  </TitlesOfParts>
  <Company/>
  <LinksUpToDate>false</LinksUpToDate>
  <CharactersWithSpaces>36651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 SKRIPSI - PENGARUH MANAGERIAL OWNERSHIP...</dc:title>
  <dc:creator>FIO</dc:creator>
  <cp:lastModifiedBy>alifio sulaksono</cp:lastModifiedBy>
  <cp:revision>21</cp:revision>
  <cp:lastPrinted>2026-07-22T17:59:00Z</cp:lastPrinted>
  <dcterms:created xsi:type="dcterms:W3CDTF">2026-07-22T07:24:00Z</dcterms:created>
  <dcterms:modified xsi:type="dcterms:W3CDTF">2026-08-31T03:26:00Z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2026-05-12T00:00:00Z</vt:filetime>
  </property>
  <property fmtid="{D5CDD505-2E9C-101B-9397-08002B2CF9AE}" pid="4" name="Creator">
    <vt:lpwstr>Mozilla/5.0 (X11; Linux x86_64) AppleWebKit/537.36 (KHTML, like Gecko) HeadlessChrome/147.0.0.0 Safari/537.36</vt:lpwstr>
  </property>
  <property fmtid="{D5CDD505-2E9C-101B-9397-08002B2CF9AE}" pid="5" name="LastSaved">
    <vt:filetime>2026-05-12T00:00:00Z</vt:filetime>
  </property>
  <property fmtid="{D5CDD505-2E9C-101B-9397-08002B2CF9AE}" pid="6" name="Producer">
    <vt:lpwstr>Skia/PDF m147</vt:lpwstr>
  </property>
  <property fmtid="{D5CDD505-2E9C-101B-9397-08002B2CF9AE}" pid="7" name="Mendeley Recent Style Id 0_1">
    <vt:lpwstr>http://www.zotero.org/styles/american-medical-association</vt:lpwstr>
  </property>
  <property fmtid="{D5CDD505-2E9C-101B-9397-08002B2CF9AE}" pid="8" name="Mendeley Recent Style Name 0_1">
    <vt:lpwstr>AMA Manual of Style 11th edition</vt:lpwstr>
  </property>
  <property fmtid="{D5CDD505-2E9C-101B-9397-08002B2CF9AE}" pid="9" name="Mendeley Recent Style Id 1_1">
    <vt:lpwstr>http://www.zotero.org/styles/apa</vt:lpwstr>
  </property>
  <property fmtid="{D5CDD505-2E9C-101B-9397-08002B2CF9AE}" pid="10" name="Mendeley Recent Style Name 1_1">
    <vt:lpwstr>APA Style 7th edition</vt:lpwstr>
  </property>
  <property fmtid="{D5CDD505-2E9C-101B-9397-08002B2CF9AE}" pid="11" name="Mendeley Recent Style Id 2_1">
    <vt:lpwstr>http://www.zotero.org/styles/american-political-science-association</vt:lpwstr>
  </property>
  <property fmtid="{D5CDD505-2E9C-101B-9397-08002B2CF9AE}" pid="12" name="Mendeley Recent Style Name 2_1">
    <vt:lpwstr>APSA Style Manual revised 2018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ASA Style Guide 6th/7th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18th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(author-date/Harvard)</vt:lpwstr>
  </property>
  <property fmtid="{D5CDD505-2E9C-101B-9397-08002B2CF9AE}" pid="19" name="Mendeley Recent Style Id 6_1">
    <vt:lpwstr>http://www.zotero.org/styles/ieee</vt:lpwstr>
  </property>
  <property fmtid="{D5CDD505-2E9C-101B-9397-08002B2CF9AE}" pid="20" name="Mendeley Recent Style Name 6_1">
    <vt:lpwstr>IEEE Reference Guide version 11.29.2023</vt:lpwstr>
  </property>
  <property fmtid="{D5CDD505-2E9C-101B-9397-08002B2CF9AE}" pid="21" name="Mendeley Recent Style Id 7_1">
    <vt:lpwstr>http://www.zotero.org/styles/modern-language-association</vt:lpwstr>
  </property>
  <property fmtid="{D5CDD505-2E9C-101B-9397-08002B2CF9AE}" pid="22" name="Mendeley Recent Style Name 7_1">
    <vt:lpwstr>MLA Handbook 9th edition (in-text citations)</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y fmtid="{D5CDD505-2E9C-101B-9397-08002B2CF9AE}" pid="27" name="Mendeley Document_1">
    <vt:lpwstr>True</vt:lpwstr>
  </property>
  <property fmtid="{D5CDD505-2E9C-101B-9397-08002B2CF9AE}" pid="28" name="Mendeley Citation Style_1">
    <vt:lpwstr>http://www.zotero.org/styles/apa</vt:lpwstr>
  </property>
  <property fmtid="{D5CDD505-2E9C-101B-9397-08002B2CF9AE}" pid="29" name="Mendeley Unique User Id_1">
    <vt:lpwstr>939fec86-319b-33f9-8e2a-3beff8e26467</vt:lpwstr>
  </property>
</Properties>
</file>