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331"/>
        <w:ind w:left="1155" w:right="1420" w:firstLine="0"/>
        <w:jc w:val="center"/>
        <w:rPr>
          <w:b/>
          <w:sz w:val="32"/>
        </w:rPr>
      </w:pPr>
      <w:r>
        <w:rPr>
          <w:b/>
          <w:sz w:val="32"/>
        </w:rPr>
        <w:t>PENGARUH</w:t>
      </w:r>
      <w:r>
        <w:rPr>
          <w:b/>
          <w:spacing w:val="-14"/>
          <w:sz w:val="32"/>
        </w:rPr>
        <w:t> </w:t>
      </w:r>
      <w:r>
        <w:rPr>
          <w:b/>
          <w:i/>
          <w:sz w:val="32"/>
        </w:rPr>
        <w:t>WORK-LIFE</w:t>
      </w:r>
      <w:r>
        <w:rPr>
          <w:b/>
          <w:i/>
          <w:spacing w:val="-14"/>
          <w:sz w:val="32"/>
        </w:rPr>
        <w:t> </w:t>
      </w:r>
      <w:r>
        <w:rPr>
          <w:b/>
          <w:i/>
          <w:sz w:val="32"/>
        </w:rPr>
        <w:t>BALANCE</w:t>
      </w:r>
      <w:r>
        <w:rPr>
          <w:b/>
          <w:i/>
          <w:spacing w:val="-17"/>
          <w:sz w:val="32"/>
        </w:rPr>
        <w:t> </w:t>
      </w:r>
      <w:r>
        <w:rPr>
          <w:b/>
          <w:spacing w:val="-2"/>
          <w:sz w:val="32"/>
        </w:rPr>
        <w:t>TERHADAP</w:t>
      </w:r>
    </w:p>
    <w:p>
      <w:pPr>
        <w:spacing w:before="1"/>
        <w:ind w:left="1155" w:right="1438" w:firstLine="0"/>
        <w:jc w:val="center"/>
        <w:rPr>
          <w:b/>
          <w:i/>
          <w:sz w:val="32"/>
        </w:rPr>
      </w:pPr>
      <w:r>
        <w:rPr>
          <w:b/>
          <w:i/>
          <w:sz w:val="32"/>
        </w:rPr>
        <mc:AlternateContent>
          <mc:Choice Requires="wps">
            <w:drawing>
              <wp:anchor distT="0" distB="0" distL="0" distR="0" allowOverlap="1" layoutInCell="1" locked="0" behindDoc="1" simplePos="0" relativeHeight="487587840">
                <wp:simplePos x="0" y="0"/>
                <wp:positionH relativeFrom="page">
                  <wp:posOffset>1467668</wp:posOffset>
                </wp:positionH>
                <wp:positionV relativeFrom="paragraph">
                  <wp:posOffset>240315</wp:posOffset>
                </wp:positionV>
                <wp:extent cx="4994910" cy="7054215"/>
                <wp:effectExtent l="0" t="0" r="0" b="0"/>
                <wp:wrapTopAndBottom/>
                <wp:docPr id="1" name="Group 1"/>
                <wp:cNvGraphicFramePr>
                  <a:graphicFrameLocks/>
                </wp:cNvGraphicFramePr>
                <a:graphic>
                  <a:graphicData uri="http://schemas.microsoft.com/office/word/2010/wordprocessingGroup">
                    <wpg:wgp>
                      <wpg:cNvPr id="1" name="Group 1"/>
                      <wpg:cNvGrpSpPr/>
                      <wpg:grpSpPr>
                        <a:xfrm>
                          <a:off x="0" y="0"/>
                          <a:ext cx="4994910" cy="7054215"/>
                          <a:chExt cx="4994910" cy="7054215"/>
                        </a:xfrm>
                      </wpg:grpSpPr>
                      <wps:wsp>
                        <wps:cNvPr id="2" name="Textbox 2"/>
                        <wps:cNvSpPr txBox="1"/>
                        <wps:spPr>
                          <a:xfrm>
                            <a:off x="0" y="0"/>
                            <a:ext cx="4994910" cy="695960"/>
                          </a:xfrm>
                          <a:prstGeom prst="rect">
                            <a:avLst/>
                          </a:prstGeom>
                        </wps:spPr>
                        <wps:txbx>
                          <w:txbxContent>
                            <w:p>
                              <w:pPr>
                                <w:spacing w:line="356" w:lineRule="exact" w:before="0"/>
                                <w:ind w:left="0" w:right="19" w:firstLine="0"/>
                                <w:jc w:val="center"/>
                                <w:rPr>
                                  <w:b/>
                                  <w:sz w:val="32"/>
                                </w:rPr>
                              </w:pPr>
                              <w:r>
                                <w:rPr>
                                  <w:b/>
                                  <w:i/>
                                  <w:spacing w:val="-4"/>
                                  <w:sz w:val="32"/>
                                </w:rPr>
                                <w:t>ENGAGEMENT</w:t>
                              </w:r>
                              <w:r>
                                <w:rPr>
                                  <w:b/>
                                  <w:i/>
                                  <w:spacing w:val="5"/>
                                  <w:sz w:val="32"/>
                                </w:rPr>
                                <w:t> </w:t>
                              </w:r>
                              <w:r>
                                <w:rPr>
                                  <w:b/>
                                  <w:spacing w:val="-4"/>
                                  <w:sz w:val="32"/>
                                </w:rPr>
                                <w:t>SEBAGAI</w:t>
                              </w:r>
                              <w:r>
                                <w:rPr>
                                  <w:b/>
                                  <w:spacing w:val="-1"/>
                                  <w:sz w:val="32"/>
                                </w:rPr>
                                <w:t> </w:t>
                              </w:r>
                              <w:r>
                                <w:rPr>
                                  <w:b/>
                                  <w:spacing w:val="-4"/>
                                  <w:sz w:val="32"/>
                                </w:rPr>
                                <w:t>VARIABEL</w:t>
                              </w:r>
                              <w:r>
                                <w:rPr>
                                  <w:b/>
                                  <w:spacing w:val="-13"/>
                                  <w:sz w:val="32"/>
                                </w:rPr>
                                <w:t> </w:t>
                              </w:r>
                              <w:r>
                                <w:rPr>
                                  <w:b/>
                                  <w:spacing w:val="-4"/>
                                  <w:sz w:val="32"/>
                                </w:rPr>
                                <w:t>INTERVENING</w:t>
                              </w:r>
                            </w:p>
                            <w:p>
                              <w:pPr>
                                <w:spacing w:before="1"/>
                                <w:ind w:left="227" w:right="246" w:firstLine="0"/>
                                <w:jc w:val="center"/>
                                <w:rPr>
                                  <w:b/>
                                  <w:sz w:val="32"/>
                                </w:rPr>
                              </w:pPr>
                              <w:r>
                                <w:rPr>
                                  <w:b/>
                                  <w:sz w:val="32"/>
                                </w:rPr>
                                <w:t>(Studi</w:t>
                              </w:r>
                              <w:r>
                                <w:rPr>
                                  <w:b/>
                                  <w:spacing w:val="-9"/>
                                  <w:sz w:val="32"/>
                                </w:rPr>
                                <w:t> </w:t>
                              </w:r>
                              <w:r>
                                <w:rPr>
                                  <w:b/>
                                  <w:sz w:val="32"/>
                                </w:rPr>
                                <w:t>pada</w:t>
                              </w:r>
                              <w:r>
                                <w:rPr>
                                  <w:b/>
                                  <w:spacing w:val="-9"/>
                                  <w:sz w:val="32"/>
                                </w:rPr>
                                <w:t> </w:t>
                              </w:r>
                              <w:r>
                                <w:rPr>
                                  <w:b/>
                                  <w:sz w:val="32"/>
                                </w:rPr>
                                <w:t>Karyawan</w:t>
                              </w:r>
                              <w:r>
                                <w:rPr>
                                  <w:b/>
                                  <w:spacing w:val="-9"/>
                                  <w:sz w:val="32"/>
                                </w:rPr>
                                <w:t> </w:t>
                              </w:r>
                              <w:r>
                                <w:rPr>
                                  <w:b/>
                                  <w:sz w:val="32"/>
                                </w:rPr>
                                <w:t>Perempuan</w:t>
                              </w:r>
                              <w:r>
                                <w:rPr>
                                  <w:b/>
                                  <w:spacing w:val="-9"/>
                                  <w:sz w:val="32"/>
                                </w:rPr>
                                <w:t> </w:t>
                              </w:r>
                              <w:r>
                                <w:rPr>
                                  <w:b/>
                                  <w:sz w:val="32"/>
                                </w:rPr>
                                <w:t>Bank</w:t>
                              </w:r>
                              <w:r>
                                <w:rPr>
                                  <w:b/>
                                  <w:spacing w:val="-9"/>
                                  <w:sz w:val="32"/>
                                </w:rPr>
                                <w:t> </w:t>
                              </w:r>
                              <w:r>
                                <w:rPr>
                                  <w:b/>
                                  <w:sz w:val="32"/>
                                </w:rPr>
                                <w:t>Mandiri Area Pemuda Semarang)</w:t>
                              </w:r>
                            </w:p>
                          </w:txbxContent>
                        </wps:txbx>
                        <wps:bodyPr wrap="square" lIns="0" tIns="0" rIns="0" bIns="0" rtlCol="0">
                          <a:noAutofit/>
                        </wps:bodyPr>
                      </wps:wsp>
                      <wps:wsp>
                        <wps:cNvPr id="3" name="Textbox 3"/>
                        <wps:cNvSpPr txBox="1"/>
                        <wps:spPr>
                          <a:xfrm>
                            <a:off x="2238915" y="2971861"/>
                            <a:ext cx="516255" cy="196215"/>
                          </a:xfrm>
                          <a:prstGeom prst="rect">
                            <a:avLst/>
                          </a:prstGeom>
                        </wps:spPr>
                        <wps:txbx>
                          <w:txbxContent>
                            <w:p>
                              <w:pPr>
                                <w:spacing w:line="308" w:lineRule="exact" w:before="0"/>
                                <w:ind w:left="0" w:right="0" w:firstLine="0"/>
                                <w:jc w:val="left"/>
                                <w:rPr>
                                  <w:b/>
                                  <w:sz w:val="28"/>
                                </w:rPr>
                              </w:pPr>
                              <w:r>
                                <w:rPr>
                                  <w:b/>
                                  <w:spacing w:val="-2"/>
                                  <w:sz w:val="28"/>
                                </w:rPr>
                                <w:t>TESIS</w:t>
                              </w:r>
                            </w:p>
                          </w:txbxContent>
                        </wps:txbx>
                        <wps:bodyPr wrap="square" lIns="0" tIns="0" rIns="0" bIns="0" rtlCol="0">
                          <a:noAutofit/>
                        </wps:bodyPr>
                      </wps:wsp>
                      <wps:wsp>
                        <wps:cNvPr id="4" name="Textbox 4"/>
                        <wps:cNvSpPr txBox="1"/>
                        <wps:spPr>
                          <a:xfrm>
                            <a:off x="696341" y="3789117"/>
                            <a:ext cx="3602354" cy="519430"/>
                          </a:xfrm>
                          <a:prstGeom prst="rect">
                            <a:avLst/>
                          </a:prstGeom>
                        </wps:spPr>
                        <wps:txbx>
                          <w:txbxContent>
                            <w:p>
                              <w:pPr>
                                <w:spacing w:line="240" w:lineRule="auto" w:before="0"/>
                                <w:ind w:left="0" w:right="18" w:firstLine="818"/>
                                <w:jc w:val="left"/>
                                <w:rPr>
                                  <w:b/>
                                  <w:sz w:val="24"/>
                                </w:rPr>
                              </w:pPr>
                              <w:r>
                                <w:rPr>
                                  <w:b/>
                                  <w:sz w:val="24"/>
                                </w:rPr>
                                <w:t>Disusun untuk memenuhi syarat untuk memperoleh derajat sarjana S-2 Magister Manajemen Program</w:t>
                              </w:r>
                              <w:r>
                                <w:rPr>
                                  <w:b/>
                                  <w:spacing w:val="-13"/>
                                  <w:sz w:val="24"/>
                                </w:rPr>
                                <w:t> </w:t>
                              </w:r>
                              <w:r>
                                <w:rPr>
                                  <w:b/>
                                  <w:sz w:val="24"/>
                                </w:rPr>
                                <w:t>Magister</w:t>
                              </w:r>
                              <w:r>
                                <w:rPr>
                                  <w:b/>
                                  <w:spacing w:val="-15"/>
                                  <w:sz w:val="24"/>
                                </w:rPr>
                                <w:t> </w:t>
                              </w:r>
                              <w:r>
                                <w:rPr>
                                  <w:b/>
                                  <w:sz w:val="24"/>
                                </w:rPr>
                                <w:t>Manajemen</w:t>
                              </w:r>
                              <w:r>
                                <w:rPr>
                                  <w:b/>
                                  <w:spacing w:val="-12"/>
                                  <w:sz w:val="24"/>
                                </w:rPr>
                                <w:t> </w:t>
                              </w:r>
                              <w:r>
                                <w:rPr>
                                  <w:b/>
                                  <w:sz w:val="24"/>
                                </w:rPr>
                                <w:t>Universitas</w:t>
                              </w:r>
                              <w:r>
                                <w:rPr>
                                  <w:b/>
                                  <w:spacing w:val="-12"/>
                                  <w:sz w:val="24"/>
                                </w:rPr>
                                <w:t> </w:t>
                              </w:r>
                              <w:r>
                                <w:rPr>
                                  <w:b/>
                                  <w:sz w:val="24"/>
                                </w:rPr>
                                <w:t>Diponegoro</w:t>
                              </w:r>
                            </w:p>
                          </w:txbxContent>
                        </wps:txbx>
                        <wps:bodyPr wrap="square" lIns="0" tIns="0" rIns="0" bIns="0" rtlCol="0">
                          <a:noAutofit/>
                        </wps:bodyPr>
                      </wps:wsp>
                      <wps:wsp>
                        <wps:cNvPr id="5" name="Textbox 5"/>
                        <wps:cNvSpPr txBox="1"/>
                        <wps:spPr>
                          <a:xfrm>
                            <a:off x="1334436" y="4721805"/>
                            <a:ext cx="2332990" cy="519430"/>
                          </a:xfrm>
                          <a:prstGeom prst="rect">
                            <a:avLst/>
                          </a:prstGeom>
                        </wps:spPr>
                        <wps:txbx>
                          <w:txbxContent>
                            <w:p>
                              <w:pPr>
                                <w:spacing w:line="242" w:lineRule="auto" w:before="0"/>
                                <w:ind w:left="0" w:right="17" w:firstLine="1131"/>
                                <w:jc w:val="left"/>
                                <w:rPr>
                                  <w:b/>
                                  <w:sz w:val="24"/>
                                </w:rPr>
                              </w:pPr>
                              <w:r>
                                <w:rPr>
                                  <w:b/>
                                  <w:sz w:val="24"/>
                                </w:rPr>
                                <w:t>Disusun Oleh </w:t>
                              </w:r>
                              <w:r>
                                <w:rPr>
                                  <w:b/>
                                  <w:spacing w:val="-2"/>
                                  <w:sz w:val="24"/>
                                </w:rPr>
                                <w:t>HUWAIDA</w:t>
                              </w:r>
                              <w:r>
                                <w:rPr>
                                  <w:b/>
                                  <w:spacing w:val="-14"/>
                                  <w:sz w:val="24"/>
                                </w:rPr>
                                <w:t> </w:t>
                              </w:r>
                              <w:r>
                                <w:rPr>
                                  <w:b/>
                                  <w:spacing w:val="-2"/>
                                  <w:sz w:val="24"/>
                                </w:rPr>
                                <w:t>ZAHRA</w:t>
                              </w:r>
                              <w:r>
                                <w:rPr>
                                  <w:b/>
                                  <w:spacing w:val="-14"/>
                                  <w:sz w:val="24"/>
                                </w:rPr>
                                <w:t> </w:t>
                              </w:r>
                              <w:r>
                                <w:rPr>
                                  <w:b/>
                                  <w:spacing w:val="-2"/>
                                  <w:sz w:val="24"/>
                                </w:rPr>
                                <w:t>MANSYRIAH</w:t>
                              </w:r>
                            </w:p>
                            <w:p>
                              <w:pPr>
                                <w:spacing w:line="271" w:lineRule="exact" w:before="0"/>
                                <w:ind w:left="686" w:right="0" w:firstLine="0"/>
                                <w:jc w:val="left"/>
                                <w:rPr>
                                  <w:b/>
                                  <w:sz w:val="24"/>
                                </w:rPr>
                              </w:pPr>
                              <w:r>
                                <w:rPr>
                                  <w:b/>
                                  <w:sz w:val="24"/>
                                </w:rPr>
                                <w:t>NIM.</w:t>
                              </w:r>
                              <w:r>
                                <w:rPr>
                                  <w:b/>
                                  <w:spacing w:val="-1"/>
                                  <w:sz w:val="24"/>
                                </w:rPr>
                                <w:t> </w:t>
                              </w:r>
                              <w:r>
                                <w:rPr>
                                  <w:b/>
                                  <w:spacing w:val="-2"/>
                                  <w:sz w:val="24"/>
                                </w:rPr>
                                <w:t>14030119120024</w:t>
                              </w:r>
                            </w:p>
                          </w:txbxContent>
                        </wps:txbx>
                        <wps:bodyPr wrap="square" lIns="0" tIns="0" rIns="0" bIns="0" rtlCol="0">
                          <a:noAutofit/>
                        </wps:bodyPr>
                      </wps:wsp>
                      <wps:wsp>
                        <wps:cNvPr id="6" name="Textbox 6"/>
                        <wps:cNvSpPr txBox="1"/>
                        <wps:spPr>
                          <a:xfrm>
                            <a:off x="611714" y="6041197"/>
                            <a:ext cx="3771265" cy="1012825"/>
                          </a:xfrm>
                          <a:prstGeom prst="rect">
                            <a:avLst/>
                          </a:prstGeom>
                        </wps:spPr>
                        <wps:txbx>
                          <w:txbxContent>
                            <w:p>
                              <w:pPr>
                                <w:spacing w:line="240" w:lineRule="auto" w:before="0"/>
                                <w:ind w:left="0" w:right="18" w:firstLine="0"/>
                                <w:jc w:val="center"/>
                                <w:rPr>
                                  <w:b/>
                                  <w:sz w:val="28"/>
                                </w:rPr>
                              </w:pPr>
                              <w:r>
                                <w:rPr>
                                  <w:b/>
                                  <w:sz w:val="28"/>
                                </w:rPr>
                                <w:t>PROGRAM</w:t>
                              </w:r>
                              <w:r>
                                <w:rPr>
                                  <w:b/>
                                  <w:spacing w:val="-13"/>
                                  <w:sz w:val="28"/>
                                </w:rPr>
                                <w:t> </w:t>
                              </w:r>
                              <w:r>
                                <w:rPr>
                                  <w:b/>
                                  <w:sz w:val="28"/>
                                </w:rPr>
                                <w:t>STUDI</w:t>
                              </w:r>
                              <w:r>
                                <w:rPr>
                                  <w:b/>
                                  <w:spacing w:val="-14"/>
                                  <w:sz w:val="28"/>
                                </w:rPr>
                                <w:t> </w:t>
                              </w:r>
                              <w:r>
                                <w:rPr>
                                  <w:b/>
                                  <w:sz w:val="28"/>
                                </w:rPr>
                                <w:t>MAGISTER</w:t>
                              </w:r>
                              <w:r>
                                <w:rPr>
                                  <w:b/>
                                  <w:spacing w:val="-13"/>
                                  <w:sz w:val="28"/>
                                </w:rPr>
                                <w:t> </w:t>
                              </w:r>
                              <w:r>
                                <w:rPr>
                                  <w:b/>
                                  <w:sz w:val="28"/>
                                </w:rPr>
                                <w:t>MANAJEMEN FAKULTAS EKONOMIKA DAN BISNIS UNIVERSITAS DIPONEGORO</w:t>
                              </w:r>
                            </w:p>
                            <w:p>
                              <w:pPr>
                                <w:spacing w:before="0"/>
                                <w:ind w:left="1899" w:right="1918" w:firstLine="0"/>
                                <w:jc w:val="center"/>
                                <w:rPr>
                                  <w:b/>
                                  <w:sz w:val="28"/>
                                </w:rPr>
                              </w:pPr>
                              <w:r>
                                <w:rPr>
                                  <w:b/>
                                  <w:spacing w:val="-2"/>
                                  <w:sz w:val="28"/>
                                </w:rPr>
                                <w:t>SEMARANG </w:t>
                              </w:r>
                              <w:r>
                                <w:rPr>
                                  <w:b/>
                                  <w:spacing w:val="-4"/>
                                  <w:sz w:val="28"/>
                                </w:rPr>
                                <w:t>2026</w:t>
                              </w:r>
                            </w:p>
                          </w:txbxContent>
                        </wps:txbx>
                        <wps:bodyPr wrap="square" lIns="0" tIns="0" rIns="0" bIns="0" rtlCol="0">
                          <a:noAutofit/>
                        </wps:bodyPr>
                      </wps:wsp>
                    </wpg:wgp>
                  </a:graphicData>
                </a:graphic>
              </wp:anchor>
            </w:drawing>
          </mc:Choice>
          <mc:Fallback>
            <w:pict>
              <v:group style="position:absolute;margin-left:115.564461pt;margin-top:18.922461pt;width:393.3pt;height:555.450pt;mso-position-horizontal-relative:page;mso-position-vertical-relative:paragraph;z-index:-15728640;mso-wrap-distance-left:0;mso-wrap-distance-right:0" id="docshapegroup1" coordorigin="2311,378" coordsize="7866,11109">
                <v:shapetype id="_x0000_t202" o:spt="202" coordsize="21600,21600" path="m,l,21600r21600,l21600,xe">
                  <v:stroke joinstyle="miter"/>
                  <v:path gradientshapeok="t" o:connecttype="rect"/>
                </v:shapetype>
                <v:shape style="position:absolute;left:2311;top:378;width:7866;height:1096" type="#_x0000_t202" id="docshape2" filled="false" stroked="false">
                  <v:textbox inset="0,0,0,0">
                    <w:txbxContent>
                      <w:p>
                        <w:pPr>
                          <w:spacing w:line="356" w:lineRule="exact" w:before="0"/>
                          <w:ind w:left="0" w:right="19" w:firstLine="0"/>
                          <w:jc w:val="center"/>
                          <w:rPr>
                            <w:b/>
                            <w:sz w:val="32"/>
                          </w:rPr>
                        </w:pPr>
                        <w:r>
                          <w:rPr>
                            <w:b/>
                            <w:i/>
                            <w:spacing w:val="-4"/>
                            <w:sz w:val="32"/>
                          </w:rPr>
                          <w:t>ENGAGEMENT</w:t>
                        </w:r>
                        <w:r>
                          <w:rPr>
                            <w:b/>
                            <w:i/>
                            <w:spacing w:val="5"/>
                            <w:sz w:val="32"/>
                          </w:rPr>
                          <w:t> </w:t>
                        </w:r>
                        <w:r>
                          <w:rPr>
                            <w:b/>
                            <w:spacing w:val="-4"/>
                            <w:sz w:val="32"/>
                          </w:rPr>
                          <w:t>SEBAGAI</w:t>
                        </w:r>
                        <w:r>
                          <w:rPr>
                            <w:b/>
                            <w:spacing w:val="-1"/>
                            <w:sz w:val="32"/>
                          </w:rPr>
                          <w:t> </w:t>
                        </w:r>
                        <w:r>
                          <w:rPr>
                            <w:b/>
                            <w:spacing w:val="-4"/>
                            <w:sz w:val="32"/>
                          </w:rPr>
                          <w:t>VARIABEL</w:t>
                        </w:r>
                        <w:r>
                          <w:rPr>
                            <w:b/>
                            <w:spacing w:val="-13"/>
                            <w:sz w:val="32"/>
                          </w:rPr>
                          <w:t> </w:t>
                        </w:r>
                        <w:r>
                          <w:rPr>
                            <w:b/>
                            <w:spacing w:val="-4"/>
                            <w:sz w:val="32"/>
                          </w:rPr>
                          <w:t>INTERVENING</w:t>
                        </w:r>
                      </w:p>
                      <w:p>
                        <w:pPr>
                          <w:spacing w:before="1"/>
                          <w:ind w:left="227" w:right="246" w:firstLine="0"/>
                          <w:jc w:val="center"/>
                          <w:rPr>
                            <w:b/>
                            <w:sz w:val="32"/>
                          </w:rPr>
                        </w:pPr>
                        <w:r>
                          <w:rPr>
                            <w:b/>
                            <w:sz w:val="32"/>
                          </w:rPr>
                          <w:t>(Studi</w:t>
                        </w:r>
                        <w:r>
                          <w:rPr>
                            <w:b/>
                            <w:spacing w:val="-9"/>
                            <w:sz w:val="32"/>
                          </w:rPr>
                          <w:t> </w:t>
                        </w:r>
                        <w:r>
                          <w:rPr>
                            <w:b/>
                            <w:sz w:val="32"/>
                          </w:rPr>
                          <w:t>pada</w:t>
                        </w:r>
                        <w:r>
                          <w:rPr>
                            <w:b/>
                            <w:spacing w:val="-9"/>
                            <w:sz w:val="32"/>
                          </w:rPr>
                          <w:t> </w:t>
                        </w:r>
                        <w:r>
                          <w:rPr>
                            <w:b/>
                            <w:sz w:val="32"/>
                          </w:rPr>
                          <w:t>Karyawan</w:t>
                        </w:r>
                        <w:r>
                          <w:rPr>
                            <w:b/>
                            <w:spacing w:val="-9"/>
                            <w:sz w:val="32"/>
                          </w:rPr>
                          <w:t> </w:t>
                        </w:r>
                        <w:r>
                          <w:rPr>
                            <w:b/>
                            <w:sz w:val="32"/>
                          </w:rPr>
                          <w:t>Perempuan</w:t>
                        </w:r>
                        <w:r>
                          <w:rPr>
                            <w:b/>
                            <w:spacing w:val="-9"/>
                            <w:sz w:val="32"/>
                          </w:rPr>
                          <w:t> </w:t>
                        </w:r>
                        <w:r>
                          <w:rPr>
                            <w:b/>
                            <w:sz w:val="32"/>
                          </w:rPr>
                          <w:t>Bank</w:t>
                        </w:r>
                        <w:r>
                          <w:rPr>
                            <w:b/>
                            <w:spacing w:val="-9"/>
                            <w:sz w:val="32"/>
                          </w:rPr>
                          <w:t> </w:t>
                        </w:r>
                        <w:r>
                          <w:rPr>
                            <w:b/>
                            <w:sz w:val="32"/>
                          </w:rPr>
                          <w:t>Mandiri Area Pemuda Semarang)</w:t>
                        </w:r>
                      </w:p>
                    </w:txbxContent>
                  </v:textbox>
                  <w10:wrap type="none"/>
                </v:shape>
                <v:shape style="position:absolute;left:5837;top:5058;width:813;height:309" type="#_x0000_t202" id="docshape3" filled="false" stroked="false">
                  <v:textbox inset="0,0,0,0">
                    <w:txbxContent>
                      <w:p>
                        <w:pPr>
                          <w:spacing w:line="308" w:lineRule="exact" w:before="0"/>
                          <w:ind w:left="0" w:right="0" w:firstLine="0"/>
                          <w:jc w:val="left"/>
                          <w:rPr>
                            <w:b/>
                            <w:sz w:val="28"/>
                          </w:rPr>
                        </w:pPr>
                        <w:r>
                          <w:rPr>
                            <w:b/>
                            <w:spacing w:val="-2"/>
                            <w:sz w:val="28"/>
                          </w:rPr>
                          <w:t>TESIS</w:t>
                        </w:r>
                      </w:p>
                    </w:txbxContent>
                  </v:textbox>
                  <w10:wrap type="none"/>
                </v:shape>
                <v:shape style="position:absolute;left:3407;top:6345;width:5673;height:818" type="#_x0000_t202" id="docshape4" filled="false" stroked="false">
                  <v:textbox inset="0,0,0,0">
                    <w:txbxContent>
                      <w:p>
                        <w:pPr>
                          <w:spacing w:line="240" w:lineRule="auto" w:before="0"/>
                          <w:ind w:left="0" w:right="18" w:firstLine="818"/>
                          <w:jc w:val="left"/>
                          <w:rPr>
                            <w:b/>
                            <w:sz w:val="24"/>
                          </w:rPr>
                        </w:pPr>
                        <w:r>
                          <w:rPr>
                            <w:b/>
                            <w:sz w:val="24"/>
                          </w:rPr>
                          <w:t>Disusun untuk memenuhi syarat untuk memperoleh derajat sarjana S-2 Magister Manajemen Program</w:t>
                        </w:r>
                        <w:r>
                          <w:rPr>
                            <w:b/>
                            <w:spacing w:val="-13"/>
                            <w:sz w:val="24"/>
                          </w:rPr>
                          <w:t> </w:t>
                        </w:r>
                        <w:r>
                          <w:rPr>
                            <w:b/>
                            <w:sz w:val="24"/>
                          </w:rPr>
                          <w:t>Magister</w:t>
                        </w:r>
                        <w:r>
                          <w:rPr>
                            <w:b/>
                            <w:spacing w:val="-15"/>
                            <w:sz w:val="24"/>
                          </w:rPr>
                          <w:t> </w:t>
                        </w:r>
                        <w:r>
                          <w:rPr>
                            <w:b/>
                            <w:sz w:val="24"/>
                          </w:rPr>
                          <w:t>Manajemen</w:t>
                        </w:r>
                        <w:r>
                          <w:rPr>
                            <w:b/>
                            <w:spacing w:val="-12"/>
                            <w:sz w:val="24"/>
                          </w:rPr>
                          <w:t> </w:t>
                        </w:r>
                        <w:r>
                          <w:rPr>
                            <w:b/>
                            <w:sz w:val="24"/>
                          </w:rPr>
                          <w:t>Universitas</w:t>
                        </w:r>
                        <w:r>
                          <w:rPr>
                            <w:b/>
                            <w:spacing w:val="-12"/>
                            <w:sz w:val="24"/>
                          </w:rPr>
                          <w:t> </w:t>
                        </w:r>
                        <w:r>
                          <w:rPr>
                            <w:b/>
                            <w:sz w:val="24"/>
                          </w:rPr>
                          <w:t>Diponegoro</w:t>
                        </w:r>
                      </w:p>
                    </w:txbxContent>
                  </v:textbox>
                  <w10:wrap type="none"/>
                </v:shape>
                <v:shape style="position:absolute;left:4412;top:7814;width:3674;height:818" type="#_x0000_t202" id="docshape5" filled="false" stroked="false">
                  <v:textbox inset="0,0,0,0">
                    <w:txbxContent>
                      <w:p>
                        <w:pPr>
                          <w:spacing w:line="242" w:lineRule="auto" w:before="0"/>
                          <w:ind w:left="0" w:right="17" w:firstLine="1131"/>
                          <w:jc w:val="left"/>
                          <w:rPr>
                            <w:b/>
                            <w:sz w:val="24"/>
                          </w:rPr>
                        </w:pPr>
                        <w:r>
                          <w:rPr>
                            <w:b/>
                            <w:sz w:val="24"/>
                          </w:rPr>
                          <w:t>Disusun Oleh </w:t>
                        </w:r>
                        <w:r>
                          <w:rPr>
                            <w:b/>
                            <w:spacing w:val="-2"/>
                            <w:sz w:val="24"/>
                          </w:rPr>
                          <w:t>HUWAIDA</w:t>
                        </w:r>
                        <w:r>
                          <w:rPr>
                            <w:b/>
                            <w:spacing w:val="-14"/>
                            <w:sz w:val="24"/>
                          </w:rPr>
                          <w:t> </w:t>
                        </w:r>
                        <w:r>
                          <w:rPr>
                            <w:b/>
                            <w:spacing w:val="-2"/>
                            <w:sz w:val="24"/>
                          </w:rPr>
                          <w:t>ZAHRA</w:t>
                        </w:r>
                        <w:r>
                          <w:rPr>
                            <w:b/>
                            <w:spacing w:val="-14"/>
                            <w:sz w:val="24"/>
                          </w:rPr>
                          <w:t> </w:t>
                        </w:r>
                        <w:r>
                          <w:rPr>
                            <w:b/>
                            <w:spacing w:val="-2"/>
                            <w:sz w:val="24"/>
                          </w:rPr>
                          <w:t>MANSYRIAH</w:t>
                        </w:r>
                      </w:p>
                      <w:p>
                        <w:pPr>
                          <w:spacing w:line="271" w:lineRule="exact" w:before="0"/>
                          <w:ind w:left="686" w:right="0" w:firstLine="0"/>
                          <w:jc w:val="left"/>
                          <w:rPr>
                            <w:b/>
                            <w:sz w:val="24"/>
                          </w:rPr>
                        </w:pPr>
                        <w:r>
                          <w:rPr>
                            <w:b/>
                            <w:sz w:val="24"/>
                          </w:rPr>
                          <w:t>NIM.</w:t>
                        </w:r>
                        <w:r>
                          <w:rPr>
                            <w:b/>
                            <w:spacing w:val="-1"/>
                            <w:sz w:val="24"/>
                          </w:rPr>
                          <w:t> </w:t>
                        </w:r>
                        <w:r>
                          <w:rPr>
                            <w:b/>
                            <w:spacing w:val="-2"/>
                            <w:sz w:val="24"/>
                          </w:rPr>
                          <w:t>14030119120024</w:t>
                        </w:r>
                      </w:p>
                    </w:txbxContent>
                  </v:textbox>
                  <w10:wrap type="none"/>
                </v:shape>
                <v:shape style="position:absolute;left:3274;top:9892;width:5939;height:1595" type="#_x0000_t202" id="docshape6" filled="false" stroked="false">
                  <v:textbox inset="0,0,0,0">
                    <w:txbxContent>
                      <w:p>
                        <w:pPr>
                          <w:spacing w:line="240" w:lineRule="auto" w:before="0"/>
                          <w:ind w:left="0" w:right="18" w:firstLine="0"/>
                          <w:jc w:val="center"/>
                          <w:rPr>
                            <w:b/>
                            <w:sz w:val="28"/>
                          </w:rPr>
                        </w:pPr>
                        <w:r>
                          <w:rPr>
                            <w:b/>
                            <w:sz w:val="28"/>
                          </w:rPr>
                          <w:t>PROGRAM</w:t>
                        </w:r>
                        <w:r>
                          <w:rPr>
                            <w:b/>
                            <w:spacing w:val="-13"/>
                            <w:sz w:val="28"/>
                          </w:rPr>
                          <w:t> </w:t>
                        </w:r>
                        <w:r>
                          <w:rPr>
                            <w:b/>
                            <w:sz w:val="28"/>
                          </w:rPr>
                          <w:t>STUDI</w:t>
                        </w:r>
                        <w:r>
                          <w:rPr>
                            <w:b/>
                            <w:spacing w:val="-14"/>
                            <w:sz w:val="28"/>
                          </w:rPr>
                          <w:t> </w:t>
                        </w:r>
                        <w:r>
                          <w:rPr>
                            <w:b/>
                            <w:sz w:val="28"/>
                          </w:rPr>
                          <w:t>MAGISTER</w:t>
                        </w:r>
                        <w:r>
                          <w:rPr>
                            <w:b/>
                            <w:spacing w:val="-13"/>
                            <w:sz w:val="28"/>
                          </w:rPr>
                          <w:t> </w:t>
                        </w:r>
                        <w:r>
                          <w:rPr>
                            <w:b/>
                            <w:sz w:val="28"/>
                          </w:rPr>
                          <w:t>MANAJEMEN FAKULTAS EKONOMIKA DAN BISNIS UNIVERSITAS DIPONEGORO</w:t>
                        </w:r>
                      </w:p>
                      <w:p>
                        <w:pPr>
                          <w:spacing w:before="0"/>
                          <w:ind w:left="1899" w:right="1918" w:firstLine="0"/>
                          <w:jc w:val="center"/>
                          <w:rPr>
                            <w:b/>
                            <w:sz w:val="28"/>
                          </w:rPr>
                        </w:pPr>
                        <w:r>
                          <w:rPr>
                            <w:b/>
                            <w:spacing w:val="-2"/>
                            <w:sz w:val="28"/>
                          </w:rPr>
                          <w:t>SEMARANG </w:t>
                        </w:r>
                        <w:r>
                          <w:rPr>
                            <w:b/>
                            <w:spacing w:val="-4"/>
                            <w:sz w:val="28"/>
                          </w:rPr>
                          <w:t>2026</w:t>
                        </w:r>
                      </w:p>
                    </w:txbxContent>
                  </v:textbox>
                  <w10:wrap type="none"/>
                </v:shape>
                <w10:wrap type="topAndBottom"/>
              </v:group>
            </w:pict>
          </mc:Fallback>
        </mc:AlternateContent>
      </w:r>
      <w:r>
        <w:rPr>
          <w:b/>
          <w:i/>
          <w:sz w:val="32"/>
        </w:rPr>
        <mc:AlternateContent>
          <mc:Choice Requires="wps">
            <w:drawing>
              <wp:anchor distT="0" distB="0" distL="0" distR="0" allowOverlap="1" layoutInCell="1" locked="0" behindDoc="0" simplePos="0" relativeHeight="15729152">
                <wp:simplePos x="0" y="0"/>
                <wp:positionH relativeFrom="page">
                  <wp:posOffset>1371600</wp:posOffset>
                </wp:positionH>
                <wp:positionV relativeFrom="paragraph">
                  <wp:posOffset>336951</wp:posOffset>
                </wp:positionV>
                <wp:extent cx="5245100" cy="712470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5245100" cy="7124700"/>
                          <a:chExt cx="5245100" cy="7124700"/>
                        </a:xfrm>
                      </wpg:grpSpPr>
                      <pic:pic>
                        <pic:nvPicPr>
                          <pic:cNvPr id="8" name="Image 8"/>
                          <pic:cNvPicPr/>
                        </pic:nvPicPr>
                        <pic:blipFill>
                          <a:blip r:embed="rId5" cstate="print"/>
                          <a:stretch>
                            <a:fillRect/>
                          </a:stretch>
                        </pic:blipFill>
                        <pic:spPr>
                          <a:xfrm>
                            <a:off x="2004377" y="1240535"/>
                            <a:ext cx="1162050" cy="1424404"/>
                          </a:xfrm>
                          <a:prstGeom prst="rect">
                            <a:avLst/>
                          </a:prstGeom>
                        </pic:spPr>
                      </pic:pic>
                      <pic:pic>
                        <pic:nvPicPr>
                          <pic:cNvPr id="9" name="Image 9"/>
                          <pic:cNvPicPr/>
                        </pic:nvPicPr>
                        <pic:blipFill>
                          <a:blip r:embed="rId6" cstate="print"/>
                          <a:stretch>
                            <a:fillRect/>
                          </a:stretch>
                        </pic:blipFill>
                        <pic:spPr>
                          <a:xfrm>
                            <a:off x="0" y="0"/>
                            <a:ext cx="5245100" cy="7124699"/>
                          </a:xfrm>
                          <a:prstGeom prst="rect">
                            <a:avLst/>
                          </a:prstGeom>
                        </pic:spPr>
                      </pic:pic>
                    </wpg:wgp>
                  </a:graphicData>
                </a:graphic>
              </wp:anchor>
            </w:drawing>
          </mc:Choice>
          <mc:Fallback>
            <w:pict>
              <v:group style="position:absolute;margin-left:108pt;margin-top:26.53158pt;width:413pt;height:561pt;mso-position-horizontal-relative:page;mso-position-vertical-relative:paragraph;z-index:15729152" id="docshapegroup7" coordorigin="2160,531" coordsize="8260,11220">
                <v:shape style="position:absolute;left:5316;top:2484;width:1830;height:2244" type="#_x0000_t75" id="docshape8" stroked="false">
                  <v:imagedata r:id="rId5" o:title=""/>
                </v:shape>
                <v:shape style="position:absolute;left:2160;top:530;width:8260;height:11220" type="#_x0000_t75" id="docshape9" stroked="false">
                  <v:imagedata r:id="rId6" o:title=""/>
                </v:shape>
                <w10:wrap type="none"/>
              </v:group>
            </w:pict>
          </mc:Fallback>
        </mc:AlternateContent>
      </w:r>
      <w:r>
        <w:rPr>
          <w:b/>
          <w:i/>
          <w:sz w:val="32"/>
        </w:rPr>
        <w:t>TURNOVER</w:t>
      </w:r>
      <w:r>
        <w:rPr>
          <w:b/>
          <w:i/>
          <w:spacing w:val="-15"/>
          <w:sz w:val="32"/>
        </w:rPr>
        <w:t> </w:t>
      </w:r>
      <w:r>
        <w:rPr>
          <w:b/>
          <w:i/>
          <w:sz w:val="32"/>
        </w:rPr>
        <w:t>INTENTION</w:t>
      </w:r>
      <w:r>
        <w:rPr>
          <w:b/>
          <w:i/>
          <w:spacing w:val="-15"/>
          <w:sz w:val="32"/>
        </w:rPr>
        <w:t> </w:t>
      </w:r>
      <w:r>
        <w:rPr>
          <w:b/>
          <w:sz w:val="32"/>
        </w:rPr>
        <w:t>DENGAN</w:t>
      </w:r>
      <w:r>
        <w:rPr>
          <w:b/>
          <w:spacing w:val="-14"/>
          <w:sz w:val="32"/>
        </w:rPr>
        <w:t> </w:t>
      </w:r>
      <w:r>
        <w:rPr>
          <w:b/>
          <w:i/>
          <w:spacing w:val="-2"/>
          <w:sz w:val="32"/>
        </w:rPr>
        <w:t>EMPLOYEE</w:t>
      </w:r>
    </w:p>
    <w:p>
      <w:pPr>
        <w:spacing w:after="0"/>
        <w:jc w:val="center"/>
        <w:rPr>
          <w:b/>
          <w:i/>
          <w:sz w:val="32"/>
        </w:rPr>
        <w:sectPr>
          <w:type w:val="continuous"/>
          <w:pgSz w:w="11910" w:h="16840"/>
          <w:pgMar w:top="1920" w:bottom="280" w:left="850" w:right="0"/>
        </w:sectPr>
      </w:pPr>
    </w:p>
    <w:p>
      <w:pPr>
        <w:pStyle w:val="BodyText"/>
        <w:rPr>
          <w:b/>
          <w:i/>
          <w:sz w:val="20"/>
        </w:rPr>
      </w:pPr>
      <w:r>
        <w:rPr>
          <w:b/>
          <w:i/>
          <w:sz w:val="20"/>
        </w:rPr>
        <mc:AlternateContent>
          <mc:Choice Requires="wps">
            <w:drawing>
              <wp:anchor distT="0" distB="0" distL="0" distR="0" allowOverlap="1" layoutInCell="1" locked="0" behindDoc="0" simplePos="0" relativeHeight="15730176">
                <wp:simplePos x="0" y="0"/>
                <wp:positionH relativeFrom="page">
                  <wp:posOffset>1371600</wp:posOffset>
                </wp:positionH>
                <wp:positionV relativeFrom="page">
                  <wp:posOffset>1440178</wp:posOffset>
                </wp:positionV>
                <wp:extent cx="5245100" cy="769620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5245100" cy="7696200"/>
                          <a:chExt cx="5245100" cy="7696200"/>
                        </a:xfrm>
                      </wpg:grpSpPr>
                      <pic:pic>
                        <pic:nvPicPr>
                          <pic:cNvPr id="12" name="Image 12"/>
                          <pic:cNvPicPr/>
                        </pic:nvPicPr>
                        <pic:blipFill>
                          <a:blip r:embed="rId8" cstate="print"/>
                          <a:stretch>
                            <a:fillRect/>
                          </a:stretch>
                        </pic:blipFill>
                        <pic:spPr>
                          <a:xfrm>
                            <a:off x="2033660" y="0"/>
                            <a:ext cx="1444358" cy="1584959"/>
                          </a:xfrm>
                          <a:prstGeom prst="rect">
                            <a:avLst/>
                          </a:prstGeom>
                        </pic:spPr>
                      </pic:pic>
                      <pic:pic>
                        <pic:nvPicPr>
                          <pic:cNvPr id="13" name="Image 13"/>
                          <pic:cNvPicPr/>
                        </pic:nvPicPr>
                        <pic:blipFill>
                          <a:blip r:embed="rId9" cstate="print"/>
                          <a:stretch>
                            <a:fillRect/>
                          </a:stretch>
                        </pic:blipFill>
                        <pic:spPr>
                          <a:xfrm>
                            <a:off x="68578" y="5265421"/>
                            <a:ext cx="1433412" cy="974422"/>
                          </a:xfrm>
                          <a:prstGeom prst="rect">
                            <a:avLst/>
                          </a:prstGeom>
                        </pic:spPr>
                      </pic:pic>
                      <pic:pic>
                        <pic:nvPicPr>
                          <pic:cNvPr id="14" name="Image 14"/>
                          <pic:cNvPicPr/>
                        </pic:nvPicPr>
                        <pic:blipFill>
                          <a:blip r:embed="rId6" cstate="print"/>
                          <a:stretch>
                            <a:fillRect/>
                          </a:stretch>
                        </pic:blipFill>
                        <pic:spPr>
                          <a:xfrm>
                            <a:off x="0" y="571501"/>
                            <a:ext cx="5245100" cy="7124699"/>
                          </a:xfrm>
                          <a:prstGeom prst="rect">
                            <a:avLst/>
                          </a:prstGeom>
                        </pic:spPr>
                      </pic:pic>
                    </wpg:wgp>
                  </a:graphicData>
                </a:graphic>
              </wp:anchor>
            </w:drawing>
          </mc:Choice>
          <mc:Fallback>
            <w:pict>
              <v:group style="position:absolute;margin-left:108pt;margin-top:113.399879pt;width:413pt;height:606pt;mso-position-horizontal-relative:page;mso-position-vertical-relative:page;z-index:15730176" id="docshapegroup11" coordorigin="2160,2268" coordsize="8260,12120">
                <v:shape style="position:absolute;left:5362;top:2268;width:2275;height:2496" type="#_x0000_t75" id="docshape12" stroked="false">
                  <v:imagedata r:id="rId8" o:title=""/>
                </v:shape>
                <v:shape style="position:absolute;left:2268;top:10560;width:2258;height:1535" type="#_x0000_t75" id="docshape13" stroked="false">
                  <v:imagedata r:id="rId9" o:title=""/>
                </v:shape>
                <v:shape style="position:absolute;left:2160;top:3168;width:8260;height:11220" type="#_x0000_t75" id="docshape14" stroked="false">
                  <v:imagedata r:id="rId6" o:title=""/>
                </v:shape>
                <w10:wrap type="none"/>
              </v:group>
            </w:pict>
          </mc:Fallback>
        </mc:AlternateConten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23"/>
        <w:rPr>
          <w:b/>
          <w:i/>
          <w:sz w:val="20"/>
        </w:rPr>
      </w:pPr>
    </w:p>
    <w:p>
      <w:pPr>
        <w:pStyle w:val="BodyText"/>
        <w:ind w:left="1415"/>
        <w:rPr>
          <w:sz w:val="20"/>
        </w:rPr>
      </w:pPr>
      <w:r>
        <w:rPr>
          <w:sz w:val="20"/>
        </w:rPr>
        <mc:AlternateContent>
          <mc:Choice Requires="wps">
            <w:drawing>
              <wp:inline distT="0" distB="0" distL="0" distR="0">
                <wp:extent cx="5053330" cy="4878070"/>
                <wp:effectExtent l="0" t="0" r="0" b="8254"/>
                <wp:docPr id="15" name="Group 15"/>
                <wp:cNvGraphicFramePr>
                  <a:graphicFrameLocks/>
                </wp:cNvGraphicFramePr>
                <a:graphic>
                  <a:graphicData uri="http://schemas.microsoft.com/office/word/2010/wordprocessingGroup">
                    <wpg:wgp>
                      <wpg:cNvPr id="15" name="Group 15"/>
                      <wpg:cNvGrpSpPr/>
                      <wpg:grpSpPr>
                        <a:xfrm>
                          <a:off x="0" y="0"/>
                          <a:ext cx="5053330" cy="4878070"/>
                          <a:chExt cx="5053330" cy="4878070"/>
                        </a:xfrm>
                      </wpg:grpSpPr>
                      <wps:wsp>
                        <wps:cNvPr id="16" name="Textbox 16"/>
                        <wps:cNvSpPr txBox="1"/>
                        <wps:spPr>
                          <a:xfrm>
                            <a:off x="2260033" y="0"/>
                            <a:ext cx="989965" cy="168910"/>
                          </a:xfrm>
                          <a:prstGeom prst="rect">
                            <a:avLst/>
                          </a:prstGeom>
                        </wps:spPr>
                        <wps:txbx>
                          <w:txbxContent>
                            <w:p>
                              <w:pPr>
                                <w:spacing w:line="266" w:lineRule="exact" w:before="0"/>
                                <w:ind w:left="0" w:right="0" w:firstLine="0"/>
                                <w:jc w:val="left"/>
                                <w:rPr>
                                  <w:b/>
                                  <w:sz w:val="24"/>
                                </w:rPr>
                              </w:pPr>
                              <w:bookmarkStart w:name="_bookmark0" w:id="1"/>
                              <w:bookmarkEnd w:id="1"/>
                              <w:r>
                                <w:rPr/>
                              </w:r>
                              <w:r>
                                <w:rPr>
                                  <w:b/>
                                  <w:spacing w:val="-2"/>
                                  <w:sz w:val="24"/>
                                </w:rPr>
                                <w:t>SERTIFIKASI</w:t>
                              </w:r>
                            </w:p>
                          </w:txbxContent>
                        </wps:txbx>
                        <wps:bodyPr wrap="square" lIns="0" tIns="0" rIns="0" bIns="0" rtlCol="0">
                          <a:noAutofit/>
                        </wps:bodyPr>
                      </wps:wsp>
                      <wps:wsp>
                        <wps:cNvPr id="17" name="Textbox 17"/>
                        <wps:cNvSpPr txBox="1"/>
                        <wps:spPr>
                          <a:xfrm>
                            <a:off x="0" y="701040"/>
                            <a:ext cx="5053330" cy="2009775"/>
                          </a:xfrm>
                          <a:prstGeom prst="rect">
                            <a:avLst/>
                          </a:prstGeom>
                        </wps:spPr>
                        <wps:txbx>
                          <w:txbxContent>
                            <w:p>
                              <w:pPr>
                                <w:spacing w:line="360" w:lineRule="auto" w:before="0"/>
                                <w:ind w:left="0" w:right="18" w:firstLine="0"/>
                                <w:jc w:val="both"/>
                                <w:rPr>
                                  <w:sz w:val="24"/>
                                </w:rPr>
                              </w:pPr>
                              <w:r>
                                <w:rPr>
                                  <w:sz w:val="24"/>
                                </w:rPr>
                                <w:t>Saya, Huwaida Zahra Mansyriah, yang bertanda tangan di bawah ini menyatakan bahwa thesis yang saya ajukan dengan judul “Pengaruh </w:t>
                              </w:r>
                              <w:r>
                                <w:rPr>
                                  <w:i/>
                                  <w:sz w:val="24"/>
                                </w:rPr>
                                <w:t>Work-Life Balance </w:t>
                              </w:r>
                              <w:r>
                                <w:rPr>
                                  <w:sz w:val="24"/>
                                </w:rPr>
                                <w:t>Terhadap </w:t>
                              </w:r>
                              <w:r>
                                <w:rPr>
                                  <w:i/>
                                  <w:sz w:val="24"/>
                                </w:rPr>
                                <w:t>Turnover Intention </w:t>
                              </w:r>
                              <w:r>
                                <w:rPr>
                                  <w:sz w:val="24"/>
                                </w:rPr>
                                <w:t>Dengan </w:t>
                              </w:r>
                              <w:r>
                                <w:rPr>
                                  <w:i/>
                                  <w:sz w:val="24"/>
                                </w:rPr>
                                <w:t>Employee Engagement </w:t>
                              </w:r>
                              <w:r>
                                <w:rPr>
                                  <w:sz w:val="24"/>
                                </w:rPr>
                                <w:t>Sebagai Variabel Intervening (Studi Pada Karyawan Perempuan Bank Mandiri Area Pemuda Semarang)” adalah karya saya sendiri yang belum pernah disampaikan untuk mendapatkan gelar pada Program Magister Manajemen ini ataupun program lainnya.</w:t>
                              </w:r>
                              <w:r>
                                <w:rPr>
                                  <w:spacing w:val="80"/>
                                  <w:w w:val="150"/>
                                  <w:sz w:val="24"/>
                                </w:rPr>
                                <w:t> </w:t>
                              </w:r>
                              <w:r>
                                <w:rPr>
                                  <w:sz w:val="24"/>
                                </w:rPr>
                                <w:t>Karya</w:t>
                              </w:r>
                              <w:r>
                                <w:rPr>
                                  <w:spacing w:val="80"/>
                                  <w:w w:val="150"/>
                                  <w:sz w:val="24"/>
                                </w:rPr>
                                <w:t> </w:t>
                              </w:r>
                              <w:r>
                                <w:rPr>
                                  <w:sz w:val="24"/>
                                </w:rPr>
                                <w:t>ini</w:t>
                              </w:r>
                              <w:r>
                                <w:rPr>
                                  <w:spacing w:val="80"/>
                                  <w:w w:val="150"/>
                                  <w:sz w:val="24"/>
                                </w:rPr>
                                <w:t> </w:t>
                              </w:r>
                              <w:r>
                                <w:rPr>
                                  <w:sz w:val="24"/>
                                </w:rPr>
                                <w:t>adalah</w:t>
                              </w:r>
                              <w:r>
                                <w:rPr>
                                  <w:spacing w:val="80"/>
                                  <w:w w:val="150"/>
                                  <w:sz w:val="24"/>
                                </w:rPr>
                                <w:t> </w:t>
                              </w:r>
                              <w:r>
                                <w:rPr>
                                  <w:sz w:val="24"/>
                                </w:rPr>
                                <w:t>milik</w:t>
                              </w:r>
                              <w:r>
                                <w:rPr>
                                  <w:spacing w:val="80"/>
                                  <w:w w:val="150"/>
                                  <w:sz w:val="24"/>
                                </w:rPr>
                                <w:t> </w:t>
                              </w:r>
                              <w:r>
                                <w:rPr>
                                  <w:sz w:val="24"/>
                                </w:rPr>
                                <w:t>saya,</w:t>
                              </w:r>
                              <w:r>
                                <w:rPr>
                                  <w:spacing w:val="80"/>
                                  <w:w w:val="150"/>
                                  <w:sz w:val="24"/>
                                </w:rPr>
                                <w:t> </w:t>
                              </w:r>
                              <w:r>
                                <w:rPr>
                                  <w:sz w:val="24"/>
                                </w:rPr>
                                <w:t>karena</w:t>
                              </w:r>
                              <w:r>
                                <w:rPr>
                                  <w:spacing w:val="80"/>
                                  <w:w w:val="150"/>
                                  <w:sz w:val="24"/>
                                </w:rPr>
                                <w:t> </w:t>
                              </w:r>
                              <w:r>
                                <w:rPr>
                                  <w:sz w:val="24"/>
                                </w:rPr>
                                <w:t>itu</w:t>
                              </w:r>
                              <w:r>
                                <w:rPr>
                                  <w:spacing w:val="80"/>
                                  <w:w w:val="150"/>
                                  <w:sz w:val="24"/>
                                </w:rPr>
                                <w:t> </w:t>
                              </w:r>
                              <w:r>
                                <w:rPr>
                                  <w:sz w:val="24"/>
                                </w:rPr>
                                <w:t>pertanggungjawabannya</w:t>
                              </w:r>
                            </w:p>
                            <w:p>
                              <w:pPr>
                                <w:spacing w:before="0"/>
                                <w:ind w:left="0" w:right="0" w:firstLine="0"/>
                                <w:jc w:val="both"/>
                                <w:rPr>
                                  <w:sz w:val="24"/>
                                </w:rPr>
                              </w:pPr>
                              <w:r>
                                <w:rPr>
                                  <w:sz w:val="24"/>
                                </w:rPr>
                                <w:t>sepenuhnya</w:t>
                              </w:r>
                              <w:r>
                                <w:rPr>
                                  <w:spacing w:val="-2"/>
                                  <w:sz w:val="24"/>
                                </w:rPr>
                                <w:t> </w:t>
                              </w:r>
                              <w:r>
                                <w:rPr>
                                  <w:sz w:val="24"/>
                                </w:rPr>
                                <w:t>di</w:t>
                              </w:r>
                              <w:r>
                                <w:rPr>
                                  <w:spacing w:val="-1"/>
                                  <w:sz w:val="24"/>
                                </w:rPr>
                                <w:t> </w:t>
                              </w:r>
                              <w:r>
                                <w:rPr>
                                  <w:sz w:val="24"/>
                                </w:rPr>
                                <w:t>pundak</w:t>
                              </w:r>
                              <w:r>
                                <w:rPr>
                                  <w:spacing w:val="-1"/>
                                  <w:sz w:val="24"/>
                                </w:rPr>
                                <w:t> </w:t>
                              </w:r>
                              <w:r>
                                <w:rPr>
                                  <w:spacing w:val="-2"/>
                                  <w:sz w:val="24"/>
                                </w:rPr>
                                <w:t>saya.</w:t>
                              </w:r>
                            </w:p>
                          </w:txbxContent>
                        </wps:txbx>
                        <wps:bodyPr wrap="square" lIns="0" tIns="0" rIns="0" bIns="0" rtlCol="0">
                          <a:noAutofit/>
                        </wps:bodyPr>
                      </wps:wsp>
                      <wps:wsp>
                        <wps:cNvPr id="18" name="Textbox 18"/>
                        <wps:cNvSpPr txBox="1"/>
                        <wps:spPr>
                          <a:xfrm>
                            <a:off x="0" y="3154679"/>
                            <a:ext cx="1748155" cy="168910"/>
                          </a:xfrm>
                          <a:prstGeom prst="rect">
                            <a:avLst/>
                          </a:prstGeom>
                        </wps:spPr>
                        <wps:txbx>
                          <w:txbxContent>
                            <w:p>
                              <w:pPr>
                                <w:spacing w:line="266" w:lineRule="exact" w:before="0"/>
                                <w:ind w:left="0" w:right="0" w:firstLine="0"/>
                                <w:jc w:val="left"/>
                                <w:rPr>
                                  <w:sz w:val="24"/>
                                </w:rPr>
                              </w:pPr>
                              <w:r>
                                <w:rPr>
                                  <w:sz w:val="24"/>
                                </w:rPr>
                                <w:t>Semarang,</w:t>
                              </w:r>
                              <w:r>
                                <w:rPr>
                                  <w:spacing w:val="-4"/>
                                  <w:sz w:val="24"/>
                                </w:rPr>
                                <w:t> </w:t>
                              </w:r>
                              <w:r>
                                <w:rPr>
                                  <w:sz w:val="24"/>
                                </w:rPr>
                                <w:t>23</w:t>
                              </w:r>
                              <w:r>
                                <w:rPr>
                                  <w:spacing w:val="-2"/>
                                  <w:sz w:val="24"/>
                                </w:rPr>
                                <w:t> </w:t>
                              </w:r>
                              <w:r>
                                <w:rPr>
                                  <w:sz w:val="24"/>
                                </w:rPr>
                                <w:t>Februari</w:t>
                              </w:r>
                              <w:r>
                                <w:rPr>
                                  <w:spacing w:val="-2"/>
                                  <w:sz w:val="24"/>
                                </w:rPr>
                                <w:t> </w:t>
                              </w:r>
                              <w:r>
                                <w:rPr>
                                  <w:spacing w:val="-4"/>
                                  <w:sz w:val="24"/>
                                </w:rPr>
                                <w:t>2026</w:t>
                              </w:r>
                            </w:p>
                          </w:txbxContent>
                        </wps:txbx>
                        <wps:bodyPr wrap="square" lIns="0" tIns="0" rIns="0" bIns="0" rtlCol="0">
                          <a:noAutofit/>
                        </wps:bodyPr>
                      </wps:wsp>
                      <wps:wsp>
                        <wps:cNvPr id="19" name="Textbox 19"/>
                        <wps:cNvSpPr txBox="1"/>
                        <wps:spPr>
                          <a:xfrm>
                            <a:off x="0" y="4709159"/>
                            <a:ext cx="1646555" cy="168910"/>
                          </a:xfrm>
                          <a:prstGeom prst="rect">
                            <a:avLst/>
                          </a:prstGeom>
                        </wps:spPr>
                        <wps:txbx>
                          <w:txbxContent>
                            <w:p>
                              <w:pPr>
                                <w:spacing w:line="266" w:lineRule="exact" w:before="0"/>
                                <w:ind w:left="0" w:right="0" w:firstLine="0"/>
                                <w:jc w:val="left"/>
                                <w:rPr>
                                  <w:sz w:val="24"/>
                                </w:rPr>
                              </w:pPr>
                              <w:r>
                                <w:rPr>
                                  <w:sz w:val="24"/>
                                </w:rPr>
                                <w:t>Huwaida</w:t>
                              </w:r>
                              <w:r>
                                <w:rPr>
                                  <w:spacing w:val="-3"/>
                                  <w:sz w:val="24"/>
                                </w:rPr>
                                <w:t> </w:t>
                              </w:r>
                              <w:r>
                                <w:rPr>
                                  <w:sz w:val="24"/>
                                </w:rPr>
                                <w:t>Zahra</w:t>
                              </w:r>
                              <w:r>
                                <w:rPr>
                                  <w:spacing w:val="-2"/>
                                  <w:sz w:val="24"/>
                                </w:rPr>
                                <w:t> Mansyriah</w:t>
                              </w:r>
                            </w:p>
                          </w:txbxContent>
                        </wps:txbx>
                        <wps:bodyPr wrap="square" lIns="0" tIns="0" rIns="0" bIns="0" rtlCol="0">
                          <a:noAutofit/>
                        </wps:bodyPr>
                      </wps:wsp>
                    </wpg:wgp>
                  </a:graphicData>
                </a:graphic>
              </wp:inline>
            </w:drawing>
          </mc:Choice>
          <mc:Fallback>
            <w:pict>
              <v:group style="width:397.9pt;height:384.1pt;mso-position-horizontal-relative:char;mso-position-vertical-relative:line" id="docshapegroup15" coordorigin="0,0" coordsize="7958,7682">
                <v:shape style="position:absolute;left:3559;top:0;width:1559;height:266" type="#_x0000_t202" id="docshape16" filled="false" stroked="false">
                  <v:textbox inset="0,0,0,0">
                    <w:txbxContent>
                      <w:p>
                        <w:pPr>
                          <w:spacing w:line="266" w:lineRule="exact" w:before="0"/>
                          <w:ind w:left="0" w:right="0" w:firstLine="0"/>
                          <w:jc w:val="left"/>
                          <w:rPr>
                            <w:b/>
                            <w:sz w:val="24"/>
                          </w:rPr>
                        </w:pPr>
                        <w:bookmarkStart w:name="_bookmark0" w:id="2"/>
                        <w:bookmarkEnd w:id="2"/>
                        <w:r>
                          <w:rPr/>
                        </w:r>
                        <w:r>
                          <w:rPr>
                            <w:b/>
                            <w:spacing w:val="-2"/>
                            <w:sz w:val="24"/>
                          </w:rPr>
                          <w:t>SERTIFIKASI</w:t>
                        </w:r>
                      </w:p>
                    </w:txbxContent>
                  </v:textbox>
                  <w10:wrap type="none"/>
                </v:shape>
                <v:shape style="position:absolute;left:0;top:1104;width:7958;height:3165" type="#_x0000_t202" id="docshape17" filled="false" stroked="false">
                  <v:textbox inset="0,0,0,0">
                    <w:txbxContent>
                      <w:p>
                        <w:pPr>
                          <w:spacing w:line="360" w:lineRule="auto" w:before="0"/>
                          <w:ind w:left="0" w:right="18" w:firstLine="0"/>
                          <w:jc w:val="both"/>
                          <w:rPr>
                            <w:sz w:val="24"/>
                          </w:rPr>
                        </w:pPr>
                        <w:r>
                          <w:rPr>
                            <w:sz w:val="24"/>
                          </w:rPr>
                          <w:t>Saya, Huwaida Zahra Mansyriah, yang bertanda tangan di bawah ini menyatakan bahwa thesis yang saya ajukan dengan judul “Pengaruh </w:t>
                        </w:r>
                        <w:r>
                          <w:rPr>
                            <w:i/>
                            <w:sz w:val="24"/>
                          </w:rPr>
                          <w:t>Work-Life Balance </w:t>
                        </w:r>
                        <w:r>
                          <w:rPr>
                            <w:sz w:val="24"/>
                          </w:rPr>
                          <w:t>Terhadap </w:t>
                        </w:r>
                        <w:r>
                          <w:rPr>
                            <w:i/>
                            <w:sz w:val="24"/>
                          </w:rPr>
                          <w:t>Turnover Intention </w:t>
                        </w:r>
                        <w:r>
                          <w:rPr>
                            <w:sz w:val="24"/>
                          </w:rPr>
                          <w:t>Dengan </w:t>
                        </w:r>
                        <w:r>
                          <w:rPr>
                            <w:i/>
                            <w:sz w:val="24"/>
                          </w:rPr>
                          <w:t>Employee Engagement </w:t>
                        </w:r>
                        <w:r>
                          <w:rPr>
                            <w:sz w:val="24"/>
                          </w:rPr>
                          <w:t>Sebagai Variabel Intervening (Studi Pada Karyawan Perempuan Bank Mandiri Area Pemuda Semarang)” adalah karya saya sendiri yang belum pernah disampaikan untuk mendapatkan gelar pada Program Magister Manajemen ini ataupun program lainnya.</w:t>
                        </w:r>
                        <w:r>
                          <w:rPr>
                            <w:spacing w:val="80"/>
                            <w:w w:val="150"/>
                            <w:sz w:val="24"/>
                          </w:rPr>
                          <w:t> </w:t>
                        </w:r>
                        <w:r>
                          <w:rPr>
                            <w:sz w:val="24"/>
                          </w:rPr>
                          <w:t>Karya</w:t>
                        </w:r>
                        <w:r>
                          <w:rPr>
                            <w:spacing w:val="80"/>
                            <w:w w:val="150"/>
                            <w:sz w:val="24"/>
                          </w:rPr>
                          <w:t> </w:t>
                        </w:r>
                        <w:r>
                          <w:rPr>
                            <w:sz w:val="24"/>
                          </w:rPr>
                          <w:t>ini</w:t>
                        </w:r>
                        <w:r>
                          <w:rPr>
                            <w:spacing w:val="80"/>
                            <w:w w:val="150"/>
                            <w:sz w:val="24"/>
                          </w:rPr>
                          <w:t> </w:t>
                        </w:r>
                        <w:r>
                          <w:rPr>
                            <w:sz w:val="24"/>
                          </w:rPr>
                          <w:t>adalah</w:t>
                        </w:r>
                        <w:r>
                          <w:rPr>
                            <w:spacing w:val="80"/>
                            <w:w w:val="150"/>
                            <w:sz w:val="24"/>
                          </w:rPr>
                          <w:t> </w:t>
                        </w:r>
                        <w:r>
                          <w:rPr>
                            <w:sz w:val="24"/>
                          </w:rPr>
                          <w:t>milik</w:t>
                        </w:r>
                        <w:r>
                          <w:rPr>
                            <w:spacing w:val="80"/>
                            <w:w w:val="150"/>
                            <w:sz w:val="24"/>
                          </w:rPr>
                          <w:t> </w:t>
                        </w:r>
                        <w:r>
                          <w:rPr>
                            <w:sz w:val="24"/>
                          </w:rPr>
                          <w:t>saya,</w:t>
                        </w:r>
                        <w:r>
                          <w:rPr>
                            <w:spacing w:val="80"/>
                            <w:w w:val="150"/>
                            <w:sz w:val="24"/>
                          </w:rPr>
                          <w:t> </w:t>
                        </w:r>
                        <w:r>
                          <w:rPr>
                            <w:sz w:val="24"/>
                          </w:rPr>
                          <w:t>karena</w:t>
                        </w:r>
                        <w:r>
                          <w:rPr>
                            <w:spacing w:val="80"/>
                            <w:w w:val="150"/>
                            <w:sz w:val="24"/>
                          </w:rPr>
                          <w:t> </w:t>
                        </w:r>
                        <w:r>
                          <w:rPr>
                            <w:sz w:val="24"/>
                          </w:rPr>
                          <w:t>itu</w:t>
                        </w:r>
                        <w:r>
                          <w:rPr>
                            <w:spacing w:val="80"/>
                            <w:w w:val="150"/>
                            <w:sz w:val="24"/>
                          </w:rPr>
                          <w:t> </w:t>
                        </w:r>
                        <w:r>
                          <w:rPr>
                            <w:sz w:val="24"/>
                          </w:rPr>
                          <w:t>pertanggungjawabannya</w:t>
                        </w:r>
                      </w:p>
                      <w:p>
                        <w:pPr>
                          <w:spacing w:before="0"/>
                          <w:ind w:left="0" w:right="0" w:firstLine="0"/>
                          <w:jc w:val="both"/>
                          <w:rPr>
                            <w:sz w:val="24"/>
                          </w:rPr>
                        </w:pPr>
                        <w:r>
                          <w:rPr>
                            <w:sz w:val="24"/>
                          </w:rPr>
                          <w:t>sepenuhnya</w:t>
                        </w:r>
                        <w:r>
                          <w:rPr>
                            <w:spacing w:val="-2"/>
                            <w:sz w:val="24"/>
                          </w:rPr>
                          <w:t> </w:t>
                        </w:r>
                        <w:r>
                          <w:rPr>
                            <w:sz w:val="24"/>
                          </w:rPr>
                          <w:t>di</w:t>
                        </w:r>
                        <w:r>
                          <w:rPr>
                            <w:spacing w:val="-1"/>
                            <w:sz w:val="24"/>
                          </w:rPr>
                          <w:t> </w:t>
                        </w:r>
                        <w:r>
                          <w:rPr>
                            <w:sz w:val="24"/>
                          </w:rPr>
                          <w:t>pundak</w:t>
                        </w:r>
                        <w:r>
                          <w:rPr>
                            <w:spacing w:val="-1"/>
                            <w:sz w:val="24"/>
                          </w:rPr>
                          <w:t> </w:t>
                        </w:r>
                        <w:r>
                          <w:rPr>
                            <w:spacing w:val="-2"/>
                            <w:sz w:val="24"/>
                          </w:rPr>
                          <w:t>saya.</w:t>
                        </w:r>
                      </w:p>
                    </w:txbxContent>
                  </v:textbox>
                  <w10:wrap type="none"/>
                </v:shape>
                <v:shape style="position:absolute;left:0;top:4968;width:2753;height:266" type="#_x0000_t202" id="docshape18" filled="false" stroked="false">
                  <v:textbox inset="0,0,0,0">
                    <w:txbxContent>
                      <w:p>
                        <w:pPr>
                          <w:spacing w:line="266" w:lineRule="exact" w:before="0"/>
                          <w:ind w:left="0" w:right="0" w:firstLine="0"/>
                          <w:jc w:val="left"/>
                          <w:rPr>
                            <w:sz w:val="24"/>
                          </w:rPr>
                        </w:pPr>
                        <w:r>
                          <w:rPr>
                            <w:sz w:val="24"/>
                          </w:rPr>
                          <w:t>Semarang,</w:t>
                        </w:r>
                        <w:r>
                          <w:rPr>
                            <w:spacing w:val="-4"/>
                            <w:sz w:val="24"/>
                          </w:rPr>
                          <w:t> </w:t>
                        </w:r>
                        <w:r>
                          <w:rPr>
                            <w:sz w:val="24"/>
                          </w:rPr>
                          <w:t>23</w:t>
                        </w:r>
                        <w:r>
                          <w:rPr>
                            <w:spacing w:val="-2"/>
                            <w:sz w:val="24"/>
                          </w:rPr>
                          <w:t> </w:t>
                        </w:r>
                        <w:r>
                          <w:rPr>
                            <w:sz w:val="24"/>
                          </w:rPr>
                          <w:t>Februari</w:t>
                        </w:r>
                        <w:r>
                          <w:rPr>
                            <w:spacing w:val="-2"/>
                            <w:sz w:val="24"/>
                          </w:rPr>
                          <w:t> </w:t>
                        </w:r>
                        <w:r>
                          <w:rPr>
                            <w:spacing w:val="-4"/>
                            <w:sz w:val="24"/>
                          </w:rPr>
                          <w:t>2026</w:t>
                        </w:r>
                      </w:p>
                    </w:txbxContent>
                  </v:textbox>
                  <w10:wrap type="none"/>
                </v:shape>
                <v:shape style="position:absolute;left:0;top:7416;width:2593;height:266" type="#_x0000_t202" id="docshape19" filled="false" stroked="false">
                  <v:textbox inset="0,0,0,0">
                    <w:txbxContent>
                      <w:p>
                        <w:pPr>
                          <w:spacing w:line="266" w:lineRule="exact" w:before="0"/>
                          <w:ind w:left="0" w:right="0" w:firstLine="0"/>
                          <w:jc w:val="left"/>
                          <w:rPr>
                            <w:sz w:val="24"/>
                          </w:rPr>
                        </w:pPr>
                        <w:r>
                          <w:rPr>
                            <w:sz w:val="24"/>
                          </w:rPr>
                          <w:t>Huwaida</w:t>
                        </w:r>
                        <w:r>
                          <w:rPr>
                            <w:spacing w:val="-3"/>
                            <w:sz w:val="24"/>
                          </w:rPr>
                          <w:t> </w:t>
                        </w:r>
                        <w:r>
                          <w:rPr>
                            <w:sz w:val="24"/>
                          </w:rPr>
                          <w:t>Zahra</w:t>
                        </w:r>
                        <w:r>
                          <w:rPr>
                            <w:spacing w:val="-2"/>
                            <w:sz w:val="24"/>
                          </w:rPr>
                          <w:t> Mansyriah</w:t>
                        </w:r>
                      </w:p>
                    </w:txbxContent>
                  </v:textbox>
                  <w10:wrap type="none"/>
                </v:shape>
              </v:group>
            </w:pict>
          </mc:Fallback>
        </mc:AlternateContent>
      </w:r>
      <w:r>
        <w:rPr>
          <w:sz w:val="20"/>
        </w:rPr>
      </w:r>
    </w:p>
    <w:p>
      <w:pPr>
        <w:pStyle w:val="BodyText"/>
        <w:spacing w:after="0"/>
        <w:rPr>
          <w:sz w:val="20"/>
        </w:rPr>
        <w:sectPr>
          <w:footerReference w:type="default" r:id="rId7"/>
          <w:pgSz w:w="11910" w:h="16840"/>
          <w:pgMar w:header="0" w:footer="1055" w:top="1920" w:bottom="1240" w:left="850" w:right="0"/>
          <w:pgNumType w:start="2"/>
        </w:sectPr>
      </w:pPr>
    </w:p>
    <w:p>
      <w:pPr>
        <w:pStyle w:val="BodyText"/>
        <w:spacing w:before="52"/>
        <w:rPr>
          <w:b/>
          <w:i/>
        </w:rPr>
      </w:pPr>
    </w:p>
    <w:p>
      <w:pPr>
        <w:pStyle w:val="Heading2"/>
      </w:pPr>
      <w:bookmarkStart w:name="_bookmark1" w:id="3"/>
      <w:bookmarkEnd w:id="3"/>
      <w:r>
        <w:rPr>
          <w:b w:val="0"/>
        </w:rPr>
      </w:r>
      <w:r>
        <w:rPr/>
        <w:t>PENGESAHAN</w:t>
      </w:r>
      <w:r>
        <w:rPr>
          <w:spacing w:val="-7"/>
        </w:rPr>
        <w:t> </w:t>
      </w:r>
      <w:r>
        <w:rPr>
          <w:spacing w:val="-2"/>
        </w:rPr>
        <w:t>THESIS</w:t>
      </w:r>
    </w:p>
    <w:p>
      <w:pPr>
        <w:pStyle w:val="BodyText"/>
        <w:spacing w:before="23"/>
        <w:rPr>
          <w:b/>
          <w:sz w:val="20"/>
        </w:rPr>
      </w:pPr>
      <w:r>
        <w:rPr>
          <w:b/>
          <w:sz w:val="20"/>
        </w:rPr>
        <mc:AlternateContent>
          <mc:Choice Requires="wps">
            <w:drawing>
              <wp:anchor distT="0" distB="0" distL="0" distR="0" allowOverlap="1" layoutInCell="1" locked="0" behindDoc="1" simplePos="0" relativeHeight="487589888">
                <wp:simplePos x="0" y="0"/>
                <wp:positionH relativeFrom="page">
                  <wp:posOffset>1371600</wp:posOffset>
                </wp:positionH>
                <wp:positionV relativeFrom="paragraph">
                  <wp:posOffset>175882</wp:posOffset>
                </wp:positionV>
                <wp:extent cx="5356225" cy="7346315"/>
                <wp:effectExtent l="0" t="0" r="0" b="0"/>
                <wp:wrapTopAndBottom/>
                <wp:docPr id="20" name="Group 20"/>
                <wp:cNvGraphicFramePr>
                  <a:graphicFrameLocks/>
                </wp:cNvGraphicFramePr>
                <a:graphic>
                  <a:graphicData uri="http://schemas.microsoft.com/office/word/2010/wordprocessingGroup">
                    <wpg:wgp>
                      <wpg:cNvPr id="20" name="Group 20"/>
                      <wpg:cNvGrpSpPr/>
                      <wpg:grpSpPr>
                        <a:xfrm>
                          <a:off x="0" y="0"/>
                          <a:ext cx="5356225" cy="7346315"/>
                          <a:chExt cx="5356225" cy="7346315"/>
                        </a:xfrm>
                      </wpg:grpSpPr>
                      <pic:pic>
                        <pic:nvPicPr>
                          <pic:cNvPr id="21" name="Image 21"/>
                          <pic:cNvPicPr/>
                        </pic:nvPicPr>
                        <pic:blipFill>
                          <a:blip r:embed="rId10" cstate="print"/>
                          <a:stretch>
                            <a:fillRect/>
                          </a:stretch>
                        </pic:blipFill>
                        <pic:spPr>
                          <a:xfrm>
                            <a:off x="68578" y="0"/>
                            <a:ext cx="5287511" cy="6572885"/>
                          </a:xfrm>
                          <a:prstGeom prst="rect">
                            <a:avLst/>
                          </a:prstGeom>
                        </pic:spPr>
                      </pic:pic>
                      <pic:pic>
                        <pic:nvPicPr>
                          <pic:cNvPr id="22" name="Image 22"/>
                          <pic:cNvPicPr/>
                        </pic:nvPicPr>
                        <pic:blipFill>
                          <a:blip r:embed="rId6" cstate="print"/>
                          <a:stretch>
                            <a:fillRect/>
                          </a:stretch>
                        </pic:blipFill>
                        <pic:spPr>
                          <a:xfrm>
                            <a:off x="0" y="221010"/>
                            <a:ext cx="5245100" cy="7124699"/>
                          </a:xfrm>
                          <a:prstGeom prst="rect">
                            <a:avLst/>
                          </a:prstGeom>
                        </pic:spPr>
                      </pic:pic>
                    </wpg:wgp>
                  </a:graphicData>
                </a:graphic>
              </wp:anchor>
            </w:drawing>
          </mc:Choice>
          <mc:Fallback>
            <w:pict>
              <v:group style="position:absolute;margin-left:108pt;margin-top:13.849024pt;width:421.75pt;height:578.450pt;mso-position-horizontal-relative:page;mso-position-vertical-relative:paragraph;z-index:-15726592;mso-wrap-distance-left:0;mso-wrap-distance-right:0" id="docshapegroup20" coordorigin="2160,277" coordsize="8435,11569">
                <v:shape style="position:absolute;left:2268;top:276;width:8327;height:10351" type="#_x0000_t75" id="docshape21" stroked="false">
                  <v:imagedata r:id="rId10" o:title=""/>
                </v:shape>
                <v:shape style="position:absolute;left:2160;top:625;width:8260;height:11220" type="#_x0000_t75" id="docshape22" stroked="false">
                  <v:imagedata r:id="rId6" o:title=""/>
                </v:shape>
                <w10:wrap type="topAndBottom"/>
              </v:group>
            </w:pict>
          </mc:Fallback>
        </mc:AlternateContent>
      </w:r>
    </w:p>
    <w:p>
      <w:pPr>
        <w:pStyle w:val="BodyText"/>
        <w:spacing w:after="0"/>
        <w:rPr>
          <w:b/>
          <w:sz w:val="20"/>
        </w:rPr>
        <w:sectPr>
          <w:pgSz w:w="11910" w:h="16840"/>
          <w:pgMar w:header="0" w:footer="1055" w:top="1920" w:bottom="1240" w:left="850" w:right="0"/>
        </w:sectPr>
      </w:pPr>
    </w:p>
    <w:p>
      <w:pPr>
        <w:pStyle w:val="BodyText"/>
        <w:spacing w:before="52"/>
        <w:rPr>
          <w:b/>
        </w:rPr>
      </w:pPr>
    </w:p>
    <w:p>
      <w:pPr>
        <w:pStyle w:val="Heading2"/>
      </w:pPr>
      <w:bookmarkStart w:name="_bookmark2" w:id="4"/>
      <w:bookmarkEnd w:id="4"/>
      <w:r>
        <w:rPr>
          <w:b w:val="0"/>
        </w:rPr>
      </w:r>
      <w:r>
        <w:rPr>
          <w:spacing w:val="-2"/>
        </w:rPr>
        <w:t>ABSTRACT</w:t>
      </w:r>
    </w:p>
    <w:p>
      <w:pPr>
        <w:spacing w:line="240" w:lineRule="auto" w:before="272"/>
        <w:ind w:left="1415" w:right="1698" w:firstLine="0"/>
        <w:jc w:val="both"/>
        <w:rPr>
          <w:sz w:val="24"/>
        </w:rPr>
      </w:pPr>
      <w:r>
        <w:rPr>
          <w:sz w:val="24"/>
        </w:rPr>
        <w:drawing>
          <wp:anchor distT="0" distB="0" distL="0" distR="0" allowOverlap="1" layoutInCell="1" locked="0" behindDoc="0" simplePos="0" relativeHeight="15731200">
            <wp:simplePos x="0" y="0"/>
            <wp:positionH relativeFrom="page">
              <wp:posOffset>1371600</wp:posOffset>
            </wp:positionH>
            <wp:positionV relativeFrom="paragraph">
              <wp:posOffset>397285</wp:posOffset>
            </wp:positionV>
            <wp:extent cx="5245100" cy="7124699"/>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6" cstate="print"/>
                    <a:stretch>
                      <a:fillRect/>
                    </a:stretch>
                  </pic:blipFill>
                  <pic:spPr>
                    <a:xfrm>
                      <a:off x="0" y="0"/>
                      <a:ext cx="5245100" cy="7124699"/>
                    </a:xfrm>
                    <a:prstGeom prst="rect">
                      <a:avLst/>
                    </a:prstGeom>
                  </pic:spPr>
                </pic:pic>
              </a:graphicData>
            </a:graphic>
          </wp:anchor>
        </w:drawing>
      </w:r>
      <w:r>
        <w:rPr>
          <w:sz w:val="24"/>
        </w:rPr>
        <w:t>“</w:t>
      </w:r>
      <w:r>
        <w:rPr>
          <w:i/>
          <w:sz w:val="24"/>
        </w:rPr>
        <w:t>One</w:t>
      </w:r>
      <w:r>
        <w:rPr>
          <w:i/>
          <w:spacing w:val="-15"/>
          <w:sz w:val="24"/>
        </w:rPr>
        <w:t> </w:t>
      </w:r>
      <w:r>
        <w:rPr>
          <w:i/>
          <w:sz w:val="24"/>
        </w:rPr>
        <w:t>of</w:t>
      </w:r>
      <w:r>
        <w:rPr>
          <w:i/>
          <w:spacing w:val="-15"/>
          <w:sz w:val="24"/>
        </w:rPr>
        <w:t> </w:t>
      </w:r>
      <w:r>
        <w:rPr>
          <w:i/>
          <w:sz w:val="24"/>
        </w:rPr>
        <w:t>the</w:t>
      </w:r>
      <w:r>
        <w:rPr>
          <w:i/>
          <w:spacing w:val="-15"/>
          <w:sz w:val="24"/>
        </w:rPr>
        <w:t> </w:t>
      </w:r>
      <w:r>
        <w:rPr>
          <w:i/>
          <w:sz w:val="24"/>
        </w:rPr>
        <w:t>challenges</w:t>
      </w:r>
      <w:r>
        <w:rPr>
          <w:i/>
          <w:spacing w:val="-15"/>
          <w:sz w:val="24"/>
        </w:rPr>
        <w:t> </w:t>
      </w:r>
      <w:r>
        <w:rPr>
          <w:i/>
          <w:sz w:val="24"/>
        </w:rPr>
        <w:t>faced</w:t>
      </w:r>
      <w:r>
        <w:rPr>
          <w:i/>
          <w:spacing w:val="-15"/>
          <w:sz w:val="24"/>
        </w:rPr>
        <w:t> </w:t>
      </w:r>
      <w:r>
        <w:rPr>
          <w:i/>
          <w:sz w:val="24"/>
        </w:rPr>
        <w:t>by</w:t>
      </w:r>
      <w:r>
        <w:rPr>
          <w:i/>
          <w:spacing w:val="-15"/>
          <w:sz w:val="24"/>
        </w:rPr>
        <w:t> </w:t>
      </w:r>
      <w:r>
        <w:rPr>
          <w:i/>
          <w:sz w:val="24"/>
        </w:rPr>
        <w:t>organizations</w:t>
      </w:r>
      <w:r>
        <w:rPr>
          <w:i/>
          <w:spacing w:val="-15"/>
          <w:sz w:val="24"/>
        </w:rPr>
        <w:t> </w:t>
      </w:r>
      <w:r>
        <w:rPr>
          <w:i/>
          <w:sz w:val="24"/>
        </w:rPr>
        <w:t>is</w:t>
      </w:r>
      <w:r>
        <w:rPr>
          <w:i/>
          <w:spacing w:val="-15"/>
          <w:sz w:val="24"/>
        </w:rPr>
        <w:t> </w:t>
      </w:r>
      <w:r>
        <w:rPr>
          <w:i/>
          <w:sz w:val="24"/>
        </w:rPr>
        <w:t>the</w:t>
      </w:r>
      <w:r>
        <w:rPr>
          <w:i/>
          <w:spacing w:val="-15"/>
          <w:sz w:val="24"/>
        </w:rPr>
        <w:t> </w:t>
      </w:r>
      <w:r>
        <w:rPr>
          <w:i/>
          <w:sz w:val="24"/>
        </w:rPr>
        <w:t>high</w:t>
      </w:r>
      <w:r>
        <w:rPr>
          <w:i/>
          <w:spacing w:val="-15"/>
          <w:sz w:val="24"/>
        </w:rPr>
        <w:t> </w:t>
      </w:r>
      <w:r>
        <w:rPr>
          <w:i/>
          <w:sz w:val="24"/>
        </w:rPr>
        <w:t>level</w:t>
      </w:r>
      <w:r>
        <w:rPr>
          <w:i/>
          <w:spacing w:val="-15"/>
          <w:sz w:val="24"/>
        </w:rPr>
        <w:t> </w:t>
      </w:r>
      <w:r>
        <w:rPr>
          <w:i/>
          <w:sz w:val="24"/>
        </w:rPr>
        <w:t>of</w:t>
      </w:r>
      <w:r>
        <w:rPr>
          <w:i/>
          <w:spacing w:val="-15"/>
          <w:sz w:val="24"/>
        </w:rPr>
        <w:t> </w:t>
      </w:r>
      <w:r>
        <w:rPr>
          <w:i/>
          <w:sz w:val="24"/>
        </w:rPr>
        <w:t>employee</w:t>
      </w:r>
      <w:r>
        <w:rPr>
          <w:i/>
          <w:spacing w:val="-15"/>
          <w:sz w:val="24"/>
        </w:rPr>
        <w:t> </w:t>
      </w:r>
      <w:r>
        <w:rPr>
          <w:i/>
          <w:sz w:val="24"/>
        </w:rPr>
        <w:t>turnover intention, which can lead to financial costs and reduced productivity. This phenomenon</w:t>
      </w:r>
      <w:r>
        <w:rPr>
          <w:i/>
          <w:spacing w:val="-3"/>
          <w:sz w:val="24"/>
        </w:rPr>
        <w:t> </w:t>
      </w:r>
      <w:r>
        <w:rPr>
          <w:i/>
          <w:sz w:val="24"/>
        </w:rPr>
        <w:t>also</w:t>
      </w:r>
      <w:r>
        <w:rPr>
          <w:i/>
          <w:spacing w:val="-3"/>
          <w:sz w:val="24"/>
        </w:rPr>
        <w:t> </w:t>
      </w:r>
      <w:r>
        <w:rPr>
          <w:i/>
          <w:sz w:val="24"/>
        </w:rPr>
        <w:t>occurs</w:t>
      </w:r>
      <w:r>
        <w:rPr>
          <w:i/>
          <w:spacing w:val="-3"/>
          <w:sz w:val="24"/>
        </w:rPr>
        <w:t> </w:t>
      </w:r>
      <w:r>
        <w:rPr>
          <w:i/>
          <w:sz w:val="24"/>
        </w:rPr>
        <w:t>among</w:t>
      </w:r>
      <w:r>
        <w:rPr>
          <w:i/>
          <w:spacing w:val="-3"/>
          <w:sz w:val="24"/>
        </w:rPr>
        <w:t> </w:t>
      </w:r>
      <w:r>
        <w:rPr>
          <w:i/>
          <w:sz w:val="24"/>
        </w:rPr>
        <w:t>female</w:t>
      </w:r>
      <w:r>
        <w:rPr>
          <w:i/>
          <w:spacing w:val="-3"/>
          <w:sz w:val="24"/>
        </w:rPr>
        <w:t> </w:t>
      </w:r>
      <w:r>
        <w:rPr>
          <w:i/>
          <w:sz w:val="24"/>
        </w:rPr>
        <w:t>employees</w:t>
      </w:r>
      <w:r>
        <w:rPr>
          <w:i/>
          <w:spacing w:val="-3"/>
          <w:sz w:val="24"/>
        </w:rPr>
        <w:t> </w:t>
      </w:r>
      <w:r>
        <w:rPr>
          <w:i/>
          <w:sz w:val="24"/>
        </w:rPr>
        <w:t>at</w:t>
      </w:r>
      <w:r>
        <w:rPr>
          <w:i/>
          <w:spacing w:val="-3"/>
          <w:sz w:val="24"/>
        </w:rPr>
        <w:t> </w:t>
      </w:r>
      <w:r>
        <w:rPr>
          <w:i/>
          <w:sz w:val="24"/>
        </w:rPr>
        <w:t>Bank</w:t>
      </w:r>
      <w:r>
        <w:rPr>
          <w:i/>
          <w:spacing w:val="-3"/>
          <w:sz w:val="24"/>
        </w:rPr>
        <w:t> </w:t>
      </w:r>
      <w:r>
        <w:rPr>
          <w:i/>
          <w:sz w:val="24"/>
        </w:rPr>
        <w:t>Mandiri,</w:t>
      </w:r>
      <w:r>
        <w:rPr>
          <w:i/>
          <w:spacing w:val="-3"/>
          <w:sz w:val="24"/>
        </w:rPr>
        <w:t> </w:t>
      </w:r>
      <w:r>
        <w:rPr>
          <w:i/>
          <w:sz w:val="24"/>
        </w:rPr>
        <w:t>Pemuda</w:t>
      </w:r>
      <w:r>
        <w:rPr>
          <w:i/>
          <w:spacing w:val="-8"/>
          <w:sz w:val="24"/>
        </w:rPr>
        <w:t> </w:t>
      </w:r>
      <w:r>
        <w:rPr>
          <w:i/>
          <w:sz w:val="24"/>
        </w:rPr>
        <w:t>Area Semarang, who experience dual roles between work and personal life. Work–Life Balance is an important factor in helping employees manage these roles, while Employee Engagement plays a role in fostering employees’ attachment and motivation toward their work. This study aims to analyze the effect of Work–Life Balance on Turnover Intention with Employee Engagement as an intervening variable,</w:t>
      </w:r>
      <w:r>
        <w:rPr>
          <w:i/>
          <w:spacing w:val="-6"/>
          <w:sz w:val="24"/>
        </w:rPr>
        <w:t> </w:t>
      </w:r>
      <w:r>
        <w:rPr>
          <w:i/>
          <w:sz w:val="24"/>
        </w:rPr>
        <w:t>focusing</w:t>
      </w:r>
      <w:r>
        <w:rPr>
          <w:i/>
          <w:spacing w:val="-6"/>
          <w:sz w:val="24"/>
        </w:rPr>
        <w:t> </w:t>
      </w:r>
      <w:r>
        <w:rPr>
          <w:i/>
          <w:sz w:val="24"/>
        </w:rPr>
        <w:t>on</w:t>
      </w:r>
      <w:r>
        <w:rPr>
          <w:i/>
          <w:spacing w:val="-6"/>
          <w:sz w:val="24"/>
        </w:rPr>
        <w:t> </w:t>
      </w:r>
      <w:r>
        <w:rPr>
          <w:i/>
          <w:sz w:val="24"/>
        </w:rPr>
        <w:t>female</w:t>
      </w:r>
      <w:r>
        <w:rPr>
          <w:i/>
          <w:spacing w:val="-6"/>
          <w:sz w:val="24"/>
        </w:rPr>
        <w:t> </w:t>
      </w:r>
      <w:r>
        <w:rPr>
          <w:i/>
          <w:sz w:val="24"/>
        </w:rPr>
        <w:t>employees</w:t>
      </w:r>
      <w:r>
        <w:rPr>
          <w:i/>
          <w:spacing w:val="-6"/>
          <w:sz w:val="24"/>
        </w:rPr>
        <w:t> </w:t>
      </w:r>
      <w:r>
        <w:rPr>
          <w:i/>
          <w:sz w:val="24"/>
        </w:rPr>
        <w:t>of</w:t>
      </w:r>
      <w:r>
        <w:rPr>
          <w:i/>
          <w:spacing w:val="-6"/>
          <w:sz w:val="24"/>
        </w:rPr>
        <w:t> </w:t>
      </w:r>
      <w:r>
        <w:rPr>
          <w:i/>
          <w:sz w:val="24"/>
        </w:rPr>
        <w:t>Bank</w:t>
      </w:r>
      <w:r>
        <w:rPr>
          <w:i/>
          <w:spacing w:val="-6"/>
          <w:sz w:val="24"/>
        </w:rPr>
        <w:t> </w:t>
      </w:r>
      <w:r>
        <w:rPr>
          <w:i/>
          <w:sz w:val="24"/>
        </w:rPr>
        <w:t>Mandiri,</w:t>
      </w:r>
      <w:r>
        <w:rPr>
          <w:i/>
          <w:spacing w:val="-6"/>
          <w:sz w:val="24"/>
        </w:rPr>
        <w:t> </w:t>
      </w:r>
      <w:r>
        <w:rPr>
          <w:i/>
          <w:sz w:val="24"/>
        </w:rPr>
        <w:t>Pemuda</w:t>
      </w:r>
      <w:r>
        <w:rPr>
          <w:i/>
          <w:spacing w:val="-10"/>
          <w:sz w:val="24"/>
        </w:rPr>
        <w:t> </w:t>
      </w:r>
      <w:r>
        <w:rPr>
          <w:i/>
          <w:sz w:val="24"/>
        </w:rPr>
        <w:t>Area</w:t>
      </w:r>
      <w:r>
        <w:rPr>
          <w:i/>
          <w:spacing w:val="-6"/>
          <w:sz w:val="24"/>
        </w:rPr>
        <w:t> </w:t>
      </w:r>
      <w:r>
        <w:rPr>
          <w:i/>
          <w:sz w:val="24"/>
        </w:rPr>
        <w:t>Semarang. This research uses a quantitative approach with a questionnaire method involving 100</w:t>
      </w:r>
      <w:r>
        <w:rPr>
          <w:i/>
          <w:spacing w:val="-1"/>
          <w:sz w:val="24"/>
        </w:rPr>
        <w:t> </w:t>
      </w:r>
      <w:r>
        <w:rPr>
          <w:i/>
          <w:sz w:val="24"/>
        </w:rPr>
        <w:t>respondents,</w:t>
      </w:r>
      <w:r>
        <w:rPr>
          <w:i/>
          <w:spacing w:val="-1"/>
          <w:sz w:val="24"/>
        </w:rPr>
        <w:t> </w:t>
      </w:r>
      <w:r>
        <w:rPr>
          <w:i/>
          <w:sz w:val="24"/>
        </w:rPr>
        <w:t>all</w:t>
      </w:r>
      <w:r>
        <w:rPr>
          <w:i/>
          <w:spacing w:val="-1"/>
          <w:sz w:val="24"/>
        </w:rPr>
        <w:t> </w:t>
      </w:r>
      <w:r>
        <w:rPr>
          <w:i/>
          <w:sz w:val="24"/>
        </w:rPr>
        <w:t>of</w:t>
      </w:r>
      <w:r>
        <w:rPr>
          <w:i/>
          <w:spacing w:val="-1"/>
          <w:sz w:val="24"/>
        </w:rPr>
        <w:t> </w:t>
      </w:r>
      <w:r>
        <w:rPr>
          <w:i/>
          <w:sz w:val="24"/>
        </w:rPr>
        <w:t>whom</w:t>
      </w:r>
      <w:r>
        <w:rPr>
          <w:i/>
          <w:spacing w:val="-1"/>
          <w:sz w:val="24"/>
        </w:rPr>
        <w:t> </w:t>
      </w:r>
      <w:r>
        <w:rPr>
          <w:i/>
          <w:sz w:val="24"/>
        </w:rPr>
        <w:t>are</w:t>
      </w:r>
      <w:r>
        <w:rPr>
          <w:i/>
          <w:spacing w:val="-1"/>
          <w:sz w:val="24"/>
        </w:rPr>
        <w:t> </w:t>
      </w:r>
      <w:r>
        <w:rPr>
          <w:i/>
          <w:sz w:val="24"/>
        </w:rPr>
        <w:t>permanent</w:t>
      </w:r>
      <w:r>
        <w:rPr>
          <w:i/>
          <w:spacing w:val="-1"/>
          <w:sz w:val="24"/>
        </w:rPr>
        <w:t> </w:t>
      </w:r>
      <w:r>
        <w:rPr>
          <w:i/>
          <w:sz w:val="24"/>
        </w:rPr>
        <w:t>employees</w:t>
      </w:r>
      <w:r>
        <w:rPr>
          <w:i/>
          <w:spacing w:val="-1"/>
          <w:sz w:val="24"/>
        </w:rPr>
        <w:t> </w:t>
      </w:r>
      <w:r>
        <w:rPr>
          <w:i/>
          <w:sz w:val="24"/>
        </w:rPr>
        <w:t>at</w:t>
      </w:r>
      <w:r>
        <w:rPr>
          <w:i/>
          <w:spacing w:val="-1"/>
          <w:sz w:val="24"/>
        </w:rPr>
        <w:t> </w:t>
      </w:r>
      <w:r>
        <w:rPr>
          <w:i/>
          <w:sz w:val="24"/>
        </w:rPr>
        <w:t>Bank</w:t>
      </w:r>
      <w:r>
        <w:rPr>
          <w:i/>
          <w:spacing w:val="-1"/>
          <w:sz w:val="24"/>
        </w:rPr>
        <w:t> </w:t>
      </w:r>
      <w:r>
        <w:rPr>
          <w:i/>
          <w:sz w:val="24"/>
        </w:rPr>
        <w:t>Mandiri,</w:t>
      </w:r>
      <w:r>
        <w:rPr>
          <w:i/>
          <w:spacing w:val="-1"/>
          <w:sz w:val="24"/>
        </w:rPr>
        <w:t> </w:t>
      </w:r>
      <w:r>
        <w:rPr>
          <w:i/>
          <w:sz w:val="24"/>
        </w:rPr>
        <w:t>Pemuda Area Semarang. The study applies a causal research model. The data analysis technique</w:t>
      </w:r>
      <w:r>
        <w:rPr>
          <w:i/>
          <w:spacing w:val="-5"/>
          <w:sz w:val="24"/>
        </w:rPr>
        <w:t> </w:t>
      </w:r>
      <w:r>
        <w:rPr>
          <w:i/>
          <w:sz w:val="24"/>
        </w:rPr>
        <w:t>used</w:t>
      </w:r>
      <w:r>
        <w:rPr>
          <w:i/>
          <w:spacing w:val="-5"/>
          <w:sz w:val="24"/>
        </w:rPr>
        <w:t> </w:t>
      </w:r>
      <w:r>
        <w:rPr>
          <w:i/>
          <w:sz w:val="24"/>
        </w:rPr>
        <w:t>in</w:t>
      </w:r>
      <w:r>
        <w:rPr>
          <w:i/>
          <w:spacing w:val="-5"/>
          <w:sz w:val="24"/>
        </w:rPr>
        <w:t> </w:t>
      </w:r>
      <w:r>
        <w:rPr>
          <w:i/>
          <w:sz w:val="24"/>
        </w:rPr>
        <w:t>this</w:t>
      </w:r>
      <w:r>
        <w:rPr>
          <w:i/>
          <w:spacing w:val="-4"/>
          <w:sz w:val="24"/>
        </w:rPr>
        <w:t> </w:t>
      </w:r>
      <w:r>
        <w:rPr>
          <w:i/>
          <w:sz w:val="24"/>
        </w:rPr>
        <w:t>study</w:t>
      </w:r>
      <w:r>
        <w:rPr>
          <w:i/>
          <w:spacing w:val="-5"/>
          <w:sz w:val="24"/>
        </w:rPr>
        <w:t> </w:t>
      </w:r>
      <w:r>
        <w:rPr>
          <w:i/>
          <w:sz w:val="24"/>
        </w:rPr>
        <w:t>is</w:t>
      </w:r>
      <w:r>
        <w:rPr>
          <w:i/>
          <w:spacing w:val="-4"/>
          <w:sz w:val="24"/>
        </w:rPr>
        <w:t> </w:t>
      </w:r>
      <w:r>
        <w:rPr>
          <w:i/>
          <w:sz w:val="24"/>
        </w:rPr>
        <w:t>Structural</w:t>
      </w:r>
      <w:r>
        <w:rPr>
          <w:i/>
          <w:spacing w:val="-5"/>
          <w:sz w:val="24"/>
        </w:rPr>
        <w:t> </w:t>
      </w:r>
      <w:r>
        <w:rPr>
          <w:i/>
          <w:sz w:val="24"/>
        </w:rPr>
        <w:t>Equation</w:t>
      </w:r>
      <w:r>
        <w:rPr>
          <w:i/>
          <w:spacing w:val="-5"/>
          <w:sz w:val="24"/>
        </w:rPr>
        <w:t> </w:t>
      </w:r>
      <w:r>
        <w:rPr>
          <w:i/>
          <w:sz w:val="24"/>
        </w:rPr>
        <w:t>Modeling</w:t>
      </w:r>
      <w:r>
        <w:rPr>
          <w:i/>
          <w:spacing w:val="-5"/>
          <w:sz w:val="24"/>
        </w:rPr>
        <w:t> </w:t>
      </w:r>
      <w:r>
        <w:rPr>
          <w:i/>
          <w:sz w:val="24"/>
        </w:rPr>
        <w:t>(SEM).</w:t>
      </w:r>
      <w:r>
        <w:rPr>
          <w:i/>
          <w:spacing w:val="-5"/>
          <w:sz w:val="24"/>
        </w:rPr>
        <w:t> </w:t>
      </w:r>
      <w:r>
        <w:rPr>
          <w:i/>
          <w:sz w:val="24"/>
        </w:rPr>
        <w:t>Data</w:t>
      </w:r>
      <w:r>
        <w:rPr>
          <w:i/>
          <w:spacing w:val="-5"/>
          <w:sz w:val="24"/>
        </w:rPr>
        <w:t> </w:t>
      </w:r>
      <w:r>
        <w:rPr>
          <w:i/>
          <w:sz w:val="24"/>
        </w:rPr>
        <w:t>analysis was</w:t>
      </w:r>
      <w:r>
        <w:rPr>
          <w:i/>
          <w:spacing w:val="-11"/>
          <w:sz w:val="24"/>
        </w:rPr>
        <w:t> </w:t>
      </w:r>
      <w:r>
        <w:rPr>
          <w:i/>
          <w:sz w:val="24"/>
        </w:rPr>
        <w:t>conducted</w:t>
      </w:r>
      <w:r>
        <w:rPr>
          <w:i/>
          <w:spacing w:val="-11"/>
          <w:sz w:val="24"/>
        </w:rPr>
        <w:t> </w:t>
      </w:r>
      <w:r>
        <w:rPr>
          <w:i/>
          <w:sz w:val="24"/>
        </w:rPr>
        <w:t>using</w:t>
      </w:r>
      <w:r>
        <w:rPr>
          <w:i/>
          <w:spacing w:val="-11"/>
          <w:sz w:val="24"/>
        </w:rPr>
        <w:t> </w:t>
      </w:r>
      <w:r>
        <w:rPr>
          <w:i/>
          <w:sz w:val="24"/>
        </w:rPr>
        <w:t>SmartPLS</w:t>
      </w:r>
      <w:r>
        <w:rPr>
          <w:i/>
          <w:spacing w:val="-11"/>
          <w:sz w:val="24"/>
        </w:rPr>
        <w:t> </w:t>
      </w:r>
      <w:r>
        <w:rPr>
          <w:i/>
          <w:sz w:val="24"/>
        </w:rPr>
        <w:t>4.0,</w:t>
      </w:r>
      <w:r>
        <w:rPr>
          <w:i/>
          <w:spacing w:val="-11"/>
          <w:sz w:val="24"/>
        </w:rPr>
        <w:t> </w:t>
      </w:r>
      <w:r>
        <w:rPr>
          <w:i/>
          <w:sz w:val="24"/>
        </w:rPr>
        <w:t>including</w:t>
      </w:r>
      <w:r>
        <w:rPr>
          <w:i/>
          <w:spacing w:val="-11"/>
          <w:sz w:val="24"/>
        </w:rPr>
        <w:t> </w:t>
      </w:r>
      <w:r>
        <w:rPr>
          <w:i/>
          <w:sz w:val="24"/>
        </w:rPr>
        <w:t>validity</w:t>
      </w:r>
      <w:r>
        <w:rPr>
          <w:i/>
          <w:spacing w:val="-11"/>
          <w:sz w:val="24"/>
        </w:rPr>
        <w:t> </w:t>
      </w:r>
      <w:r>
        <w:rPr>
          <w:i/>
          <w:sz w:val="24"/>
        </w:rPr>
        <w:t>testing,</w:t>
      </w:r>
      <w:r>
        <w:rPr>
          <w:i/>
          <w:spacing w:val="-11"/>
          <w:sz w:val="24"/>
        </w:rPr>
        <w:t> </w:t>
      </w:r>
      <w:r>
        <w:rPr>
          <w:i/>
          <w:sz w:val="24"/>
        </w:rPr>
        <w:t>reliability</w:t>
      </w:r>
      <w:r>
        <w:rPr>
          <w:i/>
          <w:spacing w:val="-11"/>
          <w:sz w:val="24"/>
        </w:rPr>
        <w:t> </w:t>
      </w:r>
      <w:r>
        <w:rPr>
          <w:i/>
          <w:sz w:val="24"/>
        </w:rPr>
        <w:t>testing,</w:t>
      </w:r>
      <w:r>
        <w:rPr>
          <w:i/>
          <w:spacing w:val="-11"/>
          <w:sz w:val="24"/>
        </w:rPr>
        <w:t> </w:t>
      </w:r>
      <w:r>
        <w:rPr>
          <w:i/>
          <w:sz w:val="24"/>
        </w:rPr>
        <w:t>R- </w:t>
      </w:r>
      <w:r>
        <w:rPr>
          <w:i/>
          <w:spacing w:val="-2"/>
          <w:sz w:val="24"/>
        </w:rPr>
        <w:t>square</w:t>
      </w:r>
      <w:r>
        <w:rPr>
          <w:i/>
          <w:spacing w:val="-7"/>
          <w:sz w:val="24"/>
        </w:rPr>
        <w:t> </w:t>
      </w:r>
      <w:r>
        <w:rPr>
          <w:i/>
          <w:spacing w:val="-2"/>
          <w:sz w:val="24"/>
        </w:rPr>
        <w:t>analysis,</w:t>
      </w:r>
      <w:r>
        <w:rPr>
          <w:i/>
          <w:spacing w:val="-7"/>
          <w:sz w:val="24"/>
        </w:rPr>
        <w:t> </w:t>
      </w:r>
      <w:r>
        <w:rPr>
          <w:i/>
          <w:spacing w:val="-2"/>
          <w:sz w:val="24"/>
        </w:rPr>
        <w:t>and</w:t>
      </w:r>
      <w:r>
        <w:rPr>
          <w:i/>
          <w:spacing w:val="-7"/>
          <w:sz w:val="24"/>
        </w:rPr>
        <w:t> </w:t>
      </w:r>
      <w:r>
        <w:rPr>
          <w:i/>
          <w:spacing w:val="-2"/>
          <w:sz w:val="24"/>
        </w:rPr>
        <w:t>path</w:t>
      </w:r>
      <w:r>
        <w:rPr>
          <w:i/>
          <w:spacing w:val="-7"/>
          <w:sz w:val="24"/>
        </w:rPr>
        <w:t> </w:t>
      </w:r>
      <w:r>
        <w:rPr>
          <w:i/>
          <w:spacing w:val="-2"/>
          <w:sz w:val="24"/>
        </w:rPr>
        <w:t>analysis.</w:t>
      </w:r>
      <w:r>
        <w:rPr>
          <w:i/>
          <w:spacing w:val="-7"/>
          <w:sz w:val="24"/>
        </w:rPr>
        <w:t> </w:t>
      </w:r>
      <w:r>
        <w:rPr>
          <w:i/>
          <w:spacing w:val="-2"/>
          <w:sz w:val="24"/>
        </w:rPr>
        <w:t>The</w:t>
      </w:r>
      <w:r>
        <w:rPr>
          <w:i/>
          <w:spacing w:val="-7"/>
          <w:sz w:val="24"/>
        </w:rPr>
        <w:t> </w:t>
      </w:r>
      <w:r>
        <w:rPr>
          <w:i/>
          <w:spacing w:val="-2"/>
          <w:sz w:val="24"/>
        </w:rPr>
        <w:t>results</w:t>
      </w:r>
      <w:r>
        <w:rPr>
          <w:i/>
          <w:spacing w:val="-7"/>
          <w:sz w:val="24"/>
        </w:rPr>
        <w:t> </w:t>
      </w:r>
      <w:r>
        <w:rPr>
          <w:i/>
          <w:spacing w:val="-2"/>
          <w:sz w:val="24"/>
        </w:rPr>
        <w:t>of</w:t>
      </w:r>
      <w:r>
        <w:rPr>
          <w:i/>
          <w:spacing w:val="-7"/>
          <w:sz w:val="24"/>
        </w:rPr>
        <w:t> </w:t>
      </w:r>
      <w:r>
        <w:rPr>
          <w:i/>
          <w:spacing w:val="-2"/>
          <w:sz w:val="24"/>
        </w:rPr>
        <w:t>this</w:t>
      </w:r>
      <w:r>
        <w:rPr>
          <w:i/>
          <w:spacing w:val="-7"/>
          <w:sz w:val="24"/>
        </w:rPr>
        <w:t> </w:t>
      </w:r>
      <w:r>
        <w:rPr>
          <w:i/>
          <w:spacing w:val="-2"/>
          <w:sz w:val="24"/>
        </w:rPr>
        <w:t>study</w:t>
      </w:r>
      <w:r>
        <w:rPr>
          <w:i/>
          <w:spacing w:val="-7"/>
          <w:sz w:val="24"/>
        </w:rPr>
        <w:t> </w:t>
      </w:r>
      <w:r>
        <w:rPr>
          <w:i/>
          <w:spacing w:val="-2"/>
          <w:sz w:val="24"/>
        </w:rPr>
        <w:t>indicate</w:t>
      </w:r>
      <w:r>
        <w:rPr>
          <w:i/>
          <w:spacing w:val="-7"/>
          <w:sz w:val="24"/>
        </w:rPr>
        <w:t> </w:t>
      </w:r>
      <w:r>
        <w:rPr>
          <w:i/>
          <w:spacing w:val="-2"/>
          <w:sz w:val="24"/>
        </w:rPr>
        <w:t>that</w:t>
      </w:r>
      <w:r>
        <w:rPr>
          <w:i/>
          <w:spacing w:val="-7"/>
          <w:sz w:val="24"/>
        </w:rPr>
        <w:t> </w:t>
      </w:r>
      <w:r>
        <w:rPr>
          <w:i/>
          <w:spacing w:val="-2"/>
          <w:sz w:val="24"/>
        </w:rPr>
        <w:t>the</w:t>
      </w:r>
      <w:r>
        <w:rPr>
          <w:i/>
          <w:spacing w:val="-7"/>
          <w:sz w:val="24"/>
        </w:rPr>
        <w:t> </w:t>
      </w:r>
      <w:r>
        <w:rPr>
          <w:i/>
          <w:spacing w:val="-2"/>
          <w:sz w:val="24"/>
        </w:rPr>
        <w:t>indirect </w:t>
      </w:r>
      <w:r>
        <w:rPr>
          <w:i/>
          <w:sz w:val="24"/>
        </w:rPr>
        <w:t>effect</w:t>
      </w:r>
      <w:r>
        <w:rPr>
          <w:i/>
          <w:spacing w:val="-5"/>
          <w:sz w:val="24"/>
        </w:rPr>
        <w:t> </w:t>
      </w:r>
      <w:r>
        <w:rPr>
          <w:i/>
          <w:sz w:val="24"/>
        </w:rPr>
        <w:t>of</w:t>
      </w:r>
      <w:r>
        <w:rPr>
          <w:i/>
          <w:spacing w:val="-5"/>
          <w:sz w:val="24"/>
        </w:rPr>
        <w:t> </w:t>
      </w:r>
      <w:r>
        <w:rPr>
          <w:i/>
          <w:sz w:val="24"/>
        </w:rPr>
        <w:t>Work–Life</w:t>
      </w:r>
      <w:r>
        <w:rPr>
          <w:i/>
          <w:spacing w:val="-5"/>
          <w:sz w:val="24"/>
        </w:rPr>
        <w:t> </w:t>
      </w:r>
      <w:r>
        <w:rPr>
          <w:i/>
          <w:sz w:val="24"/>
        </w:rPr>
        <w:t>Balance</w:t>
      </w:r>
      <w:r>
        <w:rPr>
          <w:i/>
          <w:spacing w:val="-5"/>
          <w:sz w:val="24"/>
        </w:rPr>
        <w:t> </w:t>
      </w:r>
      <w:r>
        <w:rPr>
          <w:i/>
          <w:sz w:val="24"/>
        </w:rPr>
        <w:t>on</w:t>
      </w:r>
      <w:r>
        <w:rPr>
          <w:i/>
          <w:spacing w:val="-5"/>
          <w:sz w:val="24"/>
        </w:rPr>
        <w:t> </w:t>
      </w:r>
      <w:r>
        <w:rPr>
          <w:i/>
          <w:sz w:val="24"/>
        </w:rPr>
        <w:t>Turnover</w:t>
      </w:r>
      <w:r>
        <w:rPr>
          <w:i/>
          <w:spacing w:val="-5"/>
          <w:sz w:val="24"/>
        </w:rPr>
        <w:t> </w:t>
      </w:r>
      <w:r>
        <w:rPr>
          <w:i/>
          <w:sz w:val="24"/>
        </w:rPr>
        <w:t>Intention</w:t>
      </w:r>
      <w:r>
        <w:rPr>
          <w:i/>
          <w:spacing w:val="-5"/>
          <w:sz w:val="24"/>
        </w:rPr>
        <w:t> </w:t>
      </w:r>
      <w:r>
        <w:rPr>
          <w:i/>
          <w:sz w:val="24"/>
        </w:rPr>
        <w:t>through</w:t>
      </w:r>
      <w:r>
        <w:rPr>
          <w:i/>
          <w:spacing w:val="-5"/>
          <w:sz w:val="24"/>
        </w:rPr>
        <w:t> </w:t>
      </w:r>
      <w:r>
        <w:rPr>
          <w:i/>
          <w:sz w:val="24"/>
        </w:rPr>
        <w:t>Employee</w:t>
      </w:r>
      <w:r>
        <w:rPr>
          <w:i/>
          <w:spacing w:val="-5"/>
          <w:sz w:val="24"/>
        </w:rPr>
        <w:t> </w:t>
      </w:r>
      <w:r>
        <w:rPr>
          <w:i/>
          <w:sz w:val="24"/>
        </w:rPr>
        <w:t>Engagement has a negative influence, as shown by a negative path coefficient of −0.157 and a t-statistic value of 3.167, which is greater than the t-table value of 1.96, and a p- value of 0.00, which is less than the significance level of 5%. The implications of this</w:t>
      </w:r>
      <w:r>
        <w:rPr>
          <w:i/>
          <w:spacing w:val="-8"/>
          <w:sz w:val="24"/>
        </w:rPr>
        <w:t> </w:t>
      </w:r>
      <w:r>
        <w:rPr>
          <w:i/>
          <w:sz w:val="24"/>
        </w:rPr>
        <w:t>study</w:t>
      </w:r>
      <w:r>
        <w:rPr>
          <w:i/>
          <w:spacing w:val="-8"/>
          <w:sz w:val="24"/>
        </w:rPr>
        <w:t> </w:t>
      </w:r>
      <w:r>
        <w:rPr>
          <w:i/>
          <w:sz w:val="24"/>
        </w:rPr>
        <w:t>emphasize</w:t>
      </w:r>
      <w:r>
        <w:rPr>
          <w:i/>
          <w:spacing w:val="-8"/>
          <w:sz w:val="24"/>
        </w:rPr>
        <w:t> </w:t>
      </w:r>
      <w:r>
        <w:rPr>
          <w:i/>
          <w:sz w:val="24"/>
        </w:rPr>
        <w:t>the</w:t>
      </w:r>
      <w:r>
        <w:rPr>
          <w:i/>
          <w:spacing w:val="-8"/>
          <w:sz w:val="24"/>
        </w:rPr>
        <w:t> </w:t>
      </w:r>
      <w:r>
        <w:rPr>
          <w:i/>
          <w:sz w:val="24"/>
        </w:rPr>
        <w:t>importance</w:t>
      </w:r>
      <w:r>
        <w:rPr>
          <w:i/>
          <w:spacing w:val="-8"/>
          <w:sz w:val="24"/>
        </w:rPr>
        <w:t> </w:t>
      </w:r>
      <w:r>
        <w:rPr>
          <w:i/>
          <w:sz w:val="24"/>
        </w:rPr>
        <w:t>for</w:t>
      </w:r>
      <w:r>
        <w:rPr>
          <w:i/>
          <w:spacing w:val="-8"/>
          <w:sz w:val="24"/>
        </w:rPr>
        <w:t> </w:t>
      </w:r>
      <w:r>
        <w:rPr>
          <w:i/>
          <w:sz w:val="24"/>
        </w:rPr>
        <w:t>Bank</w:t>
      </w:r>
      <w:r>
        <w:rPr>
          <w:i/>
          <w:spacing w:val="-8"/>
          <w:sz w:val="24"/>
        </w:rPr>
        <w:t> </w:t>
      </w:r>
      <w:r>
        <w:rPr>
          <w:i/>
          <w:sz w:val="24"/>
        </w:rPr>
        <w:t>Mandiri,</w:t>
      </w:r>
      <w:r>
        <w:rPr>
          <w:i/>
          <w:spacing w:val="-8"/>
          <w:sz w:val="24"/>
        </w:rPr>
        <w:t> </w:t>
      </w:r>
      <w:r>
        <w:rPr>
          <w:i/>
          <w:sz w:val="24"/>
        </w:rPr>
        <w:t>Pemuda</w:t>
      </w:r>
      <w:r>
        <w:rPr>
          <w:i/>
          <w:spacing w:val="-12"/>
          <w:sz w:val="24"/>
        </w:rPr>
        <w:t> </w:t>
      </w:r>
      <w:r>
        <w:rPr>
          <w:i/>
          <w:sz w:val="24"/>
        </w:rPr>
        <w:t>Area</w:t>
      </w:r>
      <w:r>
        <w:rPr>
          <w:i/>
          <w:spacing w:val="-8"/>
          <w:sz w:val="24"/>
        </w:rPr>
        <w:t> </w:t>
      </w:r>
      <w:r>
        <w:rPr>
          <w:i/>
          <w:sz w:val="24"/>
        </w:rPr>
        <w:t>Semarang,</w:t>
      </w:r>
      <w:r>
        <w:rPr>
          <w:i/>
          <w:spacing w:val="-8"/>
          <w:sz w:val="24"/>
        </w:rPr>
        <w:t> </w:t>
      </w:r>
      <w:r>
        <w:rPr>
          <w:i/>
          <w:sz w:val="24"/>
        </w:rPr>
        <w:t>to manage the workload of female employees realistically, optimize the role of supervisors through coaching and emotional support, and create a work climate that encourages collaboration and appreciation, in order to increase employee engagement and reduce turnover intention.</w:t>
      </w:r>
      <w:r>
        <w:rPr>
          <w:sz w:val="24"/>
        </w:rPr>
        <w:t>”</w:t>
      </w:r>
    </w:p>
    <w:p>
      <w:pPr>
        <w:pStyle w:val="BodyText"/>
        <w:spacing w:before="2"/>
      </w:pPr>
    </w:p>
    <w:p>
      <w:pPr>
        <w:spacing w:before="1"/>
        <w:ind w:left="1415" w:right="0" w:firstLine="0"/>
        <w:jc w:val="both"/>
        <w:rPr>
          <w:b/>
          <w:i/>
          <w:sz w:val="24"/>
        </w:rPr>
      </w:pPr>
      <w:r>
        <w:rPr>
          <w:b/>
          <w:i/>
          <w:sz w:val="24"/>
        </w:rPr>
        <w:t>Keyword</w:t>
      </w:r>
      <w:r>
        <w:rPr>
          <w:b/>
          <w:i/>
          <w:spacing w:val="-8"/>
          <w:sz w:val="24"/>
        </w:rPr>
        <w:t> </w:t>
      </w:r>
      <w:r>
        <w:rPr>
          <w:b/>
          <w:i/>
          <w:sz w:val="24"/>
        </w:rPr>
        <w:t>:</w:t>
      </w:r>
      <w:r>
        <w:rPr>
          <w:b/>
          <w:i/>
          <w:spacing w:val="-10"/>
          <w:sz w:val="24"/>
        </w:rPr>
        <w:t> </w:t>
      </w:r>
      <w:r>
        <w:rPr>
          <w:b/>
          <w:i/>
          <w:sz w:val="24"/>
        </w:rPr>
        <w:t>Work</w:t>
      </w:r>
      <w:r>
        <w:rPr>
          <w:b/>
          <w:i/>
          <w:spacing w:val="-5"/>
          <w:sz w:val="24"/>
        </w:rPr>
        <w:t> </w:t>
      </w:r>
      <w:r>
        <w:rPr>
          <w:b/>
          <w:i/>
          <w:sz w:val="24"/>
        </w:rPr>
        <w:t>Life</w:t>
      </w:r>
      <w:r>
        <w:rPr>
          <w:b/>
          <w:i/>
          <w:spacing w:val="-6"/>
          <w:sz w:val="24"/>
        </w:rPr>
        <w:t> </w:t>
      </w:r>
      <w:r>
        <w:rPr>
          <w:b/>
          <w:i/>
          <w:sz w:val="24"/>
        </w:rPr>
        <w:t>Balance,</w:t>
      </w:r>
      <w:r>
        <w:rPr>
          <w:b/>
          <w:i/>
          <w:spacing w:val="-6"/>
          <w:sz w:val="24"/>
        </w:rPr>
        <w:t> </w:t>
      </w:r>
      <w:r>
        <w:rPr>
          <w:b/>
          <w:i/>
          <w:sz w:val="24"/>
        </w:rPr>
        <w:t>Employee</w:t>
      </w:r>
      <w:r>
        <w:rPr>
          <w:b/>
          <w:i/>
          <w:spacing w:val="-6"/>
          <w:sz w:val="24"/>
        </w:rPr>
        <w:t> </w:t>
      </w:r>
      <w:r>
        <w:rPr>
          <w:b/>
          <w:i/>
          <w:sz w:val="24"/>
        </w:rPr>
        <w:t>Engagement,</w:t>
      </w:r>
      <w:r>
        <w:rPr>
          <w:b/>
          <w:i/>
          <w:spacing w:val="-5"/>
          <w:sz w:val="24"/>
        </w:rPr>
        <w:t> </w:t>
      </w:r>
      <w:r>
        <w:rPr>
          <w:b/>
          <w:i/>
          <w:sz w:val="24"/>
        </w:rPr>
        <w:t>Turnover</w:t>
      </w:r>
      <w:r>
        <w:rPr>
          <w:b/>
          <w:i/>
          <w:spacing w:val="-5"/>
          <w:sz w:val="24"/>
        </w:rPr>
        <w:t> </w:t>
      </w:r>
      <w:r>
        <w:rPr>
          <w:b/>
          <w:i/>
          <w:spacing w:val="-2"/>
          <w:sz w:val="24"/>
        </w:rPr>
        <w:t>Intention</w:t>
      </w:r>
    </w:p>
    <w:p>
      <w:pPr>
        <w:spacing w:after="0"/>
        <w:jc w:val="both"/>
        <w:rPr>
          <w:b/>
          <w:i/>
          <w:sz w:val="24"/>
        </w:rPr>
        <w:sectPr>
          <w:pgSz w:w="11910" w:h="16840"/>
          <w:pgMar w:header="0" w:footer="1055" w:top="1920" w:bottom="1240" w:left="850" w:right="0"/>
        </w:sectPr>
      </w:pPr>
    </w:p>
    <w:p>
      <w:pPr>
        <w:pStyle w:val="BodyText"/>
        <w:spacing w:before="52"/>
        <w:rPr>
          <w:b/>
          <w:i/>
        </w:rPr>
      </w:pPr>
    </w:p>
    <w:p>
      <w:pPr>
        <w:pStyle w:val="Heading2"/>
      </w:pPr>
      <w:bookmarkStart w:name="_bookmark3" w:id="5"/>
      <w:bookmarkEnd w:id="5"/>
      <w:r>
        <w:rPr>
          <w:b w:val="0"/>
        </w:rPr>
      </w:r>
      <w:r>
        <w:rPr>
          <w:spacing w:val="-2"/>
        </w:rPr>
        <w:t>ABSTRAK</w:t>
      </w:r>
    </w:p>
    <w:p>
      <w:pPr>
        <w:pStyle w:val="BodyText"/>
        <w:spacing w:before="272"/>
        <w:ind w:left="1415" w:right="1698"/>
        <w:jc w:val="both"/>
      </w:pPr>
      <w:r>
        <w:rPr/>
        <w:drawing>
          <wp:anchor distT="0" distB="0" distL="0" distR="0" allowOverlap="1" layoutInCell="1" locked="0" behindDoc="0" simplePos="0" relativeHeight="15731712">
            <wp:simplePos x="0" y="0"/>
            <wp:positionH relativeFrom="page">
              <wp:posOffset>1371600</wp:posOffset>
            </wp:positionH>
            <wp:positionV relativeFrom="paragraph">
              <wp:posOffset>397285</wp:posOffset>
            </wp:positionV>
            <wp:extent cx="5245100" cy="7124699"/>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6" cstate="print"/>
                    <a:stretch>
                      <a:fillRect/>
                    </a:stretch>
                  </pic:blipFill>
                  <pic:spPr>
                    <a:xfrm>
                      <a:off x="0" y="0"/>
                      <a:ext cx="5245100" cy="7124699"/>
                    </a:xfrm>
                    <a:prstGeom prst="rect">
                      <a:avLst/>
                    </a:prstGeom>
                  </pic:spPr>
                </pic:pic>
              </a:graphicData>
            </a:graphic>
          </wp:anchor>
        </w:drawing>
      </w:r>
      <w:r>
        <w:rPr/>
        <w:t>“Salah</w:t>
      </w:r>
      <w:r>
        <w:rPr>
          <w:spacing w:val="-7"/>
        </w:rPr>
        <w:t> </w:t>
      </w:r>
      <w:r>
        <w:rPr/>
        <w:t>satu</w:t>
      </w:r>
      <w:r>
        <w:rPr>
          <w:spacing w:val="-7"/>
        </w:rPr>
        <w:t> </w:t>
      </w:r>
      <w:r>
        <w:rPr/>
        <w:t>tantangan</w:t>
      </w:r>
      <w:r>
        <w:rPr>
          <w:spacing w:val="-7"/>
        </w:rPr>
        <w:t> </w:t>
      </w:r>
      <w:r>
        <w:rPr/>
        <w:t>yang</w:t>
      </w:r>
      <w:r>
        <w:rPr>
          <w:spacing w:val="-7"/>
        </w:rPr>
        <w:t> </w:t>
      </w:r>
      <w:r>
        <w:rPr/>
        <w:t>dihadapi</w:t>
      </w:r>
      <w:r>
        <w:rPr>
          <w:spacing w:val="-7"/>
        </w:rPr>
        <w:t> </w:t>
      </w:r>
      <w:r>
        <w:rPr/>
        <w:t>organisasi</w:t>
      </w:r>
      <w:r>
        <w:rPr>
          <w:spacing w:val="-7"/>
        </w:rPr>
        <w:t> </w:t>
      </w:r>
      <w:r>
        <w:rPr/>
        <w:t>adalah</w:t>
      </w:r>
      <w:r>
        <w:rPr>
          <w:spacing w:val="-7"/>
        </w:rPr>
        <w:t> </w:t>
      </w:r>
      <w:r>
        <w:rPr/>
        <w:t>tingginya</w:t>
      </w:r>
      <w:r>
        <w:rPr>
          <w:spacing w:val="-7"/>
        </w:rPr>
        <w:t> </w:t>
      </w:r>
      <w:r>
        <w:rPr/>
        <w:t>turnover</w:t>
      </w:r>
      <w:r>
        <w:rPr>
          <w:spacing w:val="-7"/>
        </w:rPr>
        <w:t> </w:t>
      </w:r>
      <w:r>
        <w:rPr/>
        <w:t>intention karyawan,</w:t>
      </w:r>
      <w:r>
        <w:rPr>
          <w:spacing w:val="-12"/>
        </w:rPr>
        <w:t> </w:t>
      </w:r>
      <w:r>
        <w:rPr/>
        <w:t>yang</w:t>
      </w:r>
      <w:r>
        <w:rPr>
          <w:spacing w:val="-12"/>
        </w:rPr>
        <w:t> </w:t>
      </w:r>
      <w:r>
        <w:rPr/>
        <w:t>dapat</w:t>
      </w:r>
      <w:r>
        <w:rPr>
          <w:spacing w:val="-12"/>
        </w:rPr>
        <w:t> </w:t>
      </w:r>
      <w:r>
        <w:rPr/>
        <w:t>menimbulkan</w:t>
      </w:r>
      <w:r>
        <w:rPr>
          <w:spacing w:val="-12"/>
        </w:rPr>
        <w:t> </w:t>
      </w:r>
      <w:r>
        <w:rPr/>
        <w:t>biaya</w:t>
      </w:r>
      <w:r>
        <w:rPr>
          <w:spacing w:val="-12"/>
        </w:rPr>
        <w:t> </w:t>
      </w:r>
      <w:r>
        <w:rPr/>
        <w:t>finansial</w:t>
      </w:r>
      <w:r>
        <w:rPr>
          <w:spacing w:val="-12"/>
        </w:rPr>
        <w:t> </w:t>
      </w:r>
      <w:r>
        <w:rPr/>
        <w:t>dan</w:t>
      </w:r>
      <w:r>
        <w:rPr>
          <w:spacing w:val="-12"/>
        </w:rPr>
        <w:t> </w:t>
      </w:r>
      <w:r>
        <w:rPr/>
        <w:t>menurunkan</w:t>
      </w:r>
      <w:r>
        <w:rPr>
          <w:spacing w:val="-12"/>
        </w:rPr>
        <w:t> </w:t>
      </w:r>
      <w:r>
        <w:rPr/>
        <w:t>produktivitas. Fenomena</w:t>
      </w:r>
      <w:r>
        <w:rPr>
          <w:spacing w:val="-15"/>
        </w:rPr>
        <w:t> </w:t>
      </w:r>
      <w:r>
        <w:rPr/>
        <w:t>ini</w:t>
      </w:r>
      <w:r>
        <w:rPr>
          <w:spacing w:val="-15"/>
        </w:rPr>
        <w:t> </w:t>
      </w:r>
      <w:r>
        <w:rPr/>
        <w:t>terjadi</w:t>
      </w:r>
      <w:r>
        <w:rPr>
          <w:spacing w:val="-15"/>
        </w:rPr>
        <w:t> </w:t>
      </w:r>
      <w:r>
        <w:rPr/>
        <w:t>pula</w:t>
      </w:r>
      <w:r>
        <w:rPr>
          <w:spacing w:val="-15"/>
        </w:rPr>
        <w:t> </w:t>
      </w:r>
      <w:r>
        <w:rPr/>
        <w:t>pada</w:t>
      </w:r>
      <w:r>
        <w:rPr>
          <w:spacing w:val="-15"/>
        </w:rPr>
        <w:t> </w:t>
      </w:r>
      <w:r>
        <w:rPr/>
        <w:t>karyawan</w:t>
      </w:r>
      <w:r>
        <w:rPr>
          <w:spacing w:val="-15"/>
        </w:rPr>
        <w:t> </w:t>
      </w:r>
      <w:r>
        <w:rPr/>
        <w:t>perempuan</w:t>
      </w:r>
      <w:r>
        <w:rPr>
          <w:spacing w:val="-15"/>
        </w:rPr>
        <w:t> </w:t>
      </w:r>
      <w:r>
        <w:rPr/>
        <w:t>di</w:t>
      </w:r>
      <w:r>
        <w:rPr>
          <w:spacing w:val="-15"/>
        </w:rPr>
        <w:t> </w:t>
      </w:r>
      <w:r>
        <w:rPr/>
        <w:t>Bank</w:t>
      </w:r>
      <w:r>
        <w:rPr>
          <w:spacing w:val="-15"/>
        </w:rPr>
        <w:t> </w:t>
      </w:r>
      <w:r>
        <w:rPr/>
        <w:t>Mandiri</w:t>
      </w:r>
      <w:r>
        <w:rPr>
          <w:spacing w:val="-15"/>
        </w:rPr>
        <w:t> </w:t>
      </w:r>
      <w:r>
        <w:rPr/>
        <w:t>Area</w:t>
      </w:r>
      <w:r>
        <w:rPr>
          <w:spacing w:val="-15"/>
        </w:rPr>
        <w:t> </w:t>
      </w:r>
      <w:r>
        <w:rPr/>
        <w:t>Pemuda Semarang,</w:t>
      </w:r>
      <w:r>
        <w:rPr>
          <w:spacing w:val="-1"/>
        </w:rPr>
        <w:t> </w:t>
      </w:r>
      <w:r>
        <w:rPr/>
        <w:t>yang</w:t>
      </w:r>
      <w:r>
        <w:rPr>
          <w:spacing w:val="-1"/>
        </w:rPr>
        <w:t> </w:t>
      </w:r>
      <w:r>
        <w:rPr/>
        <w:t>menghadapi</w:t>
      </w:r>
      <w:r>
        <w:rPr>
          <w:spacing w:val="-1"/>
        </w:rPr>
        <w:t> </w:t>
      </w:r>
      <w:r>
        <w:rPr/>
        <w:t>peran</w:t>
      </w:r>
      <w:r>
        <w:rPr>
          <w:spacing w:val="-1"/>
        </w:rPr>
        <w:t> </w:t>
      </w:r>
      <w:r>
        <w:rPr/>
        <w:t>ganda</w:t>
      </w:r>
      <w:r>
        <w:rPr>
          <w:spacing w:val="-2"/>
        </w:rPr>
        <w:t> </w:t>
      </w:r>
      <w:r>
        <w:rPr/>
        <w:t>antara</w:t>
      </w:r>
      <w:r>
        <w:rPr>
          <w:spacing w:val="-2"/>
        </w:rPr>
        <w:t> </w:t>
      </w:r>
      <w:r>
        <w:rPr/>
        <w:t>pekerjaan</w:t>
      </w:r>
      <w:r>
        <w:rPr>
          <w:spacing w:val="-1"/>
        </w:rPr>
        <w:t> </w:t>
      </w:r>
      <w:r>
        <w:rPr/>
        <w:t>dan</w:t>
      </w:r>
      <w:r>
        <w:rPr>
          <w:spacing w:val="-1"/>
        </w:rPr>
        <w:t> </w:t>
      </w:r>
      <w:r>
        <w:rPr/>
        <w:t>kehidupan</w:t>
      </w:r>
      <w:r>
        <w:rPr>
          <w:spacing w:val="-1"/>
        </w:rPr>
        <w:t> </w:t>
      </w:r>
      <w:r>
        <w:rPr/>
        <w:t>pribadi. Work Life Balance menjadi faktor penting untuk membantu karyawan mengelola peran tersebut, sementara Employee Engagement berperan dalam menumbuhkan keterikatan dan motivasi karyawan terhadap pekerjaan. Penelitian ini bertujuan untuk menganalisis pengaruh Work Life Balance terhadap Turnover Intention dengan</w:t>
      </w:r>
      <w:r>
        <w:rPr>
          <w:spacing w:val="-5"/>
        </w:rPr>
        <w:t> </w:t>
      </w:r>
      <w:r>
        <w:rPr/>
        <w:t>Employee</w:t>
      </w:r>
      <w:r>
        <w:rPr>
          <w:spacing w:val="-5"/>
        </w:rPr>
        <w:t> </w:t>
      </w:r>
      <w:r>
        <w:rPr/>
        <w:t>Engagement</w:t>
      </w:r>
      <w:r>
        <w:rPr>
          <w:spacing w:val="-5"/>
        </w:rPr>
        <w:t> </w:t>
      </w:r>
      <w:r>
        <w:rPr/>
        <w:t>sebagai</w:t>
      </w:r>
      <w:r>
        <w:rPr>
          <w:spacing w:val="-9"/>
        </w:rPr>
        <w:t> </w:t>
      </w:r>
      <w:r>
        <w:rPr/>
        <w:t>Variabel</w:t>
      </w:r>
      <w:r>
        <w:rPr>
          <w:spacing w:val="-5"/>
        </w:rPr>
        <w:t> </w:t>
      </w:r>
      <w:r>
        <w:rPr/>
        <w:t>Intervening</w:t>
      </w:r>
      <w:r>
        <w:rPr>
          <w:spacing w:val="-5"/>
        </w:rPr>
        <w:t> </w:t>
      </w:r>
      <w:r>
        <w:rPr/>
        <w:t>Studi</w:t>
      </w:r>
      <w:r>
        <w:rPr>
          <w:spacing w:val="-5"/>
        </w:rPr>
        <w:t> </w:t>
      </w:r>
      <w:r>
        <w:rPr/>
        <w:t>pada</w:t>
      </w:r>
      <w:r>
        <w:rPr>
          <w:spacing w:val="-5"/>
        </w:rPr>
        <w:t> </w:t>
      </w:r>
      <w:r>
        <w:rPr/>
        <w:t>Karyawan Perempuan Bank Mandiri Area Pemuda Semarang. Penelitian ini menggunakan pendekatan kuantitatif dengan metode kuesioner terhadap 100 responden, yang seluruhnya merupakan karyawan tetap di Bank Mandiri</w:t>
      </w:r>
      <w:r>
        <w:rPr>
          <w:spacing w:val="-1"/>
        </w:rPr>
        <w:t> </w:t>
      </w:r>
      <w:r>
        <w:rPr/>
        <w:t>Area Pemuda Semarang. Penelitian ini mengaplikasikan model penelitian kausal. Teknik analisis data yang digunakan dalam penelitian ini adalah Structural Equation Modeling (SEM). Analisis data menggunakan SmartPLS 4.0 dimana dilakukan uji validitas, uji reliabilitas, R-Square, dan analisis jalur. Hasil dari penelitian ini menunjukkan bahwa Hubungan inderect effect dari Work Life Balance terhadap Turnover Intention</w:t>
      </w:r>
      <w:r>
        <w:rPr>
          <w:spacing w:val="-12"/>
        </w:rPr>
        <w:t> </w:t>
      </w:r>
      <w:r>
        <w:rPr/>
        <w:t>melalui</w:t>
      </w:r>
      <w:r>
        <w:rPr>
          <w:spacing w:val="-12"/>
        </w:rPr>
        <w:t> </w:t>
      </w:r>
      <w:r>
        <w:rPr/>
        <w:t>Employee</w:t>
      </w:r>
      <w:r>
        <w:rPr>
          <w:spacing w:val="-12"/>
        </w:rPr>
        <w:t> </w:t>
      </w:r>
      <w:r>
        <w:rPr/>
        <w:t>Engagement</w:t>
      </w:r>
      <w:r>
        <w:rPr>
          <w:spacing w:val="-12"/>
        </w:rPr>
        <w:t> </w:t>
      </w:r>
      <w:r>
        <w:rPr/>
        <w:t>memiliki</w:t>
      </w:r>
      <w:r>
        <w:rPr>
          <w:spacing w:val="-12"/>
        </w:rPr>
        <w:t> </w:t>
      </w:r>
      <w:r>
        <w:rPr/>
        <w:t>pengaruh</w:t>
      </w:r>
      <w:r>
        <w:rPr>
          <w:spacing w:val="-12"/>
        </w:rPr>
        <w:t> </w:t>
      </w:r>
      <w:r>
        <w:rPr/>
        <w:t>dengan</w:t>
      </w:r>
      <w:r>
        <w:rPr>
          <w:spacing w:val="-12"/>
        </w:rPr>
        <w:t> </w:t>
      </w:r>
      <w:r>
        <w:rPr/>
        <w:t>arah</w:t>
      </w:r>
      <w:r>
        <w:rPr>
          <w:spacing w:val="-12"/>
        </w:rPr>
        <w:t> </w:t>
      </w:r>
      <w:r>
        <w:rPr/>
        <w:t>pengaruh negatif</w:t>
      </w:r>
      <w:r>
        <w:rPr>
          <w:spacing w:val="-1"/>
        </w:rPr>
        <w:t> </w:t>
      </w:r>
      <w:r>
        <w:rPr/>
        <w:t>karena</w:t>
      </w:r>
      <w:r>
        <w:rPr>
          <w:spacing w:val="-1"/>
        </w:rPr>
        <w:t> </w:t>
      </w:r>
      <w:r>
        <w:rPr/>
        <w:t>path</w:t>
      </w:r>
      <w:r>
        <w:rPr>
          <w:spacing w:val="-1"/>
        </w:rPr>
        <w:t> </w:t>
      </w:r>
      <w:r>
        <w:rPr/>
        <w:t>coefficient</w:t>
      </w:r>
      <w:r>
        <w:rPr>
          <w:spacing w:val="-1"/>
        </w:rPr>
        <w:t> </w:t>
      </w:r>
      <w:r>
        <w:rPr/>
        <w:t>berpengaruh</w:t>
      </w:r>
      <w:r>
        <w:rPr>
          <w:spacing w:val="-1"/>
        </w:rPr>
        <w:t> </w:t>
      </w:r>
      <w:r>
        <w:rPr/>
        <w:t>negatif</w:t>
      </w:r>
      <w:r>
        <w:rPr>
          <w:spacing w:val="-1"/>
        </w:rPr>
        <w:t> </w:t>
      </w:r>
      <w:r>
        <w:rPr/>
        <w:t>dengan</w:t>
      </w:r>
      <w:r>
        <w:rPr>
          <w:spacing w:val="-1"/>
        </w:rPr>
        <w:t> </w:t>
      </w:r>
      <w:r>
        <w:rPr/>
        <w:t>skor</w:t>
      </w:r>
      <w:r>
        <w:rPr>
          <w:spacing w:val="-1"/>
        </w:rPr>
        <w:t> </w:t>
      </w:r>
      <w:r>
        <w:rPr/>
        <w:t>senilai</w:t>
      </w:r>
      <w:r>
        <w:rPr>
          <w:spacing w:val="-2"/>
        </w:rPr>
        <w:t> </w:t>
      </w:r>
      <w:r>
        <w:rPr/>
        <w:t>-0,157</w:t>
      </w:r>
      <w:r>
        <w:rPr>
          <w:spacing w:val="-1"/>
        </w:rPr>
        <w:t> </w:t>
      </w:r>
      <w:r>
        <w:rPr/>
        <w:t>dan skor</w:t>
      </w:r>
      <w:r>
        <w:rPr>
          <w:spacing w:val="-11"/>
        </w:rPr>
        <w:t> </w:t>
      </w:r>
      <w:r>
        <w:rPr/>
        <w:t>t-statistic</w:t>
      </w:r>
      <w:r>
        <w:rPr>
          <w:spacing w:val="-11"/>
        </w:rPr>
        <w:t> </w:t>
      </w:r>
      <w:r>
        <w:rPr/>
        <w:t>senilai</w:t>
      </w:r>
      <w:r>
        <w:rPr>
          <w:spacing w:val="-11"/>
        </w:rPr>
        <w:t> </w:t>
      </w:r>
      <w:r>
        <w:rPr/>
        <w:t>3,167</w:t>
      </w:r>
      <w:r>
        <w:rPr>
          <w:spacing w:val="-11"/>
        </w:rPr>
        <w:t> </w:t>
      </w:r>
      <w:r>
        <w:rPr/>
        <w:t>&gt;</w:t>
      </w:r>
      <w:r>
        <w:rPr>
          <w:spacing w:val="-11"/>
        </w:rPr>
        <w:t> </w:t>
      </w:r>
      <w:r>
        <w:rPr/>
        <w:t>skor</w:t>
      </w:r>
      <w:r>
        <w:rPr>
          <w:spacing w:val="-11"/>
        </w:rPr>
        <w:t> </w:t>
      </w:r>
      <w:r>
        <w:rPr/>
        <w:t>t</w:t>
      </w:r>
      <w:r>
        <w:rPr>
          <w:spacing w:val="-11"/>
        </w:rPr>
        <w:t> </w:t>
      </w:r>
      <w:r>
        <w:rPr/>
        <w:t>tabel</w:t>
      </w:r>
      <w:r>
        <w:rPr>
          <w:spacing w:val="-11"/>
        </w:rPr>
        <w:t> </w:t>
      </w:r>
      <w:r>
        <w:rPr/>
        <w:t>1.96</w:t>
      </w:r>
      <w:r>
        <w:rPr>
          <w:spacing w:val="-11"/>
        </w:rPr>
        <w:t> </w:t>
      </w:r>
      <w:r>
        <w:rPr/>
        <w:t>dan</w:t>
      </w:r>
      <w:r>
        <w:rPr>
          <w:spacing w:val="-11"/>
        </w:rPr>
        <w:t> </w:t>
      </w:r>
      <w:r>
        <w:rPr/>
        <w:t>P-value</w:t>
      </w:r>
      <w:r>
        <w:rPr>
          <w:spacing w:val="-11"/>
        </w:rPr>
        <w:t> </w:t>
      </w:r>
      <w:r>
        <w:rPr/>
        <w:t>senilai</w:t>
      </w:r>
      <w:r>
        <w:rPr>
          <w:spacing w:val="-11"/>
        </w:rPr>
        <w:t> </w:t>
      </w:r>
      <w:r>
        <w:rPr/>
        <w:t>0.00</w:t>
      </w:r>
      <w:r>
        <w:rPr>
          <w:spacing w:val="-11"/>
        </w:rPr>
        <w:t> </w:t>
      </w:r>
      <w:r>
        <w:rPr/>
        <w:t>&lt;</w:t>
      </w:r>
      <w:r>
        <w:rPr>
          <w:spacing w:val="-11"/>
        </w:rPr>
        <w:t> </w:t>
      </w:r>
      <w:r>
        <w:rPr/>
        <w:t>dari</w:t>
      </w:r>
      <w:r>
        <w:rPr>
          <w:spacing w:val="-11"/>
        </w:rPr>
        <w:t> </w:t>
      </w:r>
      <w:r>
        <w:rPr/>
        <w:t>angka signifikan yakni 5%. Implikasi penelitian ini menekankan pentingnya Bank Mandiri Area Pemuda Semarang untuk mengelola beban kerja karyawan perempuan secara realistis, mengoptimalkan peran atasan melalui coaching dan dukungan emosional, serta menciptakan iklim kerja yang mendorong kolaborasi dan</w:t>
      </w:r>
      <w:r>
        <w:rPr>
          <w:spacing w:val="-13"/>
        </w:rPr>
        <w:t> </w:t>
      </w:r>
      <w:r>
        <w:rPr/>
        <w:t>apresiasi,</w:t>
      </w:r>
      <w:r>
        <w:rPr>
          <w:spacing w:val="-13"/>
        </w:rPr>
        <w:t> </w:t>
      </w:r>
      <w:r>
        <w:rPr/>
        <w:t>guna</w:t>
      </w:r>
      <w:r>
        <w:rPr>
          <w:spacing w:val="-13"/>
        </w:rPr>
        <w:t> </w:t>
      </w:r>
      <w:r>
        <w:rPr/>
        <w:t>meningkatkan</w:t>
      </w:r>
      <w:r>
        <w:rPr>
          <w:spacing w:val="-13"/>
        </w:rPr>
        <w:t> </w:t>
      </w:r>
      <w:r>
        <w:rPr/>
        <w:t>employee</w:t>
      </w:r>
      <w:r>
        <w:rPr>
          <w:spacing w:val="-13"/>
        </w:rPr>
        <w:t> </w:t>
      </w:r>
      <w:r>
        <w:rPr/>
        <w:t>engagement</w:t>
      </w:r>
      <w:r>
        <w:rPr>
          <w:spacing w:val="-13"/>
        </w:rPr>
        <w:t> </w:t>
      </w:r>
      <w:r>
        <w:rPr/>
        <w:t>dan</w:t>
      </w:r>
      <w:r>
        <w:rPr>
          <w:spacing w:val="-13"/>
        </w:rPr>
        <w:t> </w:t>
      </w:r>
      <w:r>
        <w:rPr/>
        <w:t>menurunkan</w:t>
      </w:r>
      <w:r>
        <w:rPr>
          <w:spacing w:val="-13"/>
        </w:rPr>
        <w:t> </w:t>
      </w:r>
      <w:r>
        <w:rPr/>
        <w:t>turnover </w:t>
      </w:r>
      <w:r>
        <w:rPr>
          <w:spacing w:val="-2"/>
        </w:rPr>
        <w:t>intention.”</w:t>
      </w:r>
    </w:p>
    <w:p>
      <w:pPr>
        <w:pStyle w:val="BodyText"/>
        <w:spacing w:before="7"/>
      </w:pPr>
    </w:p>
    <w:p>
      <w:pPr>
        <w:spacing w:before="1"/>
        <w:ind w:left="1415" w:right="0" w:firstLine="0"/>
        <w:jc w:val="both"/>
        <w:rPr>
          <w:b/>
          <w:i/>
          <w:sz w:val="24"/>
        </w:rPr>
      </w:pPr>
      <w:r>
        <w:rPr>
          <w:b/>
          <w:i/>
          <w:sz w:val="24"/>
        </w:rPr>
        <w:t>Kata</w:t>
      </w:r>
      <w:r>
        <w:rPr>
          <w:b/>
          <w:i/>
          <w:spacing w:val="-7"/>
          <w:sz w:val="24"/>
        </w:rPr>
        <w:t> </w:t>
      </w:r>
      <w:r>
        <w:rPr>
          <w:b/>
          <w:i/>
          <w:sz w:val="24"/>
        </w:rPr>
        <w:t>kunci</w:t>
      </w:r>
      <w:r>
        <w:rPr>
          <w:b/>
          <w:i/>
          <w:spacing w:val="-4"/>
          <w:sz w:val="24"/>
        </w:rPr>
        <w:t> </w:t>
      </w:r>
      <w:r>
        <w:rPr>
          <w:b/>
          <w:i/>
          <w:sz w:val="24"/>
        </w:rPr>
        <w:t>:</w:t>
      </w:r>
      <w:r>
        <w:rPr>
          <w:b/>
          <w:i/>
          <w:spacing w:val="-10"/>
          <w:sz w:val="24"/>
        </w:rPr>
        <w:t> </w:t>
      </w:r>
      <w:r>
        <w:rPr>
          <w:b/>
          <w:i/>
          <w:sz w:val="24"/>
        </w:rPr>
        <w:t>Work</w:t>
      </w:r>
      <w:r>
        <w:rPr>
          <w:b/>
          <w:i/>
          <w:spacing w:val="-4"/>
          <w:sz w:val="24"/>
        </w:rPr>
        <w:t> </w:t>
      </w:r>
      <w:r>
        <w:rPr>
          <w:b/>
          <w:i/>
          <w:sz w:val="24"/>
        </w:rPr>
        <w:t>Life</w:t>
      </w:r>
      <w:r>
        <w:rPr>
          <w:b/>
          <w:i/>
          <w:spacing w:val="-6"/>
          <w:sz w:val="24"/>
        </w:rPr>
        <w:t> </w:t>
      </w:r>
      <w:r>
        <w:rPr>
          <w:b/>
          <w:i/>
          <w:sz w:val="24"/>
        </w:rPr>
        <w:t>Balance,</w:t>
      </w:r>
      <w:r>
        <w:rPr>
          <w:b/>
          <w:i/>
          <w:spacing w:val="-4"/>
          <w:sz w:val="24"/>
        </w:rPr>
        <w:t> </w:t>
      </w:r>
      <w:r>
        <w:rPr>
          <w:b/>
          <w:i/>
          <w:sz w:val="24"/>
        </w:rPr>
        <w:t>Employee</w:t>
      </w:r>
      <w:r>
        <w:rPr>
          <w:b/>
          <w:i/>
          <w:spacing w:val="-5"/>
          <w:sz w:val="24"/>
        </w:rPr>
        <w:t> </w:t>
      </w:r>
      <w:r>
        <w:rPr>
          <w:b/>
          <w:i/>
          <w:sz w:val="24"/>
        </w:rPr>
        <w:t>Engagement,</w:t>
      </w:r>
      <w:r>
        <w:rPr>
          <w:b/>
          <w:i/>
          <w:spacing w:val="-5"/>
          <w:sz w:val="24"/>
        </w:rPr>
        <w:t> </w:t>
      </w:r>
      <w:r>
        <w:rPr>
          <w:b/>
          <w:i/>
          <w:sz w:val="24"/>
        </w:rPr>
        <w:t>Turnover</w:t>
      </w:r>
      <w:r>
        <w:rPr>
          <w:b/>
          <w:i/>
          <w:spacing w:val="-4"/>
          <w:sz w:val="24"/>
        </w:rPr>
        <w:t> </w:t>
      </w:r>
      <w:r>
        <w:rPr>
          <w:b/>
          <w:i/>
          <w:spacing w:val="-2"/>
          <w:sz w:val="24"/>
        </w:rPr>
        <w:t>Intention</w:t>
      </w:r>
    </w:p>
    <w:p>
      <w:pPr>
        <w:spacing w:after="0"/>
        <w:jc w:val="both"/>
        <w:rPr>
          <w:b/>
          <w:i/>
          <w:sz w:val="24"/>
        </w:rPr>
        <w:sectPr>
          <w:pgSz w:w="11910" w:h="16840"/>
          <w:pgMar w:header="0" w:footer="1055" w:top="1920" w:bottom="1240" w:left="850" w:right="0"/>
        </w:sectPr>
      </w:pPr>
    </w:p>
    <w:p>
      <w:pPr>
        <w:pStyle w:val="BodyText"/>
        <w:spacing w:before="52"/>
        <w:rPr>
          <w:b/>
          <w:i/>
        </w:rPr>
      </w:pPr>
    </w:p>
    <w:p>
      <w:pPr>
        <w:pStyle w:val="Heading2"/>
      </w:pPr>
      <w:bookmarkStart w:name="_bookmark4" w:id="6"/>
      <w:bookmarkEnd w:id="6"/>
      <w:r>
        <w:rPr>
          <w:b w:val="0"/>
        </w:rPr>
      </w:r>
      <w:r>
        <w:rPr>
          <w:spacing w:val="-10"/>
        </w:rPr>
        <w:t>KATA</w:t>
      </w:r>
      <w:r>
        <w:rPr>
          <w:spacing w:val="-12"/>
        </w:rPr>
        <w:t> </w:t>
      </w:r>
      <w:r>
        <w:rPr>
          <w:spacing w:val="-2"/>
        </w:rPr>
        <w:t>PENGANTAR</w:t>
      </w:r>
    </w:p>
    <w:p>
      <w:pPr>
        <w:pStyle w:val="BodyText"/>
        <w:rPr>
          <w:b/>
        </w:rPr>
      </w:pPr>
    </w:p>
    <w:p>
      <w:pPr>
        <w:pStyle w:val="BodyText"/>
        <w:rPr>
          <w:b/>
        </w:rPr>
      </w:pPr>
    </w:p>
    <w:p>
      <w:pPr>
        <w:pStyle w:val="BodyText"/>
        <w:rPr>
          <w:b/>
        </w:rPr>
      </w:pPr>
    </w:p>
    <w:p>
      <w:pPr>
        <w:spacing w:line="360" w:lineRule="auto" w:before="1"/>
        <w:ind w:left="1415" w:right="1686" w:firstLine="720"/>
        <w:jc w:val="both"/>
        <w:rPr>
          <w:b/>
          <w:sz w:val="24"/>
        </w:rPr>
      </w:pPr>
      <w:r>
        <w:rPr>
          <w:b/>
          <w:sz w:val="24"/>
        </w:rPr>
        <w:drawing>
          <wp:anchor distT="0" distB="0" distL="0" distR="0" allowOverlap="1" layoutInCell="1" locked="0" behindDoc="0" simplePos="0" relativeHeight="15732224">
            <wp:simplePos x="0" y="0"/>
            <wp:positionH relativeFrom="page">
              <wp:posOffset>1371600</wp:posOffset>
            </wp:positionH>
            <wp:positionV relativeFrom="paragraph">
              <wp:posOffset>-128449</wp:posOffset>
            </wp:positionV>
            <wp:extent cx="5245100" cy="7124699"/>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6" cstate="print"/>
                    <a:stretch>
                      <a:fillRect/>
                    </a:stretch>
                  </pic:blipFill>
                  <pic:spPr>
                    <a:xfrm>
                      <a:off x="0" y="0"/>
                      <a:ext cx="5245100" cy="7124699"/>
                    </a:xfrm>
                    <a:prstGeom prst="rect">
                      <a:avLst/>
                    </a:prstGeom>
                  </pic:spPr>
                </pic:pic>
              </a:graphicData>
            </a:graphic>
          </wp:anchor>
        </w:drawing>
      </w:r>
      <w:r>
        <w:rPr>
          <w:sz w:val="24"/>
        </w:rPr>
        <w:t>Puji Syukur kehadirat Allah S.W.T atas segala tahmat, karunia, dan petunjuk-NYA sehingga penulis dapat menyusun tesis yang berjudul “</w:t>
      </w:r>
      <w:r>
        <w:rPr>
          <w:b/>
          <w:sz w:val="24"/>
        </w:rPr>
        <w:t>PENGARUH </w:t>
      </w:r>
      <w:r>
        <w:rPr>
          <w:b/>
          <w:i/>
          <w:sz w:val="24"/>
        </w:rPr>
        <w:t>WORK-LIFE BALANCE </w:t>
      </w:r>
      <w:r>
        <w:rPr>
          <w:b/>
          <w:sz w:val="24"/>
        </w:rPr>
        <w:t>TERHADAP </w:t>
      </w:r>
      <w:r>
        <w:rPr>
          <w:b/>
          <w:i/>
          <w:sz w:val="24"/>
        </w:rPr>
        <w:t>TURNOVER INTENTION</w:t>
      </w:r>
      <w:r>
        <w:rPr>
          <w:b/>
          <w:i/>
          <w:spacing w:val="-12"/>
          <w:sz w:val="24"/>
        </w:rPr>
        <w:t> </w:t>
      </w:r>
      <w:r>
        <w:rPr>
          <w:b/>
          <w:sz w:val="24"/>
        </w:rPr>
        <w:t>DENGAN</w:t>
      </w:r>
      <w:r>
        <w:rPr>
          <w:b/>
          <w:spacing w:val="-10"/>
          <w:sz w:val="24"/>
        </w:rPr>
        <w:t> </w:t>
      </w:r>
      <w:r>
        <w:rPr>
          <w:b/>
          <w:i/>
          <w:sz w:val="24"/>
        </w:rPr>
        <w:t>EMPLOYEE</w:t>
      </w:r>
      <w:r>
        <w:rPr>
          <w:b/>
          <w:i/>
          <w:spacing w:val="-10"/>
          <w:sz w:val="24"/>
        </w:rPr>
        <w:t> </w:t>
      </w:r>
      <w:r>
        <w:rPr>
          <w:b/>
          <w:i/>
          <w:sz w:val="24"/>
        </w:rPr>
        <w:t>ENGAGEMENT</w:t>
      </w:r>
      <w:r>
        <w:rPr>
          <w:b/>
          <w:i/>
          <w:spacing w:val="-10"/>
          <w:sz w:val="24"/>
        </w:rPr>
        <w:t> </w:t>
      </w:r>
      <w:r>
        <w:rPr>
          <w:b/>
          <w:sz w:val="24"/>
        </w:rPr>
        <w:t>SEBAGAI</w:t>
      </w:r>
      <w:r>
        <w:rPr>
          <w:b/>
          <w:spacing w:val="-12"/>
          <w:sz w:val="24"/>
        </w:rPr>
        <w:t> </w:t>
      </w:r>
      <w:r>
        <w:rPr>
          <w:b/>
          <w:spacing w:val="-4"/>
          <w:sz w:val="24"/>
        </w:rPr>
        <w:t>VARIABEL</w:t>
      </w:r>
    </w:p>
    <w:p>
      <w:pPr>
        <w:spacing w:line="360" w:lineRule="auto" w:before="0"/>
        <w:ind w:left="1415" w:right="1699" w:firstLine="0"/>
        <w:jc w:val="both"/>
        <w:rPr>
          <w:sz w:val="24"/>
        </w:rPr>
      </w:pPr>
      <w:r>
        <w:rPr>
          <w:b/>
          <w:sz w:val="24"/>
        </w:rPr>
        <w:t>INTERVENING (Studi pada Karyawan Perempuan Bank Mandiri Area Pemuda Semarang)”. </w:t>
      </w:r>
      <w:r>
        <w:rPr>
          <w:sz w:val="24"/>
        </w:rPr>
        <w:t>Tesis ini disusun sebagai salah satu syarat untuk memperoleh</w:t>
      </w:r>
      <w:r>
        <w:rPr>
          <w:spacing w:val="-9"/>
          <w:sz w:val="24"/>
        </w:rPr>
        <w:t> </w:t>
      </w:r>
      <w:r>
        <w:rPr>
          <w:sz w:val="24"/>
        </w:rPr>
        <w:t>gelar</w:t>
      </w:r>
      <w:r>
        <w:rPr>
          <w:spacing w:val="-9"/>
          <w:sz w:val="24"/>
        </w:rPr>
        <w:t> </w:t>
      </w:r>
      <w:r>
        <w:rPr>
          <w:sz w:val="24"/>
        </w:rPr>
        <w:t>Magister</w:t>
      </w:r>
      <w:r>
        <w:rPr>
          <w:spacing w:val="-9"/>
          <w:sz w:val="24"/>
        </w:rPr>
        <w:t> </w:t>
      </w:r>
      <w:r>
        <w:rPr>
          <w:sz w:val="24"/>
        </w:rPr>
        <w:t>Manajemen</w:t>
      </w:r>
      <w:r>
        <w:rPr>
          <w:spacing w:val="-9"/>
          <w:sz w:val="24"/>
        </w:rPr>
        <w:t> </w:t>
      </w:r>
      <w:r>
        <w:rPr>
          <w:sz w:val="24"/>
        </w:rPr>
        <w:t>pada</w:t>
      </w:r>
      <w:r>
        <w:rPr>
          <w:spacing w:val="-9"/>
          <w:sz w:val="24"/>
        </w:rPr>
        <w:t> </w:t>
      </w:r>
      <w:r>
        <w:rPr>
          <w:sz w:val="24"/>
        </w:rPr>
        <w:t>Program</w:t>
      </w:r>
      <w:r>
        <w:rPr>
          <w:spacing w:val="-9"/>
          <w:sz w:val="24"/>
        </w:rPr>
        <w:t> </w:t>
      </w:r>
      <w:r>
        <w:rPr>
          <w:sz w:val="24"/>
        </w:rPr>
        <w:t>Studi</w:t>
      </w:r>
      <w:r>
        <w:rPr>
          <w:spacing w:val="-9"/>
          <w:sz w:val="24"/>
        </w:rPr>
        <w:t> </w:t>
      </w:r>
      <w:r>
        <w:rPr>
          <w:sz w:val="24"/>
        </w:rPr>
        <w:t>Magister</w:t>
      </w:r>
      <w:r>
        <w:rPr>
          <w:spacing w:val="-9"/>
          <w:sz w:val="24"/>
        </w:rPr>
        <w:t> </w:t>
      </w:r>
      <w:r>
        <w:rPr>
          <w:sz w:val="24"/>
        </w:rPr>
        <w:t>Manajemen, Fakultas Ekonomika dan Bisnis, Universitas Diponegoro.</w:t>
      </w:r>
    </w:p>
    <w:p>
      <w:pPr>
        <w:pStyle w:val="BodyText"/>
        <w:spacing w:line="360" w:lineRule="auto"/>
        <w:ind w:left="1415" w:right="1698" w:firstLine="720"/>
        <w:jc w:val="both"/>
      </w:pPr>
      <w:r>
        <w:rPr/>
        <w:t>Penulis menyadari bahwa dalam penyusunan tesis ini tidak lepas dari bantuan, dukungan, dan bimbingan dari berbagi pihak. Oleh karena itu, penulis dengan tulus menyampaikan terima kasih kepada :</w:t>
      </w:r>
    </w:p>
    <w:p>
      <w:pPr>
        <w:pStyle w:val="ListParagraph"/>
        <w:numPr>
          <w:ilvl w:val="0"/>
          <w:numId w:val="1"/>
        </w:numPr>
        <w:tabs>
          <w:tab w:pos="2133" w:val="left" w:leader="none"/>
          <w:tab w:pos="2135" w:val="left" w:leader="none"/>
        </w:tabs>
        <w:spacing w:line="360" w:lineRule="auto" w:before="1" w:after="0"/>
        <w:ind w:left="2135" w:right="1699" w:hanging="360"/>
        <w:jc w:val="both"/>
        <w:rPr>
          <w:sz w:val="24"/>
        </w:rPr>
      </w:pPr>
      <w:r>
        <w:rPr>
          <w:sz w:val="24"/>
        </w:rPr>
        <w:t>Prof Dr Suharnomo, S.E.,M.Si., selaku Rektor Universitas Diponegoro yang telah memberikan dukungan selama masa studi.</w:t>
      </w:r>
    </w:p>
    <w:p>
      <w:pPr>
        <w:pStyle w:val="ListParagraph"/>
        <w:numPr>
          <w:ilvl w:val="0"/>
          <w:numId w:val="1"/>
        </w:numPr>
        <w:tabs>
          <w:tab w:pos="2133" w:val="left" w:leader="none"/>
          <w:tab w:pos="2135" w:val="left" w:leader="none"/>
        </w:tabs>
        <w:spacing w:line="360" w:lineRule="auto" w:before="3" w:after="0"/>
        <w:ind w:left="2135" w:right="1698" w:hanging="360"/>
        <w:jc w:val="both"/>
        <w:rPr>
          <w:sz w:val="24"/>
        </w:rPr>
      </w:pPr>
      <w:r>
        <w:rPr>
          <w:sz w:val="24"/>
        </w:rPr>
        <w:t>Prof. Faisal, S.E., M.Si., Ph.D., selaku Dekan Fakultas Ekonomika dan Bisnis</w:t>
      </w:r>
      <w:r>
        <w:rPr>
          <w:spacing w:val="-15"/>
          <w:sz w:val="24"/>
        </w:rPr>
        <w:t> </w:t>
      </w:r>
      <w:r>
        <w:rPr>
          <w:sz w:val="24"/>
        </w:rPr>
        <w:t>Universitas</w:t>
      </w:r>
      <w:r>
        <w:rPr>
          <w:spacing w:val="-15"/>
          <w:sz w:val="24"/>
        </w:rPr>
        <w:t> </w:t>
      </w:r>
      <w:r>
        <w:rPr>
          <w:sz w:val="24"/>
        </w:rPr>
        <w:t>Diponegoro,</w:t>
      </w:r>
      <w:r>
        <w:rPr>
          <w:spacing w:val="-15"/>
          <w:sz w:val="24"/>
        </w:rPr>
        <w:t> </w:t>
      </w:r>
      <w:r>
        <w:rPr>
          <w:sz w:val="24"/>
        </w:rPr>
        <w:t>atas</w:t>
      </w:r>
      <w:r>
        <w:rPr>
          <w:spacing w:val="-15"/>
          <w:sz w:val="24"/>
        </w:rPr>
        <w:t> </w:t>
      </w:r>
      <w:r>
        <w:rPr>
          <w:sz w:val="24"/>
        </w:rPr>
        <w:t>dukungan</w:t>
      </w:r>
      <w:r>
        <w:rPr>
          <w:spacing w:val="-15"/>
          <w:sz w:val="24"/>
        </w:rPr>
        <w:t> </w:t>
      </w:r>
      <w:r>
        <w:rPr>
          <w:sz w:val="24"/>
        </w:rPr>
        <w:t>dan</w:t>
      </w:r>
      <w:r>
        <w:rPr>
          <w:spacing w:val="-15"/>
          <w:sz w:val="24"/>
        </w:rPr>
        <w:t> </w:t>
      </w:r>
      <w:r>
        <w:rPr>
          <w:sz w:val="24"/>
        </w:rPr>
        <w:t>semangat</w:t>
      </w:r>
      <w:r>
        <w:rPr>
          <w:spacing w:val="-15"/>
          <w:sz w:val="24"/>
        </w:rPr>
        <w:t> </w:t>
      </w:r>
      <w:r>
        <w:rPr>
          <w:sz w:val="24"/>
        </w:rPr>
        <w:t>yang</w:t>
      </w:r>
      <w:r>
        <w:rPr>
          <w:spacing w:val="-15"/>
          <w:sz w:val="24"/>
        </w:rPr>
        <w:t> </w:t>
      </w:r>
      <w:r>
        <w:rPr>
          <w:sz w:val="24"/>
        </w:rPr>
        <w:t>diberikan selama masa studi</w:t>
      </w:r>
    </w:p>
    <w:p>
      <w:pPr>
        <w:pStyle w:val="ListParagraph"/>
        <w:numPr>
          <w:ilvl w:val="0"/>
          <w:numId w:val="1"/>
        </w:numPr>
        <w:tabs>
          <w:tab w:pos="2133" w:val="left" w:leader="none"/>
          <w:tab w:pos="2135" w:val="left" w:leader="none"/>
        </w:tabs>
        <w:spacing w:line="360" w:lineRule="auto" w:before="0" w:after="0"/>
        <w:ind w:left="2135" w:right="1698" w:hanging="360"/>
        <w:jc w:val="both"/>
        <w:rPr>
          <w:sz w:val="24"/>
        </w:rPr>
      </w:pPr>
      <w:r>
        <w:rPr>
          <w:sz w:val="24"/>
        </w:rPr>
        <w:t>Mirwan Surya Perdana, S.E., M.M., Ph.D., selaku Ketua Program Studi Magister Manajemen, atas dukungannya hingga penulis dapat menyelesaikan studi.</w:t>
      </w:r>
    </w:p>
    <w:p>
      <w:pPr>
        <w:pStyle w:val="ListParagraph"/>
        <w:numPr>
          <w:ilvl w:val="0"/>
          <w:numId w:val="1"/>
        </w:numPr>
        <w:tabs>
          <w:tab w:pos="2133" w:val="left" w:leader="none"/>
          <w:tab w:pos="2135" w:val="left" w:leader="none"/>
        </w:tabs>
        <w:spacing w:line="360" w:lineRule="auto" w:before="0" w:after="0"/>
        <w:ind w:left="2135" w:right="1699" w:hanging="360"/>
        <w:jc w:val="both"/>
        <w:rPr>
          <w:sz w:val="24"/>
        </w:rPr>
      </w:pPr>
      <w:r>
        <w:rPr>
          <w:sz w:val="24"/>
        </w:rPr>
        <w:t>Dr. Edy Rahardja, S.E., M.Si., dan Mirwan Surya Perdana, S.E., M.M., Ph.D.,</w:t>
      </w:r>
      <w:r>
        <w:rPr>
          <w:spacing w:val="-5"/>
          <w:sz w:val="24"/>
        </w:rPr>
        <w:t> </w:t>
      </w:r>
      <w:r>
        <w:rPr>
          <w:sz w:val="24"/>
        </w:rPr>
        <w:t>selaku</w:t>
      </w:r>
      <w:r>
        <w:rPr>
          <w:spacing w:val="-5"/>
          <w:sz w:val="24"/>
        </w:rPr>
        <w:t> </w:t>
      </w:r>
      <w:r>
        <w:rPr>
          <w:sz w:val="24"/>
        </w:rPr>
        <w:t>dosen</w:t>
      </w:r>
      <w:r>
        <w:rPr>
          <w:spacing w:val="-5"/>
          <w:sz w:val="24"/>
        </w:rPr>
        <w:t> </w:t>
      </w:r>
      <w:r>
        <w:rPr>
          <w:sz w:val="24"/>
        </w:rPr>
        <w:t>pembimbing</w:t>
      </w:r>
      <w:r>
        <w:rPr>
          <w:spacing w:val="-5"/>
          <w:sz w:val="24"/>
        </w:rPr>
        <w:t> </w:t>
      </w:r>
      <w:r>
        <w:rPr>
          <w:sz w:val="24"/>
        </w:rPr>
        <w:t>yang</w:t>
      </w:r>
      <w:r>
        <w:rPr>
          <w:spacing w:val="-5"/>
          <w:sz w:val="24"/>
        </w:rPr>
        <w:t> </w:t>
      </w:r>
      <w:r>
        <w:rPr>
          <w:sz w:val="24"/>
        </w:rPr>
        <w:t>telah</w:t>
      </w:r>
      <w:r>
        <w:rPr>
          <w:spacing w:val="-5"/>
          <w:sz w:val="24"/>
        </w:rPr>
        <w:t> </w:t>
      </w:r>
      <w:r>
        <w:rPr>
          <w:sz w:val="24"/>
        </w:rPr>
        <w:t>memberikan</w:t>
      </w:r>
      <w:r>
        <w:rPr>
          <w:spacing w:val="-5"/>
          <w:sz w:val="24"/>
        </w:rPr>
        <w:t> </w:t>
      </w:r>
      <w:r>
        <w:rPr>
          <w:sz w:val="24"/>
        </w:rPr>
        <w:t>arahan,</w:t>
      </w:r>
      <w:r>
        <w:rPr>
          <w:spacing w:val="-5"/>
          <w:sz w:val="24"/>
        </w:rPr>
        <w:t> </w:t>
      </w:r>
      <w:r>
        <w:rPr>
          <w:sz w:val="24"/>
        </w:rPr>
        <w:t>masukan, serta bimbingan penuh kesabaran selama proses penyusunan tesis.</w:t>
      </w:r>
    </w:p>
    <w:p>
      <w:pPr>
        <w:pStyle w:val="ListParagraph"/>
        <w:numPr>
          <w:ilvl w:val="0"/>
          <w:numId w:val="1"/>
        </w:numPr>
        <w:tabs>
          <w:tab w:pos="2133" w:val="left" w:leader="none"/>
          <w:tab w:pos="2135" w:val="left" w:leader="none"/>
        </w:tabs>
        <w:spacing w:line="360" w:lineRule="auto" w:before="0" w:after="0"/>
        <w:ind w:left="2135" w:right="1698" w:hanging="360"/>
        <w:jc w:val="both"/>
        <w:rPr>
          <w:sz w:val="24"/>
        </w:rPr>
      </w:pPr>
      <w:r>
        <w:rPr>
          <w:sz w:val="24"/>
        </w:rPr>
        <w:t>Seluruh dosen dan staf Program Studi Magister Manajemen Universitas Diponegoro yang telah memberikan ilmu pengetahuan serta dukungan </w:t>
      </w:r>
      <w:r>
        <w:rPr>
          <w:spacing w:val="-2"/>
          <w:sz w:val="24"/>
        </w:rPr>
        <w:t>akademik.</w:t>
      </w:r>
    </w:p>
    <w:p>
      <w:pPr>
        <w:pStyle w:val="ListParagraph"/>
        <w:numPr>
          <w:ilvl w:val="0"/>
          <w:numId w:val="1"/>
        </w:numPr>
        <w:tabs>
          <w:tab w:pos="2133" w:val="left" w:leader="none"/>
          <w:tab w:pos="2135" w:val="left" w:leader="none"/>
        </w:tabs>
        <w:spacing w:line="360" w:lineRule="auto" w:before="0" w:after="0"/>
        <w:ind w:left="2135" w:right="1699" w:hanging="360"/>
        <w:jc w:val="both"/>
        <w:rPr>
          <w:sz w:val="24"/>
        </w:rPr>
      </w:pPr>
      <w:r>
        <w:rPr>
          <w:sz w:val="24"/>
        </w:rPr>
        <w:t>Divisi Human Capital Bank Mandiri Area Pemuda Semarang yang telah memberikan kesempatan kepada peneliti untuk melakukan penelitian dan memberikan banyak informasi dan data yang dibutuhkan oleh peneliti.</w:t>
      </w:r>
    </w:p>
    <w:p>
      <w:pPr>
        <w:pStyle w:val="ListParagraph"/>
        <w:spacing w:after="0" w:line="360" w:lineRule="auto"/>
        <w:jc w:val="both"/>
        <w:rPr>
          <w:sz w:val="24"/>
        </w:rPr>
        <w:sectPr>
          <w:pgSz w:w="11910" w:h="16840"/>
          <w:pgMar w:header="0" w:footer="1055" w:top="1920" w:bottom="1240" w:left="850" w:right="0"/>
        </w:sectPr>
      </w:pPr>
    </w:p>
    <w:p>
      <w:pPr>
        <w:pStyle w:val="BodyText"/>
        <w:spacing w:before="52"/>
      </w:pPr>
    </w:p>
    <w:p>
      <w:pPr>
        <w:pStyle w:val="ListParagraph"/>
        <w:numPr>
          <w:ilvl w:val="0"/>
          <w:numId w:val="1"/>
        </w:numPr>
        <w:tabs>
          <w:tab w:pos="2133" w:val="left" w:leader="none"/>
          <w:tab w:pos="2135" w:val="left" w:leader="none"/>
          <w:tab w:pos="3145" w:val="left" w:leader="none"/>
          <w:tab w:pos="4555" w:val="left" w:leader="none"/>
          <w:tab w:pos="5165" w:val="left" w:leader="none"/>
          <w:tab w:pos="5722" w:val="left" w:leader="none"/>
          <w:tab w:pos="6852" w:val="left" w:leader="none"/>
          <w:tab w:pos="7529" w:val="left" w:leader="none"/>
          <w:tab w:pos="8766" w:val="left" w:leader="none"/>
        </w:tabs>
        <w:spacing w:line="362" w:lineRule="auto" w:before="0" w:after="8"/>
        <w:ind w:left="2135" w:right="1699" w:hanging="360"/>
        <w:jc w:val="left"/>
        <w:rPr>
          <w:sz w:val="24"/>
        </w:rPr>
      </w:pPr>
      <w:r>
        <w:rPr>
          <w:sz w:val="24"/>
        </w:rPr>
        <mc:AlternateContent>
          <mc:Choice Requires="wps">
            <w:drawing>
              <wp:anchor distT="0" distB="0" distL="0" distR="0" allowOverlap="1" layoutInCell="1" locked="0" behindDoc="0" simplePos="0" relativeHeight="15733248">
                <wp:simplePos x="0" y="0"/>
                <wp:positionH relativeFrom="page">
                  <wp:posOffset>1371600</wp:posOffset>
                </wp:positionH>
                <wp:positionV relativeFrom="paragraph">
                  <wp:posOffset>572531</wp:posOffset>
                </wp:positionV>
                <wp:extent cx="5245100" cy="712470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5245100" cy="7124700"/>
                          <a:chExt cx="5245100" cy="7124700"/>
                        </a:xfrm>
                      </wpg:grpSpPr>
                      <pic:pic>
                        <pic:nvPicPr>
                          <pic:cNvPr id="27" name="Image 27"/>
                          <pic:cNvPicPr/>
                        </pic:nvPicPr>
                        <pic:blipFill>
                          <a:blip r:embed="rId9" cstate="print"/>
                          <a:stretch>
                            <a:fillRect/>
                          </a:stretch>
                        </pic:blipFill>
                        <pic:spPr>
                          <a:xfrm>
                            <a:off x="3268978" y="3573045"/>
                            <a:ext cx="1433412" cy="974720"/>
                          </a:xfrm>
                          <a:prstGeom prst="rect">
                            <a:avLst/>
                          </a:prstGeom>
                        </pic:spPr>
                      </pic:pic>
                      <pic:pic>
                        <pic:nvPicPr>
                          <pic:cNvPr id="28" name="Image 28"/>
                          <pic:cNvPicPr/>
                        </pic:nvPicPr>
                        <pic:blipFill>
                          <a:blip r:embed="rId6" cstate="print"/>
                          <a:stretch>
                            <a:fillRect/>
                          </a:stretch>
                        </pic:blipFill>
                        <pic:spPr>
                          <a:xfrm>
                            <a:off x="0" y="0"/>
                            <a:ext cx="5245100" cy="7124699"/>
                          </a:xfrm>
                          <a:prstGeom prst="rect">
                            <a:avLst/>
                          </a:prstGeom>
                        </pic:spPr>
                      </pic:pic>
                    </wpg:wgp>
                  </a:graphicData>
                </a:graphic>
              </wp:anchor>
            </w:drawing>
          </mc:Choice>
          <mc:Fallback>
            <w:pict>
              <v:group style="position:absolute;margin-left:108pt;margin-top:45.081188pt;width:413pt;height:561pt;mso-position-horizontal-relative:page;mso-position-vertical-relative:paragraph;z-index:15733248" id="docshapegroup23" coordorigin="2160,902" coordsize="8260,11220">
                <v:shape style="position:absolute;left:7308;top:6528;width:2258;height:1535" type="#_x0000_t75" id="docshape24" stroked="false">
                  <v:imagedata r:id="rId9" o:title=""/>
                </v:shape>
                <v:shape style="position:absolute;left:2160;top:901;width:8260;height:11220" type="#_x0000_t75" id="docshape25" stroked="false">
                  <v:imagedata r:id="rId6" o:title=""/>
                </v:shape>
                <w10:wrap type="none"/>
              </v:group>
            </w:pict>
          </mc:Fallback>
        </mc:AlternateContent>
      </w:r>
      <w:r>
        <w:rPr>
          <w:sz w:val="24"/>
        </w:rPr>
        <w:t>Karyawan</w:t>
      </w:r>
      <w:r>
        <w:rPr>
          <w:spacing w:val="32"/>
          <w:sz w:val="24"/>
        </w:rPr>
        <w:t> </w:t>
      </w:r>
      <w:r>
        <w:rPr>
          <w:sz w:val="24"/>
        </w:rPr>
        <w:t>perempuan</w:t>
      </w:r>
      <w:r>
        <w:rPr>
          <w:spacing w:val="32"/>
          <w:sz w:val="24"/>
        </w:rPr>
        <w:t> </w:t>
      </w:r>
      <w:r>
        <w:rPr>
          <w:sz w:val="24"/>
        </w:rPr>
        <w:t>Bank</w:t>
      </w:r>
      <w:r>
        <w:rPr>
          <w:spacing w:val="32"/>
          <w:sz w:val="24"/>
        </w:rPr>
        <w:t> </w:t>
      </w:r>
      <w:r>
        <w:rPr>
          <w:sz w:val="24"/>
        </w:rPr>
        <w:t>Mandiri Area</w:t>
      </w:r>
      <w:r>
        <w:rPr>
          <w:spacing w:val="32"/>
          <w:sz w:val="24"/>
        </w:rPr>
        <w:t> </w:t>
      </w:r>
      <w:r>
        <w:rPr>
          <w:sz w:val="24"/>
        </w:rPr>
        <w:t>Pemuda</w:t>
      </w:r>
      <w:r>
        <w:rPr>
          <w:spacing w:val="32"/>
          <w:sz w:val="24"/>
        </w:rPr>
        <w:t> </w:t>
      </w:r>
      <w:r>
        <w:rPr>
          <w:sz w:val="24"/>
        </w:rPr>
        <w:t>Semarang</w:t>
      </w:r>
      <w:r>
        <w:rPr>
          <w:spacing w:val="32"/>
          <w:sz w:val="24"/>
        </w:rPr>
        <w:t> </w:t>
      </w:r>
      <w:r>
        <w:rPr>
          <w:sz w:val="24"/>
        </w:rPr>
        <w:t>yang</w:t>
      </w:r>
      <w:r>
        <w:rPr>
          <w:spacing w:val="32"/>
          <w:sz w:val="24"/>
        </w:rPr>
        <w:t> </w:t>
      </w:r>
      <w:r>
        <w:rPr>
          <w:sz w:val="24"/>
        </w:rPr>
        <w:t>telah </w:t>
      </w:r>
      <w:r>
        <w:rPr>
          <w:spacing w:val="-2"/>
          <w:sz w:val="24"/>
        </w:rPr>
        <w:t>bersedia</w:t>
      </w:r>
      <w:r>
        <w:rPr>
          <w:sz w:val="24"/>
        </w:rPr>
        <w:tab/>
      </w:r>
      <w:r>
        <w:rPr>
          <w:spacing w:val="-2"/>
          <w:sz w:val="24"/>
        </w:rPr>
        <w:t>memberikan</w:t>
      </w:r>
      <w:r>
        <w:rPr>
          <w:sz w:val="24"/>
        </w:rPr>
        <w:tab/>
      </w:r>
      <w:r>
        <w:rPr>
          <w:spacing w:val="-4"/>
          <w:sz w:val="24"/>
        </w:rPr>
        <w:t>data</w:t>
      </w:r>
      <w:r>
        <w:rPr>
          <w:sz w:val="24"/>
        </w:rPr>
        <w:tab/>
      </w:r>
      <w:r>
        <w:rPr>
          <w:spacing w:val="-4"/>
          <w:sz w:val="24"/>
        </w:rPr>
        <w:t>dan</w:t>
      </w:r>
      <w:r>
        <w:rPr>
          <w:sz w:val="24"/>
        </w:rPr>
        <w:tab/>
      </w:r>
      <w:r>
        <w:rPr>
          <w:spacing w:val="-2"/>
          <w:sz w:val="24"/>
        </w:rPr>
        <w:t>informasi</w:t>
      </w:r>
      <w:r>
        <w:rPr>
          <w:sz w:val="24"/>
        </w:rPr>
        <w:tab/>
      </w:r>
      <w:r>
        <w:rPr>
          <w:spacing w:val="-4"/>
          <w:sz w:val="24"/>
        </w:rPr>
        <w:t>yang</w:t>
      </w:r>
      <w:r>
        <w:rPr>
          <w:sz w:val="24"/>
        </w:rPr>
        <w:tab/>
      </w:r>
      <w:r>
        <w:rPr>
          <w:spacing w:val="-2"/>
          <w:sz w:val="24"/>
        </w:rPr>
        <w:t>diperlukan</w:t>
      </w:r>
      <w:r>
        <w:rPr>
          <w:sz w:val="24"/>
        </w:rPr>
        <w:tab/>
      </w:r>
      <w:r>
        <w:rPr>
          <w:spacing w:val="-2"/>
          <w:sz w:val="24"/>
        </w:rPr>
        <w:t>dalam</w:t>
      </w:r>
    </w:p>
    <w:p>
      <w:pPr>
        <w:pStyle w:val="BodyText"/>
        <w:ind w:left="1415"/>
        <w:rPr>
          <w:sz w:val="20"/>
        </w:rPr>
      </w:pPr>
      <w:r>
        <w:rPr>
          <w:sz w:val="20"/>
        </w:rPr>
        <mc:AlternateContent>
          <mc:Choice Requires="wps">
            <w:drawing>
              <wp:inline distT="0" distB="0" distL="0" distR="0">
                <wp:extent cx="5053330" cy="4987925"/>
                <wp:effectExtent l="0" t="0" r="0" b="3175"/>
                <wp:docPr id="29" name="Group 29"/>
                <wp:cNvGraphicFramePr>
                  <a:graphicFrameLocks/>
                </wp:cNvGraphicFramePr>
                <a:graphic>
                  <a:graphicData uri="http://schemas.microsoft.com/office/word/2010/wordprocessingGroup">
                    <wpg:wgp>
                      <wpg:cNvPr id="29" name="Group 29"/>
                      <wpg:cNvGrpSpPr/>
                      <wpg:grpSpPr>
                        <a:xfrm>
                          <a:off x="0" y="0"/>
                          <a:ext cx="5053330" cy="4987925"/>
                          <a:chExt cx="5053330" cy="4987925"/>
                        </a:xfrm>
                      </wpg:grpSpPr>
                      <wps:wsp>
                        <wps:cNvPr id="30" name="Textbox 30"/>
                        <wps:cNvSpPr txBox="1"/>
                        <wps:spPr>
                          <a:xfrm>
                            <a:off x="0" y="0"/>
                            <a:ext cx="5053330" cy="3409315"/>
                          </a:xfrm>
                          <a:prstGeom prst="rect">
                            <a:avLst/>
                          </a:prstGeom>
                        </wps:spPr>
                        <wps:txbx>
                          <w:txbxContent>
                            <w:p>
                              <w:pPr>
                                <w:spacing w:line="266" w:lineRule="exact" w:before="0"/>
                                <w:ind w:left="720" w:right="0" w:firstLine="0"/>
                                <w:jc w:val="both"/>
                                <w:rPr>
                                  <w:sz w:val="24"/>
                                </w:rPr>
                              </w:pPr>
                              <w:r>
                                <w:rPr>
                                  <w:sz w:val="24"/>
                                </w:rPr>
                                <w:t>penyusunan</w:t>
                              </w:r>
                              <w:r>
                                <w:rPr>
                                  <w:spacing w:val="-4"/>
                                  <w:sz w:val="24"/>
                                </w:rPr>
                                <w:t> </w:t>
                              </w:r>
                              <w:r>
                                <w:rPr>
                                  <w:sz w:val="24"/>
                                </w:rPr>
                                <w:t>penelitian</w:t>
                              </w:r>
                              <w:r>
                                <w:rPr>
                                  <w:spacing w:val="-4"/>
                                  <w:sz w:val="24"/>
                                </w:rPr>
                                <w:t> ini.</w:t>
                              </w:r>
                            </w:p>
                            <w:p>
                              <w:pPr>
                                <w:numPr>
                                  <w:ilvl w:val="0"/>
                                  <w:numId w:val="2"/>
                                </w:numPr>
                                <w:tabs>
                                  <w:tab w:pos="718" w:val="left" w:leader="none"/>
                                  <w:tab w:pos="720" w:val="left" w:leader="none"/>
                                </w:tabs>
                                <w:spacing w:line="360" w:lineRule="auto" w:before="137"/>
                                <w:ind w:left="720" w:right="18" w:hanging="360"/>
                                <w:jc w:val="both"/>
                                <w:rPr>
                                  <w:sz w:val="24"/>
                                </w:rPr>
                              </w:pPr>
                              <w:r>
                                <w:rPr>
                                  <w:sz w:val="24"/>
                                </w:rPr>
                                <w:t>Keluarga</w:t>
                              </w:r>
                              <w:r>
                                <w:rPr>
                                  <w:spacing w:val="-5"/>
                                  <w:sz w:val="24"/>
                                </w:rPr>
                                <w:t> </w:t>
                              </w:r>
                              <w:r>
                                <w:rPr>
                                  <w:sz w:val="24"/>
                                </w:rPr>
                                <w:t>tercinta</w:t>
                              </w:r>
                              <w:r>
                                <w:rPr>
                                  <w:spacing w:val="-5"/>
                                  <w:sz w:val="24"/>
                                </w:rPr>
                                <w:t> </w:t>
                              </w:r>
                              <w:r>
                                <w:rPr>
                                  <w:sz w:val="24"/>
                                </w:rPr>
                                <w:t>yang</w:t>
                              </w:r>
                              <w:r>
                                <w:rPr>
                                  <w:spacing w:val="-5"/>
                                  <w:sz w:val="24"/>
                                </w:rPr>
                                <w:t> </w:t>
                              </w:r>
                              <w:r>
                                <w:rPr>
                                  <w:sz w:val="24"/>
                                </w:rPr>
                                <w:t>senantiasa</w:t>
                              </w:r>
                              <w:r>
                                <w:rPr>
                                  <w:spacing w:val="-5"/>
                                  <w:sz w:val="24"/>
                                </w:rPr>
                                <w:t> </w:t>
                              </w:r>
                              <w:r>
                                <w:rPr>
                                  <w:sz w:val="24"/>
                                </w:rPr>
                                <w:t>memberikan</w:t>
                              </w:r>
                              <w:r>
                                <w:rPr>
                                  <w:spacing w:val="-5"/>
                                  <w:sz w:val="24"/>
                                </w:rPr>
                                <w:t> </w:t>
                              </w:r>
                              <w:r>
                                <w:rPr>
                                  <w:sz w:val="24"/>
                                </w:rPr>
                                <w:t>doa,</w:t>
                              </w:r>
                              <w:r>
                                <w:rPr>
                                  <w:spacing w:val="-5"/>
                                  <w:sz w:val="24"/>
                                </w:rPr>
                                <w:t> </w:t>
                              </w:r>
                              <w:r>
                                <w:rPr>
                                  <w:sz w:val="24"/>
                                </w:rPr>
                                <w:t>semangat</w:t>
                              </w:r>
                              <w:r>
                                <w:rPr>
                                  <w:spacing w:val="-5"/>
                                  <w:sz w:val="24"/>
                                </w:rPr>
                                <w:t> </w:t>
                              </w:r>
                              <w:r>
                                <w:rPr>
                                  <w:sz w:val="24"/>
                                </w:rPr>
                                <w:t>dan</w:t>
                              </w:r>
                              <w:r>
                                <w:rPr>
                                  <w:spacing w:val="-5"/>
                                  <w:sz w:val="24"/>
                                </w:rPr>
                                <w:t> </w:t>
                              </w:r>
                              <w:r>
                                <w:rPr>
                                  <w:sz w:val="24"/>
                                </w:rPr>
                                <w:t>motivasi yang tiada henti.</w:t>
                              </w:r>
                            </w:p>
                            <w:p>
                              <w:pPr>
                                <w:numPr>
                                  <w:ilvl w:val="0"/>
                                  <w:numId w:val="2"/>
                                </w:numPr>
                                <w:tabs>
                                  <w:tab w:pos="718" w:val="left" w:leader="none"/>
                                  <w:tab w:pos="720" w:val="left" w:leader="none"/>
                                </w:tabs>
                                <w:spacing w:line="360" w:lineRule="auto" w:before="2"/>
                                <w:ind w:left="720" w:right="18" w:hanging="360"/>
                                <w:jc w:val="both"/>
                                <w:rPr>
                                  <w:sz w:val="24"/>
                                </w:rPr>
                              </w:pPr>
                              <w:r>
                                <w:rPr>
                                  <w:sz w:val="24"/>
                                </w:rPr>
                                <w:t>Rekan rekan Angkatan 64 Program Magister Manajemen yang selalu memberikan dukungan dan inspirasi dalm menyelesaikan studi ini.”</w:t>
                              </w:r>
                            </w:p>
                            <w:p>
                              <w:pPr>
                                <w:spacing w:line="360" w:lineRule="auto" w:before="0"/>
                                <w:ind w:left="0" w:right="18" w:firstLine="720"/>
                                <w:jc w:val="both"/>
                                <w:rPr>
                                  <w:sz w:val="24"/>
                                </w:rPr>
                              </w:pPr>
                              <w:r>
                                <w:rPr>
                                  <w:sz w:val="24"/>
                                </w:rPr>
                                <w:t>Penulis menyadari bahwa tesis yang disusun ini masih memiliki keterbatasan. Oleh karena itu, kritik dan saran yang membangun sangat penulis harapkan demi perbaikan penelitian di masa mendatang. Semoga hasil penelitian ini</w:t>
                              </w:r>
                              <w:r>
                                <w:rPr>
                                  <w:spacing w:val="-15"/>
                                  <w:sz w:val="24"/>
                                </w:rPr>
                                <w:t> </w:t>
                              </w:r>
                              <w:r>
                                <w:rPr>
                                  <w:sz w:val="24"/>
                                </w:rPr>
                                <w:t>dapat</w:t>
                              </w:r>
                              <w:r>
                                <w:rPr>
                                  <w:spacing w:val="-15"/>
                                  <w:sz w:val="24"/>
                                </w:rPr>
                                <w:t> </w:t>
                              </w:r>
                              <w:r>
                                <w:rPr>
                                  <w:sz w:val="24"/>
                                </w:rPr>
                                <w:t>memberikan</w:t>
                              </w:r>
                              <w:r>
                                <w:rPr>
                                  <w:spacing w:val="-15"/>
                                  <w:sz w:val="24"/>
                                </w:rPr>
                                <w:t> </w:t>
                              </w:r>
                              <w:r>
                                <w:rPr>
                                  <w:sz w:val="24"/>
                                </w:rPr>
                                <w:t>kontribusi</w:t>
                              </w:r>
                              <w:r>
                                <w:rPr>
                                  <w:spacing w:val="-15"/>
                                  <w:sz w:val="24"/>
                                </w:rPr>
                                <w:t> </w:t>
                              </w:r>
                              <w:r>
                                <w:rPr>
                                  <w:sz w:val="24"/>
                                </w:rPr>
                                <w:t>bagi</w:t>
                              </w:r>
                              <w:r>
                                <w:rPr>
                                  <w:spacing w:val="-15"/>
                                  <w:sz w:val="24"/>
                                </w:rPr>
                                <w:t> </w:t>
                              </w:r>
                              <w:r>
                                <w:rPr>
                                  <w:sz w:val="24"/>
                                </w:rPr>
                                <w:t>pengembangan</w:t>
                              </w:r>
                              <w:r>
                                <w:rPr>
                                  <w:spacing w:val="-15"/>
                                  <w:sz w:val="24"/>
                                </w:rPr>
                                <w:t> </w:t>
                              </w:r>
                              <w:r>
                                <w:rPr>
                                  <w:sz w:val="24"/>
                                </w:rPr>
                                <w:t>ilmu</w:t>
                              </w:r>
                              <w:r>
                                <w:rPr>
                                  <w:spacing w:val="-15"/>
                                  <w:sz w:val="24"/>
                                </w:rPr>
                                <w:t> </w:t>
                              </w:r>
                              <w:r>
                                <w:rPr>
                                  <w:sz w:val="24"/>
                                </w:rPr>
                                <w:t>pengetahuan,</w:t>
                              </w:r>
                              <w:r>
                                <w:rPr>
                                  <w:spacing w:val="-15"/>
                                  <w:sz w:val="24"/>
                                </w:rPr>
                                <w:t> </w:t>
                              </w:r>
                              <w:r>
                                <w:rPr>
                                  <w:sz w:val="24"/>
                                </w:rPr>
                                <w:t>khususnya di bidang manajemen sumber daya manusia, serta bermanfaat bagi pihak-pihak yang membutuhkan.</w:t>
                              </w:r>
                            </w:p>
                            <w:p>
                              <w:pPr>
                                <w:spacing w:line="274" w:lineRule="exact" w:before="0"/>
                                <w:ind w:left="4762" w:right="0" w:firstLine="0"/>
                                <w:jc w:val="both"/>
                                <w:rPr>
                                  <w:sz w:val="24"/>
                                </w:rPr>
                              </w:pPr>
                              <w:r>
                                <w:rPr>
                                  <w:sz w:val="24"/>
                                </w:rPr>
                                <w:t>Semarang,</w:t>
                              </w:r>
                              <w:r>
                                <w:rPr>
                                  <w:spacing w:val="-4"/>
                                  <w:sz w:val="24"/>
                                </w:rPr>
                                <w:t> </w:t>
                              </w:r>
                              <w:r>
                                <w:rPr>
                                  <w:sz w:val="24"/>
                                </w:rPr>
                                <w:t>23</w:t>
                              </w:r>
                              <w:r>
                                <w:rPr>
                                  <w:spacing w:val="-2"/>
                                  <w:sz w:val="24"/>
                                </w:rPr>
                                <w:t> </w:t>
                              </w:r>
                              <w:r>
                                <w:rPr>
                                  <w:sz w:val="24"/>
                                </w:rPr>
                                <w:t>Februari</w:t>
                              </w:r>
                              <w:r>
                                <w:rPr>
                                  <w:spacing w:val="-1"/>
                                  <w:sz w:val="24"/>
                                </w:rPr>
                                <w:t> </w:t>
                              </w:r>
                              <w:r>
                                <w:rPr>
                                  <w:spacing w:val="-4"/>
                                  <w:sz w:val="24"/>
                                </w:rPr>
                                <w:t>2026</w:t>
                              </w:r>
                            </w:p>
                            <w:p>
                              <w:pPr>
                                <w:spacing w:before="274"/>
                                <w:ind w:left="0" w:right="1473" w:firstLine="0"/>
                                <w:jc w:val="right"/>
                                <w:rPr>
                                  <w:sz w:val="24"/>
                                </w:rPr>
                              </w:pPr>
                              <w:r>
                                <w:rPr>
                                  <w:spacing w:val="-2"/>
                                  <w:sz w:val="24"/>
                                </w:rPr>
                                <w:t>Penulis</w:t>
                              </w:r>
                            </w:p>
                          </w:txbxContent>
                        </wps:txbx>
                        <wps:bodyPr wrap="square" lIns="0" tIns="0" rIns="0" bIns="0" rtlCol="0">
                          <a:noAutofit/>
                        </wps:bodyPr>
                      </wps:wsp>
                      <wps:wsp>
                        <wps:cNvPr id="31" name="Textbox 31"/>
                        <wps:cNvSpPr txBox="1"/>
                        <wps:spPr>
                          <a:xfrm>
                            <a:off x="3303467" y="4818888"/>
                            <a:ext cx="1646555" cy="168910"/>
                          </a:xfrm>
                          <a:prstGeom prst="rect">
                            <a:avLst/>
                          </a:prstGeom>
                        </wps:spPr>
                        <wps:txbx>
                          <w:txbxContent>
                            <w:p>
                              <w:pPr>
                                <w:spacing w:line="266" w:lineRule="exact" w:before="0"/>
                                <w:ind w:left="0" w:right="0" w:firstLine="0"/>
                                <w:jc w:val="left"/>
                                <w:rPr>
                                  <w:sz w:val="24"/>
                                </w:rPr>
                              </w:pPr>
                              <w:r>
                                <w:rPr>
                                  <w:sz w:val="24"/>
                                </w:rPr>
                                <w:t>Huwaida</w:t>
                              </w:r>
                              <w:r>
                                <w:rPr>
                                  <w:spacing w:val="-3"/>
                                  <w:sz w:val="24"/>
                                </w:rPr>
                                <w:t> </w:t>
                              </w:r>
                              <w:r>
                                <w:rPr>
                                  <w:sz w:val="24"/>
                                </w:rPr>
                                <w:t>Zahra</w:t>
                              </w:r>
                              <w:r>
                                <w:rPr>
                                  <w:spacing w:val="-2"/>
                                  <w:sz w:val="24"/>
                                </w:rPr>
                                <w:t> Mansyriah</w:t>
                              </w:r>
                            </w:p>
                          </w:txbxContent>
                        </wps:txbx>
                        <wps:bodyPr wrap="square" lIns="0" tIns="0" rIns="0" bIns="0" rtlCol="0">
                          <a:noAutofit/>
                        </wps:bodyPr>
                      </wps:wsp>
                    </wpg:wgp>
                  </a:graphicData>
                </a:graphic>
              </wp:inline>
            </w:drawing>
          </mc:Choice>
          <mc:Fallback>
            <w:pict>
              <v:group style="width:397.9pt;height:392.75pt;mso-position-horizontal-relative:char;mso-position-vertical-relative:line" id="docshapegroup26" coordorigin="0,0" coordsize="7958,7855">
                <v:shape style="position:absolute;left:0;top:0;width:7958;height:5369" type="#_x0000_t202" id="docshape27" filled="false" stroked="false">
                  <v:textbox inset="0,0,0,0">
                    <w:txbxContent>
                      <w:p>
                        <w:pPr>
                          <w:spacing w:line="266" w:lineRule="exact" w:before="0"/>
                          <w:ind w:left="720" w:right="0" w:firstLine="0"/>
                          <w:jc w:val="both"/>
                          <w:rPr>
                            <w:sz w:val="24"/>
                          </w:rPr>
                        </w:pPr>
                        <w:r>
                          <w:rPr>
                            <w:sz w:val="24"/>
                          </w:rPr>
                          <w:t>penyusunan</w:t>
                        </w:r>
                        <w:r>
                          <w:rPr>
                            <w:spacing w:val="-4"/>
                            <w:sz w:val="24"/>
                          </w:rPr>
                          <w:t> </w:t>
                        </w:r>
                        <w:r>
                          <w:rPr>
                            <w:sz w:val="24"/>
                          </w:rPr>
                          <w:t>penelitian</w:t>
                        </w:r>
                        <w:r>
                          <w:rPr>
                            <w:spacing w:val="-4"/>
                            <w:sz w:val="24"/>
                          </w:rPr>
                          <w:t> ini.</w:t>
                        </w:r>
                      </w:p>
                      <w:p>
                        <w:pPr>
                          <w:numPr>
                            <w:ilvl w:val="0"/>
                            <w:numId w:val="2"/>
                          </w:numPr>
                          <w:tabs>
                            <w:tab w:pos="718" w:val="left" w:leader="none"/>
                            <w:tab w:pos="720" w:val="left" w:leader="none"/>
                          </w:tabs>
                          <w:spacing w:line="360" w:lineRule="auto" w:before="137"/>
                          <w:ind w:left="720" w:right="18" w:hanging="360"/>
                          <w:jc w:val="both"/>
                          <w:rPr>
                            <w:sz w:val="24"/>
                          </w:rPr>
                        </w:pPr>
                        <w:r>
                          <w:rPr>
                            <w:sz w:val="24"/>
                          </w:rPr>
                          <w:t>Keluarga</w:t>
                        </w:r>
                        <w:r>
                          <w:rPr>
                            <w:spacing w:val="-5"/>
                            <w:sz w:val="24"/>
                          </w:rPr>
                          <w:t> </w:t>
                        </w:r>
                        <w:r>
                          <w:rPr>
                            <w:sz w:val="24"/>
                          </w:rPr>
                          <w:t>tercinta</w:t>
                        </w:r>
                        <w:r>
                          <w:rPr>
                            <w:spacing w:val="-5"/>
                            <w:sz w:val="24"/>
                          </w:rPr>
                          <w:t> </w:t>
                        </w:r>
                        <w:r>
                          <w:rPr>
                            <w:sz w:val="24"/>
                          </w:rPr>
                          <w:t>yang</w:t>
                        </w:r>
                        <w:r>
                          <w:rPr>
                            <w:spacing w:val="-5"/>
                            <w:sz w:val="24"/>
                          </w:rPr>
                          <w:t> </w:t>
                        </w:r>
                        <w:r>
                          <w:rPr>
                            <w:sz w:val="24"/>
                          </w:rPr>
                          <w:t>senantiasa</w:t>
                        </w:r>
                        <w:r>
                          <w:rPr>
                            <w:spacing w:val="-5"/>
                            <w:sz w:val="24"/>
                          </w:rPr>
                          <w:t> </w:t>
                        </w:r>
                        <w:r>
                          <w:rPr>
                            <w:sz w:val="24"/>
                          </w:rPr>
                          <w:t>memberikan</w:t>
                        </w:r>
                        <w:r>
                          <w:rPr>
                            <w:spacing w:val="-5"/>
                            <w:sz w:val="24"/>
                          </w:rPr>
                          <w:t> </w:t>
                        </w:r>
                        <w:r>
                          <w:rPr>
                            <w:sz w:val="24"/>
                          </w:rPr>
                          <w:t>doa,</w:t>
                        </w:r>
                        <w:r>
                          <w:rPr>
                            <w:spacing w:val="-5"/>
                            <w:sz w:val="24"/>
                          </w:rPr>
                          <w:t> </w:t>
                        </w:r>
                        <w:r>
                          <w:rPr>
                            <w:sz w:val="24"/>
                          </w:rPr>
                          <w:t>semangat</w:t>
                        </w:r>
                        <w:r>
                          <w:rPr>
                            <w:spacing w:val="-5"/>
                            <w:sz w:val="24"/>
                          </w:rPr>
                          <w:t> </w:t>
                        </w:r>
                        <w:r>
                          <w:rPr>
                            <w:sz w:val="24"/>
                          </w:rPr>
                          <w:t>dan</w:t>
                        </w:r>
                        <w:r>
                          <w:rPr>
                            <w:spacing w:val="-5"/>
                            <w:sz w:val="24"/>
                          </w:rPr>
                          <w:t> </w:t>
                        </w:r>
                        <w:r>
                          <w:rPr>
                            <w:sz w:val="24"/>
                          </w:rPr>
                          <w:t>motivasi yang tiada henti.</w:t>
                        </w:r>
                      </w:p>
                      <w:p>
                        <w:pPr>
                          <w:numPr>
                            <w:ilvl w:val="0"/>
                            <w:numId w:val="2"/>
                          </w:numPr>
                          <w:tabs>
                            <w:tab w:pos="718" w:val="left" w:leader="none"/>
                            <w:tab w:pos="720" w:val="left" w:leader="none"/>
                          </w:tabs>
                          <w:spacing w:line="360" w:lineRule="auto" w:before="2"/>
                          <w:ind w:left="720" w:right="18" w:hanging="360"/>
                          <w:jc w:val="both"/>
                          <w:rPr>
                            <w:sz w:val="24"/>
                          </w:rPr>
                        </w:pPr>
                        <w:r>
                          <w:rPr>
                            <w:sz w:val="24"/>
                          </w:rPr>
                          <w:t>Rekan rekan Angkatan 64 Program Magister Manajemen yang selalu memberikan dukungan dan inspirasi dalm menyelesaikan studi ini.”</w:t>
                        </w:r>
                      </w:p>
                      <w:p>
                        <w:pPr>
                          <w:spacing w:line="360" w:lineRule="auto" w:before="0"/>
                          <w:ind w:left="0" w:right="18" w:firstLine="720"/>
                          <w:jc w:val="both"/>
                          <w:rPr>
                            <w:sz w:val="24"/>
                          </w:rPr>
                        </w:pPr>
                        <w:r>
                          <w:rPr>
                            <w:sz w:val="24"/>
                          </w:rPr>
                          <w:t>Penulis menyadari bahwa tesis yang disusun ini masih memiliki keterbatasan. Oleh karena itu, kritik dan saran yang membangun sangat penulis harapkan demi perbaikan penelitian di masa mendatang. Semoga hasil penelitian ini</w:t>
                        </w:r>
                        <w:r>
                          <w:rPr>
                            <w:spacing w:val="-15"/>
                            <w:sz w:val="24"/>
                          </w:rPr>
                          <w:t> </w:t>
                        </w:r>
                        <w:r>
                          <w:rPr>
                            <w:sz w:val="24"/>
                          </w:rPr>
                          <w:t>dapat</w:t>
                        </w:r>
                        <w:r>
                          <w:rPr>
                            <w:spacing w:val="-15"/>
                            <w:sz w:val="24"/>
                          </w:rPr>
                          <w:t> </w:t>
                        </w:r>
                        <w:r>
                          <w:rPr>
                            <w:sz w:val="24"/>
                          </w:rPr>
                          <w:t>memberikan</w:t>
                        </w:r>
                        <w:r>
                          <w:rPr>
                            <w:spacing w:val="-15"/>
                            <w:sz w:val="24"/>
                          </w:rPr>
                          <w:t> </w:t>
                        </w:r>
                        <w:r>
                          <w:rPr>
                            <w:sz w:val="24"/>
                          </w:rPr>
                          <w:t>kontribusi</w:t>
                        </w:r>
                        <w:r>
                          <w:rPr>
                            <w:spacing w:val="-15"/>
                            <w:sz w:val="24"/>
                          </w:rPr>
                          <w:t> </w:t>
                        </w:r>
                        <w:r>
                          <w:rPr>
                            <w:sz w:val="24"/>
                          </w:rPr>
                          <w:t>bagi</w:t>
                        </w:r>
                        <w:r>
                          <w:rPr>
                            <w:spacing w:val="-15"/>
                            <w:sz w:val="24"/>
                          </w:rPr>
                          <w:t> </w:t>
                        </w:r>
                        <w:r>
                          <w:rPr>
                            <w:sz w:val="24"/>
                          </w:rPr>
                          <w:t>pengembangan</w:t>
                        </w:r>
                        <w:r>
                          <w:rPr>
                            <w:spacing w:val="-15"/>
                            <w:sz w:val="24"/>
                          </w:rPr>
                          <w:t> </w:t>
                        </w:r>
                        <w:r>
                          <w:rPr>
                            <w:sz w:val="24"/>
                          </w:rPr>
                          <w:t>ilmu</w:t>
                        </w:r>
                        <w:r>
                          <w:rPr>
                            <w:spacing w:val="-15"/>
                            <w:sz w:val="24"/>
                          </w:rPr>
                          <w:t> </w:t>
                        </w:r>
                        <w:r>
                          <w:rPr>
                            <w:sz w:val="24"/>
                          </w:rPr>
                          <w:t>pengetahuan,</w:t>
                        </w:r>
                        <w:r>
                          <w:rPr>
                            <w:spacing w:val="-15"/>
                            <w:sz w:val="24"/>
                          </w:rPr>
                          <w:t> </w:t>
                        </w:r>
                        <w:r>
                          <w:rPr>
                            <w:sz w:val="24"/>
                          </w:rPr>
                          <w:t>khususnya di bidang manajemen sumber daya manusia, serta bermanfaat bagi pihak-pihak yang membutuhkan.</w:t>
                        </w:r>
                      </w:p>
                      <w:p>
                        <w:pPr>
                          <w:spacing w:line="274" w:lineRule="exact" w:before="0"/>
                          <w:ind w:left="4762" w:right="0" w:firstLine="0"/>
                          <w:jc w:val="both"/>
                          <w:rPr>
                            <w:sz w:val="24"/>
                          </w:rPr>
                        </w:pPr>
                        <w:r>
                          <w:rPr>
                            <w:sz w:val="24"/>
                          </w:rPr>
                          <w:t>Semarang,</w:t>
                        </w:r>
                        <w:r>
                          <w:rPr>
                            <w:spacing w:val="-4"/>
                            <w:sz w:val="24"/>
                          </w:rPr>
                          <w:t> </w:t>
                        </w:r>
                        <w:r>
                          <w:rPr>
                            <w:sz w:val="24"/>
                          </w:rPr>
                          <w:t>23</w:t>
                        </w:r>
                        <w:r>
                          <w:rPr>
                            <w:spacing w:val="-2"/>
                            <w:sz w:val="24"/>
                          </w:rPr>
                          <w:t> </w:t>
                        </w:r>
                        <w:r>
                          <w:rPr>
                            <w:sz w:val="24"/>
                          </w:rPr>
                          <w:t>Februari</w:t>
                        </w:r>
                        <w:r>
                          <w:rPr>
                            <w:spacing w:val="-1"/>
                            <w:sz w:val="24"/>
                          </w:rPr>
                          <w:t> </w:t>
                        </w:r>
                        <w:r>
                          <w:rPr>
                            <w:spacing w:val="-4"/>
                            <w:sz w:val="24"/>
                          </w:rPr>
                          <w:t>2026</w:t>
                        </w:r>
                      </w:p>
                      <w:p>
                        <w:pPr>
                          <w:spacing w:before="274"/>
                          <w:ind w:left="0" w:right="1473" w:firstLine="0"/>
                          <w:jc w:val="right"/>
                          <w:rPr>
                            <w:sz w:val="24"/>
                          </w:rPr>
                        </w:pPr>
                        <w:r>
                          <w:rPr>
                            <w:spacing w:val="-2"/>
                            <w:sz w:val="24"/>
                          </w:rPr>
                          <w:t>Penulis</w:t>
                        </w:r>
                      </w:p>
                    </w:txbxContent>
                  </v:textbox>
                  <w10:wrap type="none"/>
                </v:shape>
                <v:shape style="position:absolute;left:5202;top:7588;width:2593;height:266" type="#_x0000_t202" id="docshape28" filled="false" stroked="false">
                  <v:textbox inset="0,0,0,0">
                    <w:txbxContent>
                      <w:p>
                        <w:pPr>
                          <w:spacing w:line="266" w:lineRule="exact" w:before="0"/>
                          <w:ind w:left="0" w:right="0" w:firstLine="0"/>
                          <w:jc w:val="left"/>
                          <w:rPr>
                            <w:sz w:val="24"/>
                          </w:rPr>
                        </w:pPr>
                        <w:r>
                          <w:rPr>
                            <w:sz w:val="24"/>
                          </w:rPr>
                          <w:t>Huwaida</w:t>
                        </w:r>
                        <w:r>
                          <w:rPr>
                            <w:spacing w:val="-3"/>
                            <w:sz w:val="24"/>
                          </w:rPr>
                          <w:t> </w:t>
                        </w:r>
                        <w:r>
                          <w:rPr>
                            <w:sz w:val="24"/>
                          </w:rPr>
                          <w:t>Zahra</w:t>
                        </w:r>
                        <w:r>
                          <w:rPr>
                            <w:spacing w:val="-2"/>
                            <w:sz w:val="24"/>
                          </w:rPr>
                          <w:t> Mansyriah</w:t>
                        </w:r>
                      </w:p>
                    </w:txbxContent>
                  </v:textbox>
                  <w10:wrap type="none"/>
                </v:shape>
              </v:group>
            </w:pict>
          </mc:Fallback>
        </mc:AlternateContent>
      </w:r>
      <w:r>
        <w:rPr>
          <w:sz w:val="20"/>
        </w:rPr>
      </w:r>
    </w:p>
    <w:p>
      <w:pPr>
        <w:pStyle w:val="BodyText"/>
        <w:spacing w:after="0"/>
        <w:rPr>
          <w:sz w:val="20"/>
        </w:rPr>
        <w:sectPr>
          <w:pgSz w:w="11910" w:h="16840"/>
          <w:pgMar w:header="0" w:footer="1055" w:top="1920" w:bottom="1240" w:left="850" w:right="0"/>
        </w:sectPr>
      </w:pPr>
    </w:p>
    <w:p>
      <w:pPr>
        <w:pStyle w:val="BodyText"/>
        <w:spacing w:before="52"/>
      </w:pPr>
    </w:p>
    <w:p>
      <w:pPr>
        <w:pStyle w:val="Heading2"/>
        <w:ind w:right="1558"/>
      </w:pPr>
      <w:bookmarkStart w:name="_bookmark5" w:id="7"/>
      <w:bookmarkEnd w:id="7"/>
      <w:r>
        <w:rPr>
          <w:b w:val="0"/>
        </w:rPr>
      </w:r>
      <w:r>
        <w:rPr>
          <w:spacing w:val="-2"/>
        </w:rPr>
        <w:t>DAFTAR</w:t>
      </w:r>
      <w:r>
        <w:rPr>
          <w:spacing w:val="-8"/>
        </w:rPr>
        <w:t> </w:t>
      </w:r>
      <w:r>
        <w:rPr>
          <w:spacing w:val="-5"/>
        </w:rPr>
        <w:t>ISI</w:t>
      </w:r>
    </w:p>
    <w:p>
      <w:pPr>
        <w:pStyle w:val="Heading2"/>
        <w:spacing w:after="0"/>
        <w:sectPr>
          <w:pgSz w:w="11910" w:h="16840"/>
          <w:pgMar w:header="0" w:footer="1055" w:top="1920" w:bottom="1987" w:left="850" w:right="0"/>
        </w:sectPr>
      </w:pPr>
    </w:p>
    <w:sdt>
      <w:sdtPr>
        <w:docPartObj>
          <w:docPartGallery w:val="Table of Contents"/>
          <w:docPartUnique/>
        </w:docPartObj>
      </w:sdtPr>
      <w:sdtEndPr/>
      <w:sdtContent>
        <w:p>
          <w:pPr>
            <w:pStyle w:val="TOC2"/>
            <w:tabs>
              <w:tab w:pos="9342" w:val="right" w:leader="dot"/>
            </w:tabs>
            <w:spacing w:before="680"/>
          </w:pPr>
          <w:r>
            <w:rPr/>
            <w:drawing>
              <wp:anchor distT="0" distB="0" distL="0" distR="0" allowOverlap="1" layoutInCell="1" locked="0" behindDoc="0" simplePos="0" relativeHeight="15733760">
                <wp:simplePos x="0" y="0"/>
                <wp:positionH relativeFrom="page">
                  <wp:posOffset>1371600</wp:posOffset>
                </wp:positionH>
                <wp:positionV relativeFrom="paragraph">
                  <wp:posOffset>397285</wp:posOffset>
                </wp:positionV>
                <wp:extent cx="5245100" cy="7124699"/>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6" cstate="print"/>
                        <a:stretch>
                          <a:fillRect/>
                        </a:stretch>
                      </pic:blipFill>
                      <pic:spPr>
                        <a:xfrm>
                          <a:off x="0" y="0"/>
                          <a:ext cx="5245100" cy="7124699"/>
                        </a:xfrm>
                        <a:prstGeom prst="rect">
                          <a:avLst/>
                        </a:prstGeom>
                      </pic:spPr>
                    </pic:pic>
                  </a:graphicData>
                </a:graphic>
              </wp:anchor>
            </w:drawing>
          </w:r>
          <w:hyperlink w:history="true" w:anchor="_bookmark0">
            <w:r>
              <w:rPr>
                <w:spacing w:val="-2"/>
              </w:rPr>
              <w:t>SERTIFIKASI</w:t>
            </w:r>
            <w:r>
              <w:rPr/>
              <w:tab/>
            </w:r>
            <w:r>
              <w:rPr>
                <w:spacing w:val="-5"/>
              </w:rPr>
              <w:t>ii</w:t>
            </w:r>
          </w:hyperlink>
        </w:p>
        <w:p>
          <w:pPr>
            <w:pStyle w:val="TOC2"/>
            <w:tabs>
              <w:tab w:pos="9342" w:val="right" w:leader="dot"/>
            </w:tabs>
          </w:pPr>
          <w:hyperlink w:history="true" w:anchor="_bookmark1">
            <w:r>
              <w:rPr/>
              <w:t>PENGESAHAN</w:t>
            </w:r>
            <w:r>
              <w:rPr>
                <w:spacing w:val="-7"/>
              </w:rPr>
              <w:t> </w:t>
            </w:r>
            <w:r>
              <w:rPr>
                <w:spacing w:val="-2"/>
              </w:rPr>
              <w:t>THESIS</w:t>
            </w:r>
            <w:r>
              <w:rPr/>
              <w:tab/>
            </w:r>
            <w:r>
              <w:rPr>
                <w:spacing w:val="-5"/>
              </w:rPr>
              <w:t>iii</w:t>
            </w:r>
          </w:hyperlink>
        </w:p>
        <w:p>
          <w:pPr>
            <w:pStyle w:val="TOC2"/>
            <w:tabs>
              <w:tab w:pos="9342" w:val="right" w:leader="dot"/>
            </w:tabs>
            <w:spacing w:before="376"/>
          </w:pPr>
          <w:hyperlink w:history="true" w:anchor="_bookmark2">
            <w:r>
              <w:rPr>
                <w:spacing w:val="-2"/>
              </w:rPr>
              <w:t>ABSTRACT</w:t>
            </w:r>
            <w:r>
              <w:rPr/>
              <w:tab/>
            </w:r>
            <w:r>
              <w:rPr>
                <w:spacing w:val="-5"/>
              </w:rPr>
              <w:t>iv</w:t>
            </w:r>
          </w:hyperlink>
        </w:p>
        <w:p>
          <w:pPr>
            <w:pStyle w:val="TOC2"/>
            <w:tabs>
              <w:tab w:pos="9342" w:val="right" w:leader="dot"/>
            </w:tabs>
          </w:pPr>
          <w:hyperlink w:history="true" w:anchor="_bookmark3">
            <w:r>
              <w:rPr>
                <w:spacing w:val="-2"/>
              </w:rPr>
              <w:t>ABSTRAK</w:t>
            </w:r>
            <w:r>
              <w:rPr/>
              <w:tab/>
            </w:r>
            <w:r>
              <w:rPr>
                <w:spacing w:val="-10"/>
              </w:rPr>
              <w:t>v</w:t>
            </w:r>
          </w:hyperlink>
        </w:p>
        <w:p>
          <w:pPr>
            <w:pStyle w:val="TOC2"/>
            <w:tabs>
              <w:tab w:pos="9342" w:val="right" w:leader="dot"/>
            </w:tabs>
          </w:pPr>
          <w:hyperlink w:history="true" w:anchor="_bookmark4">
            <w:r>
              <w:rPr>
                <w:spacing w:val="-13"/>
              </w:rPr>
              <w:t>KATA</w:t>
            </w:r>
            <w:r>
              <w:rPr>
                <w:spacing w:val="-9"/>
              </w:rPr>
              <w:t> </w:t>
            </w:r>
            <w:r>
              <w:rPr>
                <w:spacing w:val="-2"/>
              </w:rPr>
              <w:t>PENGANTAR</w:t>
            </w:r>
            <w:r>
              <w:rPr/>
              <w:tab/>
            </w:r>
            <w:r>
              <w:rPr>
                <w:spacing w:val="-5"/>
              </w:rPr>
              <w:t>vi</w:t>
            </w:r>
          </w:hyperlink>
        </w:p>
        <w:p>
          <w:pPr>
            <w:pStyle w:val="TOC2"/>
            <w:tabs>
              <w:tab w:pos="9342" w:val="right" w:leader="dot"/>
            </w:tabs>
          </w:pPr>
          <w:hyperlink w:history="true" w:anchor="_bookmark5">
            <w:r>
              <w:rPr>
                <w:spacing w:val="-2"/>
              </w:rPr>
              <w:t>DAFTAR</w:t>
            </w:r>
            <w:r>
              <w:rPr>
                <w:spacing w:val="-10"/>
              </w:rPr>
              <w:t> </w:t>
            </w:r>
            <w:r>
              <w:rPr>
                <w:spacing w:val="-4"/>
              </w:rPr>
              <w:t>ISI*</w:t>
            </w:r>
            <w:r>
              <w:rPr/>
              <w:tab/>
            </w:r>
            <w:r>
              <w:rPr>
                <w:spacing w:val="-4"/>
              </w:rPr>
              <w:t>viii</w:t>
            </w:r>
          </w:hyperlink>
        </w:p>
        <w:p>
          <w:pPr>
            <w:pStyle w:val="TOC2"/>
            <w:tabs>
              <w:tab w:pos="9342" w:val="right" w:leader="dot"/>
            </w:tabs>
            <w:spacing w:before="372"/>
          </w:pPr>
          <w:hyperlink w:history="true" w:anchor="_bookmark6">
            <w:r>
              <w:rPr>
                <w:spacing w:val="-2"/>
              </w:rPr>
              <w:t>DAFTAR</w:t>
            </w:r>
            <w:r>
              <w:rPr>
                <w:spacing w:val="-13"/>
              </w:rPr>
              <w:t> </w:t>
            </w:r>
            <w:r>
              <w:rPr>
                <w:spacing w:val="-2"/>
              </w:rPr>
              <w:t>TABEL*</w:t>
            </w:r>
            <w:r>
              <w:rPr/>
              <w:tab/>
            </w:r>
            <w:r>
              <w:rPr>
                <w:spacing w:val="-5"/>
              </w:rPr>
              <w:t>xi</w:t>
            </w:r>
          </w:hyperlink>
        </w:p>
        <w:p>
          <w:pPr>
            <w:pStyle w:val="TOC2"/>
            <w:tabs>
              <w:tab w:pos="9342" w:val="right" w:leader="dot"/>
            </w:tabs>
          </w:pPr>
          <w:hyperlink w:history="true" w:anchor="_bookmark7">
            <w:r>
              <w:rPr>
                <w:spacing w:val="-2"/>
              </w:rPr>
              <w:t>DAFTAR</w:t>
            </w:r>
            <w:r>
              <w:rPr>
                <w:spacing w:val="-8"/>
              </w:rPr>
              <w:t> </w:t>
            </w:r>
            <w:r>
              <w:rPr>
                <w:spacing w:val="-2"/>
              </w:rPr>
              <w:t>GAMBAR*</w:t>
            </w:r>
            <w:r>
              <w:rPr/>
              <w:tab/>
            </w:r>
            <w:r>
              <w:rPr>
                <w:spacing w:val="-5"/>
              </w:rPr>
              <w:t>xii</w:t>
            </w:r>
          </w:hyperlink>
        </w:p>
        <w:p>
          <w:pPr>
            <w:pStyle w:val="TOC1"/>
            <w:tabs>
              <w:tab w:pos="2375" w:val="left" w:leader="none"/>
              <w:tab w:pos="9342" w:val="right" w:leader="dot"/>
            </w:tabs>
            <w:spacing w:before="376"/>
          </w:pPr>
          <w:hyperlink w:history="true" w:anchor="_bookmark8">
            <w:r>
              <w:rPr/>
              <w:t>BAB</w:t>
            </w:r>
            <w:r>
              <w:rPr>
                <w:spacing w:val="-1"/>
              </w:rPr>
              <w:t> </w:t>
            </w:r>
            <w:r>
              <w:rPr>
                <w:spacing w:val="-10"/>
              </w:rPr>
              <w:t>1</w:t>
            </w:r>
            <w:r>
              <w:rPr/>
              <w:tab/>
            </w:r>
            <w:r>
              <w:rPr>
                <w:spacing w:val="-2"/>
              </w:rPr>
              <w:t>PENDAHULUAN</w:t>
            </w:r>
            <w:r>
              <w:rPr/>
              <w:tab/>
            </w:r>
            <w:r>
              <w:rPr>
                <w:spacing w:val="-10"/>
              </w:rPr>
              <w:t>1</w:t>
            </w:r>
          </w:hyperlink>
        </w:p>
        <w:p>
          <w:pPr>
            <w:pStyle w:val="TOC3"/>
            <w:numPr>
              <w:ilvl w:val="1"/>
              <w:numId w:val="3"/>
            </w:numPr>
            <w:tabs>
              <w:tab w:pos="2375" w:val="left" w:leader="none"/>
              <w:tab w:pos="9342" w:val="right" w:leader="dot"/>
            </w:tabs>
            <w:spacing w:line="240" w:lineRule="auto" w:before="377" w:after="0"/>
            <w:ind w:left="2375" w:right="0" w:hanging="720"/>
            <w:jc w:val="left"/>
          </w:pPr>
          <w:hyperlink w:history="true" w:anchor="_bookmark9">
            <w:r>
              <w:rPr/>
              <w:t>Latar</w:t>
            </w:r>
            <w:r>
              <w:rPr>
                <w:spacing w:val="-2"/>
              </w:rPr>
              <w:t> Belakang.</w:t>
            </w:r>
            <w:r>
              <w:rPr/>
              <w:tab/>
            </w:r>
            <w:r>
              <w:rPr>
                <w:spacing w:val="-10"/>
              </w:rPr>
              <w:t>1</w:t>
            </w:r>
          </w:hyperlink>
        </w:p>
        <w:p>
          <w:pPr>
            <w:pStyle w:val="TOC3"/>
            <w:numPr>
              <w:ilvl w:val="1"/>
              <w:numId w:val="3"/>
            </w:numPr>
            <w:tabs>
              <w:tab w:pos="2375" w:val="left" w:leader="none"/>
              <w:tab w:pos="9342" w:val="right" w:leader="dot"/>
            </w:tabs>
            <w:spacing w:line="240" w:lineRule="auto" w:before="377" w:after="0"/>
            <w:ind w:left="2375" w:right="0" w:hanging="720"/>
            <w:jc w:val="left"/>
          </w:pPr>
          <w:hyperlink w:history="true" w:anchor="_bookmark11">
            <w:r>
              <w:rPr/>
              <w:t>Rumusan</w:t>
            </w:r>
            <w:r>
              <w:rPr>
                <w:spacing w:val="-2"/>
              </w:rPr>
              <w:t> Masalah</w:t>
            </w:r>
            <w:r>
              <w:rPr/>
              <w:tab/>
            </w:r>
            <w:r>
              <w:rPr>
                <w:spacing w:val="-5"/>
              </w:rPr>
              <w:t>10</w:t>
            </w:r>
          </w:hyperlink>
        </w:p>
        <w:p>
          <w:pPr>
            <w:pStyle w:val="TOC3"/>
            <w:numPr>
              <w:ilvl w:val="1"/>
              <w:numId w:val="3"/>
            </w:numPr>
            <w:tabs>
              <w:tab w:pos="2375" w:val="left" w:leader="none"/>
              <w:tab w:pos="9342" w:val="right" w:leader="dot"/>
            </w:tabs>
            <w:spacing w:line="240" w:lineRule="auto" w:before="372" w:after="0"/>
            <w:ind w:left="2375" w:right="0" w:hanging="720"/>
            <w:jc w:val="left"/>
          </w:pPr>
          <w:hyperlink w:history="true" w:anchor="_bookmark12">
            <w:r>
              <w:rPr/>
              <w:t>Tujuan</w:t>
            </w:r>
            <w:r>
              <w:rPr>
                <w:spacing w:val="-12"/>
              </w:rPr>
              <w:t> </w:t>
            </w:r>
            <w:r>
              <w:rPr>
                <w:spacing w:val="-2"/>
              </w:rPr>
              <w:t>Penelitian.</w:t>
            </w:r>
            <w:r>
              <w:rPr/>
              <w:tab/>
            </w:r>
            <w:r>
              <w:rPr>
                <w:spacing w:val="-5"/>
              </w:rPr>
              <w:t>12</w:t>
            </w:r>
          </w:hyperlink>
        </w:p>
        <w:p>
          <w:pPr>
            <w:pStyle w:val="TOC3"/>
            <w:numPr>
              <w:ilvl w:val="1"/>
              <w:numId w:val="3"/>
            </w:numPr>
            <w:tabs>
              <w:tab w:pos="2375" w:val="left" w:leader="none"/>
              <w:tab w:pos="9342" w:val="right" w:leader="dot"/>
            </w:tabs>
            <w:spacing w:line="240" w:lineRule="auto" w:before="377" w:after="0"/>
            <w:ind w:left="2375" w:right="0" w:hanging="720"/>
            <w:jc w:val="left"/>
          </w:pPr>
          <w:hyperlink w:history="true" w:anchor="_bookmark13">
            <w:r>
              <w:rPr/>
              <w:t>Manfaat</w:t>
            </w:r>
            <w:r>
              <w:rPr>
                <w:spacing w:val="-3"/>
              </w:rPr>
              <w:t> </w:t>
            </w:r>
            <w:r>
              <w:rPr>
                <w:spacing w:val="-2"/>
              </w:rPr>
              <w:t>Penelitian.</w:t>
            </w:r>
            <w:r>
              <w:rPr/>
              <w:tab/>
            </w:r>
            <w:r>
              <w:rPr>
                <w:spacing w:val="-5"/>
              </w:rPr>
              <w:t>12</w:t>
            </w:r>
          </w:hyperlink>
        </w:p>
        <w:p>
          <w:pPr>
            <w:pStyle w:val="TOC1"/>
            <w:tabs>
              <w:tab w:pos="2375" w:val="left" w:leader="none"/>
              <w:tab w:pos="9342" w:val="right" w:leader="dot"/>
            </w:tabs>
          </w:pPr>
          <w:hyperlink w:history="true" w:anchor="_bookmark14">
            <w:r>
              <w:rPr/>
              <w:t>BAB</w:t>
            </w:r>
            <w:r>
              <w:rPr>
                <w:spacing w:val="-1"/>
              </w:rPr>
              <w:t> </w:t>
            </w:r>
            <w:r>
              <w:rPr>
                <w:spacing w:val="-10"/>
              </w:rPr>
              <w:t>2</w:t>
            </w:r>
            <w:r>
              <w:rPr/>
              <w:tab/>
              <w:t>TELAAH </w:t>
            </w:r>
            <w:r>
              <w:rPr>
                <w:spacing w:val="-2"/>
              </w:rPr>
              <w:t>PUSTAKA</w:t>
            </w:r>
            <w:r>
              <w:rPr/>
              <w:tab/>
            </w:r>
            <w:r>
              <w:rPr>
                <w:spacing w:val="-5"/>
              </w:rPr>
              <w:t>15</w:t>
            </w:r>
          </w:hyperlink>
        </w:p>
        <w:p>
          <w:pPr>
            <w:pStyle w:val="TOC3"/>
            <w:numPr>
              <w:ilvl w:val="1"/>
              <w:numId w:val="4"/>
            </w:numPr>
            <w:tabs>
              <w:tab w:pos="2375" w:val="left" w:leader="none"/>
              <w:tab w:pos="9342" w:val="right" w:leader="dot"/>
            </w:tabs>
            <w:spacing w:line="240" w:lineRule="auto" w:before="377" w:after="0"/>
            <w:ind w:left="2375" w:right="0" w:hanging="720"/>
            <w:jc w:val="left"/>
          </w:pPr>
          <w:hyperlink w:history="true" w:anchor="_bookmark15">
            <w:r>
              <w:rPr/>
              <w:t>Landasan</w:t>
            </w:r>
            <w:r>
              <w:rPr>
                <w:spacing w:val="-8"/>
              </w:rPr>
              <w:t> </w:t>
            </w:r>
            <w:r>
              <w:rPr>
                <w:spacing w:val="-2"/>
              </w:rPr>
              <w:t>Teori</w:t>
            </w:r>
            <w:r>
              <w:rPr/>
              <w:tab/>
            </w:r>
            <w:r>
              <w:rPr>
                <w:spacing w:val="-5"/>
              </w:rPr>
              <w:t>15</w:t>
            </w:r>
          </w:hyperlink>
        </w:p>
        <w:p>
          <w:pPr>
            <w:pStyle w:val="TOC5"/>
            <w:numPr>
              <w:ilvl w:val="2"/>
              <w:numId w:val="4"/>
            </w:numPr>
            <w:tabs>
              <w:tab w:pos="2855" w:val="left" w:leader="none"/>
              <w:tab w:pos="9342" w:val="right" w:leader="dot"/>
            </w:tabs>
            <w:spacing w:line="240" w:lineRule="auto" w:before="376" w:after="0"/>
            <w:ind w:left="2855" w:right="0" w:hanging="960"/>
            <w:jc w:val="left"/>
            <w:rPr>
              <w:i w:val="0"/>
            </w:rPr>
          </w:pPr>
          <w:hyperlink w:history="true" w:anchor="_bookmark16">
            <w:r>
              <w:rPr>
                <w:spacing w:val="-2"/>
              </w:rPr>
              <w:t>Turnover</w:t>
            </w:r>
            <w:r>
              <w:rPr>
                <w:spacing w:val="-1"/>
              </w:rPr>
              <w:t> </w:t>
            </w:r>
            <w:r>
              <w:rPr>
                <w:spacing w:val="-2"/>
              </w:rPr>
              <w:t>intention</w:t>
            </w:r>
            <w:r>
              <w:rPr>
                <w:i w:val="0"/>
              </w:rPr>
              <w:tab/>
            </w:r>
            <w:r>
              <w:rPr>
                <w:i w:val="0"/>
                <w:spacing w:val="-5"/>
              </w:rPr>
              <w:t>15</w:t>
            </w:r>
          </w:hyperlink>
        </w:p>
        <w:p>
          <w:pPr>
            <w:pStyle w:val="TOC5"/>
            <w:numPr>
              <w:ilvl w:val="2"/>
              <w:numId w:val="4"/>
            </w:numPr>
            <w:tabs>
              <w:tab w:pos="2855" w:val="left" w:leader="none"/>
              <w:tab w:pos="9342" w:val="right" w:leader="dot"/>
            </w:tabs>
            <w:spacing w:line="240" w:lineRule="auto" w:before="377" w:after="0"/>
            <w:ind w:left="2855" w:right="0" w:hanging="960"/>
            <w:jc w:val="left"/>
            <w:rPr>
              <w:i w:val="0"/>
            </w:rPr>
          </w:pPr>
          <w:hyperlink w:history="true" w:anchor="_bookmark17">
            <w:r>
              <w:rPr/>
              <w:t>Employee</w:t>
            </w:r>
            <w:r>
              <w:rPr>
                <w:spacing w:val="-3"/>
              </w:rPr>
              <w:t> </w:t>
            </w:r>
            <w:r>
              <w:rPr>
                <w:spacing w:val="-2"/>
              </w:rPr>
              <w:t>engagement</w:t>
            </w:r>
            <w:r>
              <w:rPr>
                <w:i w:val="0"/>
              </w:rPr>
              <w:tab/>
            </w:r>
            <w:r>
              <w:rPr>
                <w:i w:val="0"/>
                <w:spacing w:val="-5"/>
              </w:rPr>
              <w:t>18</w:t>
            </w:r>
          </w:hyperlink>
        </w:p>
        <w:p>
          <w:pPr>
            <w:pStyle w:val="TOC5"/>
            <w:numPr>
              <w:ilvl w:val="2"/>
              <w:numId w:val="4"/>
            </w:numPr>
            <w:tabs>
              <w:tab w:pos="2855" w:val="left" w:leader="none"/>
              <w:tab w:pos="9342" w:val="right" w:leader="dot"/>
            </w:tabs>
            <w:spacing w:line="240" w:lineRule="auto" w:before="372" w:after="240"/>
            <w:ind w:left="2855" w:right="0" w:hanging="960"/>
            <w:jc w:val="left"/>
            <w:rPr>
              <w:i w:val="0"/>
            </w:rPr>
          </w:pPr>
          <w:hyperlink w:history="true" w:anchor="_bookmark18">
            <w:r>
              <w:rPr>
                <w:spacing w:val="-2"/>
              </w:rPr>
              <w:t>Work-life</w:t>
            </w:r>
            <w:r>
              <w:rPr>
                <w:spacing w:val="-7"/>
              </w:rPr>
              <w:t> </w:t>
            </w:r>
            <w:r>
              <w:rPr>
                <w:spacing w:val="-2"/>
              </w:rPr>
              <w:t>balance</w:t>
            </w:r>
            <w:r>
              <w:rPr>
                <w:i w:val="0"/>
              </w:rPr>
              <w:tab/>
            </w:r>
            <w:r>
              <w:rPr>
                <w:i w:val="0"/>
                <w:spacing w:val="-5"/>
              </w:rPr>
              <w:t>22</w:t>
            </w:r>
          </w:hyperlink>
        </w:p>
        <w:p>
          <w:pPr>
            <w:pStyle w:val="TOC3"/>
            <w:numPr>
              <w:ilvl w:val="1"/>
              <w:numId w:val="4"/>
            </w:numPr>
            <w:tabs>
              <w:tab w:pos="2375" w:val="left" w:leader="none"/>
              <w:tab w:pos="9342" w:val="right" w:leader="dot"/>
            </w:tabs>
            <w:spacing w:line="240" w:lineRule="auto" w:before="329" w:after="0"/>
            <w:ind w:left="2375" w:right="0" w:hanging="720"/>
            <w:jc w:val="left"/>
          </w:pPr>
          <w:hyperlink w:history="true" w:anchor="_bookmark19">
            <w:r>
              <w:rPr/>
              <w:t>Penelitian</w:t>
            </w:r>
            <w:r>
              <w:rPr>
                <w:spacing w:val="-10"/>
              </w:rPr>
              <w:t> </w:t>
            </w:r>
            <w:r>
              <w:rPr>
                <w:spacing w:val="-2"/>
              </w:rPr>
              <w:t>Terdahulu</w:t>
            </w:r>
            <w:r>
              <w:rPr/>
              <w:tab/>
            </w:r>
            <w:r>
              <w:rPr>
                <w:spacing w:val="-5"/>
              </w:rPr>
              <w:t>27</w:t>
            </w:r>
          </w:hyperlink>
        </w:p>
        <w:p>
          <w:pPr>
            <w:pStyle w:val="TOC3"/>
            <w:numPr>
              <w:ilvl w:val="1"/>
              <w:numId w:val="4"/>
            </w:numPr>
            <w:tabs>
              <w:tab w:pos="2375" w:val="left" w:leader="none"/>
              <w:tab w:pos="9342" w:val="right" w:leader="dot"/>
            </w:tabs>
            <w:spacing w:line="240" w:lineRule="auto" w:before="377" w:after="0"/>
            <w:ind w:left="2375" w:right="0" w:hanging="720"/>
            <w:jc w:val="left"/>
          </w:pPr>
          <w:r>
            <w:rPr/>
            <w:drawing>
              <wp:anchor distT="0" distB="0" distL="0" distR="0" allowOverlap="1" layoutInCell="1" locked="0" behindDoc="0" simplePos="0" relativeHeight="15734272">
                <wp:simplePos x="0" y="0"/>
                <wp:positionH relativeFrom="page">
                  <wp:posOffset>1371600</wp:posOffset>
                </wp:positionH>
                <wp:positionV relativeFrom="paragraph">
                  <wp:posOffset>397271</wp:posOffset>
                </wp:positionV>
                <wp:extent cx="5245100" cy="7124699"/>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6" cstate="print"/>
                        <a:stretch>
                          <a:fillRect/>
                        </a:stretch>
                      </pic:blipFill>
                      <pic:spPr>
                        <a:xfrm>
                          <a:off x="0" y="0"/>
                          <a:ext cx="5245100" cy="7124699"/>
                        </a:xfrm>
                        <a:prstGeom prst="rect">
                          <a:avLst/>
                        </a:prstGeom>
                      </pic:spPr>
                    </pic:pic>
                  </a:graphicData>
                </a:graphic>
              </wp:anchor>
            </w:drawing>
          </w:r>
          <w:hyperlink w:history="true" w:anchor="_bookmark21">
            <w:r>
              <w:rPr/>
              <w:t>Keterkaitan</w:t>
            </w:r>
            <w:r>
              <w:rPr>
                <w:spacing w:val="-11"/>
              </w:rPr>
              <w:t> </w:t>
            </w:r>
            <w:r>
              <w:rPr/>
              <w:t>antar</w:t>
            </w:r>
            <w:r>
              <w:rPr>
                <w:spacing w:val="-12"/>
              </w:rPr>
              <w:t> </w:t>
            </w:r>
            <w:r>
              <w:rPr/>
              <w:t>Variabel</w:t>
            </w:r>
            <w:r>
              <w:rPr>
                <w:spacing w:val="-9"/>
              </w:rPr>
              <w:t> </w:t>
            </w:r>
            <w:r>
              <w:rPr/>
              <w:t>dan</w:t>
            </w:r>
            <w:r>
              <w:rPr>
                <w:spacing w:val="-8"/>
              </w:rPr>
              <w:t> </w:t>
            </w:r>
            <w:r>
              <w:rPr/>
              <w:t>Pengembangan</w:t>
            </w:r>
            <w:r>
              <w:rPr>
                <w:spacing w:val="-8"/>
              </w:rPr>
              <w:t> </w:t>
            </w:r>
            <w:r>
              <w:rPr>
                <w:spacing w:val="-2"/>
              </w:rPr>
              <w:t>Hipotesis</w:t>
            </w:r>
            <w:r>
              <w:rPr/>
              <w:tab/>
            </w:r>
            <w:r>
              <w:rPr>
                <w:spacing w:val="-5"/>
              </w:rPr>
              <w:t>29</w:t>
            </w:r>
          </w:hyperlink>
        </w:p>
        <w:p>
          <w:pPr>
            <w:pStyle w:val="TOC6"/>
            <w:numPr>
              <w:ilvl w:val="2"/>
              <w:numId w:val="4"/>
            </w:numPr>
            <w:tabs>
              <w:tab w:pos="2855" w:val="left" w:leader="none"/>
              <w:tab w:pos="9342" w:val="right" w:leader="dot"/>
            </w:tabs>
            <w:spacing w:line="240" w:lineRule="auto" w:before="377" w:after="0"/>
            <w:ind w:left="2855" w:right="0" w:hanging="960"/>
            <w:jc w:val="left"/>
            <w:rPr>
              <w:b w:val="0"/>
              <w:i w:val="0"/>
              <w:sz w:val="24"/>
            </w:rPr>
          </w:pPr>
          <w:hyperlink w:history="true" w:anchor="_bookmark22">
            <w:r>
              <w:rPr>
                <w:b w:val="0"/>
                <w:i w:val="0"/>
                <w:sz w:val="24"/>
              </w:rPr>
              <w:t>Pengaruh</w:t>
            </w:r>
            <w:r>
              <w:rPr>
                <w:b w:val="0"/>
                <w:i w:val="0"/>
                <w:spacing w:val="-13"/>
                <w:sz w:val="24"/>
              </w:rPr>
              <w:t> </w:t>
            </w:r>
            <w:r>
              <w:rPr>
                <w:b w:val="0"/>
                <w:sz w:val="24"/>
              </w:rPr>
              <w:t>Work-life</w:t>
            </w:r>
            <w:r>
              <w:rPr>
                <w:b w:val="0"/>
                <w:spacing w:val="-10"/>
                <w:sz w:val="24"/>
              </w:rPr>
              <w:t> </w:t>
            </w:r>
            <w:r>
              <w:rPr>
                <w:b w:val="0"/>
                <w:sz w:val="24"/>
              </w:rPr>
              <w:t>balance</w:t>
            </w:r>
            <w:r>
              <w:rPr>
                <w:b w:val="0"/>
                <w:spacing w:val="-11"/>
                <w:sz w:val="24"/>
              </w:rPr>
              <w:t> </w:t>
            </w:r>
            <w:r>
              <w:rPr>
                <w:b w:val="0"/>
                <w:i w:val="0"/>
                <w:sz w:val="24"/>
              </w:rPr>
              <w:t>terhadap</w:t>
            </w:r>
            <w:r>
              <w:rPr>
                <w:b w:val="0"/>
                <w:i w:val="0"/>
                <w:spacing w:val="-10"/>
                <w:sz w:val="24"/>
              </w:rPr>
              <w:t> </w:t>
            </w:r>
            <w:r>
              <w:rPr>
                <w:b w:val="0"/>
                <w:sz w:val="24"/>
              </w:rPr>
              <w:t>Turnover</w:t>
            </w:r>
            <w:r>
              <w:rPr>
                <w:b w:val="0"/>
                <w:spacing w:val="-9"/>
                <w:sz w:val="24"/>
              </w:rPr>
              <w:t> </w:t>
            </w:r>
            <w:r>
              <w:rPr>
                <w:b w:val="0"/>
                <w:spacing w:val="-2"/>
                <w:sz w:val="24"/>
              </w:rPr>
              <w:t>intention</w:t>
            </w:r>
            <w:r>
              <w:rPr>
                <w:b w:val="0"/>
                <w:i w:val="0"/>
                <w:sz w:val="24"/>
              </w:rPr>
              <w:tab/>
            </w:r>
            <w:r>
              <w:rPr>
                <w:b w:val="0"/>
                <w:i w:val="0"/>
                <w:spacing w:val="-5"/>
                <w:sz w:val="24"/>
              </w:rPr>
              <w:t>29</w:t>
            </w:r>
          </w:hyperlink>
        </w:p>
        <w:p>
          <w:pPr>
            <w:pStyle w:val="TOC6"/>
            <w:numPr>
              <w:ilvl w:val="2"/>
              <w:numId w:val="4"/>
            </w:numPr>
            <w:tabs>
              <w:tab w:pos="2855" w:val="left" w:leader="none"/>
              <w:tab w:pos="9342" w:val="right" w:leader="dot"/>
            </w:tabs>
            <w:spacing w:line="240" w:lineRule="auto" w:before="377" w:after="0"/>
            <w:ind w:left="2855" w:right="0" w:hanging="960"/>
            <w:jc w:val="left"/>
            <w:rPr>
              <w:b w:val="0"/>
              <w:i w:val="0"/>
              <w:sz w:val="24"/>
            </w:rPr>
          </w:pPr>
          <w:hyperlink w:history="true" w:anchor="_bookmark23">
            <w:r>
              <w:rPr>
                <w:b w:val="0"/>
                <w:i w:val="0"/>
                <w:sz w:val="24"/>
              </w:rPr>
              <w:t>Pengaruh</w:t>
            </w:r>
            <w:r>
              <w:rPr>
                <w:b w:val="0"/>
                <w:i w:val="0"/>
                <w:spacing w:val="-10"/>
                <w:sz w:val="24"/>
              </w:rPr>
              <w:t> </w:t>
            </w:r>
            <w:r>
              <w:rPr>
                <w:b w:val="0"/>
                <w:sz w:val="24"/>
              </w:rPr>
              <w:t>Work-life</w:t>
            </w:r>
            <w:r>
              <w:rPr>
                <w:b w:val="0"/>
                <w:spacing w:val="-7"/>
                <w:sz w:val="24"/>
              </w:rPr>
              <w:t> </w:t>
            </w:r>
            <w:r>
              <w:rPr>
                <w:b w:val="0"/>
                <w:sz w:val="24"/>
              </w:rPr>
              <w:t>balance</w:t>
            </w:r>
            <w:r>
              <w:rPr>
                <w:b w:val="0"/>
                <w:spacing w:val="-8"/>
                <w:sz w:val="24"/>
              </w:rPr>
              <w:t> </w:t>
            </w:r>
            <w:r>
              <w:rPr>
                <w:b w:val="0"/>
                <w:i w:val="0"/>
                <w:sz w:val="24"/>
              </w:rPr>
              <w:t>terhadap</w:t>
            </w:r>
            <w:r>
              <w:rPr>
                <w:b w:val="0"/>
                <w:i w:val="0"/>
                <w:spacing w:val="-7"/>
                <w:sz w:val="24"/>
              </w:rPr>
              <w:t> </w:t>
            </w:r>
            <w:r>
              <w:rPr>
                <w:b w:val="0"/>
                <w:sz w:val="24"/>
              </w:rPr>
              <w:t>Employee</w:t>
            </w:r>
            <w:r>
              <w:rPr>
                <w:b w:val="0"/>
                <w:spacing w:val="-7"/>
                <w:sz w:val="24"/>
              </w:rPr>
              <w:t> </w:t>
            </w:r>
            <w:r>
              <w:rPr>
                <w:b w:val="0"/>
                <w:spacing w:val="-2"/>
                <w:sz w:val="24"/>
              </w:rPr>
              <w:t>engagement</w:t>
            </w:r>
            <w:r>
              <w:rPr>
                <w:b w:val="0"/>
                <w:i w:val="0"/>
                <w:sz w:val="24"/>
              </w:rPr>
              <w:tab/>
            </w:r>
            <w:r>
              <w:rPr>
                <w:b w:val="0"/>
                <w:i w:val="0"/>
                <w:spacing w:val="-5"/>
                <w:sz w:val="24"/>
              </w:rPr>
              <w:t>30</w:t>
            </w:r>
          </w:hyperlink>
        </w:p>
        <w:p>
          <w:pPr>
            <w:pStyle w:val="TOC6"/>
            <w:numPr>
              <w:ilvl w:val="2"/>
              <w:numId w:val="4"/>
            </w:numPr>
            <w:tabs>
              <w:tab w:pos="2855" w:val="left" w:leader="none"/>
              <w:tab w:pos="9342" w:val="right" w:leader="dot"/>
            </w:tabs>
            <w:spacing w:line="240" w:lineRule="auto" w:before="377" w:after="0"/>
            <w:ind w:left="2855" w:right="0" w:hanging="960"/>
            <w:jc w:val="left"/>
            <w:rPr>
              <w:b w:val="0"/>
              <w:i w:val="0"/>
              <w:sz w:val="24"/>
            </w:rPr>
          </w:pPr>
          <w:hyperlink w:history="true" w:anchor="_bookmark24">
            <w:r>
              <w:rPr>
                <w:b w:val="0"/>
                <w:i w:val="0"/>
                <w:sz w:val="24"/>
              </w:rPr>
              <w:t>Pengaruh</w:t>
            </w:r>
            <w:r>
              <w:rPr>
                <w:b w:val="0"/>
                <w:i w:val="0"/>
                <w:spacing w:val="-9"/>
                <w:sz w:val="24"/>
              </w:rPr>
              <w:t> </w:t>
            </w:r>
            <w:r>
              <w:rPr>
                <w:b w:val="0"/>
                <w:sz w:val="24"/>
              </w:rPr>
              <w:t>Employee</w:t>
            </w:r>
            <w:r>
              <w:rPr>
                <w:b w:val="0"/>
                <w:spacing w:val="-6"/>
                <w:sz w:val="24"/>
              </w:rPr>
              <w:t> </w:t>
            </w:r>
            <w:r>
              <w:rPr>
                <w:b w:val="0"/>
                <w:sz w:val="24"/>
              </w:rPr>
              <w:t>engagement</w:t>
            </w:r>
            <w:r>
              <w:rPr>
                <w:b w:val="0"/>
                <w:spacing w:val="-7"/>
                <w:sz w:val="24"/>
              </w:rPr>
              <w:t> </w:t>
            </w:r>
            <w:r>
              <w:rPr>
                <w:b w:val="0"/>
                <w:i w:val="0"/>
                <w:sz w:val="24"/>
              </w:rPr>
              <w:t>terhadap</w:t>
            </w:r>
            <w:r>
              <w:rPr>
                <w:b w:val="0"/>
                <w:i w:val="0"/>
                <w:spacing w:val="-6"/>
                <w:sz w:val="24"/>
              </w:rPr>
              <w:t> </w:t>
            </w:r>
            <w:r>
              <w:rPr>
                <w:b w:val="0"/>
                <w:sz w:val="24"/>
              </w:rPr>
              <w:t>Turnover</w:t>
            </w:r>
            <w:r>
              <w:rPr>
                <w:b w:val="0"/>
                <w:spacing w:val="-5"/>
                <w:sz w:val="24"/>
              </w:rPr>
              <w:t> </w:t>
            </w:r>
            <w:r>
              <w:rPr>
                <w:b w:val="0"/>
                <w:spacing w:val="-2"/>
                <w:sz w:val="24"/>
              </w:rPr>
              <w:t>intention</w:t>
            </w:r>
            <w:r>
              <w:rPr>
                <w:b w:val="0"/>
                <w:i w:val="0"/>
                <w:sz w:val="24"/>
              </w:rPr>
              <w:tab/>
            </w:r>
            <w:r>
              <w:rPr>
                <w:b w:val="0"/>
                <w:i w:val="0"/>
                <w:spacing w:val="-5"/>
                <w:sz w:val="24"/>
              </w:rPr>
              <w:t>31</w:t>
            </w:r>
          </w:hyperlink>
        </w:p>
        <w:p>
          <w:pPr>
            <w:pStyle w:val="TOC4"/>
            <w:numPr>
              <w:ilvl w:val="2"/>
              <w:numId w:val="4"/>
            </w:numPr>
            <w:tabs>
              <w:tab w:pos="2855" w:val="left" w:leader="none"/>
            </w:tabs>
            <w:spacing w:line="240" w:lineRule="auto" w:before="377" w:after="0"/>
            <w:ind w:left="2855" w:right="0" w:hanging="960"/>
            <w:jc w:val="left"/>
          </w:pPr>
          <w:hyperlink w:history="true" w:anchor="_bookmark25">
            <w:r>
              <w:rPr/>
              <w:t>Pengaruh</w:t>
            </w:r>
            <w:r>
              <w:rPr>
                <w:spacing w:val="-11"/>
              </w:rPr>
              <w:t> </w:t>
            </w:r>
            <w:r>
              <w:rPr/>
              <w:t>Work</w:t>
            </w:r>
            <w:r>
              <w:rPr>
                <w:spacing w:val="-7"/>
              </w:rPr>
              <w:t> </w:t>
            </w:r>
            <w:r>
              <w:rPr/>
              <w:t>Life</w:t>
            </w:r>
            <w:r>
              <w:rPr>
                <w:spacing w:val="-7"/>
              </w:rPr>
              <w:t> </w:t>
            </w:r>
            <w:r>
              <w:rPr/>
              <w:t>Balance</w:t>
            </w:r>
            <w:r>
              <w:rPr>
                <w:spacing w:val="-8"/>
              </w:rPr>
              <w:t> </w:t>
            </w:r>
            <w:r>
              <w:rPr/>
              <w:t>terhadap</w:t>
            </w:r>
            <w:r>
              <w:rPr>
                <w:spacing w:val="-11"/>
              </w:rPr>
              <w:t> </w:t>
            </w:r>
            <w:r>
              <w:rPr/>
              <w:t>Turnover</w:t>
            </w:r>
            <w:r>
              <w:rPr>
                <w:spacing w:val="-6"/>
              </w:rPr>
              <w:t> </w:t>
            </w:r>
            <w:r>
              <w:rPr>
                <w:spacing w:val="-2"/>
              </w:rPr>
              <w:t>Intention</w:t>
            </w:r>
          </w:hyperlink>
        </w:p>
        <w:p>
          <w:pPr>
            <w:pStyle w:val="TOC6"/>
            <w:tabs>
              <w:tab w:pos="9342" w:val="right" w:leader="dot"/>
            </w:tabs>
            <w:spacing w:before="276"/>
            <w:ind w:left="1895" w:firstLine="0"/>
            <w:rPr>
              <w:b w:val="0"/>
              <w:i w:val="0"/>
              <w:sz w:val="24"/>
            </w:rPr>
          </w:pPr>
          <w:hyperlink w:history="true" w:anchor="_bookmark25">
            <w:r>
              <w:rPr>
                <w:b w:val="0"/>
                <w:i w:val="0"/>
                <w:sz w:val="24"/>
              </w:rPr>
              <w:t>dengan</w:t>
            </w:r>
            <w:r>
              <w:rPr>
                <w:b w:val="0"/>
                <w:i w:val="0"/>
                <w:spacing w:val="-12"/>
                <w:sz w:val="24"/>
              </w:rPr>
              <w:t> </w:t>
            </w:r>
            <w:r>
              <w:rPr>
                <w:b w:val="0"/>
                <w:sz w:val="24"/>
              </w:rPr>
              <w:t>Employee</w:t>
            </w:r>
            <w:r>
              <w:rPr>
                <w:b w:val="0"/>
                <w:spacing w:val="-9"/>
                <w:sz w:val="24"/>
              </w:rPr>
              <w:t> </w:t>
            </w:r>
            <w:r>
              <w:rPr>
                <w:b w:val="0"/>
                <w:sz w:val="24"/>
              </w:rPr>
              <w:t>engagement</w:t>
            </w:r>
            <w:r>
              <w:rPr>
                <w:b w:val="0"/>
                <w:spacing w:val="-9"/>
                <w:sz w:val="24"/>
              </w:rPr>
              <w:t> </w:t>
            </w:r>
            <w:r>
              <w:rPr>
                <w:b w:val="0"/>
                <w:i w:val="0"/>
                <w:sz w:val="24"/>
              </w:rPr>
              <w:t>sebagai</w:t>
            </w:r>
            <w:r>
              <w:rPr>
                <w:b w:val="0"/>
                <w:i w:val="0"/>
                <w:spacing w:val="-12"/>
                <w:sz w:val="24"/>
              </w:rPr>
              <w:t> </w:t>
            </w:r>
            <w:r>
              <w:rPr>
                <w:b w:val="0"/>
                <w:i w:val="0"/>
                <w:sz w:val="24"/>
              </w:rPr>
              <w:t>Variabel</w:t>
            </w:r>
            <w:r>
              <w:rPr>
                <w:b w:val="0"/>
                <w:i w:val="0"/>
                <w:spacing w:val="-8"/>
                <w:sz w:val="24"/>
              </w:rPr>
              <w:t> </w:t>
            </w:r>
            <w:r>
              <w:rPr>
                <w:b w:val="0"/>
                <w:i w:val="0"/>
                <w:spacing w:val="-2"/>
                <w:sz w:val="24"/>
              </w:rPr>
              <w:t>Intervening</w:t>
            </w:r>
            <w:r>
              <w:rPr>
                <w:b w:val="0"/>
                <w:i w:val="0"/>
                <w:sz w:val="24"/>
              </w:rPr>
              <w:tab/>
            </w:r>
            <w:r>
              <w:rPr>
                <w:b w:val="0"/>
                <w:i w:val="0"/>
                <w:spacing w:val="-5"/>
                <w:sz w:val="24"/>
              </w:rPr>
              <w:t>32</w:t>
            </w:r>
          </w:hyperlink>
        </w:p>
        <w:p>
          <w:pPr>
            <w:pStyle w:val="TOC3"/>
            <w:numPr>
              <w:ilvl w:val="1"/>
              <w:numId w:val="4"/>
            </w:numPr>
            <w:tabs>
              <w:tab w:pos="2375" w:val="left" w:leader="none"/>
              <w:tab w:pos="9342" w:val="right" w:leader="dot"/>
            </w:tabs>
            <w:spacing w:line="240" w:lineRule="auto" w:before="372" w:after="0"/>
            <w:ind w:left="2375" w:right="0" w:hanging="720"/>
            <w:jc w:val="left"/>
          </w:pPr>
          <w:hyperlink w:history="true" w:anchor="_bookmark26">
            <w:r>
              <w:rPr/>
              <w:t>Model</w:t>
            </w:r>
            <w:r>
              <w:rPr>
                <w:spacing w:val="-1"/>
              </w:rPr>
              <w:t> </w:t>
            </w:r>
            <w:r>
              <w:rPr>
                <w:spacing w:val="-2"/>
              </w:rPr>
              <w:t>Penelitian</w:t>
            </w:r>
            <w:r>
              <w:rPr/>
              <w:tab/>
            </w:r>
            <w:r>
              <w:rPr>
                <w:spacing w:val="-5"/>
              </w:rPr>
              <w:t>33</w:t>
            </w:r>
          </w:hyperlink>
        </w:p>
        <w:p>
          <w:pPr>
            <w:pStyle w:val="TOC1"/>
            <w:tabs>
              <w:tab w:pos="2375" w:val="left" w:leader="none"/>
              <w:tab w:pos="9342" w:val="right" w:leader="dot"/>
            </w:tabs>
            <w:spacing w:before="376"/>
          </w:pPr>
          <w:hyperlink w:history="true" w:anchor="_bookmark28">
            <w:r>
              <w:rPr/>
              <w:t>BAB</w:t>
            </w:r>
            <w:r>
              <w:rPr>
                <w:spacing w:val="-1"/>
              </w:rPr>
              <w:t> </w:t>
            </w:r>
            <w:r>
              <w:rPr>
                <w:spacing w:val="-10"/>
              </w:rPr>
              <w:t>3</w:t>
            </w:r>
            <w:r>
              <w:rPr/>
              <w:tab/>
              <w:t>METODE</w:t>
            </w:r>
            <w:r>
              <w:rPr>
                <w:spacing w:val="-5"/>
              </w:rPr>
              <w:t> </w:t>
            </w:r>
            <w:r>
              <w:rPr>
                <w:spacing w:val="-2"/>
              </w:rPr>
              <w:t>PENELITIAN</w:t>
            </w:r>
            <w:r>
              <w:rPr/>
              <w:tab/>
            </w:r>
            <w:r>
              <w:rPr>
                <w:spacing w:val="-5"/>
              </w:rPr>
              <w:t>34</w:t>
            </w:r>
          </w:hyperlink>
        </w:p>
        <w:p>
          <w:pPr>
            <w:pStyle w:val="TOC3"/>
            <w:numPr>
              <w:ilvl w:val="1"/>
              <w:numId w:val="5"/>
            </w:numPr>
            <w:tabs>
              <w:tab w:pos="2375" w:val="left" w:leader="none"/>
              <w:tab w:pos="9342" w:val="right" w:leader="dot"/>
            </w:tabs>
            <w:spacing w:line="240" w:lineRule="auto" w:before="377" w:after="0"/>
            <w:ind w:left="2375" w:right="0" w:hanging="720"/>
            <w:jc w:val="left"/>
          </w:pPr>
          <w:hyperlink w:history="true" w:anchor="_bookmark29">
            <w:r>
              <w:rPr/>
              <w:t>Pendekatan</w:t>
            </w:r>
            <w:r>
              <w:rPr>
                <w:spacing w:val="-4"/>
              </w:rPr>
              <w:t> </w:t>
            </w:r>
            <w:r>
              <w:rPr>
                <w:spacing w:val="-2"/>
              </w:rPr>
              <w:t>Penelitian</w:t>
            </w:r>
            <w:r>
              <w:rPr/>
              <w:tab/>
            </w:r>
            <w:r>
              <w:rPr>
                <w:spacing w:val="-5"/>
              </w:rPr>
              <w:t>34</w:t>
            </w:r>
          </w:hyperlink>
        </w:p>
        <w:p>
          <w:pPr>
            <w:pStyle w:val="TOC3"/>
            <w:numPr>
              <w:ilvl w:val="1"/>
              <w:numId w:val="5"/>
            </w:numPr>
            <w:tabs>
              <w:tab w:pos="2375" w:val="left" w:leader="none"/>
              <w:tab w:pos="9342" w:val="right" w:leader="dot"/>
            </w:tabs>
            <w:spacing w:line="240" w:lineRule="auto" w:before="377" w:after="0"/>
            <w:ind w:left="2375" w:right="0" w:hanging="720"/>
            <w:jc w:val="left"/>
          </w:pPr>
          <w:hyperlink w:history="true" w:anchor="_bookmark30">
            <w:r>
              <w:rPr/>
              <w:t>Definisi</w:t>
            </w:r>
            <w:r>
              <w:rPr>
                <w:spacing w:val="-3"/>
              </w:rPr>
              <w:t> </w:t>
            </w:r>
            <w:r>
              <w:rPr/>
              <w:t>Operasional</w:t>
            </w:r>
            <w:r>
              <w:rPr>
                <w:spacing w:val="-6"/>
              </w:rPr>
              <w:t> </w:t>
            </w:r>
            <w:r>
              <w:rPr>
                <w:spacing w:val="-2"/>
              </w:rPr>
              <w:t>Variabel</w:t>
            </w:r>
            <w:r>
              <w:rPr/>
              <w:tab/>
            </w:r>
            <w:r>
              <w:rPr>
                <w:spacing w:val="-5"/>
              </w:rPr>
              <w:t>34</w:t>
            </w:r>
          </w:hyperlink>
        </w:p>
        <w:p>
          <w:pPr>
            <w:pStyle w:val="TOC3"/>
            <w:numPr>
              <w:ilvl w:val="1"/>
              <w:numId w:val="5"/>
            </w:numPr>
            <w:tabs>
              <w:tab w:pos="2375" w:val="left" w:leader="none"/>
              <w:tab w:pos="9342" w:val="right" w:leader="dot"/>
            </w:tabs>
            <w:spacing w:line="240" w:lineRule="auto" w:before="377" w:after="0"/>
            <w:ind w:left="2375" w:right="0" w:hanging="720"/>
            <w:jc w:val="left"/>
          </w:pPr>
          <w:hyperlink w:history="true" w:anchor="_bookmark32">
            <w:r>
              <w:rPr/>
              <w:t>Populasi</w:t>
            </w:r>
            <w:r>
              <w:rPr>
                <w:spacing w:val="-1"/>
              </w:rPr>
              <w:t> </w:t>
            </w:r>
            <w:r>
              <w:rPr/>
              <w:t>Dan</w:t>
            </w:r>
            <w:r>
              <w:rPr>
                <w:spacing w:val="-1"/>
              </w:rPr>
              <w:t> </w:t>
            </w:r>
            <w:r>
              <w:rPr>
                <w:spacing w:val="-2"/>
              </w:rPr>
              <w:t>Sampel</w:t>
            </w:r>
            <w:r>
              <w:rPr/>
              <w:tab/>
            </w:r>
            <w:r>
              <w:rPr>
                <w:spacing w:val="-5"/>
              </w:rPr>
              <w:t>37</w:t>
            </w:r>
          </w:hyperlink>
        </w:p>
        <w:p>
          <w:pPr>
            <w:pStyle w:val="TOC3"/>
            <w:numPr>
              <w:ilvl w:val="1"/>
              <w:numId w:val="5"/>
            </w:numPr>
            <w:tabs>
              <w:tab w:pos="2375" w:val="left" w:leader="none"/>
              <w:tab w:pos="9342" w:val="right" w:leader="dot"/>
            </w:tabs>
            <w:spacing w:line="240" w:lineRule="auto" w:before="377" w:after="0"/>
            <w:ind w:left="2375" w:right="0" w:hanging="720"/>
            <w:jc w:val="left"/>
          </w:pPr>
          <w:hyperlink w:history="true" w:anchor="_bookmark33">
            <w:r>
              <w:rPr/>
              <w:t>Jenis</w:t>
            </w:r>
            <w:r>
              <w:rPr>
                <w:spacing w:val="-3"/>
              </w:rPr>
              <w:t> </w:t>
            </w:r>
            <w:r>
              <w:rPr/>
              <w:t>Dan</w:t>
            </w:r>
            <w:r>
              <w:rPr>
                <w:spacing w:val="-1"/>
              </w:rPr>
              <w:t> </w:t>
            </w:r>
            <w:r>
              <w:rPr/>
              <w:t>Sumber</w:t>
            </w:r>
            <w:r>
              <w:rPr>
                <w:spacing w:val="-1"/>
              </w:rPr>
              <w:t> </w:t>
            </w:r>
            <w:r>
              <w:rPr>
                <w:spacing w:val="-4"/>
              </w:rPr>
              <w:t>Data</w:t>
            </w:r>
            <w:r>
              <w:rPr/>
              <w:tab/>
            </w:r>
            <w:r>
              <w:rPr>
                <w:spacing w:val="-5"/>
              </w:rPr>
              <w:t>38</w:t>
            </w:r>
          </w:hyperlink>
        </w:p>
        <w:p>
          <w:pPr>
            <w:pStyle w:val="TOC3"/>
            <w:numPr>
              <w:ilvl w:val="1"/>
              <w:numId w:val="5"/>
            </w:numPr>
            <w:tabs>
              <w:tab w:pos="2375" w:val="left" w:leader="none"/>
              <w:tab w:pos="9342" w:val="right" w:leader="dot"/>
            </w:tabs>
            <w:spacing w:line="240" w:lineRule="auto" w:before="372" w:after="0"/>
            <w:ind w:left="2375" w:right="0" w:hanging="720"/>
            <w:jc w:val="left"/>
          </w:pPr>
          <w:hyperlink w:history="true" w:anchor="_bookmark34">
            <w:r>
              <w:rPr/>
              <w:t>Metode</w:t>
            </w:r>
            <w:r>
              <w:rPr>
                <w:spacing w:val="-3"/>
              </w:rPr>
              <w:t> </w:t>
            </w:r>
            <w:r>
              <w:rPr/>
              <w:t>Pengumpulan</w:t>
            </w:r>
            <w:r>
              <w:rPr>
                <w:spacing w:val="-1"/>
              </w:rPr>
              <w:t> </w:t>
            </w:r>
            <w:r>
              <w:rPr>
                <w:spacing w:val="-4"/>
              </w:rPr>
              <w:t>Data</w:t>
            </w:r>
            <w:r>
              <w:rPr/>
              <w:tab/>
            </w:r>
            <w:r>
              <w:rPr>
                <w:spacing w:val="-5"/>
              </w:rPr>
              <w:t>38</w:t>
            </w:r>
          </w:hyperlink>
        </w:p>
        <w:p>
          <w:pPr>
            <w:pStyle w:val="TOC3"/>
            <w:numPr>
              <w:ilvl w:val="1"/>
              <w:numId w:val="5"/>
            </w:numPr>
            <w:tabs>
              <w:tab w:pos="2375" w:val="left" w:leader="none"/>
              <w:tab w:pos="9342" w:val="right" w:leader="dot"/>
            </w:tabs>
            <w:spacing w:line="240" w:lineRule="auto" w:before="377" w:after="0"/>
            <w:ind w:left="2375" w:right="0" w:hanging="720"/>
            <w:jc w:val="left"/>
          </w:pPr>
          <w:hyperlink w:history="true" w:anchor="_bookmark35">
            <w:r>
              <w:rPr>
                <w:spacing w:val="-2"/>
              </w:rPr>
              <w:t>Teknik</w:t>
            </w:r>
            <w:r>
              <w:rPr>
                <w:spacing w:val="-13"/>
              </w:rPr>
              <w:t> </w:t>
            </w:r>
            <w:r>
              <w:rPr>
                <w:spacing w:val="-2"/>
              </w:rPr>
              <w:t>Analisis</w:t>
            </w:r>
            <w:r>
              <w:rPr>
                <w:spacing w:val="6"/>
              </w:rPr>
              <w:t> </w:t>
            </w:r>
            <w:r>
              <w:rPr>
                <w:spacing w:val="-4"/>
              </w:rPr>
              <w:t>Data</w:t>
            </w:r>
            <w:r>
              <w:rPr/>
              <w:tab/>
            </w:r>
            <w:r>
              <w:rPr>
                <w:spacing w:val="-5"/>
              </w:rPr>
              <w:t>40</w:t>
            </w:r>
          </w:hyperlink>
        </w:p>
        <w:p>
          <w:pPr>
            <w:pStyle w:val="TOC6"/>
            <w:numPr>
              <w:ilvl w:val="2"/>
              <w:numId w:val="5"/>
            </w:numPr>
            <w:tabs>
              <w:tab w:pos="2855" w:val="left" w:leader="none"/>
              <w:tab w:pos="9342" w:val="right" w:leader="dot"/>
            </w:tabs>
            <w:spacing w:line="240" w:lineRule="auto" w:before="376" w:after="0"/>
            <w:ind w:left="2855" w:right="0" w:hanging="960"/>
            <w:jc w:val="left"/>
            <w:rPr>
              <w:b w:val="0"/>
              <w:sz w:val="24"/>
            </w:rPr>
          </w:pPr>
          <w:hyperlink w:history="true" w:anchor="_bookmark36">
            <w:r>
              <w:rPr>
                <w:b w:val="0"/>
                <w:sz w:val="24"/>
              </w:rPr>
              <w:t>Outer</w:t>
            </w:r>
            <w:r>
              <w:rPr>
                <w:b w:val="0"/>
                <w:spacing w:val="-1"/>
                <w:sz w:val="24"/>
              </w:rPr>
              <w:t> </w:t>
            </w:r>
            <w:r>
              <w:rPr>
                <w:b w:val="0"/>
                <w:spacing w:val="-2"/>
                <w:sz w:val="24"/>
              </w:rPr>
              <w:t>Model</w:t>
            </w:r>
            <w:r>
              <w:rPr>
                <w:b w:val="0"/>
                <w:i w:val="0"/>
                <w:sz w:val="24"/>
              </w:rPr>
              <w:tab/>
            </w:r>
            <w:r>
              <w:rPr>
                <w:b w:val="0"/>
                <w:i w:val="0"/>
                <w:spacing w:val="-5"/>
                <w:sz w:val="24"/>
              </w:rPr>
              <w:t>40</w:t>
            </w:r>
          </w:hyperlink>
        </w:p>
        <w:p>
          <w:pPr>
            <w:pStyle w:val="TOC6"/>
            <w:numPr>
              <w:ilvl w:val="2"/>
              <w:numId w:val="5"/>
            </w:numPr>
            <w:tabs>
              <w:tab w:pos="2855" w:val="left" w:leader="none"/>
              <w:tab w:pos="9342" w:val="right" w:leader="dot"/>
            </w:tabs>
            <w:spacing w:line="240" w:lineRule="auto" w:before="377" w:after="0"/>
            <w:ind w:left="2855" w:right="0" w:hanging="960"/>
            <w:jc w:val="left"/>
            <w:rPr>
              <w:b w:val="0"/>
              <w:sz w:val="24"/>
            </w:rPr>
          </w:pPr>
          <w:hyperlink w:history="true" w:anchor="_bookmark37">
            <w:r>
              <w:rPr>
                <w:b w:val="0"/>
                <w:sz w:val="24"/>
              </w:rPr>
              <w:t>Inner</w:t>
            </w:r>
            <w:r>
              <w:rPr>
                <w:b w:val="0"/>
                <w:spacing w:val="-1"/>
                <w:sz w:val="24"/>
              </w:rPr>
              <w:t> </w:t>
            </w:r>
            <w:r>
              <w:rPr>
                <w:b w:val="0"/>
                <w:spacing w:val="-2"/>
                <w:sz w:val="24"/>
              </w:rPr>
              <w:t>Model</w:t>
            </w:r>
            <w:r>
              <w:rPr>
                <w:b w:val="0"/>
                <w:i w:val="0"/>
                <w:sz w:val="24"/>
              </w:rPr>
              <w:tab/>
            </w:r>
            <w:r>
              <w:rPr>
                <w:b w:val="0"/>
                <w:i w:val="0"/>
                <w:spacing w:val="-5"/>
                <w:sz w:val="24"/>
              </w:rPr>
              <w:t>42</w:t>
            </w:r>
          </w:hyperlink>
        </w:p>
        <w:p>
          <w:pPr>
            <w:pStyle w:val="TOC4"/>
            <w:numPr>
              <w:ilvl w:val="2"/>
              <w:numId w:val="5"/>
            </w:numPr>
            <w:tabs>
              <w:tab w:pos="2855" w:val="left" w:leader="none"/>
              <w:tab w:pos="9342" w:val="right" w:leader="dot"/>
            </w:tabs>
            <w:spacing w:line="240" w:lineRule="auto" w:before="377" w:after="0"/>
            <w:ind w:left="2855" w:right="0" w:hanging="960"/>
            <w:jc w:val="left"/>
          </w:pPr>
          <w:hyperlink w:history="true" w:anchor="_bookmark38">
            <w:r>
              <w:rPr/>
              <w:t>Pengujian</w:t>
            </w:r>
            <w:r>
              <w:rPr>
                <w:spacing w:val="-2"/>
              </w:rPr>
              <w:t> Hipotesis</w:t>
            </w:r>
            <w:r>
              <w:rPr/>
              <w:tab/>
            </w:r>
            <w:r>
              <w:rPr>
                <w:spacing w:val="-5"/>
              </w:rPr>
              <w:t>43</w:t>
            </w:r>
          </w:hyperlink>
        </w:p>
        <w:p>
          <w:pPr>
            <w:pStyle w:val="TOC1"/>
            <w:tabs>
              <w:tab w:pos="2375" w:val="left" w:leader="none"/>
              <w:tab w:pos="9342" w:val="right" w:leader="dot"/>
            </w:tabs>
            <w:spacing w:before="372"/>
          </w:pPr>
          <w:hyperlink w:history="true" w:anchor="_bookmark39">
            <w:r>
              <w:rPr/>
              <w:t>BAB</w:t>
            </w:r>
            <w:r>
              <w:rPr>
                <w:spacing w:val="-1"/>
              </w:rPr>
              <w:t> </w:t>
            </w:r>
            <w:r>
              <w:rPr>
                <w:spacing w:val="-10"/>
              </w:rPr>
              <w:t>4</w:t>
            </w:r>
            <w:r>
              <w:rPr/>
              <w:tab/>
              <w:t>HASIL</w:t>
            </w:r>
            <w:r>
              <w:rPr>
                <w:spacing w:val="-10"/>
              </w:rPr>
              <w:t> </w:t>
            </w:r>
            <w:r>
              <w:rPr/>
              <w:t>PENELITIAN DAN </w:t>
            </w:r>
            <w:r>
              <w:rPr>
                <w:spacing w:val="-2"/>
              </w:rPr>
              <w:t>PEMBAHASAN</w:t>
            </w:r>
            <w:r>
              <w:rPr/>
              <w:tab/>
            </w:r>
            <w:r>
              <w:rPr>
                <w:spacing w:val="-5"/>
              </w:rPr>
              <w:t>45</w:t>
            </w:r>
          </w:hyperlink>
        </w:p>
        <w:p>
          <w:pPr>
            <w:pStyle w:val="TOC3"/>
            <w:numPr>
              <w:ilvl w:val="1"/>
              <w:numId w:val="6"/>
            </w:numPr>
            <w:tabs>
              <w:tab w:pos="2375" w:val="left" w:leader="none"/>
              <w:tab w:pos="9342" w:val="right" w:leader="dot"/>
            </w:tabs>
            <w:spacing w:line="240" w:lineRule="auto" w:before="377" w:after="20"/>
            <w:ind w:left="2375" w:right="0" w:hanging="720"/>
            <w:jc w:val="left"/>
          </w:pPr>
          <w:hyperlink w:history="true" w:anchor="_bookmark40">
            <w:r>
              <w:rPr/>
              <w:t>Hasil</w:t>
            </w:r>
            <w:r>
              <w:rPr>
                <w:spacing w:val="-1"/>
              </w:rPr>
              <w:t> </w:t>
            </w:r>
            <w:r>
              <w:rPr>
                <w:spacing w:val="-2"/>
              </w:rPr>
              <w:t>Penelitian</w:t>
            </w:r>
            <w:r>
              <w:rPr/>
              <w:tab/>
            </w:r>
            <w:r>
              <w:rPr>
                <w:spacing w:val="-5"/>
              </w:rPr>
              <w:t>45</w:t>
            </w:r>
          </w:hyperlink>
        </w:p>
        <w:p>
          <w:pPr>
            <w:pStyle w:val="TOC4"/>
            <w:numPr>
              <w:ilvl w:val="2"/>
              <w:numId w:val="6"/>
            </w:numPr>
            <w:tabs>
              <w:tab w:pos="2855" w:val="left" w:leader="none"/>
              <w:tab w:pos="9342" w:val="right" w:leader="dot"/>
            </w:tabs>
            <w:spacing w:line="240" w:lineRule="auto" w:before="329" w:after="0"/>
            <w:ind w:left="2855" w:right="0" w:hanging="960"/>
            <w:jc w:val="left"/>
          </w:pPr>
          <w:hyperlink w:history="true" w:anchor="_bookmark41">
            <w:r>
              <w:rPr/>
              <w:t>Deskripsi</w:t>
            </w:r>
            <w:r>
              <w:rPr>
                <w:spacing w:val="-3"/>
              </w:rPr>
              <w:t> </w:t>
            </w:r>
            <w:r>
              <w:rPr/>
              <w:t>Karakteristik</w:t>
            </w:r>
            <w:r>
              <w:rPr>
                <w:spacing w:val="-2"/>
              </w:rPr>
              <w:t> Responden</w:t>
            </w:r>
            <w:r>
              <w:rPr/>
              <w:tab/>
            </w:r>
            <w:r>
              <w:rPr>
                <w:spacing w:val="-5"/>
              </w:rPr>
              <w:t>45</w:t>
            </w:r>
          </w:hyperlink>
        </w:p>
        <w:p>
          <w:pPr>
            <w:pStyle w:val="TOC4"/>
            <w:numPr>
              <w:ilvl w:val="2"/>
              <w:numId w:val="6"/>
            </w:numPr>
            <w:tabs>
              <w:tab w:pos="2855" w:val="left" w:leader="none"/>
              <w:tab w:pos="9342" w:val="right" w:leader="dot"/>
            </w:tabs>
            <w:spacing w:line="240" w:lineRule="auto" w:before="377" w:after="0"/>
            <w:ind w:left="2855" w:right="0" w:hanging="960"/>
            <w:jc w:val="left"/>
          </w:pPr>
          <w:r>
            <w:rPr/>
            <w:drawing>
              <wp:anchor distT="0" distB="0" distL="0" distR="0" allowOverlap="1" layoutInCell="1" locked="0" behindDoc="0" simplePos="0" relativeHeight="15734784">
                <wp:simplePos x="0" y="0"/>
                <wp:positionH relativeFrom="page">
                  <wp:posOffset>1371600</wp:posOffset>
                </wp:positionH>
                <wp:positionV relativeFrom="paragraph">
                  <wp:posOffset>397271</wp:posOffset>
                </wp:positionV>
                <wp:extent cx="5245100" cy="7124699"/>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6" cstate="print"/>
                        <a:stretch>
                          <a:fillRect/>
                        </a:stretch>
                      </pic:blipFill>
                      <pic:spPr>
                        <a:xfrm>
                          <a:off x="0" y="0"/>
                          <a:ext cx="5245100" cy="7124699"/>
                        </a:xfrm>
                        <a:prstGeom prst="rect">
                          <a:avLst/>
                        </a:prstGeom>
                      </pic:spPr>
                    </pic:pic>
                  </a:graphicData>
                </a:graphic>
              </wp:anchor>
            </w:drawing>
          </w:r>
          <w:hyperlink w:history="true" w:anchor="_bookmark42">
            <w:r>
              <w:rPr/>
              <w:t>Analisis</w:t>
            </w:r>
            <w:r>
              <w:rPr>
                <w:spacing w:val="-12"/>
              </w:rPr>
              <w:t> </w:t>
            </w:r>
            <w:r>
              <w:rPr/>
              <w:t>Deskriptif</w:t>
            </w:r>
            <w:r>
              <w:rPr>
                <w:spacing w:val="-15"/>
              </w:rPr>
              <w:t> </w:t>
            </w:r>
            <w:r>
              <w:rPr/>
              <w:t>Variabel</w:t>
            </w:r>
            <w:r>
              <w:rPr>
                <w:spacing w:val="-10"/>
              </w:rPr>
              <w:t> </w:t>
            </w:r>
            <w:r>
              <w:rPr>
                <w:spacing w:val="-2"/>
              </w:rPr>
              <w:t>(Indeks)</w:t>
            </w:r>
            <w:r>
              <w:rPr/>
              <w:tab/>
            </w:r>
            <w:r>
              <w:rPr>
                <w:spacing w:val="-5"/>
              </w:rPr>
              <w:t>48</w:t>
            </w:r>
          </w:hyperlink>
        </w:p>
        <w:p>
          <w:pPr>
            <w:pStyle w:val="TOC4"/>
            <w:numPr>
              <w:ilvl w:val="2"/>
              <w:numId w:val="6"/>
            </w:numPr>
            <w:tabs>
              <w:tab w:pos="2855" w:val="left" w:leader="none"/>
              <w:tab w:pos="9342" w:val="right" w:leader="dot"/>
            </w:tabs>
            <w:spacing w:line="240" w:lineRule="auto" w:before="377" w:after="0"/>
            <w:ind w:left="2855" w:right="0" w:hanging="960"/>
            <w:jc w:val="left"/>
          </w:pPr>
          <w:hyperlink w:history="true" w:anchor="_bookmark43">
            <w:r>
              <w:rPr/>
              <w:t>Hasil</w:t>
            </w:r>
            <w:r>
              <w:rPr>
                <w:spacing w:val="-17"/>
              </w:rPr>
              <w:t> </w:t>
            </w:r>
            <w:r>
              <w:rPr>
                <w:spacing w:val="-2"/>
              </w:rPr>
              <w:t>Analisis</w:t>
            </w:r>
            <w:r>
              <w:rPr/>
              <w:tab/>
            </w:r>
            <w:r>
              <w:rPr>
                <w:spacing w:val="-5"/>
              </w:rPr>
              <w:t>58</w:t>
            </w:r>
          </w:hyperlink>
        </w:p>
        <w:p>
          <w:pPr>
            <w:pStyle w:val="TOC3"/>
            <w:numPr>
              <w:ilvl w:val="1"/>
              <w:numId w:val="6"/>
            </w:numPr>
            <w:tabs>
              <w:tab w:pos="2375" w:val="left" w:leader="none"/>
              <w:tab w:pos="9342" w:val="right" w:leader="dot"/>
            </w:tabs>
            <w:spacing w:line="240" w:lineRule="auto" w:before="377" w:after="0"/>
            <w:ind w:left="2375" w:right="0" w:hanging="720"/>
            <w:jc w:val="left"/>
          </w:pPr>
          <w:hyperlink w:history="true" w:anchor="_bookmark44">
            <w:r>
              <w:rPr>
                <w:spacing w:val="-2"/>
              </w:rPr>
              <w:t>Pembahasan</w:t>
            </w:r>
            <w:r>
              <w:rPr/>
              <w:tab/>
            </w:r>
            <w:r>
              <w:rPr>
                <w:spacing w:val="-5"/>
              </w:rPr>
              <w:t>68</w:t>
            </w:r>
          </w:hyperlink>
        </w:p>
        <w:p>
          <w:pPr>
            <w:pStyle w:val="TOC6"/>
            <w:numPr>
              <w:ilvl w:val="2"/>
              <w:numId w:val="6"/>
            </w:numPr>
            <w:tabs>
              <w:tab w:pos="2855" w:val="left" w:leader="none"/>
              <w:tab w:pos="9342" w:val="right" w:leader="dot"/>
            </w:tabs>
            <w:spacing w:line="240" w:lineRule="auto" w:before="377" w:after="0"/>
            <w:ind w:left="2855" w:right="0" w:hanging="960"/>
            <w:jc w:val="left"/>
            <w:rPr>
              <w:b w:val="0"/>
              <w:sz w:val="24"/>
            </w:rPr>
          </w:pPr>
          <w:hyperlink w:history="true" w:anchor="_bookmark45">
            <w:r>
              <w:rPr>
                <w:b w:val="0"/>
                <w:i w:val="0"/>
                <w:sz w:val="24"/>
              </w:rPr>
              <w:t>Pengaruh</w:t>
            </w:r>
            <w:r>
              <w:rPr>
                <w:b w:val="0"/>
                <w:i w:val="0"/>
                <w:spacing w:val="-11"/>
                <w:sz w:val="24"/>
              </w:rPr>
              <w:t> </w:t>
            </w:r>
            <w:r>
              <w:rPr>
                <w:b w:val="0"/>
                <w:sz w:val="24"/>
              </w:rPr>
              <w:t>Work</w:t>
            </w:r>
            <w:r>
              <w:rPr>
                <w:b w:val="0"/>
                <w:spacing w:val="-9"/>
                <w:sz w:val="24"/>
              </w:rPr>
              <w:t> </w:t>
            </w:r>
            <w:r>
              <w:rPr>
                <w:b w:val="0"/>
                <w:sz w:val="24"/>
              </w:rPr>
              <w:t>Life</w:t>
            </w:r>
            <w:r>
              <w:rPr>
                <w:b w:val="0"/>
                <w:spacing w:val="-9"/>
                <w:sz w:val="24"/>
              </w:rPr>
              <w:t> </w:t>
            </w:r>
            <w:r>
              <w:rPr>
                <w:b w:val="0"/>
                <w:sz w:val="24"/>
              </w:rPr>
              <w:t>Balance</w:t>
            </w:r>
            <w:r>
              <w:rPr>
                <w:b w:val="0"/>
                <w:spacing w:val="-9"/>
                <w:sz w:val="24"/>
              </w:rPr>
              <w:t> </w:t>
            </w:r>
            <w:r>
              <w:rPr>
                <w:b w:val="0"/>
                <w:i w:val="0"/>
                <w:sz w:val="24"/>
              </w:rPr>
              <w:t>terhadap</w:t>
            </w:r>
            <w:r>
              <w:rPr>
                <w:b w:val="0"/>
                <w:i w:val="0"/>
                <w:spacing w:val="-9"/>
                <w:sz w:val="24"/>
              </w:rPr>
              <w:t> </w:t>
            </w:r>
            <w:r>
              <w:rPr>
                <w:b w:val="0"/>
                <w:sz w:val="24"/>
              </w:rPr>
              <w:t>Turnover</w:t>
            </w:r>
            <w:r>
              <w:rPr>
                <w:b w:val="0"/>
                <w:spacing w:val="-7"/>
                <w:sz w:val="24"/>
              </w:rPr>
              <w:t> </w:t>
            </w:r>
            <w:r>
              <w:rPr>
                <w:b w:val="0"/>
                <w:spacing w:val="-2"/>
                <w:sz w:val="24"/>
              </w:rPr>
              <w:t>Intentio</w:t>
            </w:r>
            <w:r>
              <w:rPr>
                <w:b w:val="0"/>
                <w:i w:val="0"/>
                <w:spacing w:val="-2"/>
                <w:sz w:val="24"/>
              </w:rPr>
              <w:t>n</w:t>
            </w:r>
            <w:r>
              <w:rPr>
                <w:b w:val="0"/>
                <w:i w:val="0"/>
                <w:sz w:val="24"/>
              </w:rPr>
              <w:tab/>
            </w:r>
            <w:r>
              <w:rPr>
                <w:b w:val="0"/>
                <w:i w:val="0"/>
                <w:spacing w:val="-5"/>
                <w:sz w:val="24"/>
              </w:rPr>
              <w:t>68</w:t>
            </w:r>
          </w:hyperlink>
        </w:p>
        <w:p>
          <w:pPr>
            <w:pStyle w:val="TOC6"/>
            <w:numPr>
              <w:ilvl w:val="2"/>
              <w:numId w:val="6"/>
            </w:numPr>
            <w:tabs>
              <w:tab w:pos="2855" w:val="left" w:leader="none"/>
              <w:tab w:pos="9342" w:val="right" w:leader="dot"/>
            </w:tabs>
            <w:spacing w:line="240" w:lineRule="auto" w:before="377" w:after="0"/>
            <w:ind w:left="2855" w:right="0" w:hanging="960"/>
            <w:jc w:val="left"/>
            <w:rPr>
              <w:b w:val="0"/>
              <w:sz w:val="24"/>
            </w:rPr>
          </w:pPr>
          <w:hyperlink w:history="true" w:anchor="_bookmark46">
            <w:r>
              <w:rPr>
                <w:b w:val="0"/>
                <w:i w:val="0"/>
                <w:sz w:val="24"/>
              </w:rPr>
              <w:t>Pengaruh</w:t>
            </w:r>
            <w:r>
              <w:rPr>
                <w:b w:val="0"/>
                <w:i w:val="0"/>
                <w:spacing w:val="-9"/>
                <w:sz w:val="24"/>
              </w:rPr>
              <w:t> </w:t>
            </w:r>
            <w:r>
              <w:rPr>
                <w:b w:val="0"/>
                <w:sz w:val="24"/>
              </w:rPr>
              <w:t>Work</w:t>
            </w:r>
            <w:r>
              <w:rPr>
                <w:b w:val="0"/>
                <w:spacing w:val="-6"/>
                <w:sz w:val="24"/>
              </w:rPr>
              <w:t> </w:t>
            </w:r>
            <w:r>
              <w:rPr>
                <w:b w:val="0"/>
                <w:sz w:val="24"/>
              </w:rPr>
              <w:t>Life</w:t>
            </w:r>
            <w:r>
              <w:rPr>
                <w:b w:val="0"/>
                <w:spacing w:val="-6"/>
                <w:sz w:val="24"/>
              </w:rPr>
              <w:t> </w:t>
            </w:r>
            <w:r>
              <w:rPr>
                <w:b w:val="0"/>
                <w:sz w:val="24"/>
              </w:rPr>
              <w:t>Balance</w:t>
            </w:r>
            <w:r>
              <w:rPr>
                <w:b w:val="0"/>
                <w:spacing w:val="-7"/>
                <w:sz w:val="24"/>
              </w:rPr>
              <w:t> </w:t>
            </w:r>
            <w:r>
              <w:rPr>
                <w:b w:val="0"/>
                <w:i w:val="0"/>
                <w:sz w:val="24"/>
              </w:rPr>
              <w:t>terhadap</w:t>
            </w:r>
            <w:r>
              <w:rPr>
                <w:b w:val="0"/>
                <w:i w:val="0"/>
                <w:spacing w:val="-6"/>
                <w:sz w:val="24"/>
              </w:rPr>
              <w:t> </w:t>
            </w:r>
            <w:r>
              <w:rPr>
                <w:b w:val="0"/>
                <w:sz w:val="24"/>
              </w:rPr>
              <w:t>Employee</w:t>
            </w:r>
            <w:r>
              <w:rPr>
                <w:b w:val="0"/>
                <w:spacing w:val="-6"/>
                <w:sz w:val="24"/>
              </w:rPr>
              <w:t> </w:t>
            </w:r>
            <w:r>
              <w:rPr>
                <w:b w:val="0"/>
                <w:spacing w:val="-2"/>
                <w:sz w:val="24"/>
              </w:rPr>
              <w:t>Engagement</w:t>
            </w:r>
            <w:r>
              <w:rPr>
                <w:b w:val="0"/>
                <w:i w:val="0"/>
                <w:sz w:val="24"/>
              </w:rPr>
              <w:tab/>
            </w:r>
            <w:r>
              <w:rPr>
                <w:b w:val="0"/>
                <w:i w:val="0"/>
                <w:spacing w:val="-5"/>
                <w:sz w:val="24"/>
              </w:rPr>
              <w:t>70</w:t>
            </w:r>
          </w:hyperlink>
        </w:p>
        <w:p>
          <w:pPr>
            <w:pStyle w:val="TOC6"/>
            <w:numPr>
              <w:ilvl w:val="2"/>
              <w:numId w:val="6"/>
            </w:numPr>
            <w:tabs>
              <w:tab w:pos="2855" w:val="left" w:leader="none"/>
              <w:tab w:pos="9342" w:val="right" w:leader="dot"/>
            </w:tabs>
            <w:spacing w:line="240" w:lineRule="auto" w:before="372" w:after="0"/>
            <w:ind w:left="2855" w:right="0" w:hanging="960"/>
            <w:jc w:val="left"/>
            <w:rPr>
              <w:b w:val="0"/>
              <w:sz w:val="24"/>
            </w:rPr>
          </w:pPr>
          <w:hyperlink w:history="true" w:anchor="_bookmark47">
            <w:r>
              <w:rPr>
                <w:b w:val="0"/>
                <w:i w:val="0"/>
                <w:sz w:val="24"/>
              </w:rPr>
              <w:t>Pengaruh</w:t>
            </w:r>
            <w:r>
              <w:rPr>
                <w:b w:val="0"/>
                <w:i w:val="0"/>
                <w:spacing w:val="-9"/>
                <w:sz w:val="24"/>
              </w:rPr>
              <w:t> </w:t>
            </w:r>
            <w:r>
              <w:rPr>
                <w:b w:val="0"/>
                <w:sz w:val="24"/>
              </w:rPr>
              <w:t>Employee</w:t>
            </w:r>
            <w:r>
              <w:rPr>
                <w:b w:val="0"/>
                <w:spacing w:val="-6"/>
                <w:sz w:val="24"/>
              </w:rPr>
              <w:t> </w:t>
            </w:r>
            <w:r>
              <w:rPr>
                <w:b w:val="0"/>
                <w:sz w:val="24"/>
              </w:rPr>
              <w:t>engagement</w:t>
            </w:r>
            <w:r>
              <w:rPr>
                <w:b w:val="0"/>
                <w:spacing w:val="-7"/>
                <w:sz w:val="24"/>
              </w:rPr>
              <w:t> </w:t>
            </w:r>
            <w:r>
              <w:rPr>
                <w:b w:val="0"/>
                <w:i w:val="0"/>
                <w:sz w:val="24"/>
              </w:rPr>
              <w:t>terhadap</w:t>
            </w:r>
            <w:r>
              <w:rPr>
                <w:b w:val="0"/>
                <w:i w:val="0"/>
                <w:spacing w:val="-6"/>
                <w:sz w:val="24"/>
              </w:rPr>
              <w:t> </w:t>
            </w:r>
            <w:r>
              <w:rPr>
                <w:b w:val="0"/>
                <w:sz w:val="24"/>
              </w:rPr>
              <w:t>Turnover</w:t>
            </w:r>
            <w:r>
              <w:rPr>
                <w:b w:val="0"/>
                <w:spacing w:val="-5"/>
                <w:sz w:val="24"/>
              </w:rPr>
              <w:t> </w:t>
            </w:r>
            <w:r>
              <w:rPr>
                <w:b w:val="0"/>
                <w:spacing w:val="-2"/>
                <w:sz w:val="24"/>
              </w:rPr>
              <w:t>intention</w:t>
            </w:r>
            <w:r>
              <w:rPr>
                <w:b w:val="0"/>
                <w:i w:val="0"/>
                <w:sz w:val="24"/>
              </w:rPr>
              <w:tab/>
            </w:r>
            <w:r>
              <w:rPr>
                <w:b w:val="0"/>
                <w:i w:val="0"/>
                <w:spacing w:val="-5"/>
                <w:sz w:val="24"/>
              </w:rPr>
              <w:t>72</w:t>
            </w:r>
          </w:hyperlink>
        </w:p>
        <w:p>
          <w:pPr>
            <w:pStyle w:val="TOC6"/>
            <w:numPr>
              <w:ilvl w:val="2"/>
              <w:numId w:val="6"/>
            </w:numPr>
            <w:tabs>
              <w:tab w:pos="2855" w:val="left" w:leader="none"/>
            </w:tabs>
            <w:spacing w:line="240" w:lineRule="auto" w:before="376" w:after="0"/>
            <w:ind w:left="2855" w:right="0" w:hanging="960"/>
            <w:jc w:val="left"/>
            <w:rPr>
              <w:b w:val="0"/>
              <w:sz w:val="24"/>
            </w:rPr>
          </w:pPr>
          <w:hyperlink w:history="true" w:anchor="_bookmark48">
            <w:r>
              <w:rPr>
                <w:b w:val="0"/>
                <w:i w:val="0"/>
                <w:sz w:val="24"/>
              </w:rPr>
              <w:t>Pengaruh</w:t>
            </w:r>
            <w:r>
              <w:rPr>
                <w:b w:val="0"/>
                <w:i w:val="0"/>
                <w:spacing w:val="-9"/>
                <w:sz w:val="24"/>
              </w:rPr>
              <w:t> </w:t>
            </w:r>
            <w:r>
              <w:rPr>
                <w:b w:val="0"/>
                <w:sz w:val="24"/>
              </w:rPr>
              <w:t>Work</w:t>
            </w:r>
            <w:r>
              <w:rPr>
                <w:b w:val="0"/>
                <w:spacing w:val="-9"/>
                <w:sz w:val="24"/>
              </w:rPr>
              <w:t> </w:t>
            </w:r>
            <w:r>
              <w:rPr>
                <w:b w:val="0"/>
                <w:sz w:val="24"/>
              </w:rPr>
              <w:t>Life</w:t>
            </w:r>
            <w:r>
              <w:rPr>
                <w:b w:val="0"/>
                <w:spacing w:val="-9"/>
                <w:sz w:val="24"/>
              </w:rPr>
              <w:t> </w:t>
            </w:r>
            <w:r>
              <w:rPr>
                <w:b w:val="0"/>
                <w:sz w:val="24"/>
              </w:rPr>
              <w:t>Balance</w:t>
            </w:r>
            <w:r>
              <w:rPr>
                <w:b w:val="0"/>
                <w:spacing w:val="-9"/>
                <w:sz w:val="24"/>
              </w:rPr>
              <w:t> </w:t>
            </w:r>
            <w:r>
              <w:rPr>
                <w:b w:val="0"/>
                <w:i w:val="0"/>
                <w:sz w:val="24"/>
              </w:rPr>
              <w:t>terhadap</w:t>
            </w:r>
            <w:r>
              <w:rPr>
                <w:b w:val="0"/>
                <w:i w:val="0"/>
                <w:spacing w:val="-9"/>
                <w:sz w:val="24"/>
              </w:rPr>
              <w:t> </w:t>
            </w:r>
            <w:r>
              <w:rPr>
                <w:b w:val="0"/>
                <w:sz w:val="24"/>
              </w:rPr>
              <w:t>Turnover</w:t>
            </w:r>
            <w:r>
              <w:rPr>
                <w:b w:val="0"/>
                <w:spacing w:val="-7"/>
                <w:sz w:val="24"/>
              </w:rPr>
              <w:t> </w:t>
            </w:r>
            <w:r>
              <w:rPr>
                <w:b w:val="0"/>
                <w:spacing w:val="-2"/>
                <w:sz w:val="24"/>
              </w:rPr>
              <w:t>Intention</w:t>
            </w:r>
          </w:hyperlink>
        </w:p>
        <w:p>
          <w:pPr>
            <w:pStyle w:val="TOC6"/>
            <w:tabs>
              <w:tab w:pos="9342" w:val="right" w:leader="dot"/>
            </w:tabs>
            <w:spacing w:before="276"/>
            <w:ind w:left="1895" w:firstLine="0"/>
            <w:rPr>
              <w:b w:val="0"/>
              <w:i w:val="0"/>
              <w:sz w:val="24"/>
            </w:rPr>
          </w:pPr>
          <w:hyperlink w:history="true" w:anchor="_bookmark48">
            <w:r>
              <w:rPr>
                <w:b w:val="0"/>
                <w:i w:val="0"/>
                <w:sz w:val="24"/>
              </w:rPr>
              <w:t>dengan</w:t>
            </w:r>
            <w:r>
              <w:rPr>
                <w:b w:val="0"/>
                <w:i w:val="0"/>
                <w:spacing w:val="-11"/>
                <w:sz w:val="24"/>
              </w:rPr>
              <w:t> </w:t>
            </w:r>
            <w:r>
              <w:rPr>
                <w:b w:val="0"/>
                <w:sz w:val="24"/>
              </w:rPr>
              <w:t>Employee</w:t>
            </w:r>
            <w:r>
              <w:rPr>
                <w:b w:val="0"/>
                <w:spacing w:val="-9"/>
                <w:sz w:val="24"/>
              </w:rPr>
              <w:t> </w:t>
            </w:r>
            <w:r>
              <w:rPr>
                <w:b w:val="0"/>
                <w:sz w:val="24"/>
              </w:rPr>
              <w:t>Engagement</w:t>
            </w:r>
            <w:r>
              <w:rPr>
                <w:b w:val="0"/>
                <w:spacing w:val="-9"/>
                <w:sz w:val="24"/>
              </w:rPr>
              <w:t> </w:t>
            </w:r>
            <w:r>
              <w:rPr>
                <w:b w:val="0"/>
                <w:i w:val="0"/>
                <w:sz w:val="24"/>
              </w:rPr>
              <w:t>sebagai</w:t>
            </w:r>
            <w:r>
              <w:rPr>
                <w:b w:val="0"/>
                <w:i w:val="0"/>
                <w:spacing w:val="-12"/>
                <w:sz w:val="24"/>
              </w:rPr>
              <w:t> </w:t>
            </w:r>
            <w:r>
              <w:rPr>
                <w:b w:val="0"/>
                <w:i w:val="0"/>
                <w:sz w:val="24"/>
              </w:rPr>
              <w:t>Variabel</w:t>
            </w:r>
            <w:r>
              <w:rPr>
                <w:b w:val="0"/>
                <w:i w:val="0"/>
                <w:spacing w:val="-8"/>
                <w:sz w:val="24"/>
              </w:rPr>
              <w:t> </w:t>
            </w:r>
            <w:r>
              <w:rPr>
                <w:b w:val="0"/>
                <w:i w:val="0"/>
                <w:spacing w:val="-2"/>
                <w:sz w:val="24"/>
              </w:rPr>
              <w:t>Intervening</w:t>
            </w:r>
            <w:r>
              <w:rPr>
                <w:b w:val="0"/>
                <w:i w:val="0"/>
                <w:sz w:val="24"/>
              </w:rPr>
              <w:tab/>
            </w:r>
            <w:r>
              <w:rPr>
                <w:b w:val="0"/>
                <w:i w:val="0"/>
                <w:spacing w:val="-5"/>
                <w:sz w:val="24"/>
              </w:rPr>
              <w:t>74</w:t>
            </w:r>
          </w:hyperlink>
        </w:p>
        <w:p>
          <w:pPr>
            <w:pStyle w:val="TOC1"/>
            <w:tabs>
              <w:tab w:pos="2375" w:val="left" w:leader="none"/>
              <w:tab w:pos="9342" w:val="right" w:leader="dot"/>
            </w:tabs>
          </w:pPr>
          <w:hyperlink w:history="true" w:anchor="_bookmark49">
            <w:r>
              <w:rPr/>
              <w:t>BAB</w:t>
            </w:r>
            <w:r>
              <w:rPr>
                <w:spacing w:val="-1"/>
              </w:rPr>
              <w:t> </w:t>
            </w:r>
            <w:r>
              <w:rPr>
                <w:spacing w:val="-10"/>
              </w:rPr>
              <w:t>5</w:t>
            </w:r>
            <w:r>
              <w:rPr/>
              <w:tab/>
            </w:r>
            <w:r>
              <w:rPr>
                <w:spacing w:val="-2"/>
              </w:rPr>
              <w:t>PENUTUP</w:t>
            </w:r>
            <w:r>
              <w:rPr/>
              <w:tab/>
            </w:r>
            <w:r>
              <w:rPr>
                <w:spacing w:val="-5"/>
              </w:rPr>
              <w:t>77</w:t>
            </w:r>
          </w:hyperlink>
        </w:p>
        <w:p>
          <w:pPr>
            <w:pStyle w:val="TOC1"/>
            <w:tabs>
              <w:tab w:pos="9342" w:val="right" w:leader="dot"/>
            </w:tabs>
          </w:pPr>
          <w:hyperlink w:history="true" w:anchor="_bookmark50">
            <w:r>
              <w:rPr>
                <w:spacing w:val="-2"/>
              </w:rPr>
              <w:t>DAFTAR</w:t>
            </w:r>
            <w:r>
              <w:rPr>
                <w:spacing w:val="-8"/>
              </w:rPr>
              <w:t> </w:t>
            </w:r>
            <w:r>
              <w:rPr>
                <w:spacing w:val="-2"/>
              </w:rPr>
              <w:t>PUSTAKA</w:t>
            </w:r>
            <w:r>
              <w:rPr/>
              <w:tab/>
            </w:r>
            <w:r>
              <w:rPr>
                <w:spacing w:val="-5"/>
              </w:rPr>
              <w:t>82</w:t>
            </w:r>
          </w:hyperlink>
        </w:p>
        <w:p>
          <w:pPr>
            <w:pStyle w:val="TOC1"/>
            <w:tabs>
              <w:tab w:pos="9342" w:val="right" w:leader="dot"/>
            </w:tabs>
          </w:pPr>
          <w:hyperlink w:history="true" w:anchor="_bookmark51">
            <w:r>
              <w:rPr/>
              <w:t>LAMPIRAN</w:t>
            </w:r>
            <w:r>
              <w:rPr>
                <w:spacing w:val="-1"/>
              </w:rPr>
              <w:t> </w:t>
            </w:r>
            <w:r>
              <w:rPr/>
              <w:t>1</w:t>
            </w:r>
            <w:r>
              <w:rPr>
                <w:spacing w:val="-1"/>
              </w:rPr>
              <w:t> </w:t>
            </w:r>
            <w:r>
              <w:rPr/>
              <w:t>KUESIONER</w:t>
            </w:r>
            <w:r>
              <w:rPr>
                <w:spacing w:val="-1"/>
              </w:rPr>
              <w:t> </w:t>
            </w:r>
            <w:r>
              <w:rPr>
                <w:spacing w:val="-2"/>
              </w:rPr>
              <w:t>PENELITIAN</w:t>
            </w:r>
            <w:r>
              <w:rPr/>
              <w:tab/>
            </w:r>
            <w:r>
              <w:rPr>
                <w:spacing w:val="-5"/>
              </w:rPr>
              <w:t>85</w:t>
            </w:r>
          </w:hyperlink>
        </w:p>
        <w:p>
          <w:pPr>
            <w:pStyle w:val="TOC1"/>
            <w:tabs>
              <w:tab w:pos="9342" w:val="right" w:leader="dot"/>
            </w:tabs>
          </w:pPr>
          <w:hyperlink w:history="true" w:anchor="_bookmark52">
            <w:r>
              <w:rPr/>
              <w:t>LAMPIRAN</w:t>
            </w:r>
            <w:r>
              <w:rPr>
                <w:spacing w:val="-1"/>
              </w:rPr>
              <w:t> </w:t>
            </w:r>
            <w:r>
              <w:rPr/>
              <w:t>2</w:t>
            </w:r>
            <w:r>
              <w:rPr>
                <w:spacing w:val="-1"/>
              </w:rPr>
              <w:t> </w:t>
            </w:r>
            <w:r>
              <w:rPr/>
              <w:t>HASIL</w:t>
            </w:r>
            <w:r>
              <w:rPr>
                <w:spacing w:val="-9"/>
              </w:rPr>
              <w:t> </w:t>
            </w:r>
            <w:r>
              <w:rPr/>
              <w:t>OLAH </w:t>
            </w:r>
            <w:r>
              <w:rPr>
                <w:spacing w:val="-4"/>
              </w:rPr>
              <w:t>DATA</w:t>
            </w:r>
            <w:r>
              <w:rPr/>
              <w:tab/>
            </w:r>
            <w:r>
              <w:rPr>
                <w:spacing w:val="-5"/>
              </w:rPr>
              <w:t>91</w:t>
            </w:r>
          </w:hyperlink>
        </w:p>
        <w:p>
          <w:pPr>
            <w:pStyle w:val="TOC1"/>
            <w:tabs>
              <w:tab w:pos="9342" w:val="right" w:leader="dot"/>
            </w:tabs>
            <w:spacing w:before="372"/>
          </w:pPr>
          <w:hyperlink w:history="true" w:anchor="_bookmark53">
            <w:r>
              <w:rPr/>
              <w:t>BAB</w:t>
            </w:r>
            <w:r>
              <w:rPr>
                <w:spacing w:val="-1"/>
              </w:rPr>
              <w:t> </w:t>
            </w:r>
            <w:r>
              <w:rPr>
                <w:spacing w:val="-10"/>
              </w:rPr>
              <w:t>6</w:t>
            </w:r>
            <w:r>
              <w:rPr/>
              <w:tab/>
            </w:r>
            <w:r>
              <w:rPr>
                <w:spacing w:val="-5"/>
              </w:rPr>
              <w:t>91</w:t>
            </w:r>
          </w:hyperlink>
        </w:p>
        <w:p>
          <w:pPr>
            <w:pStyle w:val="TOC1"/>
            <w:tabs>
              <w:tab w:pos="9342" w:val="right" w:leader="dot"/>
            </w:tabs>
          </w:pPr>
          <w:hyperlink w:history="true" w:anchor="_bookmark54">
            <w:r>
              <w:rPr/>
              <w:t>CURRICULUM</w:t>
            </w:r>
            <w:r>
              <w:rPr>
                <w:spacing w:val="-10"/>
              </w:rPr>
              <w:t> </w:t>
            </w:r>
            <w:r>
              <w:rPr>
                <w:spacing w:val="-2"/>
              </w:rPr>
              <w:t>VITAE</w:t>
            </w:r>
            <w:r>
              <w:rPr/>
              <w:tab/>
            </w:r>
            <w:r>
              <w:rPr>
                <w:spacing w:val="-5"/>
              </w:rPr>
              <w:t>96</w:t>
            </w:r>
          </w:hyperlink>
        </w:p>
      </w:sdtContent>
    </w:sdt>
    <w:p>
      <w:pPr>
        <w:pStyle w:val="TOC1"/>
        <w:spacing w:after="0"/>
        <w:sectPr>
          <w:type w:val="continuous"/>
          <w:pgSz w:w="11910" w:h="16840"/>
          <w:pgMar w:header="0" w:footer="1055" w:top="1939" w:bottom="1987" w:left="850" w:right="0"/>
        </w:sectPr>
      </w:pPr>
    </w:p>
    <w:p>
      <w:pPr>
        <w:pStyle w:val="BodyText"/>
        <w:spacing w:before="52"/>
      </w:pPr>
    </w:p>
    <w:p>
      <w:pPr>
        <w:pStyle w:val="Heading2"/>
        <w:ind w:right="1558"/>
      </w:pPr>
      <w:bookmarkStart w:name="_bookmark6" w:id="8"/>
      <w:bookmarkEnd w:id="8"/>
      <w:r>
        <w:rPr>
          <w:b w:val="0"/>
        </w:rPr>
      </w:r>
      <w:r>
        <w:rPr>
          <w:spacing w:val="-2"/>
        </w:rPr>
        <w:t>DAFTAR</w:t>
      </w:r>
      <w:r>
        <w:rPr>
          <w:spacing w:val="-13"/>
        </w:rPr>
        <w:t> </w:t>
      </w:r>
      <w:r>
        <w:rPr>
          <w:spacing w:val="-2"/>
        </w:rPr>
        <w:t>TABEL</w:t>
      </w:r>
    </w:p>
    <w:p>
      <w:pPr>
        <w:pStyle w:val="BodyText"/>
        <w:rPr>
          <w:b/>
        </w:rPr>
      </w:pPr>
    </w:p>
    <w:p>
      <w:pPr>
        <w:pStyle w:val="BodyText"/>
        <w:tabs>
          <w:tab w:pos="9222" w:val="left" w:leader="dot"/>
        </w:tabs>
        <w:spacing w:before="1"/>
        <w:ind w:left="1415"/>
      </w:pPr>
      <w:hyperlink w:history="true" w:anchor="_bookmark10">
        <w:r>
          <w:rPr/>
          <w:t>Tabel</w:t>
        </w:r>
        <w:r>
          <w:rPr>
            <w:spacing w:val="-7"/>
          </w:rPr>
          <w:t> </w:t>
        </w:r>
        <w:r>
          <w:rPr/>
          <w:t>1.1</w:t>
        </w:r>
        <w:r>
          <w:rPr>
            <w:spacing w:val="-5"/>
          </w:rPr>
          <w:t> </w:t>
        </w:r>
        <w:r>
          <w:rPr/>
          <w:t>Ringkasan</w:t>
        </w:r>
        <w:r>
          <w:rPr>
            <w:spacing w:val="-5"/>
          </w:rPr>
          <w:t> </w:t>
        </w:r>
        <w:r>
          <w:rPr/>
          <w:t>Research</w:t>
        </w:r>
        <w:r>
          <w:rPr>
            <w:spacing w:val="-5"/>
          </w:rPr>
          <w:t> </w:t>
        </w:r>
        <w:r>
          <w:rPr/>
          <w:t>Gap</w:t>
        </w:r>
        <w:r>
          <w:rPr>
            <w:spacing w:val="-5"/>
          </w:rPr>
          <w:t> </w:t>
        </w:r>
        <w:r>
          <w:rPr/>
          <w:t>Penelitian</w:t>
        </w:r>
        <w:r>
          <w:rPr>
            <w:spacing w:val="-9"/>
          </w:rPr>
          <w:t> </w:t>
        </w:r>
        <w:r>
          <w:rPr>
            <w:spacing w:val="-2"/>
          </w:rPr>
          <w:t>Terdahulu</w:t>
        </w:r>
        <w:r>
          <w:rPr/>
          <w:tab/>
        </w:r>
        <w:r>
          <w:rPr>
            <w:spacing w:val="-10"/>
          </w:rPr>
          <w:t>7</w:t>
        </w:r>
      </w:hyperlink>
    </w:p>
    <w:p>
      <w:pPr>
        <w:pStyle w:val="BodyText"/>
        <w:tabs>
          <w:tab w:pos="9102" w:val="left" w:leader="dot"/>
        </w:tabs>
        <w:spacing w:before="141"/>
        <w:ind w:left="1415"/>
      </w:pPr>
      <w:r>
        <w:rPr/>
        <w:drawing>
          <wp:anchor distT="0" distB="0" distL="0" distR="0" allowOverlap="1" layoutInCell="1" locked="0" behindDoc="0" simplePos="0" relativeHeight="15735296">
            <wp:simplePos x="0" y="0"/>
            <wp:positionH relativeFrom="page">
              <wp:posOffset>1371600</wp:posOffset>
            </wp:positionH>
            <wp:positionV relativeFrom="paragraph">
              <wp:posOffset>46160</wp:posOffset>
            </wp:positionV>
            <wp:extent cx="5245100" cy="7124699"/>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6" cstate="print"/>
                    <a:stretch>
                      <a:fillRect/>
                    </a:stretch>
                  </pic:blipFill>
                  <pic:spPr>
                    <a:xfrm>
                      <a:off x="0" y="0"/>
                      <a:ext cx="5245100" cy="7124699"/>
                    </a:xfrm>
                    <a:prstGeom prst="rect">
                      <a:avLst/>
                    </a:prstGeom>
                  </pic:spPr>
                </pic:pic>
              </a:graphicData>
            </a:graphic>
          </wp:anchor>
        </w:drawing>
      </w:r>
      <w:hyperlink w:history="true" w:anchor="_bookmark20">
        <w:r>
          <w:rPr/>
          <w:t>Tabel</w:t>
        </w:r>
        <w:r>
          <w:rPr>
            <w:spacing w:val="-8"/>
          </w:rPr>
          <w:t> </w:t>
        </w:r>
        <w:r>
          <w:rPr/>
          <w:t>2.1</w:t>
        </w:r>
        <w:r>
          <w:rPr>
            <w:spacing w:val="-8"/>
          </w:rPr>
          <w:t> </w:t>
        </w:r>
        <w:r>
          <w:rPr/>
          <w:t>Penelitian</w:t>
        </w:r>
        <w:r>
          <w:rPr>
            <w:spacing w:val="-11"/>
          </w:rPr>
          <w:t> </w:t>
        </w:r>
        <w:r>
          <w:rPr>
            <w:spacing w:val="-2"/>
          </w:rPr>
          <w:t>Terdahulu</w:t>
        </w:r>
        <w:r>
          <w:rPr/>
          <w:tab/>
        </w:r>
        <w:r>
          <w:rPr>
            <w:spacing w:val="-5"/>
          </w:rPr>
          <w:t>27</w:t>
        </w:r>
      </w:hyperlink>
    </w:p>
    <w:p>
      <w:pPr>
        <w:pStyle w:val="BodyText"/>
        <w:tabs>
          <w:tab w:pos="9102" w:val="left" w:leader="dot"/>
        </w:tabs>
        <w:spacing w:before="137"/>
        <w:ind w:left="1415"/>
      </w:pPr>
      <w:hyperlink w:history="true" w:anchor="_bookmark31">
        <w:r>
          <w:rPr/>
          <w:t>Tabel</w:t>
        </w:r>
        <w:r>
          <w:rPr>
            <w:spacing w:val="-10"/>
          </w:rPr>
          <w:t> </w:t>
        </w:r>
        <w:r>
          <w:rPr/>
          <w:t>3.1</w:t>
        </w:r>
        <w:r>
          <w:rPr>
            <w:spacing w:val="-9"/>
          </w:rPr>
          <w:t> </w:t>
        </w:r>
        <w:r>
          <w:rPr/>
          <w:t>Penjabaran</w:t>
        </w:r>
        <w:r>
          <w:rPr>
            <w:spacing w:val="-14"/>
          </w:rPr>
          <w:t> </w:t>
        </w:r>
        <w:r>
          <w:rPr/>
          <w:t>Variabel</w:t>
        </w:r>
        <w:r>
          <w:rPr>
            <w:spacing w:val="-9"/>
          </w:rPr>
          <w:t> </w:t>
        </w:r>
        <w:r>
          <w:rPr/>
          <w:t>dan</w:t>
        </w:r>
        <w:r>
          <w:rPr>
            <w:spacing w:val="-9"/>
          </w:rPr>
          <w:t> </w:t>
        </w:r>
        <w:r>
          <w:rPr/>
          <w:t>Indikator</w:t>
        </w:r>
        <w:r>
          <w:rPr>
            <w:spacing w:val="-9"/>
          </w:rPr>
          <w:t> </w:t>
        </w:r>
        <w:r>
          <w:rPr>
            <w:spacing w:val="-2"/>
          </w:rPr>
          <w:t>Penelitian</w:t>
        </w:r>
        <w:r>
          <w:rPr/>
          <w:tab/>
        </w:r>
        <w:r>
          <w:rPr>
            <w:spacing w:val="-5"/>
          </w:rPr>
          <w:t>35</w:t>
        </w:r>
      </w:hyperlink>
    </w:p>
    <w:p>
      <w:pPr>
        <w:pStyle w:val="BodyText"/>
        <w:tabs>
          <w:tab w:pos="9102" w:val="left" w:leader="dot"/>
        </w:tabs>
        <w:spacing w:before="137"/>
        <w:ind w:left="1415"/>
      </w:pPr>
      <w:hyperlink w:history="true" w:anchor="_bookmark31">
        <w:r>
          <w:rPr/>
          <w:t>Tabel</w:t>
        </w:r>
        <w:r>
          <w:rPr>
            <w:spacing w:val="-6"/>
          </w:rPr>
          <w:t> </w:t>
        </w:r>
        <w:r>
          <w:rPr/>
          <w:t>3.2</w:t>
        </w:r>
        <w:r>
          <w:rPr>
            <w:spacing w:val="-6"/>
          </w:rPr>
          <w:t> </w:t>
        </w:r>
        <w:r>
          <w:rPr/>
          <w:t>Skor</w:t>
        </w:r>
        <w:r>
          <w:rPr>
            <w:spacing w:val="-5"/>
          </w:rPr>
          <w:t> </w:t>
        </w:r>
        <w:r>
          <w:rPr/>
          <w:t>Jawaban</w:t>
        </w:r>
        <w:r>
          <w:rPr>
            <w:spacing w:val="-6"/>
          </w:rPr>
          <w:t> </w:t>
        </w:r>
        <w:r>
          <w:rPr>
            <w:spacing w:val="-2"/>
          </w:rPr>
          <w:t>Responden</w:t>
        </w:r>
        <w:r>
          <w:rPr/>
          <w:tab/>
        </w:r>
        <w:r>
          <w:rPr>
            <w:spacing w:val="-5"/>
          </w:rPr>
          <w:t>35</w:t>
        </w:r>
      </w:hyperlink>
    </w:p>
    <w:p>
      <w:pPr>
        <w:pStyle w:val="BodyText"/>
        <w:tabs>
          <w:tab w:pos="9102" w:val="left" w:leader="dot"/>
        </w:tabs>
        <w:spacing w:before="137"/>
        <w:ind w:left="1415"/>
      </w:pPr>
      <w:hyperlink w:history="true" w:anchor="_bookmark31">
        <w:r>
          <w:rPr/>
          <w:t>Tabel</w:t>
        </w:r>
        <w:r>
          <w:rPr>
            <w:spacing w:val="-8"/>
          </w:rPr>
          <w:t> </w:t>
        </w:r>
        <w:r>
          <w:rPr/>
          <w:t>4.1</w:t>
        </w:r>
        <w:r>
          <w:rPr>
            <w:spacing w:val="-5"/>
          </w:rPr>
          <w:t> </w:t>
        </w:r>
        <w:r>
          <w:rPr/>
          <w:t>Hasil</w:t>
        </w:r>
        <w:r>
          <w:rPr>
            <w:spacing w:val="-6"/>
          </w:rPr>
          <w:t> </w:t>
        </w:r>
        <w:r>
          <w:rPr/>
          <w:t>Pengumpulan</w:t>
        </w:r>
        <w:r>
          <w:rPr>
            <w:spacing w:val="-5"/>
          </w:rPr>
          <w:t> </w:t>
        </w:r>
        <w:r>
          <w:rPr>
            <w:spacing w:val="-4"/>
          </w:rPr>
          <w:t>Data</w:t>
        </w:r>
        <w:r>
          <w:rPr/>
          <w:tab/>
        </w:r>
        <w:r>
          <w:rPr>
            <w:spacing w:val="-5"/>
          </w:rPr>
          <w:t>45</w:t>
        </w:r>
      </w:hyperlink>
    </w:p>
    <w:p>
      <w:pPr>
        <w:pStyle w:val="BodyText"/>
        <w:tabs>
          <w:tab w:pos="9102" w:val="left" w:leader="dot"/>
        </w:tabs>
        <w:spacing w:before="141"/>
        <w:ind w:left="1415"/>
      </w:pPr>
      <w:hyperlink w:history="true" w:anchor="_bookmark31">
        <w:r>
          <w:rPr/>
          <w:t>Tabel</w:t>
        </w:r>
        <w:r>
          <w:rPr>
            <w:spacing w:val="-8"/>
          </w:rPr>
          <w:t> </w:t>
        </w:r>
        <w:r>
          <w:rPr/>
          <w:t>4.2</w:t>
        </w:r>
        <w:r>
          <w:rPr>
            <w:spacing w:val="-5"/>
          </w:rPr>
          <w:t> </w:t>
        </w:r>
        <w:r>
          <w:rPr/>
          <w:t>Responden</w:t>
        </w:r>
        <w:r>
          <w:rPr>
            <w:spacing w:val="-5"/>
          </w:rPr>
          <w:t> </w:t>
        </w:r>
        <w:r>
          <w:rPr/>
          <w:t>Berdasarkan</w:t>
        </w:r>
        <w:r>
          <w:rPr>
            <w:spacing w:val="-5"/>
          </w:rPr>
          <w:t> </w:t>
        </w:r>
        <w:r>
          <w:rPr/>
          <w:t>Lama</w:t>
        </w:r>
        <w:r>
          <w:rPr>
            <w:spacing w:val="-6"/>
          </w:rPr>
          <w:t> </w:t>
        </w:r>
        <w:r>
          <w:rPr>
            <w:spacing w:val="-2"/>
          </w:rPr>
          <w:t>Bekerja</w:t>
        </w:r>
        <w:r>
          <w:rPr/>
          <w:tab/>
        </w:r>
        <w:r>
          <w:rPr>
            <w:spacing w:val="-5"/>
          </w:rPr>
          <w:t>47</w:t>
        </w:r>
      </w:hyperlink>
    </w:p>
    <w:p>
      <w:pPr>
        <w:pStyle w:val="BodyText"/>
        <w:tabs>
          <w:tab w:pos="9102" w:val="left" w:leader="dot"/>
        </w:tabs>
        <w:spacing w:before="137"/>
        <w:ind w:left="1415"/>
      </w:pPr>
      <w:hyperlink w:history="true" w:anchor="_bookmark31">
        <w:r>
          <w:rPr/>
          <w:t>Tabel</w:t>
        </w:r>
        <w:r>
          <w:rPr>
            <w:spacing w:val="-8"/>
          </w:rPr>
          <w:t> </w:t>
        </w:r>
        <w:r>
          <w:rPr/>
          <w:t>4.3</w:t>
        </w:r>
        <w:r>
          <w:rPr>
            <w:spacing w:val="-5"/>
          </w:rPr>
          <w:t> </w:t>
        </w:r>
        <w:r>
          <w:rPr/>
          <w:t>Responden</w:t>
        </w:r>
        <w:r>
          <w:rPr>
            <w:spacing w:val="-6"/>
          </w:rPr>
          <w:t> </w:t>
        </w:r>
        <w:r>
          <w:rPr/>
          <w:t>Berdasarkan</w:t>
        </w:r>
        <w:r>
          <w:rPr>
            <w:spacing w:val="-6"/>
          </w:rPr>
          <w:t> </w:t>
        </w:r>
        <w:r>
          <w:rPr/>
          <w:t>Status</w:t>
        </w:r>
        <w:r>
          <w:rPr>
            <w:spacing w:val="-5"/>
          </w:rPr>
          <w:t> </w:t>
        </w:r>
        <w:r>
          <w:rPr>
            <w:spacing w:val="-2"/>
          </w:rPr>
          <w:t>Pernikahan</w:t>
        </w:r>
        <w:r>
          <w:rPr/>
          <w:tab/>
        </w:r>
        <w:r>
          <w:rPr>
            <w:spacing w:val="-5"/>
          </w:rPr>
          <w:t>47</w:t>
        </w:r>
      </w:hyperlink>
    </w:p>
    <w:p>
      <w:pPr>
        <w:pStyle w:val="BodyText"/>
        <w:tabs>
          <w:tab w:pos="9102" w:val="left" w:leader="dot"/>
        </w:tabs>
        <w:spacing w:before="137"/>
        <w:ind w:left="1415"/>
      </w:pPr>
      <w:hyperlink w:history="true" w:anchor="_bookmark31">
        <w:r>
          <w:rPr/>
          <w:t>Tabel</w:t>
        </w:r>
        <w:r>
          <w:rPr>
            <w:spacing w:val="-15"/>
          </w:rPr>
          <w:t> </w:t>
        </w:r>
        <w:r>
          <w:rPr/>
          <w:t>4.4</w:t>
        </w:r>
        <w:r>
          <w:rPr>
            <w:spacing w:val="-15"/>
          </w:rPr>
          <w:t> </w:t>
        </w:r>
        <w:r>
          <w:rPr/>
          <w:t>Angka</w:t>
        </w:r>
        <w:r>
          <w:rPr>
            <w:spacing w:val="-15"/>
          </w:rPr>
          <w:t> </w:t>
        </w:r>
        <w:r>
          <w:rPr/>
          <w:t>Indeks</w:t>
        </w:r>
        <w:r>
          <w:rPr>
            <w:spacing w:val="-15"/>
          </w:rPr>
          <w:t> </w:t>
        </w:r>
        <w:r>
          <w:rPr/>
          <w:t>Variabel</w:t>
        </w:r>
        <w:r>
          <w:rPr>
            <w:spacing w:val="-15"/>
          </w:rPr>
          <w:t> </w:t>
        </w:r>
        <w:r>
          <w:rPr/>
          <w:t>Turnover</w:t>
        </w:r>
        <w:r>
          <w:rPr>
            <w:spacing w:val="-11"/>
          </w:rPr>
          <w:t> </w:t>
        </w:r>
        <w:r>
          <w:rPr>
            <w:spacing w:val="-2"/>
          </w:rPr>
          <w:t>Intention</w:t>
        </w:r>
        <w:r>
          <w:rPr/>
          <w:tab/>
        </w:r>
        <w:r>
          <w:rPr>
            <w:spacing w:val="-5"/>
          </w:rPr>
          <w:t>50</w:t>
        </w:r>
      </w:hyperlink>
    </w:p>
    <w:p>
      <w:pPr>
        <w:pStyle w:val="BodyText"/>
        <w:tabs>
          <w:tab w:pos="9102" w:val="left" w:leader="dot"/>
        </w:tabs>
        <w:spacing w:before="137"/>
        <w:ind w:left="1415"/>
      </w:pPr>
      <w:hyperlink w:history="true" w:anchor="_bookmark31">
        <w:r>
          <w:rPr/>
          <w:t>Tabel</w:t>
        </w:r>
        <w:r>
          <w:rPr>
            <w:spacing w:val="-17"/>
          </w:rPr>
          <w:t> </w:t>
        </w:r>
        <w:r>
          <w:rPr/>
          <w:t>4.5</w:t>
        </w:r>
        <w:r>
          <w:rPr>
            <w:spacing w:val="-15"/>
          </w:rPr>
          <w:t> </w:t>
        </w:r>
        <w:r>
          <w:rPr/>
          <w:t>Angka</w:t>
        </w:r>
        <w:r>
          <w:rPr>
            <w:spacing w:val="-11"/>
          </w:rPr>
          <w:t> </w:t>
        </w:r>
        <w:r>
          <w:rPr/>
          <w:t>Indeks</w:t>
        </w:r>
        <w:r>
          <w:rPr>
            <w:spacing w:val="-13"/>
          </w:rPr>
          <w:t> </w:t>
        </w:r>
        <w:r>
          <w:rPr/>
          <w:t>Variabel</w:t>
        </w:r>
        <w:r>
          <w:rPr>
            <w:spacing w:val="-9"/>
          </w:rPr>
          <w:t> </w:t>
        </w:r>
        <w:r>
          <w:rPr/>
          <w:t>Employee</w:t>
        </w:r>
        <w:r>
          <w:rPr>
            <w:spacing w:val="-10"/>
          </w:rPr>
          <w:t> </w:t>
        </w:r>
        <w:r>
          <w:rPr>
            <w:spacing w:val="-2"/>
          </w:rPr>
          <w:t>Engagement</w:t>
        </w:r>
        <w:r>
          <w:rPr/>
          <w:tab/>
        </w:r>
        <w:r>
          <w:rPr>
            <w:spacing w:val="-5"/>
          </w:rPr>
          <w:t>53</w:t>
        </w:r>
      </w:hyperlink>
    </w:p>
    <w:p>
      <w:pPr>
        <w:pStyle w:val="BodyText"/>
        <w:tabs>
          <w:tab w:pos="9102" w:val="left" w:leader="dot"/>
        </w:tabs>
        <w:spacing w:before="141"/>
        <w:ind w:left="1415"/>
      </w:pPr>
      <w:hyperlink w:history="true" w:anchor="_bookmark31">
        <w:r>
          <w:rPr/>
          <w:t>Tabel</w:t>
        </w:r>
        <w:r>
          <w:rPr>
            <w:spacing w:val="-15"/>
          </w:rPr>
          <w:t> </w:t>
        </w:r>
        <w:r>
          <w:rPr/>
          <w:t>4.6</w:t>
        </w:r>
        <w:r>
          <w:rPr>
            <w:spacing w:val="-15"/>
          </w:rPr>
          <w:t> </w:t>
        </w:r>
        <w:r>
          <w:rPr/>
          <w:t>Angka</w:t>
        </w:r>
        <w:r>
          <w:rPr>
            <w:spacing w:val="-15"/>
          </w:rPr>
          <w:t> </w:t>
        </w:r>
        <w:r>
          <w:rPr/>
          <w:t>Indeks</w:t>
        </w:r>
        <w:r>
          <w:rPr>
            <w:spacing w:val="-15"/>
          </w:rPr>
          <w:t> </w:t>
        </w:r>
        <w:r>
          <w:rPr/>
          <w:t>Variabel</w:t>
        </w:r>
        <w:r>
          <w:rPr>
            <w:spacing w:val="-15"/>
          </w:rPr>
          <w:t> </w:t>
        </w:r>
        <w:r>
          <w:rPr/>
          <w:t>Work</w:t>
        </w:r>
        <w:r>
          <w:rPr>
            <w:spacing w:val="-11"/>
          </w:rPr>
          <w:t> </w:t>
        </w:r>
        <w:r>
          <w:rPr/>
          <w:t>Life</w:t>
        </w:r>
        <w:r>
          <w:rPr>
            <w:spacing w:val="-11"/>
          </w:rPr>
          <w:t> </w:t>
        </w:r>
        <w:r>
          <w:rPr>
            <w:spacing w:val="-2"/>
          </w:rPr>
          <w:t>Balance</w:t>
        </w:r>
        <w:r>
          <w:rPr/>
          <w:tab/>
        </w:r>
        <w:r>
          <w:rPr>
            <w:spacing w:val="-5"/>
          </w:rPr>
          <w:t>56</w:t>
        </w:r>
      </w:hyperlink>
    </w:p>
    <w:p>
      <w:pPr>
        <w:pStyle w:val="BodyText"/>
        <w:tabs>
          <w:tab w:pos="9102" w:val="left" w:leader="dot"/>
        </w:tabs>
        <w:spacing w:before="137"/>
        <w:ind w:left="1415"/>
      </w:pPr>
      <w:hyperlink w:history="true" w:anchor="_bookmark31">
        <w:r>
          <w:rPr/>
          <w:t>Tabel</w:t>
        </w:r>
        <w:r>
          <w:rPr>
            <w:spacing w:val="-7"/>
          </w:rPr>
          <w:t> </w:t>
        </w:r>
        <w:r>
          <w:rPr/>
          <w:t>4.7</w:t>
        </w:r>
        <w:r>
          <w:rPr>
            <w:spacing w:val="-7"/>
          </w:rPr>
          <w:t> </w:t>
        </w:r>
        <w:r>
          <w:rPr/>
          <w:t>Outer</w:t>
        </w:r>
        <w:r>
          <w:rPr>
            <w:spacing w:val="-6"/>
          </w:rPr>
          <w:t> </w:t>
        </w:r>
        <w:r>
          <w:rPr>
            <w:spacing w:val="-2"/>
          </w:rPr>
          <w:t>Loading</w:t>
        </w:r>
        <w:r>
          <w:rPr/>
          <w:tab/>
        </w:r>
        <w:r>
          <w:rPr>
            <w:spacing w:val="-5"/>
          </w:rPr>
          <w:t>60</w:t>
        </w:r>
      </w:hyperlink>
    </w:p>
    <w:p>
      <w:pPr>
        <w:pStyle w:val="BodyText"/>
        <w:tabs>
          <w:tab w:pos="9102" w:val="left" w:leader="dot"/>
        </w:tabs>
        <w:spacing w:before="137"/>
        <w:ind w:left="1415"/>
      </w:pPr>
      <w:hyperlink w:history="true" w:anchor="_bookmark31">
        <w:r>
          <w:rPr>
            <w:spacing w:val="-2"/>
          </w:rPr>
          <w:t>Tabel</w:t>
        </w:r>
        <w:r>
          <w:rPr>
            <w:spacing w:val="-14"/>
          </w:rPr>
          <w:t> </w:t>
        </w:r>
        <w:r>
          <w:rPr>
            <w:spacing w:val="-2"/>
          </w:rPr>
          <w:t>4.8</w:t>
        </w:r>
        <w:r>
          <w:rPr>
            <w:spacing w:val="-7"/>
          </w:rPr>
          <w:t> </w:t>
        </w:r>
        <w:r>
          <w:rPr>
            <w:spacing w:val="-2"/>
          </w:rPr>
          <w:t>Nilai</w:t>
        </w:r>
        <w:r>
          <w:rPr>
            <w:spacing w:val="-14"/>
          </w:rPr>
          <w:t> </w:t>
        </w:r>
        <w:r>
          <w:rPr>
            <w:spacing w:val="-2"/>
          </w:rPr>
          <w:t>AVE</w:t>
        </w:r>
        <w:r>
          <w:rPr>
            <w:spacing w:val="-7"/>
          </w:rPr>
          <w:t> </w:t>
        </w:r>
        <w:r>
          <w:rPr>
            <w:spacing w:val="-2"/>
          </w:rPr>
          <w:t>(Average</w:t>
        </w:r>
        <w:r>
          <w:rPr>
            <w:spacing w:val="-11"/>
          </w:rPr>
          <w:t> </w:t>
        </w:r>
        <w:r>
          <w:rPr>
            <w:spacing w:val="-2"/>
          </w:rPr>
          <w:t>Variance</w:t>
        </w:r>
        <w:r>
          <w:rPr>
            <w:spacing w:val="-7"/>
          </w:rPr>
          <w:t> </w:t>
        </w:r>
        <w:r>
          <w:rPr>
            <w:spacing w:val="-2"/>
          </w:rPr>
          <w:t>Extracted)</w:t>
        </w:r>
        <w:r>
          <w:rPr/>
          <w:tab/>
        </w:r>
        <w:r>
          <w:rPr>
            <w:spacing w:val="-5"/>
          </w:rPr>
          <w:t>60</w:t>
        </w:r>
      </w:hyperlink>
    </w:p>
    <w:p>
      <w:pPr>
        <w:pStyle w:val="BodyText"/>
        <w:tabs>
          <w:tab w:pos="9102" w:val="left" w:leader="dot"/>
        </w:tabs>
        <w:spacing w:before="137"/>
        <w:ind w:left="1415"/>
      </w:pPr>
      <w:hyperlink w:history="true" w:anchor="_bookmark31">
        <w:r>
          <w:rPr/>
          <w:t>Tabel</w:t>
        </w:r>
        <w:r>
          <w:rPr>
            <w:spacing w:val="-8"/>
          </w:rPr>
          <w:t> </w:t>
        </w:r>
        <w:r>
          <w:rPr/>
          <w:t>4.9</w:t>
        </w:r>
        <w:r>
          <w:rPr>
            <w:spacing w:val="-8"/>
          </w:rPr>
          <w:t> </w:t>
        </w:r>
        <w:r>
          <w:rPr/>
          <w:t>Fornell-Larcker</w:t>
        </w:r>
        <w:r>
          <w:rPr>
            <w:spacing w:val="-8"/>
          </w:rPr>
          <w:t> </w:t>
        </w:r>
        <w:r>
          <w:rPr>
            <w:spacing w:val="-2"/>
          </w:rPr>
          <w:t>Criterion</w:t>
        </w:r>
        <w:r>
          <w:rPr/>
          <w:tab/>
        </w:r>
        <w:r>
          <w:rPr>
            <w:spacing w:val="-5"/>
          </w:rPr>
          <w:t>61</w:t>
        </w:r>
      </w:hyperlink>
    </w:p>
    <w:p>
      <w:pPr>
        <w:pStyle w:val="BodyText"/>
        <w:tabs>
          <w:tab w:pos="9102" w:val="left" w:leader="dot"/>
        </w:tabs>
        <w:spacing w:before="141"/>
        <w:ind w:left="1415"/>
      </w:pPr>
      <w:hyperlink w:history="true" w:anchor="_bookmark31">
        <w:r>
          <w:rPr/>
          <w:t>Tabel</w:t>
        </w:r>
        <w:r>
          <w:rPr>
            <w:spacing w:val="-8"/>
          </w:rPr>
          <w:t> </w:t>
        </w:r>
        <w:r>
          <w:rPr/>
          <w:t>4.10</w:t>
        </w:r>
        <w:r>
          <w:rPr>
            <w:spacing w:val="-7"/>
          </w:rPr>
          <w:t> </w:t>
        </w:r>
        <w:r>
          <w:rPr/>
          <w:t>Cross</w:t>
        </w:r>
        <w:r>
          <w:rPr>
            <w:spacing w:val="-7"/>
          </w:rPr>
          <w:t> </w:t>
        </w:r>
        <w:r>
          <w:rPr>
            <w:spacing w:val="-2"/>
          </w:rPr>
          <w:t>Loading</w:t>
        </w:r>
        <w:r>
          <w:rPr/>
          <w:tab/>
        </w:r>
        <w:r>
          <w:rPr>
            <w:spacing w:val="-5"/>
          </w:rPr>
          <w:t>61</w:t>
        </w:r>
      </w:hyperlink>
    </w:p>
    <w:p>
      <w:pPr>
        <w:pStyle w:val="BodyText"/>
        <w:tabs>
          <w:tab w:pos="9102" w:val="left" w:leader="dot"/>
        </w:tabs>
        <w:spacing w:before="137"/>
        <w:ind w:left="1415"/>
      </w:pPr>
      <w:hyperlink w:history="true" w:anchor="_bookmark31">
        <w:r>
          <w:rPr/>
          <w:t>Tabel</w:t>
        </w:r>
        <w:r>
          <w:rPr>
            <w:spacing w:val="-14"/>
          </w:rPr>
          <w:t> </w:t>
        </w:r>
        <w:r>
          <w:rPr/>
          <w:t>4.11</w:t>
        </w:r>
        <w:r>
          <w:rPr>
            <w:spacing w:val="-8"/>
          </w:rPr>
          <w:t> </w:t>
        </w:r>
        <w:r>
          <w:rPr/>
          <w:t>Cronbach’s</w:t>
        </w:r>
        <w:r>
          <w:rPr>
            <w:spacing w:val="-15"/>
          </w:rPr>
          <w:t> </w:t>
        </w:r>
        <w:r>
          <w:rPr/>
          <w:t>Alpha</w:t>
        </w:r>
        <w:r>
          <w:rPr>
            <w:spacing w:val="-9"/>
          </w:rPr>
          <w:t> </w:t>
        </w:r>
        <w:r>
          <w:rPr/>
          <w:t>dan</w:t>
        </w:r>
        <w:r>
          <w:rPr>
            <w:spacing w:val="-8"/>
          </w:rPr>
          <w:t> </w:t>
        </w:r>
        <w:r>
          <w:rPr/>
          <w:t>Composite</w:t>
        </w:r>
        <w:r>
          <w:rPr>
            <w:spacing w:val="-9"/>
          </w:rPr>
          <w:t> </w:t>
        </w:r>
        <w:r>
          <w:rPr>
            <w:spacing w:val="-2"/>
          </w:rPr>
          <w:t>Reliability</w:t>
        </w:r>
        <w:r>
          <w:rPr/>
          <w:tab/>
        </w:r>
        <w:r>
          <w:rPr>
            <w:spacing w:val="-5"/>
          </w:rPr>
          <w:t>62</w:t>
        </w:r>
      </w:hyperlink>
    </w:p>
    <w:p>
      <w:pPr>
        <w:pStyle w:val="BodyText"/>
        <w:tabs>
          <w:tab w:pos="9102" w:val="left" w:leader="dot"/>
        </w:tabs>
        <w:spacing w:before="137"/>
        <w:ind w:left="1415"/>
      </w:pPr>
      <w:hyperlink w:history="true" w:anchor="_bookmark31">
        <w:r>
          <w:rPr/>
          <w:t>Tabel</w:t>
        </w:r>
        <w:r>
          <w:rPr>
            <w:spacing w:val="-10"/>
          </w:rPr>
          <w:t> </w:t>
        </w:r>
        <w:r>
          <w:rPr/>
          <w:t>4.12</w:t>
        </w:r>
        <w:r>
          <w:rPr>
            <w:spacing w:val="-9"/>
          </w:rPr>
          <w:t> </w:t>
        </w:r>
        <w:r>
          <w:rPr/>
          <w:t>R-</w:t>
        </w:r>
        <w:r>
          <w:rPr>
            <w:spacing w:val="-2"/>
          </w:rPr>
          <w:t>Square</w:t>
        </w:r>
        <w:r>
          <w:rPr/>
          <w:tab/>
        </w:r>
        <w:r>
          <w:rPr>
            <w:spacing w:val="-5"/>
          </w:rPr>
          <w:t>63</w:t>
        </w:r>
      </w:hyperlink>
    </w:p>
    <w:p>
      <w:pPr>
        <w:pStyle w:val="BodyText"/>
        <w:tabs>
          <w:tab w:pos="9102" w:val="left" w:leader="dot"/>
        </w:tabs>
        <w:spacing w:before="137"/>
        <w:ind w:left="1415"/>
      </w:pPr>
      <w:hyperlink w:history="true" w:anchor="_bookmark31">
        <w:r>
          <w:rPr/>
          <w:t>Tabel</w:t>
        </w:r>
        <w:r>
          <w:rPr>
            <w:spacing w:val="-10"/>
          </w:rPr>
          <w:t> </w:t>
        </w:r>
        <w:r>
          <w:rPr/>
          <w:t>4.13</w:t>
        </w:r>
        <w:r>
          <w:rPr>
            <w:spacing w:val="-9"/>
          </w:rPr>
          <w:t> </w:t>
        </w:r>
        <w:r>
          <w:rPr/>
          <w:t>F-</w:t>
        </w:r>
        <w:r>
          <w:rPr>
            <w:spacing w:val="-2"/>
          </w:rPr>
          <w:t>Square</w:t>
        </w:r>
        <w:r>
          <w:rPr/>
          <w:tab/>
        </w:r>
        <w:r>
          <w:rPr>
            <w:spacing w:val="-5"/>
          </w:rPr>
          <w:t>64</w:t>
        </w:r>
      </w:hyperlink>
    </w:p>
    <w:p>
      <w:pPr>
        <w:pStyle w:val="BodyText"/>
        <w:spacing w:before="142"/>
        <w:ind w:left="1415"/>
      </w:pPr>
      <w:hyperlink w:history="true" w:anchor="_bookmark31">
        <w:r>
          <w:rPr/>
          <w:t>Tabel</w:t>
        </w:r>
        <w:r>
          <w:rPr>
            <w:spacing w:val="-8"/>
          </w:rPr>
          <w:t> </w:t>
        </w:r>
        <w:r>
          <w:rPr/>
          <w:t>4.14</w:t>
        </w:r>
        <w:r>
          <w:rPr>
            <w:spacing w:val="-5"/>
          </w:rPr>
          <w:t> </w:t>
        </w:r>
        <w:r>
          <w:rPr/>
          <w:t>Hasil</w:t>
        </w:r>
        <w:r>
          <w:rPr>
            <w:spacing w:val="-5"/>
          </w:rPr>
          <w:t> </w:t>
        </w:r>
        <w:r>
          <w:rPr/>
          <w:t>Olah</w:t>
        </w:r>
        <w:r>
          <w:rPr>
            <w:spacing w:val="-6"/>
          </w:rPr>
          <w:t> </w:t>
        </w:r>
        <w:r>
          <w:rPr/>
          <w:t>Data</w:t>
        </w:r>
        <w:r>
          <w:rPr>
            <w:spacing w:val="-6"/>
          </w:rPr>
          <w:t> </w:t>
        </w:r>
        <w:r>
          <w:rPr/>
          <w:t>Pengaruh</w:t>
        </w:r>
        <w:r>
          <w:rPr>
            <w:spacing w:val="-10"/>
          </w:rPr>
          <w:t> </w:t>
        </w:r>
        <w:r>
          <w:rPr/>
          <w:t>Work</w:t>
        </w:r>
        <w:r>
          <w:rPr>
            <w:spacing w:val="-5"/>
          </w:rPr>
          <w:t> </w:t>
        </w:r>
        <w:r>
          <w:rPr/>
          <w:t>Life</w:t>
        </w:r>
        <w:r>
          <w:rPr>
            <w:spacing w:val="-6"/>
          </w:rPr>
          <w:t> </w:t>
        </w:r>
        <w:r>
          <w:rPr/>
          <w:t>Balance</w:t>
        </w:r>
        <w:r>
          <w:rPr>
            <w:spacing w:val="-6"/>
          </w:rPr>
          <w:t> </w:t>
        </w:r>
        <w:r>
          <w:rPr>
            <w:spacing w:val="-2"/>
          </w:rPr>
          <w:t>terhadap</w:t>
        </w:r>
      </w:hyperlink>
    </w:p>
    <w:p>
      <w:pPr>
        <w:pStyle w:val="BodyText"/>
        <w:tabs>
          <w:tab w:pos="9102" w:val="left" w:leader="dot"/>
        </w:tabs>
        <w:spacing w:before="136"/>
        <w:ind w:left="1415"/>
      </w:pPr>
      <w:hyperlink w:history="true" w:anchor="_bookmark31">
        <w:r>
          <w:rPr/>
          <w:t>Turnover</w:t>
        </w:r>
        <w:r>
          <w:rPr>
            <w:spacing w:val="-10"/>
          </w:rPr>
          <w:t> </w:t>
        </w:r>
        <w:r>
          <w:rPr>
            <w:spacing w:val="-2"/>
          </w:rPr>
          <w:t>Intention</w:t>
        </w:r>
        <w:r>
          <w:rPr/>
          <w:tab/>
        </w:r>
        <w:r>
          <w:rPr>
            <w:spacing w:val="-5"/>
          </w:rPr>
          <w:t>66</w:t>
        </w:r>
      </w:hyperlink>
    </w:p>
    <w:p>
      <w:pPr>
        <w:pStyle w:val="BodyText"/>
        <w:tabs>
          <w:tab w:pos="9102" w:val="left" w:leader="dot"/>
        </w:tabs>
        <w:spacing w:line="360" w:lineRule="auto" w:before="137"/>
        <w:ind w:left="1415" w:right="1709"/>
      </w:pPr>
      <w:hyperlink w:history="true" w:anchor="_bookmark31">
        <w:r>
          <w:rPr/>
          <w:t>Tabel 4.15 Hasil Olah Data Pengaruh Work Life Balance terhadap Employee</w:t>
        </w:r>
      </w:hyperlink>
      <w:r>
        <w:rPr/>
        <w:t> </w:t>
      </w:r>
      <w:hyperlink w:history="true" w:anchor="_bookmark31">
        <w:r>
          <w:rPr>
            <w:spacing w:val="-2"/>
          </w:rPr>
          <w:t>Engagement</w:t>
        </w:r>
        <w:r>
          <w:rPr/>
          <w:tab/>
        </w:r>
        <w:r>
          <w:rPr>
            <w:spacing w:val="-6"/>
          </w:rPr>
          <w:t>66</w:t>
        </w:r>
      </w:hyperlink>
    </w:p>
    <w:p>
      <w:pPr>
        <w:pStyle w:val="BodyText"/>
        <w:tabs>
          <w:tab w:pos="9102" w:val="left" w:leader="dot"/>
        </w:tabs>
        <w:spacing w:line="360" w:lineRule="auto" w:before="3"/>
        <w:ind w:left="1415" w:right="1709"/>
      </w:pPr>
      <w:hyperlink w:history="true" w:anchor="_bookmark31">
        <w:r>
          <w:rPr/>
          <w:t>Tabel 4.16 Hasil Olah Data Pengaruh Employee Engagement terhadap Turnover</w:t>
        </w:r>
      </w:hyperlink>
      <w:r>
        <w:rPr/>
        <w:t> </w:t>
      </w:r>
      <w:hyperlink w:history="true" w:anchor="_bookmark31">
        <w:r>
          <w:rPr>
            <w:spacing w:val="-2"/>
          </w:rPr>
          <w:t>Intention</w:t>
        </w:r>
        <w:r>
          <w:rPr/>
          <w:tab/>
        </w:r>
        <w:r>
          <w:rPr>
            <w:spacing w:val="-6"/>
          </w:rPr>
          <w:t>67</w:t>
        </w:r>
      </w:hyperlink>
    </w:p>
    <w:p>
      <w:pPr>
        <w:pStyle w:val="BodyText"/>
        <w:tabs>
          <w:tab w:pos="9102" w:val="left" w:leader="dot"/>
        </w:tabs>
        <w:spacing w:line="360" w:lineRule="auto"/>
        <w:ind w:left="1415" w:right="1709"/>
      </w:pPr>
      <w:hyperlink w:history="true" w:anchor="_bookmark31">
        <w:r>
          <w:rPr/>
          <w:t>Tabel 4.17 Hasil Olah Data Pengaruh Work Life Balance terhadap Employee</w:t>
        </w:r>
      </w:hyperlink>
      <w:r>
        <w:rPr/>
        <w:t> </w:t>
      </w:r>
      <w:hyperlink w:history="true" w:anchor="_bookmark31">
        <w:r>
          <w:rPr/>
          <w:t>Engagement</w:t>
        </w:r>
        <w:r>
          <w:rPr>
            <w:spacing w:val="-5"/>
          </w:rPr>
          <w:t> </w:t>
        </w:r>
        <w:r>
          <w:rPr/>
          <w:t>dan</w:t>
        </w:r>
        <w:r>
          <w:rPr>
            <w:spacing w:val="-10"/>
          </w:rPr>
          <w:t> </w:t>
        </w:r>
        <w:r>
          <w:rPr/>
          <w:t>Turnover</w:t>
        </w:r>
        <w:r>
          <w:rPr>
            <w:spacing w:val="-4"/>
          </w:rPr>
          <w:t> </w:t>
        </w:r>
        <w:r>
          <w:rPr>
            <w:spacing w:val="-2"/>
          </w:rPr>
          <w:t>Intention</w:t>
        </w:r>
        <w:r>
          <w:rPr/>
          <w:tab/>
        </w:r>
        <w:r>
          <w:rPr>
            <w:spacing w:val="-5"/>
          </w:rPr>
          <w:t>68</w:t>
        </w:r>
      </w:hyperlink>
    </w:p>
    <w:p>
      <w:pPr>
        <w:pStyle w:val="BodyText"/>
        <w:tabs>
          <w:tab w:pos="9102" w:val="left" w:leader="dot"/>
        </w:tabs>
        <w:ind w:left="1415"/>
      </w:pPr>
      <w:hyperlink w:history="true" w:anchor="_bookmark31">
        <w:r>
          <w:rPr/>
          <w:t>Tabel</w:t>
        </w:r>
        <w:r>
          <w:rPr>
            <w:spacing w:val="-6"/>
          </w:rPr>
          <w:t> </w:t>
        </w:r>
        <w:r>
          <w:rPr/>
          <w:t>4.18</w:t>
        </w:r>
        <w:r>
          <w:rPr>
            <w:spacing w:val="-5"/>
          </w:rPr>
          <w:t> </w:t>
        </w:r>
        <w:r>
          <w:rPr/>
          <w:t>Kesimpulan</w:t>
        </w:r>
        <w:r>
          <w:rPr>
            <w:spacing w:val="-6"/>
          </w:rPr>
          <w:t> </w:t>
        </w:r>
        <w:r>
          <w:rPr/>
          <w:t>Hasil</w:t>
        </w:r>
        <w:r>
          <w:rPr>
            <w:spacing w:val="-5"/>
          </w:rPr>
          <w:t> </w:t>
        </w:r>
        <w:r>
          <w:rPr>
            <w:spacing w:val="-2"/>
          </w:rPr>
          <w:t>Hipotesis</w:t>
        </w:r>
        <w:r>
          <w:rPr/>
          <w:tab/>
        </w:r>
        <w:r>
          <w:rPr>
            <w:spacing w:val="-5"/>
          </w:rPr>
          <w:t>69</w:t>
        </w:r>
      </w:hyperlink>
    </w:p>
    <w:p>
      <w:pPr>
        <w:pStyle w:val="BodyText"/>
        <w:spacing w:after="0"/>
        <w:sectPr>
          <w:pgSz w:w="11910" w:h="16840"/>
          <w:pgMar w:header="0" w:footer="1055" w:top="1920" w:bottom="1240" w:left="850" w:right="0"/>
        </w:sectPr>
      </w:pPr>
    </w:p>
    <w:p>
      <w:pPr>
        <w:pStyle w:val="BodyText"/>
        <w:spacing w:before="52"/>
      </w:pPr>
    </w:p>
    <w:p>
      <w:pPr>
        <w:pStyle w:val="Heading2"/>
        <w:ind w:right="1558"/>
      </w:pPr>
      <w:r>
        <w:rPr/>
        <w:drawing>
          <wp:anchor distT="0" distB="0" distL="0" distR="0" allowOverlap="1" layoutInCell="1" locked="0" behindDoc="0" simplePos="0" relativeHeight="15736320">
            <wp:simplePos x="0" y="0"/>
            <wp:positionH relativeFrom="page">
              <wp:posOffset>1371600</wp:posOffset>
            </wp:positionH>
            <wp:positionV relativeFrom="paragraph">
              <wp:posOffset>572531</wp:posOffset>
            </wp:positionV>
            <wp:extent cx="5245100" cy="7124699"/>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6" cstate="print"/>
                    <a:stretch>
                      <a:fillRect/>
                    </a:stretch>
                  </pic:blipFill>
                  <pic:spPr>
                    <a:xfrm>
                      <a:off x="0" y="0"/>
                      <a:ext cx="5245100" cy="7124699"/>
                    </a:xfrm>
                    <a:prstGeom prst="rect">
                      <a:avLst/>
                    </a:prstGeom>
                  </pic:spPr>
                </pic:pic>
              </a:graphicData>
            </a:graphic>
          </wp:anchor>
        </w:drawing>
      </w:r>
      <w:bookmarkStart w:name="_bookmark7" w:id="9"/>
      <w:bookmarkEnd w:id="9"/>
      <w:r>
        <w:rPr>
          <w:b w:val="0"/>
        </w:rPr>
      </w:r>
      <w:r>
        <w:rPr>
          <w:spacing w:val="-2"/>
        </w:rPr>
        <w:t>DAFTAR</w:t>
      </w:r>
      <w:r>
        <w:rPr>
          <w:spacing w:val="-8"/>
        </w:rPr>
        <w:t> </w:t>
      </w:r>
      <w:r>
        <w:rPr>
          <w:spacing w:val="-2"/>
        </w:rPr>
        <w:t>GAMBAR</w:t>
      </w:r>
    </w:p>
    <w:p>
      <w:pPr>
        <w:pStyle w:val="BodyText"/>
        <w:rPr>
          <w:b/>
          <w:sz w:val="20"/>
        </w:rPr>
      </w:pPr>
    </w:p>
    <w:p>
      <w:pPr>
        <w:pStyle w:val="BodyText"/>
        <w:spacing w:before="220"/>
        <w:rPr>
          <w:b/>
          <w:sz w:val="20"/>
        </w:rPr>
      </w:pPr>
      <w:r>
        <w:rPr>
          <w:b/>
          <w:sz w:val="20"/>
        </w:rPr>
        <mc:AlternateContent>
          <mc:Choice Requires="wps">
            <w:drawing>
              <wp:anchor distT="0" distB="0" distL="0" distR="0" allowOverlap="1" layoutInCell="1" locked="0" behindDoc="1" simplePos="0" relativeHeight="487595008">
                <wp:simplePos x="0" y="0"/>
                <wp:positionH relativeFrom="page">
                  <wp:posOffset>1438656</wp:posOffset>
                </wp:positionH>
                <wp:positionV relativeFrom="paragraph">
                  <wp:posOffset>301370</wp:posOffset>
                </wp:positionV>
                <wp:extent cx="5046345" cy="168910"/>
                <wp:effectExtent l="0" t="0" r="0" b="0"/>
                <wp:wrapTopAndBottom/>
                <wp:docPr id="37" name="Textbox 37"/>
                <wp:cNvGraphicFramePr>
                  <a:graphicFrameLocks/>
                </wp:cNvGraphicFramePr>
                <a:graphic>
                  <a:graphicData uri="http://schemas.microsoft.com/office/word/2010/wordprocessingShape">
                    <wps:wsp>
                      <wps:cNvPr id="37" name="Textbox 37"/>
                      <wps:cNvSpPr txBox="1"/>
                      <wps:spPr>
                        <a:xfrm>
                          <a:off x="0" y="0"/>
                          <a:ext cx="5046345" cy="168910"/>
                        </a:xfrm>
                        <a:prstGeom prst="rect">
                          <a:avLst/>
                        </a:prstGeom>
                      </wps:spPr>
                      <wps:txbx>
                        <w:txbxContent>
                          <w:p>
                            <w:pPr>
                              <w:pStyle w:val="BodyText"/>
                              <w:tabs>
                                <w:tab w:pos="7926" w:val="right" w:leader="dot"/>
                              </w:tabs>
                              <w:spacing w:line="266" w:lineRule="exact"/>
                            </w:pPr>
                            <w:hyperlink w:history="true" w:anchor="_bookmark27">
                              <w:r>
                                <w:rPr/>
                                <w:t>Gambar</w:t>
                              </w:r>
                              <w:r>
                                <w:rPr>
                                  <w:spacing w:val="-2"/>
                                </w:rPr>
                                <w:t> </w:t>
                              </w:r>
                              <w:r>
                                <w:rPr/>
                                <w:t>2.1</w:t>
                              </w:r>
                              <w:r>
                                <w:rPr>
                                  <w:spacing w:val="-3"/>
                                </w:rPr>
                                <w:t> </w:t>
                              </w:r>
                              <w:r>
                                <w:rPr/>
                                <w:t>Kerangka</w:t>
                              </w:r>
                              <w:r>
                                <w:rPr>
                                  <w:spacing w:val="-2"/>
                                </w:rPr>
                                <w:t> </w:t>
                              </w:r>
                              <w:r>
                                <w:rPr/>
                                <w:t>Pemikiran</w:t>
                              </w:r>
                              <w:r>
                                <w:rPr>
                                  <w:spacing w:val="-6"/>
                                </w:rPr>
                                <w:t> </w:t>
                              </w:r>
                              <w:r>
                                <w:rPr>
                                  <w:spacing w:val="-2"/>
                                </w:rPr>
                                <w:t>Teoritis</w:t>
                              </w:r>
                              <w:r>
                                <w:rPr/>
                                <w:tab/>
                              </w:r>
                              <w:r>
                                <w:rPr>
                                  <w:spacing w:val="-5"/>
                                </w:rPr>
                                <w:t>33</w:t>
                              </w:r>
                            </w:hyperlink>
                          </w:p>
                        </w:txbxContent>
                      </wps:txbx>
                      <wps:bodyPr wrap="square" lIns="0" tIns="0" rIns="0" bIns="0" rtlCol="0">
                        <a:noAutofit/>
                      </wps:bodyPr>
                    </wps:wsp>
                  </a:graphicData>
                </a:graphic>
              </wp:anchor>
            </w:drawing>
          </mc:Choice>
          <mc:Fallback>
            <w:pict>
              <v:shape style="position:absolute;margin-left:113.280022pt;margin-top:23.729961pt;width:397.35pt;height:13.3pt;mso-position-horizontal-relative:page;mso-position-vertical-relative:paragraph;z-index:-15721472;mso-wrap-distance-left:0;mso-wrap-distance-right:0" type="#_x0000_t202" id="docshape29" filled="false" stroked="false">
                <v:textbox inset="0,0,0,0">
                  <w:txbxContent>
                    <w:p>
                      <w:pPr>
                        <w:pStyle w:val="BodyText"/>
                        <w:tabs>
                          <w:tab w:pos="7926" w:val="right" w:leader="dot"/>
                        </w:tabs>
                        <w:spacing w:line="266" w:lineRule="exact"/>
                      </w:pPr>
                      <w:hyperlink w:history="true" w:anchor="_bookmark27">
                        <w:r>
                          <w:rPr/>
                          <w:t>Gambar</w:t>
                        </w:r>
                        <w:r>
                          <w:rPr>
                            <w:spacing w:val="-2"/>
                          </w:rPr>
                          <w:t> </w:t>
                        </w:r>
                        <w:r>
                          <w:rPr/>
                          <w:t>2.1</w:t>
                        </w:r>
                        <w:r>
                          <w:rPr>
                            <w:spacing w:val="-3"/>
                          </w:rPr>
                          <w:t> </w:t>
                        </w:r>
                        <w:r>
                          <w:rPr/>
                          <w:t>Kerangka</w:t>
                        </w:r>
                        <w:r>
                          <w:rPr>
                            <w:spacing w:val="-2"/>
                          </w:rPr>
                          <w:t> </w:t>
                        </w:r>
                        <w:r>
                          <w:rPr/>
                          <w:t>Pemikiran</w:t>
                        </w:r>
                        <w:r>
                          <w:rPr>
                            <w:spacing w:val="-6"/>
                          </w:rPr>
                          <w:t> </w:t>
                        </w:r>
                        <w:r>
                          <w:rPr>
                            <w:spacing w:val="-2"/>
                          </w:rPr>
                          <w:t>Teoritis</w:t>
                        </w:r>
                        <w:r>
                          <w:rPr/>
                          <w:tab/>
                        </w:r>
                        <w:r>
                          <w:rPr>
                            <w:spacing w:val="-5"/>
                          </w:rPr>
                          <w:t>33</w:t>
                        </w:r>
                      </w:hyperlink>
                    </w:p>
                  </w:txbxContent>
                </v:textbox>
                <w10:wrap type="topAndBottom"/>
              </v:shape>
            </w:pict>
          </mc:Fallback>
        </mc:AlternateContent>
      </w:r>
    </w:p>
    <w:p>
      <w:pPr>
        <w:pStyle w:val="BodyText"/>
        <w:spacing w:after="0"/>
        <w:rPr>
          <w:b/>
          <w:sz w:val="20"/>
        </w:rPr>
        <w:sectPr>
          <w:pgSz w:w="11910" w:h="16840"/>
          <w:pgMar w:header="0" w:footer="1055" w:top="1920" w:bottom="1240" w:left="850" w:right="0"/>
        </w:sectPr>
      </w:pPr>
    </w:p>
    <w:p>
      <w:pPr>
        <w:pStyle w:val="BodyText"/>
        <w:spacing w:before="52"/>
        <w:rPr>
          <w:b/>
        </w:rPr>
      </w:pPr>
    </w:p>
    <w:p>
      <w:pPr>
        <w:spacing w:line="480" w:lineRule="auto" w:before="0"/>
        <w:ind w:left="4810" w:right="4325" w:firstLine="519"/>
        <w:jc w:val="left"/>
        <w:rPr>
          <w:b/>
          <w:sz w:val="24"/>
        </w:rPr>
      </w:pPr>
      <w:r>
        <w:rPr>
          <w:b/>
          <w:sz w:val="24"/>
        </w:rPr>
        <w:t>BAB I </w:t>
      </w:r>
      <w:bookmarkStart w:name="_bookmark8" w:id="10"/>
      <w:bookmarkEnd w:id="10"/>
      <w:r>
        <w:rPr>
          <w:b/>
          <w:spacing w:val="-2"/>
          <w:sz w:val="24"/>
        </w:rPr>
        <w:t>P</w:t>
      </w:r>
      <w:r>
        <w:rPr>
          <w:b/>
          <w:spacing w:val="-2"/>
          <w:sz w:val="24"/>
        </w:rPr>
        <w:t>ENDAHULUAN</w:t>
      </w:r>
    </w:p>
    <w:p>
      <w:pPr>
        <w:pStyle w:val="BodyText"/>
        <w:rPr>
          <w:b/>
        </w:rPr>
      </w:pPr>
    </w:p>
    <w:p>
      <w:pPr>
        <w:pStyle w:val="BodyText"/>
        <w:rPr>
          <w:b/>
        </w:rPr>
      </w:pPr>
    </w:p>
    <w:p>
      <w:pPr>
        <w:pStyle w:val="Heading3"/>
        <w:numPr>
          <w:ilvl w:val="1"/>
          <w:numId w:val="7"/>
        </w:numPr>
        <w:tabs>
          <w:tab w:pos="2135" w:val="left" w:leader="none"/>
        </w:tabs>
        <w:spacing w:line="240" w:lineRule="auto" w:before="1" w:after="0"/>
        <w:ind w:left="2135" w:right="0" w:hanging="720"/>
        <w:jc w:val="left"/>
      </w:pPr>
      <w:r>
        <w:rPr/>
        <w:drawing>
          <wp:anchor distT="0" distB="0" distL="0" distR="0" allowOverlap="1" layoutInCell="1" locked="0" behindDoc="0" simplePos="0" relativeHeight="15736832">
            <wp:simplePos x="0" y="0"/>
            <wp:positionH relativeFrom="page">
              <wp:posOffset>1371600</wp:posOffset>
            </wp:positionH>
            <wp:positionV relativeFrom="paragraph">
              <wp:posOffset>-478939</wp:posOffset>
            </wp:positionV>
            <wp:extent cx="5245100" cy="7124699"/>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6" cstate="print"/>
                    <a:stretch>
                      <a:fillRect/>
                    </a:stretch>
                  </pic:blipFill>
                  <pic:spPr>
                    <a:xfrm>
                      <a:off x="0" y="0"/>
                      <a:ext cx="5245100" cy="7124699"/>
                    </a:xfrm>
                    <a:prstGeom prst="rect">
                      <a:avLst/>
                    </a:prstGeom>
                  </pic:spPr>
                </pic:pic>
              </a:graphicData>
            </a:graphic>
          </wp:anchor>
        </w:drawing>
      </w:r>
      <w:bookmarkStart w:name="_bookmark9" w:id="11"/>
      <w:bookmarkEnd w:id="11"/>
      <w:r>
        <w:rPr>
          <w:b w:val="0"/>
        </w:rPr>
      </w:r>
      <w:r>
        <w:rPr/>
        <w:t>Latar</w:t>
      </w:r>
      <w:r>
        <w:rPr>
          <w:spacing w:val="-5"/>
        </w:rPr>
        <w:t> </w:t>
      </w:r>
      <w:r>
        <w:rPr>
          <w:spacing w:val="-2"/>
        </w:rPr>
        <w:t>Belakang</w:t>
      </w:r>
      <w:r>
        <w:rPr>
          <w:color w:val="FFFFFF"/>
          <w:spacing w:val="-2"/>
        </w:rPr>
        <w:t>.</w:t>
      </w:r>
    </w:p>
    <w:p>
      <w:pPr>
        <w:pStyle w:val="BodyText"/>
        <w:spacing w:line="480" w:lineRule="auto" w:before="276"/>
        <w:ind w:left="1415" w:right="1698" w:firstLine="720"/>
        <w:jc w:val="both"/>
      </w:pPr>
      <w:r>
        <w:rPr/>
        <w:t>Karyawan merupakan aset penting karena mereka berkontribusi langsung terhadap keberhasilan dan perkembangan organisasi. Mereka tidak hanya bertanggung jawab dalam menjalankan operasional, tetapi juga memainkan peran penting dalam inovasi, produktivitas, dan kualitas layanan atau produk yang dihasilkan perusahaan. Perusahaan harus memprioritaskan upaya untuk mempertahankan</w:t>
      </w:r>
      <w:r>
        <w:rPr>
          <w:spacing w:val="-6"/>
        </w:rPr>
        <w:t> </w:t>
      </w:r>
      <w:r>
        <w:rPr/>
        <w:t>tenaga</w:t>
      </w:r>
      <w:r>
        <w:rPr>
          <w:spacing w:val="-6"/>
        </w:rPr>
        <w:t> </w:t>
      </w:r>
      <w:r>
        <w:rPr/>
        <w:t>kerja</w:t>
      </w:r>
      <w:r>
        <w:rPr>
          <w:spacing w:val="-6"/>
        </w:rPr>
        <w:t> </w:t>
      </w:r>
      <w:r>
        <w:rPr/>
        <w:t>yang</w:t>
      </w:r>
      <w:r>
        <w:rPr>
          <w:spacing w:val="-6"/>
        </w:rPr>
        <w:t> </w:t>
      </w:r>
      <w:r>
        <w:rPr/>
        <w:t>cakap</w:t>
      </w:r>
      <w:r>
        <w:rPr>
          <w:spacing w:val="-6"/>
        </w:rPr>
        <w:t> </w:t>
      </w:r>
      <w:r>
        <w:rPr/>
        <w:t>dan</w:t>
      </w:r>
      <w:r>
        <w:rPr>
          <w:spacing w:val="-6"/>
        </w:rPr>
        <w:t> </w:t>
      </w:r>
      <w:r>
        <w:rPr/>
        <w:t>berdedikasi</w:t>
      </w:r>
      <w:r>
        <w:rPr>
          <w:spacing w:val="-6"/>
        </w:rPr>
        <w:t> </w:t>
      </w:r>
      <w:r>
        <w:rPr/>
        <w:t>demi</w:t>
      </w:r>
      <w:r>
        <w:rPr>
          <w:spacing w:val="-6"/>
        </w:rPr>
        <w:t> </w:t>
      </w:r>
      <w:r>
        <w:rPr/>
        <w:t>kesuksesan</w:t>
      </w:r>
      <w:r>
        <w:rPr>
          <w:spacing w:val="-6"/>
        </w:rPr>
        <w:t> </w:t>
      </w:r>
      <w:r>
        <w:rPr/>
        <w:t>bisnis. Ketika karyawan merasa dihargai dan memiliki keterlibatan yang tinggi, mereka akan lebih berkontribusi untuk memberikan yang terbaik bagi perusahaan. Sebaliknya, ketidakpuasan dan pengabaian terhadap karyawan dapat memicu keinginan mereka untuk mencari alternatif pekerjaan yang dianggap lebih menguntungkan (Sahni, 2021).</w:t>
      </w:r>
    </w:p>
    <w:p>
      <w:pPr>
        <w:pStyle w:val="BodyText"/>
        <w:spacing w:line="480" w:lineRule="auto"/>
        <w:ind w:left="1415" w:right="1698" w:firstLine="720"/>
        <w:jc w:val="both"/>
      </w:pPr>
      <w:r>
        <w:rPr>
          <w:i/>
        </w:rPr>
        <w:t>Turnover intention </w:t>
      </w:r>
      <w:r>
        <w:rPr/>
        <w:t>atau niat berpindah kerja menjadi perhatian utama bagi perusahaan karena tingginya tingkat turnover dapat menimbulkan biaya yang signifikan,</w:t>
      </w:r>
      <w:r>
        <w:rPr>
          <w:spacing w:val="-5"/>
        </w:rPr>
        <w:t> </w:t>
      </w:r>
      <w:r>
        <w:rPr/>
        <w:t>baik</w:t>
      </w:r>
      <w:r>
        <w:rPr>
          <w:spacing w:val="-5"/>
        </w:rPr>
        <w:t> </w:t>
      </w:r>
      <w:r>
        <w:rPr/>
        <w:t>secara</w:t>
      </w:r>
      <w:r>
        <w:rPr>
          <w:spacing w:val="-5"/>
        </w:rPr>
        <w:t> </w:t>
      </w:r>
      <w:r>
        <w:rPr/>
        <w:t>finansial</w:t>
      </w:r>
      <w:r>
        <w:rPr>
          <w:spacing w:val="-5"/>
        </w:rPr>
        <w:t> </w:t>
      </w:r>
      <w:r>
        <w:rPr/>
        <w:t>maupun</w:t>
      </w:r>
      <w:r>
        <w:rPr>
          <w:spacing w:val="-5"/>
        </w:rPr>
        <w:t> </w:t>
      </w:r>
      <w:r>
        <w:rPr/>
        <w:t>dalam</w:t>
      </w:r>
      <w:r>
        <w:rPr>
          <w:spacing w:val="-5"/>
        </w:rPr>
        <w:t> </w:t>
      </w:r>
      <w:r>
        <w:rPr/>
        <w:t>hal</w:t>
      </w:r>
      <w:r>
        <w:rPr>
          <w:spacing w:val="-5"/>
        </w:rPr>
        <w:t> </w:t>
      </w:r>
      <w:r>
        <w:rPr/>
        <w:t>penurunan</w:t>
      </w:r>
      <w:r>
        <w:rPr>
          <w:spacing w:val="-5"/>
        </w:rPr>
        <w:t> </w:t>
      </w:r>
      <w:r>
        <w:rPr/>
        <w:t>produktivitas.</w:t>
      </w:r>
      <w:r>
        <w:rPr>
          <w:spacing w:val="-5"/>
        </w:rPr>
        <w:t> </w:t>
      </w:r>
      <w:r>
        <w:rPr/>
        <w:t>Biaya rekrutmen dan pelatihan karyawan baru dapat menguras sumber daya perusahaan, sementara kehilangan karyawan yang berpengalaman juga dapat mempengaruhi kualitas kerja dan kelebihan kompetitif (Lundmark et al., 2021). Perusahaan berkepentingan untuk mengelola serta memantau faktor-faktor pendorong munculnya</w:t>
      </w:r>
      <w:r>
        <w:rPr>
          <w:spacing w:val="31"/>
        </w:rPr>
        <w:t> </w:t>
      </w:r>
      <w:r>
        <w:rPr>
          <w:i/>
        </w:rPr>
        <w:t>turnover</w:t>
      </w:r>
      <w:r>
        <w:rPr>
          <w:i/>
          <w:spacing w:val="35"/>
        </w:rPr>
        <w:t> </w:t>
      </w:r>
      <w:r>
        <w:rPr>
          <w:i/>
        </w:rPr>
        <w:t>intention</w:t>
      </w:r>
      <w:r>
        <w:rPr/>
        <w:t>,</w:t>
      </w:r>
      <w:r>
        <w:rPr>
          <w:spacing w:val="34"/>
        </w:rPr>
        <w:t> </w:t>
      </w:r>
      <w:r>
        <w:rPr/>
        <w:t>seperti</w:t>
      </w:r>
      <w:r>
        <w:rPr>
          <w:spacing w:val="34"/>
        </w:rPr>
        <w:t> </w:t>
      </w:r>
      <w:r>
        <w:rPr>
          <w:i/>
        </w:rPr>
        <w:t>employee</w:t>
      </w:r>
      <w:r>
        <w:rPr>
          <w:i/>
          <w:spacing w:val="34"/>
        </w:rPr>
        <w:t> </w:t>
      </w:r>
      <w:r>
        <w:rPr>
          <w:i/>
        </w:rPr>
        <w:t>engagement</w:t>
      </w:r>
      <w:r>
        <w:rPr/>
        <w:t>,</w:t>
      </w:r>
      <w:r>
        <w:rPr>
          <w:spacing w:val="35"/>
        </w:rPr>
        <w:t> </w:t>
      </w:r>
      <w:r>
        <w:rPr>
          <w:i/>
        </w:rPr>
        <w:t>work-life</w:t>
      </w:r>
      <w:r>
        <w:rPr>
          <w:i/>
          <w:spacing w:val="35"/>
        </w:rPr>
        <w:t> </w:t>
      </w:r>
      <w:r>
        <w:rPr>
          <w:i/>
          <w:spacing w:val="-2"/>
        </w:rPr>
        <w:t>balance</w:t>
      </w:r>
      <w:r>
        <w:rPr>
          <w:spacing w:val="-2"/>
        </w:rPr>
        <w:t>,</w:t>
      </w:r>
    </w:p>
    <w:p>
      <w:pPr>
        <w:pStyle w:val="BodyText"/>
        <w:spacing w:after="0" w:line="480" w:lineRule="auto"/>
        <w:jc w:val="both"/>
        <w:sectPr>
          <w:footerReference w:type="default" r:id="rId11"/>
          <w:pgSz w:w="11910" w:h="16840"/>
          <w:pgMar w:header="0" w:footer="1055" w:top="1920" w:bottom="1240" w:left="850" w:right="0"/>
        </w:sectPr>
      </w:pPr>
    </w:p>
    <w:p>
      <w:pPr>
        <w:pStyle w:val="BodyText"/>
        <w:spacing w:before="52"/>
      </w:pPr>
    </w:p>
    <w:p>
      <w:pPr>
        <w:pStyle w:val="BodyText"/>
        <w:spacing w:line="480" w:lineRule="auto"/>
        <w:ind w:left="1415" w:right="1698"/>
        <w:jc w:val="both"/>
      </w:pPr>
      <w:r>
        <w:rPr/>
        <w:drawing>
          <wp:anchor distT="0" distB="0" distL="0" distR="0" allowOverlap="1" layoutInCell="1" locked="0" behindDoc="0" simplePos="0" relativeHeight="15737344">
            <wp:simplePos x="0" y="0"/>
            <wp:positionH relativeFrom="page">
              <wp:posOffset>1371600</wp:posOffset>
            </wp:positionH>
            <wp:positionV relativeFrom="paragraph">
              <wp:posOffset>572531</wp:posOffset>
            </wp:positionV>
            <wp:extent cx="5245100" cy="7124699"/>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6" cstate="print"/>
                    <a:stretch>
                      <a:fillRect/>
                    </a:stretch>
                  </pic:blipFill>
                  <pic:spPr>
                    <a:xfrm>
                      <a:off x="0" y="0"/>
                      <a:ext cx="5245100" cy="7124699"/>
                    </a:xfrm>
                    <a:prstGeom prst="rect">
                      <a:avLst/>
                    </a:prstGeom>
                  </pic:spPr>
                </pic:pic>
              </a:graphicData>
            </a:graphic>
          </wp:anchor>
        </w:drawing>
      </w:r>
      <w:r>
        <w:rPr/>
        <w:t>dan kepuasan kerja, untuk mencegah tingginya tingkat </w:t>
      </w:r>
      <w:r>
        <w:rPr>
          <w:i/>
        </w:rPr>
        <w:t>turnover</w:t>
      </w:r>
      <w:r>
        <w:rPr/>
        <w:t>. Dengan memahami alasan di balik </w:t>
      </w:r>
      <w:r>
        <w:rPr>
          <w:i/>
        </w:rPr>
        <w:t>turnover intention</w:t>
      </w:r>
      <w:r>
        <w:rPr/>
        <w:t>, perusahaan mampu menciptakan suasana</w:t>
      </w:r>
      <w:r>
        <w:rPr>
          <w:spacing w:val="-10"/>
        </w:rPr>
        <w:t> </w:t>
      </w:r>
      <w:r>
        <w:rPr/>
        <w:t>kerja</w:t>
      </w:r>
      <w:r>
        <w:rPr>
          <w:spacing w:val="-10"/>
        </w:rPr>
        <w:t> </w:t>
      </w:r>
      <w:r>
        <w:rPr/>
        <w:t>yang</w:t>
      </w:r>
      <w:r>
        <w:rPr>
          <w:spacing w:val="-10"/>
        </w:rPr>
        <w:t> </w:t>
      </w:r>
      <w:r>
        <w:rPr/>
        <w:t>kondusif</w:t>
      </w:r>
      <w:r>
        <w:rPr>
          <w:spacing w:val="-10"/>
        </w:rPr>
        <w:t> </w:t>
      </w:r>
      <w:r>
        <w:rPr/>
        <w:t>guna</w:t>
      </w:r>
      <w:r>
        <w:rPr>
          <w:spacing w:val="-10"/>
        </w:rPr>
        <w:t> </w:t>
      </w:r>
      <w:r>
        <w:rPr/>
        <w:t>memperkuat</w:t>
      </w:r>
      <w:r>
        <w:rPr>
          <w:spacing w:val="-10"/>
        </w:rPr>
        <w:t> </w:t>
      </w:r>
      <w:r>
        <w:rPr/>
        <w:t>keinginan</w:t>
      </w:r>
      <w:r>
        <w:rPr>
          <w:spacing w:val="-10"/>
        </w:rPr>
        <w:t> </w:t>
      </w:r>
      <w:r>
        <w:rPr/>
        <w:t>karyawan</w:t>
      </w:r>
      <w:r>
        <w:rPr>
          <w:spacing w:val="-10"/>
        </w:rPr>
        <w:t> </w:t>
      </w:r>
      <w:r>
        <w:rPr/>
        <w:t>untuk</w:t>
      </w:r>
      <w:r>
        <w:rPr>
          <w:spacing w:val="-10"/>
        </w:rPr>
        <w:t> </w:t>
      </w:r>
      <w:r>
        <w:rPr/>
        <w:t>bertahan di dalam organisasi, yang pada akhirnya akan meningkatkan stabilistas serta pertumbuhan organisasi (Khraim, 2023).</w:t>
      </w:r>
    </w:p>
    <w:p>
      <w:pPr>
        <w:pStyle w:val="BodyText"/>
        <w:spacing w:line="480" w:lineRule="auto" w:before="1"/>
        <w:ind w:left="1415" w:right="1698" w:firstLine="720"/>
        <w:jc w:val="both"/>
      </w:pPr>
      <w:r>
        <w:rPr>
          <w:i/>
        </w:rPr>
        <w:t>Turnover intention </w:t>
      </w:r>
      <w:r>
        <w:rPr/>
        <w:t>merujuk pada niat atau kecenderungan seorang karyawan untuk mengakhiri hubungan kerja dengan perusahaan dalam jangka waktu relatif singkat. Konsep ini sering digunakan untuk memprediksi tingkat </w:t>
      </w:r>
      <w:r>
        <w:rPr>
          <w:i/>
        </w:rPr>
        <w:t>turnover </w:t>
      </w:r>
      <w:r>
        <w:rPr/>
        <w:t>aktual, yang dapat memberikan efek negatif pada organisasi, seperti peningkatan</w:t>
      </w:r>
      <w:r>
        <w:rPr>
          <w:spacing w:val="-2"/>
        </w:rPr>
        <w:t> </w:t>
      </w:r>
      <w:r>
        <w:rPr/>
        <w:t>biaya</w:t>
      </w:r>
      <w:r>
        <w:rPr>
          <w:spacing w:val="-2"/>
        </w:rPr>
        <w:t> </w:t>
      </w:r>
      <w:r>
        <w:rPr/>
        <w:t>rekrutmen</w:t>
      </w:r>
      <w:r>
        <w:rPr>
          <w:spacing w:val="-2"/>
        </w:rPr>
        <w:t> </w:t>
      </w:r>
      <w:r>
        <w:rPr/>
        <w:t>dan</w:t>
      </w:r>
      <w:r>
        <w:rPr>
          <w:spacing w:val="-2"/>
        </w:rPr>
        <w:t> </w:t>
      </w:r>
      <w:r>
        <w:rPr/>
        <w:t>pelatihan,</w:t>
      </w:r>
      <w:r>
        <w:rPr>
          <w:spacing w:val="-2"/>
        </w:rPr>
        <w:t> </w:t>
      </w:r>
      <w:r>
        <w:rPr/>
        <w:t>serta</w:t>
      </w:r>
      <w:r>
        <w:rPr>
          <w:spacing w:val="-2"/>
        </w:rPr>
        <w:t> </w:t>
      </w:r>
      <w:r>
        <w:rPr/>
        <w:t>gangguan</w:t>
      </w:r>
      <w:r>
        <w:rPr>
          <w:spacing w:val="-2"/>
        </w:rPr>
        <w:t> </w:t>
      </w:r>
      <w:r>
        <w:rPr/>
        <w:t>pada</w:t>
      </w:r>
      <w:r>
        <w:rPr>
          <w:spacing w:val="-2"/>
        </w:rPr>
        <w:t> </w:t>
      </w:r>
      <w:r>
        <w:rPr/>
        <w:t>operasional</w:t>
      </w:r>
      <w:r>
        <w:rPr>
          <w:spacing w:val="-2"/>
        </w:rPr>
        <w:t> </w:t>
      </w:r>
      <w:r>
        <w:rPr/>
        <w:t>yang dapat menurunkan produktivitas (Kishore et al., 2022). Teori keadilan organisasi juga dapat digunakan untuk memahami </w:t>
      </w:r>
      <w:r>
        <w:rPr>
          <w:i/>
        </w:rPr>
        <w:t>turnover intention</w:t>
      </w:r>
      <w:r>
        <w:rPr/>
        <w:t>. Teori ini menyatakan bahwa karyawan akan lebih cenderung meninggalkan organisasi jika mereka merasa</w:t>
      </w:r>
      <w:r>
        <w:rPr>
          <w:spacing w:val="-12"/>
        </w:rPr>
        <w:t> </w:t>
      </w:r>
      <w:r>
        <w:rPr/>
        <w:t>diperlakukan</w:t>
      </w:r>
      <w:r>
        <w:rPr>
          <w:spacing w:val="-12"/>
        </w:rPr>
        <w:t> </w:t>
      </w:r>
      <w:r>
        <w:rPr/>
        <w:t>tidak</w:t>
      </w:r>
      <w:r>
        <w:rPr>
          <w:spacing w:val="-12"/>
        </w:rPr>
        <w:t> </w:t>
      </w:r>
      <w:r>
        <w:rPr/>
        <w:t>adil</w:t>
      </w:r>
      <w:r>
        <w:rPr>
          <w:spacing w:val="-12"/>
        </w:rPr>
        <w:t> </w:t>
      </w:r>
      <w:r>
        <w:rPr/>
        <w:t>atau</w:t>
      </w:r>
      <w:r>
        <w:rPr>
          <w:spacing w:val="-12"/>
        </w:rPr>
        <w:t> </w:t>
      </w:r>
      <w:r>
        <w:rPr/>
        <w:t>merasa</w:t>
      </w:r>
      <w:r>
        <w:rPr>
          <w:spacing w:val="-12"/>
        </w:rPr>
        <w:t> </w:t>
      </w:r>
      <w:r>
        <w:rPr/>
        <w:t>bahwa</w:t>
      </w:r>
      <w:r>
        <w:rPr>
          <w:spacing w:val="-12"/>
        </w:rPr>
        <w:t> </w:t>
      </w:r>
      <w:r>
        <w:rPr/>
        <w:t>kontribusi</w:t>
      </w:r>
      <w:r>
        <w:rPr>
          <w:spacing w:val="-12"/>
        </w:rPr>
        <w:t> </w:t>
      </w:r>
      <w:r>
        <w:rPr/>
        <w:t>mereka</w:t>
      </w:r>
      <w:r>
        <w:rPr>
          <w:spacing w:val="-12"/>
        </w:rPr>
        <w:t> </w:t>
      </w:r>
      <w:r>
        <w:rPr/>
        <w:t>tidak</w:t>
      </w:r>
      <w:r>
        <w:rPr>
          <w:spacing w:val="-12"/>
        </w:rPr>
        <w:t> </w:t>
      </w:r>
      <w:r>
        <w:rPr/>
        <w:t>dihargai dengan</w:t>
      </w:r>
      <w:r>
        <w:rPr>
          <w:spacing w:val="-15"/>
        </w:rPr>
        <w:t> </w:t>
      </w:r>
      <w:r>
        <w:rPr/>
        <w:t>tepat.</w:t>
      </w:r>
      <w:r>
        <w:rPr>
          <w:spacing w:val="-15"/>
        </w:rPr>
        <w:t> </w:t>
      </w:r>
      <w:r>
        <w:rPr/>
        <w:t>Ketika</w:t>
      </w:r>
      <w:r>
        <w:rPr>
          <w:spacing w:val="-15"/>
        </w:rPr>
        <w:t> </w:t>
      </w:r>
      <w:r>
        <w:rPr/>
        <w:t>karyawan</w:t>
      </w:r>
      <w:r>
        <w:rPr>
          <w:spacing w:val="-15"/>
        </w:rPr>
        <w:t> </w:t>
      </w:r>
      <w:r>
        <w:rPr/>
        <w:t>merasa</w:t>
      </w:r>
      <w:r>
        <w:rPr>
          <w:spacing w:val="-15"/>
        </w:rPr>
        <w:t> </w:t>
      </w:r>
      <w:r>
        <w:rPr/>
        <w:t>tidak</w:t>
      </w:r>
      <w:r>
        <w:rPr>
          <w:spacing w:val="-15"/>
        </w:rPr>
        <w:t> </w:t>
      </w:r>
      <w:r>
        <w:rPr/>
        <w:t>mendapatkan</w:t>
      </w:r>
      <w:r>
        <w:rPr>
          <w:spacing w:val="-15"/>
        </w:rPr>
        <w:t> </w:t>
      </w:r>
      <w:r>
        <w:rPr/>
        <w:t>perlakuan</w:t>
      </w:r>
      <w:r>
        <w:rPr>
          <w:spacing w:val="-15"/>
        </w:rPr>
        <w:t> </w:t>
      </w:r>
      <w:r>
        <w:rPr/>
        <w:t>yang</w:t>
      </w:r>
      <w:r>
        <w:rPr>
          <w:spacing w:val="-15"/>
        </w:rPr>
        <w:t> </w:t>
      </w:r>
      <w:r>
        <w:rPr/>
        <w:t>adil,</w:t>
      </w:r>
      <w:r>
        <w:rPr>
          <w:spacing w:val="-15"/>
        </w:rPr>
        <w:t> </w:t>
      </w:r>
      <w:r>
        <w:rPr/>
        <w:t>baik dalam hal pengakuan, penghargaan, maupun pembagian sumber daya, terdapat intensi yang lebih kuat untuk berpindah ke organisasi pesaing yang dianggap mampu memberikan keadilan serta kesempatan pengembangan yang lebih besar (Fatima et al., 2021).</w:t>
      </w:r>
    </w:p>
    <w:p>
      <w:pPr>
        <w:pStyle w:val="BodyText"/>
        <w:spacing w:line="480" w:lineRule="auto"/>
        <w:ind w:left="1415" w:right="1698" w:firstLine="360"/>
        <w:jc w:val="both"/>
      </w:pPr>
      <w:r>
        <w:rPr/>
        <w:t>Badan</w:t>
      </w:r>
      <w:r>
        <w:rPr>
          <w:spacing w:val="-6"/>
        </w:rPr>
        <w:t> </w:t>
      </w:r>
      <w:r>
        <w:rPr/>
        <w:t>Pusat</w:t>
      </w:r>
      <w:r>
        <w:rPr>
          <w:spacing w:val="-6"/>
        </w:rPr>
        <w:t> </w:t>
      </w:r>
      <w:r>
        <w:rPr/>
        <w:t>Statistik</w:t>
      </w:r>
      <w:r>
        <w:rPr>
          <w:spacing w:val="-6"/>
        </w:rPr>
        <w:t> </w:t>
      </w:r>
      <w:r>
        <w:rPr/>
        <w:t>(BPS)</w:t>
      </w:r>
      <w:r>
        <w:rPr>
          <w:spacing w:val="-6"/>
        </w:rPr>
        <w:t> </w:t>
      </w:r>
      <w:r>
        <w:rPr/>
        <w:t>menunjukkan</w:t>
      </w:r>
      <w:r>
        <w:rPr>
          <w:spacing w:val="-6"/>
        </w:rPr>
        <w:t> </w:t>
      </w:r>
      <w:r>
        <w:rPr/>
        <w:t>bahwa</w:t>
      </w:r>
      <w:r>
        <w:rPr>
          <w:spacing w:val="-6"/>
        </w:rPr>
        <w:t> </w:t>
      </w:r>
      <w:r>
        <w:rPr/>
        <w:t>di</w:t>
      </w:r>
      <w:r>
        <w:rPr>
          <w:spacing w:val="-6"/>
        </w:rPr>
        <w:t> </w:t>
      </w:r>
      <w:r>
        <w:rPr/>
        <w:t>sektor</w:t>
      </w:r>
      <w:r>
        <w:rPr>
          <w:spacing w:val="-6"/>
        </w:rPr>
        <w:t> </w:t>
      </w:r>
      <w:r>
        <w:rPr/>
        <w:t>formal,</w:t>
      </w:r>
      <w:r>
        <w:rPr>
          <w:spacing w:val="-6"/>
        </w:rPr>
        <w:t> </w:t>
      </w:r>
      <w:r>
        <w:rPr/>
        <w:t>representasi perempuan jauh lebih kecil dibandingkan laki-laki : sekitar 36,3</w:t>
      </w:r>
      <w:r>
        <w:rPr>
          <w:spacing w:val="-14"/>
        </w:rPr>
        <w:t> </w:t>
      </w:r>
      <w:r>
        <w:rPr/>
        <w:t>% perempuan vs 45,8</w:t>
      </w:r>
      <w:r>
        <w:rPr>
          <w:spacing w:val="-13"/>
        </w:rPr>
        <w:t> </w:t>
      </w:r>
      <w:r>
        <w:rPr/>
        <w:t>% laki-laki pada 2024. Hal ini menunjukkan ketimpangan gender yang signifikan</w:t>
      </w:r>
      <w:r>
        <w:rPr>
          <w:spacing w:val="-12"/>
        </w:rPr>
        <w:t> </w:t>
      </w:r>
      <w:r>
        <w:rPr/>
        <w:t>dalam</w:t>
      </w:r>
      <w:r>
        <w:rPr>
          <w:spacing w:val="-9"/>
        </w:rPr>
        <w:t> </w:t>
      </w:r>
      <w:r>
        <w:rPr/>
        <w:t>akses</w:t>
      </w:r>
      <w:r>
        <w:rPr>
          <w:spacing w:val="-10"/>
        </w:rPr>
        <w:t> </w:t>
      </w:r>
      <w:r>
        <w:rPr/>
        <w:t>ke</w:t>
      </w:r>
      <w:r>
        <w:rPr>
          <w:spacing w:val="-9"/>
        </w:rPr>
        <w:t> </w:t>
      </w:r>
      <w:r>
        <w:rPr/>
        <w:t>pekerjaan</w:t>
      </w:r>
      <w:r>
        <w:rPr>
          <w:spacing w:val="-10"/>
        </w:rPr>
        <w:t> </w:t>
      </w:r>
      <w:r>
        <w:rPr/>
        <w:t>yang</w:t>
      </w:r>
      <w:r>
        <w:rPr>
          <w:spacing w:val="-9"/>
        </w:rPr>
        <w:t> </w:t>
      </w:r>
      <w:r>
        <w:rPr/>
        <w:t>stabil</w:t>
      </w:r>
      <w:r>
        <w:rPr>
          <w:spacing w:val="-10"/>
        </w:rPr>
        <w:t> </w:t>
      </w:r>
      <w:r>
        <w:rPr/>
        <w:t>dan</w:t>
      </w:r>
      <w:r>
        <w:rPr>
          <w:spacing w:val="-9"/>
        </w:rPr>
        <w:t> </w:t>
      </w:r>
      <w:r>
        <w:rPr/>
        <w:t>formal.</w:t>
      </w:r>
      <w:r>
        <w:rPr>
          <w:spacing w:val="-11"/>
        </w:rPr>
        <w:t> </w:t>
      </w:r>
      <w:r>
        <w:rPr/>
        <w:t>Lingkungan</w:t>
      </w:r>
      <w:r>
        <w:rPr>
          <w:spacing w:val="-9"/>
        </w:rPr>
        <w:t> </w:t>
      </w:r>
      <w:r>
        <w:rPr/>
        <w:t>yang</w:t>
      </w:r>
      <w:r>
        <w:rPr>
          <w:spacing w:val="-9"/>
        </w:rPr>
        <w:t> </w:t>
      </w:r>
      <w:r>
        <w:rPr>
          <w:spacing w:val="-2"/>
        </w:rPr>
        <w:t>tidak</w:t>
      </w:r>
    </w:p>
    <w:p>
      <w:pPr>
        <w:pStyle w:val="BodyText"/>
        <w:spacing w:after="0" w:line="480" w:lineRule="auto"/>
        <w:jc w:val="both"/>
        <w:sectPr>
          <w:headerReference w:type="default" r:id="rId12"/>
          <w:footerReference w:type="default" r:id="rId13"/>
          <w:pgSz w:w="11910" w:h="16840"/>
          <w:pgMar w:header="717" w:footer="0" w:top="1920" w:bottom="280" w:left="850" w:right="0"/>
          <w:pgNumType w:start="2"/>
        </w:sectPr>
      </w:pPr>
    </w:p>
    <w:p>
      <w:pPr>
        <w:pStyle w:val="BodyText"/>
        <w:spacing w:before="52"/>
      </w:pPr>
    </w:p>
    <w:p>
      <w:pPr>
        <w:pStyle w:val="BodyText"/>
        <w:spacing w:line="480" w:lineRule="auto"/>
        <w:ind w:left="1415" w:right="1699"/>
        <w:jc w:val="both"/>
      </w:pPr>
      <w:r>
        <w:rPr/>
        <w:drawing>
          <wp:anchor distT="0" distB="0" distL="0" distR="0" allowOverlap="1" layoutInCell="1" locked="0" behindDoc="0" simplePos="0" relativeHeight="15737856">
            <wp:simplePos x="0" y="0"/>
            <wp:positionH relativeFrom="page">
              <wp:posOffset>1371600</wp:posOffset>
            </wp:positionH>
            <wp:positionV relativeFrom="paragraph">
              <wp:posOffset>572531</wp:posOffset>
            </wp:positionV>
            <wp:extent cx="5245100" cy="7124699"/>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6" cstate="print"/>
                    <a:stretch>
                      <a:fillRect/>
                    </a:stretch>
                  </pic:blipFill>
                  <pic:spPr>
                    <a:xfrm>
                      <a:off x="0" y="0"/>
                      <a:ext cx="5245100" cy="7124699"/>
                    </a:xfrm>
                    <a:prstGeom prst="rect">
                      <a:avLst/>
                    </a:prstGeom>
                  </pic:spPr>
                </pic:pic>
              </a:graphicData>
            </a:graphic>
          </wp:anchor>
        </w:drawing>
      </w:r>
      <w:r>
        <w:rPr/>
        <w:t>inklusif dan minimnya fleksibilitas membuat perempuan lebih rentan mengalami stres dan mempertimbangkan keluar dari pekerjaan. Karena itu, ketimpangan partisipasi ini dapat menjadi indikator tidak langsung penyebab perempuan lebih mudah</w:t>
      </w:r>
      <w:r>
        <w:rPr>
          <w:spacing w:val="-2"/>
        </w:rPr>
        <w:t> </w:t>
      </w:r>
      <w:r>
        <w:rPr/>
        <w:t>atau</w:t>
      </w:r>
      <w:r>
        <w:rPr>
          <w:spacing w:val="-2"/>
        </w:rPr>
        <w:t> </w:t>
      </w:r>
      <w:r>
        <w:rPr/>
        <w:t>lebih</w:t>
      </w:r>
      <w:r>
        <w:rPr>
          <w:spacing w:val="-2"/>
        </w:rPr>
        <w:t> </w:t>
      </w:r>
      <w:r>
        <w:rPr/>
        <w:t>cepat</w:t>
      </w:r>
      <w:r>
        <w:rPr>
          <w:spacing w:val="-2"/>
        </w:rPr>
        <w:t> </w:t>
      </w:r>
      <w:r>
        <w:rPr/>
        <w:t>memilih</w:t>
      </w:r>
      <w:r>
        <w:rPr>
          <w:spacing w:val="-2"/>
        </w:rPr>
        <w:t> </w:t>
      </w:r>
      <w:r>
        <w:rPr/>
        <w:t>keluar</w:t>
      </w:r>
      <w:r>
        <w:rPr>
          <w:spacing w:val="-2"/>
        </w:rPr>
        <w:t> </w:t>
      </w:r>
      <w:r>
        <w:rPr/>
        <w:t>dibanding</w:t>
      </w:r>
      <w:r>
        <w:rPr>
          <w:spacing w:val="-2"/>
        </w:rPr>
        <w:t> </w:t>
      </w:r>
      <w:r>
        <w:rPr/>
        <w:t>laki-laki,</w:t>
      </w:r>
      <w:r>
        <w:rPr>
          <w:spacing w:val="-2"/>
        </w:rPr>
        <w:t> </w:t>
      </w:r>
      <w:r>
        <w:rPr/>
        <w:t>terutama</w:t>
      </w:r>
      <w:r>
        <w:rPr>
          <w:spacing w:val="-2"/>
        </w:rPr>
        <w:t> </w:t>
      </w:r>
      <w:r>
        <w:rPr/>
        <w:t>bila</w:t>
      </w:r>
      <w:r>
        <w:rPr>
          <w:spacing w:val="-2"/>
        </w:rPr>
        <w:t> </w:t>
      </w:r>
      <w:r>
        <w:rPr/>
        <w:t>alternatif pekerjaan informal lebih fleksibel secara waktu. (Kompas.com, 2025).</w:t>
      </w:r>
    </w:p>
    <w:p>
      <w:pPr>
        <w:pStyle w:val="BodyText"/>
        <w:spacing w:line="480" w:lineRule="auto" w:before="1"/>
        <w:ind w:left="1415" w:right="1698" w:firstLine="360"/>
        <w:jc w:val="both"/>
      </w:pPr>
      <w:r>
        <w:rPr/>
        <w:t>Data</w:t>
      </w:r>
      <w:r>
        <w:rPr>
          <w:spacing w:val="-1"/>
        </w:rPr>
        <w:t> </w:t>
      </w:r>
      <w:r>
        <w:rPr/>
        <w:t>dari</w:t>
      </w:r>
      <w:r>
        <w:rPr>
          <w:spacing w:val="-1"/>
        </w:rPr>
        <w:t> </w:t>
      </w:r>
      <w:r>
        <w:rPr/>
        <w:t>Badan</w:t>
      </w:r>
      <w:r>
        <w:rPr>
          <w:spacing w:val="-1"/>
        </w:rPr>
        <w:t> </w:t>
      </w:r>
      <w:r>
        <w:rPr/>
        <w:t>Pusat</w:t>
      </w:r>
      <w:r>
        <w:rPr>
          <w:spacing w:val="-1"/>
        </w:rPr>
        <w:t> </w:t>
      </w:r>
      <w:r>
        <w:rPr/>
        <w:t>Statistik</w:t>
      </w:r>
      <w:r>
        <w:rPr>
          <w:spacing w:val="-1"/>
        </w:rPr>
        <w:t> </w:t>
      </w:r>
      <w:r>
        <w:rPr/>
        <w:t>(BPS)</w:t>
      </w:r>
      <w:r>
        <w:rPr>
          <w:spacing w:val="-1"/>
        </w:rPr>
        <w:t> </w:t>
      </w:r>
      <w:r>
        <w:rPr/>
        <w:t>menunjukkan</w:t>
      </w:r>
      <w:r>
        <w:rPr>
          <w:spacing w:val="-1"/>
        </w:rPr>
        <w:t> </w:t>
      </w:r>
      <w:r>
        <w:rPr/>
        <w:t>Per</w:t>
      </w:r>
      <w:r>
        <w:rPr>
          <w:spacing w:val="-1"/>
        </w:rPr>
        <w:t> </w:t>
      </w:r>
      <w:r>
        <w:rPr/>
        <w:t>Februari</w:t>
      </w:r>
      <w:r>
        <w:rPr>
          <w:spacing w:val="-1"/>
        </w:rPr>
        <w:t> </w:t>
      </w:r>
      <w:r>
        <w:rPr/>
        <w:t>2025,</w:t>
      </w:r>
      <w:r>
        <w:rPr>
          <w:spacing w:val="-1"/>
        </w:rPr>
        <w:t> </w:t>
      </w:r>
      <w:r>
        <w:rPr/>
        <w:t>sekitar 36,66% perempuan bekerja paruh waktu, hampir dua kali lipat dari laki-laki (18,55%).</w:t>
      </w:r>
      <w:r>
        <w:rPr>
          <w:spacing w:val="-15"/>
        </w:rPr>
        <w:t> </w:t>
      </w:r>
      <w:r>
        <w:rPr/>
        <w:t>Selain</w:t>
      </w:r>
      <w:r>
        <w:rPr>
          <w:spacing w:val="-15"/>
        </w:rPr>
        <w:t> </w:t>
      </w:r>
      <w:r>
        <w:rPr/>
        <w:t>itu,</w:t>
      </w:r>
      <w:r>
        <w:rPr>
          <w:spacing w:val="-15"/>
        </w:rPr>
        <w:t> </w:t>
      </w:r>
      <w:r>
        <w:rPr/>
        <w:t>perempuan</w:t>
      </w:r>
      <w:r>
        <w:rPr>
          <w:spacing w:val="-15"/>
        </w:rPr>
        <w:t> </w:t>
      </w:r>
      <w:r>
        <w:rPr/>
        <w:t>menerima</w:t>
      </w:r>
      <w:r>
        <w:rPr>
          <w:spacing w:val="-15"/>
        </w:rPr>
        <w:t> </w:t>
      </w:r>
      <w:r>
        <w:rPr/>
        <w:t>upah</w:t>
      </w:r>
      <w:r>
        <w:rPr>
          <w:spacing w:val="-15"/>
        </w:rPr>
        <w:t> </w:t>
      </w:r>
      <w:r>
        <w:rPr/>
        <w:t>yang</w:t>
      </w:r>
      <w:r>
        <w:rPr>
          <w:spacing w:val="-15"/>
        </w:rPr>
        <w:t> </w:t>
      </w:r>
      <w:r>
        <w:rPr/>
        <w:t>secara</w:t>
      </w:r>
      <w:r>
        <w:rPr>
          <w:spacing w:val="-15"/>
        </w:rPr>
        <w:t> </w:t>
      </w:r>
      <w:r>
        <w:rPr/>
        <w:t>konsisten</w:t>
      </w:r>
      <w:r>
        <w:rPr>
          <w:spacing w:val="-15"/>
        </w:rPr>
        <w:t> </w:t>
      </w:r>
      <w:r>
        <w:rPr/>
        <w:t>lebih</w:t>
      </w:r>
      <w:r>
        <w:rPr>
          <w:spacing w:val="-15"/>
        </w:rPr>
        <w:t> </w:t>
      </w:r>
      <w:r>
        <w:rPr/>
        <w:t>rendah yakni</w:t>
      </w:r>
      <w:r>
        <w:rPr>
          <w:spacing w:val="-4"/>
        </w:rPr>
        <w:t> </w:t>
      </w:r>
      <w:r>
        <w:rPr/>
        <w:t>Rp</w:t>
      </w:r>
      <w:r>
        <w:rPr>
          <w:spacing w:val="-14"/>
        </w:rPr>
        <w:t> </w:t>
      </w:r>
      <w:r>
        <w:rPr/>
        <w:t>2,61</w:t>
      </w:r>
      <w:r>
        <w:rPr>
          <w:spacing w:val="-4"/>
        </w:rPr>
        <w:t> </w:t>
      </w:r>
      <w:r>
        <w:rPr/>
        <w:t>juta</w:t>
      </w:r>
      <w:r>
        <w:rPr>
          <w:spacing w:val="-4"/>
        </w:rPr>
        <w:t> </w:t>
      </w:r>
      <w:r>
        <w:rPr/>
        <w:t>per</w:t>
      </w:r>
      <w:r>
        <w:rPr>
          <w:spacing w:val="-4"/>
        </w:rPr>
        <w:t> </w:t>
      </w:r>
      <w:r>
        <w:rPr/>
        <w:t>bulan</w:t>
      </w:r>
      <w:r>
        <w:rPr>
          <w:spacing w:val="-4"/>
        </w:rPr>
        <w:t> </w:t>
      </w:r>
      <w:r>
        <w:rPr/>
        <w:t>dibandingkan</w:t>
      </w:r>
      <w:r>
        <w:rPr>
          <w:spacing w:val="-4"/>
        </w:rPr>
        <w:t> </w:t>
      </w:r>
      <w:r>
        <w:rPr/>
        <w:t>Rp</w:t>
      </w:r>
      <w:r>
        <w:rPr>
          <w:spacing w:val="-14"/>
        </w:rPr>
        <w:t> </w:t>
      </w:r>
      <w:r>
        <w:rPr/>
        <w:t>3,37</w:t>
      </w:r>
      <w:r>
        <w:rPr>
          <w:spacing w:val="-4"/>
        </w:rPr>
        <w:t> </w:t>
      </w:r>
      <w:r>
        <w:rPr/>
        <w:t>juta</w:t>
      </w:r>
      <w:r>
        <w:rPr>
          <w:spacing w:val="-4"/>
        </w:rPr>
        <w:t> </w:t>
      </w:r>
      <w:r>
        <w:rPr/>
        <w:t>untuk</w:t>
      </w:r>
      <w:r>
        <w:rPr>
          <w:spacing w:val="-4"/>
        </w:rPr>
        <w:t> </w:t>
      </w:r>
      <w:r>
        <w:rPr/>
        <w:t>laki-laki</w:t>
      </w:r>
      <w:r>
        <w:rPr>
          <w:spacing w:val="-4"/>
        </w:rPr>
        <w:t> </w:t>
      </w:r>
      <w:r>
        <w:rPr/>
        <w:t>(Goodstats, 2025). Ketimpangan ini mencerminkan tidak hanya ketidakadilan ekonomi, tetapi juga menciptakan ketidakpuasan kerja yang berdampak pada loyalitas karyawan perempuan terhadap perusahaan.</w:t>
      </w:r>
    </w:p>
    <w:p>
      <w:pPr>
        <w:pStyle w:val="BodyText"/>
        <w:spacing w:line="480" w:lineRule="auto"/>
        <w:ind w:left="1415" w:right="1698" w:firstLine="360"/>
        <w:jc w:val="both"/>
      </w:pPr>
      <w:r>
        <w:rPr>
          <w:i/>
        </w:rPr>
        <w:t>Turnover</w:t>
      </w:r>
      <w:r>
        <w:rPr>
          <w:i/>
          <w:spacing w:val="-11"/>
        </w:rPr>
        <w:t> </w:t>
      </w:r>
      <w:r>
        <w:rPr>
          <w:i/>
        </w:rPr>
        <w:t>intention</w:t>
      </w:r>
      <w:r>
        <w:rPr>
          <w:i/>
          <w:spacing w:val="-12"/>
        </w:rPr>
        <w:t> </w:t>
      </w:r>
      <w:r>
        <w:rPr/>
        <w:t>tidak</w:t>
      </w:r>
      <w:r>
        <w:rPr>
          <w:spacing w:val="-11"/>
        </w:rPr>
        <w:t> </w:t>
      </w:r>
      <w:r>
        <w:rPr/>
        <w:t>hanya</w:t>
      </w:r>
      <w:r>
        <w:rPr>
          <w:spacing w:val="-11"/>
        </w:rPr>
        <w:t> </w:t>
      </w:r>
      <w:r>
        <w:rPr/>
        <w:t>dialami</w:t>
      </w:r>
      <w:r>
        <w:rPr>
          <w:spacing w:val="-11"/>
        </w:rPr>
        <w:t> </w:t>
      </w:r>
      <w:r>
        <w:rPr/>
        <w:t>oleh</w:t>
      </w:r>
      <w:r>
        <w:rPr>
          <w:spacing w:val="-11"/>
        </w:rPr>
        <w:t> </w:t>
      </w:r>
      <w:r>
        <w:rPr/>
        <w:t>karyawan</w:t>
      </w:r>
      <w:r>
        <w:rPr>
          <w:spacing w:val="-11"/>
        </w:rPr>
        <w:t> </w:t>
      </w:r>
      <w:r>
        <w:rPr/>
        <w:t>perempuan</w:t>
      </w:r>
      <w:r>
        <w:rPr>
          <w:spacing w:val="-11"/>
        </w:rPr>
        <w:t> </w:t>
      </w:r>
      <w:r>
        <w:rPr/>
        <w:t>yang</w:t>
      </w:r>
      <w:r>
        <w:rPr>
          <w:spacing w:val="-11"/>
        </w:rPr>
        <w:t> </w:t>
      </w:r>
      <w:r>
        <w:rPr/>
        <w:t>bekerja secara paruh waktu, tetapi juga menjadi persoalan serius di kalangan pekerja perempuan dengan status tetap di perusahaan. Meski pekerja tetap umumnya diasosiasikan dengan stabilitas kerja yang lebih baik, berbagai tekanan struktural dan psikososial tetap memengaruhi niat untuk berhenti kerja. Faktor-faktor seperti beban peran ganda, konflik pekerjaan dan keluarga, serta minimnya dukungan organisasi membuat banyak perempuan pekerja tetap mempertimbangkan untuk meninggalkan posisinya.</w:t>
      </w:r>
    </w:p>
    <w:p>
      <w:pPr>
        <w:pStyle w:val="BodyText"/>
        <w:spacing w:line="480" w:lineRule="auto"/>
        <w:ind w:left="1415" w:right="1698" w:firstLine="360"/>
        <w:jc w:val="both"/>
      </w:pPr>
      <w:r>
        <w:rPr/>
        <w:t>Bank Mandiri merupakan salah satu Bank BUMN di Indonesia yang memiliki banyak jumlah karyawan. Bank Mandiri</w:t>
      </w:r>
      <w:r>
        <w:rPr>
          <w:spacing w:val="-13"/>
        </w:rPr>
        <w:t> </w:t>
      </w:r>
      <w:r>
        <w:rPr/>
        <w:t>Area Pemuda Semarang memiliki jumlah karyawan</w:t>
      </w:r>
      <w:r>
        <w:rPr>
          <w:spacing w:val="43"/>
        </w:rPr>
        <w:t> </w:t>
      </w:r>
      <w:r>
        <w:rPr/>
        <w:t>perempuan</w:t>
      </w:r>
      <w:r>
        <w:rPr>
          <w:spacing w:val="44"/>
        </w:rPr>
        <w:t> </w:t>
      </w:r>
      <w:r>
        <w:rPr/>
        <w:t>sebanyak</w:t>
      </w:r>
      <w:r>
        <w:rPr>
          <w:spacing w:val="44"/>
        </w:rPr>
        <w:t> </w:t>
      </w:r>
      <w:r>
        <w:rPr>
          <w:color w:val="0D0D0D"/>
        </w:rPr>
        <w:t>236</w:t>
      </w:r>
      <w:r>
        <w:rPr>
          <w:color w:val="0D0D0D"/>
          <w:spacing w:val="44"/>
        </w:rPr>
        <w:t> </w:t>
      </w:r>
      <w:r>
        <w:rPr>
          <w:color w:val="0D0D0D"/>
        </w:rPr>
        <w:t>karyawan</w:t>
      </w:r>
      <w:r>
        <w:rPr>
          <w:color w:val="0D0D0D"/>
          <w:spacing w:val="44"/>
        </w:rPr>
        <w:t> </w:t>
      </w:r>
      <w:r>
        <w:rPr>
          <w:color w:val="0D0D0D"/>
        </w:rPr>
        <w:t>yang</w:t>
      </w:r>
      <w:r>
        <w:rPr>
          <w:color w:val="0D0D0D"/>
          <w:spacing w:val="44"/>
        </w:rPr>
        <w:t> </w:t>
      </w:r>
      <w:r>
        <w:rPr>
          <w:color w:val="0D0D0D"/>
        </w:rPr>
        <w:t>tersebar</w:t>
      </w:r>
      <w:r>
        <w:rPr>
          <w:color w:val="0D0D0D"/>
          <w:spacing w:val="44"/>
        </w:rPr>
        <w:t> </w:t>
      </w:r>
      <w:r>
        <w:rPr>
          <w:color w:val="0D0D0D"/>
        </w:rPr>
        <w:t>dalam</w:t>
      </w:r>
      <w:r>
        <w:rPr>
          <w:color w:val="0D0D0D"/>
          <w:spacing w:val="44"/>
        </w:rPr>
        <w:t> </w:t>
      </w:r>
      <w:r>
        <w:rPr>
          <w:color w:val="0D0D0D"/>
        </w:rPr>
        <w:t>33</w:t>
      </w:r>
      <w:r>
        <w:rPr>
          <w:color w:val="0D0D0D"/>
          <w:spacing w:val="44"/>
        </w:rPr>
        <w:t> </w:t>
      </w:r>
      <w:r>
        <w:rPr>
          <w:color w:val="0D0D0D"/>
          <w:spacing w:val="-2"/>
        </w:rPr>
        <w:t>cabang.</w:t>
      </w:r>
    </w:p>
    <w:p>
      <w:pPr>
        <w:pStyle w:val="BodyText"/>
        <w:spacing w:after="0" w:line="480" w:lineRule="auto"/>
        <w:jc w:val="both"/>
        <w:sectPr>
          <w:headerReference w:type="default" r:id="rId14"/>
          <w:footerReference w:type="default" r:id="rId15"/>
          <w:pgSz w:w="11910" w:h="16840"/>
          <w:pgMar w:header="717" w:footer="0" w:top="1920" w:bottom="280" w:left="850" w:right="0"/>
        </w:sectPr>
      </w:pPr>
    </w:p>
    <w:p>
      <w:pPr>
        <w:pStyle w:val="BodyText"/>
        <w:spacing w:before="52"/>
      </w:pPr>
    </w:p>
    <w:p>
      <w:pPr>
        <w:pStyle w:val="BodyText"/>
        <w:spacing w:line="480" w:lineRule="auto"/>
        <w:ind w:left="1415" w:right="1698"/>
        <w:jc w:val="both"/>
      </w:pPr>
      <w:r>
        <w:rPr/>
        <w:drawing>
          <wp:anchor distT="0" distB="0" distL="0" distR="0" allowOverlap="1" layoutInCell="1" locked="0" behindDoc="0" simplePos="0" relativeHeight="15738368">
            <wp:simplePos x="0" y="0"/>
            <wp:positionH relativeFrom="page">
              <wp:posOffset>1371600</wp:posOffset>
            </wp:positionH>
            <wp:positionV relativeFrom="paragraph">
              <wp:posOffset>572531</wp:posOffset>
            </wp:positionV>
            <wp:extent cx="5245100" cy="7124699"/>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6" cstate="print"/>
                    <a:stretch>
                      <a:fillRect/>
                    </a:stretch>
                  </pic:blipFill>
                  <pic:spPr>
                    <a:xfrm>
                      <a:off x="0" y="0"/>
                      <a:ext cx="5245100" cy="7124699"/>
                    </a:xfrm>
                    <a:prstGeom prst="rect">
                      <a:avLst/>
                    </a:prstGeom>
                  </pic:spPr>
                </pic:pic>
              </a:graphicData>
            </a:graphic>
          </wp:anchor>
        </w:drawing>
      </w:r>
      <w:r>
        <w:rPr>
          <w:color w:val="0D0D0D"/>
        </w:rPr>
        <w:t>Tentu dengan banyaknya jumlah karyawan perempuan akan membawa perspektif yang berbeda dalam pelayanan nasabah dan pengambilan keputusan. </w:t>
      </w:r>
      <w:r>
        <w:rPr/>
        <w:t>Dalam konteks perbankan, di mana interaksi dengan nasabah dan tuntutan kerja tinggi, karyawan perempuan sering menghadapi tantangan ganda antara memenuhi ekspektasi profesional dan tanggung jawab domestik. Hal ini dapat meningkatkan risiko </w:t>
      </w:r>
      <w:r>
        <w:rPr>
          <w:i/>
        </w:rPr>
        <w:t>turnover intention </w:t>
      </w:r>
      <w:r>
        <w:rPr/>
        <w:t>jika tidak dikelola dengan baik. Oleh karena itu, manajemen</w:t>
      </w:r>
      <w:r>
        <w:rPr>
          <w:spacing w:val="-3"/>
        </w:rPr>
        <w:t> </w:t>
      </w:r>
      <w:r>
        <w:rPr/>
        <w:t>wajib</w:t>
      </w:r>
      <w:r>
        <w:rPr>
          <w:spacing w:val="-3"/>
        </w:rPr>
        <w:t> </w:t>
      </w:r>
      <w:r>
        <w:rPr/>
        <w:t>memahami</w:t>
      </w:r>
      <w:r>
        <w:rPr>
          <w:spacing w:val="-3"/>
        </w:rPr>
        <w:t> </w:t>
      </w:r>
      <w:r>
        <w:rPr/>
        <w:t>faktor</w:t>
      </w:r>
      <w:r>
        <w:rPr>
          <w:spacing w:val="-3"/>
        </w:rPr>
        <w:t> </w:t>
      </w:r>
      <w:r>
        <w:rPr/>
        <w:t>apa</w:t>
      </w:r>
      <w:r>
        <w:rPr>
          <w:spacing w:val="-3"/>
        </w:rPr>
        <w:t> </w:t>
      </w:r>
      <w:r>
        <w:rPr/>
        <w:t>saja</w:t>
      </w:r>
      <w:r>
        <w:rPr>
          <w:spacing w:val="-3"/>
        </w:rPr>
        <w:t> </w:t>
      </w:r>
      <w:r>
        <w:rPr/>
        <w:t>yang</w:t>
      </w:r>
      <w:r>
        <w:rPr>
          <w:spacing w:val="-3"/>
        </w:rPr>
        <w:t> </w:t>
      </w:r>
      <w:r>
        <w:rPr/>
        <w:t>mempengaruhi</w:t>
      </w:r>
      <w:r>
        <w:rPr>
          <w:spacing w:val="-3"/>
        </w:rPr>
        <w:t> </w:t>
      </w:r>
      <w:r>
        <w:rPr/>
        <w:t>niat</w:t>
      </w:r>
      <w:r>
        <w:rPr>
          <w:spacing w:val="-3"/>
        </w:rPr>
        <w:t> </w:t>
      </w:r>
      <w:r>
        <w:rPr/>
        <w:t>keluar</w:t>
      </w:r>
      <w:r>
        <w:rPr>
          <w:spacing w:val="-3"/>
        </w:rPr>
        <w:t> </w:t>
      </w:r>
      <w:r>
        <w:rPr/>
        <w:t>kerja karyawan perempuan dan mengembangkan strategi yang efektif untuk mempertahankan mereka.</w:t>
      </w:r>
    </w:p>
    <w:p>
      <w:pPr>
        <w:pStyle w:val="BodyText"/>
        <w:spacing w:line="480" w:lineRule="auto" w:before="1"/>
        <w:ind w:left="1415" w:right="1698" w:firstLine="360"/>
        <w:jc w:val="both"/>
      </w:pPr>
      <w:r>
        <w:rPr/>
        <w:t>Perempuan memilih untuk bekerja karena berbagai alasan yang dipengaruhi oleh konteks sosial, budaya, dan ekonomi. Faktor utama yang mendorong mereka antara lain kebutuhan ekonomi, seperti tingginya biaya hidup dan kebutuhan membiayai pendidikan anak, yang membuat pendapatan dari kedua orang tua menjadi penting (Setiawan, 2024). Selain itu, banyak perempuan yang bekerja untuk</w:t>
      </w:r>
      <w:r>
        <w:rPr>
          <w:spacing w:val="-13"/>
        </w:rPr>
        <w:t> </w:t>
      </w:r>
      <w:r>
        <w:rPr/>
        <w:t>mengembangkan</w:t>
      </w:r>
      <w:r>
        <w:rPr>
          <w:spacing w:val="-13"/>
        </w:rPr>
        <w:t> </w:t>
      </w:r>
      <w:r>
        <w:rPr/>
        <w:t>diri</w:t>
      </w:r>
      <w:r>
        <w:rPr>
          <w:spacing w:val="-13"/>
        </w:rPr>
        <w:t> </w:t>
      </w:r>
      <w:r>
        <w:rPr/>
        <w:t>secara</w:t>
      </w:r>
      <w:r>
        <w:rPr>
          <w:spacing w:val="-13"/>
        </w:rPr>
        <w:t> </w:t>
      </w:r>
      <w:r>
        <w:rPr/>
        <w:t>profesional,</w:t>
      </w:r>
      <w:r>
        <w:rPr>
          <w:spacing w:val="-13"/>
        </w:rPr>
        <w:t> </w:t>
      </w:r>
      <w:r>
        <w:rPr/>
        <w:t>mengejar</w:t>
      </w:r>
      <w:r>
        <w:rPr>
          <w:spacing w:val="-13"/>
        </w:rPr>
        <w:t> </w:t>
      </w:r>
      <w:r>
        <w:rPr/>
        <w:t>karier,</w:t>
      </w:r>
      <w:r>
        <w:rPr>
          <w:spacing w:val="-13"/>
        </w:rPr>
        <w:t> </w:t>
      </w:r>
      <w:r>
        <w:rPr/>
        <w:t>dan</w:t>
      </w:r>
      <w:r>
        <w:rPr>
          <w:spacing w:val="-13"/>
        </w:rPr>
        <w:t> </w:t>
      </w:r>
      <w:r>
        <w:rPr/>
        <w:t>memanfaatkan keterampilan mereka, terutama yang memiliki pendidikan tinggi (Komalasari, 2022). Perubahan budaya dan sosial juga mendorong perempuan untuk berperan dalam perekonomian, didukung oleh keluarga dan teman. Bekerja juga memberi perempuan</w:t>
      </w:r>
      <w:r>
        <w:rPr>
          <w:spacing w:val="-15"/>
        </w:rPr>
        <w:t> </w:t>
      </w:r>
      <w:r>
        <w:rPr/>
        <w:t>rasa</w:t>
      </w:r>
      <w:r>
        <w:rPr>
          <w:spacing w:val="-15"/>
        </w:rPr>
        <w:t> </w:t>
      </w:r>
      <w:r>
        <w:rPr/>
        <w:t>pencapaian</w:t>
      </w:r>
      <w:r>
        <w:rPr>
          <w:spacing w:val="-15"/>
        </w:rPr>
        <w:t> </w:t>
      </w:r>
      <w:r>
        <w:rPr/>
        <w:t>pribadi,</w:t>
      </w:r>
      <w:r>
        <w:rPr>
          <w:spacing w:val="-15"/>
        </w:rPr>
        <w:t> </w:t>
      </w:r>
      <w:r>
        <w:rPr/>
        <w:t>memungkinkan</w:t>
      </w:r>
      <w:r>
        <w:rPr>
          <w:spacing w:val="-15"/>
        </w:rPr>
        <w:t> </w:t>
      </w:r>
      <w:r>
        <w:rPr/>
        <w:t>mereka</w:t>
      </w:r>
      <w:r>
        <w:rPr>
          <w:spacing w:val="-15"/>
        </w:rPr>
        <w:t> </w:t>
      </w:r>
      <w:r>
        <w:rPr/>
        <w:t>untuk</w:t>
      </w:r>
      <w:r>
        <w:rPr>
          <w:spacing w:val="-15"/>
        </w:rPr>
        <w:t> </w:t>
      </w:r>
      <w:r>
        <w:rPr/>
        <w:t>mengejar</w:t>
      </w:r>
      <w:r>
        <w:rPr>
          <w:spacing w:val="-15"/>
        </w:rPr>
        <w:t> </w:t>
      </w:r>
      <w:r>
        <w:rPr/>
        <w:t>impian dan tujuan hidup yang lebih besar.</w:t>
      </w:r>
    </w:p>
    <w:p>
      <w:pPr>
        <w:pStyle w:val="BodyText"/>
        <w:spacing w:line="480" w:lineRule="auto"/>
        <w:ind w:left="1415" w:right="1698" w:firstLine="360"/>
        <w:jc w:val="both"/>
      </w:pPr>
      <w:r>
        <w:rPr/>
        <w:t>Meskipun banyak keuntungan yang diperoleh dari bekerja, perempuan seringkali</w:t>
      </w:r>
      <w:r>
        <w:rPr>
          <w:spacing w:val="-2"/>
        </w:rPr>
        <w:t> </w:t>
      </w:r>
      <w:r>
        <w:rPr/>
        <w:t>harus</w:t>
      </w:r>
      <w:r>
        <w:rPr>
          <w:spacing w:val="-2"/>
        </w:rPr>
        <w:t> </w:t>
      </w:r>
      <w:r>
        <w:rPr/>
        <w:t>menghadapi</w:t>
      </w:r>
      <w:r>
        <w:rPr>
          <w:spacing w:val="-2"/>
        </w:rPr>
        <w:t> </w:t>
      </w:r>
      <w:r>
        <w:rPr/>
        <w:t>peran</w:t>
      </w:r>
      <w:r>
        <w:rPr>
          <w:spacing w:val="-2"/>
        </w:rPr>
        <w:t> </w:t>
      </w:r>
      <w:r>
        <w:rPr/>
        <w:t>ganda.</w:t>
      </w:r>
      <w:r>
        <w:rPr>
          <w:spacing w:val="-2"/>
        </w:rPr>
        <w:t> </w:t>
      </w:r>
      <w:r>
        <w:rPr/>
        <w:t>Peran</w:t>
      </w:r>
      <w:r>
        <w:rPr>
          <w:spacing w:val="-2"/>
        </w:rPr>
        <w:t> </w:t>
      </w:r>
      <w:r>
        <w:rPr/>
        <w:t>ganda</w:t>
      </w:r>
      <w:r>
        <w:rPr>
          <w:spacing w:val="-2"/>
        </w:rPr>
        <w:t> </w:t>
      </w:r>
      <w:r>
        <w:rPr/>
        <w:t>ini</w:t>
      </w:r>
      <w:r>
        <w:rPr>
          <w:spacing w:val="-2"/>
        </w:rPr>
        <w:t> </w:t>
      </w:r>
      <w:r>
        <w:rPr/>
        <w:t>merujuk</w:t>
      </w:r>
      <w:r>
        <w:rPr>
          <w:spacing w:val="-2"/>
        </w:rPr>
        <w:t> </w:t>
      </w:r>
      <w:r>
        <w:rPr/>
        <w:t>pada</w:t>
      </w:r>
      <w:r>
        <w:rPr>
          <w:spacing w:val="-2"/>
        </w:rPr>
        <w:t> </w:t>
      </w:r>
      <w:r>
        <w:rPr/>
        <w:t>tanggung jawab</w:t>
      </w:r>
      <w:r>
        <w:rPr>
          <w:spacing w:val="51"/>
          <w:w w:val="150"/>
        </w:rPr>
        <w:t> </w:t>
      </w:r>
      <w:r>
        <w:rPr/>
        <w:t>perempuan</w:t>
      </w:r>
      <w:r>
        <w:rPr>
          <w:spacing w:val="53"/>
          <w:w w:val="150"/>
        </w:rPr>
        <w:t> </w:t>
      </w:r>
      <w:r>
        <w:rPr/>
        <w:t>untuk</w:t>
      </w:r>
      <w:r>
        <w:rPr>
          <w:spacing w:val="53"/>
          <w:w w:val="150"/>
        </w:rPr>
        <w:t> </w:t>
      </w:r>
      <w:r>
        <w:rPr/>
        <w:t>menjalankan</w:t>
      </w:r>
      <w:r>
        <w:rPr>
          <w:spacing w:val="53"/>
          <w:w w:val="150"/>
        </w:rPr>
        <w:t> </w:t>
      </w:r>
      <w:r>
        <w:rPr/>
        <w:t>pekerjaan</w:t>
      </w:r>
      <w:r>
        <w:rPr>
          <w:spacing w:val="54"/>
          <w:w w:val="150"/>
        </w:rPr>
        <w:t> </w:t>
      </w:r>
      <w:r>
        <w:rPr/>
        <w:t>di</w:t>
      </w:r>
      <w:r>
        <w:rPr>
          <w:spacing w:val="53"/>
          <w:w w:val="150"/>
        </w:rPr>
        <w:t> </w:t>
      </w:r>
      <w:r>
        <w:rPr/>
        <w:t>luar</w:t>
      </w:r>
      <w:r>
        <w:rPr>
          <w:spacing w:val="53"/>
          <w:w w:val="150"/>
        </w:rPr>
        <w:t> </w:t>
      </w:r>
      <w:r>
        <w:rPr/>
        <w:t>rumah</w:t>
      </w:r>
      <w:r>
        <w:rPr>
          <w:spacing w:val="53"/>
          <w:w w:val="150"/>
        </w:rPr>
        <w:t> </w:t>
      </w:r>
      <w:r>
        <w:rPr/>
        <w:t>sambil</w:t>
      </w:r>
      <w:r>
        <w:rPr>
          <w:spacing w:val="54"/>
          <w:w w:val="150"/>
        </w:rPr>
        <w:t> </w:t>
      </w:r>
      <w:r>
        <w:rPr>
          <w:spacing w:val="-2"/>
        </w:rPr>
        <w:t>tetap</w:t>
      </w:r>
    </w:p>
    <w:p>
      <w:pPr>
        <w:pStyle w:val="BodyText"/>
        <w:spacing w:after="0" w:line="480" w:lineRule="auto"/>
        <w:jc w:val="both"/>
        <w:sectPr>
          <w:headerReference w:type="default" r:id="rId16"/>
          <w:footerReference w:type="default" r:id="rId17"/>
          <w:pgSz w:w="11910" w:h="16840"/>
          <w:pgMar w:header="717" w:footer="0" w:top="1920" w:bottom="280" w:left="850" w:right="0"/>
        </w:sectPr>
      </w:pPr>
    </w:p>
    <w:p>
      <w:pPr>
        <w:pStyle w:val="BodyText"/>
        <w:spacing w:before="52"/>
      </w:pPr>
    </w:p>
    <w:p>
      <w:pPr>
        <w:pStyle w:val="BodyText"/>
        <w:spacing w:line="480" w:lineRule="auto"/>
        <w:ind w:left="1415" w:right="1698"/>
        <w:jc w:val="both"/>
      </w:pPr>
      <w:r>
        <w:rPr/>
        <w:drawing>
          <wp:anchor distT="0" distB="0" distL="0" distR="0" allowOverlap="1" layoutInCell="1" locked="0" behindDoc="0" simplePos="0" relativeHeight="15738880">
            <wp:simplePos x="0" y="0"/>
            <wp:positionH relativeFrom="page">
              <wp:posOffset>1371600</wp:posOffset>
            </wp:positionH>
            <wp:positionV relativeFrom="paragraph">
              <wp:posOffset>572531</wp:posOffset>
            </wp:positionV>
            <wp:extent cx="5245100" cy="7124699"/>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6" cstate="print"/>
                    <a:stretch>
                      <a:fillRect/>
                    </a:stretch>
                  </pic:blipFill>
                  <pic:spPr>
                    <a:xfrm>
                      <a:off x="0" y="0"/>
                      <a:ext cx="5245100" cy="7124699"/>
                    </a:xfrm>
                    <a:prstGeom prst="rect">
                      <a:avLst/>
                    </a:prstGeom>
                  </pic:spPr>
                </pic:pic>
              </a:graphicData>
            </a:graphic>
          </wp:anchor>
        </w:drawing>
      </w:r>
      <w:r>
        <w:rPr/>
        <w:t>mengurus rumah tangga dan keluarga. Perempuan sering kali terjebak dalam tuntutan untuk menjadi seorang profesional yang sukses di tempat kerja sekaligus menjadi ibu dan istri yang sempurna di rumah. Peran ganda ini menciptakan tantangan besar bagi perempuan. Banyak perempuan merasa kesulitan untuk menyeimbangkan</w:t>
      </w:r>
      <w:r>
        <w:rPr>
          <w:spacing w:val="-1"/>
        </w:rPr>
        <w:t> </w:t>
      </w:r>
      <w:r>
        <w:rPr/>
        <w:t>keduanya,</w:t>
      </w:r>
      <w:r>
        <w:rPr>
          <w:spacing w:val="-1"/>
        </w:rPr>
        <w:t> </w:t>
      </w:r>
      <w:r>
        <w:rPr/>
        <w:t>terutama</w:t>
      </w:r>
      <w:r>
        <w:rPr>
          <w:spacing w:val="-1"/>
        </w:rPr>
        <w:t> </w:t>
      </w:r>
      <w:r>
        <w:rPr/>
        <w:t>jika</w:t>
      </w:r>
      <w:r>
        <w:rPr>
          <w:spacing w:val="-1"/>
        </w:rPr>
        <w:t> </w:t>
      </w:r>
      <w:r>
        <w:rPr/>
        <w:t>mereka</w:t>
      </w:r>
      <w:r>
        <w:rPr>
          <w:spacing w:val="-1"/>
        </w:rPr>
        <w:t> </w:t>
      </w:r>
      <w:r>
        <w:rPr/>
        <w:t>bekerja</w:t>
      </w:r>
      <w:r>
        <w:rPr>
          <w:spacing w:val="-1"/>
        </w:rPr>
        <w:t> </w:t>
      </w:r>
      <w:r>
        <w:rPr/>
        <w:t>dalam</w:t>
      </w:r>
      <w:r>
        <w:rPr>
          <w:spacing w:val="-1"/>
        </w:rPr>
        <w:t> </w:t>
      </w:r>
      <w:r>
        <w:rPr/>
        <w:t>lingkungan</w:t>
      </w:r>
      <w:r>
        <w:rPr>
          <w:spacing w:val="-1"/>
        </w:rPr>
        <w:t> </w:t>
      </w:r>
      <w:r>
        <w:rPr/>
        <w:t>yang tidak mendukung fleksibilitas atau kerja jarak jauh. Beban ganda ini dapat menyebabkan</w:t>
      </w:r>
      <w:r>
        <w:rPr>
          <w:spacing w:val="-12"/>
        </w:rPr>
        <w:t> </w:t>
      </w:r>
      <w:r>
        <w:rPr/>
        <w:t>stres</w:t>
      </w:r>
      <w:r>
        <w:rPr>
          <w:spacing w:val="-12"/>
        </w:rPr>
        <w:t> </w:t>
      </w:r>
      <w:r>
        <w:rPr/>
        <w:t>fisik</w:t>
      </w:r>
      <w:r>
        <w:rPr>
          <w:spacing w:val="-12"/>
        </w:rPr>
        <w:t> </w:t>
      </w:r>
      <w:r>
        <w:rPr/>
        <w:t>dan</w:t>
      </w:r>
      <w:r>
        <w:rPr>
          <w:spacing w:val="-12"/>
        </w:rPr>
        <w:t> </w:t>
      </w:r>
      <w:r>
        <w:rPr/>
        <w:t>mental</w:t>
      </w:r>
      <w:r>
        <w:rPr>
          <w:spacing w:val="-12"/>
        </w:rPr>
        <w:t> </w:t>
      </w:r>
      <w:r>
        <w:rPr/>
        <w:t>yang</w:t>
      </w:r>
      <w:r>
        <w:rPr>
          <w:spacing w:val="-12"/>
        </w:rPr>
        <w:t> </w:t>
      </w:r>
      <w:r>
        <w:rPr/>
        <w:t>tinggi.</w:t>
      </w:r>
      <w:r>
        <w:rPr>
          <w:spacing w:val="-12"/>
        </w:rPr>
        <w:t> </w:t>
      </w:r>
      <w:r>
        <w:rPr/>
        <w:t>Keletihan,</w:t>
      </w:r>
      <w:r>
        <w:rPr>
          <w:spacing w:val="-12"/>
        </w:rPr>
        <w:t> </w:t>
      </w:r>
      <w:r>
        <w:rPr/>
        <w:t>kurangnya</w:t>
      </w:r>
      <w:r>
        <w:rPr>
          <w:spacing w:val="-12"/>
        </w:rPr>
        <w:t> </w:t>
      </w:r>
      <w:r>
        <w:rPr/>
        <w:t>waktu</w:t>
      </w:r>
      <w:r>
        <w:rPr>
          <w:spacing w:val="-12"/>
        </w:rPr>
        <w:t> </w:t>
      </w:r>
      <w:r>
        <w:rPr/>
        <w:t>untuk diri sendiri, dan ketegangan antara pekerjaan dan keluarga bisa mempengaruhi kualitas</w:t>
      </w:r>
      <w:r>
        <w:rPr>
          <w:spacing w:val="-15"/>
        </w:rPr>
        <w:t> </w:t>
      </w:r>
      <w:r>
        <w:rPr/>
        <w:t>hidup.</w:t>
      </w:r>
      <w:r>
        <w:rPr>
          <w:spacing w:val="-15"/>
        </w:rPr>
        <w:t> </w:t>
      </w:r>
      <w:r>
        <w:rPr/>
        <w:t>Apabila</w:t>
      </w:r>
      <w:r>
        <w:rPr>
          <w:spacing w:val="-9"/>
        </w:rPr>
        <w:t> </w:t>
      </w:r>
      <w:r>
        <w:rPr/>
        <w:t>perempuan</w:t>
      </w:r>
      <w:r>
        <w:rPr>
          <w:spacing w:val="-10"/>
        </w:rPr>
        <w:t> </w:t>
      </w:r>
      <w:r>
        <w:rPr/>
        <w:t>karier</w:t>
      </w:r>
      <w:r>
        <w:rPr>
          <w:spacing w:val="-10"/>
        </w:rPr>
        <w:t> </w:t>
      </w:r>
      <w:r>
        <w:rPr/>
        <w:t>lebih</w:t>
      </w:r>
      <w:r>
        <w:rPr>
          <w:spacing w:val="-10"/>
        </w:rPr>
        <w:t> </w:t>
      </w:r>
      <w:r>
        <w:rPr/>
        <w:t>mengutamakan</w:t>
      </w:r>
      <w:r>
        <w:rPr>
          <w:spacing w:val="-10"/>
        </w:rPr>
        <w:t> </w:t>
      </w:r>
      <w:r>
        <w:rPr/>
        <w:t>kehidupan</w:t>
      </w:r>
      <w:r>
        <w:rPr>
          <w:spacing w:val="-10"/>
        </w:rPr>
        <w:t> </w:t>
      </w:r>
      <w:r>
        <w:rPr/>
        <w:t>keluarga dibandingkan tanggung jawab pekerjaannya, maka hal tersebut berpotensi menurunkan kinerjanya sebagai karyawan. Sebaliknya, apabila prioritas diberikan sepenuhnya kepada pekerjaan, maka kemungkinan timbulnya konflik dalam kehidupan</w:t>
      </w:r>
      <w:r>
        <w:rPr>
          <w:spacing w:val="-14"/>
        </w:rPr>
        <w:t> </w:t>
      </w:r>
      <w:r>
        <w:rPr/>
        <w:t>keluarga</w:t>
      </w:r>
      <w:r>
        <w:rPr>
          <w:spacing w:val="-14"/>
        </w:rPr>
        <w:t> </w:t>
      </w:r>
      <w:r>
        <w:rPr/>
        <w:t>akan</w:t>
      </w:r>
      <w:r>
        <w:rPr>
          <w:spacing w:val="-14"/>
        </w:rPr>
        <w:t> </w:t>
      </w:r>
      <w:r>
        <w:rPr/>
        <w:t>meningkat.</w:t>
      </w:r>
      <w:r>
        <w:rPr>
          <w:spacing w:val="-14"/>
        </w:rPr>
        <w:t> </w:t>
      </w:r>
      <w:r>
        <w:rPr/>
        <w:t>Sehingga</w:t>
      </w:r>
      <w:r>
        <w:rPr>
          <w:spacing w:val="-14"/>
        </w:rPr>
        <w:t> </w:t>
      </w:r>
      <w:r>
        <w:rPr/>
        <w:t>prinsip</w:t>
      </w:r>
      <w:r>
        <w:rPr>
          <w:spacing w:val="-14"/>
        </w:rPr>
        <w:t> </w:t>
      </w:r>
      <w:r>
        <w:rPr>
          <w:i/>
        </w:rPr>
        <w:t>work-life</w:t>
      </w:r>
      <w:r>
        <w:rPr>
          <w:i/>
          <w:spacing w:val="-14"/>
        </w:rPr>
        <w:t> </w:t>
      </w:r>
      <w:r>
        <w:rPr>
          <w:i/>
        </w:rPr>
        <w:t>balance</w:t>
      </w:r>
      <w:r>
        <w:rPr>
          <w:i/>
          <w:spacing w:val="-14"/>
        </w:rPr>
        <w:t> </w:t>
      </w:r>
      <w:r>
        <w:rPr/>
        <w:t>dipandang sebagai solusi strategis untuk mengatasi ketegangan antara tuntutan keluarga dan pekerjaan, guna mendukung keberlangsungan karier serta kesejahteraan karyawan secara menyeluruh.</w:t>
      </w:r>
    </w:p>
    <w:p>
      <w:pPr>
        <w:pStyle w:val="BodyText"/>
        <w:spacing w:line="480" w:lineRule="auto" w:before="1"/>
        <w:ind w:left="1415" w:right="1698" w:firstLine="360"/>
        <w:jc w:val="both"/>
      </w:pPr>
      <w:r>
        <w:rPr/>
        <w:t>Setiap individu memerlukan work-life balance, yaitu sebuah kondisi di mana seseorang mampu mengatur waktu dan tenaganya secara efektif untuk menyeimbangkan tanggung jawab pekerjaan dengan urusan pribadi. Tidak terwujudnya</w:t>
      </w:r>
      <w:r>
        <w:rPr>
          <w:spacing w:val="-4"/>
        </w:rPr>
        <w:t> </w:t>
      </w:r>
      <w:r>
        <w:rPr/>
        <w:t>aspek</w:t>
      </w:r>
      <w:r>
        <w:rPr>
          <w:spacing w:val="-3"/>
        </w:rPr>
        <w:t> </w:t>
      </w:r>
      <w:r>
        <w:rPr/>
        <w:t>ini</w:t>
      </w:r>
      <w:r>
        <w:rPr>
          <w:spacing w:val="-3"/>
        </w:rPr>
        <w:t> </w:t>
      </w:r>
      <w:r>
        <w:rPr/>
        <w:t>memicu</w:t>
      </w:r>
      <w:r>
        <w:rPr>
          <w:spacing w:val="-3"/>
        </w:rPr>
        <w:t> </w:t>
      </w:r>
      <w:r>
        <w:rPr/>
        <w:t>adanya</w:t>
      </w:r>
      <w:r>
        <w:rPr>
          <w:spacing w:val="-4"/>
        </w:rPr>
        <w:t> </w:t>
      </w:r>
      <w:r>
        <w:rPr/>
        <w:t>niat</w:t>
      </w:r>
      <w:r>
        <w:rPr>
          <w:spacing w:val="-3"/>
        </w:rPr>
        <w:t> </w:t>
      </w:r>
      <w:r>
        <w:rPr/>
        <w:t>keluar</w:t>
      </w:r>
      <w:r>
        <w:rPr>
          <w:spacing w:val="-3"/>
        </w:rPr>
        <w:t> </w:t>
      </w:r>
      <w:r>
        <w:rPr/>
        <w:t>kerja</w:t>
      </w:r>
      <w:r>
        <w:rPr>
          <w:spacing w:val="-4"/>
        </w:rPr>
        <w:t> </w:t>
      </w:r>
      <w:r>
        <w:rPr/>
        <w:t>karyawan.</w:t>
      </w:r>
      <w:r>
        <w:rPr>
          <w:spacing w:val="-3"/>
        </w:rPr>
        <w:t> </w:t>
      </w:r>
      <w:r>
        <w:rPr/>
        <w:t>Jika</w:t>
      </w:r>
      <w:r>
        <w:rPr>
          <w:spacing w:val="-3"/>
        </w:rPr>
        <w:t> </w:t>
      </w:r>
      <w:r>
        <w:rPr/>
        <w:t>perempuan merasa bahwa pekerjaan mereka terlalu membebani dan tidak ada dukungan yang memadai untuk menjalani peran ganda ini, mereka bisa merasa tidak puas dan memutuskan</w:t>
      </w:r>
      <w:r>
        <w:rPr>
          <w:spacing w:val="34"/>
        </w:rPr>
        <w:t> </w:t>
      </w:r>
      <w:r>
        <w:rPr/>
        <w:t>untuk</w:t>
      </w:r>
      <w:r>
        <w:rPr>
          <w:spacing w:val="34"/>
        </w:rPr>
        <w:t> </w:t>
      </w:r>
      <w:r>
        <w:rPr/>
        <w:t>mencari</w:t>
      </w:r>
      <w:r>
        <w:rPr>
          <w:spacing w:val="34"/>
        </w:rPr>
        <w:t> </w:t>
      </w:r>
      <w:r>
        <w:rPr/>
        <w:t>pekerjaan</w:t>
      </w:r>
      <w:r>
        <w:rPr>
          <w:spacing w:val="34"/>
        </w:rPr>
        <w:t> </w:t>
      </w:r>
      <w:r>
        <w:rPr/>
        <w:t>lain</w:t>
      </w:r>
      <w:r>
        <w:rPr>
          <w:spacing w:val="35"/>
        </w:rPr>
        <w:t> </w:t>
      </w:r>
      <w:r>
        <w:rPr/>
        <w:t>atau</w:t>
      </w:r>
      <w:r>
        <w:rPr>
          <w:spacing w:val="34"/>
        </w:rPr>
        <w:t> </w:t>
      </w:r>
      <w:r>
        <w:rPr/>
        <w:t>bahkan</w:t>
      </w:r>
      <w:r>
        <w:rPr>
          <w:spacing w:val="34"/>
        </w:rPr>
        <w:t> </w:t>
      </w:r>
      <w:r>
        <w:rPr/>
        <w:t>keluar</w:t>
      </w:r>
      <w:r>
        <w:rPr>
          <w:spacing w:val="34"/>
        </w:rPr>
        <w:t> </w:t>
      </w:r>
      <w:r>
        <w:rPr/>
        <w:t>dari</w:t>
      </w:r>
      <w:r>
        <w:rPr>
          <w:spacing w:val="34"/>
        </w:rPr>
        <w:t> </w:t>
      </w:r>
      <w:r>
        <w:rPr/>
        <w:t>dunia</w:t>
      </w:r>
      <w:r>
        <w:rPr>
          <w:spacing w:val="34"/>
        </w:rPr>
        <w:t> </w:t>
      </w:r>
      <w:r>
        <w:rPr>
          <w:spacing w:val="-2"/>
        </w:rPr>
        <w:t>kerja.</w:t>
      </w:r>
    </w:p>
    <w:p>
      <w:pPr>
        <w:pStyle w:val="BodyText"/>
        <w:spacing w:after="0" w:line="480" w:lineRule="auto"/>
        <w:jc w:val="both"/>
        <w:sectPr>
          <w:headerReference w:type="default" r:id="rId18"/>
          <w:footerReference w:type="default" r:id="rId19"/>
          <w:pgSz w:w="11910" w:h="16840"/>
          <w:pgMar w:header="717" w:footer="0" w:top="1920" w:bottom="280" w:left="850" w:right="0"/>
        </w:sectPr>
      </w:pPr>
    </w:p>
    <w:p>
      <w:pPr>
        <w:pStyle w:val="BodyText"/>
        <w:spacing w:before="52"/>
      </w:pPr>
    </w:p>
    <w:p>
      <w:pPr>
        <w:pStyle w:val="BodyText"/>
        <w:spacing w:line="480" w:lineRule="auto"/>
        <w:ind w:left="1415" w:right="1698"/>
        <w:jc w:val="both"/>
      </w:pPr>
      <w:r>
        <w:rPr/>
        <w:drawing>
          <wp:anchor distT="0" distB="0" distL="0" distR="0" allowOverlap="1" layoutInCell="1" locked="0" behindDoc="0" simplePos="0" relativeHeight="15739392">
            <wp:simplePos x="0" y="0"/>
            <wp:positionH relativeFrom="page">
              <wp:posOffset>1371600</wp:posOffset>
            </wp:positionH>
            <wp:positionV relativeFrom="paragraph">
              <wp:posOffset>572531</wp:posOffset>
            </wp:positionV>
            <wp:extent cx="5245100" cy="7124699"/>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6" cstate="print"/>
                    <a:stretch>
                      <a:fillRect/>
                    </a:stretch>
                  </pic:blipFill>
                  <pic:spPr>
                    <a:xfrm>
                      <a:off x="0" y="0"/>
                      <a:ext cx="5245100" cy="7124699"/>
                    </a:xfrm>
                    <a:prstGeom prst="rect">
                      <a:avLst/>
                    </a:prstGeom>
                  </pic:spPr>
                </pic:pic>
              </a:graphicData>
            </a:graphic>
          </wp:anchor>
        </w:drawing>
      </w:r>
      <w:r>
        <w:rPr/>
        <w:t>Selain</w:t>
      </w:r>
      <w:r>
        <w:rPr>
          <w:spacing w:val="-15"/>
        </w:rPr>
        <w:t> </w:t>
      </w:r>
      <w:r>
        <w:rPr/>
        <w:t>itu,</w:t>
      </w:r>
      <w:r>
        <w:rPr>
          <w:spacing w:val="-15"/>
        </w:rPr>
        <w:t> </w:t>
      </w:r>
      <w:r>
        <w:rPr/>
        <w:t>kesejahteraan</w:t>
      </w:r>
      <w:r>
        <w:rPr>
          <w:spacing w:val="-15"/>
        </w:rPr>
        <w:t> </w:t>
      </w:r>
      <w:r>
        <w:rPr/>
        <w:t>psikologis</w:t>
      </w:r>
      <w:r>
        <w:rPr>
          <w:spacing w:val="-15"/>
        </w:rPr>
        <w:t> </w:t>
      </w:r>
      <w:r>
        <w:rPr/>
        <w:t>perempuan</w:t>
      </w:r>
      <w:r>
        <w:rPr>
          <w:spacing w:val="-15"/>
        </w:rPr>
        <w:t> </w:t>
      </w:r>
      <w:r>
        <w:rPr/>
        <w:t>yang</w:t>
      </w:r>
      <w:r>
        <w:rPr>
          <w:spacing w:val="-15"/>
        </w:rPr>
        <w:t> </w:t>
      </w:r>
      <w:r>
        <w:rPr/>
        <w:t>bekerja</w:t>
      </w:r>
      <w:r>
        <w:rPr>
          <w:spacing w:val="-15"/>
        </w:rPr>
        <w:t> </w:t>
      </w:r>
      <w:r>
        <w:rPr/>
        <w:t>dapat</w:t>
      </w:r>
      <w:r>
        <w:rPr>
          <w:spacing w:val="-15"/>
        </w:rPr>
        <w:t> </w:t>
      </w:r>
      <w:r>
        <w:rPr/>
        <w:t>terpengaruh</w:t>
      </w:r>
      <w:r>
        <w:rPr>
          <w:spacing w:val="-15"/>
        </w:rPr>
        <w:t> </w:t>
      </w:r>
      <w:r>
        <w:rPr/>
        <w:t>oleh konflik peran ganda yang mereka alami (Anwar dan Fauziah, 2019). Hasil penelitian yang dikemukakan oleh Petrus Wijayanto (2022) menunjukkan adanya pengaruh</w:t>
      </w:r>
      <w:r>
        <w:rPr>
          <w:spacing w:val="-15"/>
        </w:rPr>
        <w:t> </w:t>
      </w:r>
      <w:r>
        <w:rPr/>
        <w:t>positif</w:t>
      </w:r>
      <w:r>
        <w:rPr>
          <w:spacing w:val="-15"/>
        </w:rPr>
        <w:t> </w:t>
      </w:r>
      <w:r>
        <w:rPr/>
        <w:t>work-life</w:t>
      </w:r>
      <w:r>
        <w:rPr>
          <w:spacing w:val="-15"/>
        </w:rPr>
        <w:t> </w:t>
      </w:r>
      <w:r>
        <w:rPr/>
        <w:t>balance</w:t>
      </w:r>
      <w:r>
        <w:rPr>
          <w:spacing w:val="-15"/>
        </w:rPr>
        <w:t> </w:t>
      </w:r>
      <w:r>
        <w:rPr/>
        <w:t>terhadap</w:t>
      </w:r>
      <w:r>
        <w:rPr>
          <w:spacing w:val="-15"/>
        </w:rPr>
        <w:t> </w:t>
      </w:r>
      <w:r>
        <w:rPr/>
        <w:t>niat</w:t>
      </w:r>
      <w:r>
        <w:rPr>
          <w:spacing w:val="-15"/>
        </w:rPr>
        <w:t> </w:t>
      </w:r>
      <w:r>
        <w:rPr/>
        <w:t>keluar</w:t>
      </w:r>
      <w:r>
        <w:rPr>
          <w:spacing w:val="-15"/>
        </w:rPr>
        <w:t> </w:t>
      </w:r>
      <w:r>
        <w:rPr/>
        <w:t>karyawan,</w:t>
      </w:r>
      <w:r>
        <w:rPr>
          <w:spacing w:val="-15"/>
        </w:rPr>
        <w:t> </w:t>
      </w:r>
      <w:r>
        <w:rPr/>
        <w:t>namun</w:t>
      </w:r>
      <w:r>
        <w:rPr>
          <w:spacing w:val="-15"/>
        </w:rPr>
        <w:t> </w:t>
      </w:r>
      <w:r>
        <w:rPr/>
        <w:t>penelitian Innes</w:t>
      </w:r>
      <w:r>
        <w:rPr>
          <w:spacing w:val="-15"/>
        </w:rPr>
        <w:t> </w:t>
      </w:r>
      <w:r>
        <w:rPr/>
        <w:t>&amp;</w:t>
      </w:r>
      <w:r>
        <w:rPr>
          <w:spacing w:val="-15"/>
        </w:rPr>
        <w:t> </w:t>
      </w:r>
      <w:r>
        <w:rPr/>
        <w:t>Robby</w:t>
      </w:r>
      <w:r>
        <w:rPr>
          <w:spacing w:val="-15"/>
        </w:rPr>
        <w:t> </w:t>
      </w:r>
      <w:r>
        <w:rPr/>
        <w:t>(2022)</w:t>
      </w:r>
      <w:r>
        <w:rPr>
          <w:spacing w:val="-15"/>
        </w:rPr>
        <w:t> </w:t>
      </w:r>
      <w:r>
        <w:rPr/>
        <w:t>menyimpulkan</w:t>
      </w:r>
      <w:r>
        <w:rPr>
          <w:spacing w:val="-15"/>
        </w:rPr>
        <w:t> </w:t>
      </w:r>
      <w:r>
        <w:rPr/>
        <w:t>bahwa</w:t>
      </w:r>
      <w:r>
        <w:rPr>
          <w:spacing w:val="-15"/>
        </w:rPr>
        <w:t> </w:t>
      </w:r>
      <w:r>
        <w:rPr/>
        <w:t>keseimbangan</w:t>
      </w:r>
      <w:r>
        <w:rPr>
          <w:spacing w:val="-15"/>
        </w:rPr>
        <w:t> </w:t>
      </w:r>
      <w:r>
        <w:rPr/>
        <w:t>tersebut</w:t>
      </w:r>
      <w:r>
        <w:rPr>
          <w:spacing w:val="-15"/>
        </w:rPr>
        <w:t> </w:t>
      </w:r>
      <w:r>
        <w:rPr/>
        <w:t>tidak</w:t>
      </w:r>
      <w:r>
        <w:rPr>
          <w:spacing w:val="-15"/>
        </w:rPr>
        <w:t> </w:t>
      </w:r>
      <w:r>
        <w:rPr/>
        <w:t>memiliki kaitan dengan niat untuk berhenti bekerja.</w:t>
      </w:r>
    </w:p>
    <w:p>
      <w:pPr>
        <w:pStyle w:val="BodyText"/>
        <w:spacing w:line="480" w:lineRule="auto" w:before="1"/>
        <w:ind w:left="1415" w:right="1698" w:firstLine="720"/>
        <w:jc w:val="both"/>
      </w:pPr>
      <w:r>
        <w:rPr/>
        <w:t>Meningkatkan keterikatan yang positif kepada karyawan merupakan salah satu</w:t>
      </w:r>
      <w:r>
        <w:rPr>
          <w:spacing w:val="-15"/>
        </w:rPr>
        <w:t> </w:t>
      </w:r>
      <w:r>
        <w:rPr/>
        <w:t>cara</w:t>
      </w:r>
      <w:r>
        <w:rPr>
          <w:spacing w:val="-15"/>
        </w:rPr>
        <w:t> </w:t>
      </w:r>
      <w:r>
        <w:rPr/>
        <w:t>untuk</w:t>
      </w:r>
      <w:r>
        <w:rPr>
          <w:spacing w:val="-15"/>
        </w:rPr>
        <w:t> </w:t>
      </w:r>
      <w:r>
        <w:rPr/>
        <w:t>menekan</w:t>
      </w:r>
      <w:r>
        <w:rPr>
          <w:spacing w:val="-15"/>
        </w:rPr>
        <w:t> </w:t>
      </w:r>
      <w:r>
        <w:rPr/>
        <w:t>tingginya</w:t>
      </w:r>
      <w:r>
        <w:rPr>
          <w:spacing w:val="-15"/>
        </w:rPr>
        <w:t> </w:t>
      </w:r>
      <w:r>
        <w:rPr/>
        <w:t>niat</w:t>
      </w:r>
      <w:r>
        <w:rPr>
          <w:spacing w:val="-15"/>
        </w:rPr>
        <w:t> </w:t>
      </w:r>
      <w:r>
        <w:rPr/>
        <w:t>keluar</w:t>
      </w:r>
      <w:r>
        <w:rPr>
          <w:spacing w:val="-15"/>
        </w:rPr>
        <w:t> </w:t>
      </w:r>
      <w:r>
        <w:rPr/>
        <w:t>kerja</w:t>
      </w:r>
      <w:r>
        <w:rPr>
          <w:spacing w:val="-15"/>
        </w:rPr>
        <w:t> </w:t>
      </w:r>
      <w:r>
        <w:rPr/>
        <w:t>karyawan</w:t>
      </w:r>
      <w:r>
        <w:rPr>
          <w:spacing w:val="-15"/>
        </w:rPr>
        <w:t> </w:t>
      </w:r>
      <w:r>
        <w:rPr/>
        <w:t>(Robinson,</w:t>
      </w:r>
      <w:r>
        <w:rPr>
          <w:spacing w:val="-15"/>
        </w:rPr>
        <w:t> </w:t>
      </w:r>
      <w:r>
        <w:rPr/>
        <w:t>Perryman &amp; Hayday, 2004). Hal tersebut disebut </w:t>
      </w:r>
      <w:r>
        <w:rPr>
          <w:i/>
        </w:rPr>
        <w:t>employee engagement</w:t>
      </w:r>
      <w:r>
        <w:rPr/>
        <w:t>. Keterikatan karyawan</w:t>
      </w:r>
      <w:r>
        <w:rPr>
          <w:spacing w:val="-8"/>
        </w:rPr>
        <w:t> </w:t>
      </w:r>
      <w:r>
        <w:rPr/>
        <w:t>memegang</w:t>
      </w:r>
      <w:r>
        <w:rPr>
          <w:spacing w:val="-8"/>
        </w:rPr>
        <w:t> </w:t>
      </w:r>
      <w:r>
        <w:rPr/>
        <w:t>peran</w:t>
      </w:r>
      <w:r>
        <w:rPr>
          <w:spacing w:val="-8"/>
        </w:rPr>
        <w:t> </w:t>
      </w:r>
      <w:r>
        <w:rPr/>
        <w:t>krusial</w:t>
      </w:r>
      <w:r>
        <w:rPr>
          <w:spacing w:val="-8"/>
        </w:rPr>
        <w:t> </w:t>
      </w:r>
      <w:r>
        <w:rPr/>
        <w:t>bagi</w:t>
      </w:r>
      <w:r>
        <w:rPr>
          <w:spacing w:val="-8"/>
        </w:rPr>
        <w:t> </w:t>
      </w:r>
      <w:r>
        <w:rPr/>
        <w:t>suatu</w:t>
      </w:r>
      <w:r>
        <w:rPr>
          <w:spacing w:val="-8"/>
        </w:rPr>
        <w:t> </w:t>
      </w:r>
      <w:r>
        <w:rPr/>
        <w:t>organisasi</w:t>
      </w:r>
      <w:r>
        <w:rPr>
          <w:spacing w:val="-9"/>
        </w:rPr>
        <w:t> </w:t>
      </w:r>
      <w:r>
        <w:rPr/>
        <w:t>karena</w:t>
      </w:r>
      <w:r>
        <w:rPr>
          <w:spacing w:val="-8"/>
        </w:rPr>
        <w:t> </w:t>
      </w:r>
      <w:r>
        <w:rPr/>
        <w:t>tingkat</w:t>
      </w:r>
      <w:r>
        <w:rPr>
          <w:spacing w:val="-8"/>
        </w:rPr>
        <w:t> </w:t>
      </w:r>
      <w:r>
        <w:rPr/>
        <w:t>keterikatan yang</w:t>
      </w:r>
      <w:r>
        <w:rPr>
          <w:spacing w:val="-3"/>
        </w:rPr>
        <w:t> </w:t>
      </w:r>
      <w:r>
        <w:rPr/>
        <w:t>tinggi</w:t>
      </w:r>
      <w:r>
        <w:rPr>
          <w:spacing w:val="-3"/>
        </w:rPr>
        <w:t> </w:t>
      </w:r>
      <w:r>
        <w:rPr/>
        <w:t>pada</w:t>
      </w:r>
      <w:r>
        <w:rPr>
          <w:spacing w:val="-3"/>
        </w:rPr>
        <w:t> </w:t>
      </w:r>
      <w:r>
        <w:rPr/>
        <w:t>karyawan</w:t>
      </w:r>
      <w:r>
        <w:rPr>
          <w:spacing w:val="-3"/>
        </w:rPr>
        <w:t> </w:t>
      </w:r>
      <w:r>
        <w:rPr/>
        <w:t>dapat</w:t>
      </w:r>
      <w:r>
        <w:rPr>
          <w:spacing w:val="-3"/>
        </w:rPr>
        <w:t> </w:t>
      </w:r>
      <w:r>
        <w:rPr/>
        <w:t>berkontribusi</w:t>
      </w:r>
      <w:r>
        <w:rPr>
          <w:spacing w:val="-3"/>
        </w:rPr>
        <w:t> </w:t>
      </w:r>
      <w:r>
        <w:rPr/>
        <w:t>dalam</w:t>
      </w:r>
      <w:r>
        <w:rPr>
          <w:spacing w:val="-3"/>
        </w:rPr>
        <w:t> </w:t>
      </w:r>
      <w:r>
        <w:rPr/>
        <w:t>menurunkan</w:t>
      </w:r>
      <w:r>
        <w:rPr>
          <w:spacing w:val="-3"/>
        </w:rPr>
        <w:t> </w:t>
      </w:r>
      <w:r>
        <w:rPr/>
        <w:t>kecenderungan untuk meninggalkan organisasi. Terdapat perbedaan temuan mengenai pengaruh keterikatan karyawan terhadap niat keluar kerja. Petrus Wijayanto (2022) menemukan pengaruh negatif signifikan, sedangkan Innes &amp; Robby (2022) mencatat pengaruh signifikan namun positif. Sebaliknya, penelitian Nida Kania Fauzia (2020) menunjukkan bahwa keterikatan karyawan tidak berpengaruh signifikan</w:t>
      </w:r>
      <w:r>
        <w:rPr>
          <w:spacing w:val="-11"/>
        </w:rPr>
        <w:t> </w:t>
      </w:r>
      <w:r>
        <w:rPr/>
        <w:t>terhadap</w:t>
      </w:r>
      <w:r>
        <w:rPr>
          <w:spacing w:val="-11"/>
        </w:rPr>
        <w:t> </w:t>
      </w:r>
      <w:r>
        <w:rPr/>
        <w:t>niat</w:t>
      </w:r>
      <w:r>
        <w:rPr>
          <w:spacing w:val="-11"/>
        </w:rPr>
        <w:t> </w:t>
      </w:r>
      <w:r>
        <w:rPr/>
        <w:t>keluar.</w:t>
      </w:r>
      <w:r>
        <w:rPr>
          <w:spacing w:val="-11"/>
        </w:rPr>
        <w:t> </w:t>
      </w:r>
      <w:r>
        <w:rPr/>
        <w:t>Dalam</w:t>
      </w:r>
      <w:r>
        <w:rPr>
          <w:spacing w:val="-11"/>
        </w:rPr>
        <w:t> </w:t>
      </w:r>
      <w:r>
        <w:rPr/>
        <w:t>penelitian</w:t>
      </w:r>
      <w:r>
        <w:rPr>
          <w:spacing w:val="-11"/>
        </w:rPr>
        <w:t> </w:t>
      </w:r>
      <w:r>
        <w:rPr/>
        <w:t>tersebut</w:t>
      </w:r>
      <w:r>
        <w:rPr>
          <w:spacing w:val="-11"/>
        </w:rPr>
        <w:t> </w:t>
      </w:r>
      <w:r>
        <w:rPr/>
        <w:t>ada</w:t>
      </w:r>
      <w:r>
        <w:rPr>
          <w:spacing w:val="-11"/>
        </w:rPr>
        <w:t> </w:t>
      </w:r>
      <w:r>
        <w:rPr/>
        <w:t>faktor</w:t>
      </w:r>
      <w:r>
        <w:rPr>
          <w:spacing w:val="-11"/>
        </w:rPr>
        <w:t> </w:t>
      </w:r>
      <w:r>
        <w:rPr/>
        <w:t>lain</w:t>
      </w:r>
      <w:r>
        <w:rPr>
          <w:spacing w:val="-11"/>
        </w:rPr>
        <w:t> </w:t>
      </w:r>
      <w:r>
        <w:rPr/>
        <w:t>yang</w:t>
      </w:r>
      <w:r>
        <w:rPr>
          <w:spacing w:val="-11"/>
        </w:rPr>
        <w:t> </w:t>
      </w:r>
      <w:r>
        <w:rPr/>
        <w:t>lebih mempengaruhi niat keluar kerja seperti usia dan jenis kelamin. Ketika karyawan memiliki keterikatan yang kuat dengan pekerjaannya, mereka akan menyadari peran dan tanggung jawabnya dalam memberikan pelayanan terbaik. Karyawan dengan tingkat keterlibatan tinggi cenderung memberikan performa maksimal dan merasa betah di tempat kerja, sehingga keinginan untuk berpindah pekerjaan pun menjadi rendah.</w:t>
      </w:r>
    </w:p>
    <w:p>
      <w:pPr>
        <w:pStyle w:val="BodyText"/>
        <w:spacing w:after="0" w:line="480" w:lineRule="auto"/>
        <w:jc w:val="both"/>
        <w:sectPr>
          <w:headerReference w:type="default" r:id="rId20"/>
          <w:footerReference w:type="default" r:id="rId21"/>
          <w:pgSz w:w="11910" w:h="16840"/>
          <w:pgMar w:header="717" w:footer="0" w:top="1920" w:bottom="280" w:left="850" w:right="0"/>
        </w:sectPr>
      </w:pPr>
    </w:p>
    <w:p>
      <w:pPr>
        <w:pStyle w:val="BodyText"/>
        <w:spacing w:before="47"/>
      </w:pPr>
    </w:p>
    <w:p>
      <w:pPr>
        <w:pStyle w:val="Heading3"/>
        <w:spacing w:before="1"/>
        <w:ind w:left="1155" w:right="1498" w:firstLine="0"/>
        <w:jc w:val="center"/>
      </w:pPr>
      <w:bookmarkStart w:name="_bookmark10" w:id="12"/>
      <w:bookmarkEnd w:id="12"/>
      <w:r>
        <w:rPr>
          <w:b w:val="0"/>
        </w:rPr>
      </w:r>
      <w:r>
        <w:rPr>
          <w:spacing w:val="-4"/>
        </w:rPr>
        <w:t>Tabel</w:t>
      </w:r>
      <w:r>
        <w:rPr>
          <w:spacing w:val="-5"/>
        </w:rPr>
        <w:t> 1.1</w:t>
      </w:r>
    </w:p>
    <w:p>
      <w:pPr>
        <w:spacing w:before="2"/>
        <w:ind w:left="1155" w:right="1498" w:firstLine="0"/>
        <w:jc w:val="center"/>
        <w:rPr>
          <w:b/>
          <w:sz w:val="24"/>
        </w:rPr>
      </w:pPr>
      <w:r>
        <w:rPr>
          <w:b/>
          <w:sz w:val="24"/>
        </w:rPr>
        <w:drawing>
          <wp:anchor distT="0" distB="0" distL="0" distR="0" allowOverlap="1" layoutInCell="1" locked="0" behindDoc="0" simplePos="0" relativeHeight="15739904">
            <wp:simplePos x="0" y="0"/>
            <wp:positionH relativeFrom="page">
              <wp:posOffset>1371600</wp:posOffset>
            </wp:positionH>
            <wp:positionV relativeFrom="paragraph">
              <wp:posOffset>399825</wp:posOffset>
            </wp:positionV>
            <wp:extent cx="5245100" cy="7124699"/>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6" cstate="print"/>
                    <a:stretch>
                      <a:fillRect/>
                    </a:stretch>
                  </pic:blipFill>
                  <pic:spPr>
                    <a:xfrm>
                      <a:off x="0" y="0"/>
                      <a:ext cx="5245100" cy="7124699"/>
                    </a:xfrm>
                    <a:prstGeom prst="rect">
                      <a:avLst/>
                    </a:prstGeom>
                  </pic:spPr>
                </pic:pic>
              </a:graphicData>
            </a:graphic>
          </wp:anchor>
        </w:drawing>
      </w:r>
      <w:r>
        <w:rPr>
          <w:b/>
          <w:sz w:val="24"/>
        </w:rPr>
        <w:t>Ringkasan</w:t>
      </w:r>
      <w:r>
        <w:rPr>
          <w:b/>
          <w:spacing w:val="52"/>
          <w:sz w:val="24"/>
        </w:rPr>
        <w:t> </w:t>
      </w:r>
      <w:r>
        <w:rPr>
          <w:b/>
          <w:sz w:val="24"/>
        </w:rPr>
        <w:t>Research</w:t>
      </w:r>
      <w:r>
        <w:rPr>
          <w:b/>
          <w:spacing w:val="-3"/>
          <w:sz w:val="24"/>
        </w:rPr>
        <w:t> </w:t>
      </w:r>
      <w:r>
        <w:rPr>
          <w:b/>
          <w:sz w:val="24"/>
        </w:rPr>
        <w:t>Gap</w:t>
      </w:r>
      <w:r>
        <w:rPr>
          <w:b/>
          <w:spacing w:val="-3"/>
          <w:sz w:val="24"/>
        </w:rPr>
        <w:t> </w:t>
      </w:r>
      <w:r>
        <w:rPr>
          <w:b/>
          <w:sz w:val="24"/>
        </w:rPr>
        <w:t>Penelitian</w:t>
      </w:r>
      <w:r>
        <w:rPr>
          <w:b/>
          <w:spacing w:val="16"/>
          <w:sz w:val="24"/>
        </w:rPr>
        <w:t> </w:t>
      </w:r>
      <w:r>
        <w:rPr>
          <w:b/>
          <w:spacing w:val="-2"/>
          <w:sz w:val="24"/>
        </w:rPr>
        <w:t>Terdahulu</w:t>
      </w:r>
    </w:p>
    <w:tbl>
      <w:tblPr>
        <w:tblW w:w="0" w:type="auto"/>
        <w:jc w:val="left"/>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6"/>
        <w:gridCol w:w="2679"/>
        <w:gridCol w:w="3831"/>
      </w:tblGrid>
      <w:tr>
        <w:trPr>
          <w:trHeight w:val="556" w:hRule="atLeast"/>
        </w:trPr>
        <w:tc>
          <w:tcPr>
            <w:tcW w:w="2506" w:type="dxa"/>
          </w:tcPr>
          <w:p>
            <w:pPr>
              <w:pStyle w:val="TableParagraph"/>
              <w:spacing w:line="274" w:lineRule="exact"/>
              <w:ind w:left="778" w:hanging="400"/>
              <w:rPr>
                <w:b/>
                <w:sz w:val="24"/>
              </w:rPr>
            </w:pPr>
            <w:r>
              <w:rPr>
                <w:b/>
                <w:spacing w:val="-2"/>
                <w:sz w:val="24"/>
              </w:rPr>
              <w:t>Hubungan</w:t>
            </w:r>
            <w:r>
              <w:rPr>
                <w:b/>
                <w:spacing w:val="-14"/>
                <w:sz w:val="24"/>
              </w:rPr>
              <w:t> </w:t>
            </w:r>
            <w:r>
              <w:rPr>
                <w:b/>
                <w:spacing w:val="-2"/>
                <w:sz w:val="24"/>
              </w:rPr>
              <w:t>Antar Variabel</w:t>
            </w:r>
          </w:p>
        </w:tc>
        <w:tc>
          <w:tcPr>
            <w:tcW w:w="2679" w:type="dxa"/>
          </w:tcPr>
          <w:p>
            <w:pPr>
              <w:pStyle w:val="TableParagraph"/>
              <w:spacing w:before="1"/>
              <w:ind w:left="511"/>
              <w:rPr>
                <w:b/>
                <w:sz w:val="24"/>
              </w:rPr>
            </w:pPr>
            <w:r>
              <w:rPr>
                <w:b/>
                <w:sz w:val="24"/>
              </w:rPr>
              <w:t>Peneliti</w:t>
            </w:r>
            <w:r>
              <w:rPr>
                <w:b/>
                <w:spacing w:val="-4"/>
                <w:sz w:val="24"/>
              </w:rPr>
              <w:t> </w:t>
            </w:r>
            <w:r>
              <w:rPr>
                <w:b/>
                <w:spacing w:val="-2"/>
                <w:sz w:val="24"/>
              </w:rPr>
              <w:t>(Tahun)</w:t>
            </w:r>
          </w:p>
        </w:tc>
        <w:tc>
          <w:tcPr>
            <w:tcW w:w="3831" w:type="dxa"/>
          </w:tcPr>
          <w:p>
            <w:pPr>
              <w:pStyle w:val="TableParagraph"/>
              <w:spacing w:before="1"/>
              <w:ind w:left="1073"/>
              <w:rPr>
                <w:b/>
                <w:sz w:val="24"/>
              </w:rPr>
            </w:pPr>
            <w:r>
              <w:rPr>
                <w:b/>
                <w:sz w:val="24"/>
              </w:rPr>
              <w:t>Hasil</w:t>
            </w:r>
            <w:r>
              <w:rPr>
                <w:b/>
                <w:spacing w:val="-3"/>
                <w:sz w:val="24"/>
              </w:rPr>
              <w:t> </w:t>
            </w:r>
            <w:r>
              <w:rPr>
                <w:b/>
                <w:spacing w:val="-2"/>
                <w:sz w:val="24"/>
              </w:rPr>
              <w:t>penelitian</w:t>
            </w:r>
          </w:p>
        </w:tc>
      </w:tr>
      <w:tr>
        <w:trPr>
          <w:trHeight w:val="825" w:hRule="atLeast"/>
        </w:trPr>
        <w:tc>
          <w:tcPr>
            <w:tcW w:w="2506" w:type="dxa"/>
            <w:vMerge w:val="restart"/>
          </w:tcPr>
          <w:p>
            <w:pPr>
              <w:pStyle w:val="TableParagraph"/>
              <w:ind w:left="110" w:right="95"/>
              <w:jc w:val="both"/>
              <w:rPr>
                <w:i/>
                <w:sz w:val="24"/>
              </w:rPr>
            </w:pPr>
            <w:r>
              <w:rPr>
                <w:sz w:val="24"/>
              </w:rPr>
              <w:t>Pengaruh </w:t>
            </w:r>
            <w:r>
              <w:rPr>
                <w:i/>
                <w:sz w:val="24"/>
              </w:rPr>
              <w:t>Employee engagement </w:t>
            </w:r>
            <w:r>
              <w:rPr>
                <w:sz w:val="24"/>
              </w:rPr>
              <w:t>terhadap </w:t>
            </w:r>
            <w:r>
              <w:rPr>
                <w:i/>
                <w:sz w:val="24"/>
              </w:rPr>
              <w:t>Turnover intention</w:t>
            </w:r>
          </w:p>
        </w:tc>
        <w:tc>
          <w:tcPr>
            <w:tcW w:w="2679" w:type="dxa"/>
          </w:tcPr>
          <w:p>
            <w:pPr>
              <w:pStyle w:val="TableParagraph"/>
              <w:spacing w:line="273" w:lineRule="exact"/>
              <w:ind w:left="104"/>
              <w:rPr>
                <w:sz w:val="24"/>
              </w:rPr>
            </w:pPr>
            <w:r>
              <w:rPr>
                <w:sz w:val="24"/>
              </w:rPr>
              <w:t>Petrus</w:t>
            </w:r>
            <w:r>
              <w:rPr>
                <w:spacing w:val="-13"/>
                <w:sz w:val="24"/>
              </w:rPr>
              <w:t> </w:t>
            </w:r>
            <w:r>
              <w:rPr>
                <w:sz w:val="24"/>
              </w:rPr>
              <w:t>Wijayanto</w:t>
            </w:r>
            <w:r>
              <w:rPr>
                <w:spacing w:val="-7"/>
                <w:sz w:val="24"/>
              </w:rPr>
              <w:t> </w:t>
            </w:r>
            <w:r>
              <w:rPr>
                <w:spacing w:val="-2"/>
                <w:sz w:val="24"/>
              </w:rPr>
              <w:t>(2022)</w:t>
            </w:r>
          </w:p>
        </w:tc>
        <w:tc>
          <w:tcPr>
            <w:tcW w:w="3831" w:type="dxa"/>
          </w:tcPr>
          <w:p>
            <w:pPr>
              <w:pStyle w:val="TableParagraph"/>
              <w:spacing w:line="237" w:lineRule="auto"/>
              <w:ind w:left="109"/>
              <w:rPr>
                <w:sz w:val="24"/>
              </w:rPr>
            </w:pPr>
            <w:r>
              <w:rPr>
                <w:sz w:val="24"/>
              </w:rPr>
              <w:t>Keterikatan</w:t>
            </w:r>
            <w:r>
              <w:rPr>
                <w:spacing w:val="80"/>
                <w:sz w:val="24"/>
              </w:rPr>
              <w:t> </w:t>
            </w:r>
            <w:r>
              <w:rPr>
                <w:sz w:val="24"/>
              </w:rPr>
              <w:t>karyawan</w:t>
            </w:r>
            <w:r>
              <w:rPr>
                <w:spacing w:val="80"/>
                <w:sz w:val="24"/>
              </w:rPr>
              <w:t> </w:t>
            </w:r>
            <w:r>
              <w:rPr>
                <w:sz w:val="24"/>
              </w:rPr>
              <w:t>berpengaruh negatif</w:t>
            </w:r>
            <w:r>
              <w:rPr>
                <w:spacing w:val="52"/>
                <w:sz w:val="24"/>
              </w:rPr>
              <w:t> </w:t>
            </w:r>
            <w:r>
              <w:rPr>
                <w:sz w:val="24"/>
              </w:rPr>
              <w:t>dan</w:t>
            </w:r>
            <w:r>
              <w:rPr>
                <w:spacing w:val="52"/>
                <w:sz w:val="24"/>
              </w:rPr>
              <w:t> </w:t>
            </w:r>
            <w:r>
              <w:rPr>
                <w:sz w:val="24"/>
              </w:rPr>
              <w:t>signifikan</w:t>
            </w:r>
            <w:r>
              <w:rPr>
                <w:spacing w:val="52"/>
                <w:sz w:val="24"/>
              </w:rPr>
              <w:t> </w:t>
            </w:r>
            <w:r>
              <w:rPr>
                <w:sz w:val="24"/>
              </w:rPr>
              <w:t>terhadap</w:t>
            </w:r>
            <w:r>
              <w:rPr>
                <w:spacing w:val="52"/>
                <w:sz w:val="24"/>
              </w:rPr>
              <w:t> </w:t>
            </w:r>
            <w:r>
              <w:rPr>
                <w:spacing w:val="-4"/>
                <w:sz w:val="24"/>
              </w:rPr>
              <w:t>niat</w:t>
            </w:r>
          </w:p>
          <w:p>
            <w:pPr>
              <w:pStyle w:val="TableParagraph"/>
              <w:spacing w:line="257" w:lineRule="exact" w:before="2"/>
              <w:ind w:left="109"/>
              <w:rPr>
                <w:sz w:val="24"/>
              </w:rPr>
            </w:pPr>
            <w:r>
              <w:rPr>
                <w:sz w:val="24"/>
              </w:rPr>
              <w:t>keluar</w:t>
            </w:r>
            <w:r>
              <w:rPr>
                <w:spacing w:val="-2"/>
                <w:sz w:val="24"/>
              </w:rPr>
              <w:t> kerja</w:t>
            </w:r>
          </w:p>
        </w:tc>
      </w:tr>
      <w:tr>
        <w:trPr>
          <w:trHeight w:val="830" w:hRule="atLeast"/>
        </w:trPr>
        <w:tc>
          <w:tcPr>
            <w:tcW w:w="2506" w:type="dxa"/>
            <w:vMerge/>
            <w:tcBorders>
              <w:top w:val="nil"/>
            </w:tcBorders>
          </w:tcPr>
          <w:p>
            <w:pPr>
              <w:rPr>
                <w:sz w:val="2"/>
                <w:szCs w:val="2"/>
              </w:rPr>
            </w:pPr>
          </w:p>
        </w:tc>
        <w:tc>
          <w:tcPr>
            <w:tcW w:w="2679" w:type="dxa"/>
          </w:tcPr>
          <w:p>
            <w:pPr>
              <w:pStyle w:val="TableParagraph"/>
              <w:spacing w:line="273" w:lineRule="exact"/>
              <w:ind w:left="104"/>
              <w:rPr>
                <w:sz w:val="24"/>
              </w:rPr>
            </w:pPr>
            <w:r>
              <w:rPr>
                <w:sz w:val="24"/>
              </w:rPr>
              <w:t>Innes</w:t>
            </w:r>
            <w:r>
              <w:rPr>
                <w:spacing w:val="-1"/>
                <w:sz w:val="24"/>
              </w:rPr>
              <w:t> </w:t>
            </w:r>
            <w:r>
              <w:rPr>
                <w:sz w:val="24"/>
              </w:rPr>
              <w:t>&amp; Robby </w:t>
            </w:r>
            <w:r>
              <w:rPr>
                <w:spacing w:val="-2"/>
                <w:sz w:val="24"/>
              </w:rPr>
              <w:t>(2022)</w:t>
            </w:r>
          </w:p>
        </w:tc>
        <w:tc>
          <w:tcPr>
            <w:tcW w:w="3831" w:type="dxa"/>
          </w:tcPr>
          <w:p>
            <w:pPr>
              <w:pStyle w:val="TableParagraph"/>
              <w:tabs>
                <w:tab w:pos="1769" w:val="left" w:leader="none"/>
                <w:tab w:pos="3244" w:val="left" w:leader="none"/>
              </w:tabs>
              <w:spacing w:line="273" w:lineRule="exact"/>
              <w:ind w:left="109"/>
              <w:rPr>
                <w:sz w:val="24"/>
              </w:rPr>
            </w:pPr>
            <w:r>
              <w:rPr>
                <w:spacing w:val="-2"/>
                <w:sz w:val="24"/>
              </w:rPr>
              <w:t>Keterikatan</w:t>
            </w:r>
            <w:r>
              <w:rPr>
                <w:sz w:val="24"/>
              </w:rPr>
              <w:tab/>
            </w:r>
            <w:r>
              <w:rPr>
                <w:spacing w:val="-2"/>
                <w:sz w:val="24"/>
              </w:rPr>
              <w:t>karyawan</w:t>
            </w:r>
            <w:r>
              <w:rPr>
                <w:sz w:val="24"/>
              </w:rPr>
              <w:tab/>
            </w:r>
            <w:r>
              <w:rPr>
                <w:spacing w:val="-2"/>
                <w:sz w:val="24"/>
              </w:rPr>
              <w:t>tidak</w:t>
            </w:r>
          </w:p>
          <w:p>
            <w:pPr>
              <w:pStyle w:val="TableParagraph"/>
              <w:spacing w:line="274" w:lineRule="exact"/>
              <w:ind w:left="109"/>
              <w:rPr>
                <w:sz w:val="24"/>
              </w:rPr>
            </w:pPr>
            <w:r>
              <w:rPr>
                <w:sz w:val="24"/>
              </w:rPr>
              <w:t>berpengaruh</w:t>
            </w:r>
            <w:r>
              <w:rPr>
                <w:spacing w:val="21"/>
                <w:sz w:val="24"/>
              </w:rPr>
              <w:t> </w:t>
            </w:r>
            <w:r>
              <w:rPr>
                <w:sz w:val="24"/>
              </w:rPr>
              <w:t>dan</w:t>
            </w:r>
            <w:r>
              <w:rPr>
                <w:spacing w:val="21"/>
                <w:sz w:val="24"/>
              </w:rPr>
              <w:t> </w:t>
            </w:r>
            <w:r>
              <w:rPr>
                <w:sz w:val="24"/>
              </w:rPr>
              <w:t>signifikan</w:t>
            </w:r>
            <w:r>
              <w:rPr>
                <w:spacing w:val="21"/>
                <w:sz w:val="24"/>
              </w:rPr>
              <w:t> </w:t>
            </w:r>
            <w:r>
              <w:rPr>
                <w:sz w:val="24"/>
              </w:rPr>
              <w:t>terhadap niat keluar kerja</w:t>
            </w:r>
          </w:p>
        </w:tc>
      </w:tr>
      <w:tr>
        <w:trPr>
          <w:trHeight w:val="825" w:hRule="atLeast"/>
        </w:trPr>
        <w:tc>
          <w:tcPr>
            <w:tcW w:w="2506" w:type="dxa"/>
            <w:vMerge/>
            <w:tcBorders>
              <w:top w:val="nil"/>
            </w:tcBorders>
          </w:tcPr>
          <w:p>
            <w:pPr>
              <w:rPr>
                <w:sz w:val="2"/>
                <w:szCs w:val="2"/>
              </w:rPr>
            </w:pPr>
          </w:p>
        </w:tc>
        <w:tc>
          <w:tcPr>
            <w:tcW w:w="2679" w:type="dxa"/>
          </w:tcPr>
          <w:p>
            <w:pPr>
              <w:pStyle w:val="TableParagraph"/>
              <w:spacing w:line="273" w:lineRule="exact"/>
              <w:ind w:left="104"/>
              <w:rPr>
                <w:sz w:val="24"/>
              </w:rPr>
            </w:pPr>
            <w:r>
              <w:rPr>
                <w:sz w:val="24"/>
              </w:rPr>
              <w:t>Nida</w:t>
            </w:r>
            <w:r>
              <w:rPr>
                <w:spacing w:val="-13"/>
                <w:sz w:val="24"/>
              </w:rPr>
              <w:t> </w:t>
            </w:r>
            <w:r>
              <w:rPr>
                <w:sz w:val="24"/>
              </w:rPr>
              <w:t>Kania</w:t>
            </w:r>
            <w:r>
              <w:rPr>
                <w:spacing w:val="-13"/>
                <w:sz w:val="24"/>
              </w:rPr>
              <w:t> </w:t>
            </w:r>
            <w:r>
              <w:rPr>
                <w:sz w:val="24"/>
              </w:rPr>
              <w:t>Fauzia</w:t>
            </w:r>
            <w:r>
              <w:rPr>
                <w:spacing w:val="-13"/>
                <w:sz w:val="24"/>
              </w:rPr>
              <w:t> </w:t>
            </w:r>
            <w:r>
              <w:rPr>
                <w:spacing w:val="-2"/>
                <w:sz w:val="24"/>
              </w:rPr>
              <w:t>(2020)</w:t>
            </w:r>
          </w:p>
        </w:tc>
        <w:tc>
          <w:tcPr>
            <w:tcW w:w="3831" w:type="dxa"/>
          </w:tcPr>
          <w:p>
            <w:pPr>
              <w:pStyle w:val="TableParagraph"/>
              <w:tabs>
                <w:tab w:pos="1769" w:val="left" w:leader="none"/>
                <w:tab w:pos="3244" w:val="left" w:leader="none"/>
              </w:tabs>
              <w:spacing w:line="237" w:lineRule="auto"/>
              <w:ind w:left="109" w:right="94"/>
              <w:rPr>
                <w:sz w:val="24"/>
              </w:rPr>
            </w:pPr>
            <w:r>
              <w:rPr>
                <w:spacing w:val="-2"/>
                <w:sz w:val="24"/>
              </w:rPr>
              <w:t>Keterikatan</w:t>
            </w:r>
            <w:r>
              <w:rPr>
                <w:sz w:val="24"/>
              </w:rPr>
              <w:tab/>
            </w:r>
            <w:r>
              <w:rPr>
                <w:spacing w:val="-2"/>
                <w:sz w:val="24"/>
              </w:rPr>
              <w:t>karyawan</w:t>
            </w:r>
            <w:r>
              <w:rPr>
                <w:sz w:val="24"/>
              </w:rPr>
              <w:tab/>
            </w:r>
            <w:r>
              <w:rPr>
                <w:spacing w:val="-2"/>
                <w:sz w:val="24"/>
              </w:rPr>
              <w:t>tidak </w:t>
            </w:r>
            <w:r>
              <w:rPr>
                <w:sz w:val="24"/>
              </w:rPr>
              <w:t>berpengaruh</w:t>
            </w:r>
            <w:r>
              <w:rPr>
                <w:spacing w:val="26"/>
                <w:sz w:val="24"/>
              </w:rPr>
              <w:t> </w:t>
            </w:r>
            <w:r>
              <w:rPr>
                <w:sz w:val="24"/>
              </w:rPr>
              <w:t>signifikan</w:t>
            </w:r>
            <w:r>
              <w:rPr>
                <w:spacing w:val="27"/>
                <w:sz w:val="24"/>
              </w:rPr>
              <w:t> </w:t>
            </w:r>
            <w:r>
              <w:rPr>
                <w:sz w:val="24"/>
              </w:rPr>
              <w:t>terhadap</w:t>
            </w:r>
            <w:r>
              <w:rPr>
                <w:spacing w:val="27"/>
                <w:sz w:val="24"/>
              </w:rPr>
              <w:t> </w:t>
            </w:r>
            <w:r>
              <w:rPr>
                <w:spacing w:val="-4"/>
                <w:sz w:val="24"/>
              </w:rPr>
              <w:t>niat</w:t>
            </w:r>
          </w:p>
          <w:p>
            <w:pPr>
              <w:pStyle w:val="TableParagraph"/>
              <w:spacing w:line="257" w:lineRule="exact" w:before="2"/>
              <w:ind w:left="109"/>
              <w:rPr>
                <w:sz w:val="24"/>
              </w:rPr>
            </w:pPr>
            <w:r>
              <w:rPr>
                <w:sz w:val="24"/>
              </w:rPr>
              <w:t>keluar</w:t>
            </w:r>
            <w:r>
              <w:rPr>
                <w:spacing w:val="-2"/>
                <w:sz w:val="24"/>
              </w:rPr>
              <w:t> kerja</w:t>
            </w:r>
          </w:p>
        </w:tc>
      </w:tr>
      <w:tr>
        <w:trPr>
          <w:trHeight w:val="830" w:hRule="atLeast"/>
        </w:trPr>
        <w:tc>
          <w:tcPr>
            <w:tcW w:w="2506" w:type="dxa"/>
            <w:vMerge w:val="restart"/>
          </w:tcPr>
          <w:p>
            <w:pPr>
              <w:pStyle w:val="TableParagraph"/>
              <w:tabs>
                <w:tab w:pos="1513" w:val="left" w:leader="none"/>
              </w:tabs>
              <w:spacing w:line="273" w:lineRule="exact"/>
              <w:ind w:left="110"/>
              <w:rPr>
                <w:i/>
                <w:sz w:val="24"/>
              </w:rPr>
            </w:pPr>
            <w:r>
              <w:rPr>
                <w:spacing w:val="-2"/>
                <w:sz w:val="24"/>
              </w:rPr>
              <w:t>Pengaruh</w:t>
            </w:r>
            <w:r>
              <w:rPr>
                <w:sz w:val="24"/>
              </w:rPr>
              <w:tab/>
            </w:r>
            <w:r>
              <w:rPr>
                <w:i/>
                <w:spacing w:val="-6"/>
                <w:sz w:val="24"/>
              </w:rPr>
              <w:t>Work-</w:t>
            </w:r>
            <w:r>
              <w:rPr>
                <w:i/>
                <w:spacing w:val="-4"/>
                <w:sz w:val="24"/>
              </w:rPr>
              <w:t>life</w:t>
            </w:r>
          </w:p>
          <w:p>
            <w:pPr>
              <w:pStyle w:val="TableParagraph"/>
              <w:tabs>
                <w:tab w:pos="1571" w:val="left" w:leader="none"/>
              </w:tabs>
              <w:spacing w:line="275" w:lineRule="exact" w:before="2"/>
              <w:ind w:left="110"/>
              <w:rPr>
                <w:sz w:val="24"/>
              </w:rPr>
            </w:pPr>
            <w:r>
              <w:rPr>
                <w:i/>
                <w:spacing w:val="-2"/>
                <w:sz w:val="24"/>
              </w:rPr>
              <w:t>balance</w:t>
            </w:r>
            <w:r>
              <w:rPr>
                <w:i/>
                <w:sz w:val="24"/>
              </w:rPr>
              <w:tab/>
            </w:r>
            <w:r>
              <w:rPr>
                <w:spacing w:val="-2"/>
                <w:sz w:val="24"/>
              </w:rPr>
              <w:t>terhadap</w:t>
            </w:r>
          </w:p>
          <w:p>
            <w:pPr>
              <w:pStyle w:val="TableParagraph"/>
              <w:spacing w:line="275" w:lineRule="exact"/>
              <w:ind w:left="110"/>
              <w:rPr>
                <w:i/>
                <w:sz w:val="24"/>
              </w:rPr>
            </w:pPr>
            <w:r>
              <w:rPr>
                <w:i/>
                <w:spacing w:val="-2"/>
                <w:sz w:val="24"/>
              </w:rPr>
              <w:t>Turnover</w:t>
            </w:r>
            <w:r>
              <w:rPr>
                <w:i/>
                <w:spacing w:val="-1"/>
                <w:sz w:val="24"/>
              </w:rPr>
              <w:t> </w:t>
            </w:r>
            <w:r>
              <w:rPr>
                <w:i/>
                <w:spacing w:val="-2"/>
                <w:sz w:val="24"/>
              </w:rPr>
              <w:t>intention</w:t>
            </w:r>
          </w:p>
        </w:tc>
        <w:tc>
          <w:tcPr>
            <w:tcW w:w="2679" w:type="dxa"/>
          </w:tcPr>
          <w:p>
            <w:pPr>
              <w:pStyle w:val="TableParagraph"/>
              <w:spacing w:line="273" w:lineRule="exact"/>
              <w:ind w:left="104"/>
              <w:rPr>
                <w:sz w:val="24"/>
              </w:rPr>
            </w:pPr>
            <w:r>
              <w:rPr>
                <w:sz w:val="24"/>
              </w:rPr>
              <w:t>Petrus</w:t>
            </w:r>
            <w:r>
              <w:rPr>
                <w:spacing w:val="-13"/>
                <w:sz w:val="24"/>
              </w:rPr>
              <w:t> </w:t>
            </w:r>
            <w:r>
              <w:rPr>
                <w:sz w:val="24"/>
              </w:rPr>
              <w:t>Wijayanto</w:t>
            </w:r>
            <w:r>
              <w:rPr>
                <w:spacing w:val="-7"/>
                <w:sz w:val="24"/>
              </w:rPr>
              <w:t> </w:t>
            </w:r>
            <w:r>
              <w:rPr>
                <w:spacing w:val="-2"/>
                <w:sz w:val="24"/>
              </w:rPr>
              <w:t>(2022)</w:t>
            </w:r>
          </w:p>
        </w:tc>
        <w:tc>
          <w:tcPr>
            <w:tcW w:w="3831" w:type="dxa"/>
          </w:tcPr>
          <w:p>
            <w:pPr>
              <w:pStyle w:val="TableParagraph"/>
              <w:spacing w:line="273" w:lineRule="exact"/>
              <w:ind w:left="109"/>
              <w:rPr>
                <w:sz w:val="24"/>
              </w:rPr>
            </w:pPr>
            <w:r>
              <w:rPr>
                <w:i/>
                <w:sz w:val="24"/>
              </w:rPr>
              <w:t>Work</w:t>
            </w:r>
            <w:r>
              <w:rPr>
                <w:i/>
                <w:spacing w:val="-8"/>
                <w:sz w:val="24"/>
              </w:rPr>
              <w:t> </w:t>
            </w:r>
            <w:r>
              <w:rPr>
                <w:i/>
                <w:sz w:val="24"/>
              </w:rPr>
              <w:t>life</w:t>
            </w:r>
            <w:r>
              <w:rPr>
                <w:i/>
                <w:spacing w:val="-8"/>
                <w:sz w:val="24"/>
              </w:rPr>
              <w:t> </w:t>
            </w:r>
            <w:r>
              <w:rPr>
                <w:i/>
                <w:sz w:val="24"/>
              </w:rPr>
              <w:t>balance</w:t>
            </w:r>
            <w:r>
              <w:rPr>
                <w:i/>
                <w:spacing w:val="-8"/>
                <w:sz w:val="24"/>
              </w:rPr>
              <w:t> </w:t>
            </w:r>
            <w:r>
              <w:rPr>
                <w:sz w:val="24"/>
              </w:rPr>
              <w:t>berpengaruh</w:t>
            </w:r>
            <w:r>
              <w:rPr>
                <w:spacing w:val="-8"/>
                <w:sz w:val="24"/>
              </w:rPr>
              <w:t> </w:t>
            </w:r>
            <w:r>
              <w:rPr>
                <w:spacing w:val="-2"/>
                <w:sz w:val="24"/>
              </w:rPr>
              <w:t>positif</w:t>
            </w:r>
          </w:p>
          <w:p>
            <w:pPr>
              <w:pStyle w:val="TableParagraph"/>
              <w:spacing w:line="274" w:lineRule="exact"/>
              <w:ind w:left="109"/>
              <w:rPr>
                <w:sz w:val="24"/>
              </w:rPr>
            </w:pPr>
            <w:r>
              <w:rPr>
                <w:sz w:val="24"/>
              </w:rPr>
              <w:t>dan</w:t>
            </w:r>
            <w:r>
              <w:rPr>
                <w:spacing w:val="40"/>
                <w:sz w:val="24"/>
              </w:rPr>
              <w:t> </w:t>
            </w:r>
            <w:r>
              <w:rPr>
                <w:sz w:val="24"/>
              </w:rPr>
              <w:t>signifikan</w:t>
            </w:r>
            <w:r>
              <w:rPr>
                <w:spacing w:val="40"/>
                <w:sz w:val="24"/>
              </w:rPr>
              <w:t> </w:t>
            </w:r>
            <w:r>
              <w:rPr>
                <w:sz w:val="24"/>
              </w:rPr>
              <w:t>terhadap</w:t>
            </w:r>
            <w:r>
              <w:rPr>
                <w:spacing w:val="40"/>
                <w:sz w:val="24"/>
              </w:rPr>
              <w:t> </w:t>
            </w:r>
            <w:r>
              <w:rPr>
                <w:sz w:val="24"/>
              </w:rPr>
              <w:t>niat</w:t>
            </w:r>
            <w:r>
              <w:rPr>
                <w:spacing w:val="40"/>
                <w:sz w:val="24"/>
              </w:rPr>
              <w:t> </w:t>
            </w:r>
            <w:r>
              <w:rPr>
                <w:sz w:val="24"/>
              </w:rPr>
              <w:t>keluar </w:t>
            </w:r>
            <w:r>
              <w:rPr>
                <w:spacing w:val="-2"/>
                <w:sz w:val="24"/>
              </w:rPr>
              <w:t>kerja</w:t>
            </w:r>
          </w:p>
        </w:tc>
      </w:tr>
      <w:tr>
        <w:trPr>
          <w:trHeight w:val="551" w:hRule="atLeast"/>
        </w:trPr>
        <w:tc>
          <w:tcPr>
            <w:tcW w:w="2506" w:type="dxa"/>
            <w:vMerge/>
            <w:tcBorders>
              <w:top w:val="nil"/>
            </w:tcBorders>
          </w:tcPr>
          <w:p>
            <w:pPr>
              <w:rPr>
                <w:sz w:val="2"/>
                <w:szCs w:val="2"/>
              </w:rPr>
            </w:pPr>
          </w:p>
        </w:tc>
        <w:tc>
          <w:tcPr>
            <w:tcW w:w="2679" w:type="dxa"/>
          </w:tcPr>
          <w:p>
            <w:pPr>
              <w:pStyle w:val="TableParagraph"/>
              <w:spacing w:line="273" w:lineRule="exact"/>
              <w:ind w:left="104"/>
              <w:rPr>
                <w:sz w:val="24"/>
              </w:rPr>
            </w:pPr>
            <w:r>
              <w:rPr>
                <w:sz w:val="24"/>
              </w:rPr>
              <w:t>Innes</w:t>
            </w:r>
            <w:r>
              <w:rPr>
                <w:spacing w:val="-1"/>
                <w:sz w:val="24"/>
              </w:rPr>
              <w:t> </w:t>
            </w:r>
            <w:r>
              <w:rPr>
                <w:sz w:val="24"/>
              </w:rPr>
              <w:t>&amp; Robby </w:t>
            </w:r>
            <w:r>
              <w:rPr>
                <w:spacing w:val="-2"/>
                <w:sz w:val="24"/>
              </w:rPr>
              <w:t>(2022)</w:t>
            </w:r>
          </w:p>
        </w:tc>
        <w:tc>
          <w:tcPr>
            <w:tcW w:w="3831" w:type="dxa"/>
          </w:tcPr>
          <w:p>
            <w:pPr>
              <w:pStyle w:val="TableParagraph"/>
              <w:spacing w:line="274" w:lineRule="exact"/>
              <w:ind w:left="109"/>
              <w:rPr>
                <w:sz w:val="24"/>
              </w:rPr>
            </w:pPr>
            <w:r>
              <w:rPr>
                <w:i/>
                <w:sz w:val="24"/>
              </w:rPr>
              <w:t>Work life balance </w:t>
            </w:r>
            <w:r>
              <w:rPr>
                <w:sz w:val="24"/>
              </w:rPr>
              <w:t>tidak berpengaruh signifikan terhadap niat keluar kerja</w:t>
            </w:r>
          </w:p>
        </w:tc>
      </w:tr>
    </w:tbl>
    <w:p>
      <w:pPr>
        <w:pStyle w:val="BodyText"/>
        <w:spacing w:before="2"/>
        <w:ind w:left="1415"/>
        <w:jc w:val="both"/>
      </w:pPr>
      <w:r>
        <w:rPr/>
        <w:t>Sumber</w:t>
      </w:r>
      <w:r>
        <w:rPr>
          <w:spacing w:val="-2"/>
        </w:rPr>
        <w:t> </w:t>
      </w:r>
      <w:r>
        <w:rPr/>
        <w:t>:</w:t>
      </w:r>
      <w:r>
        <w:rPr>
          <w:spacing w:val="-1"/>
        </w:rPr>
        <w:t> </w:t>
      </w:r>
      <w:r>
        <w:rPr/>
        <w:t>dari</w:t>
      </w:r>
      <w:r>
        <w:rPr>
          <w:spacing w:val="-1"/>
        </w:rPr>
        <w:t> </w:t>
      </w:r>
      <w:r>
        <w:rPr/>
        <w:t>berbagai</w:t>
      </w:r>
      <w:r>
        <w:rPr>
          <w:spacing w:val="-2"/>
        </w:rPr>
        <w:t> </w:t>
      </w:r>
      <w:r>
        <w:rPr/>
        <w:t>sumber</w:t>
      </w:r>
      <w:r>
        <w:rPr>
          <w:spacing w:val="-1"/>
        </w:rPr>
        <w:t> </w:t>
      </w:r>
      <w:r>
        <w:rPr/>
        <w:t>yang</w:t>
      </w:r>
      <w:r>
        <w:rPr>
          <w:spacing w:val="-1"/>
        </w:rPr>
        <w:t> </w:t>
      </w:r>
      <w:r>
        <w:rPr/>
        <w:t>diolah</w:t>
      </w:r>
      <w:r>
        <w:rPr>
          <w:spacing w:val="-1"/>
        </w:rPr>
        <w:t> </w:t>
      </w:r>
      <w:r>
        <w:rPr/>
        <w:t>(2020-</w:t>
      </w:r>
      <w:r>
        <w:rPr>
          <w:spacing w:val="-2"/>
        </w:rPr>
        <w:t>2022)</w:t>
      </w:r>
    </w:p>
    <w:p>
      <w:pPr>
        <w:pStyle w:val="BodyText"/>
        <w:spacing w:line="480" w:lineRule="auto" w:before="137"/>
        <w:ind w:left="1415" w:right="1698" w:firstLine="720"/>
        <w:jc w:val="both"/>
      </w:pPr>
      <w:r>
        <w:rPr>
          <w:i/>
        </w:rPr>
        <w:t>Research</w:t>
      </w:r>
      <w:r>
        <w:rPr>
          <w:i/>
          <w:spacing w:val="-15"/>
        </w:rPr>
        <w:t> </w:t>
      </w:r>
      <w:r>
        <w:rPr>
          <w:i/>
        </w:rPr>
        <w:t>gap</w:t>
      </w:r>
      <w:r>
        <w:rPr>
          <w:i/>
          <w:spacing w:val="-15"/>
        </w:rPr>
        <w:t> </w:t>
      </w:r>
      <w:r>
        <w:rPr/>
        <w:t>terletak</w:t>
      </w:r>
      <w:r>
        <w:rPr>
          <w:spacing w:val="-15"/>
        </w:rPr>
        <w:t> </w:t>
      </w:r>
      <w:r>
        <w:rPr/>
        <w:t>pada</w:t>
      </w:r>
      <w:r>
        <w:rPr>
          <w:spacing w:val="-15"/>
        </w:rPr>
        <w:t> </w:t>
      </w:r>
      <w:r>
        <w:rPr>
          <w:i/>
        </w:rPr>
        <w:t>turnover</w:t>
      </w:r>
      <w:r>
        <w:rPr>
          <w:i/>
          <w:spacing w:val="-15"/>
        </w:rPr>
        <w:t> </w:t>
      </w:r>
      <w:r>
        <w:rPr>
          <w:i/>
        </w:rPr>
        <w:t>intention</w:t>
      </w:r>
      <w:r>
        <w:rPr>
          <w:i/>
          <w:spacing w:val="-15"/>
        </w:rPr>
        <w:t> </w:t>
      </w:r>
      <w:r>
        <w:rPr/>
        <w:t>dimana</w:t>
      </w:r>
      <w:r>
        <w:rPr>
          <w:spacing w:val="-15"/>
        </w:rPr>
        <w:t> </w:t>
      </w:r>
      <w:r>
        <w:rPr/>
        <w:t>terdapat</w:t>
      </w:r>
      <w:r>
        <w:rPr>
          <w:spacing w:val="-15"/>
        </w:rPr>
        <w:t> </w:t>
      </w:r>
      <w:r>
        <w:rPr/>
        <w:t>inkonsistensi hasil penelitian sebelumnya mengenai dua faktor utama yang diduga mempengaruhi</w:t>
      </w:r>
      <w:r>
        <w:rPr>
          <w:spacing w:val="-14"/>
        </w:rPr>
        <w:t> </w:t>
      </w:r>
      <w:r>
        <w:rPr/>
        <w:t>niat</w:t>
      </w:r>
      <w:r>
        <w:rPr>
          <w:spacing w:val="-14"/>
        </w:rPr>
        <w:t> </w:t>
      </w:r>
      <w:r>
        <w:rPr/>
        <w:t>berpindah</w:t>
      </w:r>
      <w:r>
        <w:rPr>
          <w:spacing w:val="-14"/>
        </w:rPr>
        <w:t> </w:t>
      </w:r>
      <w:r>
        <w:rPr/>
        <w:t>karyawan,</w:t>
      </w:r>
      <w:r>
        <w:rPr>
          <w:spacing w:val="-14"/>
        </w:rPr>
        <w:t> </w:t>
      </w:r>
      <w:r>
        <w:rPr/>
        <w:t>yaitu</w:t>
      </w:r>
      <w:r>
        <w:rPr>
          <w:spacing w:val="-15"/>
        </w:rPr>
        <w:t> </w:t>
      </w:r>
      <w:r>
        <w:rPr>
          <w:i/>
        </w:rPr>
        <w:t>employee</w:t>
      </w:r>
      <w:r>
        <w:rPr>
          <w:i/>
          <w:spacing w:val="-14"/>
        </w:rPr>
        <w:t> </w:t>
      </w:r>
      <w:r>
        <w:rPr>
          <w:i/>
        </w:rPr>
        <w:t>engagement</w:t>
      </w:r>
      <w:r>
        <w:rPr>
          <w:i/>
          <w:spacing w:val="-15"/>
        </w:rPr>
        <w:t> </w:t>
      </w:r>
      <w:r>
        <w:rPr/>
        <w:t>dan</w:t>
      </w:r>
      <w:r>
        <w:rPr>
          <w:spacing w:val="-14"/>
        </w:rPr>
        <w:t> </w:t>
      </w:r>
      <w:r>
        <w:rPr/>
        <w:t>work-life balance. Ketidakkonsistenan ini mencakup perbedaan temuan terkait bagaimana kedua variabel tersebut saling berhubungan dengan </w:t>
      </w:r>
      <w:r>
        <w:rPr>
          <w:i/>
        </w:rPr>
        <w:t>turnover intention</w:t>
      </w:r>
      <w:r>
        <w:rPr/>
        <w:t>, yang menunjukkan</w:t>
      </w:r>
      <w:r>
        <w:rPr>
          <w:spacing w:val="-4"/>
        </w:rPr>
        <w:t> </w:t>
      </w:r>
      <w:r>
        <w:rPr/>
        <w:t>bahwa</w:t>
      </w:r>
      <w:r>
        <w:rPr>
          <w:spacing w:val="-4"/>
        </w:rPr>
        <w:t> </w:t>
      </w:r>
      <w:r>
        <w:rPr/>
        <w:t>pengaruh</w:t>
      </w:r>
      <w:r>
        <w:rPr>
          <w:spacing w:val="-4"/>
        </w:rPr>
        <w:t> </w:t>
      </w:r>
      <w:r>
        <w:rPr/>
        <w:t>yang</w:t>
      </w:r>
      <w:r>
        <w:rPr>
          <w:spacing w:val="-4"/>
        </w:rPr>
        <w:t> </w:t>
      </w:r>
      <w:r>
        <w:rPr/>
        <w:t>terjadi</w:t>
      </w:r>
      <w:r>
        <w:rPr>
          <w:spacing w:val="-4"/>
        </w:rPr>
        <w:t> </w:t>
      </w:r>
      <w:r>
        <w:rPr/>
        <w:t>belum</w:t>
      </w:r>
      <w:r>
        <w:rPr>
          <w:spacing w:val="-4"/>
        </w:rPr>
        <w:t> </w:t>
      </w:r>
      <w:r>
        <w:rPr/>
        <w:t>sepenuhnya</w:t>
      </w:r>
      <w:r>
        <w:rPr>
          <w:spacing w:val="-4"/>
        </w:rPr>
        <w:t> </w:t>
      </w:r>
      <w:r>
        <w:rPr/>
        <w:t>dapat</w:t>
      </w:r>
      <w:r>
        <w:rPr>
          <w:spacing w:val="-4"/>
        </w:rPr>
        <w:t> </w:t>
      </w:r>
      <w:r>
        <w:rPr/>
        <w:t>dipahami</w:t>
      </w:r>
      <w:r>
        <w:rPr>
          <w:spacing w:val="-4"/>
        </w:rPr>
        <w:t> </w:t>
      </w:r>
      <w:r>
        <w:rPr/>
        <w:t>dan diprediksi dengan jelas. Salah satu faktor yang menyebabkan ketidakkonsistenan ini</w:t>
      </w:r>
      <w:r>
        <w:rPr>
          <w:spacing w:val="-2"/>
        </w:rPr>
        <w:t> </w:t>
      </w:r>
      <w:r>
        <w:rPr/>
        <w:t>adalah</w:t>
      </w:r>
      <w:r>
        <w:rPr>
          <w:spacing w:val="-2"/>
        </w:rPr>
        <w:t> </w:t>
      </w:r>
      <w:r>
        <w:rPr/>
        <w:t>perbedaan</w:t>
      </w:r>
      <w:r>
        <w:rPr>
          <w:spacing w:val="-2"/>
        </w:rPr>
        <w:t> </w:t>
      </w:r>
      <w:r>
        <w:rPr/>
        <w:t>konteks</w:t>
      </w:r>
      <w:r>
        <w:rPr>
          <w:spacing w:val="-2"/>
        </w:rPr>
        <w:t> </w:t>
      </w:r>
      <w:r>
        <w:rPr/>
        <w:t>penelitian,</w:t>
      </w:r>
      <w:r>
        <w:rPr>
          <w:spacing w:val="-2"/>
        </w:rPr>
        <w:t> </w:t>
      </w:r>
      <w:r>
        <w:rPr/>
        <w:t>seperti</w:t>
      </w:r>
      <w:r>
        <w:rPr>
          <w:spacing w:val="-2"/>
        </w:rPr>
        <w:t> </w:t>
      </w:r>
      <w:r>
        <w:rPr/>
        <w:t>demografi,</w:t>
      </w:r>
      <w:r>
        <w:rPr>
          <w:spacing w:val="-2"/>
        </w:rPr>
        <w:t> </w:t>
      </w:r>
      <w:r>
        <w:rPr/>
        <w:t>budaya</w:t>
      </w:r>
      <w:r>
        <w:rPr>
          <w:spacing w:val="-2"/>
        </w:rPr>
        <w:t> </w:t>
      </w:r>
      <w:r>
        <w:rPr/>
        <w:t>organisasi,</w:t>
      </w:r>
      <w:r>
        <w:rPr>
          <w:spacing w:val="-2"/>
        </w:rPr>
        <w:t> </w:t>
      </w:r>
      <w:r>
        <w:rPr/>
        <w:t>dan jenis pekerjaan yang beragam di berbagai penelitian.</w:t>
      </w:r>
    </w:p>
    <w:p>
      <w:pPr>
        <w:pStyle w:val="BodyText"/>
        <w:spacing w:line="480" w:lineRule="auto"/>
        <w:ind w:left="1415" w:right="1698" w:firstLine="720"/>
        <w:jc w:val="both"/>
      </w:pPr>
      <w:r>
        <w:rPr/>
        <w:t>Pertama,</w:t>
      </w:r>
      <w:r>
        <w:rPr>
          <w:spacing w:val="-9"/>
        </w:rPr>
        <w:t> </w:t>
      </w:r>
      <w:r>
        <w:rPr/>
        <w:t>keterkaitan</w:t>
      </w:r>
      <w:r>
        <w:rPr>
          <w:spacing w:val="-9"/>
        </w:rPr>
        <w:t> </w:t>
      </w:r>
      <w:r>
        <w:rPr/>
        <w:t>antara</w:t>
      </w:r>
      <w:r>
        <w:rPr>
          <w:spacing w:val="-9"/>
        </w:rPr>
        <w:t> </w:t>
      </w:r>
      <w:r>
        <w:rPr/>
        <w:t>keterikatan</w:t>
      </w:r>
      <w:r>
        <w:rPr>
          <w:spacing w:val="-9"/>
        </w:rPr>
        <w:t> </w:t>
      </w:r>
      <w:r>
        <w:rPr/>
        <w:t>karyawan</w:t>
      </w:r>
      <w:r>
        <w:rPr>
          <w:spacing w:val="-9"/>
        </w:rPr>
        <w:t> </w:t>
      </w:r>
      <w:r>
        <w:rPr/>
        <w:t>dan</w:t>
      </w:r>
      <w:r>
        <w:rPr>
          <w:spacing w:val="-9"/>
        </w:rPr>
        <w:t> </w:t>
      </w:r>
      <w:r>
        <w:rPr/>
        <w:t>niat</w:t>
      </w:r>
      <w:r>
        <w:rPr>
          <w:spacing w:val="-9"/>
        </w:rPr>
        <w:t> </w:t>
      </w:r>
      <w:r>
        <w:rPr/>
        <w:t>untuk</w:t>
      </w:r>
      <w:r>
        <w:rPr>
          <w:spacing w:val="-9"/>
        </w:rPr>
        <w:t> </w:t>
      </w:r>
      <w:r>
        <w:rPr/>
        <w:t>keluar</w:t>
      </w:r>
      <w:r>
        <w:rPr>
          <w:spacing w:val="-9"/>
        </w:rPr>
        <w:t> </w:t>
      </w:r>
      <w:r>
        <w:rPr/>
        <w:t>dari pekerjaan</w:t>
      </w:r>
      <w:r>
        <w:rPr>
          <w:spacing w:val="-12"/>
        </w:rPr>
        <w:t> </w:t>
      </w:r>
      <w:r>
        <w:rPr/>
        <w:t>menunjukkan</w:t>
      </w:r>
      <w:r>
        <w:rPr>
          <w:spacing w:val="-12"/>
        </w:rPr>
        <w:t> </w:t>
      </w:r>
      <w:r>
        <w:rPr/>
        <w:t>temuan</w:t>
      </w:r>
      <w:r>
        <w:rPr>
          <w:spacing w:val="-12"/>
        </w:rPr>
        <w:t> </w:t>
      </w:r>
      <w:r>
        <w:rPr/>
        <w:t>yang</w:t>
      </w:r>
      <w:r>
        <w:rPr>
          <w:spacing w:val="-12"/>
        </w:rPr>
        <w:t> </w:t>
      </w:r>
      <w:r>
        <w:rPr/>
        <w:t>saling</w:t>
      </w:r>
      <w:r>
        <w:rPr>
          <w:spacing w:val="-12"/>
        </w:rPr>
        <w:t> </w:t>
      </w:r>
      <w:r>
        <w:rPr/>
        <w:t>bertentangan.</w:t>
      </w:r>
      <w:r>
        <w:rPr>
          <w:spacing w:val="-13"/>
        </w:rPr>
        <w:t> </w:t>
      </w:r>
      <w:r>
        <w:rPr/>
        <w:t>Petrus</w:t>
      </w:r>
      <w:r>
        <w:rPr>
          <w:spacing w:val="-15"/>
        </w:rPr>
        <w:t> </w:t>
      </w:r>
      <w:r>
        <w:rPr/>
        <w:t>Wijayanto</w:t>
      </w:r>
      <w:r>
        <w:rPr>
          <w:spacing w:val="-12"/>
        </w:rPr>
        <w:t> </w:t>
      </w:r>
      <w:r>
        <w:rPr/>
        <w:t>(2022) menemukan pengaruh negatif signifikan, yang berarti semakin tinggi </w:t>
      </w:r>
      <w:r>
        <w:rPr>
          <w:i/>
        </w:rPr>
        <w:t>employee engagement</w:t>
      </w:r>
      <w:r>
        <w:rPr/>
        <w:t>,</w:t>
      </w:r>
      <w:r>
        <w:rPr>
          <w:spacing w:val="1"/>
        </w:rPr>
        <w:t> </w:t>
      </w:r>
      <w:r>
        <w:rPr/>
        <w:t>semakin</w:t>
      </w:r>
      <w:r>
        <w:rPr>
          <w:spacing w:val="3"/>
        </w:rPr>
        <w:t> </w:t>
      </w:r>
      <w:r>
        <w:rPr/>
        <w:t>rendah</w:t>
      </w:r>
      <w:r>
        <w:rPr>
          <w:spacing w:val="3"/>
        </w:rPr>
        <w:t> </w:t>
      </w:r>
      <w:r>
        <w:rPr/>
        <w:t>niat</w:t>
      </w:r>
      <w:r>
        <w:rPr>
          <w:spacing w:val="4"/>
        </w:rPr>
        <w:t> </w:t>
      </w:r>
      <w:r>
        <w:rPr/>
        <w:t>keluar</w:t>
      </w:r>
      <w:r>
        <w:rPr>
          <w:spacing w:val="3"/>
        </w:rPr>
        <w:t> </w:t>
      </w:r>
      <w:r>
        <w:rPr/>
        <w:t>kerja.</w:t>
      </w:r>
      <w:r>
        <w:rPr>
          <w:spacing w:val="3"/>
        </w:rPr>
        <w:t> </w:t>
      </w:r>
      <w:r>
        <w:rPr/>
        <w:t>Sebaliknya,</w:t>
      </w:r>
      <w:r>
        <w:rPr>
          <w:spacing w:val="4"/>
        </w:rPr>
        <w:t> </w:t>
      </w:r>
      <w:r>
        <w:rPr/>
        <w:t>Innes</w:t>
      </w:r>
      <w:r>
        <w:rPr>
          <w:spacing w:val="3"/>
        </w:rPr>
        <w:t> </w:t>
      </w:r>
      <w:r>
        <w:rPr/>
        <w:t>&amp;</w:t>
      </w:r>
      <w:r>
        <w:rPr>
          <w:spacing w:val="3"/>
        </w:rPr>
        <w:t> </w:t>
      </w:r>
      <w:r>
        <w:rPr/>
        <w:t>Robby</w:t>
      </w:r>
      <w:r>
        <w:rPr>
          <w:spacing w:val="4"/>
        </w:rPr>
        <w:t> </w:t>
      </w:r>
      <w:r>
        <w:rPr>
          <w:spacing w:val="-2"/>
        </w:rPr>
        <w:t>(2022)</w:t>
      </w:r>
    </w:p>
    <w:p>
      <w:pPr>
        <w:pStyle w:val="BodyText"/>
        <w:spacing w:after="0" w:line="480" w:lineRule="auto"/>
        <w:jc w:val="both"/>
        <w:sectPr>
          <w:headerReference w:type="default" r:id="rId22"/>
          <w:footerReference w:type="default" r:id="rId23"/>
          <w:pgSz w:w="11910" w:h="16840"/>
          <w:pgMar w:header="717" w:footer="0" w:top="1920" w:bottom="280" w:left="850" w:right="0"/>
        </w:sectPr>
      </w:pPr>
    </w:p>
    <w:p>
      <w:pPr>
        <w:pStyle w:val="BodyText"/>
        <w:spacing w:before="52"/>
      </w:pPr>
    </w:p>
    <w:p>
      <w:pPr>
        <w:pStyle w:val="BodyText"/>
        <w:spacing w:line="480" w:lineRule="auto"/>
        <w:ind w:left="1415" w:right="1698"/>
        <w:jc w:val="both"/>
      </w:pPr>
      <w:r>
        <w:rPr/>
        <w:drawing>
          <wp:anchor distT="0" distB="0" distL="0" distR="0" allowOverlap="1" layoutInCell="1" locked="0" behindDoc="0" simplePos="0" relativeHeight="15740416">
            <wp:simplePos x="0" y="0"/>
            <wp:positionH relativeFrom="page">
              <wp:posOffset>1371600</wp:posOffset>
            </wp:positionH>
            <wp:positionV relativeFrom="paragraph">
              <wp:posOffset>572531</wp:posOffset>
            </wp:positionV>
            <wp:extent cx="5245100" cy="7124699"/>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6" cstate="print"/>
                    <a:stretch>
                      <a:fillRect/>
                    </a:stretch>
                  </pic:blipFill>
                  <pic:spPr>
                    <a:xfrm>
                      <a:off x="0" y="0"/>
                      <a:ext cx="5245100" cy="7124699"/>
                    </a:xfrm>
                    <a:prstGeom prst="rect">
                      <a:avLst/>
                    </a:prstGeom>
                  </pic:spPr>
                </pic:pic>
              </a:graphicData>
            </a:graphic>
          </wp:anchor>
        </w:drawing>
      </w:r>
      <w:r>
        <w:rPr/>
        <w:t>menemukan pengaruh positif signifikan, di mana semakin tinggi keterikatan karyawan justru meningkatkan niat keluar kerja. Nida Kania Fauzia (2020) tidak menemukan pengaruh signifikan, namun menyoroti bahwa faktor lain seperti usia dan jenis kelamin lebih dominan memengaruhi </w:t>
      </w:r>
      <w:r>
        <w:rPr>
          <w:i/>
        </w:rPr>
        <w:t>turnover intention</w:t>
      </w:r>
      <w:r>
        <w:rPr/>
        <w:t>. Perbedaan arah pengaruh ini menunjukkan bahwa hubungan antara engagement dan </w:t>
      </w:r>
      <w:r>
        <w:rPr>
          <w:i/>
        </w:rPr>
        <w:t>turnover intention</w:t>
      </w:r>
      <w:r>
        <w:rPr>
          <w:i/>
          <w:spacing w:val="-2"/>
        </w:rPr>
        <w:t> </w:t>
      </w:r>
      <w:r>
        <w:rPr/>
        <w:t>masih</w:t>
      </w:r>
      <w:r>
        <w:rPr>
          <w:spacing w:val="-2"/>
        </w:rPr>
        <w:t> </w:t>
      </w:r>
      <w:r>
        <w:rPr/>
        <w:t>belum</w:t>
      </w:r>
      <w:r>
        <w:rPr>
          <w:spacing w:val="-2"/>
        </w:rPr>
        <w:t> </w:t>
      </w:r>
      <w:r>
        <w:rPr/>
        <w:t>sepenuhnya</w:t>
      </w:r>
      <w:r>
        <w:rPr>
          <w:spacing w:val="-2"/>
        </w:rPr>
        <w:t> </w:t>
      </w:r>
      <w:r>
        <w:rPr/>
        <w:t>jelas</w:t>
      </w:r>
      <w:r>
        <w:rPr>
          <w:spacing w:val="-2"/>
        </w:rPr>
        <w:t> </w:t>
      </w:r>
      <w:r>
        <w:rPr/>
        <w:t>dan</w:t>
      </w:r>
      <w:r>
        <w:rPr>
          <w:spacing w:val="-2"/>
        </w:rPr>
        <w:t> </w:t>
      </w:r>
      <w:r>
        <w:rPr/>
        <w:t>kemungkinan</w:t>
      </w:r>
      <w:r>
        <w:rPr>
          <w:spacing w:val="-2"/>
        </w:rPr>
        <w:t> </w:t>
      </w:r>
      <w:r>
        <w:rPr/>
        <w:t>dipengaruhi</w:t>
      </w:r>
      <w:r>
        <w:rPr>
          <w:spacing w:val="-2"/>
        </w:rPr>
        <w:t> </w:t>
      </w:r>
      <w:r>
        <w:rPr/>
        <w:t>oleh</w:t>
      </w:r>
      <w:r>
        <w:rPr>
          <w:spacing w:val="-2"/>
        </w:rPr>
        <w:t> </w:t>
      </w:r>
      <w:r>
        <w:rPr/>
        <w:t>faktor kontekstual yang lebih luas.</w:t>
      </w:r>
    </w:p>
    <w:p>
      <w:pPr>
        <w:pStyle w:val="BodyText"/>
        <w:spacing w:line="480" w:lineRule="auto" w:before="1"/>
        <w:ind w:left="1415" w:right="1698" w:firstLine="720"/>
        <w:jc w:val="both"/>
      </w:pPr>
      <w:r>
        <w:rPr/>
        <w:t>Kedua, mengenai work life balance dan niat keluar kerja, penelitian menunjukkan</w:t>
      </w:r>
      <w:r>
        <w:rPr>
          <w:spacing w:val="-15"/>
        </w:rPr>
        <w:t> </w:t>
      </w:r>
      <w:r>
        <w:rPr/>
        <w:t>hasil</w:t>
      </w:r>
      <w:r>
        <w:rPr>
          <w:spacing w:val="-14"/>
        </w:rPr>
        <w:t> </w:t>
      </w:r>
      <w:r>
        <w:rPr/>
        <w:t>yang</w:t>
      </w:r>
      <w:r>
        <w:rPr>
          <w:spacing w:val="-14"/>
        </w:rPr>
        <w:t> </w:t>
      </w:r>
      <w:r>
        <w:rPr/>
        <w:t>bervariasi.</w:t>
      </w:r>
      <w:r>
        <w:rPr>
          <w:spacing w:val="-14"/>
        </w:rPr>
        <w:t> </w:t>
      </w:r>
      <w:r>
        <w:rPr/>
        <w:t>Petrus</w:t>
      </w:r>
      <w:r>
        <w:rPr>
          <w:spacing w:val="-15"/>
        </w:rPr>
        <w:t> </w:t>
      </w:r>
      <w:r>
        <w:rPr/>
        <w:t>Wijayanto</w:t>
      </w:r>
      <w:r>
        <w:rPr>
          <w:spacing w:val="-14"/>
        </w:rPr>
        <w:t> </w:t>
      </w:r>
      <w:r>
        <w:rPr/>
        <w:t>(2022)</w:t>
      </w:r>
      <w:r>
        <w:rPr>
          <w:spacing w:val="-14"/>
        </w:rPr>
        <w:t> </w:t>
      </w:r>
      <w:r>
        <w:rPr/>
        <w:t>menemukan</w:t>
      </w:r>
      <w:r>
        <w:rPr>
          <w:spacing w:val="-14"/>
        </w:rPr>
        <w:t> </w:t>
      </w:r>
      <w:r>
        <w:rPr/>
        <w:t>pengaruh positif</w:t>
      </w:r>
      <w:r>
        <w:rPr>
          <w:spacing w:val="-1"/>
        </w:rPr>
        <w:t> </w:t>
      </w:r>
      <w:r>
        <w:rPr/>
        <w:t>signifikan,</w:t>
      </w:r>
      <w:r>
        <w:rPr>
          <w:spacing w:val="-1"/>
        </w:rPr>
        <w:t> </w:t>
      </w:r>
      <w:r>
        <w:rPr/>
        <w:t>yang</w:t>
      </w:r>
      <w:r>
        <w:rPr>
          <w:spacing w:val="-1"/>
        </w:rPr>
        <w:t> </w:t>
      </w:r>
      <w:r>
        <w:rPr/>
        <w:t>menunjukkan</w:t>
      </w:r>
      <w:r>
        <w:rPr>
          <w:spacing w:val="-1"/>
        </w:rPr>
        <w:t> </w:t>
      </w:r>
      <w:r>
        <w:rPr/>
        <w:t>bahwa</w:t>
      </w:r>
      <w:r>
        <w:rPr>
          <w:spacing w:val="-1"/>
        </w:rPr>
        <w:t> </w:t>
      </w:r>
      <w:r>
        <w:rPr/>
        <w:t>semakin</w:t>
      </w:r>
      <w:r>
        <w:rPr>
          <w:spacing w:val="-1"/>
        </w:rPr>
        <w:t> </w:t>
      </w:r>
      <w:r>
        <w:rPr/>
        <w:t>seimbang</w:t>
      </w:r>
      <w:r>
        <w:rPr>
          <w:spacing w:val="-1"/>
        </w:rPr>
        <w:t> </w:t>
      </w:r>
      <w:r>
        <w:rPr/>
        <w:t>kehidupan</w:t>
      </w:r>
      <w:r>
        <w:rPr>
          <w:spacing w:val="-2"/>
        </w:rPr>
        <w:t> </w:t>
      </w:r>
      <w:r>
        <w:rPr/>
        <w:t>pribadi dan</w:t>
      </w:r>
      <w:r>
        <w:rPr>
          <w:spacing w:val="-14"/>
        </w:rPr>
        <w:t> </w:t>
      </w:r>
      <w:r>
        <w:rPr/>
        <w:t>kerja,</w:t>
      </w:r>
      <w:r>
        <w:rPr>
          <w:spacing w:val="-14"/>
        </w:rPr>
        <w:t> </w:t>
      </w:r>
      <w:r>
        <w:rPr/>
        <w:t>semakin</w:t>
      </w:r>
      <w:r>
        <w:rPr>
          <w:spacing w:val="-14"/>
        </w:rPr>
        <w:t> </w:t>
      </w:r>
      <w:r>
        <w:rPr/>
        <w:t>besar</w:t>
      </w:r>
      <w:r>
        <w:rPr>
          <w:spacing w:val="-14"/>
        </w:rPr>
        <w:t> </w:t>
      </w:r>
      <w:r>
        <w:rPr/>
        <w:t>upaya</w:t>
      </w:r>
      <w:r>
        <w:rPr>
          <w:spacing w:val="-14"/>
        </w:rPr>
        <w:t> </w:t>
      </w:r>
      <w:r>
        <w:rPr/>
        <w:t>mencari</w:t>
      </w:r>
      <w:r>
        <w:rPr>
          <w:spacing w:val="-14"/>
        </w:rPr>
        <w:t> </w:t>
      </w:r>
      <w:r>
        <w:rPr/>
        <w:t>kondisi</w:t>
      </w:r>
      <w:r>
        <w:rPr>
          <w:spacing w:val="-14"/>
        </w:rPr>
        <w:t> </w:t>
      </w:r>
      <w:r>
        <w:rPr/>
        <w:t>kerja</w:t>
      </w:r>
      <w:r>
        <w:rPr>
          <w:spacing w:val="-14"/>
        </w:rPr>
        <w:t> </w:t>
      </w:r>
      <w:r>
        <w:rPr/>
        <w:t>yang</w:t>
      </w:r>
      <w:r>
        <w:rPr>
          <w:spacing w:val="-14"/>
        </w:rPr>
        <w:t> </w:t>
      </w:r>
      <w:r>
        <w:rPr/>
        <w:t>lebih</w:t>
      </w:r>
      <w:r>
        <w:rPr>
          <w:spacing w:val="-14"/>
        </w:rPr>
        <w:t> </w:t>
      </w:r>
      <w:r>
        <w:rPr/>
        <w:t>baik.</w:t>
      </w:r>
      <w:r>
        <w:rPr>
          <w:spacing w:val="-14"/>
        </w:rPr>
        <w:t> </w:t>
      </w:r>
      <w:r>
        <w:rPr/>
        <w:t>Meski</w:t>
      </w:r>
      <w:r>
        <w:rPr>
          <w:spacing w:val="-14"/>
        </w:rPr>
        <w:t> </w:t>
      </w:r>
      <w:r>
        <w:rPr/>
        <w:t>secara teori tampak kontradiktif, temuan ini membuktikan bahwa pengaruh work-life balance terhadap niat keluar kerja jauh lebih kompleks. Sementara itu, Innes dan Robby (2022) tidak menemukan dampak yang berarti antara keseimbangan kerja- hidup dan niat untuk berpindah kerja. Ketidaksesuaian ini menunjukkan bahwa fungsi keseimbangan kerja-hidup dalam niat berpindah kerja tidak selalu seragam dan</w:t>
      </w:r>
      <w:r>
        <w:rPr>
          <w:spacing w:val="-15"/>
        </w:rPr>
        <w:t> </w:t>
      </w:r>
      <w:r>
        <w:rPr/>
        <w:t>dapat</w:t>
      </w:r>
      <w:r>
        <w:rPr>
          <w:spacing w:val="-15"/>
        </w:rPr>
        <w:t> </w:t>
      </w:r>
      <w:r>
        <w:rPr/>
        <w:t>dipengaruhi</w:t>
      </w:r>
      <w:r>
        <w:rPr>
          <w:spacing w:val="-15"/>
        </w:rPr>
        <w:t> </w:t>
      </w:r>
      <w:r>
        <w:rPr/>
        <w:t>oleh</w:t>
      </w:r>
      <w:r>
        <w:rPr>
          <w:spacing w:val="-15"/>
        </w:rPr>
        <w:t> </w:t>
      </w:r>
      <w:r>
        <w:rPr/>
        <w:t>cara</w:t>
      </w:r>
      <w:r>
        <w:rPr>
          <w:spacing w:val="-15"/>
        </w:rPr>
        <w:t> </w:t>
      </w:r>
      <w:r>
        <w:rPr/>
        <w:t>pandang</w:t>
      </w:r>
      <w:r>
        <w:rPr>
          <w:spacing w:val="-15"/>
        </w:rPr>
        <w:t> </w:t>
      </w:r>
      <w:r>
        <w:rPr/>
        <w:t>karyawan</w:t>
      </w:r>
      <w:r>
        <w:rPr>
          <w:spacing w:val="-15"/>
        </w:rPr>
        <w:t> </w:t>
      </w:r>
      <w:r>
        <w:rPr/>
        <w:t>tentang</w:t>
      </w:r>
      <w:r>
        <w:rPr>
          <w:spacing w:val="-15"/>
        </w:rPr>
        <w:t> </w:t>
      </w:r>
      <w:r>
        <w:rPr/>
        <w:t>keseimbangan</w:t>
      </w:r>
      <w:r>
        <w:rPr>
          <w:spacing w:val="-15"/>
        </w:rPr>
        <w:t> </w:t>
      </w:r>
      <w:r>
        <w:rPr/>
        <w:t>kerja</w:t>
      </w:r>
      <w:r>
        <w:rPr>
          <w:spacing w:val="-15"/>
        </w:rPr>
        <w:t> </w:t>
      </w:r>
      <w:r>
        <w:rPr/>
        <w:t>dan kehidupan pribadi sangat ditentukan oleh perspektif masing-masing individu terhadap keseimbangan tersebut.</w:t>
      </w:r>
    </w:p>
    <w:p>
      <w:pPr>
        <w:pStyle w:val="BodyText"/>
        <w:spacing w:line="480" w:lineRule="auto"/>
        <w:ind w:left="1415" w:right="1698" w:firstLine="720"/>
        <w:jc w:val="both"/>
      </w:pPr>
      <w:r>
        <w:rPr/>
        <w:t>Berdasarkan hasil pra-survei terhadap 17 responden karyawan Bank Mandiri, terdapat beberapa indikator yang dapat menjelaskan potensi tingginya turnover</w:t>
      </w:r>
      <w:r>
        <w:rPr>
          <w:spacing w:val="-12"/>
        </w:rPr>
        <w:t> </w:t>
      </w:r>
      <w:r>
        <w:rPr/>
        <w:t>atau</w:t>
      </w:r>
      <w:r>
        <w:rPr>
          <w:spacing w:val="-12"/>
        </w:rPr>
        <w:t> </w:t>
      </w:r>
      <w:r>
        <w:rPr/>
        <w:t>pergantian</w:t>
      </w:r>
      <w:r>
        <w:rPr>
          <w:spacing w:val="-12"/>
        </w:rPr>
        <w:t> </w:t>
      </w:r>
      <w:r>
        <w:rPr/>
        <w:t>karyawan</w:t>
      </w:r>
      <w:r>
        <w:rPr>
          <w:spacing w:val="-12"/>
        </w:rPr>
        <w:t> </w:t>
      </w:r>
      <w:r>
        <w:rPr/>
        <w:t>di</w:t>
      </w:r>
      <w:r>
        <w:rPr>
          <w:spacing w:val="-12"/>
        </w:rPr>
        <w:t> </w:t>
      </w:r>
      <w:r>
        <w:rPr/>
        <w:t>perusahaan</w:t>
      </w:r>
      <w:r>
        <w:rPr>
          <w:spacing w:val="-12"/>
        </w:rPr>
        <w:t> </w:t>
      </w:r>
      <w:r>
        <w:rPr/>
        <w:t>tersebut.</w:t>
      </w:r>
      <w:r>
        <w:rPr>
          <w:spacing w:val="-12"/>
        </w:rPr>
        <w:t> </w:t>
      </w:r>
      <w:r>
        <w:rPr/>
        <w:t>Dari</w:t>
      </w:r>
      <w:r>
        <w:rPr>
          <w:spacing w:val="-12"/>
        </w:rPr>
        <w:t> </w:t>
      </w:r>
      <w:r>
        <w:rPr/>
        <w:t>sisi</w:t>
      </w:r>
      <w:r>
        <w:rPr>
          <w:spacing w:val="-12"/>
        </w:rPr>
        <w:t> </w:t>
      </w:r>
      <w:r>
        <w:rPr/>
        <w:t>usia,</w:t>
      </w:r>
      <w:r>
        <w:rPr>
          <w:spacing w:val="-12"/>
        </w:rPr>
        <w:t> </w:t>
      </w:r>
      <w:r>
        <w:rPr/>
        <w:t>responden berada</w:t>
      </w:r>
      <w:r>
        <w:rPr>
          <w:spacing w:val="7"/>
        </w:rPr>
        <w:t> </w:t>
      </w:r>
      <w:r>
        <w:rPr/>
        <w:t>dalam</w:t>
      </w:r>
      <w:r>
        <w:rPr>
          <w:spacing w:val="11"/>
        </w:rPr>
        <w:t> </w:t>
      </w:r>
      <w:r>
        <w:rPr/>
        <w:t>rentang</w:t>
      </w:r>
      <w:r>
        <w:rPr>
          <w:spacing w:val="11"/>
        </w:rPr>
        <w:t> </w:t>
      </w:r>
      <w:r>
        <w:rPr/>
        <w:t>usia</w:t>
      </w:r>
      <w:r>
        <w:rPr>
          <w:spacing w:val="11"/>
        </w:rPr>
        <w:t> </w:t>
      </w:r>
      <w:r>
        <w:rPr/>
        <w:t>produktif,</w:t>
      </w:r>
      <w:r>
        <w:rPr>
          <w:spacing w:val="11"/>
        </w:rPr>
        <w:t> </w:t>
      </w:r>
      <w:r>
        <w:rPr/>
        <w:t>dengan</w:t>
      </w:r>
      <w:r>
        <w:rPr>
          <w:spacing w:val="11"/>
        </w:rPr>
        <w:t> </w:t>
      </w:r>
      <w:r>
        <w:rPr/>
        <w:t>dominasi</w:t>
      </w:r>
      <w:r>
        <w:rPr>
          <w:spacing w:val="11"/>
        </w:rPr>
        <w:t> </w:t>
      </w:r>
      <w:r>
        <w:rPr/>
        <w:t>usia</w:t>
      </w:r>
      <w:r>
        <w:rPr>
          <w:spacing w:val="11"/>
        </w:rPr>
        <w:t> </w:t>
      </w:r>
      <w:r>
        <w:rPr/>
        <w:t>33</w:t>
      </w:r>
      <w:r>
        <w:rPr>
          <w:spacing w:val="11"/>
        </w:rPr>
        <w:t> </w:t>
      </w:r>
      <w:r>
        <w:rPr/>
        <w:t>tahun</w:t>
      </w:r>
      <w:r>
        <w:rPr>
          <w:spacing w:val="11"/>
        </w:rPr>
        <w:t> </w:t>
      </w:r>
      <w:r>
        <w:rPr/>
        <w:t>(17,6%)</w:t>
      </w:r>
      <w:r>
        <w:rPr>
          <w:spacing w:val="11"/>
        </w:rPr>
        <w:t> </w:t>
      </w:r>
      <w:r>
        <w:rPr>
          <w:spacing w:val="-5"/>
        </w:rPr>
        <w:t>dan</w:t>
      </w:r>
    </w:p>
    <w:p>
      <w:pPr>
        <w:pStyle w:val="BodyText"/>
        <w:spacing w:after="0" w:line="480" w:lineRule="auto"/>
        <w:jc w:val="both"/>
        <w:sectPr>
          <w:headerReference w:type="default" r:id="rId24"/>
          <w:footerReference w:type="default" r:id="rId25"/>
          <w:pgSz w:w="11910" w:h="16840"/>
          <w:pgMar w:header="717" w:footer="0" w:top="1920" w:bottom="280" w:left="850" w:right="0"/>
        </w:sectPr>
      </w:pPr>
    </w:p>
    <w:p>
      <w:pPr>
        <w:pStyle w:val="BodyText"/>
        <w:spacing w:before="52"/>
      </w:pPr>
    </w:p>
    <w:p>
      <w:pPr>
        <w:pStyle w:val="BodyText"/>
        <w:spacing w:line="480" w:lineRule="auto"/>
        <w:ind w:left="1415" w:right="1698"/>
        <w:jc w:val="both"/>
      </w:pPr>
      <w:r>
        <w:rPr/>
        <mc:AlternateContent>
          <mc:Choice Requires="wps">
            <w:drawing>
              <wp:anchor distT="0" distB="0" distL="0" distR="0" allowOverlap="1" layoutInCell="1" locked="0" behindDoc="0" simplePos="0" relativeHeight="15740928">
                <wp:simplePos x="0" y="0"/>
                <wp:positionH relativeFrom="page">
                  <wp:posOffset>1371600</wp:posOffset>
                </wp:positionH>
                <wp:positionV relativeFrom="paragraph">
                  <wp:posOffset>572531</wp:posOffset>
                </wp:positionV>
                <wp:extent cx="5908675" cy="712470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5908675" cy="7124700"/>
                          <a:chExt cx="5908675" cy="7124700"/>
                        </a:xfrm>
                      </wpg:grpSpPr>
                      <pic:pic>
                        <pic:nvPicPr>
                          <pic:cNvPr id="56" name="Image 56"/>
                          <pic:cNvPicPr/>
                        </pic:nvPicPr>
                        <pic:blipFill>
                          <a:blip r:embed="rId28" cstate="print"/>
                          <a:stretch>
                            <a:fillRect/>
                          </a:stretch>
                        </pic:blipFill>
                        <pic:spPr>
                          <a:xfrm>
                            <a:off x="570915" y="864312"/>
                            <a:ext cx="5337413" cy="2544631"/>
                          </a:xfrm>
                          <a:prstGeom prst="rect">
                            <a:avLst/>
                          </a:prstGeom>
                        </pic:spPr>
                      </pic:pic>
                      <pic:pic>
                        <pic:nvPicPr>
                          <pic:cNvPr id="57" name="Image 57"/>
                          <pic:cNvPicPr/>
                        </pic:nvPicPr>
                        <pic:blipFill>
                          <a:blip r:embed="rId6" cstate="print"/>
                          <a:stretch>
                            <a:fillRect/>
                          </a:stretch>
                        </pic:blipFill>
                        <pic:spPr>
                          <a:xfrm>
                            <a:off x="0" y="0"/>
                            <a:ext cx="5245100" cy="7124699"/>
                          </a:xfrm>
                          <a:prstGeom prst="rect">
                            <a:avLst/>
                          </a:prstGeom>
                        </pic:spPr>
                      </pic:pic>
                    </wpg:wgp>
                  </a:graphicData>
                </a:graphic>
              </wp:anchor>
            </w:drawing>
          </mc:Choice>
          <mc:Fallback>
            <w:pict>
              <v:group style="position:absolute;margin-left:108pt;margin-top:45.081188pt;width:465.25pt;height:561pt;mso-position-horizontal-relative:page;mso-position-vertical-relative:paragraph;z-index:15740928" id="docshapegroup39" coordorigin="2160,902" coordsize="9305,11220">
                <v:shape style="position:absolute;left:3059;top:2262;width:8406;height:4008" type="#_x0000_t75" id="docshape40" stroked="false">
                  <v:imagedata r:id="rId28" o:title=""/>
                </v:shape>
                <v:shape style="position:absolute;left:2160;top:901;width:8260;height:11220" type="#_x0000_t75" id="docshape41" stroked="false">
                  <v:imagedata r:id="rId6" o:title=""/>
                </v:shape>
                <w10:wrap type="none"/>
              </v:group>
            </w:pict>
          </mc:Fallback>
        </mc:AlternateContent>
      </w:r>
      <w:r>
        <w:rPr/>
        <w:t>23 serta 30 tahun (masing-masing 11,8%), yang umumnya masih dalam fase eksplorasi dan pencarian karier yang paling sesuai. Jabatan para responden cukup beragam dan tersebar di berbagai lini, namun tidak ada dominasi peran tertentu, menunjukkan heterogenitas dalam struktur organisasi.</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6"/>
      </w:pPr>
    </w:p>
    <w:p>
      <w:pPr>
        <w:pStyle w:val="Heading3"/>
        <w:spacing w:line="237" w:lineRule="auto"/>
        <w:ind w:left="4527" w:right="4811" w:firstLine="0"/>
        <w:jc w:val="center"/>
      </w:pPr>
      <w:r>
        <w:rPr/>
        <w:t>Gambar 1.1 Hasil</w:t>
      </w:r>
      <w:r>
        <w:rPr>
          <w:spacing w:val="-15"/>
        </w:rPr>
        <w:t> </w:t>
      </w:r>
      <w:r>
        <w:rPr/>
        <w:t>Pra</w:t>
      </w:r>
      <w:r>
        <w:rPr>
          <w:spacing w:val="-15"/>
        </w:rPr>
        <w:t> </w:t>
      </w:r>
      <w:r>
        <w:rPr/>
        <w:t>Survei</w:t>
      </w:r>
    </w:p>
    <w:p>
      <w:pPr>
        <w:pStyle w:val="BodyText"/>
        <w:rPr>
          <w:b/>
        </w:rPr>
      </w:pPr>
    </w:p>
    <w:p>
      <w:pPr>
        <w:pStyle w:val="BodyText"/>
        <w:spacing w:before="8"/>
        <w:rPr>
          <w:b/>
        </w:rPr>
      </w:pPr>
    </w:p>
    <w:p>
      <w:pPr>
        <w:pStyle w:val="BodyText"/>
        <w:spacing w:line="480" w:lineRule="auto" w:before="1"/>
        <w:ind w:left="1415" w:right="1698" w:firstLine="720"/>
        <w:jc w:val="both"/>
      </w:pPr>
      <w:r>
        <w:rPr/>
        <w:t>Salah satu temuan penting adalah bahwa 58,8% responden merasa tidak memiliki cukup waktu bersama keluarga selama bekerja di Bank Mandiri. Ketidakseimbangan antara kehidupan kerja dan pribadi ini dapat menjadi pemicu utama keinginan untuk berpindah kerja. Hal ini diperkuat oleh data bahwa 64,7% responden mengaku pernah berpikir untuk resign. Meski demikian, mayoritas responden (76,5%) masih memiliki keinginan untuk berkarier jangka panjang di perusahaan,</w:t>
      </w:r>
      <w:r>
        <w:rPr>
          <w:spacing w:val="-15"/>
        </w:rPr>
        <w:t> </w:t>
      </w:r>
      <w:r>
        <w:rPr/>
        <w:t>serta</w:t>
      </w:r>
      <w:r>
        <w:rPr>
          <w:spacing w:val="-15"/>
        </w:rPr>
        <w:t> </w:t>
      </w:r>
      <w:r>
        <w:rPr/>
        <w:t>menunjukkan</w:t>
      </w:r>
      <w:r>
        <w:rPr>
          <w:spacing w:val="-15"/>
        </w:rPr>
        <w:t> </w:t>
      </w:r>
      <w:r>
        <w:rPr/>
        <w:t>tingkat</w:t>
      </w:r>
      <w:r>
        <w:rPr>
          <w:spacing w:val="-15"/>
        </w:rPr>
        <w:t> </w:t>
      </w:r>
      <w:r>
        <w:rPr/>
        <w:t>keinginan</w:t>
      </w:r>
      <w:r>
        <w:rPr>
          <w:spacing w:val="-15"/>
        </w:rPr>
        <w:t> </w:t>
      </w:r>
      <w:r>
        <w:rPr/>
        <w:t>terlibat</w:t>
      </w:r>
      <w:r>
        <w:rPr>
          <w:spacing w:val="-15"/>
        </w:rPr>
        <w:t> </w:t>
      </w:r>
      <w:r>
        <w:rPr/>
        <w:t>yang</w:t>
      </w:r>
      <w:r>
        <w:rPr>
          <w:spacing w:val="-15"/>
        </w:rPr>
        <w:t> </w:t>
      </w:r>
      <w:r>
        <w:rPr/>
        <w:t>cukup</w:t>
      </w:r>
      <w:r>
        <w:rPr>
          <w:spacing w:val="-15"/>
        </w:rPr>
        <w:t> </w:t>
      </w:r>
      <w:r>
        <w:rPr/>
        <w:t>tinggi</w:t>
      </w:r>
      <w:r>
        <w:rPr>
          <w:spacing w:val="-15"/>
        </w:rPr>
        <w:t> </w:t>
      </w:r>
      <w:r>
        <w:rPr/>
        <w:t>(70,6% netral</w:t>
      </w:r>
      <w:r>
        <w:rPr>
          <w:spacing w:val="-14"/>
        </w:rPr>
        <w:t> </w:t>
      </w:r>
      <w:r>
        <w:rPr/>
        <w:t>dan</w:t>
      </w:r>
      <w:r>
        <w:rPr>
          <w:spacing w:val="-14"/>
        </w:rPr>
        <w:t> </w:t>
      </w:r>
      <w:r>
        <w:rPr/>
        <w:t>23,5%</w:t>
      </w:r>
      <w:r>
        <w:rPr>
          <w:spacing w:val="-14"/>
        </w:rPr>
        <w:t> </w:t>
      </w:r>
      <w:r>
        <w:rPr/>
        <w:t>ingin</w:t>
      </w:r>
      <w:r>
        <w:rPr>
          <w:spacing w:val="-14"/>
        </w:rPr>
        <w:t> </w:t>
      </w:r>
      <w:r>
        <w:rPr/>
        <w:t>terlibat).</w:t>
      </w:r>
      <w:r>
        <w:rPr>
          <w:spacing w:val="-14"/>
        </w:rPr>
        <w:t> </w:t>
      </w:r>
      <w:r>
        <w:rPr/>
        <w:t>Ini</w:t>
      </w:r>
      <w:r>
        <w:rPr>
          <w:spacing w:val="-14"/>
        </w:rPr>
        <w:t> </w:t>
      </w:r>
      <w:r>
        <w:rPr/>
        <w:t>menunjukkan</w:t>
      </w:r>
      <w:r>
        <w:rPr>
          <w:spacing w:val="-14"/>
        </w:rPr>
        <w:t> </w:t>
      </w:r>
      <w:r>
        <w:rPr/>
        <w:t>loyalitas</w:t>
      </w:r>
      <w:r>
        <w:rPr>
          <w:spacing w:val="-14"/>
        </w:rPr>
        <w:t> </w:t>
      </w:r>
      <w:r>
        <w:rPr/>
        <w:t>yang</w:t>
      </w:r>
      <w:r>
        <w:rPr>
          <w:spacing w:val="-14"/>
        </w:rPr>
        <w:t> </w:t>
      </w:r>
      <w:r>
        <w:rPr/>
        <w:t>cukup</w:t>
      </w:r>
      <w:r>
        <w:rPr>
          <w:spacing w:val="-14"/>
        </w:rPr>
        <w:t> </w:t>
      </w:r>
      <w:r>
        <w:rPr/>
        <w:t>baik,</w:t>
      </w:r>
      <w:r>
        <w:rPr>
          <w:spacing w:val="-14"/>
        </w:rPr>
        <w:t> </w:t>
      </w:r>
      <w:r>
        <w:rPr/>
        <w:t>namun bisa</w:t>
      </w:r>
      <w:r>
        <w:rPr>
          <w:spacing w:val="38"/>
        </w:rPr>
        <w:t> </w:t>
      </w:r>
      <w:r>
        <w:rPr/>
        <w:t>menjadi</w:t>
      </w:r>
      <w:r>
        <w:rPr>
          <w:spacing w:val="41"/>
        </w:rPr>
        <w:t> </w:t>
      </w:r>
      <w:r>
        <w:rPr/>
        <w:t>beban</w:t>
      </w:r>
      <w:r>
        <w:rPr>
          <w:spacing w:val="41"/>
        </w:rPr>
        <w:t> </w:t>
      </w:r>
      <w:r>
        <w:rPr/>
        <w:t>jika</w:t>
      </w:r>
      <w:r>
        <w:rPr>
          <w:spacing w:val="41"/>
        </w:rPr>
        <w:t> </w:t>
      </w:r>
      <w:r>
        <w:rPr/>
        <w:t>tidak</w:t>
      </w:r>
      <w:r>
        <w:rPr>
          <w:spacing w:val="41"/>
        </w:rPr>
        <w:t> </w:t>
      </w:r>
      <w:r>
        <w:rPr/>
        <w:t>diimbangi</w:t>
      </w:r>
      <w:r>
        <w:rPr>
          <w:spacing w:val="41"/>
        </w:rPr>
        <w:t> </w:t>
      </w:r>
      <w:r>
        <w:rPr/>
        <w:t>dengan</w:t>
      </w:r>
      <w:r>
        <w:rPr>
          <w:spacing w:val="41"/>
        </w:rPr>
        <w:t> </w:t>
      </w:r>
      <w:r>
        <w:rPr/>
        <w:t>waktu</w:t>
      </w:r>
      <w:r>
        <w:rPr>
          <w:spacing w:val="41"/>
        </w:rPr>
        <w:t> </w:t>
      </w:r>
      <w:r>
        <w:rPr/>
        <w:t>pribadi</w:t>
      </w:r>
      <w:r>
        <w:rPr>
          <w:spacing w:val="41"/>
        </w:rPr>
        <w:t> </w:t>
      </w:r>
      <w:r>
        <w:rPr/>
        <w:t>yang</w:t>
      </w:r>
      <w:r>
        <w:rPr>
          <w:spacing w:val="41"/>
        </w:rPr>
        <w:t> </w:t>
      </w:r>
      <w:r>
        <w:rPr>
          <w:spacing w:val="-2"/>
        </w:rPr>
        <w:t>memadai.</w:t>
      </w:r>
    </w:p>
    <w:p>
      <w:pPr>
        <w:pStyle w:val="BodyText"/>
        <w:spacing w:after="0" w:line="480" w:lineRule="auto"/>
        <w:jc w:val="both"/>
        <w:sectPr>
          <w:headerReference w:type="default" r:id="rId26"/>
          <w:footerReference w:type="default" r:id="rId27"/>
          <w:pgSz w:w="11910" w:h="16840"/>
          <w:pgMar w:header="717" w:footer="0" w:top="1920" w:bottom="280" w:left="850" w:right="0"/>
        </w:sectPr>
      </w:pPr>
    </w:p>
    <w:p>
      <w:pPr>
        <w:pStyle w:val="BodyText"/>
        <w:spacing w:before="52"/>
      </w:pPr>
    </w:p>
    <w:p>
      <w:pPr>
        <w:pStyle w:val="BodyText"/>
        <w:spacing w:line="480" w:lineRule="auto"/>
        <w:ind w:left="1415" w:right="1698"/>
        <w:jc w:val="both"/>
      </w:pPr>
      <w:r>
        <w:rPr/>
        <w:drawing>
          <wp:anchor distT="0" distB="0" distL="0" distR="0" allowOverlap="1" layoutInCell="1" locked="0" behindDoc="0" simplePos="0" relativeHeight="15741440">
            <wp:simplePos x="0" y="0"/>
            <wp:positionH relativeFrom="page">
              <wp:posOffset>1371600</wp:posOffset>
            </wp:positionH>
            <wp:positionV relativeFrom="paragraph">
              <wp:posOffset>572531</wp:posOffset>
            </wp:positionV>
            <wp:extent cx="5245100" cy="7124699"/>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6" cstate="print"/>
                    <a:stretch>
                      <a:fillRect/>
                    </a:stretch>
                  </pic:blipFill>
                  <pic:spPr>
                    <a:xfrm>
                      <a:off x="0" y="0"/>
                      <a:ext cx="5245100" cy="7124699"/>
                    </a:xfrm>
                    <a:prstGeom prst="rect">
                      <a:avLst/>
                    </a:prstGeom>
                  </pic:spPr>
                </pic:pic>
              </a:graphicData>
            </a:graphic>
          </wp:anchor>
        </w:drawing>
      </w:r>
      <w:r>
        <w:rPr/>
        <w:t>Secara keseluruhan, hasil pra-survei ini menggambarkan bahwa tingginya potensi turnover lebih dipicu oleh isu keseimbangan kehidupan kerja dan pribadi.</w:t>
      </w:r>
    </w:p>
    <w:p>
      <w:pPr>
        <w:pStyle w:val="BodyText"/>
        <w:spacing w:line="480" w:lineRule="auto" w:before="1"/>
        <w:ind w:left="1415" w:right="1698" w:firstLine="720"/>
        <w:jc w:val="both"/>
      </w:pPr>
      <w:r>
        <w:rPr/>
        <w:t>Penelitian ini menggunakan teori </w:t>
      </w:r>
      <w:r>
        <w:rPr>
          <w:i/>
        </w:rPr>
        <w:t>Work–Family Border </w:t>
      </w:r>
      <w:r>
        <w:rPr/>
        <w:t>yang dikemukakan oleh</w:t>
      </w:r>
      <w:r>
        <w:rPr>
          <w:spacing w:val="-6"/>
        </w:rPr>
        <w:t> </w:t>
      </w:r>
      <w:r>
        <w:rPr/>
        <w:t>Clark</w:t>
      </w:r>
      <w:r>
        <w:rPr>
          <w:spacing w:val="-6"/>
        </w:rPr>
        <w:t> </w:t>
      </w:r>
      <w:r>
        <w:rPr/>
        <w:t>(2000).</w:t>
      </w:r>
      <w:r>
        <w:rPr>
          <w:spacing w:val="-10"/>
        </w:rPr>
        <w:t> </w:t>
      </w:r>
      <w:r>
        <w:rPr/>
        <w:t>Teori</w:t>
      </w:r>
      <w:r>
        <w:rPr>
          <w:spacing w:val="-6"/>
        </w:rPr>
        <w:t> </w:t>
      </w:r>
      <w:r>
        <w:rPr/>
        <w:t>ini</w:t>
      </w:r>
      <w:r>
        <w:rPr>
          <w:spacing w:val="-6"/>
        </w:rPr>
        <w:t> </w:t>
      </w:r>
      <w:r>
        <w:rPr/>
        <w:t>mengemukakan</w:t>
      </w:r>
      <w:r>
        <w:rPr>
          <w:spacing w:val="-6"/>
        </w:rPr>
        <w:t> </w:t>
      </w:r>
      <w:r>
        <w:rPr/>
        <w:t>bahwa</w:t>
      </w:r>
      <w:r>
        <w:rPr>
          <w:spacing w:val="-6"/>
        </w:rPr>
        <w:t> </w:t>
      </w:r>
      <w:r>
        <w:rPr/>
        <w:t>tiap</w:t>
      </w:r>
      <w:r>
        <w:rPr>
          <w:spacing w:val="-6"/>
        </w:rPr>
        <w:t> </w:t>
      </w:r>
      <w:r>
        <w:rPr/>
        <w:t>individu</w:t>
      </w:r>
      <w:r>
        <w:rPr>
          <w:spacing w:val="-6"/>
        </w:rPr>
        <w:t> </w:t>
      </w:r>
      <w:r>
        <w:rPr/>
        <w:t>secara</w:t>
      </w:r>
      <w:r>
        <w:rPr>
          <w:spacing w:val="-6"/>
        </w:rPr>
        <w:t> </w:t>
      </w:r>
      <w:r>
        <w:rPr/>
        <w:t>aktif</w:t>
      </w:r>
      <w:r>
        <w:rPr>
          <w:spacing w:val="-6"/>
        </w:rPr>
        <w:t> </w:t>
      </w:r>
      <w:r>
        <w:rPr/>
        <w:t>bebas mengelola</w:t>
      </w:r>
      <w:r>
        <w:rPr>
          <w:spacing w:val="-8"/>
        </w:rPr>
        <w:t> </w:t>
      </w:r>
      <w:r>
        <w:rPr/>
        <w:t>kerja</w:t>
      </w:r>
      <w:r>
        <w:rPr>
          <w:spacing w:val="-8"/>
        </w:rPr>
        <w:t> </w:t>
      </w:r>
      <w:r>
        <w:rPr/>
        <w:t>dan</w:t>
      </w:r>
      <w:r>
        <w:rPr>
          <w:spacing w:val="-8"/>
        </w:rPr>
        <w:t> </w:t>
      </w:r>
      <w:r>
        <w:rPr/>
        <w:t>kehidupan</w:t>
      </w:r>
      <w:r>
        <w:rPr>
          <w:spacing w:val="-8"/>
        </w:rPr>
        <w:t> </w:t>
      </w:r>
      <w:r>
        <w:rPr/>
        <w:t>pribadi</w:t>
      </w:r>
      <w:r>
        <w:rPr>
          <w:spacing w:val="-8"/>
        </w:rPr>
        <w:t> </w:t>
      </w:r>
      <w:r>
        <w:rPr/>
        <w:t>mereka.</w:t>
      </w:r>
      <w:r>
        <w:rPr>
          <w:spacing w:val="-8"/>
        </w:rPr>
        <w:t> </w:t>
      </w:r>
      <w:r>
        <w:rPr/>
        <w:t>Batas</w:t>
      </w:r>
      <w:r>
        <w:rPr>
          <w:spacing w:val="-8"/>
        </w:rPr>
        <w:t> </w:t>
      </w:r>
      <w:r>
        <w:rPr/>
        <w:t>ini</w:t>
      </w:r>
      <w:r>
        <w:rPr>
          <w:spacing w:val="-8"/>
        </w:rPr>
        <w:t> </w:t>
      </w:r>
      <w:r>
        <w:rPr/>
        <w:t>bersifat</w:t>
      </w:r>
      <w:r>
        <w:rPr>
          <w:spacing w:val="-8"/>
        </w:rPr>
        <w:t> </w:t>
      </w:r>
      <w:r>
        <w:rPr/>
        <w:t>fleksibel</w:t>
      </w:r>
      <w:r>
        <w:rPr>
          <w:spacing w:val="-8"/>
        </w:rPr>
        <w:t> </w:t>
      </w:r>
      <w:r>
        <w:rPr/>
        <w:t>maupun kaku serta menetukam sejauh mana pengaruh kerja dan kehidupan tidak hanya relevan</w:t>
      </w:r>
      <w:r>
        <w:rPr>
          <w:spacing w:val="-9"/>
        </w:rPr>
        <w:t> </w:t>
      </w:r>
      <w:r>
        <w:rPr/>
        <w:t>bagi</w:t>
      </w:r>
      <w:r>
        <w:rPr>
          <w:spacing w:val="-9"/>
        </w:rPr>
        <w:t> </w:t>
      </w:r>
      <w:r>
        <w:rPr/>
        <w:t>individu</w:t>
      </w:r>
      <w:r>
        <w:rPr>
          <w:spacing w:val="-9"/>
        </w:rPr>
        <w:t> </w:t>
      </w:r>
      <w:r>
        <w:rPr/>
        <w:t>yang</w:t>
      </w:r>
      <w:r>
        <w:rPr>
          <w:spacing w:val="-9"/>
        </w:rPr>
        <w:t> </w:t>
      </w:r>
      <w:r>
        <w:rPr/>
        <w:t>sudah</w:t>
      </w:r>
      <w:r>
        <w:rPr>
          <w:spacing w:val="-9"/>
        </w:rPr>
        <w:t> </w:t>
      </w:r>
      <w:r>
        <w:rPr/>
        <w:t>menikah</w:t>
      </w:r>
      <w:r>
        <w:rPr>
          <w:spacing w:val="-9"/>
        </w:rPr>
        <w:t> </w:t>
      </w:r>
      <w:r>
        <w:rPr/>
        <w:t>atau</w:t>
      </w:r>
      <w:r>
        <w:rPr>
          <w:spacing w:val="-9"/>
        </w:rPr>
        <w:t> </w:t>
      </w:r>
      <w:r>
        <w:rPr/>
        <w:t>memiliki</w:t>
      </w:r>
      <w:r>
        <w:rPr>
          <w:spacing w:val="-9"/>
        </w:rPr>
        <w:t> </w:t>
      </w:r>
      <w:r>
        <w:rPr/>
        <w:t>anak,</w:t>
      </w:r>
      <w:r>
        <w:rPr>
          <w:spacing w:val="-9"/>
        </w:rPr>
        <w:t> </w:t>
      </w:r>
      <w:r>
        <w:rPr/>
        <w:t>namun</w:t>
      </w:r>
      <w:r>
        <w:rPr>
          <w:spacing w:val="-9"/>
        </w:rPr>
        <w:t> </w:t>
      </w:r>
      <w:r>
        <w:rPr/>
        <w:t>juga</w:t>
      </w:r>
      <w:r>
        <w:rPr>
          <w:spacing w:val="-9"/>
        </w:rPr>
        <w:t> </w:t>
      </w:r>
      <w:r>
        <w:rPr/>
        <w:t>penting bagi siapapun yang memiliki kehidupan personal di luar pekerjaan.</w:t>
      </w:r>
    </w:p>
    <w:p>
      <w:pPr>
        <w:pStyle w:val="BodyText"/>
        <w:spacing w:line="480" w:lineRule="auto"/>
        <w:ind w:left="1415" w:right="1698" w:firstLine="720"/>
        <w:jc w:val="both"/>
      </w:pPr>
      <w:r>
        <w:rPr/>
        <w:t>Perbedaan utama dalam penelitian ini dibandingkan dengan studi sebelumnya</w:t>
      </w:r>
      <w:r>
        <w:rPr>
          <w:spacing w:val="-5"/>
        </w:rPr>
        <w:t> </w:t>
      </w:r>
      <w:r>
        <w:rPr/>
        <w:t>terletak</w:t>
      </w:r>
      <w:r>
        <w:rPr>
          <w:spacing w:val="-5"/>
        </w:rPr>
        <w:t> </w:t>
      </w:r>
      <w:r>
        <w:rPr/>
        <w:t>pada</w:t>
      </w:r>
      <w:r>
        <w:rPr>
          <w:spacing w:val="-5"/>
        </w:rPr>
        <w:t> </w:t>
      </w:r>
      <w:r>
        <w:rPr/>
        <w:t>karakteristik</w:t>
      </w:r>
      <w:r>
        <w:rPr>
          <w:spacing w:val="-5"/>
        </w:rPr>
        <w:t> </w:t>
      </w:r>
      <w:r>
        <w:rPr/>
        <w:t>subjek</w:t>
      </w:r>
      <w:r>
        <w:rPr>
          <w:spacing w:val="-5"/>
        </w:rPr>
        <w:t> </w:t>
      </w:r>
      <w:r>
        <w:rPr/>
        <w:t>yang</w:t>
      </w:r>
      <w:r>
        <w:rPr>
          <w:spacing w:val="-5"/>
        </w:rPr>
        <w:t> </w:t>
      </w:r>
      <w:r>
        <w:rPr/>
        <w:t>menjadi</w:t>
      </w:r>
      <w:r>
        <w:rPr>
          <w:spacing w:val="-5"/>
        </w:rPr>
        <w:t> </w:t>
      </w:r>
      <w:r>
        <w:rPr/>
        <w:t>fokus</w:t>
      </w:r>
      <w:r>
        <w:rPr>
          <w:spacing w:val="-5"/>
        </w:rPr>
        <w:t> </w:t>
      </w:r>
      <w:r>
        <w:rPr/>
        <w:t>penelitian</w:t>
      </w:r>
      <w:r>
        <w:rPr>
          <w:spacing w:val="-5"/>
        </w:rPr>
        <w:t> </w:t>
      </w:r>
      <w:r>
        <w:rPr/>
        <w:t>yaitu, Karyawan Perempuan yang bekerja di Bank Mandiri Area Pemuda Semarang. Dengan</w:t>
      </w:r>
      <w:r>
        <w:rPr>
          <w:spacing w:val="-2"/>
        </w:rPr>
        <w:t> </w:t>
      </w:r>
      <w:r>
        <w:rPr/>
        <w:t>perbedaan</w:t>
      </w:r>
      <w:r>
        <w:rPr>
          <w:spacing w:val="-2"/>
        </w:rPr>
        <w:t> </w:t>
      </w:r>
      <w:r>
        <w:rPr/>
        <w:t>subjek</w:t>
      </w:r>
      <w:r>
        <w:rPr>
          <w:spacing w:val="-2"/>
        </w:rPr>
        <w:t> </w:t>
      </w:r>
      <w:r>
        <w:rPr/>
        <w:t>penelitian</w:t>
      </w:r>
      <w:r>
        <w:rPr>
          <w:spacing w:val="-2"/>
        </w:rPr>
        <w:t> </w:t>
      </w:r>
      <w:r>
        <w:rPr/>
        <w:t>maka</w:t>
      </w:r>
      <w:r>
        <w:rPr>
          <w:spacing w:val="-2"/>
        </w:rPr>
        <w:t> </w:t>
      </w:r>
      <w:r>
        <w:rPr/>
        <w:t>memungkinkan</w:t>
      </w:r>
      <w:r>
        <w:rPr>
          <w:spacing w:val="-2"/>
        </w:rPr>
        <w:t> </w:t>
      </w:r>
      <w:r>
        <w:rPr/>
        <w:t>adanya</w:t>
      </w:r>
      <w:r>
        <w:rPr>
          <w:spacing w:val="-2"/>
        </w:rPr>
        <w:t> </w:t>
      </w:r>
      <w:r>
        <w:rPr/>
        <w:t>perbedaan</w:t>
      </w:r>
      <w:r>
        <w:rPr>
          <w:spacing w:val="-2"/>
        </w:rPr>
        <w:t> </w:t>
      </w:r>
      <w:r>
        <w:rPr/>
        <w:t>hasil dari penelitian sebelumnya.</w:t>
      </w:r>
    </w:p>
    <w:p>
      <w:pPr>
        <w:pStyle w:val="Heading3"/>
        <w:numPr>
          <w:ilvl w:val="1"/>
          <w:numId w:val="7"/>
        </w:numPr>
        <w:tabs>
          <w:tab w:pos="2135" w:val="left" w:leader="none"/>
        </w:tabs>
        <w:spacing w:line="240" w:lineRule="auto" w:before="0" w:after="0"/>
        <w:ind w:left="2135" w:right="0" w:hanging="720"/>
        <w:jc w:val="both"/>
      </w:pPr>
      <w:bookmarkStart w:name="_bookmark11" w:id="13"/>
      <w:bookmarkEnd w:id="13"/>
      <w:r>
        <w:rPr>
          <w:b w:val="0"/>
        </w:rPr>
      </w:r>
      <w:r>
        <w:rPr/>
        <w:t>Rumusan</w:t>
      </w:r>
      <w:r>
        <w:rPr>
          <w:spacing w:val="-2"/>
        </w:rPr>
        <w:t> Masalah</w:t>
      </w:r>
    </w:p>
    <w:p>
      <w:pPr>
        <w:pStyle w:val="BodyText"/>
        <w:rPr>
          <w:b/>
        </w:rPr>
      </w:pPr>
    </w:p>
    <w:p>
      <w:pPr>
        <w:pStyle w:val="BodyText"/>
        <w:spacing w:line="480" w:lineRule="auto"/>
        <w:ind w:left="1415" w:right="1698" w:firstLine="360"/>
        <w:jc w:val="both"/>
      </w:pPr>
      <w:r>
        <w:rPr/>
        <w:t>Permasalahan </w:t>
      </w:r>
      <w:r>
        <w:rPr>
          <w:i/>
        </w:rPr>
        <w:t>turnover intention </w:t>
      </w:r>
      <w:r>
        <w:rPr/>
        <w:t>pada karyawan perempuan di Bank Mandiri Kantor Area Pemuda Semarang menjadi perhatian penting bagi manajemen, mengingat tingginya tuntutan pekerjaan di industri perbankan yang sering kali berhubungan langsung dengan stres dan beban kerja yang tinggi. Karyawan perempuan, terutama yang memiliki tanggung jawab sebagai ibu atau pengurus rumah tangga, sering kesulitan menyeimbangkan karier dan kehidupan pribadi. Ketidakpuasan karyawan terhadap tugas mereka dapat memicu peningkatan </w:t>
      </w:r>
      <w:r>
        <w:rPr>
          <w:i/>
        </w:rPr>
        <w:t>turnover intention </w:t>
      </w:r>
      <w:r>
        <w:rPr/>
        <w:t>karena kurangnya dukungan dalam menjaga work-life balance. Selain</w:t>
      </w:r>
      <w:r>
        <w:rPr>
          <w:spacing w:val="14"/>
        </w:rPr>
        <w:t> </w:t>
      </w:r>
      <w:r>
        <w:rPr/>
        <w:t>itu,</w:t>
      </w:r>
      <w:r>
        <w:rPr>
          <w:spacing w:val="17"/>
        </w:rPr>
        <w:t> </w:t>
      </w:r>
      <w:r>
        <w:rPr/>
        <w:t>ketidakseimbangan</w:t>
      </w:r>
      <w:r>
        <w:rPr>
          <w:spacing w:val="17"/>
        </w:rPr>
        <w:t> </w:t>
      </w:r>
      <w:r>
        <w:rPr/>
        <w:t>ini</w:t>
      </w:r>
      <w:r>
        <w:rPr>
          <w:spacing w:val="17"/>
        </w:rPr>
        <w:t> </w:t>
      </w:r>
      <w:r>
        <w:rPr/>
        <w:t>sering</w:t>
      </w:r>
      <w:r>
        <w:rPr>
          <w:spacing w:val="17"/>
        </w:rPr>
        <w:t> </w:t>
      </w:r>
      <w:r>
        <w:rPr/>
        <w:t>kali</w:t>
      </w:r>
      <w:r>
        <w:rPr>
          <w:spacing w:val="17"/>
        </w:rPr>
        <w:t> </w:t>
      </w:r>
      <w:r>
        <w:rPr/>
        <w:t>menyebabkan</w:t>
      </w:r>
      <w:r>
        <w:rPr>
          <w:spacing w:val="17"/>
        </w:rPr>
        <w:t> </w:t>
      </w:r>
      <w:r>
        <w:rPr/>
        <w:t>karyawan</w:t>
      </w:r>
      <w:r>
        <w:rPr>
          <w:spacing w:val="17"/>
        </w:rPr>
        <w:t> </w:t>
      </w:r>
      <w:r>
        <w:rPr>
          <w:spacing w:val="-2"/>
        </w:rPr>
        <w:t>perempuan</w:t>
      </w:r>
    </w:p>
    <w:p>
      <w:pPr>
        <w:pStyle w:val="BodyText"/>
        <w:spacing w:after="0" w:line="480" w:lineRule="auto"/>
        <w:jc w:val="both"/>
        <w:sectPr>
          <w:headerReference w:type="default" r:id="rId29"/>
          <w:footerReference w:type="default" r:id="rId30"/>
          <w:pgSz w:w="11910" w:h="16840"/>
          <w:pgMar w:header="717" w:footer="0" w:top="1920" w:bottom="280" w:left="850" w:right="0"/>
        </w:sectPr>
      </w:pPr>
    </w:p>
    <w:p>
      <w:pPr>
        <w:pStyle w:val="BodyText"/>
        <w:spacing w:before="52"/>
      </w:pPr>
    </w:p>
    <w:p>
      <w:pPr>
        <w:pStyle w:val="BodyText"/>
        <w:spacing w:line="480" w:lineRule="auto"/>
        <w:ind w:left="1415" w:right="1698"/>
        <w:jc w:val="both"/>
      </w:pPr>
      <w:r>
        <w:rPr/>
        <w:drawing>
          <wp:anchor distT="0" distB="0" distL="0" distR="0" allowOverlap="1" layoutInCell="1" locked="0" behindDoc="0" simplePos="0" relativeHeight="15741952">
            <wp:simplePos x="0" y="0"/>
            <wp:positionH relativeFrom="page">
              <wp:posOffset>1371600</wp:posOffset>
            </wp:positionH>
            <wp:positionV relativeFrom="paragraph">
              <wp:posOffset>572531</wp:posOffset>
            </wp:positionV>
            <wp:extent cx="5245100" cy="7124699"/>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6" cstate="print"/>
                    <a:stretch>
                      <a:fillRect/>
                    </a:stretch>
                  </pic:blipFill>
                  <pic:spPr>
                    <a:xfrm>
                      <a:off x="0" y="0"/>
                      <a:ext cx="5245100" cy="7124699"/>
                    </a:xfrm>
                    <a:prstGeom prst="rect">
                      <a:avLst/>
                    </a:prstGeom>
                  </pic:spPr>
                </pic:pic>
              </a:graphicData>
            </a:graphic>
          </wp:anchor>
        </w:drawing>
      </w:r>
      <w:r>
        <w:rPr/>
        <w:t>merasa</w:t>
      </w:r>
      <w:r>
        <w:rPr>
          <w:spacing w:val="-15"/>
        </w:rPr>
        <w:t> </w:t>
      </w:r>
      <w:r>
        <w:rPr/>
        <w:t>tertekan,</w:t>
      </w:r>
      <w:r>
        <w:rPr>
          <w:spacing w:val="-15"/>
        </w:rPr>
        <w:t> </w:t>
      </w:r>
      <w:r>
        <w:rPr/>
        <w:t>yang</w:t>
      </w:r>
      <w:r>
        <w:rPr>
          <w:spacing w:val="-15"/>
        </w:rPr>
        <w:t> </w:t>
      </w:r>
      <w:r>
        <w:rPr/>
        <w:t>dapat</w:t>
      </w:r>
      <w:r>
        <w:rPr>
          <w:spacing w:val="-15"/>
        </w:rPr>
        <w:t> </w:t>
      </w:r>
      <w:r>
        <w:rPr/>
        <w:t>berdampak</w:t>
      </w:r>
      <w:r>
        <w:rPr>
          <w:spacing w:val="-15"/>
        </w:rPr>
        <w:t> </w:t>
      </w:r>
      <w:r>
        <w:rPr/>
        <w:t>pada</w:t>
      </w:r>
      <w:r>
        <w:rPr>
          <w:spacing w:val="-15"/>
        </w:rPr>
        <w:t> </w:t>
      </w:r>
      <w:r>
        <w:rPr/>
        <w:t>tingkat</w:t>
      </w:r>
      <w:r>
        <w:rPr>
          <w:spacing w:val="-15"/>
        </w:rPr>
        <w:t> </w:t>
      </w:r>
      <w:r>
        <w:rPr/>
        <w:t>keterlibatan</w:t>
      </w:r>
      <w:r>
        <w:rPr>
          <w:spacing w:val="-15"/>
        </w:rPr>
        <w:t> </w:t>
      </w:r>
      <w:r>
        <w:rPr/>
        <w:t>mereka</w:t>
      </w:r>
      <w:r>
        <w:rPr>
          <w:spacing w:val="-15"/>
        </w:rPr>
        <w:t> </w:t>
      </w:r>
      <w:r>
        <w:rPr/>
        <w:t>(</w:t>
      </w:r>
      <w:r>
        <w:rPr>
          <w:i/>
        </w:rPr>
        <w:t>employee engagement</w:t>
      </w:r>
      <w:r>
        <w:rPr/>
        <w:t>) dalam pekerjaan, menurunkan motivasi, dan meningkatkan kecenderungan mengejar peluang karier yang menawarkan fleksibilitas dan keseimbangan kehidupan.</w:t>
      </w:r>
    </w:p>
    <w:p>
      <w:pPr>
        <w:spacing w:line="480" w:lineRule="auto" w:before="1"/>
        <w:ind w:left="1415" w:right="1698" w:firstLine="360"/>
        <w:jc w:val="both"/>
        <w:rPr>
          <w:sz w:val="24"/>
        </w:rPr>
      </w:pPr>
      <w:r>
        <w:rPr>
          <w:sz w:val="24"/>
        </w:rPr>
        <w:t>Meskipun</w:t>
      </w:r>
      <w:r>
        <w:rPr>
          <w:spacing w:val="-7"/>
          <w:sz w:val="24"/>
        </w:rPr>
        <w:t> </w:t>
      </w:r>
      <w:r>
        <w:rPr>
          <w:sz w:val="24"/>
        </w:rPr>
        <w:t>ada</w:t>
      </w:r>
      <w:r>
        <w:rPr>
          <w:spacing w:val="-7"/>
          <w:sz w:val="24"/>
        </w:rPr>
        <w:t> </w:t>
      </w:r>
      <w:r>
        <w:rPr>
          <w:sz w:val="24"/>
        </w:rPr>
        <w:t>beberapa</w:t>
      </w:r>
      <w:r>
        <w:rPr>
          <w:spacing w:val="-7"/>
          <w:sz w:val="24"/>
        </w:rPr>
        <w:t> </w:t>
      </w:r>
      <w:r>
        <w:rPr>
          <w:sz w:val="24"/>
        </w:rPr>
        <w:t>penelitian</w:t>
      </w:r>
      <w:r>
        <w:rPr>
          <w:spacing w:val="-7"/>
          <w:sz w:val="24"/>
        </w:rPr>
        <w:t> </w:t>
      </w:r>
      <w:r>
        <w:rPr>
          <w:sz w:val="24"/>
        </w:rPr>
        <w:t>yang</w:t>
      </w:r>
      <w:r>
        <w:rPr>
          <w:spacing w:val="-7"/>
          <w:sz w:val="24"/>
        </w:rPr>
        <w:t> </w:t>
      </w:r>
      <w:r>
        <w:rPr>
          <w:sz w:val="24"/>
        </w:rPr>
        <w:t>menghubungkan</w:t>
      </w:r>
      <w:r>
        <w:rPr>
          <w:spacing w:val="-7"/>
          <w:sz w:val="24"/>
        </w:rPr>
        <w:t> </w:t>
      </w:r>
      <w:r>
        <w:rPr>
          <w:i/>
          <w:sz w:val="24"/>
        </w:rPr>
        <w:t>work</w:t>
      </w:r>
      <w:r>
        <w:rPr>
          <w:i/>
          <w:spacing w:val="-6"/>
          <w:sz w:val="24"/>
        </w:rPr>
        <w:t> </w:t>
      </w:r>
      <w:r>
        <w:rPr>
          <w:i/>
          <w:sz w:val="24"/>
        </w:rPr>
        <w:t>life</w:t>
      </w:r>
      <w:r>
        <w:rPr>
          <w:i/>
          <w:spacing w:val="-7"/>
          <w:sz w:val="24"/>
        </w:rPr>
        <w:t> </w:t>
      </w:r>
      <w:r>
        <w:rPr>
          <w:i/>
          <w:sz w:val="24"/>
        </w:rPr>
        <w:t>balance</w:t>
      </w:r>
      <w:r>
        <w:rPr>
          <w:i/>
          <w:spacing w:val="-7"/>
          <w:sz w:val="24"/>
        </w:rPr>
        <w:t> </w:t>
      </w:r>
      <w:r>
        <w:rPr>
          <w:sz w:val="24"/>
        </w:rPr>
        <w:t>dan </w:t>
      </w:r>
      <w:r>
        <w:rPr>
          <w:i/>
          <w:sz w:val="24"/>
        </w:rPr>
        <w:t>employee engagement </w:t>
      </w:r>
      <w:r>
        <w:rPr>
          <w:sz w:val="24"/>
        </w:rPr>
        <w:t>dengan </w:t>
      </w:r>
      <w:r>
        <w:rPr>
          <w:i/>
          <w:sz w:val="24"/>
        </w:rPr>
        <w:t>turnover intention</w:t>
      </w:r>
      <w:r>
        <w:rPr>
          <w:sz w:val="24"/>
        </w:rPr>
        <w:t>, terdapat gap penelitian terkait bagaimana kedua faktor ini mempengaruhi </w:t>
      </w:r>
      <w:r>
        <w:rPr>
          <w:i/>
          <w:sz w:val="24"/>
        </w:rPr>
        <w:t>turnover intention </w:t>
      </w:r>
      <w:r>
        <w:rPr>
          <w:sz w:val="24"/>
        </w:rPr>
        <w:t>di industri perbankan, khususnya pada karyawan perempuan di Bank Mandiri Kantor Area Pemuda Semarang. Temuan terdahulu mengindikasikan </w:t>
      </w:r>
      <w:r>
        <w:rPr>
          <w:i/>
          <w:sz w:val="24"/>
        </w:rPr>
        <w:t>work life balance </w:t>
      </w:r>
      <w:r>
        <w:rPr>
          <w:sz w:val="24"/>
        </w:rPr>
        <w:t>yang optimal mampu menekan </w:t>
      </w:r>
      <w:r>
        <w:rPr>
          <w:i/>
          <w:sz w:val="24"/>
        </w:rPr>
        <w:t>turnover intention</w:t>
      </w:r>
      <w:r>
        <w:rPr>
          <w:sz w:val="24"/>
        </w:rPr>
        <w:t>, namun hasilnya sering bervariasi tergantung</w:t>
      </w:r>
      <w:r>
        <w:rPr>
          <w:spacing w:val="-13"/>
          <w:sz w:val="24"/>
        </w:rPr>
        <w:t> </w:t>
      </w:r>
      <w:r>
        <w:rPr>
          <w:sz w:val="24"/>
        </w:rPr>
        <w:t>pada</w:t>
      </w:r>
      <w:r>
        <w:rPr>
          <w:spacing w:val="-13"/>
          <w:sz w:val="24"/>
        </w:rPr>
        <w:t> </w:t>
      </w:r>
      <w:r>
        <w:rPr>
          <w:sz w:val="24"/>
        </w:rPr>
        <w:t>konteks</w:t>
      </w:r>
      <w:r>
        <w:rPr>
          <w:spacing w:val="-13"/>
          <w:sz w:val="24"/>
        </w:rPr>
        <w:t> </w:t>
      </w:r>
      <w:r>
        <w:rPr>
          <w:sz w:val="24"/>
        </w:rPr>
        <w:t>budaya</w:t>
      </w:r>
      <w:r>
        <w:rPr>
          <w:spacing w:val="-13"/>
          <w:sz w:val="24"/>
        </w:rPr>
        <w:t> </w:t>
      </w:r>
      <w:r>
        <w:rPr>
          <w:sz w:val="24"/>
        </w:rPr>
        <w:t>organisasi</w:t>
      </w:r>
      <w:r>
        <w:rPr>
          <w:spacing w:val="-13"/>
          <w:sz w:val="24"/>
        </w:rPr>
        <w:t> </w:t>
      </w:r>
      <w:r>
        <w:rPr>
          <w:sz w:val="24"/>
        </w:rPr>
        <w:t>dan</w:t>
      </w:r>
      <w:r>
        <w:rPr>
          <w:spacing w:val="-13"/>
          <w:sz w:val="24"/>
        </w:rPr>
        <w:t> </w:t>
      </w:r>
      <w:r>
        <w:rPr>
          <w:sz w:val="24"/>
        </w:rPr>
        <w:t>jenis</w:t>
      </w:r>
      <w:r>
        <w:rPr>
          <w:spacing w:val="-13"/>
          <w:sz w:val="24"/>
        </w:rPr>
        <w:t> </w:t>
      </w:r>
      <w:r>
        <w:rPr>
          <w:sz w:val="24"/>
        </w:rPr>
        <w:t>pekerjaan.</w:t>
      </w:r>
      <w:r>
        <w:rPr>
          <w:spacing w:val="-13"/>
          <w:sz w:val="24"/>
        </w:rPr>
        <w:t> </w:t>
      </w:r>
      <w:r>
        <w:rPr>
          <w:sz w:val="24"/>
        </w:rPr>
        <w:t>Begitu</w:t>
      </w:r>
      <w:r>
        <w:rPr>
          <w:spacing w:val="-13"/>
          <w:sz w:val="24"/>
        </w:rPr>
        <w:t> </w:t>
      </w:r>
      <w:r>
        <w:rPr>
          <w:sz w:val="24"/>
        </w:rPr>
        <w:t>pula</w:t>
      </w:r>
      <w:r>
        <w:rPr>
          <w:spacing w:val="-13"/>
          <w:sz w:val="24"/>
        </w:rPr>
        <w:t> </w:t>
      </w:r>
      <w:r>
        <w:rPr>
          <w:sz w:val="24"/>
        </w:rPr>
        <w:t>dengan </w:t>
      </w:r>
      <w:r>
        <w:rPr>
          <w:i/>
          <w:sz w:val="24"/>
        </w:rPr>
        <w:t>employee engagement</w:t>
      </w:r>
      <w:r>
        <w:rPr>
          <w:sz w:val="24"/>
        </w:rPr>
        <w:t>, yang menurut beberapa studi memiliki pengaruh positif terhadap pengurangan </w:t>
      </w:r>
      <w:r>
        <w:rPr>
          <w:i/>
          <w:sz w:val="24"/>
        </w:rPr>
        <w:t>turnover intention</w:t>
      </w:r>
      <w:r>
        <w:rPr>
          <w:sz w:val="24"/>
        </w:rPr>
        <w:t>, namun tidak sedikit yang menemukan bahwa tingginya tingkat keterlibatan karyawan justru berhubungan dengan tingginya</w:t>
      </w:r>
      <w:r>
        <w:rPr>
          <w:spacing w:val="-1"/>
          <w:sz w:val="24"/>
        </w:rPr>
        <w:t> </w:t>
      </w:r>
      <w:r>
        <w:rPr>
          <w:i/>
          <w:sz w:val="24"/>
        </w:rPr>
        <w:t>turnover</w:t>
      </w:r>
      <w:r>
        <w:rPr>
          <w:i/>
          <w:spacing w:val="-1"/>
          <w:sz w:val="24"/>
        </w:rPr>
        <w:t> </w:t>
      </w:r>
      <w:r>
        <w:rPr>
          <w:i/>
          <w:sz w:val="24"/>
        </w:rPr>
        <w:t>intention</w:t>
      </w:r>
      <w:r>
        <w:rPr>
          <w:i/>
          <w:spacing w:val="-1"/>
          <w:sz w:val="24"/>
        </w:rPr>
        <w:t> </w:t>
      </w:r>
      <w:r>
        <w:rPr>
          <w:sz w:val="24"/>
        </w:rPr>
        <w:t>karena</w:t>
      </w:r>
      <w:r>
        <w:rPr>
          <w:spacing w:val="-1"/>
          <w:sz w:val="24"/>
        </w:rPr>
        <w:t> </w:t>
      </w:r>
      <w:r>
        <w:rPr>
          <w:sz w:val="24"/>
        </w:rPr>
        <w:t>keinginan</w:t>
      </w:r>
      <w:r>
        <w:rPr>
          <w:spacing w:val="-1"/>
          <w:sz w:val="24"/>
        </w:rPr>
        <w:t> </w:t>
      </w:r>
      <w:r>
        <w:rPr>
          <w:sz w:val="24"/>
        </w:rPr>
        <w:t>untuk</w:t>
      </w:r>
      <w:r>
        <w:rPr>
          <w:spacing w:val="-1"/>
          <w:sz w:val="24"/>
        </w:rPr>
        <w:t> </w:t>
      </w:r>
      <w:r>
        <w:rPr>
          <w:sz w:val="24"/>
        </w:rPr>
        <w:t>mencari</w:t>
      </w:r>
      <w:r>
        <w:rPr>
          <w:spacing w:val="-1"/>
          <w:sz w:val="24"/>
        </w:rPr>
        <w:t> </w:t>
      </w:r>
      <w:r>
        <w:rPr>
          <w:sz w:val="24"/>
        </w:rPr>
        <w:t>tantangan</w:t>
      </w:r>
      <w:r>
        <w:rPr>
          <w:spacing w:val="-1"/>
          <w:sz w:val="24"/>
        </w:rPr>
        <w:t> </w:t>
      </w:r>
      <w:r>
        <w:rPr>
          <w:sz w:val="24"/>
        </w:rPr>
        <w:t>yang</w:t>
      </w:r>
      <w:r>
        <w:rPr>
          <w:spacing w:val="-1"/>
          <w:sz w:val="24"/>
        </w:rPr>
        <w:t> </w:t>
      </w:r>
      <w:r>
        <w:rPr>
          <w:sz w:val="24"/>
        </w:rPr>
        <w:t>lebih besar. Sehingga penting untuk melakukan riset lebih lanjut guna mengidentifikasi bagaimana aspek spesifik dari </w:t>
      </w:r>
      <w:r>
        <w:rPr>
          <w:i/>
          <w:sz w:val="24"/>
        </w:rPr>
        <w:t>work-life balance </w:t>
      </w:r>
      <w:r>
        <w:rPr>
          <w:sz w:val="24"/>
        </w:rPr>
        <w:t>dan </w:t>
      </w:r>
      <w:r>
        <w:rPr>
          <w:i/>
          <w:sz w:val="24"/>
        </w:rPr>
        <w:t>employee engagement </w:t>
      </w:r>
      <w:r>
        <w:rPr>
          <w:sz w:val="24"/>
        </w:rPr>
        <w:t>berdampak pada angka </w:t>
      </w:r>
      <w:r>
        <w:rPr>
          <w:i/>
          <w:sz w:val="24"/>
        </w:rPr>
        <w:t>turnover intention </w:t>
      </w:r>
      <w:r>
        <w:rPr>
          <w:sz w:val="24"/>
        </w:rPr>
        <w:t>pada karyawan perempuan di Bank Mandiri Kantor Area Pemuda Semarang.</w:t>
      </w:r>
    </w:p>
    <w:p>
      <w:pPr>
        <w:spacing w:line="480" w:lineRule="auto" w:before="0"/>
        <w:ind w:left="1415" w:right="1699" w:firstLine="360"/>
        <w:jc w:val="both"/>
        <w:rPr>
          <w:sz w:val="24"/>
        </w:rPr>
      </w:pPr>
      <w:r>
        <w:rPr>
          <w:sz w:val="24"/>
        </w:rPr>
        <w:t>Permasalahan yang diangkat disini adalah bagaimana Pengaruh </w:t>
      </w:r>
      <w:r>
        <w:rPr>
          <w:i/>
          <w:sz w:val="24"/>
        </w:rPr>
        <w:t>Work-life balance </w:t>
      </w:r>
      <w:r>
        <w:rPr>
          <w:sz w:val="24"/>
        </w:rPr>
        <w:t>terhadap </w:t>
      </w:r>
      <w:r>
        <w:rPr>
          <w:i/>
          <w:sz w:val="24"/>
        </w:rPr>
        <w:t>Turnover intention </w:t>
      </w:r>
      <w:r>
        <w:rPr>
          <w:sz w:val="24"/>
        </w:rPr>
        <w:t>dengan </w:t>
      </w:r>
      <w:r>
        <w:rPr>
          <w:i/>
          <w:sz w:val="24"/>
        </w:rPr>
        <w:t>Employee engagement </w:t>
      </w:r>
      <w:r>
        <w:rPr>
          <w:sz w:val="24"/>
        </w:rPr>
        <w:t>Sebagai Variabel Intervening pada Karyawan</w:t>
      </w:r>
      <w:r>
        <w:rPr>
          <w:spacing w:val="40"/>
          <w:sz w:val="24"/>
        </w:rPr>
        <w:t> </w:t>
      </w:r>
      <w:r>
        <w:rPr>
          <w:sz w:val="24"/>
        </w:rPr>
        <w:t>Perempuan Bank Mandiri Area Pemuda </w:t>
      </w:r>
      <w:r>
        <w:rPr>
          <w:spacing w:val="-2"/>
          <w:sz w:val="24"/>
        </w:rPr>
        <w:t>Semarang.</w:t>
      </w:r>
    </w:p>
    <w:p>
      <w:pPr>
        <w:spacing w:after="0" w:line="480" w:lineRule="auto"/>
        <w:jc w:val="both"/>
        <w:rPr>
          <w:sz w:val="24"/>
        </w:rPr>
        <w:sectPr>
          <w:headerReference w:type="default" r:id="rId31"/>
          <w:footerReference w:type="default" r:id="rId32"/>
          <w:pgSz w:w="11910" w:h="16840"/>
          <w:pgMar w:header="717" w:footer="0" w:top="1920" w:bottom="280" w:left="850" w:right="0"/>
        </w:sectPr>
      </w:pPr>
    </w:p>
    <w:p>
      <w:pPr>
        <w:pStyle w:val="BodyText"/>
        <w:spacing w:before="52"/>
      </w:pPr>
    </w:p>
    <w:p>
      <w:pPr>
        <w:pStyle w:val="ListParagraph"/>
        <w:numPr>
          <w:ilvl w:val="2"/>
          <w:numId w:val="7"/>
        </w:numPr>
        <w:tabs>
          <w:tab w:pos="2135" w:val="left" w:leader="none"/>
        </w:tabs>
        <w:spacing w:line="480" w:lineRule="auto" w:before="0" w:after="0"/>
        <w:ind w:left="2135" w:right="1699" w:hanging="360"/>
        <w:jc w:val="both"/>
        <w:rPr>
          <w:sz w:val="24"/>
        </w:rPr>
      </w:pPr>
      <w:r>
        <w:rPr>
          <w:sz w:val="24"/>
        </w:rPr>
        <w:drawing>
          <wp:anchor distT="0" distB="0" distL="0" distR="0" allowOverlap="1" layoutInCell="1" locked="0" behindDoc="0" simplePos="0" relativeHeight="15742464">
            <wp:simplePos x="0" y="0"/>
            <wp:positionH relativeFrom="page">
              <wp:posOffset>1371600</wp:posOffset>
            </wp:positionH>
            <wp:positionV relativeFrom="paragraph">
              <wp:posOffset>572531</wp:posOffset>
            </wp:positionV>
            <wp:extent cx="5245100" cy="7124699"/>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6" cstate="print"/>
                    <a:stretch>
                      <a:fillRect/>
                    </a:stretch>
                  </pic:blipFill>
                  <pic:spPr>
                    <a:xfrm>
                      <a:off x="0" y="0"/>
                      <a:ext cx="5245100" cy="7124699"/>
                    </a:xfrm>
                    <a:prstGeom prst="rect">
                      <a:avLst/>
                    </a:prstGeom>
                  </pic:spPr>
                </pic:pic>
              </a:graphicData>
            </a:graphic>
          </wp:anchor>
        </w:drawing>
      </w:r>
      <w:r>
        <w:rPr>
          <w:sz w:val="24"/>
        </w:rPr>
        <w:t>Apakah </w:t>
      </w:r>
      <w:r>
        <w:rPr>
          <w:i/>
          <w:sz w:val="24"/>
        </w:rPr>
        <w:t>Work-life balance </w:t>
      </w:r>
      <w:r>
        <w:rPr>
          <w:sz w:val="24"/>
        </w:rPr>
        <w:t>berpengaruh terhadap </w:t>
      </w:r>
      <w:r>
        <w:rPr>
          <w:i/>
          <w:sz w:val="24"/>
        </w:rPr>
        <w:t>Turnover intention</w:t>
      </w:r>
      <w:r>
        <w:rPr>
          <w:i/>
          <w:spacing w:val="40"/>
          <w:sz w:val="24"/>
        </w:rPr>
        <w:t> </w:t>
      </w:r>
      <w:r>
        <w:rPr>
          <w:sz w:val="24"/>
        </w:rPr>
        <w:t>pada Karyawan Perempuan Bank Mandiri Area Pemuda Semarang ?</w:t>
      </w:r>
    </w:p>
    <w:p>
      <w:pPr>
        <w:pStyle w:val="ListParagraph"/>
        <w:numPr>
          <w:ilvl w:val="2"/>
          <w:numId w:val="7"/>
        </w:numPr>
        <w:tabs>
          <w:tab w:pos="2135" w:val="left" w:leader="none"/>
        </w:tabs>
        <w:spacing w:line="240" w:lineRule="auto" w:before="1" w:after="0"/>
        <w:ind w:left="2135" w:right="0" w:hanging="360"/>
        <w:jc w:val="both"/>
        <w:rPr>
          <w:i/>
          <w:sz w:val="24"/>
        </w:rPr>
      </w:pPr>
      <w:r>
        <w:rPr>
          <w:sz w:val="24"/>
        </w:rPr>
        <w:t>Apakah</w:t>
      </w:r>
      <w:r>
        <w:rPr>
          <w:spacing w:val="47"/>
          <w:sz w:val="24"/>
        </w:rPr>
        <w:t> </w:t>
      </w:r>
      <w:r>
        <w:rPr>
          <w:i/>
          <w:sz w:val="24"/>
        </w:rPr>
        <w:t>Work-life</w:t>
      </w:r>
      <w:r>
        <w:rPr>
          <w:i/>
          <w:spacing w:val="49"/>
          <w:sz w:val="24"/>
        </w:rPr>
        <w:t> </w:t>
      </w:r>
      <w:r>
        <w:rPr>
          <w:i/>
          <w:sz w:val="24"/>
        </w:rPr>
        <w:t>balance</w:t>
      </w:r>
      <w:r>
        <w:rPr>
          <w:i/>
          <w:spacing w:val="49"/>
          <w:sz w:val="24"/>
        </w:rPr>
        <w:t> </w:t>
      </w:r>
      <w:r>
        <w:rPr>
          <w:sz w:val="24"/>
        </w:rPr>
        <w:t>berpengaruh</w:t>
      </w:r>
      <w:r>
        <w:rPr>
          <w:spacing w:val="49"/>
          <w:sz w:val="24"/>
        </w:rPr>
        <w:t> </w:t>
      </w:r>
      <w:r>
        <w:rPr>
          <w:sz w:val="24"/>
        </w:rPr>
        <w:t>terhadap</w:t>
      </w:r>
      <w:r>
        <w:rPr>
          <w:spacing w:val="49"/>
          <w:sz w:val="24"/>
        </w:rPr>
        <w:t> </w:t>
      </w:r>
      <w:r>
        <w:rPr>
          <w:i/>
          <w:sz w:val="24"/>
        </w:rPr>
        <w:t>Employee</w:t>
      </w:r>
      <w:r>
        <w:rPr>
          <w:i/>
          <w:spacing w:val="50"/>
          <w:sz w:val="24"/>
        </w:rPr>
        <w:t> </w:t>
      </w:r>
      <w:r>
        <w:rPr>
          <w:i/>
          <w:spacing w:val="-2"/>
          <w:sz w:val="24"/>
        </w:rPr>
        <w:t>engagement</w:t>
      </w:r>
    </w:p>
    <w:p>
      <w:pPr>
        <w:pStyle w:val="BodyText"/>
        <w:spacing w:before="276"/>
        <w:ind w:left="2135"/>
      </w:pPr>
      <w:r>
        <w:rPr/>
        <w:t>pada</w:t>
      </w:r>
      <w:r>
        <w:rPr>
          <w:spacing w:val="-6"/>
        </w:rPr>
        <w:t> </w:t>
      </w:r>
      <w:r>
        <w:rPr/>
        <w:t>Karyawan</w:t>
      </w:r>
      <w:r>
        <w:rPr>
          <w:spacing w:val="-2"/>
        </w:rPr>
        <w:t> </w:t>
      </w:r>
      <w:r>
        <w:rPr/>
        <w:t>Perempuan</w:t>
      </w:r>
      <w:r>
        <w:rPr>
          <w:spacing w:val="-3"/>
        </w:rPr>
        <w:t> </w:t>
      </w:r>
      <w:r>
        <w:rPr/>
        <w:t>Bank</w:t>
      </w:r>
      <w:r>
        <w:rPr>
          <w:spacing w:val="-2"/>
        </w:rPr>
        <w:t> </w:t>
      </w:r>
      <w:r>
        <w:rPr/>
        <w:t>Mandiri</w:t>
      </w:r>
      <w:r>
        <w:rPr>
          <w:spacing w:val="-15"/>
        </w:rPr>
        <w:t> </w:t>
      </w:r>
      <w:r>
        <w:rPr/>
        <w:t>Area</w:t>
      </w:r>
      <w:r>
        <w:rPr>
          <w:spacing w:val="-3"/>
        </w:rPr>
        <w:t> </w:t>
      </w:r>
      <w:r>
        <w:rPr/>
        <w:t>Pemuda</w:t>
      </w:r>
      <w:r>
        <w:rPr>
          <w:spacing w:val="-3"/>
        </w:rPr>
        <w:t> </w:t>
      </w:r>
      <w:r>
        <w:rPr/>
        <w:t>Semarang</w:t>
      </w:r>
      <w:r>
        <w:rPr>
          <w:spacing w:val="-1"/>
        </w:rPr>
        <w:t> </w:t>
      </w:r>
      <w:r>
        <w:rPr>
          <w:spacing w:val="-10"/>
        </w:rPr>
        <w:t>?</w:t>
      </w:r>
    </w:p>
    <w:p>
      <w:pPr>
        <w:pStyle w:val="ListParagraph"/>
        <w:numPr>
          <w:ilvl w:val="2"/>
          <w:numId w:val="7"/>
        </w:numPr>
        <w:tabs>
          <w:tab w:pos="2135" w:val="left" w:leader="none"/>
        </w:tabs>
        <w:spacing w:line="240" w:lineRule="auto" w:before="276" w:after="0"/>
        <w:ind w:left="2135" w:right="0" w:hanging="360"/>
        <w:jc w:val="both"/>
        <w:rPr>
          <w:i/>
          <w:sz w:val="24"/>
        </w:rPr>
      </w:pPr>
      <w:r>
        <w:rPr>
          <w:sz w:val="24"/>
        </w:rPr>
        <w:t>Apakah</w:t>
      </w:r>
      <w:r>
        <w:rPr>
          <w:spacing w:val="33"/>
          <w:sz w:val="24"/>
        </w:rPr>
        <w:t> </w:t>
      </w:r>
      <w:r>
        <w:rPr>
          <w:i/>
          <w:sz w:val="24"/>
        </w:rPr>
        <w:t>Employee</w:t>
      </w:r>
      <w:r>
        <w:rPr>
          <w:i/>
          <w:spacing w:val="35"/>
          <w:sz w:val="24"/>
        </w:rPr>
        <w:t> </w:t>
      </w:r>
      <w:r>
        <w:rPr>
          <w:i/>
          <w:sz w:val="24"/>
        </w:rPr>
        <w:t>engagement</w:t>
      </w:r>
      <w:r>
        <w:rPr>
          <w:i/>
          <w:spacing w:val="35"/>
          <w:sz w:val="24"/>
        </w:rPr>
        <w:t> </w:t>
      </w:r>
      <w:r>
        <w:rPr>
          <w:sz w:val="24"/>
        </w:rPr>
        <w:t>berpengaruh</w:t>
      </w:r>
      <w:r>
        <w:rPr>
          <w:spacing w:val="35"/>
          <w:sz w:val="24"/>
        </w:rPr>
        <w:t> </w:t>
      </w:r>
      <w:r>
        <w:rPr>
          <w:sz w:val="24"/>
        </w:rPr>
        <w:t>terhadap</w:t>
      </w:r>
      <w:r>
        <w:rPr>
          <w:spacing w:val="35"/>
          <w:sz w:val="24"/>
        </w:rPr>
        <w:t> </w:t>
      </w:r>
      <w:r>
        <w:rPr>
          <w:i/>
          <w:sz w:val="24"/>
        </w:rPr>
        <w:t>Turnover</w:t>
      </w:r>
      <w:r>
        <w:rPr>
          <w:i/>
          <w:spacing w:val="36"/>
          <w:sz w:val="24"/>
        </w:rPr>
        <w:t> </w:t>
      </w:r>
      <w:r>
        <w:rPr>
          <w:i/>
          <w:spacing w:val="-2"/>
          <w:sz w:val="24"/>
        </w:rPr>
        <w:t>intention</w:t>
      </w:r>
    </w:p>
    <w:p>
      <w:pPr>
        <w:pStyle w:val="BodyText"/>
        <w:spacing w:before="276"/>
        <w:ind w:left="2135"/>
      </w:pPr>
      <w:r>
        <w:rPr/>
        <w:t>pada</w:t>
      </w:r>
      <w:r>
        <w:rPr>
          <w:spacing w:val="-6"/>
        </w:rPr>
        <w:t> </w:t>
      </w:r>
      <w:r>
        <w:rPr/>
        <w:t>Karyawan</w:t>
      </w:r>
      <w:r>
        <w:rPr>
          <w:spacing w:val="-2"/>
        </w:rPr>
        <w:t> </w:t>
      </w:r>
      <w:r>
        <w:rPr/>
        <w:t>Perempuan</w:t>
      </w:r>
      <w:r>
        <w:rPr>
          <w:spacing w:val="-3"/>
        </w:rPr>
        <w:t> </w:t>
      </w:r>
      <w:r>
        <w:rPr/>
        <w:t>Bank</w:t>
      </w:r>
      <w:r>
        <w:rPr>
          <w:spacing w:val="-2"/>
        </w:rPr>
        <w:t> </w:t>
      </w:r>
      <w:r>
        <w:rPr/>
        <w:t>Mandiri</w:t>
      </w:r>
      <w:r>
        <w:rPr>
          <w:spacing w:val="-15"/>
        </w:rPr>
        <w:t> </w:t>
      </w:r>
      <w:r>
        <w:rPr/>
        <w:t>Area</w:t>
      </w:r>
      <w:r>
        <w:rPr>
          <w:spacing w:val="-3"/>
        </w:rPr>
        <w:t> </w:t>
      </w:r>
      <w:r>
        <w:rPr/>
        <w:t>Pemuda</w:t>
      </w:r>
      <w:r>
        <w:rPr>
          <w:spacing w:val="-3"/>
        </w:rPr>
        <w:t> </w:t>
      </w:r>
      <w:r>
        <w:rPr/>
        <w:t>Semarang</w:t>
      </w:r>
      <w:r>
        <w:rPr>
          <w:spacing w:val="-1"/>
        </w:rPr>
        <w:t> </w:t>
      </w:r>
      <w:r>
        <w:rPr>
          <w:spacing w:val="-5"/>
        </w:rPr>
        <w:t>?”</w:t>
      </w:r>
    </w:p>
    <w:p>
      <w:pPr>
        <w:pStyle w:val="ListParagraph"/>
        <w:numPr>
          <w:ilvl w:val="2"/>
          <w:numId w:val="7"/>
        </w:numPr>
        <w:tabs>
          <w:tab w:pos="2135" w:val="left" w:leader="none"/>
        </w:tabs>
        <w:spacing w:line="480" w:lineRule="auto" w:before="276" w:after="0"/>
        <w:ind w:left="2135" w:right="1699" w:hanging="360"/>
        <w:jc w:val="both"/>
        <w:rPr>
          <w:sz w:val="24"/>
        </w:rPr>
      </w:pPr>
      <w:r>
        <w:rPr>
          <w:spacing w:val="-2"/>
          <w:sz w:val="24"/>
        </w:rPr>
        <w:t>Apakah </w:t>
      </w:r>
      <w:r>
        <w:rPr>
          <w:i/>
          <w:spacing w:val="-2"/>
          <w:sz w:val="24"/>
        </w:rPr>
        <w:t>Work-life balance </w:t>
      </w:r>
      <w:r>
        <w:rPr>
          <w:spacing w:val="-2"/>
          <w:sz w:val="24"/>
        </w:rPr>
        <w:t>berpengaruh terhadap </w:t>
      </w:r>
      <w:r>
        <w:rPr>
          <w:i/>
          <w:spacing w:val="-2"/>
          <w:sz w:val="24"/>
        </w:rPr>
        <w:t>Turnover intention </w:t>
      </w:r>
      <w:r>
        <w:rPr>
          <w:spacing w:val="-2"/>
          <w:sz w:val="24"/>
        </w:rPr>
        <w:t>melalui </w:t>
      </w:r>
      <w:r>
        <w:rPr>
          <w:i/>
          <w:sz w:val="24"/>
        </w:rPr>
        <w:t>Employee engagement </w:t>
      </w:r>
      <w:r>
        <w:rPr>
          <w:sz w:val="24"/>
        </w:rPr>
        <w:t>Sebagai Variabel Intervening Pada Karyawan Perempuan Bank Mandiri Area Pemuda Semarang ?</w:t>
      </w:r>
    </w:p>
    <w:p>
      <w:pPr>
        <w:pStyle w:val="BodyText"/>
      </w:pPr>
    </w:p>
    <w:p>
      <w:pPr>
        <w:pStyle w:val="BodyText"/>
      </w:pPr>
    </w:p>
    <w:p>
      <w:pPr>
        <w:pStyle w:val="Heading3"/>
        <w:numPr>
          <w:ilvl w:val="1"/>
          <w:numId w:val="7"/>
        </w:numPr>
        <w:tabs>
          <w:tab w:pos="2135" w:val="left" w:leader="none"/>
        </w:tabs>
        <w:spacing w:line="240" w:lineRule="auto" w:before="0" w:after="0"/>
        <w:ind w:left="2135" w:right="0" w:hanging="720"/>
        <w:jc w:val="left"/>
      </w:pPr>
      <w:bookmarkStart w:name="_bookmark12" w:id="14"/>
      <w:bookmarkEnd w:id="14"/>
      <w:r>
        <w:rPr>
          <w:b w:val="0"/>
        </w:rPr>
      </w:r>
      <w:r>
        <w:rPr>
          <w:spacing w:val="-2"/>
        </w:rPr>
        <w:t>Tujuan</w:t>
      </w:r>
      <w:r>
        <w:rPr>
          <w:spacing w:val="-13"/>
        </w:rPr>
        <w:t> </w:t>
      </w:r>
      <w:r>
        <w:rPr>
          <w:spacing w:val="-2"/>
        </w:rPr>
        <w:t>Penelitian</w:t>
      </w:r>
    </w:p>
    <w:p>
      <w:pPr>
        <w:pStyle w:val="BodyText"/>
        <w:rPr>
          <w:b/>
        </w:rPr>
      </w:pPr>
    </w:p>
    <w:p>
      <w:pPr>
        <w:pStyle w:val="BodyText"/>
        <w:spacing w:line="480" w:lineRule="auto"/>
        <w:ind w:left="1415" w:right="1699" w:firstLine="360"/>
        <w:jc w:val="both"/>
      </w:pPr>
      <w:r>
        <w:rPr/>
        <w:t>Berdasarkan</w:t>
      </w:r>
      <w:r>
        <w:rPr>
          <w:spacing w:val="-15"/>
        </w:rPr>
        <w:t> </w:t>
      </w:r>
      <w:r>
        <w:rPr/>
        <w:t>latar</w:t>
      </w:r>
      <w:r>
        <w:rPr>
          <w:spacing w:val="-15"/>
        </w:rPr>
        <w:t> </w:t>
      </w:r>
      <w:r>
        <w:rPr/>
        <w:t>belakang</w:t>
      </w:r>
      <w:r>
        <w:rPr>
          <w:spacing w:val="-15"/>
        </w:rPr>
        <w:t> </w:t>
      </w:r>
      <w:r>
        <w:rPr/>
        <w:t>dan</w:t>
      </w:r>
      <w:r>
        <w:rPr>
          <w:spacing w:val="-15"/>
        </w:rPr>
        <w:t> </w:t>
      </w:r>
      <w:r>
        <w:rPr/>
        <w:t>rumusan</w:t>
      </w:r>
      <w:r>
        <w:rPr>
          <w:spacing w:val="-15"/>
        </w:rPr>
        <w:t> </w:t>
      </w:r>
      <w:r>
        <w:rPr/>
        <w:t>masalah,</w:t>
      </w:r>
      <w:r>
        <w:rPr>
          <w:spacing w:val="-15"/>
        </w:rPr>
        <w:t> </w:t>
      </w:r>
      <w:r>
        <w:rPr/>
        <w:t>penelitian</w:t>
      </w:r>
      <w:r>
        <w:rPr>
          <w:spacing w:val="-15"/>
        </w:rPr>
        <w:t> </w:t>
      </w:r>
      <w:r>
        <w:rPr/>
        <w:t>ini</w:t>
      </w:r>
      <w:r>
        <w:rPr>
          <w:spacing w:val="-15"/>
        </w:rPr>
        <w:t> </w:t>
      </w:r>
      <w:r>
        <w:rPr/>
        <w:t>bertujuan</w:t>
      </w:r>
      <w:r>
        <w:rPr>
          <w:spacing w:val="-15"/>
        </w:rPr>
        <w:t> </w:t>
      </w:r>
      <w:r>
        <w:rPr/>
        <w:t>untuk menganalisis dampak pada karyawan perempuan Bank Mandiri Area Pemuda Semarang terkait:</w:t>
      </w:r>
    </w:p>
    <w:p>
      <w:pPr>
        <w:pStyle w:val="ListParagraph"/>
        <w:numPr>
          <w:ilvl w:val="2"/>
          <w:numId w:val="7"/>
        </w:numPr>
        <w:tabs>
          <w:tab w:pos="2135" w:val="left" w:leader="none"/>
        </w:tabs>
        <w:spacing w:line="240" w:lineRule="auto" w:before="0" w:after="0"/>
        <w:ind w:left="2135" w:right="0" w:hanging="360"/>
        <w:jc w:val="both"/>
        <w:rPr>
          <w:sz w:val="24"/>
        </w:rPr>
      </w:pPr>
      <w:r>
        <w:rPr>
          <w:sz w:val="24"/>
        </w:rPr>
        <w:t>Pengaruh</w:t>
      </w:r>
      <w:r>
        <w:rPr>
          <w:spacing w:val="-6"/>
          <w:sz w:val="24"/>
        </w:rPr>
        <w:t> </w:t>
      </w:r>
      <w:r>
        <w:rPr>
          <w:i/>
          <w:sz w:val="24"/>
        </w:rPr>
        <w:t>work-life</w:t>
      </w:r>
      <w:r>
        <w:rPr>
          <w:i/>
          <w:spacing w:val="-3"/>
          <w:sz w:val="24"/>
        </w:rPr>
        <w:t> </w:t>
      </w:r>
      <w:r>
        <w:rPr>
          <w:i/>
          <w:sz w:val="24"/>
        </w:rPr>
        <w:t>balance</w:t>
      </w:r>
      <w:r>
        <w:rPr>
          <w:i/>
          <w:spacing w:val="-3"/>
          <w:sz w:val="24"/>
        </w:rPr>
        <w:t> </w:t>
      </w:r>
      <w:r>
        <w:rPr>
          <w:sz w:val="24"/>
        </w:rPr>
        <w:t>terhadap</w:t>
      </w:r>
      <w:r>
        <w:rPr>
          <w:spacing w:val="-3"/>
          <w:sz w:val="24"/>
        </w:rPr>
        <w:t> </w:t>
      </w:r>
      <w:r>
        <w:rPr>
          <w:i/>
          <w:sz w:val="24"/>
        </w:rPr>
        <w:t>turnover</w:t>
      </w:r>
      <w:r>
        <w:rPr>
          <w:i/>
          <w:spacing w:val="-2"/>
          <w:sz w:val="24"/>
        </w:rPr>
        <w:t> intention</w:t>
      </w:r>
      <w:r>
        <w:rPr>
          <w:spacing w:val="-2"/>
          <w:sz w:val="24"/>
        </w:rPr>
        <w:t>.</w:t>
      </w:r>
    </w:p>
    <w:p>
      <w:pPr>
        <w:pStyle w:val="BodyText"/>
      </w:pPr>
    </w:p>
    <w:p>
      <w:pPr>
        <w:pStyle w:val="ListParagraph"/>
        <w:numPr>
          <w:ilvl w:val="2"/>
          <w:numId w:val="7"/>
        </w:numPr>
        <w:tabs>
          <w:tab w:pos="2135" w:val="left" w:leader="none"/>
        </w:tabs>
        <w:spacing w:line="240" w:lineRule="auto" w:before="0" w:after="0"/>
        <w:ind w:left="2135" w:right="0" w:hanging="360"/>
        <w:jc w:val="both"/>
        <w:rPr>
          <w:sz w:val="24"/>
        </w:rPr>
      </w:pPr>
      <w:r>
        <w:rPr>
          <w:sz w:val="24"/>
        </w:rPr>
        <w:t>Pengaruh</w:t>
      </w:r>
      <w:r>
        <w:rPr>
          <w:spacing w:val="-6"/>
          <w:sz w:val="24"/>
        </w:rPr>
        <w:t> </w:t>
      </w:r>
      <w:r>
        <w:rPr>
          <w:i/>
          <w:sz w:val="24"/>
        </w:rPr>
        <w:t>work-life</w:t>
      </w:r>
      <w:r>
        <w:rPr>
          <w:i/>
          <w:spacing w:val="-3"/>
          <w:sz w:val="24"/>
        </w:rPr>
        <w:t> </w:t>
      </w:r>
      <w:r>
        <w:rPr>
          <w:i/>
          <w:sz w:val="24"/>
        </w:rPr>
        <w:t>balance</w:t>
      </w:r>
      <w:r>
        <w:rPr>
          <w:i/>
          <w:spacing w:val="-3"/>
          <w:sz w:val="24"/>
        </w:rPr>
        <w:t> </w:t>
      </w:r>
      <w:r>
        <w:rPr>
          <w:sz w:val="24"/>
        </w:rPr>
        <w:t>terhadap</w:t>
      </w:r>
      <w:r>
        <w:rPr>
          <w:spacing w:val="-3"/>
          <w:sz w:val="24"/>
        </w:rPr>
        <w:t> </w:t>
      </w:r>
      <w:r>
        <w:rPr>
          <w:i/>
          <w:sz w:val="24"/>
        </w:rPr>
        <w:t>employee</w:t>
      </w:r>
      <w:r>
        <w:rPr>
          <w:i/>
          <w:spacing w:val="-3"/>
          <w:sz w:val="24"/>
        </w:rPr>
        <w:t> </w:t>
      </w:r>
      <w:r>
        <w:rPr>
          <w:i/>
          <w:spacing w:val="-2"/>
          <w:sz w:val="24"/>
        </w:rPr>
        <w:t>engagement</w:t>
      </w:r>
      <w:r>
        <w:rPr>
          <w:spacing w:val="-2"/>
          <w:sz w:val="24"/>
        </w:rPr>
        <w:t>.</w:t>
      </w:r>
    </w:p>
    <w:p>
      <w:pPr>
        <w:pStyle w:val="BodyText"/>
      </w:pPr>
    </w:p>
    <w:p>
      <w:pPr>
        <w:pStyle w:val="ListParagraph"/>
        <w:numPr>
          <w:ilvl w:val="2"/>
          <w:numId w:val="7"/>
        </w:numPr>
        <w:tabs>
          <w:tab w:pos="2135" w:val="left" w:leader="none"/>
        </w:tabs>
        <w:spacing w:line="240" w:lineRule="auto" w:before="0" w:after="0"/>
        <w:ind w:left="2135" w:right="0" w:hanging="360"/>
        <w:jc w:val="both"/>
        <w:rPr>
          <w:sz w:val="24"/>
        </w:rPr>
      </w:pPr>
      <w:r>
        <w:rPr>
          <w:sz w:val="24"/>
        </w:rPr>
        <w:t>Pengaruh</w:t>
      </w:r>
      <w:r>
        <w:rPr>
          <w:spacing w:val="-6"/>
          <w:sz w:val="24"/>
        </w:rPr>
        <w:t> </w:t>
      </w:r>
      <w:r>
        <w:rPr>
          <w:i/>
          <w:sz w:val="24"/>
        </w:rPr>
        <w:t>employee</w:t>
      </w:r>
      <w:r>
        <w:rPr>
          <w:i/>
          <w:spacing w:val="-4"/>
          <w:sz w:val="24"/>
        </w:rPr>
        <w:t> </w:t>
      </w:r>
      <w:r>
        <w:rPr>
          <w:i/>
          <w:sz w:val="24"/>
        </w:rPr>
        <w:t>engagement</w:t>
      </w:r>
      <w:r>
        <w:rPr>
          <w:i/>
          <w:spacing w:val="-4"/>
          <w:sz w:val="24"/>
        </w:rPr>
        <w:t> </w:t>
      </w:r>
      <w:r>
        <w:rPr>
          <w:sz w:val="24"/>
        </w:rPr>
        <w:t>terhadap</w:t>
      </w:r>
      <w:r>
        <w:rPr>
          <w:spacing w:val="-4"/>
          <w:sz w:val="24"/>
        </w:rPr>
        <w:t> </w:t>
      </w:r>
      <w:r>
        <w:rPr>
          <w:i/>
          <w:sz w:val="24"/>
        </w:rPr>
        <w:t>turnover</w:t>
      </w:r>
      <w:r>
        <w:rPr>
          <w:i/>
          <w:spacing w:val="-2"/>
          <w:sz w:val="24"/>
        </w:rPr>
        <w:t> intention</w:t>
      </w:r>
      <w:r>
        <w:rPr>
          <w:spacing w:val="-2"/>
          <w:sz w:val="24"/>
        </w:rPr>
        <w:t>.</w:t>
      </w:r>
    </w:p>
    <w:p>
      <w:pPr>
        <w:pStyle w:val="BodyText"/>
      </w:pPr>
    </w:p>
    <w:p>
      <w:pPr>
        <w:pStyle w:val="ListParagraph"/>
        <w:numPr>
          <w:ilvl w:val="2"/>
          <w:numId w:val="7"/>
        </w:numPr>
        <w:tabs>
          <w:tab w:pos="2135" w:val="left" w:leader="none"/>
        </w:tabs>
        <w:spacing w:line="480" w:lineRule="auto" w:before="0" w:after="0"/>
        <w:ind w:left="2135" w:right="1699" w:hanging="360"/>
        <w:jc w:val="both"/>
        <w:rPr>
          <w:sz w:val="24"/>
        </w:rPr>
      </w:pPr>
      <w:r>
        <w:rPr>
          <w:sz w:val="24"/>
        </w:rPr>
        <w:t>Peran </w:t>
      </w:r>
      <w:r>
        <w:rPr>
          <w:i/>
          <w:sz w:val="24"/>
        </w:rPr>
        <w:t>employee engagement </w:t>
      </w:r>
      <w:r>
        <w:rPr>
          <w:sz w:val="24"/>
        </w:rPr>
        <w:t>sebagai variable intervening dalam hubungan antara </w:t>
      </w:r>
      <w:r>
        <w:rPr>
          <w:i/>
          <w:sz w:val="24"/>
        </w:rPr>
        <w:t>work-life balance </w:t>
      </w:r>
      <w:r>
        <w:rPr>
          <w:sz w:val="24"/>
        </w:rPr>
        <w:t>dan </w:t>
      </w:r>
      <w:r>
        <w:rPr>
          <w:i/>
          <w:sz w:val="24"/>
        </w:rPr>
        <w:t>turnover intention</w:t>
      </w:r>
      <w:r>
        <w:rPr>
          <w:sz w:val="24"/>
        </w:rPr>
        <w:t>.</w:t>
      </w:r>
    </w:p>
    <w:p>
      <w:pPr>
        <w:pStyle w:val="Heading3"/>
        <w:numPr>
          <w:ilvl w:val="1"/>
          <w:numId w:val="7"/>
        </w:numPr>
        <w:tabs>
          <w:tab w:pos="2135" w:val="left" w:leader="none"/>
        </w:tabs>
        <w:spacing w:line="240" w:lineRule="auto" w:before="0" w:after="0"/>
        <w:ind w:left="2135" w:right="0" w:hanging="720"/>
        <w:jc w:val="left"/>
      </w:pPr>
      <w:bookmarkStart w:name="_bookmark13" w:id="15"/>
      <w:bookmarkEnd w:id="15"/>
      <w:r>
        <w:rPr>
          <w:b w:val="0"/>
        </w:rPr>
      </w:r>
      <w:r>
        <w:rPr/>
        <w:t>Manfaat</w:t>
      </w:r>
      <w:r>
        <w:rPr>
          <w:spacing w:val="-2"/>
        </w:rPr>
        <w:t> Penelitian</w:t>
      </w:r>
    </w:p>
    <w:p>
      <w:pPr>
        <w:pStyle w:val="BodyText"/>
        <w:rPr>
          <w:b/>
        </w:rPr>
      </w:pPr>
    </w:p>
    <w:p>
      <w:pPr>
        <w:pStyle w:val="BodyText"/>
        <w:spacing w:line="480" w:lineRule="auto"/>
        <w:ind w:left="1415" w:right="1699" w:firstLine="294"/>
        <w:jc w:val="both"/>
      </w:pPr>
      <w:r>
        <w:rPr/>
        <w:t>Berdasarkan permasalahan yang telah dijabarkan, penelitian ini mempunyai kegunaan sebagai berikut:</w:t>
      </w:r>
    </w:p>
    <w:p>
      <w:pPr>
        <w:pStyle w:val="ListParagraph"/>
        <w:numPr>
          <w:ilvl w:val="0"/>
          <w:numId w:val="8"/>
        </w:numPr>
        <w:tabs>
          <w:tab w:pos="1841" w:val="left" w:leader="none"/>
        </w:tabs>
        <w:spacing w:line="240" w:lineRule="auto" w:before="0" w:after="0"/>
        <w:ind w:left="1841" w:right="0" w:hanging="360"/>
        <w:jc w:val="left"/>
        <w:rPr>
          <w:sz w:val="24"/>
        </w:rPr>
      </w:pPr>
      <w:r>
        <w:rPr>
          <w:sz w:val="24"/>
        </w:rPr>
        <w:t>Manfaat</w:t>
      </w:r>
      <w:r>
        <w:rPr>
          <w:spacing w:val="-10"/>
          <w:sz w:val="24"/>
        </w:rPr>
        <w:t> </w:t>
      </w:r>
      <w:r>
        <w:rPr>
          <w:spacing w:val="-2"/>
          <w:sz w:val="24"/>
        </w:rPr>
        <w:t>Teoritis</w:t>
      </w:r>
    </w:p>
    <w:p>
      <w:pPr>
        <w:pStyle w:val="ListParagraph"/>
        <w:spacing w:after="0" w:line="240" w:lineRule="auto"/>
        <w:jc w:val="left"/>
        <w:rPr>
          <w:sz w:val="24"/>
        </w:rPr>
        <w:sectPr>
          <w:headerReference w:type="default" r:id="rId33"/>
          <w:footerReference w:type="default" r:id="rId34"/>
          <w:pgSz w:w="11910" w:h="16840"/>
          <w:pgMar w:header="717" w:footer="0" w:top="1920" w:bottom="280" w:left="850" w:right="0"/>
        </w:sectPr>
      </w:pPr>
    </w:p>
    <w:p>
      <w:pPr>
        <w:pStyle w:val="BodyText"/>
        <w:spacing w:before="52"/>
      </w:pPr>
    </w:p>
    <w:p>
      <w:pPr>
        <w:pStyle w:val="BodyText"/>
        <w:spacing w:line="480" w:lineRule="auto"/>
        <w:ind w:left="1415" w:right="1699" w:firstLine="426"/>
        <w:jc w:val="both"/>
      </w:pPr>
      <w:r>
        <w:rPr/>
        <w:drawing>
          <wp:anchor distT="0" distB="0" distL="0" distR="0" allowOverlap="1" layoutInCell="1" locked="0" behindDoc="0" simplePos="0" relativeHeight="15742976">
            <wp:simplePos x="0" y="0"/>
            <wp:positionH relativeFrom="page">
              <wp:posOffset>1371600</wp:posOffset>
            </wp:positionH>
            <wp:positionV relativeFrom="paragraph">
              <wp:posOffset>572531</wp:posOffset>
            </wp:positionV>
            <wp:extent cx="5245100" cy="7124699"/>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6" cstate="print"/>
                    <a:stretch>
                      <a:fillRect/>
                    </a:stretch>
                  </pic:blipFill>
                  <pic:spPr>
                    <a:xfrm>
                      <a:off x="0" y="0"/>
                      <a:ext cx="5245100" cy="7124699"/>
                    </a:xfrm>
                    <a:prstGeom prst="rect">
                      <a:avLst/>
                    </a:prstGeom>
                  </pic:spPr>
                </pic:pic>
              </a:graphicData>
            </a:graphic>
          </wp:anchor>
        </w:drawing>
      </w:r>
      <w:r>
        <w:rPr/>
        <w:t>Studi ini memberikan kontribusi pada kemajuan ilmiah, terutama di lingkup perilaku organisasi dan manajemen sumber daya manusia, dengan cara:</w:t>
      </w:r>
    </w:p>
    <w:p>
      <w:pPr>
        <w:pStyle w:val="ListParagraph"/>
        <w:numPr>
          <w:ilvl w:val="1"/>
          <w:numId w:val="8"/>
        </w:numPr>
        <w:tabs>
          <w:tab w:pos="1839" w:val="left" w:leader="none"/>
          <w:tab w:pos="1841" w:val="left" w:leader="none"/>
        </w:tabs>
        <w:spacing w:line="480" w:lineRule="auto" w:before="1" w:after="0"/>
        <w:ind w:left="1841" w:right="1699" w:hanging="360"/>
        <w:jc w:val="both"/>
        <w:rPr>
          <w:sz w:val="24"/>
        </w:rPr>
      </w:pPr>
      <w:r>
        <w:rPr>
          <w:sz w:val="24"/>
        </w:rPr>
        <w:t>Memberikan penjelasan empiris atas inkonsistensi hasil penelitian terdahulu mengenai pengaruh </w:t>
      </w:r>
      <w:r>
        <w:rPr>
          <w:i/>
          <w:sz w:val="24"/>
        </w:rPr>
        <w:t>employee engagement </w:t>
      </w:r>
      <w:r>
        <w:rPr>
          <w:sz w:val="24"/>
        </w:rPr>
        <w:t>dan </w:t>
      </w:r>
      <w:r>
        <w:rPr>
          <w:i/>
          <w:sz w:val="24"/>
        </w:rPr>
        <w:t>work-life balance </w:t>
      </w:r>
      <w:r>
        <w:rPr>
          <w:sz w:val="24"/>
        </w:rPr>
        <w:t>terhadap </w:t>
      </w:r>
      <w:r>
        <w:rPr>
          <w:i/>
          <w:sz w:val="24"/>
        </w:rPr>
        <w:t>turnover intention</w:t>
      </w:r>
      <w:r>
        <w:rPr>
          <w:sz w:val="24"/>
        </w:rPr>
        <w:t>.</w:t>
      </w:r>
    </w:p>
    <w:p>
      <w:pPr>
        <w:pStyle w:val="ListParagraph"/>
        <w:numPr>
          <w:ilvl w:val="1"/>
          <w:numId w:val="8"/>
        </w:numPr>
        <w:tabs>
          <w:tab w:pos="1841" w:val="left" w:leader="none"/>
        </w:tabs>
        <w:spacing w:line="480" w:lineRule="auto" w:before="0" w:after="0"/>
        <w:ind w:left="1841" w:right="1698" w:hanging="360"/>
        <w:jc w:val="both"/>
        <w:rPr>
          <w:sz w:val="24"/>
        </w:rPr>
      </w:pPr>
      <w:r>
        <w:rPr>
          <w:sz w:val="24"/>
        </w:rPr>
        <w:t>Menjadi referensi akademik untuk penelitian selanjutnya yang ingin menguji lebih lanjut hubungan antara engagement, </w:t>
      </w:r>
      <w:r>
        <w:rPr>
          <w:i/>
          <w:sz w:val="24"/>
        </w:rPr>
        <w:t>work-life balance</w:t>
      </w:r>
      <w:r>
        <w:rPr>
          <w:sz w:val="24"/>
        </w:rPr>
        <w:t>, dan </w:t>
      </w:r>
      <w:r>
        <w:rPr>
          <w:i/>
          <w:sz w:val="24"/>
        </w:rPr>
        <w:t>turnover intention</w:t>
      </w:r>
      <w:r>
        <w:rPr>
          <w:sz w:val="24"/>
        </w:rPr>
        <w:t>, serta kemungkinan adanya variabel mediasi atau moderasi (misalnya: stres kerja, kepuasan kerja, usia, jenis kelamin).</w:t>
      </w:r>
    </w:p>
    <w:p>
      <w:pPr>
        <w:pStyle w:val="ListParagraph"/>
        <w:numPr>
          <w:ilvl w:val="1"/>
          <w:numId w:val="8"/>
        </w:numPr>
        <w:tabs>
          <w:tab w:pos="1839" w:val="left" w:leader="none"/>
          <w:tab w:pos="1841" w:val="left" w:leader="none"/>
        </w:tabs>
        <w:spacing w:line="480" w:lineRule="auto" w:before="0" w:after="0"/>
        <w:ind w:left="1841" w:right="1698" w:hanging="360"/>
        <w:jc w:val="both"/>
        <w:rPr>
          <w:sz w:val="24"/>
        </w:rPr>
      </w:pPr>
      <w:r>
        <w:rPr>
          <w:sz w:val="24"/>
        </w:rPr>
        <w:t>Mendorong pengembangan kerangka teoritis baru atau perbaikan model konseptual terkait faktor yang mempengaruhi </w:t>
      </w:r>
      <w:r>
        <w:rPr>
          <w:i/>
          <w:sz w:val="24"/>
        </w:rPr>
        <w:t>turnover intention</w:t>
      </w:r>
      <w:r>
        <w:rPr>
          <w:sz w:val="24"/>
        </w:rPr>
        <w:t>, khususnya dalam konteks budaya kerja di Indonesia.</w:t>
      </w:r>
    </w:p>
    <w:p>
      <w:pPr>
        <w:pStyle w:val="ListParagraph"/>
        <w:numPr>
          <w:ilvl w:val="0"/>
          <w:numId w:val="8"/>
        </w:numPr>
        <w:tabs>
          <w:tab w:pos="2135" w:val="left" w:leader="none"/>
        </w:tabs>
        <w:spacing w:line="240" w:lineRule="auto" w:before="0" w:after="0"/>
        <w:ind w:left="2135" w:right="0" w:hanging="360"/>
        <w:jc w:val="both"/>
        <w:rPr>
          <w:sz w:val="24"/>
        </w:rPr>
      </w:pPr>
      <w:r>
        <w:rPr>
          <w:sz w:val="24"/>
        </w:rPr>
        <w:t>Manfaat</w:t>
      </w:r>
      <w:r>
        <w:rPr>
          <w:spacing w:val="-3"/>
          <w:sz w:val="24"/>
        </w:rPr>
        <w:t> </w:t>
      </w:r>
      <w:r>
        <w:rPr>
          <w:spacing w:val="-2"/>
          <w:sz w:val="24"/>
        </w:rPr>
        <w:t>Praktis</w:t>
      </w:r>
    </w:p>
    <w:p>
      <w:pPr>
        <w:pStyle w:val="BodyText"/>
      </w:pPr>
    </w:p>
    <w:p>
      <w:pPr>
        <w:pStyle w:val="BodyText"/>
        <w:ind w:left="1415"/>
      </w:pPr>
      <w:r>
        <w:rPr/>
        <w:t>Penelitian</w:t>
      </w:r>
      <w:r>
        <w:rPr>
          <w:spacing w:val="-5"/>
        </w:rPr>
        <w:t> </w:t>
      </w:r>
      <w:r>
        <w:rPr/>
        <w:t>ini</w:t>
      </w:r>
      <w:r>
        <w:rPr>
          <w:spacing w:val="-3"/>
        </w:rPr>
        <w:t> </w:t>
      </w:r>
      <w:r>
        <w:rPr/>
        <w:t>berguna</w:t>
      </w:r>
      <w:r>
        <w:rPr>
          <w:spacing w:val="-3"/>
        </w:rPr>
        <w:t> </w:t>
      </w:r>
      <w:r>
        <w:rPr/>
        <w:t>secara</w:t>
      </w:r>
      <w:r>
        <w:rPr>
          <w:spacing w:val="-4"/>
        </w:rPr>
        <w:t> </w:t>
      </w:r>
      <w:r>
        <w:rPr/>
        <w:t>praktis</w:t>
      </w:r>
      <w:r>
        <w:rPr>
          <w:spacing w:val="-2"/>
        </w:rPr>
        <w:t> bagi:</w:t>
      </w:r>
    </w:p>
    <w:p>
      <w:pPr>
        <w:pStyle w:val="BodyText"/>
      </w:pPr>
    </w:p>
    <w:p>
      <w:pPr>
        <w:pStyle w:val="ListParagraph"/>
        <w:numPr>
          <w:ilvl w:val="0"/>
          <w:numId w:val="9"/>
        </w:numPr>
        <w:tabs>
          <w:tab w:pos="1863" w:val="left" w:leader="none"/>
          <w:tab w:pos="1865" w:val="left" w:leader="none"/>
        </w:tabs>
        <w:spacing w:line="480" w:lineRule="auto" w:before="0" w:after="0"/>
        <w:ind w:left="1865" w:right="1698" w:hanging="360"/>
        <w:jc w:val="both"/>
        <w:rPr>
          <w:sz w:val="24"/>
        </w:rPr>
      </w:pPr>
      <w:r>
        <w:rPr>
          <w:sz w:val="24"/>
        </w:rPr>
        <w:t>Manajemen Perusahaan yaitu sebagai dasar pengambilan keputusan dalam menyusun strategi retensi karyawan. Hasil penelitian dapat membantu memahami</w:t>
      </w:r>
      <w:r>
        <w:rPr>
          <w:spacing w:val="-3"/>
          <w:sz w:val="24"/>
        </w:rPr>
        <w:t> </w:t>
      </w:r>
      <w:r>
        <w:rPr>
          <w:sz w:val="24"/>
        </w:rPr>
        <w:t>pentingnya</w:t>
      </w:r>
      <w:r>
        <w:rPr>
          <w:spacing w:val="-3"/>
          <w:sz w:val="24"/>
        </w:rPr>
        <w:t> </w:t>
      </w:r>
      <w:r>
        <w:rPr>
          <w:sz w:val="24"/>
        </w:rPr>
        <w:t>menurunkan</w:t>
      </w:r>
      <w:r>
        <w:rPr>
          <w:spacing w:val="-3"/>
          <w:sz w:val="24"/>
        </w:rPr>
        <w:t> </w:t>
      </w:r>
      <w:r>
        <w:rPr>
          <w:sz w:val="24"/>
        </w:rPr>
        <w:t>keinginan</w:t>
      </w:r>
      <w:r>
        <w:rPr>
          <w:spacing w:val="-3"/>
          <w:sz w:val="24"/>
        </w:rPr>
        <w:t> </w:t>
      </w:r>
      <w:r>
        <w:rPr>
          <w:sz w:val="24"/>
        </w:rPr>
        <w:t>karyawan</w:t>
      </w:r>
      <w:r>
        <w:rPr>
          <w:spacing w:val="-3"/>
          <w:sz w:val="24"/>
        </w:rPr>
        <w:t> </w:t>
      </w:r>
      <w:r>
        <w:rPr>
          <w:sz w:val="24"/>
        </w:rPr>
        <w:t>untuk</w:t>
      </w:r>
      <w:r>
        <w:rPr>
          <w:spacing w:val="-3"/>
          <w:sz w:val="24"/>
        </w:rPr>
        <w:t> </w:t>
      </w:r>
      <w:r>
        <w:rPr>
          <w:sz w:val="24"/>
        </w:rPr>
        <w:t>keluar</w:t>
      </w:r>
      <w:r>
        <w:rPr>
          <w:spacing w:val="-3"/>
          <w:sz w:val="24"/>
        </w:rPr>
        <w:t> </w:t>
      </w:r>
      <w:r>
        <w:rPr>
          <w:sz w:val="24"/>
        </w:rPr>
        <w:t>dengan cara menyediakan lingkungan kerja yang memprioritaskan keterlibatan aktif dan keseimbangan hidup.</w:t>
      </w:r>
    </w:p>
    <w:p>
      <w:pPr>
        <w:pStyle w:val="ListParagraph"/>
        <w:numPr>
          <w:ilvl w:val="0"/>
          <w:numId w:val="9"/>
        </w:numPr>
        <w:tabs>
          <w:tab w:pos="1841" w:val="left" w:leader="none"/>
        </w:tabs>
        <w:spacing w:line="480" w:lineRule="auto" w:before="0" w:after="0"/>
        <w:ind w:left="1841" w:right="1698" w:hanging="360"/>
        <w:jc w:val="both"/>
        <w:rPr>
          <w:sz w:val="24"/>
        </w:rPr>
      </w:pPr>
      <w:r>
        <w:rPr>
          <w:sz w:val="24"/>
        </w:rPr>
        <w:t>Departemen Human Resource (HRD) yaitu dapat dijadikan acuan dalam menyusun program HR seperti pelatihan keterlibatan karyawan, manajemen stres, pengaturan jam kerja fleksibel, hingga kebijakan work from home demi mendukung </w:t>
      </w:r>
      <w:r>
        <w:rPr>
          <w:i/>
          <w:sz w:val="24"/>
        </w:rPr>
        <w:t>work-life balance</w:t>
      </w:r>
      <w:r>
        <w:rPr>
          <w:sz w:val="24"/>
        </w:rPr>
        <w:t>.</w:t>
      </w:r>
    </w:p>
    <w:p>
      <w:pPr>
        <w:pStyle w:val="ListParagraph"/>
        <w:spacing w:after="0" w:line="480" w:lineRule="auto"/>
        <w:jc w:val="both"/>
        <w:rPr>
          <w:sz w:val="24"/>
        </w:rPr>
        <w:sectPr>
          <w:headerReference w:type="default" r:id="rId35"/>
          <w:footerReference w:type="default" r:id="rId36"/>
          <w:pgSz w:w="11910" w:h="16840"/>
          <w:pgMar w:header="717" w:footer="0" w:top="1920" w:bottom="280" w:left="850" w:right="0"/>
        </w:sectPr>
      </w:pPr>
    </w:p>
    <w:p>
      <w:pPr>
        <w:pStyle w:val="ListParagraph"/>
        <w:numPr>
          <w:ilvl w:val="0"/>
          <w:numId w:val="9"/>
        </w:numPr>
        <w:tabs>
          <w:tab w:pos="1863" w:val="left" w:leader="none"/>
          <w:tab w:pos="1865" w:val="left" w:leader="none"/>
        </w:tabs>
        <w:spacing w:line="550" w:lineRule="atLeast" w:before="54" w:after="0"/>
        <w:ind w:left="1865" w:right="1698" w:hanging="360"/>
        <w:jc w:val="left"/>
        <w:rPr>
          <w:sz w:val="24"/>
        </w:rPr>
      </w:pPr>
      <w:r>
        <w:rPr>
          <w:sz w:val="24"/>
        </w:rPr>
        <w:drawing>
          <wp:anchor distT="0" distB="0" distL="0" distR="0" allowOverlap="1" layoutInCell="1" locked="0" behindDoc="0" simplePos="0" relativeHeight="15744000">
            <wp:simplePos x="0" y="0"/>
            <wp:positionH relativeFrom="page">
              <wp:posOffset>1371600</wp:posOffset>
            </wp:positionH>
            <wp:positionV relativeFrom="paragraph">
              <wp:posOffset>780796</wp:posOffset>
            </wp:positionV>
            <wp:extent cx="5245100" cy="7124699"/>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6" cstate="print"/>
                    <a:stretch>
                      <a:fillRect/>
                    </a:stretch>
                  </pic:blipFill>
                  <pic:spPr>
                    <a:xfrm>
                      <a:off x="0" y="0"/>
                      <a:ext cx="5245100" cy="7124699"/>
                    </a:xfrm>
                    <a:prstGeom prst="rect">
                      <a:avLst/>
                    </a:prstGeom>
                  </pic:spPr>
                </pic:pic>
              </a:graphicData>
            </a:graphic>
          </wp:anchor>
        </w:drawing>
      </w:r>
      <w:r>
        <w:rPr>
          <w:sz w:val="24"/>
        </w:rPr>
        <w:t>Karyawan</w:t>
      </w:r>
      <w:r>
        <w:rPr>
          <w:spacing w:val="34"/>
          <w:sz w:val="24"/>
        </w:rPr>
        <w:t> </w:t>
      </w:r>
      <w:r>
        <w:rPr>
          <w:sz w:val="24"/>
        </w:rPr>
        <w:t>yaitu</w:t>
      </w:r>
      <w:r>
        <w:rPr>
          <w:spacing w:val="34"/>
          <w:sz w:val="24"/>
        </w:rPr>
        <w:t> </w:t>
      </w:r>
      <w:r>
        <w:rPr>
          <w:sz w:val="24"/>
        </w:rPr>
        <w:t>menjadi</w:t>
      </w:r>
      <w:r>
        <w:rPr>
          <w:spacing w:val="34"/>
          <w:sz w:val="24"/>
        </w:rPr>
        <w:t> </w:t>
      </w:r>
      <w:r>
        <w:rPr>
          <w:sz w:val="24"/>
        </w:rPr>
        <w:t>refleksi</w:t>
      </w:r>
      <w:r>
        <w:rPr>
          <w:spacing w:val="34"/>
          <w:sz w:val="24"/>
        </w:rPr>
        <w:t> </w:t>
      </w:r>
      <w:r>
        <w:rPr>
          <w:sz w:val="24"/>
        </w:rPr>
        <w:t>terhadap</w:t>
      </w:r>
      <w:r>
        <w:rPr>
          <w:spacing w:val="34"/>
          <w:sz w:val="24"/>
        </w:rPr>
        <w:t> </w:t>
      </w:r>
      <w:r>
        <w:rPr>
          <w:sz w:val="24"/>
        </w:rPr>
        <w:t>pentingnya</w:t>
      </w:r>
      <w:r>
        <w:rPr>
          <w:spacing w:val="34"/>
          <w:sz w:val="24"/>
        </w:rPr>
        <w:t> </w:t>
      </w:r>
      <w:r>
        <w:rPr>
          <w:sz w:val="24"/>
        </w:rPr>
        <w:t>menjaga</w:t>
      </w:r>
      <w:r>
        <w:rPr>
          <w:spacing w:val="34"/>
          <w:sz w:val="24"/>
        </w:rPr>
        <w:t> </w:t>
      </w:r>
      <w:r>
        <w:rPr>
          <w:sz w:val="24"/>
        </w:rPr>
        <w:t>keterlibatan kerja</w:t>
      </w:r>
      <w:r>
        <w:rPr>
          <w:spacing w:val="-15"/>
          <w:sz w:val="24"/>
        </w:rPr>
        <w:t> </w:t>
      </w:r>
      <w:r>
        <w:rPr>
          <w:sz w:val="24"/>
        </w:rPr>
        <w:t>dan</w:t>
      </w:r>
      <w:r>
        <w:rPr>
          <w:spacing w:val="-15"/>
          <w:sz w:val="24"/>
        </w:rPr>
        <w:t> </w:t>
      </w:r>
      <w:r>
        <w:rPr>
          <w:sz w:val="24"/>
        </w:rPr>
        <w:t>keseimbangan</w:t>
      </w:r>
      <w:r>
        <w:rPr>
          <w:spacing w:val="-15"/>
          <w:sz w:val="24"/>
        </w:rPr>
        <w:t> </w:t>
      </w:r>
      <w:r>
        <w:rPr>
          <w:sz w:val="24"/>
        </w:rPr>
        <w:t>hidup</w:t>
      </w:r>
      <w:r>
        <w:rPr>
          <w:spacing w:val="-15"/>
          <w:sz w:val="24"/>
        </w:rPr>
        <w:t> </w:t>
      </w:r>
      <w:r>
        <w:rPr>
          <w:sz w:val="24"/>
        </w:rPr>
        <w:t>untuk</w:t>
      </w:r>
      <w:r>
        <w:rPr>
          <w:spacing w:val="-15"/>
          <w:sz w:val="24"/>
        </w:rPr>
        <w:t> </w:t>
      </w:r>
      <w:r>
        <w:rPr>
          <w:sz w:val="24"/>
        </w:rPr>
        <w:t>mencapai</w:t>
      </w:r>
      <w:r>
        <w:rPr>
          <w:spacing w:val="-15"/>
          <w:sz w:val="24"/>
        </w:rPr>
        <w:t> </w:t>
      </w:r>
      <w:r>
        <w:rPr>
          <w:sz w:val="24"/>
        </w:rPr>
        <w:t>kepuasan</w:t>
      </w:r>
      <w:r>
        <w:rPr>
          <w:spacing w:val="-15"/>
          <w:sz w:val="24"/>
        </w:rPr>
        <w:t> </w:t>
      </w:r>
      <w:r>
        <w:rPr>
          <w:sz w:val="24"/>
        </w:rPr>
        <w:t>kerja</w:t>
      </w:r>
      <w:r>
        <w:rPr>
          <w:spacing w:val="-15"/>
          <w:sz w:val="24"/>
        </w:rPr>
        <w:t> </w:t>
      </w:r>
      <w:r>
        <w:rPr>
          <w:sz w:val="24"/>
        </w:rPr>
        <w:t>dan</w:t>
      </w:r>
      <w:r>
        <w:rPr>
          <w:spacing w:val="-15"/>
          <w:sz w:val="24"/>
        </w:rPr>
        <w:t> </w:t>
      </w:r>
      <w:r>
        <w:rPr>
          <w:sz w:val="24"/>
        </w:rPr>
        <w:t>mengurangi</w:t>
      </w:r>
    </w:p>
    <w:p>
      <w:pPr>
        <w:pStyle w:val="BodyText"/>
        <w:spacing w:before="5"/>
        <w:rPr>
          <w:sz w:val="4"/>
        </w:rPr>
      </w:pPr>
      <w:r>
        <w:rPr>
          <w:sz w:val="4"/>
        </w:rPr>
        <mc:AlternateContent>
          <mc:Choice Requires="wps">
            <w:drawing>
              <wp:anchor distT="0" distB="0" distL="0" distR="0" allowOverlap="1" layoutInCell="1" locked="0" behindDoc="1" simplePos="0" relativeHeight="487602688">
                <wp:simplePos x="0" y="0"/>
                <wp:positionH relativeFrom="page">
                  <wp:posOffset>1371600</wp:posOffset>
                </wp:positionH>
                <wp:positionV relativeFrom="paragraph">
                  <wp:posOffset>47622</wp:posOffset>
                </wp:positionV>
                <wp:extent cx="5245100" cy="7124700"/>
                <wp:effectExtent l="0" t="0" r="0" b="0"/>
                <wp:wrapTopAndBottom/>
                <wp:docPr id="68" name="Textbox 68"/>
                <wp:cNvGraphicFramePr>
                  <a:graphicFrameLocks/>
                </wp:cNvGraphicFramePr>
                <a:graphic>
                  <a:graphicData uri="http://schemas.microsoft.com/office/word/2010/wordprocessingShape">
                    <wps:wsp>
                      <wps:cNvPr id="68" name="Textbox 68"/>
                      <wps:cNvSpPr txBox="1"/>
                      <wps:spPr>
                        <a:xfrm>
                          <a:off x="0" y="0"/>
                          <a:ext cx="5245100" cy="7124700"/>
                        </a:xfrm>
                        <a:prstGeom prst="rect">
                          <a:avLst/>
                        </a:prstGeom>
                      </wps:spPr>
                      <wps:txbx>
                        <w:txbxContent>
                          <w:p>
                            <w:pPr>
                              <w:pStyle w:val="BodyText"/>
                              <w:spacing w:line="480" w:lineRule="auto" w:before="203"/>
                              <w:ind w:left="555" w:right="214"/>
                              <w:jc w:val="both"/>
                            </w:pPr>
                            <w:r>
                              <w:rPr/>
                              <w:t>beban</w:t>
                            </w:r>
                            <w:r>
                              <w:rPr>
                                <w:spacing w:val="-6"/>
                              </w:rPr>
                              <w:t> </w:t>
                            </w:r>
                            <w:r>
                              <w:rPr/>
                              <w:t>psikologis,</w:t>
                            </w:r>
                            <w:r>
                              <w:rPr>
                                <w:spacing w:val="-6"/>
                              </w:rPr>
                              <w:t> </w:t>
                            </w:r>
                            <w:r>
                              <w:rPr/>
                              <w:t>sehingga</w:t>
                            </w:r>
                            <w:r>
                              <w:rPr>
                                <w:spacing w:val="-6"/>
                              </w:rPr>
                              <w:t> </w:t>
                            </w:r>
                            <w:r>
                              <w:rPr/>
                              <w:t>memengaruhi</w:t>
                            </w:r>
                            <w:r>
                              <w:rPr>
                                <w:spacing w:val="-6"/>
                              </w:rPr>
                              <w:t> </w:t>
                            </w:r>
                            <w:r>
                              <w:rPr/>
                              <w:t>keputusan</w:t>
                            </w:r>
                            <w:r>
                              <w:rPr>
                                <w:spacing w:val="-6"/>
                              </w:rPr>
                              <w:t> </w:t>
                            </w:r>
                            <w:r>
                              <w:rPr/>
                              <w:t>karyawan</w:t>
                            </w:r>
                            <w:r>
                              <w:rPr>
                                <w:spacing w:val="-6"/>
                              </w:rPr>
                              <w:t> </w:t>
                            </w:r>
                            <w:r>
                              <w:rPr/>
                              <w:t>untuk</w:t>
                            </w:r>
                            <w:r>
                              <w:rPr>
                                <w:spacing w:val="-6"/>
                              </w:rPr>
                              <w:t> </w:t>
                            </w:r>
                            <w:r>
                              <w:rPr/>
                              <w:t>bertahan di perusahaan.</w:t>
                            </w:r>
                          </w:p>
                          <w:p>
                            <w:pPr>
                              <w:pStyle w:val="BodyText"/>
                              <w:spacing w:line="480" w:lineRule="auto"/>
                              <w:ind w:left="555" w:right="214" w:hanging="360"/>
                              <w:jc w:val="both"/>
                            </w:pPr>
                            <w:r>
                              <w:rPr/>
                              <w:t>d. Pemerintah atau regulator ketenagakerjaan yaitu memberikan dasar bagi otoritas ketenagakerjaan untuk merancang regulasi yang tidak hanya berbasis nilai kekeluargaan, tetapi juga berfokus pada efisiensi kerja.</w:t>
                            </w:r>
                          </w:p>
                        </w:txbxContent>
                      </wps:txbx>
                      <wps:bodyPr wrap="square" lIns="0" tIns="0" rIns="0" bIns="0" rtlCol="0">
                        <a:noAutofit/>
                      </wps:bodyPr>
                    </wps:wsp>
                  </a:graphicData>
                </a:graphic>
              </wp:anchor>
            </w:drawing>
          </mc:Choice>
          <mc:Fallback>
            <w:pict>
              <v:shape style="position:absolute;margin-left:108pt;margin-top:3.749805pt;width:413pt;height:561pt;mso-position-horizontal-relative:page;mso-position-vertical-relative:paragraph;z-index:-15713792;mso-wrap-distance-left:0;mso-wrap-distance-right:0" type="#_x0000_t202" id="docshape47" filled="false" stroked="false">
                <v:textbox inset="0,0,0,0">
                  <w:txbxContent>
                    <w:p>
                      <w:pPr>
                        <w:pStyle w:val="BodyText"/>
                        <w:spacing w:line="480" w:lineRule="auto" w:before="203"/>
                        <w:ind w:left="555" w:right="214"/>
                        <w:jc w:val="both"/>
                      </w:pPr>
                      <w:r>
                        <w:rPr/>
                        <w:t>beban</w:t>
                      </w:r>
                      <w:r>
                        <w:rPr>
                          <w:spacing w:val="-6"/>
                        </w:rPr>
                        <w:t> </w:t>
                      </w:r>
                      <w:r>
                        <w:rPr/>
                        <w:t>psikologis,</w:t>
                      </w:r>
                      <w:r>
                        <w:rPr>
                          <w:spacing w:val="-6"/>
                        </w:rPr>
                        <w:t> </w:t>
                      </w:r>
                      <w:r>
                        <w:rPr/>
                        <w:t>sehingga</w:t>
                      </w:r>
                      <w:r>
                        <w:rPr>
                          <w:spacing w:val="-6"/>
                        </w:rPr>
                        <w:t> </w:t>
                      </w:r>
                      <w:r>
                        <w:rPr/>
                        <w:t>memengaruhi</w:t>
                      </w:r>
                      <w:r>
                        <w:rPr>
                          <w:spacing w:val="-6"/>
                        </w:rPr>
                        <w:t> </w:t>
                      </w:r>
                      <w:r>
                        <w:rPr/>
                        <w:t>keputusan</w:t>
                      </w:r>
                      <w:r>
                        <w:rPr>
                          <w:spacing w:val="-6"/>
                        </w:rPr>
                        <w:t> </w:t>
                      </w:r>
                      <w:r>
                        <w:rPr/>
                        <w:t>karyawan</w:t>
                      </w:r>
                      <w:r>
                        <w:rPr>
                          <w:spacing w:val="-6"/>
                        </w:rPr>
                        <w:t> </w:t>
                      </w:r>
                      <w:r>
                        <w:rPr/>
                        <w:t>untuk</w:t>
                      </w:r>
                      <w:r>
                        <w:rPr>
                          <w:spacing w:val="-6"/>
                        </w:rPr>
                        <w:t> </w:t>
                      </w:r>
                      <w:r>
                        <w:rPr/>
                        <w:t>bertahan di perusahaan.</w:t>
                      </w:r>
                    </w:p>
                    <w:p>
                      <w:pPr>
                        <w:pStyle w:val="BodyText"/>
                        <w:spacing w:line="480" w:lineRule="auto"/>
                        <w:ind w:left="555" w:right="214" w:hanging="360"/>
                        <w:jc w:val="both"/>
                      </w:pPr>
                      <w:r>
                        <w:rPr/>
                        <w:t>d. Pemerintah atau regulator ketenagakerjaan yaitu memberikan dasar bagi otoritas ketenagakerjaan untuk merancang regulasi yang tidak hanya berbasis nilai kekeluargaan, tetapi juga berfokus pada efisiensi kerja.</w:t>
                      </w:r>
                    </w:p>
                  </w:txbxContent>
                </v:textbox>
                <w10:wrap type="topAndBottom"/>
              </v:shape>
            </w:pict>
          </mc:Fallback>
        </mc:AlternateContent>
      </w:r>
    </w:p>
    <w:p>
      <w:pPr>
        <w:pStyle w:val="BodyText"/>
        <w:spacing w:after="0"/>
        <w:rPr>
          <w:sz w:val="4"/>
        </w:rPr>
        <w:sectPr>
          <w:headerReference w:type="default" r:id="rId37"/>
          <w:footerReference w:type="default" r:id="rId38"/>
          <w:pgSz w:w="11910" w:h="16840"/>
          <w:pgMar w:header="717" w:footer="0" w:top="1920" w:bottom="280" w:left="850" w:right="0"/>
        </w:sectPr>
      </w:pPr>
    </w:p>
    <w:p>
      <w:pPr>
        <w:pStyle w:val="BodyText"/>
        <w:spacing w:before="52"/>
      </w:pPr>
      <w:r>
        <w:rPr/>
        <w:drawing>
          <wp:anchor distT="0" distB="0" distL="0" distR="0" allowOverlap="1" layoutInCell="1" locked="0" behindDoc="0" simplePos="0" relativeHeight="15744512">
            <wp:simplePos x="0" y="0"/>
            <wp:positionH relativeFrom="page">
              <wp:posOffset>1371600</wp:posOffset>
            </wp:positionH>
            <wp:positionV relativeFrom="page">
              <wp:posOffset>2011679</wp:posOffset>
            </wp:positionV>
            <wp:extent cx="5245100" cy="7124699"/>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6" cstate="print"/>
                    <a:stretch>
                      <a:fillRect/>
                    </a:stretch>
                  </pic:blipFill>
                  <pic:spPr>
                    <a:xfrm>
                      <a:off x="0" y="0"/>
                      <a:ext cx="5245100" cy="7124699"/>
                    </a:xfrm>
                    <a:prstGeom prst="rect">
                      <a:avLst/>
                    </a:prstGeom>
                  </pic:spPr>
                </pic:pic>
              </a:graphicData>
            </a:graphic>
          </wp:anchor>
        </w:drawing>
      </w:r>
    </w:p>
    <w:p>
      <w:pPr>
        <w:pStyle w:val="Heading2"/>
        <w:spacing w:line="480" w:lineRule="auto"/>
        <w:ind w:left="4282" w:right="4325" w:firstLine="731"/>
        <w:jc w:val="left"/>
      </w:pPr>
      <w:r>
        <w:rPr/>
        <w:t>BAB II </w:t>
      </w:r>
      <w:bookmarkStart w:name="_bookmark14" w:id="16"/>
      <w:bookmarkEnd w:id="16"/>
      <w:r>
        <w:rPr>
          <w:spacing w:val="-2"/>
        </w:rPr>
        <w:t>TEL</w:t>
      </w:r>
      <w:r>
        <w:rPr>
          <w:spacing w:val="-2"/>
        </w:rPr>
        <w:t>AAH</w:t>
      </w:r>
      <w:r>
        <w:rPr>
          <w:spacing w:val="-13"/>
        </w:rPr>
        <w:t> </w:t>
      </w:r>
      <w:r>
        <w:rPr>
          <w:spacing w:val="-2"/>
        </w:rPr>
        <w:t>PUSTAKA</w:t>
      </w:r>
    </w:p>
    <w:p>
      <w:pPr>
        <w:pStyle w:val="Heading3"/>
        <w:numPr>
          <w:ilvl w:val="1"/>
          <w:numId w:val="10"/>
        </w:numPr>
        <w:tabs>
          <w:tab w:pos="2135" w:val="left" w:leader="none"/>
        </w:tabs>
        <w:spacing w:line="240" w:lineRule="auto" w:before="1" w:after="0"/>
        <w:ind w:left="2135" w:right="0" w:hanging="720"/>
        <w:jc w:val="left"/>
      </w:pPr>
      <w:bookmarkStart w:name="_bookmark15" w:id="17"/>
      <w:bookmarkEnd w:id="17"/>
      <w:r>
        <w:rPr>
          <w:b w:val="0"/>
        </w:rPr>
      </w:r>
      <w:r>
        <w:rPr/>
        <w:t>Landasan</w:t>
      </w:r>
      <w:r>
        <w:rPr>
          <w:spacing w:val="-9"/>
        </w:rPr>
        <w:t> </w:t>
      </w:r>
      <w:r>
        <w:rPr>
          <w:spacing w:val="-2"/>
        </w:rPr>
        <w:t>Teori</w:t>
      </w:r>
    </w:p>
    <w:p>
      <w:pPr>
        <w:pStyle w:val="Heading4"/>
        <w:numPr>
          <w:ilvl w:val="2"/>
          <w:numId w:val="10"/>
        </w:numPr>
        <w:tabs>
          <w:tab w:pos="2135" w:val="left" w:leader="none"/>
        </w:tabs>
        <w:spacing w:line="240" w:lineRule="auto" w:before="276" w:after="0"/>
        <w:ind w:left="2135" w:right="0" w:hanging="720"/>
        <w:jc w:val="left"/>
      </w:pPr>
      <w:bookmarkStart w:name="_bookmark16" w:id="18"/>
      <w:bookmarkEnd w:id="18"/>
      <w:r>
        <w:rPr>
          <w:b w:val="0"/>
          <w:i w:val="0"/>
        </w:rPr>
      </w:r>
      <w:r>
        <w:rPr/>
        <w:t>Turnover</w:t>
      </w:r>
      <w:r>
        <w:rPr>
          <w:spacing w:val="-11"/>
        </w:rPr>
        <w:t> </w:t>
      </w:r>
      <w:r>
        <w:rPr>
          <w:spacing w:val="-2"/>
        </w:rPr>
        <w:t>intention</w:t>
      </w:r>
    </w:p>
    <w:p>
      <w:pPr>
        <w:pStyle w:val="BodyText"/>
        <w:spacing w:line="480" w:lineRule="auto" w:before="276"/>
        <w:ind w:left="1415" w:right="1698" w:firstLine="720"/>
        <w:jc w:val="both"/>
      </w:pPr>
      <w:r>
        <w:rPr>
          <w:i/>
        </w:rPr>
        <w:t>Turnover intention </w:t>
      </w:r>
      <w:r>
        <w:rPr/>
        <w:t>adalah kecenderungan karyawan untuk meninggalkan organisasi, yang ditandai dengan adanya pikiran untuk berhenti dan mencari pekerjaan lain (Nita et al., 2015). Turnover merujuk pada proses di mana seorang karyawan mengundurkan diri dari suatu perusahaan atau organisasi dan kemudian bergabung dengan entitas lain, biasanya didorong oleh alasan tertentu (Wirawan, </w:t>
      </w:r>
      <w:r>
        <w:rPr>
          <w:spacing w:val="-2"/>
        </w:rPr>
        <w:t>2015).</w:t>
      </w:r>
    </w:p>
    <w:p>
      <w:pPr>
        <w:pStyle w:val="BodyText"/>
        <w:spacing w:line="480" w:lineRule="auto"/>
        <w:ind w:left="1415" w:right="1698" w:firstLine="720"/>
        <w:jc w:val="both"/>
      </w:pPr>
      <w:r>
        <w:rPr/>
        <w:t>Fenomena ini dapat menimbulkan dampak negatif, khususnya dari perspektif</w:t>
      </w:r>
      <w:r>
        <w:rPr>
          <w:spacing w:val="-11"/>
        </w:rPr>
        <w:t> </w:t>
      </w:r>
      <w:r>
        <w:rPr/>
        <w:t>karyawan,</w:t>
      </w:r>
      <w:r>
        <w:rPr>
          <w:spacing w:val="-11"/>
        </w:rPr>
        <w:t> </w:t>
      </w:r>
      <w:r>
        <w:rPr/>
        <w:t>karena</w:t>
      </w:r>
      <w:r>
        <w:rPr>
          <w:spacing w:val="-11"/>
        </w:rPr>
        <w:t> </w:t>
      </w:r>
      <w:r>
        <w:rPr/>
        <w:t>tingginya</w:t>
      </w:r>
      <w:r>
        <w:rPr>
          <w:spacing w:val="-11"/>
        </w:rPr>
        <w:t> </w:t>
      </w:r>
      <w:r>
        <w:rPr/>
        <w:t>tingkat</w:t>
      </w:r>
      <w:r>
        <w:rPr>
          <w:spacing w:val="-11"/>
        </w:rPr>
        <w:t> </w:t>
      </w:r>
      <w:r>
        <w:rPr/>
        <w:t>stres</w:t>
      </w:r>
      <w:r>
        <w:rPr>
          <w:spacing w:val="-11"/>
        </w:rPr>
        <w:t> </w:t>
      </w:r>
      <w:r>
        <w:rPr/>
        <w:t>yang</w:t>
      </w:r>
      <w:r>
        <w:rPr>
          <w:spacing w:val="-11"/>
        </w:rPr>
        <w:t> </w:t>
      </w:r>
      <w:r>
        <w:rPr/>
        <w:t>dialami</w:t>
      </w:r>
      <w:r>
        <w:rPr>
          <w:spacing w:val="-11"/>
        </w:rPr>
        <w:t> </w:t>
      </w:r>
      <w:r>
        <w:rPr/>
        <w:t>dapat</w:t>
      </w:r>
      <w:r>
        <w:rPr>
          <w:spacing w:val="-11"/>
        </w:rPr>
        <w:t> </w:t>
      </w:r>
      <w:r>
        <w:rPr/>
        <w:t>mengurangi tingkat</w:t>
      </w:r>
      <w:r>
        <w:rPr>
          <w:spacing w:val="-10"/>
        </w:rPr>
        <w:t> </w:t>
      </w:r>
      <w:r>
        <w:rPr/>
        <w:t>kreativitas</w:t>
      </w:r>
      <w:r>
        <w:rPr>
          <w:spacing w:val="-10"/>
        </w:rPr>
        <w:t> </w:t>
      </w:r>
      <w:r>
        <w:rPr/>
        <w:t>serta</w:t>
      </w:r>
      <w:r>
        <w:rPr>
          <w:spacing w:val="-11"/>
        </w:rPr>
        <w:t> </w:t>
      </w:r>
      <w:r>
        <w:rPr/>
        <w:t>menghambat</w:t>
      </w:r>
      <w:r>
        <w:rPr>
          <w:spacing w:val="-10"/>
        </w:rPr>
        <w:t> </w:t>
      </w:r>
      <w:r>
        <w:rPr/>
        <w:t>proses</w:t>
      </w:r>
      <w:r>
        <w:rPr>
          <w:spacing w:val="-10"/>
        </w:rPr>
        <w:t> </w:t>
      </w:r>
      <w:r>
        <w:rPr/>
        <w:t>pengembangan</w:t>
      </w:r>
      <w:r>
        <w:rPr>
          <w:spacing w:val="-10"/>
        </w:rPr>
        <w:t> </w:t>
      </w:r>
      <w:r>
        <w:rPr/>
        <w:t>diri</w:t>
      </w:r>
      <w:r>
        <w:rPr>
          <w:spacing w:val="-10"/>
        </w:rPr>
        <w:t> </w:t>
      </w:r>
      <w:r>
        <w:rPr/>
        <w:t>dan</w:t>
      </w:r>
      <w:r>
        <w:rPr>
          <w:spacing w:val="-10"/>
        </w:rPr>
        <w:t> </w:t>
      </w:r>
      <w:r>
        <w:rPr/>
        <w:t>pemberdayaan dalam</w:t>
      </w:r>
      <w:r>
        <w:rPr>
          <w:spacing w:val="-1"/>
        </w:rPr>
        <w:t> </w:t>
      </w:r>
      <w:r>
        <w:rPr/>
        <w:t>lingkungan</w:t>
      </w:r>
      <w:r>
        <w:rPr>
          <w:spacing w:val="-1"/>
        </w:rPr>
        <w:t> </w:t>
      </w:r>
      <w:r>
        <w:rPr/>
        <w:t>kerja</w:t>
      </w:r>
      <w:r>
        <w:rPr>
          <w:spacing w:val="-1"/>
        </w:rPr>
        <w:t> </w:t>
      </w:r>
      <w:r>
        <w:rPr/>
        <w:t>(Javed</w:t>
      </w:r>
      <w:r>
        <w:rPr>
          <w:spacing w:val="-1"/>
        </w:rPr>
        <w:t> </w:t>
      </w:r>
      <w:r>
        <w:rPr/>
        <w:t>et</w:t>
      </w:r>
      <w:r>
        <w:rPr>
          <w:spacing w:val="-1"/>
        </w:rPr>
        <w:t> </w:t>
      </w:r>
      <w:r>
        <w:rPr/>
        <w:t>al.,</w:t>
      </w:r>
      <w:r>
        <w:rPr>
          <w:spacing w:val="-1"/>
        </w:rPr>
        <w:t> </w:t>
      </w:r>
      <w:r>
        <w:rPr/>
        <w:t>2014).</w:t>
      </w:r>
      <w:r>
        <w:rPr>
          <w:spacing w:val="-1"/>
        </w:rPr>
        <w:t> </w:t>
      </w:r>
      <w:r>
        <w:rPr/>
        <w:t>Di</w:t>
      </w:r>
      <w:r>
        <w:rPr>
          <w:spacing w:val="-1"/>
        </w:rPr>
        <w:t> </w:t>
      </w:r>
      <w:r>
        <w:rPr/>
        <w:t>samping</w:t>
      </w:r>
      <w:r>
        <w:rPr>
          <w:spacing w:val="-1"/>
        </w:rPr>
        <w:t> </w:t>
      </w:r>
      <w:r>
        <w:rPr/>
        <w:t>itu,</w:t>
      </w:r>
      <w:r>
        <w:rPr>
          <w:spacing w:val="-1"/>
        </w:rPr>
        <w:t> </w:t>
      </w:r>
      <w:r>
        <w:rPr/>
        <w:t>meningkatnya</w:t>
      </w:r>
      <w:r>
        <w:rPr>
          <w:spacing w:val="-1"/>
        </w:rPr>
        <w:t> </w:t>
      </w:r>
      <w:r>
        <w:rPr/>
        <w:t>tingkat turnover menyebabkan perusahaan harus menanggung biaya tambahan yang berkaitan</w:t>
      </w:r>
      <w:r>
        <w:rPr>
          <w:spacing w:val="-15"/>
        </w:rPr>
        <w:t> </w:t>
      </w:r>
      <w:r>
        <w:rPr/>
        <w:t>dengan</w:t>
      </w:r>
      <w:r>
        <w:rPr>
          <w:spacing w:val="-15"/>
        </w:rPr>
        <w:t> </w:t>
      </w:r>
      <w:r>
        <w:rPr/>
        <w:t>proses</w:t>
      </w:r>
      <w:r>
        <w:rPr>
          <w:spacing w:val="-15"/>
        </w:rPr>
        <w:t> </w:t>
      </w:r>
      <w:r>
        <w:rPr/>
        <w:t>perekrutan</w:t>
      </w:r>
      <w:r>
        <w:rPr>
          <w:spacing w:val="-15"/>
        </w:rPr>
        <w:t> </w:t>
      </w:r>
      <w:r>
        <w:rPr/>
        <w:t>serta</w:t>
      </w:r>
      <w:r>
        <w:rPr>
          <w:spacing w:val="-15"/>
        </w:rPr>
        <w:t> </w:t>
      </w:r>
      <w:r>
        <w:rPr/>
        <w:t>pelatihan</w:t>
      </w:r>
      <w:r>
        <w:rPr>
          <w:spacing w:val="-15"/>
        </w:rPr>
        <w:t> </w:t>
      </w:r>
      <w:r>
        <w:rPr/>
        <w:t>karyawan</w:t>
      </w:r>
      <w:r>
        <w:rPr>
          <w:spacing w:val="-15"/>
        </w:rPr>
        <w:t> </w:t>
      </w:r>
      <w:r>
        <w:rPr/>
        <w:t>baru</w:t>
      </w:r>
      <w:r>
        <w:rPr>
          <w:spacing w:val="-15"/>
        </w:rPr>
        <w:t> </w:t>
      </w:r>
      <w:r>
        <w:rPr/>
        <w:t>(Putri</w:t>
      </w:r>
      <w:r>
        <w:rPr>
          <w:spacing w:val="-15"/>
        </w:rPr>
        <w:t> </w:t>
      </w:r>
      <w:r>
        <w:rPr/>
        <w:t>&amp;</w:t>
      </w:r>
      <w:r>
        <w:rPr>
          <w:spacing w:val="-15"/>
        </w:rPr>
        <w:t> </w:t>
      </w:r>
      <w:r>
        <w:rPr/>
        <w:t>Prasetio, </w:t>
      </w:r>
      <w:r>
        <w:rPr>
          <w:spacing w:val="-2"/>
        </w:rPr>
        <w:t>2017).</w:t>
      </w:r>
    </w:p>
    <w:p>
      <w:pPr>
        <w:spacing w:line="480" w:lineRule="auto" w:before="0"/>
        <w:ind w:left="1415" w:right="1698" w:firstLine="720"/>
        <w:jc w:val="both"/>
        <w:rPr>
          <w:sz w:val="24"/>
        </w:rPr>
      </w:pPr>
      <w:r>
        <w:rPr>
          <w:sz w:val="24"/>
        </w:rPr>
        <w:t>Pidada</w:t>
      </w:r>
      <w:r>
        <w:rPr>
          <w:spacing w:val="-3"/>
          <w:sz w:val="24"/>
        </w:rPr>
        <w:t> </w:t>
      </w:r>
      <w:r>
        <w:rPr>
          <w:sz w:val="24"/>
        </w:rPr>
        <w:t>dalam</w:t>
      </w:r>
      <w:r>
        <w:rPr>
          <w:spacing w:val="-3"/>
          <w:sz w:val="24"/>
        </w:rPr>
        <w:t> </w:t>
      </w:r>
      <w:r>
        <w:rPr>
          <w:sz w:val="24"/>
        </w:rPr>
        <w:t>jurnal</w:t>
      </w:r>
      <w:r>
        <w:rPr>
          <w:spacing w:val="-3"/>
          <w:sz w:val="24"/>
        </w:rPr>
        <w:t> </w:t>
      </w:r>
      <w:r>
        <w:rPr>
          <w:sz w:val="24"/>
        </w:rPr>
        <w:t>“</w:t>
      </w:r>
      <w:r>
        <w:rPr>
          <w:i/>
          <w:sz w:val="24"/>
        </w:rPr>
        <w:t>Determinant</w:t>
      </w:r>
      <w:r>
        <w:rPr>
          <w:i/>
          <w:spacing w:val="-3"/>
          <w:sz w:val="24"/>
        </w:rPr>
        <w:t> </w:t>
      </w:r>
      <w:r>
        <w:rPr>
          <w:i/>
          <w:sz w:val="24"/>
        </w:rPr>
        <w:t>Indicators</w:t>
      </w:r>
      <w:r>
        <w:rPr>
          <w:i/>
          <w:spacing w:val="-3"/>
          <w:sz w:val="24"/>
        </w:rPr>
        <w:t> </w:t>
      </w:r>
      <w:r>
        <w:rPr>
          <w:i/>
          <w:sz w:val="24"/>
        </w:rPr>
        <w:t>of</w:t>
      </w:r>
      <w:r>
        <w:rPr>
          <w:i/>
          <w:spacing w:val="-3"/>
          <w:sz w:val="24"/>
        </w:rPr>
        <w:t> </w:t>
      </w:r>
      <w:r>
        <w:rPr>
          <w:i/>
          <w:sz w:val="24"/>
        </w:rPr>
        <w:t>Turnover</w:t>
      </w:r>
      <w:r>
        <w:rPr>
          <w:i/>
          <w:spacing w:val="-3"/>
          <w:sz w:val="24"/>
        </w:rPr>
        <w:t> </w:t>
      </w:r>
      <w:r>
        <w:rPr>
          <w:i/>
          <w:sz w:val="24"/>
        </w:rPr>
        <w:t>Intentions,</w:t>
      </w:r>
      <w:r>
        <w:rPr>
          <w:i/>
          <w:spacing w:val="-3"/>
          <w:sz w:val="24"/>
        </w:rPr>
        <w:t> </w:t>
      </w:r>
      <w:r>
        <w:rPr>
          <w:i/>
          <w:sz w:val="24"/>
        </w:rPr>
        <w:t>Work Productivity, Work Safety, Health and Human Relations” </w:t>
      </w:r>
      <w:r>
        <w:rPr>
          <w:sz w:val="24"/>
        </w:rPr>
        <w:t>mengemukakan bahwa niat karyawan untuk berpindah kerja dapat diukur melalui tiga indikator utama yaitu, sebagai berikut (Pidada, 2019) :</w:t>
      </w:r>
    </w:p>
    <w:p>
      <w:pPr>
        <w:spacing w:after="0" w:line="480" w:lineRule="auto"/>
        <w:jc w:val="both"/>
        <w:rPr>
          <w:sz w:val="24"/>
        </w:rPr>
        <w:sectPr>
          <w:headerReference w:type="default" r:id="rId39"/>
          <w:footerReference w:type="default" r:id="rId40"/>
          <w:pgSz w:w="11910" w:h="16840"/>
          <w:pgMar w:header="0" w:footer="2769" w:top="1920" w:bottom="2960" w:left="850" w:right="0"/>
        </w:sectPr>
      </w:pPr>
    </w:p>
    <w:p>
      <w:pPr>
        <w:pStyle w:val="BodyText"/>
        <w:spacing w:before="52"/>
      </w:pPr>
      <w:r>
        <w:rPr/>
        <w:drawing>
          <wp:anchor distT="0" distB="0" distL="0" distR="0" allowOverlap="1" layoutInCell="1" locked="0" behindDoc="0" simplePos="0" relativeHeight="15745024">
            <wp:simplePos x="0" y="0"/>
            <wp:positionH relativeFrom="page">
              <wp:posOffset>1371600</wp:posOffset>
            </wp:positionH>
            <wp:positionV relativeFrom="page">
              <wp:posOffset>2011679</wp:posOffset>
            </wp:positionV>
            <wp:extent cx="5245100" cy="7124699"/>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6" cstate="print"/>
                    <a:stretch>
                      <a:fillRect/>
                    </a:stretch>
                  </pic:blipFill>
                  <pic:spPr>
                    <a:xfrm>
                      <a:off x="0" y="0"/>
                      <a:ext cx="5245100" cy="7124699"/>
                    </a:xfrm>
                    <a:prstGeom prst="rect">
                      <a:avLst/>
                    </a:prstGeom>
                  </pic:spPr>
                </pic:pic>
              </a:graphicData>
            </a:graphic>
          </wp:anchor>
        </w:drawing>
      </w:r>
    </w:p>
    <w:p>
      <w:pPr>
        <w:pStyle w:val="BodyText"/>
        <w:spacing w:line="480" w:lineRule="auto"/>
        <w:ind w:left="2135" w:right="1698"/>
        <w:jc w:val="both"/>
      </w:pPr>
      <w:r>
        <w:rPr/>
        <w:t>Indikator</w:t>
      </w:r>
      <w:r>
        <w:rPr>
          <w:spacing w:val="-15"/>
        </w:rPr>
        <w:t> </w:t>
      </w:r>
      <w:r>
        <w:rPr/>
        <w:t>ini</w:t>
      </w:r>
      <w:r>
        <w:rPr>
          <w:spacing w:val="-15"/>
        </w:rPr>
        <w:t> </w:t>
      </w:r>
      <w:r>
        <w:rPr/>
        <w:t>mengukur</w:t>
      </w:r>
      <w:r>
        <w:rPr>
          <w:spacing w:val="-15"/>
        </w:rPr>
        <w:t> </w:t>
      </w:r>
      <w:r>
        <w:rPr/>
        <w:t>niat</w:t>
      </w:r>
      <w:r>
        <w:rPr>
          <w:spacing w:val="-15"/>
        </w:rPr>
        <w:t> </w:t>
      </w:r>
      <w:r>
        <w:rPr/>
        <w:t>karyawan</w:t>
      </w:r>
      <w:r>
        <w:rPr>
          <w:spacing w:val="-15"/>
        </w:rPr>
        <w:t> </w:t>
      </w:r>
      <w:r>
        <w:rPr/>
        <w:t>untuk</w:t>
      </w:r>
      <w:r>
        <w:rPr>
          <w:spacing w:val="-15"/>
        </w:rPr>
        <w:t> </w:t>
      </w:r>
      <w:r>
        <w:rPr/>
        <w:t>mencari</w:t>
      </w:r>
      <w:r>
        <w:rPr>
          <w:spacing w:val="-15"/>
        </w:rPr>
        <w:t> </w:t>
      </w:r>
      <w:r>
        <w:rPr/>
        <w:t>pekerjaan</w:t>
      </w:r>
      <w:r>
        <w:rPr>
          <w:spacing w:val="-15"/>
        </w:rPr>
        <w:t> </w:t>
      </w:r>
      <w:r>
        <w:rPr/>
        <w:t>dengan</w:t>
      </w:r>
      <w:r>
        <w:rPr>
          <w:spacing w:val="-15"/>
        </w:rPr>
        <w:t> </w:t>
      </w:r>
      <w:r>
        <w:rPr/>
        <w:t>jenis yang sama di alternatif lain yang menjanjikan kondisi lebih menguntungkan. Karyawan yang berniat pindah ke organisasi lain untuk posisi serupa biasanya merasa tidak puas dengan pekerjaan atau kondisi kerja yang ada, namun mereka masih tertarik untuk bekerja dalam bidang yang sama. Hal ini bisa disebabkan oleh ketidakpuasan dengan lingkungan kerja,</w:t>
      </w:r>
      <w:r>
        <w:rPr>
          <w:spacing w:val="-3"/>
        </w:rPr>
        <w:t> </w:t>
      </w:r>
      <w:r>
        <w:rPr/>
        <w:t>keseimbangan</w:t>
      </w:r>
      <w:r>
        <w:rPr>
          <w:spacing w:val="-3"/>
        </w:rPr>
        <w:t> </w:t>
      </w:r>
      <w:r>
        <w:rPr/>
        <w:t>kerja</w:t>
      </w:r>
      <w:r>
        <w:rPr>
          <w:spacing w:val="-3"/>
        </w:rPr>
        <w:t> </w:t>
      </w:r>
      <w:r>
        <w:rPr/>
        <w:t>dan</w:t>
      </w:r>
      <w:r>
        <w:rPr>
          <w:spacing w:val="-3"/>
        </w:rPr>
        <w:t> </w:t>
      </w:r>
      <w:r>
        <w:rPr/>
        <w:t>kehidupan,</w:t>
      </w:r>
      <w:r>
        <w:rPr>
          <w:spacing w:val="-3"/>
        </w:rPr>
        <w:t> </w:t>
      </w:r>
      <w:r>
        <w:rPr/>
        <w:t>atau</w:t>
      </w:r>
      <w:r>
        <w:rPr>
          <w:spacing w:val="-3"/>
        </w:rPr>
        <w:t> </w:t>
      </w:r>
      <w:r>
        <w:rPr/>
        <w:t>kesempatan</w:t>
      </w:r>
      <w:r>
        <w:rPr>
          <w:spacing w:val="-3"/>
        </w:rPr>
        <w:t> </w:t>
      </w:r>
      <w:r>
        <w:rPr/>
        <w:t>pengembangan karir yang terbatas di organisasi saat ini. Meskipun mereka belum berniat untuk benar-benar keluar, niat untuk mencari pekerjaan serupa menunjukkan bahwa karyawan mulai mempertimbangkan kemungkinan berpindah pekerjaan.</w:t>
      </w:r>
    </w:p>
    <w:p>
      <w:pPr>
        <w:pStyle w:val="ListParagraph"/>
        <w:numPr>
          <w:ilvl w:val="3"/>
          <w:numId w:val="10"/>
        </w:numPr>
        <w:tabs>
          <w:tab w:pos="2135" w:val="left" w:leader="none"/>
        </w:tabs>
        <w:spacing w:line="240" w:lineRule="auto" w:before="1" w:after="0"/>
        <w:ind w:left="2135" w:right="0" w:hanging="360"/>
        <w:jc w:val="both"/>
        <w:rPr>
          <w:i/>
          <w:sz w:val="24"/>
        </w:rPr>
      </w:pPr>
      <w:r>
        <w:rPr>
          <w:i/>
          <w:sz w:val="24"/>
        </w:rPr>
        <w:t>Intention</w:t>
      </w:r>
      <w:r>
        <w:rPr>
          <w:i/>
          <w:spacing w:val="-5"/>
          <w:sz w:val="24"/>
        </w:rPr>
        <w:t> </w:t>
      </w:r>
      <w:r>
        <w:rPr>
          <w:i/>
          <w:sz w:val="24"/>
        </w:rPr>
        <w:t>to</w:t>
      </w:r>
      <w:r>
        <w:rPr>
          <w:i/>
          <w:spacing w:val="-2"/>
          <w:sz w:val="24"/>
        </w:rPr>
        <w:t> </w:t>
      </w:r>
      <w:r>
        <w:rPr>
          <w:i/>
          <w:sz w:val="24"/>
        </w:rPr>
        <w:t>search</w:t>
      </w:r>
      <w:r>
        <w:rPr>
          <w:i/>
          <w:spacing w:val="-2"/>
          <w:sz w:val="24"/>
        </w:rPr>
        <w:t> </w:t>
      </w:r>
      <w:r>
        <w:rPr>
          <w:i/>
          <w:sz w:val="24"/>
        </w:rPr>
        <w:t>another</w:t>
      </w:r>
      <w:r>
        <w:rPr>
          <w:i/>
          <w:spacing w:val="-2"/>
          <w:sz w:val="24"/>
        </w:rPr>
        <w:t> </w:t>
      </w:r>
      <w:r>
        <w:rPr>
          <w:i/>
          <w:sz w:val="24"/>
        </w:rPr>
        <w:t>job</w:t>
      </w:r>
      <w:r>
        <w:rPr>
          <w:i/>
          <w:spacing w:val="-2"/>
          <w:sz w:val="24"/>
        </w:rPr>
        <w:t> </w:t>
      </w:r>
      <w:r>
        <w:rPr>
          <w:i/>
          <w:sz w:val="24"/>
        </w:rPr>
        <w:t>in</w:t>
      </w:r>
      <w:r>
        <w:rPr>
          <w:i/>
          <w:spacing w:val="-2"/>
          <w:sz w:val="24"/>
        </w:rPr>
        <w:t> </w:t>
      </w:r>
      <w:r>
        <w:rPr>
          <w:i/>
          <w:sz w:val="24"/>
        </w:rPr>
        <w:t>other</w:t>
      </w:r>
      <w:r>
        <w:rPr>
          <w:i/>
          <w:spacing w:val="-2"/>
          <w:sz w:val="24"/>
        </w:rPr>
        <w:t> places</w:t>
      </w:r>
    </w:p>
    <w:p>
      <w:pPr>
        <w:pStyle w:val="BodyText"/>
        <w:rPr>
          <w:i/>
        </w:rPr>
      </w:pPr>
    </w:p>
    <w:p>
      <w:pPr>
        <w:pStyle w:val="BodyText"/>
        <w:spacing w:line="480" w:lineRule="auto"/>
        <w:ind w:left="2135" w:right="1698"/>
        <w:jc w:val="both"/>
      </w:pPr>
      <w:r>
        <w:rPr/>
        <w:t>Indikator ini lebih luas dari indikator sebelumnya dan mengukur niat karyawan untuk mencari pekerjaan di tempat lain, tanpa membatasi pada pekerjaan</w:t>
      </w:r>
      <w:r>
        <w:rPr>
          <w:spacing w:val="-12"/>
        </w:rPr>
        <w:t> </w:t>
      </w:r>
      <w:r>
        <w:rPr/>
        <w:t>dengan</w:t>
      </w:r>
      <w:r>
        <w:rPr>
          <w:spacing w:val="-12"/>
        </w:rPr>
        <w:t> </w:t>
      </w:r>
      <w:r>
        <w:rPr/>
        <w:t>jenis</w:t>
      </w:r>
      <w:r>
        <w:rPr>
          <w:spacing w:val="-12"/>
        </w:rPr>
        <w:t> </w:t>
      </w:r>
      <w:r>
        <w:rPr/>
        <w:t>yang</w:t>
      </w:r>
      <w:r>
        <w:rPr>
          <w:spacing w:val="-12"/>
        </w:rPr>
        <w:t> </w:t>
      </w:r>
      <w:r>
        <w:rPr/>
        <w:t>sama.</w:t>
      </w:r>
      <w:r>
        <w:rPr>
          <w:spacing w:val="-12"/>
        </w:rPr>
        <w:t> </w:t>
      </w:r>
      <w:r>
        <w:rPr/>
        <w:t>Karyawan</w:t>
      </w:r>
      <w:r>
        <w:rPr>
          <w:spacing w:val="-12"/>
        </w:rPr>
        <w:t> </w:t>
      </w:r>
      <w:r>
        <w:rPr/>
        <w:t>dengan</w:t>
      </w:r>
      <w:r>
        <w:rPr>
          <w:spacing w:val="-12"/>
        </w:rPr>
        <w:t> </w:t>
      </w:r>
      <w:r>
        <w:rPr/>
        <w:t>indikator</w:t>
      </w:r>
      <w:r>
        <w:rPr>
          <w:spacing w:val="-12"/>
        </w:rPr>
        <w:t> </w:t>
      </w:r>
      <w:r>
        <w:rPr/>
        <w:t>ini</w:t>
      </w:r>
      <w:r>
        <w:rPr>
          <w:spacing w:val="-12"/>
        </w:rPr>
        <w:t> </w:t>
      </w:r>
      <w:r>
        <w:rPr/>
        <w:t>mungkin merasa</w:t>
      </w:r>
      <w:r>
        <w:rPr>
          <w:spacing w:val="-11"/>
        </w:rPr>
        <w:t> </w:t>
      </w:r>
      <w:r>
        <w:rPr/>
        <w:t>bahwa</w:t>
      </w:r>
      <w:r>
        <w:rPr>
          <w:spacing w:val="-11"/>
        </w:rPr>
        <w:t> </w:t>
      </w:r>
      <w:r>
        <w:rPr/>
        <w:t>pekerjaan</w:t>
      </w:r>
      <w:r>
        <w:rPr>
          <w:spacing w:val="-11"/>
        </w:rPr>
        <w:t> </w:t>
      </w:r>
      <w:r>
        <w:rPr/>
        <w:t>mereka</w:t>
      </w:r>
      <w:r>
        <w:rPr>
          <w:spacing w:val="-11"/>
        </w:rPr>
        <w:t> </w:t>
      </w:r>
      <w:r>
        <w:rPr/>
        <w:t>saat</w:t>
      </w:r>
      <w:r>
        <w:rPr>
          <w:spacing w:val="-11"/>
        </w:rPr>
        <w:t> </w:t>
      </w:r>
      <w:r>
        <w:rPr/>
        <w:t>ini</w:t>
      </w:r>
      <w:r>
        <w:rPr>
          <w:spacing w:val="-11"/>
        </w:rPr>
        <w:t> </w:t>
      </w:r>
      <w:r>
        <w:rPr/>
        <w:t>tidak</w:t>
      </w:r>
      <w:r>
        <w:rPr>
          <w:spacing w:val="-11"/>
        </w:rPr>
        <w:t> </w:t>
      </w:r>
      <w:r>
        <w:rPr/>
        <w:t>memenuhi</w:t>
      </w:r>
      <w:r>
        <w:rPr>
          <w:spacing w:val="-11"/>
        </w:rPr>
        <w:t> </w:t>
      </w:r>
      <w:r>
        <w:rPr/>
        <w:t>kebutuhan</w:t>
      </w:r>
      <w:r>
        <w:rPr>
          <w:spacing w:val="-11"/>
        </w:rPr>
        <w:t> </w:t>
      </w:r>
      <w:r>
        <w:rPr/>
        <w:t>pribadi atau profesional mereka, atau mereka merasa kurang dihargai oleh organisasi. Pencarian pekerjaan di luar perusahaan tidak terbatas pada sektor atau bidang pekerjaan yang sama, yang menunjukkan tingkat ketidakpuasan</w:t>
      </w:r>
      <w:r>
        <w:rPr>
          <w:spacing w:val="-3"/>
        </w:rPr>
        <w:t> </w:t>
      </w:r>
      <w:r>
        <w:rPr/>
        <w:t>yang</w:t>
      </w:r>
      <w:r>
        <w:rPr>
          <w:spacing w:val="-3"/>
        </w:rPr>
        <w:t> </w:t>
      </w:r>
      <w:r>
        <w:rPr/>
        <w:t>tinggi</w:t>
      </w:r>
      <w:r>
        <w:rPr>
          <w:spacing w:val="-3"/>
        </w:rPr>
        <w:t> </w:t>
      </w:r>
      <w:r>
        <w:rPr/>
        <w:t>dan</w:t>
      </w:r>
      <w:r>
        <w:rPr>
          <w:spacing w:val="-3"/>
        </w:rPr>
        <w:t> </w:t>
      </w:r>
      <w:r>
        <w:rPr/>
        <w:t>kecenderungan</w:t>
      </w:r>
      <w:r>
        <w:rPr>
          <w:spacing w:val="-3"/>
        </w:rPr>
        <w:t> </w:t>
      </w:r>
      <w:r>
        <w:rPr/>
        <w:t>untuk</w:t>
      </w:r>
      <w:r>
        <w:rPr>
          <w:spacing w:val="-3"/>
        </w:rPr>
        <w:t> </w:t>
      </w:r>
      <w:r>
        <w:rPr/>
        <w:t>mencari</w:t>
      </w:r>
      <w:r>
        <w:rPr>
          <w:spacing w:val="-3"/>
        </w:rPr>
        <w:t> </w:t>
      </w:r>
      <w:r>
        <w:rPr/>
        <w:t>peluang</w:t>
      </w:r>
      <w:r>
        <w:rPr>
          <w:spacing w:val="-3"/>
        </w:rPr>
        <w:t> </w:t>
      </w:r>
      <w:r>
        <w:rPr/>
        <w:t>karir yang</w:t>
      </w:r>
      <w:r>
        <w:rPr>
          <w:spacing w:val="75"/>
        </w:rPr>
        <w:t> </w:t>
      </w:r>
      <w:r>
        <w:rPr/>
        <w:t>lebih</w:t>
      </w:r>
      <w:r>
        <w:rPr>
          <w:spacing w:val="77"/>
        </w:rPr>
        <w:t> </w:t>
      </w:r>
      <w:r>
        <w:rPr/>
        <w:t>baik,</w:t>
      </w:r>
      <w:r>
        <w:rPr>
          <w:spacing w:val="77"/>
        </w:rPr>
        <w:t> </w:t>
      </w:r>
      <w:r>
        <w:rPr/>
        <w:t>baik</w:t>
      </w:r>
      <w:r>
        <w:rPr>
          <w:spacing w:val="78"/>
        </w:rPr>
        <w:t> </w:t>
      </w:r>
      <w:r>
        <w:rPr/>
        <w:t>dalam</w:t>
      </w:r>
      <w:r>
        <w:rPr>
          <w:spacing w:val="77"/>
        </w:rPr>
        <w:t> </w:t>
      </w:r>
      <w:r>
        <w:rPr/>
        <w:t>hal</w:t>
      </w:r>
      <w:r>
        <w:rPr>
          <w:spacing w:val="77"/>
        </w:rPr>
        <w:t> </w:t>
      </w:r>
      <w:r>
        <w:rPr/>
        <w:t>kompensasi,</w:t>
      </w:r>
      <w:r>
        <w:rPr>
          <w:spacing w:val="77"/>
        </w:rPr>
        <w:t> </w:t>
      </w:r>
      <w:r>
        <w:rPr/>
        <w:t>pengembangan</w:t>
      </w:r>
      <w:r>
        <w:rPr>
          <w:spacing w:val="78"/>
        </w:rPr>
        <w:t> </w:t>
      </w:r>
      <w:r>
        <w:rPr>
          <w:spacing w:val="-2"/>
        </w:rPr>
        <w:t>pribadi,</w:t>
      </w:r>
    </w:p>
    <w:p>
      <w:pPr>
        <w:pStyle w:val="BodyText"/>
        <w:spacing w:after="0" w:line="480" w:lineRule="auto"/>
        <w:jc w:val="both"/>
        <w:sectPr>
          <w:headerReference w:type="default" r:id="rId41"/>
          <w:footerReference w:type="default" r:id="rId42"/>
          <w:pgSz w:w="11910" w:h="16840"/>
          <w:pgMar w:header="717" w:footer="2769" w:top="1920" w:bottom="2960" w:left="850" w:right="0"/>
          <w:pgNumType w:start="16"/>
        </w:sectPr>
      </w:pPr>
    </w:p>
    <w:p>
      <w:pPr>
        <w:pStyle w:val="BodyText"/>
        <w:spacing w:before="52"/>
      </w:pPr>
    </w:p>
    <w:p>
      <w:pPr>
        <w:pStyle w:val="BodyText"/>
        <w:spacing w:line="480" w:lineRule="auto"/>
        <w:ind w:left="2135" w:right="1698"/>
        <w:jc w:val="both"/>
      </w:pPr>
      <w:r>
        <w:rPr/>
        <w:drawing>
          <wp:anchor distT="0" distB="0" distL="0" distR="0" allowOverlap="1" layoutInCell="1" locked="0" behindDoc="0" simplePos="0" relativeHeight="15745536">
            <wp:simplePos x="0" y="0"/>
            <wp:positionH relativeFrom="page">
              <wp:posOffset>1371600</wp:posOffset>
            </wp:positionH>
            <wp:positionV relativeFrom="paragraph">
              <wp:posOffset>572531</wp:posOffset>
            </wp:positionV>
            <wp:extent cx="5245100" cy="7124699"/>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6" cstate="print"/>
                    <a:stretch>
                      <a:fillRect/>
                    </a:stretch>
                  </pic:blipFill>
                  <pic:spPr>
                    <a:xfrm>
                      <a:off x="0" y="0"/>
                      <a:ext cx="5245100" cy="7124699"/>
                    </a:xfrm>
                    <a:prstGeom prst="rect">
                      <a:avLst/>
                    </a:prstGeom>
                  </pic:spPr>
                </pic:pic>
              </a:graphicData>
            </a:graphic>
          </wp:anchor>
        </w:drawing>
      </w:r>
      <w:r>
        <w:rPr/>
        <w:t>kuat untuk meninggalkan organisasi, bahkan jika itu berarti melakukan perubahan signifikan dalam karir mereka.</w:t>
      </w:r>
    </w:p>
    <w:p>
      <w:pPr>
        <w:pStyle w:val="ListParagraph"/>
        <w:numPr>
          <w:ilvl w:val="3"/>
          <w:numId w:val="10"/>
        </w:numPr>
        <w:tabs>
          <w:tab w:pos="2135" w:val="left" w:leader="none"/>
        </w:tabs>
        <w:spacing w:line="240" w:lineRule="auto" w:before="1" w:after="0"/>
        <w:ind w:left="2135" w:right="0" w:hanging="360"/>
        <w:jc w:val="left"/>
        <w:rPr>
          <w:i/>
          <w:sz w:val="24"/>
        </w:rPr>
      </w:pPr>
      <w:r>
        <w:rPr>
          <w:i/>
          <w:sz w:val="24"/>
        </w:rPr>
        <w:t>Thinking</w:t>
      </w:r>
      <w:r>
        <w:rPr>
          <w:i/>
          <w:spacing w:val="-1"/>
          <w:sz w:val="24"/>
        </w:rPr>
        <w:t> </w:t>
      </w:r>
      <w:r>
        <w:rPr>
          <w:i/>
          <w:sz w:val="24"/>
        </w:rPr>
        <w:t>of quitting</w:t>
      </w:r>
      <w:r>
        <w:rPr>
          <w:i/>
          <w:spacing w:val="-1"/>
          <w:sz w:val="24"/>
        </w:rPr>
        <w:t> </w:t>
      </w:r>
      <w:r>
        <w:rPr>
          <w:i/>
          <w:sz w:val="24"/>
        </w:rPr>
        <w:t>the</w:t>
      </w:r>
      <w:r>
        <w:rPr>
          <w:i/>
          <w:spacing w:val="-1"/>
          <w:sz w:val="24"/>
        </w:rPr>
        <w:t> </w:t>
      </w:r>
      <w:r>
        <w:rPr>
          <w:i/>
          <w:spacing w:val="-2"/>
          <w:sz w:val="24"/>
        </w:rPr>
        <w:t>organization</w:t>
      </w:r>
    </w:p>
    <w:p>
      <w:pPr>
        <w:pStyle w:val="BodyText"/>
        <w:spacing w:line="480" w:lineRule="auto" w:before="276"/>
        <w:ind w:left="2135" w:right="1698"/>
        <w:jc w:val="both"/>
      </w:pPr>
      <w:r>
        <w:rPr/>
        <w:t>Indikator ini langsung menggambarkan pemikiran karyawan tentang untuk benar-benar keluar dari organisasi. Karyawan yang memiliki pemikiran ini sudah mulai mempertimbangkan secara serius untuk berhenti dan mencari kerja di tempat lain. Hal ini biasanya muncul ketika seorang karyawan merasa sangat tidak puas dengan pekerjaannya, baik dari segi lingkungan kerja, manajemen, atau faktor-faktor eksternal yang memengaruhi keputusan</w:t>
      </w:r>
      <w:r>
        <w:rPr>
          <w:spacing w:val="-1"/>
        </w:rPr>
        <w:t> </w:t>
      </w:r>
      <w:r>
        <w:rPr/>
        <w:t>mereka.</w:t>
      </w:r>
      <w:r>
        <w:rPr>
          <w:spacing w:val="-1"/>
        </w:rPr>
        <w:t> </w:t>
      </w:r>
      <w:r>
        <w:rPr/>
        <w:t>Berpikir</w:t>
      </w:r>
      <w:r>
        <w:rPr>
          <w:spacing w:val="-1"/>
        </w:rPr>
        <w:t> </w:t>
      </w:r>
      <w:r>
        <w:rPr/>
        <w:t>untuk</w:t>
      </w:r>
      <w:r>
        <w:rPr>
          <w:spacing w:val="-1"/>
        </w:rPr>
        <w:t> </w:t>
      </w:r>
      <w:r>
        <w:rPr/>
        <w:t>berhenti</w:t>
      </w:r>
      <w:r>
        <w:rPr>
          <w:spacing w:val="-1"/>
        </w:rPr>
        <w:t> </w:t>
      </w:r>
      <w:r>
        <w:rPr/>
        <w:t>dari</w:t>
      </w:r>
      <w:r>
        <w:rPr>
          <w:spacing w:val="-1"/>
        </w:rPr>
        <w:t> </w:t>
      </w:r>
      <w:r>
        <w:rPr/>
        <w:t>organisasi</w:t>
      </w:r>
      <w:r>
        <w:rPr>
          <w:spacing w:val="-1"/>
        </w:rPr>
        <w:t> </w:t>
      </w:r>
      <w:r>
        <w:rPr/>
        <w:t>adalah</w:t>
      </w:r>
      <w:r>
        <w:rPr>
          <w:spacing w:val="-1"/>
        </w:rPr>
        <w:t> </w:t>
      </w:r>
      <w:r>
        <w:rPr/>
        <w:t>indikator yang lebih kuat dari </w:t>
      </w:r>
      <w:r>
        <w:rPr>
          <w:i/>
        </w:rPr>
        <w:t>turnover intention</w:t>
      </w:r>
      <w:r>
        <w:rPr/>
        <w:t>, karena ini menunjukkan bahwa karyawan</w:t>
      </w:r>
      <w:r>
        <w:rPr>
          <w:spacing w:val="-14"/>
        </w:rPr>
        <w:t> </w:t>
      </w:r>
      <w:r>
        <w:rPr/>
        <w:t>sudah</w:t>
      </w:r>
      <w:r>
        <w:rPr>
          <w:spacing w:val="-14"/>
        </w:rPr>
        <w:t> </w:t>
      </w:r>
      <w:r>
        <w:rPr/>
        <w:t>berada</w:t>
      </w:r>
      <w:r>
        <w:rPr>
          <w:spacing w:val="-14"/>
        </w:rPr>
        <w:t> </w:t>
      </w:r>
      <w:r>
        <w:rPr/>
        <w:t>dalam</w:t>
      </w:r>
      <w:r>
        <w:rPr>
          <w:spacing w:val="-14"/>
        </w:rPr>
        <w:t> </w:t>
      </w:r>
      <w:r>
        <w:rPr/>
        <w:t>tahap</w:t>
      </w:r>
      <w:r>
        <w:rPr>
          <w:spacing w:val="-14"/>
        </w:rPr>
        <w:t> </w:t>
      </w:r>
      <w:r>
        <w:rPr/>
        <w:t>pertimbangan</w:t>
      </w:r>
      <w:r>
        <w:rPr>
          <w:spacing w:val="-14"/>
        </w:rPr>
        <w:t> </w:t>
      </w:r>
      <w:r>
        <w:rPr/>
        <w:t>serius,</w:t>
      </w:r>
      <w:r>
        <w:rPr>
          <w:spacing w:val="-14"/>
        </w:rPr>
        <w:t> </w:t>
      </w:r>
      <w:r>
        <w:rPr/>
        <w:t>meskipun</w:t>
      </w:r>
      <w:r>
        <w:rPr>
          <w:spacing w:val="-14"/>
        </w:rPr>
        <w:t> </w:t>
      </w:r>
      <w:r>
        <w:rPr/>
        <w:t>mereka belum mengambil langkah nyata untuk keluar. Faktor-faktor seperti stres yang berlebihan, ketidakadilan dalam organisasi, atau ketidakcocokan dengan</w:t>
      </w:r>
      <w:r>
        <w:rPr>
          <w:spacing w:val="-8"/>
        </w:rPr>
        <w:t> </w:t>
      </w:r>
      <w:r>
        <w:rPr/>
        <w:t>budaya</w:t>
      </w:r>
      <w:r>
        <w:rPr>
          <w:spacing w:val="-8"/>
        </w:rPr>
        <w:t> </w:t>
      </w:r>
      <w:r>
        <w:rPr/>
        <w:t>perusahaan</w:t>
      </w:r>
      <w:r>
        <w:rPr>
          <w:spacing w:val="-8"/>
        </w:rPr>
        <w:t> </w:t>
      </w:r>
      <w:r>
        <w:rPr/>
        <w:t>sering</w:t>
      </w:r>
      <w:r>
        <w:rPr>
          <w:spacing w:val="-8"/>
        </w:rPr>
        <w:t> </w:t>
      </w:r>
      <w:r>
        <w:rPr/>
        <w:t>kali</w:t>
      </w:r>
      <w:r>
        <w:rPr>
          <w:spacing w:val="-8"/>
        </w:rPr>
        <w:t> </w:t>
      </w:r>
      <w:r>
        <w:rPr/>
        <w:t>menjadi</w:t>
      </w:r>
      <w:r>
        <w:rPr>
          <w:spacing w:val="-8"/>
        </w:rPr>
        <w:t> </w:t>
      </w:r>
      <w:r>
        <w:rPr/>
        <w:t>pemicu</w:t>
      </w:r>
      <w:r>
        <w:rPr>
          <w:spacing w:val="-8"/>
        </w:rPr>
        <w:t> </w:t>
      </w:r>
      <w:r>
        <w:rPr/>
        <w:t>utama</w:t>
      </w:r>
      <w:r>
        <w:rPr>
          <w:spacing w:val="-8"/>
        </w:rPr>
        <w:t> </w:t>
      </w:r>
      <w:r>
        <w:rPr/>
        <w:t>dari</w:t>
      </w:r>
      <w:r>
        <w:rPr>
          <w:spacing w:val="-8"/>
        </w:rPr>
        <w:t> </w:t>
      </w:r>
      <w:r>
        <w:rPr/>
        <w:t>indikator </w:t>
      </w:r>
      <w:r>
        <w:rPr>
          <w:spacing w:val="-4"/>
        </w:rPr>
        <w:t>ini.</w:t>
      </w:r>
    </w:p>
    <w:p>
      <w:pPr>
        <w:pStyle w:val="BodyText"/>
        <w:spacing w:line="480" w:lineRule="auto"/>
        <w:ind w:left="1415" w:right="1698" w:firstLine="720"/>
        <w:jc w:val="both"/>
      </w:pPr>
      <w:r>
        <w:rPr/>
        <w:t>Ketiga indikator tersebut menggambarkan tingkat niat karyawan untuk meninggalkan</w:t>
      </w:r>
      <w:r>
        <w:rPr>
          <w:spacing w:val="-8"/>
        </w:rPr>
        <w:t> </w:t>
      </w:r>
      <w:r>
        <w:rPr/>
        <w:t>organisasi,</w:t>
      </w:r>
      <w:r>
        <w:rPr>
          <w:spacing w:val="-8"/>
        </w:rPr>
        <w:t> </w:t>
      </w:r>
      <w:r>
        <w:rPr/>
        <w:t>baik</w:t>
      </w:r>
      <w:r>
        <w:rPr>
          <w:spacing w:val="-8"/>
        </w:rPr>
        <w:t> </w:t>
      </w:r>
      <w:r>
        <w:rPr/>
        <w:t>dengan</w:t>
      </w:r>
      <w:r>
        <w:rPr>
          <w:spacing w:val="-8"/>
        </w:rPr>
        <w:t> </w:t>
      </w:r>
      <w:r>
        <w:rPr/>
        <w:t>mencari</w:t>
      </w:r>
      <w:r>
        <w:rPr>
          <w:spacing w:val="-8"/>
        </w:rPr>
        <w:t> </w:t>
      </w:r>
      <w:r>
        <w:rPr/>
        <w:t>pekerjaan</w:t>
      </w:r>
      <w:r>
        <w:rPr>
          <w:spacing w:val="-8"/>
        </w:rPr>
        <w:t> </w:t>
      </w:r>
      <w:r>
        <w:rPr/>
        <w:t>serupa,</w:t>
      </w:r>
      <w:r>
        <w:rPr>
          <w:spacing w:val="-8"/>
        </w:rPr>
        <w:t> </w:t>
      </w:r>
      <w:r>
        <w:rPr/>
        <w:t>beralih</w:t>
      </w:r>
      <w:r>
        <w:rPr>
          <w:spacing w:val="-8"/>
        </w:rPr>
        <w:t> </w:t>
      </w:r>
      <w:r>
        <w:rPr/>
        <w:t>ke</w:t>
      </w:r>
      <w:r>
        <w:rPr>
          <w:spacing w:val="-8"/>
        </w:rPr>
        <w:t> </w:t>
      </w:r>
      <w:r>
        <w:rPr/>
        <w:t>bidang lain,</w:t>
      </w:r>
      <w:r>
        <w:rPr>
          <w:spacing w:val="-9"/>
        </w:rPr>
        <w:t> </w:t>
      </w:r>
      <w:r>
        <w:rPr/>
        <w:t>maupun</w:t>
      </w:r>
      <w:r>
        <w:rPr>
          <w:spacing w:val="-9"/>
        </w:rPr>
        <w:t> </w:t>
      </w:r>
      <w:r>
        <w:rPr/>
        <w:t>berniat</w:t>
      </w:r>
      <w:r>
        <w:rPr>
          <w:spacing w:val="-9"/>
        </w:rPr>
        <w:t> </w:t>
      </w:r>
      <w:r>
        <w:rPr/>
        <w:t>keluar</w:t>
      </w:r>
      <w:r>
        <w:rPr>
          <w:spacing w:val="-9"/>
        </w:rPr>
        <w:t> </w:t>
      </w:r>
      <w:r>
        <w:rPr/>
        <w:t>tanpa</w:t>
      </w:r>
      <w:r>
        <w:rPr>
          <w:spacing w:val="-9"/>
        </w:rPr>
        <w:t> </w:t>
      </w:r>
      <w:r>
        <w:rPr/>
        <w:t>rencana</w:t>
      </w:r>
      <w:r>
        <w:rPr>
          <w:spacing w:val="-9"/>
        </w:rPr>
        <w:t> </w:t>
      </w:r>
      <w:r>
        <w:rPr/>
        <w:t>lanjut.</w:t>
      </w:r>
      <w:r>
        <w:rPr>
          <w:spacing w:val="-9"/>
        </w:rPr>
        <w:t> </w:t>
      </w:r>
      <w:r>
        <w:rPr/>
        <w:t>Pidada</w:t>
      </w:r>
      <w:r>
        <w:rPr>
          <w:spacing w:val="-9"/>
        </w:rPr>
        <w:t> </w:t>
      </w:r>
      <w:r>
        <w:rPr/>
        <w:t>menekankan</w:t>
      </w:r>
      <w:r>
        <w:rPr>
          <w:spacing w:val="-9"/>
        </w:rPr>
        <w:t> </w:t>
      </w:r>
      <w:r>
        <w:rPr/>
        <w:t>bahwa</w:t>
      </w:r>
      <w:r>
        <w:rPr>
          <w:spacing w:val="-9"/>
        </w:rPr>
        <w:t> </w:t>
      </w:r>
      <w:r>
        <w:rPr/>
        <w:t>faktor keselamatan kerja, kesehatan, hubungan antar karyawan, dan produktivitas memiliki pengaruh signifikan terhadap indikator-indikator ini. Oleh karena itu, organisasi yang mampu mengelola faktor-faktor tersebut secara efektif dapat menurunkan</w:t>
      </w:r>
      <w:r>
        <w:rPr>
          <w:spacing w:val="-8"/>
        </w:rPr>
        <w:t> </w:t>
      </w:r>
      <w:r>
        <w:rPr/>
        <w:t>niat</w:t>
      </w:r>
      <w:r>
        <w:rPr>
          <w:spacing w:val="-5"/>
        </w:rPr>
        <w:t> </w:t>
      </w:r>
      <w:r>
        <w:rPr/>
        <w:t>karyawan</w:t>
      </w:r>
      <w:r>
        <w:rPr>
          <w:spacing w:val="-5"/>
        </w:rPr>
        <w:t> </w:t>
      </w:r>
      <w:r>
        <w:rPr/>
        <w:t>untuk</w:t>
      </w:r>
      <w:r>
        <w:rPr>
          <w:spacing w:val="-5"/>
        </w:rPr>
        <w:t> </w:t>
      </w:r>
      <w:r>
        <w:rPr/>
        <w:t>berpindah</w:t>
      </w:r>
      <w:r>
        <w:rPr>
          <w:spacing w:val="-6"/>
        </w:rPr>
        <w:t> </w:t>
      </w:r>
      <w:r>
        <w:rPr/>
        <w:t>kerja.</w:t>
      </w:r>
      <w:r>
        <w:rPr>
          <w:spacing w:val="-5"/>
        </w:rPr>
        <w:t> </w:t>
      </w:r>
      <w:r>
        <w:rPr/>
        <w:t>Pemahaman</w:t>
      </w:r>
      <w:r>
        <w:rPr>
          <w:spacing w:val="-5"/>
        </w:rPr>
        <w:t> </w:t>
      </w:r>
      <w:r>
        <w:rPr/>
        <w:t>terhadap</w:t>
      </w:r>
      <w:r>
        <w:rPr>
          <w:spacing w:val="-5"/>
        </w:rPr>
        <w:t> </w:t>
      </w:r>
      <w:r>
        <w:rPr>
          <w:spacing w:val="-2"/>
        </w:rPr>
        <w:t>indikator-</w:t>
      </w:r>
    </w:p>
    <w:p>
      <w:pPr>
        <w:pStyle w:val="BodyText"/>
        <w:spacing w:after="0" w:line="480" w:lineRule="auto"/>
        <w:jc w:val="both"/>
        <w:sectPr>
          <w:headerReference w:type="default" r:id="rId43"/>
          <w:footerReference w:type="default" r:id="rId44"/>
          <w:pgSz w:w="11910" w:h="16840"/>
          <w:pgMar w:header="717" w:footer="0" w:top="1920" w:bottom="280" w:left="850" w:right="0"/>
        </w:sectPr>
      </w:pPr>
    </w:p>
    <w:p>
      <w:pPr>
        <w:pStyle w:val="BodyText"/>
        <w:spacing w:before="52"/>
      </w:pPr>
      <w:r>
        <w:rPr/>
        <w:drawing>
          <wp:anchor distT="0" distB="0" distL="0" distR="0" allowOverlap="1" layoutInCell="1" locked="0" behindDoc="0" simplePos="0" relativeHeight="15746048">
            <wp:simplePos x="0" y="0"/>
            <wp:positionH relativeFrom="page">
              <wp:posOffset>1371600</wp:posOffset>
            </wp:positionH>
            <wp:positionV relativeFrom="page">
              <wp:posOffset>2011679</wp:posOffset>
            </wp:positionV>
            <wp:extent cx="5245100" cy="7124699"/>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6" cstate="print"/>
                    <a:stretch>
                      <a:fillRect/>
                    </a:stretch>
                  </pic:blipFill>
                  <pic:spPr>
                    <a:xfrm>
                      <a:off x="0" y="0"/>
                      <a:ext cx="5245100" cy="7124699"/>
                    </a:xfrm>
                    <a:prstGeom prst="rect">
                      <a:avLst/>
                    </a:prstGeom>
                  </pic:spPr>
                </pic:pic>
              </a:graphicData>
            </a:graphic>
          </wp:anchor>
        </w:drawing>
      </w:r>
    </w:p>
    <w:p>
      <w:pPr>
        <w:pStyle w:val="BodyText"/>
        <w:spacing w:line="480" w:lineRule="auto"/>
        <w:ind w:left="1415" w:right="1698"/>
        <w:jc w:val="both"/>
      </w:pPr>
      <w:r>
        <w:rPr/>
        <w:t>indikator ini juga memungkinkan perusahaan merancang kebijakan retensi yang tepat,</w:t>
      </w:r>
      <w:r>
        <w:rPr>
          <w:spacing w:val="-15"/>
        </w:rPr>
        <w:t> </w:t>
      </w:r>
      <w:r>
        <w:rPr/>
        <w:t>seperti</w:t>
      </w:r>
      <w:r>
        <w:rPr>
          <w:spacing w:val="-15"/>
        </w:rPr>
        <w:t> </w:t>
      </w:r>
      <w:r>
        <w:rPr/>
        <w:t>pengembangan</w:t>
      </w:r>
      <w:r>
        <w:rPr>
          <w:spacing w:val="-15"/>
        </w:rPr>
        <w:t> </w:t>
      </w:r>
      <w:r>
        <w:rPr/>
        <w:t>karier</w:t>
      </w:r>
      <w:r>
        <w:rPr>
          <w:spacing w:val="-15"/>
        </w:rPr>
        <w:t> </w:t>
      </w:r>
      <w:r>
        <w:rPr/>
        <w:t>internal,</w:t>
      </w:r>
      <w:r>
        <w:rPr>
          <w:spacing w:val="-15"/>
        </w:rPr>
        <w:t> </w:t>
      </w:r>
      <w:r>
        <w:rPr/>
        <w:t>peningkatan</w:t>
      </w:r>
      <w:r>
        <w:rPr>
          <w:spacing w:val="-15"/>
        </w:rPr>
        <w:t> </w:t>
      </w:r>
      <w:r>
        <w:rPr/>
        <w:t>hubungan</w:t>
      </w:r>
      <w:r>
        <w:rPr>
          <w:spacing w:val="-15"/>
        </w:rPr>
        <w:t> </w:t>
      </w:r>
      <w:r>
        <w:rPr/>
        <w:t>antar</w:t>
      </w:r>
      <w:r>
        <w:rPr>
          <w:spacing w:val="-15"/>
        </w:rPr>
        <w:t> </w:t>
      </w:r>
      <w:r>
        <w:rPr/>
        <w:t>karyawan, serta upaya membangun lingkungan kerja aman dan sehat, sehingga </w:t>
      </w:r>
      <w:r>
        <w:rPr>
          <w:i/>
        </w:rPr>
        <w:t>turnover intention </w:t>
      </w:r>
      <w:r>
        <w:rPr/>
        <w:t>dapat ditekan demi menjaga produktivitas dan stabilitas organisasi.</w:t>
      </w:r>
    </w:p>
    <w:p>
      <w:pPr>
        <w:pStyle w:val="Heading4"/>
        <w:numPr>
          <w:ilvl w:val="2"/>
          <w:numId w:val="10"/>
        </w:numPr>
        <w:tabs>
          <w:tab w:pos="2135" w:val="left" w:leader="none"/>
        </w:tabs>
        <w:spacing w:line="240" w:lineRule="auto" w:before="1" w:after="0"/>
        <w:ind w:left="2135" w:right="0" w:hanging="720"/>
        <w:jc w:val="both"/>
      </w:pPr>
      <w:bookmarkStart w:name="_bookmark17" w:id="19"/>
      <w:bookmarkEnd w:id="19"/>
      <w:r>
        <w:rPr>
          <w:b w:val="0"/>
          <w:i w:val="0"/>
        </w:rPr>
      </w:r>
      <w:r>
        <w:rPr/>
        <w:t>Employee</w:t>
      </w:r>
      <w:r>
        <w:rPr>
          <w:spacing w:val="-3"/>
        </w:rPr>
        <w:t> </w:t>
      </w:r>
      <w:r>
        <w:rPr>
          <w:spacing w:val="-2"/>
        </w:rPr>
        <w:t>engagement</w:t>
      </w:r>
    </w:p>
    <w:p>
      <w:pPr>
        <w:pStyle w:val="BodyText"/>
        <w:spacing w:line="480" w:lineRule="auto" w:before="276"/>
        <w:ind w:left="1415" w:right="1698" w:firstLine="720"/>
        <w:jc w:val="both"/>
      </w:pPr>
      <w:r>
        <w:rPr/>
        <w:t>Menurut Siahaan (2020), </w:t>
      </w:r>
      <w:r>
        <w:rPr>
          <w:i/>
        </w:rPr>
        <w:t>employee engagement </w:t>
      </w:r>
      <w:r>
        <w:rPr/>
        <w:t>adalah suatu keterikatan karyawan</w:t>
      </w:r>
      <w:r>
        <w:rPr>
          <w:spacing w:val="-6"/>
        </w:rPr>
        <w:t> </w:t>
      </w:r>
      <w:r>
        <w:rPr/>
        <w:t>terhadap</w:t>
      </w:r>
      <w:r>
        <w:rPr>
          <w:spacing w:val="-6"/>
        </w:rPr>
        <w:t> </w:t>
      </w:r>
      <w:r>
        <w:rPr/>
        <w:t>nilai-nilai</w:t>
      </w:r>
      <w:r>
        <w:rPr>
          <w:spacing w:val="-6"/>
        </w:rPr>
        <w:t> </w:t>
      </w:r>
      <w:r>
        <w:rPr/>
        <w:t>yang</w:t>
      </w:r>
      <w:r>
        <w:rPr>
          <w:spacing w:val="-6"/>
        </w:rPr>
        <w:t> </w:t>
      </w:r>
      <w:r>
        <w:rPr/>
        <w:t>diterapkan</w:t>
      </w:r>
      <w:r>
        <w:rPr>
          <w:spacing w:val="-6"/>
        </w:rPr>
        <w:t> </w:t>
      </w:r>
      <w:r>
        <w:rPr/>
        <w:t>dalam</w:t>
      </w:r>
      <w:r>
        <w:rPr>
          <w:spacing w:val="-6"/>
        </w:rPr>
        <w:t> </w:t>
      </w:r>
      <w:r>
        <w:rPr/>
        <w:t>sebuah</w:t>
      </w:r>
      <w:r>
        <w:rPr>
          <w:spacing w:val="-6"/>
        </w:rPr>
        <w:t> </w:t>
      </w:r>
      <w:r>
        <w:rPr/>
        <w:t>organisasi.</w:t>
      </w:r>
      <w:r>
        <w:rPr>
          <w:spacing w:val="-6"/>
        </w:rPr>
        <w:t> </w:t>
      </w:r>
      <w:r>
        <w:rPr/>
        <w:t>Sementara itu,</w:t>
      </w:r>
      <w:r>
        <w:rPr>
          <w:spacing w:val="-9"/>
        </w:rPr>
        <w:t> </w:t>
      </w:r>
      <w:r>
        <w:rPr/>
        <w:t>Sunhadi</w:t>
      </w:r>
      <w:r>
        <w:rPr>
          <w:spacing w:val="-9"/>
        </w:rPr>
        <w:t> </w:t>
      </w:r>
      <w:r>
        <w:rPr/>
        <w:t>et</w:t>
      </w:r>
      <w:r>
        <w:rPr>
          <w:spacing w:val="-9"/>
        </w:rPr>
        <w:t> </w:t>
      </w:r>
      <w:r>
        <w:rPr/>
        <w:t>al.</w:t>
      </w:r>
      <w:r>
        <w:rPr>
          <w:spacing w:val="-9"/>
        </w:rPr>
        <w:t> </w:t>
      </w:r>
      <w:r>
        <w:rPr/>
        <w:t>(2020)</w:t>
      </w:r>
      <w:r>
        <w:rPr>
          <w:spacing w:val="-9"/>
        </w:rPr>
        <w:t> </w:t>
      </w:r>
      <w:r>
        <w:rPr/>
        <w:t>menjelaskan</w:t>
      </w:r>
      <w:r>
        <w:rPr>
          <w:spacing w:val="-9"/>
        </w:rPr>
        <w:t> </w:t>
      </w:r>
      <w:r>
        <w:rPr/>
        <w:t>bahwa</w:t>
      </w:r>
      <w:r>
        <w:rPr>
          <w:spacing w:val="-9"/>
        </w:rPr>
        <w:t> </w:t>
      </w:r>
      <w:r>
        <w:rPr/>
        <w:t>keterikatan</w:t>
      </w:r>
      <w:r>
        <w:rPr>
          <w:spacing w:val="-9"/>
        </w:rPr>
        <w:t> </w:t>
      </w:r>
      <w:r>
        <w:rPr/>
        <w:t>kerja</w:t>
      </w:r>
      <w:r>
        <w:rPr>
          <w:spacing w:val="-9"/>
        </w:rPr>
        <w:t> </w:t>
      </w:r>
      <w:r>
        <w:rPr/>
        <w:t>juga</w:t>
      </w:r>
      <w:r>
        <w:rPr>
          <w:spacing w:val="-9"/>
        </w:rPr>
        <w:t> </w:t>
      </w:r>
      <w:r>
        <w:rPr/>
        <w:t>dapat</w:t>
      </w:r>
      <w:r>
        <w:rPr>
          <w:spacing w:val="-9"/>
        </w:rPr>
        <w:t> </w:t>
      </w:r>
      <w:r>
        <w:rPr/>
        <w:t>dipahami sebagai keterikatan emosional karyawan pada tingkat tertentu terhadap organisasi tempat mereka bekerja. Menurut Cintani dan Noviansyah (2020:37), employee engagement diartikan sebagai keterlibatan sukarela karyawan tanpa adanya paksaan, yang menjadi indikator penting dalam berbagai aktivitas organisasi, termasuk promosi, pembelian, maupun investasi. Indikator keterikatan karyawan terdiri dari tiga (Schaufeli, 2002), yaitu:</w:t>
      </w:r>
    </w:p>
    <w:p>
      <w:pPr>
        <w:pStyle w:val="ListParagraph"/>
        <w:numPr>
          <w:ilvl w:val="0"/>
          <w:numId w:val="11"/>
        </w:numPr>
        <w:tabs>
          <w:tab w:pos="2134" w:val="left" w:leader="none"/>
        </w:tabs>
        <w:spacing w:line="240" w:lineRule="auto" w:before="0" w:after="0"/>
        <w:ind w:left="2134" w:right="0" w:hanging="435"/>
        <w:jc w:val="both"/>
        <w:rPr>
          <w:sz w:val="24"/>
        </w:rPr>
      </w:pPr>
      <w:r>
        <w:rPr>
          <w:i/>
          <w:spacing w:val="-2"/>
          <w:sz w:val="24"/>
        </w:rPr>
        <w:t>Aspek</w:t>
      </w:r>
      <w:r>
        <w:rPr>
          <w:i/>
          <w:spacing w:val="-15"/>
          <w:sz w:val="24"/>
        </w:rPr>
        <w:t> </w:t>
      </w:r>
      <w:r>
        <w:rPr>
          <w:i/>
          <w:spacing w:val="-2"/>
          <w:sz w:val="24"/>
        </w:rPr>
        <w:t>Vigor</w:t>
      </w:r>
      <w:r>
        <w:rPr>
          <w:i/>
          <w:spacing w:val="-10"/>
          <w:sz w:val="24"/>
        </w:rPr>
        <w:t> </w:t>
      </w:r>
      <w:r>
        <w:rPr>
          <w:spacing w:val="-2"/>
          <w:sz w:val="24"/>
        </w:rPr>
        <w:t>(Semangat)</w:t>
      </w:r>
    </w:p>
    <w:p>
      <w:pPr>
        <w:pStyle w:val="BodyText"/>
      </w:pPr>
    </w:p>
    <w:p>
      <w:pPr>
        <w:pStyle w:val="BodyText"/>
        <w:spacing w:line="480" w:lineRule="auto"/>
        <w:ind w:left="1415" w:right="2117" w:firstLine="284"/>
        <w:jc w:val="both"/>
      </w:pPr>
      <w:r>
        <w:rPr/>
        <w:t>Vigor adalah kombinasi antara stabilitas emosi di bawah tekanan dan kesungguhan dalam bekerja.</w:t>
      </w:r>
    </w:p>
    <w:p>
      <w:pPr>
        <w:pStyle w:val="ListParagraph"/>
        <w:numPr>
          <w:ilvl w:val="0"/>
          <w:numId w:val="11"/>
        </w:numPr>
        <w:tabs>
          <w:tab w:pos="2134" w:val="left" w:leader="none"/>
        </w:tabs>
        <w:spacing w:line="240" w:lineRule="auto" w:before="0" w:after="0"/>
        <w:ind w:left="2134" w:right="0" w:hanging="435"/>
        <w:jc w:val="both"/>
        <w:rPr>
          <w:sz w:val="24"/>
        </w:rPr>
      </w:pPr>
      <w:r>
        <w:rPr>
          <w:i/>
          <w:sz w:val="24"/>
        </w:rPr>
        <w:t>Aspek</w:t>
      </w:r>
      <w:r>
        <w:rPr>
          <w:i/>
          <w:spacing w:val="-5"/>
          <w:sz w:val="24"/>
        </w:rPr>
        <w:t> </w:t>
      </w:r>
      <w:r>
        <w:rPr>
          <w:i/>
          <w:sz w:val="24"/>
        </w:rPr>
        <w:t>Dedication</w:t>
      </w:r>
      <w:r>
        <w:rPr>
          <w:i/>
          <w:spacing w:val="-3"/>
          <w:sz w:val="24"/>
        </w:rPr>
        <w:t> </w:t>
      </w:r>
      <w:r>
        <w:rPr>
          <w:spacing w:val="-2"/>
          <w:sz w:val="24"/>
        </w:rPr>
        <w:t>(Dedikasi)</w:t>
      </w:r>
    </w:p>
    <w:p>
      <w:pPr>
        <w:pStyle w:val="BodyText"/>
      </w:pPr>
    </w:p>
    <w:p>
      <w:pPr>
        <w:pStyle w:val="BodyText"/>
        <w:spacing w:line="480" w:lineRule="auto"/>
        <w:ind w:left="1415" w:right="2114" w:firstLine="284"/>
        <w:jc w:val="both"/>
      </w:pPr>
      <w:r>
        <w:rPr/>
        <w:t>Dedikasi dicirikan oleh antusiasme dan rasa bangga yang menjadikan pekerjaan</w:t>
      </w:r>
      <w:r>
        <w:rPr>
          <w:spacing w:val="-14"/>
        </w:rPr>
        <w:t> </w:t>
      </w:r>
      <w:r>
        <w:rPr/>
        <w:t>terasa</w:t>
      </w:r>
      <w:r>
        <w:rPr>
          <w:spacing w:val="-14"/>
        </w:rPr>
        <w:t> </w:t>
      </w:r>
      <w:r>
        <w:rPr/>
        <w:t>bermakna</w:t>
      </w:r>
      <w:r>
        <w:rPr>
          <w:spacing w:val="-14"/>
        </w:rPr>
        <w:t> </w:t>
      </w:r>
      <w:r>
        <w:rPr/>
        <w:t>serta</w:t>
      </w:r>
      <w:r>
        <w:rPr>
          <w:spacing w:val="-14"/>
        </w:rPr>
        <w:t> </w:t>
      </w:r>
      <w:r>
        <w:rPr/>
        <w:t>memotivasi.</w:t>
      </w:r>
      <w:r>
        <w:rPr>
          <w:spacing w:val="-14"/>
        </w:rPr>
        <w:t> </w:t>
      </w:r>
      <w:r>
        <w:rPr/>
        <w:t>Sebaliknya,</w:t>
      </w:r>
      <w:r>
        <w:rPr>
          <w:spacing w:val="-14"/>
        </w:rPr>
        <w:t> </w:t>
      </w:r>
      <w:r>
        <w:rPr/>
        <w:t>dedikasi</w:t>
      </w:r>
      <w:r>
        <w:rPr>
          <w:spacing w:val="-14"/>
        </w:rPr>
        <w:t> </w:t>
      </w:r>
      <w:r>
        <w:rPr/>
        <w:t>yang</w:t>
      </w:r>
      <w:r>
        <w:rPr>
          <w:spacing w:val="-14"/>
        </w:rPr>
        <w:t> </w:t>
      </w:r>
      <w:r>
        <w:rPr/>
        <w:t>rendah membuat</w:t>
      </w:r>
      <w:r>
        <w:rPr>
          <w:spacing w:val="42"/>
        </w:rPr>
        <w:t> </w:t>
      </w:r>
      <w:r>
        <w:rPr/>
        <w:t>seseorang</w:t>
      </w:r>
      <w:r>
        <w:rPr>
          <w:spacing w:val="43"/>
        </w:rPr>
        <w:t> </w:t>
      </w:r>
      <w:r>
        <w:rPr/>
        <w:t>merasa</w:t>
      </w:r>
      <w:r>
        <w:rPr>
          <w:spacing w:val="42"/>
        </w:rPr>
        <w:t> </w:t>
      </w:r>
      <w:r>
        <w:rPr/>
        <w:t>pekerjaannya</w:t>
      </w:r>
      <w:r>
        <w:rPr>
          <w:spacing w:val="43"/>
        </w:rPr>
        <w:t> </w:t>
      </w:r>
      <w:r>
        <w:rPr/>
        <w:t>tidak</w:t>
      </w:r>
      <w:r>
        <w:rPr>
          <w:spacing w:val="42"/>
        </w:rPr>
        <w:t> </w:t>
      </w:r>
      <w:r>
        <w:rPr/>
        <w:t>memberikan</w:t>
      </w:r>
      <w:r>
        <w:rPr>
          <w:spacing w:val="43"/>
        </w:rPr>
        <w:t> </w:t>
      </w:r>
      <w:r>
        <w:rPr/>
        <w:t>peluang</w:t>
      </w:r>
      <w:r>
        <w:rPr>
          <w:spacing w:val="43"/>
        </w:rPr>
        <w:t> </w:t>
      </w:r>
      <w:r>
        <w:rPr>
          <w:spacing w:val="-2"/>
        </w:rPr>
        <w:t>untuk</w:t>
      </w:r>
    </w:p>
    <w:p>
      <w:pPr>
        <w:pStyle w:val="BodyText"/>
        <w:spacing w:after="0" w:line="480" w:lineRule="auto"/>
        <w:jc w:val="both"/>
        <w:sectPr>
          <w:headerReference w:type="default" r:id="rId45"/>
          <w:footerReference w:type="default" r:id="rId46"/>
          <w:pgSz w:w="11910" w:h="16840"/>
          <w:pgMar w:header="717" w:footer="2769" w:top="1920" w:bottom="2960" w:left="850" w:right="0"/>
        </w:sectPr>
      </w:pPr>
    </w:p>
    <w:p>
      <w:pPr>
        <w:pStyle w:val="BodyText"/>
        <w:spacing w:before="52"/>
      </w:pPr>
      <w:r>
        <w:rPr/>
        <w:drawing>
          <wp:anchor distT="0" distB="0" distL="0" distR="0" allowOverlap="1" layoutInCell="1" locked="0" behindDoc="0" simplePos="0" relativeHeight="15746560">
            <wp:simplePos x="0" y="0"/>
            <wp:positionH relativeFrom="page">
              <wp:posOffset>1371600</wp:posOffset>
            </wp:positionH>
            <wp:positionV relativeFrom="page">
              <wp:posOffset>2011679</wp:posOffset>
            </wp:positionV>
            <wp:extent cx="5245100" cy="7124699"/>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6" cstate="print"/>
                    <a:stretch>
                      <a:fillRect/>
                    </a:stretch>
                  </pic:blipFill>
                  <pic:spPr>
                    <a:xfrm>
                      <a:off x="0" y="0"/>
                      <a:ext cx="5245100" cy="7124699"/>
                    </a:xfrm>
                    <a:prstGeom prst="rect">
                      <a:avLst/>
                    </a:prstGeom>
                  </pic:spPr>
                </pic:pic>
              </a:graphicData>
            </a:graphic>
          </wp:anchor>
        </w:drawing>
      </w:r>
    </w:p>
    <w:p>
      <w:pPr>
        <w:pStyle w:val="BodyText"/>
        <w:spacing w:line="480" w:lineRule="auto"/>
        <w:ind w:left="1415" w:right="2113" w:firstLine="284"/>
        <w:jc w:val="both"/>
      </w:pPr>
      <w:r>
        <w:rPr/>
        <w:t>Penghayatan ditandai oleh tingginya fokus serta ketertarikan, di mana individu sepenuhnya terlibat dalam aktivitas pekerjaan, merasakan alur waktu yang</w:t>
      </w:r>
      <w:r>
        <w:rPr>
          <w:spacing w:val="-9"/>
        </w:rPr>
        <w:t> </w:t>
      </w:r>
      <w:r>
        <w:rPr/>
        <w:t>cepat</w:t>
      </w:r>
      <w:r>
        <w:rPr>
          <w:spacing w:val="-9"/>
        </w:rPr>
        <w:t> </w:t>
      </w:r>
      <w:r>
        <w:rPr/>
        <w:t>berlalu,</w:t>
      </w:r>
      <w:r>
        <w:rPr>
          <w:spacing w:val="-9"/>
        </w:rPr>
        <w:t> </w:t>
      </w:r>
      <w:r>
        <w:rPr/>
        <w:t>dan</w:t>
      </w:r>
      <w:r>
        <w:rPr>
          <w:spacing w:val="-9"/>
        </w:rPr>
        <w:t> </w:t>
      </w:r>
      <w:r>
        <w:rPr/>
        <w:t>mengalami</w:t>
      </w:r>
      <w:r>
        <w:rPr>
          <w:spacing w:val="-9"/>
        </w:rPr>
        <w:t> </w:t>
      </w:r>
      <w:r>
        <w:rPr/>
        <w:t>hambatan</w:t>
      </w:r>
      <w:r>
        <w:rPr>
          <w:spacing w:val="-9"/>
        </w:rPr>
        <w:t> </w:t>
      </w:r>
      <w:r>
        <w:rPr/>
        <w:t>dalam</w:t>
      </w:r>
      <w:r>
        <w:rPr>
          <w:spacing w:val="-9"/>
        </w:rPr>
        <w:t> </w:t>
      </w:r>
      <w:r>
        <w:rPr/>
        <w:t>melepaskan</w:t>
      </w:r>
      <w:r>
        <w:rPr>
          <w:spacing w:val="-9"/>
        </w:rPr>
        <w:t> </w:t>
      </w:r>
      <w:r>
        <w:rPr/>
        <w:t>diri</w:t>
      </w:r>
      <w:r>
        <w:rPr>
          <w:spacing w:val="-9"/>
        </w:rPr>
        <w:t> </w:t>
      </w:r>
      <w:r>
        <w:rPr/>
        <w:t>dari</w:t>
      </w:r>
      <w:r>
        <w:rPr>
          <w:spacing w:val="-9"/>
        </w:rPr>
        <w:t> </w:t>
      </w:r>
      <w:r>
        <w:rPr/>
        <w:t>tugas yang sedang dijalankan, hingga mengabaikan hal-hal lain di sekitarnya. Pada kondisi</w:t>
      </w:r>
      <w:r>
        <w:rPr>
          <w:spacing w:val="-5"/>
        </w:rPr>
        <w:t> </w:t>
      </w:r>
      <w:r>
        <w:rPr/>
        <w:t>ini,</w:t>
      </w:r>
      <w:r>
        <w:rPr>
          <w:spacing w:val="-5"/>
        </w:rPr>
        <w:t> </w:t>
      </w:r>
      <w:r>
        <w:rPr/>
        <w:t>individu</w:t>
      </w:r>
      <w:r>
        <w:rPr>
          <w:spacing w:val="-5"/>
        </w:rPr>
        <w:t> </w:t>
      </w:r>
      <w:r>
        <w:rPr/>
        <w:t>mampu</w:t>
      </w:r>
      <w:r>
        <w:rPr>
          <w:spacing w:val="-5"/>
        </w:rPr>
        <w:t> </w:t>
      </w:r>
      <w:r>
        <w:rPr/>
        <w:t>berkonsentrasi</w:t>
      </w:r>
      <w:r>
        <w:rPr>
          <w:spacing w:val="-5"/>
        </w:rPr>
        <w:t> </w:t>
      </w:r>
      <w:r>
        <w:rPr/>
        <w:t>penuh</w:t>
      </w:r>
      <w:r>
        <w:rPr>
          <w:spacing w:val="-5"/>
        </w:rPr>
        <w:t> </w:t>
      </w:r>
      <w:r>
        <w:rPr/>
        <w:t>dan</w:t>
      </w:r>
      <w:r>
        <w:rPr>
          <w:spacing w:val="-5"/>
        </w:rPr>
        <w:t> </w:t>
      </w:r>
      <w:r>
        <w:rPr/>
        <w:t>menikmati</w:t>
      </w:r>
      <w:r>
        <w:rPr>
          <w:spacing w:val="-5"/>
        </w:rPr>
        <w:t> </w:t>
      </w:r>
      <w:r>
        <w:rPr/>
        <w:t>proses</w:t>
      </w:r>
      <w:r>
        <w:rPr>
          <w:spacing w:val="-5"/>
        </w:rPr>
        <w:t> </w:t>
      </w:r>
      <w:r>
        <w:rPr/>
        <w:t>kerja yang dijalani. Individu berpenghayatan tinggi merasa puas dan fokus pada pekerjaannya, sedangkan yang berpenghayatan rendah tidak tertarik dan tidak memiliki ikatan emosional.</w:t>
      </w:r>
    </w:p>
    <w:p>
      <w:pPr>
        <w:spacing w:before="1"/>
        <w:ind w:left="1415" w:right="0" w:firstLine="0"/>
        <w:jc w:val="both"/>
        <w:rPr>
          <w:sz w:val="24"/>
        </w:rPr>
      </w:pPr>
      <w:r>
        <w:rPr>
          <w:sz w:val="24"/>
        </w:rPr>
        <w:t>Indikator</w:t>
      </w:r>
      <w:r>
        <w:rPr>
          <w:spacing w:val="-4"/>
          <w:sz w:val="24"/>
        </w:rPr>
        <w:t> </w:t>
      </w:r>
      <w:r>
        <w:rPr>
          <w:sz w:val="24"/>
        </w:rPr>
        <w:t>dari</w:t>
      </w:r>
      <w:r>
        <w:rPr>
          <w:spacing w:val="-3"/>
          <w:sz w:val="24"/>
        </w:rPr>
        <w:t> </w:t>
      </w:r>
      <w:r>
        <w:rPr>
          <w:i/>
          <w:sz w:val="24"/>
        </w:rPr>
        <w:t>employee</w:t>
      </w:r>
      <w:r>
        <w:rPr>
          <w:i/>
          <w:spacing w:val="-3"/>
          <w:sz w:val="24"/>
        </w:rPr>
        <w:t> </w:t>
      </w:r>
      <w:r>
        <w:rPr>
          <w:i/>
          <w:sz w:val="24"/>
        </w:rPr>
        <w:t>engagement</w:t>
      </w:r>
      <w:r>
        <w:rPr>
          <w:i/>
          <w:spacing w:val="-3"/>
          <w:sz w:val="24"/>
        </w:rPr>
        <w:t> </w:t>
      </w:r>
      <w:r>
        <w:rPr>
          <w:sz w:val="24"/>
        </w:rPr>
        <w:t>adalah</w:t>
      </w:r>
      <w:r>
        <w:rPr>
          <w:spacing w:val="-2"/>
          <w:sz w:val="24"/>
        </w:rPr>
        <w:t> </w:t>
      </w:r>
      <w:r>
        <w:rPr>
          <w:sz w:val="24"/>
        </w:rPr>
        <w:t>sebagai</w:t>
      </w:r>
      <w:r>
        <w:rPr>
          <w:spacing w:val="-2"/>
          <w:sz w:val="24"/>
        </w:rPr>
        <w:t> </w:t>
      </w:r>
      <w:r>
        <w:rPr>
          <w:sz w:val="24"/>
        </w:rPr>
        <w:t>berikut</w:t>
      </w:r>
      <w:r>
        <w:rPr>
          <w:spacing w:val="-3"/>
          <w:sz w:val="24"/>
        </w:rPr>
        <w:t> </w:t>
      </w:r>
      <w:r>
        <w:rPr>
          <w:sz w:val="24"/>
        </w:rPr>
        <w:t>(Sutapa</w:t>
      </w:r>
      <w:r>
        <w:rPr>
          <w:spacing w:val="-3"/>
          <w:sz w:val="24"/>
        </w:rPr>
        <w:t> </w:t>
      </w:r>
      <w:r>
        <w:rPr>
          <w:sz w:val="24"/>
        </w:rPr>
        <w:t>et</w:t>
      </w:r>
      <w:r>
        <w:rPr>
          <w:spacing w:val="-2"/>
          <w:sz w:val="24"/>
        </w:rPr>
        <w:t> </w:t>
      </w:r>
      <w:r>
        <w:rPr>
          <w:sz w:val="24"/>
        </w:rPr>
        <w:t>al.,</w:t>
      </w:r>
      <w:r>
        <w:rPr>
          <w:spacing w:val="-1"/>
          <w:sz w:val="24"/>
        </w:rPr>
        <w:t> </w:t>
      </w:r>
      <w:r>
        <w:rPr>
          <w:spacing w:val="-2"/>
          <w:sz w:val="24"/>
        </w:rPr>
        <w:t>2022):</w:t>
      </w:r>
    </w:p>
    <w:p>
      <w:pPr>
        <w:pStyle w:val="BodyText"/>
      </w:pPr>
    </w:p>
    <w:p>
      <w:pPr>
        <w:pStyle w:val="ListParagraph"/>
        <w:numPr>
          <w:ilvl w:val="0"/>
          <w:numId w:val="12"/>
        </w:numPr>
        <w:tabs>
          <w:tab w:pos="1841" w:val="left" w:leader="none"/>
        </w:tabs>
        <w:spacing w:line="240" w:lineRule="auto" w:before="0" w:after="0"/>
        <w:ind w:left="1841" w:right="0" w:hanging="360"/>
        <w:jc w:val="left"/>
        <w:rPr>
          <w:i/>
          <w:sz w:val="24"/>
        </w:rPr>
      </w:pPr>
      <w:r>
        <w:rPr>
          <w:i/>
          <w:spacing w:val="-4"/>
          <w:sz w:val="24"/>
        </w:rPr>
        <w:t>Vigor</w:t>
      </w:r>
    </w:p>
    <w:p>
      <w:pPr>
        <w:pStyle w:val="BodyText"/>
        <w:rPr>
          <w:i/>
        </w:rPr>
      </w:pPr>
    </w:p>
    <w:p>
      <w:pPr>
        <w:pStyle w:val="BodyText"/>
        <w:spacing w:line="480" w:lineRule="auto"/>
        <w:ind w:left="1841" w:right="1698"/>
        <w:jc w:val="both"/>
      </w:pPr>
      <w:r>
        <w:rPr>
          <w:i/>
        </w:rPr>
        <w:t>Vigor </w:t>
      </w:r>
      <w:r>
        <w:rPr/>
        <w:t>menggambarkan tingkat energi yang tinggi, ketahanan mental, dan semangat yang dimiliki oleh karyawan saat bekerja. Vigor mencerminkan energi dan semangat karyawan, sehingga mereka yang memiliki tingkat vigor tinggi akan bekerja dengan penuh antusias dan tahan banting dalam menghadapi masalah. Karyawan dengan vigor tinggi menunjukkan semangat yang</w:t>
      </w:r>
      <w:r>
        <w:rPr>
          <w:spacing w:val="-10"/>
        </w:rPr>
        <w:t> </w:t>
      </w:r>
      <w:r>
        <w:rPr/>
        <w:t>besar</w:t>
      </w:r>
      <w:r>
        <w:rPr>
          <w:spacing w:val="-10"/>
        </w:rPr>
        <w:t> </w:t>
      </w:r>
      <w:r>
        <w:rPr/>
        <w:t>dan</w:t>
      </w:r>
      <w:r>
        <w:rPr>
          <w:spacing w:val="-10"/>
        </w:rPr>
        <w:t> </w:t>
      </w:r>
      <w:r>
        <w:rPr/>
        <w:t>ketahanan</w:t>
      </w:r>
      <w:r>
        <w:rPr>
          <w:spacing w:val="-10"/>
        </w:rPr>
        <w:t> </w:t>
      </w:r>
      <w:r>
        <w:rPr/>
        <w:t>dalam</w:t>
      </w:r>
      <w:r>
        <w:rPr>
          <w:spacing w:val="-10"/>
        </w:rPr>
        <w:t> </w:t>
      </w:r>
      <w:r>
        <w:rPr/>
        <w:t>bekerja,</w:t>
      </w:r>
      <w:r>
        <w:rPr>
          <w:spacing w:val="-10"/>
        </w:rPr>
        <w:t> </w:t>
      </w:r>
      <w:r>
        <w:rPr/>
        <w:t>bahkan</w:t>
      </w:r>
      <w:r>
        <w:rPr>
          <w:spacing w:val="-10"/>
        </w:rPr>
        <w:t> </w:t>
      </w:r>
      <w:r>
        <w:rPr/>
        <w:t>ketika</w:t>
      </w:r>
      <w:r>
        <w:rPr>
          <w:spacing w:val="-10"/>
        </w:rPr>
        <w:t> </w:t>
      </w:r>
      <w:r>
        <w:rPr/>
        <w:t>menghadapi</w:t>
      </w:r>
      <w:r>
        <w:rPr>
          <w:spacing w:val="-10"/>
        </w:rPr>
        <w:t> </w:t>
      </w:r>
      <w:r>
        <w:rPr/>
        <w:t>tantangan atau tekanan. Mereka merasa berenergi dan termotivasi untuk terus bekerja keras,</w:t>
      </w:r>
      <w:r>
        <w:rPr>
          <w:spacing w:val="-3"/>
        </w:rPr>
        <w:t> </w:t>
      </w:r>
      <w:r>
        <w:rPr/>
        <w:t>yang</w:t>
      </w:r>
      <w:r>
        <w:rPr>
          <w:spacing w:val="-3"/>
        </w:rPr>
        <w:t> </w:t>
      </w:r>
      <w:r>
        <w:rPr/>
        <w:t>mengarah</w:t>
      </w:r>
      <w:r>
        <w:rPr>
          <w:spacing w:val="-3"/>
        </w:rPr>
        <w:t> </w:t>
      </w:r>
      <w:r>
        <w:rPr/>
        <w:t>pada</w:t>
      </w:r>
      <w:r>
        <w:rPr>
          <w:spacing w:val="-3"/>
        </w:rPr>
        <w:t> </w:t>
      </w:r>
      <w:r>
        <w:rPr/>
        <w:t>peningkatan</w:t>
      </w:r>
      <w:r>
        <w:rPr>
          <w:spacing w:val="-3"/>
        </w:rPr>
        <w:t> </w:t>
      </w:r>
      <w:r>
        <w:rPr/>
        <w:t>produktivitas</w:t>
      </w:r>
      <w:r>
        <w:rPr>
          <w:spacing w:val="-3"/>
        </w:rPr>
        <w:t> </w:t>
      </w:r>
      <w:r>
        <w:rPr/>
        <w:t>dan</w:t>
      </w:r>
      <w:r>
        <w:rPr>
          <w:spacing w:val="-3"/>
        </w:rPr>
        <w:t> </w:t>
      </w:r>
      <w:r>
        <w:rPr/>
        <w:t>kinerja.</w:t>
      </w:r>
      <w:r>
        <w:rPr>
          <w:spacing w:val="-8"/>
        </w:rPr>
        <w:t> </w:t>
      </w:r>
      <w:r>
        <w:rPr/>
        <w:t>Vigor</w:t>
      </w:r>
      <w:r>
        <w:rPr>
          <w:spacing w:val="-3"/>
        </w:rPr>
        <w:t> </w:t>
      </w:r>
      <w:r>
        <w:rPr/>
        <w:t>yang tinggi menciptakan karyawan yang tidak hanya mampu menyelesaikan tugas dengan</w:t>
      </w:r>
      <w:r>
        <w:rPr>
          <w:spacing w:val="-15"/>
        </w:rPr>
        <w:t> </w:t>
      </w:r>
      <w:r>
        <w:rPr/>
        <w:t>baik,</w:t>
      </w:r>
      <w:r>
        <w:rPr>
          <w:spacing w:val="-15"/>
        </w:rPr>
        <w:t> </w:t>
      </w:r>
      <w:r>
        <w:rPr/>
        <w:t>tetapi</w:t>
      </w:r>
      <w:r>
        <w:rPr>
          <w:spacing w:val="-15"/>
        </w:rPr>
        <w:t> </w:t>
      </w:r>
      <w:r>
        <w:rPr/>
        <w:t>juga</w:t>
      </w:r>
      <w:r>
        <w:rPr>
          <w:spacing w:val="-15"/>
        </w:rPr>
        <w:t> </w:t>
      </w:r>
      <w:r>
        <w:rPr/>
        <w:t>dapat</w:t>
      </w:r>
      <w:r>
        <w:rPr>
          <w:spacing w:val="-15"/>
        </w:rPr>
        <w:t> </w:t>
      </w:r>
      <w:r>
        <w:rPr/>
        <w:t>mengatasi</w:t>
      </w:r>
      <w:r>
        <w:rPr>
          <w:spacing w:val="-15"/>
        </w:rPr>
        <w:t> </w:t>
      </w:r>
      <w:r>
        <w:rPr/>
        <w:t>berbagai</w:t>
      </w:r>
      <w:r>
        <w:rPr>
          <w:spacing w:val="-15"/>
        </w:rPr>
        <w:t> </w:t>
      </w:r>
      <w:r>
        <w:rPr/>
        <w:t>rintangan</w:t>
      </w:r>
      <w:r>
        <w:rPr>
          <w:spacing w:val="-15"/>
        </w:rPr>
        <w:t> </w:t>
      </w:r>
      <w:r>
        <w:rPr/>
        <w:t>yang</w:t>
      </w:r>
      <w:r>
        <w:rPr>
          <w:spacing w:val="-15"/>
        </w:rPr>
        <w:t> </w:t>
      </w:r>
      <w:r>
        <w:rPr/>
        <w:t>ada</w:t>
      </w:r>
      <w:r>
        <w:rPr>
          <w:spacing w:val="-15"/>
        </w:rPr>
        <w:t> </w:t>
      </w:r>
      <w:r>
        <w:rPr/>
        <w:t>di</w:t>
      </w:r>
      <w:r>
        <w:rPr>
          <w:spacing w:val="-15"/>
        </w:rPr>
        <w:t> </w:t>
      </w:r>
      <w:r>
        <w:rPr/>
        <w:t>tempat kerja (Sutapa et al., 2022). Indikatornya adalah sebagai berikut:</w:t>
      </w:r>
    </w:p>
    <w:p>
      <w:pPr>
        <w:pStyle w:val="BodyText"/>
        <w:spacing w:after="0" w:line="480" w:lineRule="auto"/>
        <w:jc w:val="both"/>
        <w:sectPr>
          <w:headerReference w:type="default" r:id="rId47"/>
          <w:footerReference w:type="default" r:id="rId48"/>
          <w:pgSz w:w="11910" w:h="16840"/>
          <w:pgMar w:header="717" w:footer="2769" w:top="1920" w:bottom="2960" w:left="850" w:right="0"/>
        </w:sectPr>
      </w:pPr>
    </w:p>
    <w:p>
      <w:pPr>
        <w:pStyle w:val="BodyText"/>
        <w:spacing w:before="52"/>
      </w:pPr>
    </w:p>
    <w:p>
      <w:pPr>
        <w:pStyle w:val="BodyText"/>
        <w:spacing w:line="480" w:lineRule="auto"/>
        <w:ind w:left="1841" w:right="1699"/>
        <w:jc w:val="both"/>
      </w:pPr>
      <w:r>
        <w:rPr/>
        <w:drawing>
          <wp:anchor distT="0" distB="0" distL="0" distR="0" allowOverlap="1" layoutInCell="1" locked="0" behindDoc="0" simplePos="0" relativeHeight="15747072">
            <wp:simplePos x="0" y="0"/>
            <wp:positionH relativeFrom="page">
              <wp:posOffset>1371600</wp:posOffset>
            </wp:positionH>
            <wp:positionV relativeFrom="paragraph">
              <wp:posOffset>572531</wp:posOffset>
            </wp:positionV>
            <wp:extent cx="5245100" cy="7124699"/>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6" cstate="print"/>
                    <a:stretch>
                      <a:fillRect/>
                    </a:stretch>
                  </pic:blipFill>
                  <pic:spPr>
                    <a:xfrm>
                      <a:off x="0" y="0"/>
                      <a:ext cx="5245100" cy="7124699"/>
                    </a:xfrm>
                    <a:prstGeom prst="rect">
                      <a:avLst/>
                    </a:prstGeom>
                  </pic:spPr>
                </pic:pic>
              </a:graphicData>
            </a:graphic>
          </wp:anchor>
        </w:drawing>
      </w:r>
      <w:r>
        <w:rPr/>
        <w:t>Karyawan</w:t>
      </w:r>
      <w:r>
        <w:rPr>
          <w:spacing w:val="-2"/>
        </w:rPr>
        <w:t> </w:t>
      </w:r>
      <w:r>
        <w:rPr/>
        <w:t>yang</w:t>
      </w:r>
      <w:r>
        <w:rPr>
          <w:spacing w:val="-2"/>
        </w:rPr>
        <w:t> </w:t>
      </w:r>
      <w:r>
        <w:rPr/>
        <w:t>merasa</w:t>
      </w:r>
      <w:r>
        <w:rPr>
          <w:spacing w:val="-2"/>
        </w:rPr>
        <w:t> </w:t>
      </w:r>
      <w:r>
        <w:rPr/>
        <w:t>antusias</w:t>
      </w:r>
      <w:r>
        <w:rPr>
          <w:spacing w:val="-2"/>
        </w:rPr>
        <w:t> </w:t>
      </w:r>
      <w:r>
        <w:rPr/>
        <w:t>terhadap</w:t>
      </w:r>
      <w:r>
        <w:rPr>
          <w:spacing w:val="-2"/>
        </w:rPr>
        <w:t> </w:t>
      </w:r>
      <w:r>
        <w:rPr/>
        <w:t>pekerjaan</w:t>
      </w:r>
      <w:r>
        <w:rPr>
          <w:spacing w:val="-2"/>
        </w:rPr>
        <w:t> </w:t>
      </w:r>
      <w:r>
        <w:rPr/>
        <w:t>mereka</w:t>
      </w:r>
      <w:r>
        <w:rPr>
          <w:spacing w:val="-2"/>
        </w:rPr>
        <w:t> </w:t>
      </w:r>
      <w:r>
        <w:rPr/>
        <w:t>cenderung</w:t>
      </w:r>
      <w:r>
        <w:rPr>
          <w:spacing w:val="-2"/>
        </w:rPr>
        <w:t> </w:t>
      </w:r>
      <w:r>
        <w:rPr/>
        <w:t>datang bekerja dengan semangat dan memiliki motivasi untuk menyelesaikan tanggungjawab yang diberikan dengan baik.</w:t>
      </w:r>
    </w:p>
    <w:p>
      <w:pPr>
        <w:pStyle w:val="ListParagraph"/>
        <w:numPr>
          <w:ilvl w:val="0"/>
          <w:numId w:val="13"/>
        </w:numPr>
        <w:tabs>
          <w:tab w:pos="1841" w:val="left" w:leader="none"/>
        </w:tabs>
        <w:spacing w:line="240" w:lineRule="auto" w:before="1" w:after="0"/>
        <w:ind w:left="1841" w:right="0" w:hanging="360"/>
        <w:jc w:val="both"/>
        <w:rPr>
          <w:sz w:val="24"/>
        </w:rPr>
      </w:pPr>
      <w:r>
        <w:rPr>
          <w:sz w:val="24"/>
        </w:rPr>
        <w:t>Berusaha</w:t>
      </w:r>
      <w:r>
        <w:rPr>
          <w:spacing w:val="-6"/>
          <w:sz w:val="24"/>
        </w:rPr>
        <w:t> </w:t>
      </w:r>
      <w:r>
        <w:rPr>
          <w:sz w:val="24"/>
        </w:rPr>
        <w:t>sebaik</w:t>
      </w:r>
      <w:r>
        <w:rPr>
          <w:spacing w:val="-2"/>
          <w:sz w:val="24"/>
        </w:rPr>
        <w:t> </w:t>
      </w:r>
      <w:r>
        <w:rPr>
          <w:sz w:val="24"/>
        </w:rPr>
        <w:t>mungkin</w:t>
      </w:r>
      <w:r>
        <w:rPr>
          <w:spacing w:val="-2"/>
          <w:sz w:val="24"/>
        </w:rPr>
        <w:t> </w:t>
      </w:r>
      <w:r>
        <w:rPr>
          <w:sz w:val="24"/>
        </w:rPr>
        <w:t>untuk</w:t>
      </w:r>
      <w:r>
        <w:rPr>
          <w:spacing w:val="-2"/>
          <w:sz w:val="24"/>
        </w:rPr>
        <w:t> </w:t>
      </w:r>
      <w:r>
        <w:rPr>
          <w:sz w:val="24"/>
        </w:rPr>
        <w:t>menyelesaikan</w:t>
      </w:r>
      <w:r>
        <w:rPr>
          <w:spacing w:val="-2"/>
          <w:sz w:val="24"/>
        </w:rPr>
        <w:t> pekerjaan</w:t>
      </w:r>
    </w:p>
    <w:p>
      <w:pPr>
        <w:pStyle w:val="BodyText"/>
        <w:spacing w:line="480" w:lineRule="auto" w:before="276"/>
        <w:ind w:left="1841" w:right="1699"/>
        <w:jc w:val="both"/>
      </w:pPr>
      <w:r>
        <w:rPr/>
        <w:t>Ini menunjukkan tingkat ketekunan dalam menyelesaikan pekerjaan dengan kualitas tinggi dan menyelesaikan masalah yang terjadi dalam pekerjaan.</w:t>
      </w:r>
    </w:p>
    <w:p>
      <w:pPr>
        <w:pStyle w:val="ListParagraph"/>
        <w:numPr>
          <w:ilvl w:val="0"/>
          <w:numId w:val="13"/>
        </w:numPr>
        <w:tabs>
          <w:tab w:pos="1839" w:val="left" w:leader="none"/>
        </w:tabs>
        <w:spacing w:line="240" w:lineRule="auto" w:before="0" w:after="0"/>
        <w:ind w:left="1839" w:right="0" w:hanging="358"/>
        <w:jc w:val="both"/>
        <w:rPr>
          <w:sz w:val="24"/>
        </w:rPr>
      </w:pPr>
      <w:r>
        <w:rPr>
          <w:sz w:val="24"/>
        </w:rPr>
        <w:t>Tetap</w:t>
      </w:r>
      <w:r>
        <w:rPr>
          <w:spacing w:val="-8"/>
          <w:sz w:val="24"/>
        </w:rPr>
        <w:t> </w:t>
      </w:r>
      <w:r>
        <w:rPr>
          <w:sz w:val="24"/>
        </w:rPr>
        <w:t>fokus</w:t>
      </w:r>
      <w:r>
        <w:rPr>
          <w:spacing w:val="-6"/>
          <w:sz w:val="24"/>
        </w:rPr>
        <w:t> </w:t>
      </w:r>
      <w:r>
        <w:rPr>
          <w:sz w:val="24"/>
        </w:rPr>
        <w:t>meskipun</w:t>
      </w:r>
      <w:r>
        <w:rPr>
          <w:spacing w:val="-5"/>
          <w:sz w:val="24"/>
        </w:rPr>
        <w:t> </w:t>
      </w:r>
      <w:r>
        <w:rPr>
          <w:sz w:val="24"/>
        </w:rPr>
        <w:t>menghadapi</w:t>
      </w:r>
      <w:r>
        <w:rPr>
          <w:spacing w:val="-6"/>
          <w:sz w:val="24"/>
        </w:rPr>
        <w:t> </w:t>
      </w:r>
      <w:r>
        <w:rPr>
          <w:sz w:val="24"/>
        </w:rPr>
        <w:t>situasi</w:t>
      </w:r>
      <w:r>
        <w:rPr>
          <w:spacing w:val="-5"/>
          <w:sz w:val="24"/>
        </w:rPr>
        <w:t> </w:t>
      </w:r>
      <w:r>
        <w:rPr>
          <w:spacing w:val="-2"/>
          <w:sz w:val="24"/>
        </w:rPr>
        <w:t>sulit</w:t>
      </w:r>
    </w:p>
    <w:p>
      <w:pPr>
        <w:pStyle w:val="BodyText"/>
      </w:pPr>
    </w:p>
    <w:p>
      <w:pPr>
        <w:pStyle w:val="BodyText"/>
        <w:spacing w:line="480" w:lineRule="auto"/>
        <w:ind w:left="1841" w:right="1699"/>
        <w:jc w:val="both"/>
      </w:pPr>
      <w:r>
        <w:rPr/>
        <w:t>Mereka memilih untuk tetap bertahan dan tidak menyerah, bahkan jika menghadapi kesulitan besar dalam pekerjaan mereka.</w:t>
      </w:r>
    </w:p>
    <w:p>
      <w:pPr>
        <w:pStyle w:val="ListParagraph"/>
        <w:numPr>
          <w:ilvl w:val="0"/>
          <w:numId w:val="12"/>
        </w:numPr>
        <w:tabs>
          <w:tab w:pos="1841" w:val="left" w:leader="none"/>
        </w:tabs>
        <w:spacing w:line="240" w:lineRule="auto" w:before="0" w:after="0"/>
        <w:ind w:left="1841" w:right="0" w:hanging="360"/>
        <w:jc w:val="both"/>
        <w:rPr>
          <w:i/>
          <w:sz w:val="24"/>
        </w:rPr>
      </w:pPr>
      <w:r>
        <w:rPr>
          <w:i/>
          <w:spacing w:val="-2"/>
          <w:sz w:val="24"/>
        </w:rPr>
        <w:t>Dedication</w:t>
      </w:r>
    </w:p>
    <w:p>
      <w:pPr>
        <w:pStyle w:val="BodyText"/>
        <w:rPr>
          <w:i/>
        </w:rPr>
      </w:pPr>
    </w:p>
    <w:p>
      <w:pPr>
        <w:pStyle w:val="BodyText"/>
        <w:spacing w:line="480" w:lineRule="auto"/>
        <w:ind w:left="1841" w:right="1698"/>
        <w:jc w:val="both"/>
      </w:pPr>
      <w:r>
        <w:rPr/>
        <w:t>Dedikasi berfokus pada tingkat keterlibatan emosional dan kognitif karyawan dengan pekerjaannya. Dedikasi karyawan adalah wujud komitmen dan kebanggaan</w:t>
      </w:r>
      <w:r>
        <w:rPr>
          <w:spacing w:val="-4"/>
        </w:rPr>
        <w:t> </w:t>
      </w:r>
      <w:r>
        <w:rPr/>
        <w:t>yang</w:t>
      </w:r>
      <w:r>
        <w:rPr>
          <w:spacing w:val="-4"/>
        </w:rPr>
        <w:t> </w:t>
      </w:r>
      <w:r>
        <w:rPr/>
        <w:t>membuat</w:t>
      </w:r>
      <w:r>
        <w:rPr>
          <w:spacing w:val="-4"/>
        </w:rPr>
        <w:t> </w:t>
      </w:r>
      <w:r>
        <w:rPr/>
        <w:t>pekerjaan</w:t>
      </w:r>
      <w:r>
        <w:rPr>
          <w:spacing w:val="-4"/>
        </w:rPr>
        <w:t> </w:t>
      </w:r>
      <w:r>
        <w:rPr/>
        <w:t>terasa</w:t>
      </w:r>
      <w:r>
        <w:rPr>
          <w:spacing w:val="-4"/>
        </w:rPr>
        <w:t> </w:t>
      </w:r>
      <w:r>
        <w:rPr/>
        <w:t>lebih</w:t>
      </w:r>
      <w:r>
        <w:rPr>
          <w:spacing w:val="-4"/>
        </w:rPr>
        <w:t> </w:t>
      </w:r>
      <w:r>
        <w:rPr/>
        <w:t>bermakna.</w:t>
      </w:r>
      <w:r>
        <w:rPr>
          <w:spacing w:val="-7"/>
        </w:rPr>
        <w:t> </w:t>
      </w:r>
      <w:r>
        <w:rPr/>
        <w:t>Tingkat</w:t>
      </w:r>
      <w:r>
        <w:rPr>
          <w:spacing w:val="-4"/>
        </w:rPr>
        <w:t> </w:t>
      </w:r>
      <w:r>
        <w:rPr/>
        <w:t>dedikasi yang tinggi memastikan bahwa setiap tugas dianggap berdampak besar bagi kemajuan individu dan organisasi. Mereka merasa bertanggung jawab untuk memberikan yang terbaik dan berkontribusi pada kesuksesan organisasi, menunjukkan loyalitas dan komitmen yang kuat terhadap tujuan perusahaan. Dedication ini memperkuat hubungan emosional karyawan dengan pekerjaan mereka, yang berujung pada kepuasan dan peningkatan kinerja (Sutapa et al., 2022). Indikatornya adalah sebagai berikut:</w:t>
      </w:r>
    </w:p>
    <w:p>
      <w:pPr>
        <w:pStyle w:val="ListParagraph"/>
        <w:numPr>
          <w:ilvl w:val="0"/>
          <w:numId w:val="14"/>
        </w:numPr>
        <w:tabs>
          <w:tab w:pos="1839" w:val="left" w:leader="none"/>
        </w:tabs>
        <w:spacing w:line="240" w:lineRule="auto" w:before="0" w:after="0"/>
        <w:ind w:left="1839" w:right="0" w:hanging="358"/>
        <w:jc w:val="both"/>
        <w:rPr>
          <w:sz w:val="24"/>
        </w:rPr>
      </w:pPr>
      <w:r>
        <w:rPr>
          <w:spacing w:val="-2"/>
          <w:sz w:val="24"/>
        </w:rPr>
        <w:t>Tanggung </w:t>
      </w:r>
      <w:r>
        <w:rPr>
          <w:spacing w:val="-4"/>
          <w:sz w:val="24"/>
        </w:rPr>
        <w:t>jawab</w:t>
      </w:r>
    </w:p>
    <w:p>
      <w:pPr>
        <w:pStyle w:val="BodyText"/>
      </w:pPr>
    </w:p>
    <w:p>
      <w:pPr>
        <w:pStyle w:val="BodyText"/>
        <w:spacing w:line="480" w:lineRule="auto"/>
        <w:ind w:left="1841" w:right="1699"/>
        <w:jc w:val="both"/>
      </w:pPr>
      <w:r>
        <w:rPr/>
        <w:t>Mereka</w:t>
      </w:r>
      <w:r>
        <w:rPr>
          <w:spacing w:val="-13"/>
        </w:rPr>
        <w:t> </w:t>
      </w:r>
      <w:r>
        <w:rPr/>
        <w:t>merasa</w:t>
      </w:r>
      <w:r>
        <w:rPr>
          <w:spacing w:val="-13"/>
        </w:rPr>
        <w:t> </w:t>
      </w:r>
      <w:r>
        <w:rPr/>
        <w:t>tidak</w:t>
      </w:r>
      <w:r>
        <w:rPr>
          <w:spacing w:val="-14"/>
        </w:rPr>
        <w:t> </w:t>
      </w:r>
      <w:r>
        <w:rPr/>
        <w:t>tenang</w:t>
      </w:r>
      <w:r>
        <w:rPr>
          <w:spacing w:val="-13"/>
        </w:rPr>
        <w:t> </w:t>
      </w:r>
      <w:r>
        <w:rPr/>
        <w:t>meninggalkan</w:t>
      </w:r>
      <w:r>
        <w:rPr>
          <w:spacing w:val="-13"/>
        </w:rPr>
        <w:t> </w:t>
      </w:r>
      <w:r>
        <w:rPr/>
        <w:t>tugas</w:t>
      </w:r>
      <w:r>
        <w:rPr>
          <w:spacing w:val="-13"/>
        </w:rPr>
        <w:t> </w:t>
      </w:r>
      <w:r>
        <w:rPr/>
        <w:t>yang</w:t>
      </w:r>
      <w:r>
        <w:rPr>
          <w:spacing w:val="-13"/>
        </w:rPr>
        <w:t> </w:t>
      </w:r>
      <w:r>
        <w:rPr/>
        <w:t>belum</w:t>
      </w:r>
      <w:r>
        <w:rPr>
          <w:spacing w:val="-13"/>
        </w:rPr>
        <w:t> </w:t>
      </w:r>
      <w:r>
        <w:rPr/>
        <w:t>selesai</w:t>
      </w:r>
      <w:r>
        <w:rPr>
          <w:spacing w:val="-13"/>
        </w:rPr>
        <w:t> </w:t>
      </w:r>
      <w:r>
        <w:rPr/>
        <w:t>dan</w:t>
      </w:r>
      <w:r>
        <w:rPr>
          <w:spacing w:val="-13"/>
        </w:rPr>
        <w:t> </w:t>
      </w:r>
      <w:r>
        <w:rPr/>
        <w:t>selalu berusaha menyelesaikan tugas tersebut dengan baik.</w:t>
      </w:r>
    </w:p>
    <w:p>
      <w:pPr>
        <w:pStyle w:val="BodyText"/>
        <w:spacing w:after="0" w:line="480" w:lineRule="auto"/>
        <w:jc w:val="both"/>
        <w:sectPr>
          <w:headerReference w:type="default" r:id="rId49"/>
          <w:footerReference w:type="default" r:id="rId50"/>
          <w:pgSz w:w="11910" w:h="16840"/>
          <w:pgMar w:header="717" w:footer="0" w:top="1920" w:bottom="280" w:left="850" w:right="0"/>
        </w:sectPr>
      </w:pPr>
    </w:p>
    <w:p>
      <w:pPr>
        <w:pStyle w:val="BodyText"/>
        <w:spacing w:before="52"/>
      </w:pPr>
      <w:r>
        <w:rPr/>
        <w:drawing>
          <wp:anchor distT="0" distB="0" distL="0" distR="0" allowOverlap="1" layoutInCell="1" locked="0" behindDoc="0" simplePos="0" relativeHeight="15747584">
            <wp:simplePos x="0" y="0"/>
            <wp:positionH relativeFrom="page">
              <wp:posOffset>1371600</wp:posOffset>
            </wp:positionH>
            <wp:positionV relativeFrom="page">
              <wp:posOffset>2011679</wp:posOffset>
            </wp:positionV>
            <wp:extent cx="5245100" cy="7124699"/>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6" cstate="print"/>
                    <a:stretch>
                      <a:fillRect/>
                    </a:stretch>
                  </pic:blipFill>
                  <pic:spPr>
                    <a:xfrm>
                      <a:off x="0" y="0"/>
                      <a:ext cx="5245100" cy="7124699"/>
                    </a:xfrm>
                    <a:prstGeom prst="rect">
                      <a:avLst/>
                    </a:prstGeom>
                  </pic:spPr>
                </pic:pic>
              </a:graphicData>
            </a:graphic>
          </wp:anchor>
        </w:drawing>
      </w:r>
    </w:p>
    <w:p>
      <w:pPr>
        <w:pStyle w:val="ListParagraph"/>
        <w:numPr>
          <w:ilvl w:val="0"/>
          <w:numId w:val="14"/>
        </w:numPr>
        <w:tabs>
          <w:tab w:pos="1841" w:val="left" w:leader="none"/>
        </w:tabs>
        <w:spacing w:line="240" w:lineRule="auto" w:before="0" w:after="0"/>
        <w:ind w:left="1841" w:right="0" w:hanging="360"/>
        <w:jc w:val="both"/>
        <w:rPr>
          <w:sz w:val="24"/>
        </w:rPr>
      </w:pPr>
      <w:r>
        <w:rPr>
          <w:sz w:val="24"/>
        </w:rPr>
        <w:t>Merasa</w:t>
      </w:r>
      <w:r>
        <w:rPr>
          <w:spacing w:val="-3"/>
          <w:sz w:val="24"/>
        </w:rPr>
        <w:t> </w:t>
      </w:r>
      <w:r>
        <w:rPr>
          <w:sz w:val="24"/>
        </w:rPr>
        <w:t>bangga</w:t>
      </w:r>
      <w:r>
        <w:rPr>
          <w:spacing w:val="-3"/>
          <w:sz w:val="24"/>
        </w:rPr>
        <w:t> </w:t>
      </w:r>
      <w:r>
        <w:rPr>
          <w:sz w:val="24"/>
        </w:rPr>
        <w:t>dengan</w:t>
      </w:r>
      <w:r>
        <w:rPr>
          <w:spacing w:val="-2"/>
          <w:sz w:val="24"/>
        </w:rPr>
        <w:t> </w:t>
      </w:r>
      <w:r>
        <w:rPr>
          <w:sz w:val="24"/>
        </w:rPr>
        <w:t>pekerjaan</w:t>
      </w:r>
      <w:r>
        <w:rPr>
          <w:spacing w:val="-2"/>
          <w:sz w:val="24"/>
        </w:rPr>
        <w:t> </w:t>
      </w:r>
      <w:r>
        <w:rPr>
          <w:sz w:val="24"/>
        </w:rPr>
        <w:t>yang</w:t>
      </w:r>
      <w:r>
        <w:rPr>
          <w:spacing w:val="-2"/>
          <w:sz w:val="24"/>
        </w:rPr>
        <w:t> dilakukan</w:t>
      </w:r>
    </w:p>
    <w:p>
      <w:pPr>
        <w:pStyle w:val="BodyText"/>
      </w:pPr>
    </w:p>
    <w:p>
      <w:pPr>
        <w:pStyle w:val="BodyText"/>
        <w:spacing w:line="480" w:lineRule="auto" w:before="1"/>
        <w:ind w:left="1841" w:right="1699"/>
        <w:jc w:val="both"/>
      </w:pPr>
      <w:r>
        <w:rPr/>
        <w:t>Karyawan merasa bangga atas pencapaian dan tanggungjawab yang telah mereka lakukan. Pekerjaan yang mereka lakukan dihargai serta dapat menginspirasi orang lain.</w:t>
      </w:r>
    </w:p>
    <w:p>
      <w:pPr>
        <w:pStyle w:val="ListParagraph"/>
        <w:numPr>
          <w:ilvl w:val="0"/>
          <w:numId w:val="14"/>
        </w:numPr>
        <w:tabs>
          <w:tab w:pos="1839" w:val="left" w:leader="none"/>
        </w:tabs>
        <w:spacing w:line="240" w:lineRule="auto" w:before="0" w:after="0"/>
        <w:ind w:left="1839" w:right="0" w:hanging="358"/>
        <w:jc w:val="both"/>
        <w:rPr>
          <w:sz w:val="24"/>
        </w:rPr>
      </w:pPr>
      <w:r>
        <w:rPr>
          <w:sz w:val="24"/>
        </w:rPr>
        <w:t>Merasa</w:t>
      </w:r>
      <w:r>
        <w:rPr>
          <w:spacing w:val="-4"/>
          <w:sz w:val="24"/>
        </w:rPr>
        <w:t> </w:t>
      </w:r>
      <w:r>
        <w:rPr>
          <w:sz w:val="24"/>
        </w:rPr>
        <w:t>tertantang</w:t>
      </w:r>
      <w:r>
        <w:rPr>
          <w:spacing w:val="-2"/>
          <w:sz w:val="24"/>
        </w:rPr>
        <w:t> </w:t>
      </w:r>
      <w:r>
        <w:rPr>
          <w:sz w:val="24"/>
        </w:rPr>
        <w:t>dengan</w:t>
      </w:r>
      <w:r>
        <w:rPr>
          <w:spacing w:val="-2"/>
          <w:sz w:val="24"/>
        </w:rPr>
        <w:t> pekerjaan</w:t>
      </w:r>
    </w:p>
    <w:p>
      <w:pPr>
        <w:pStyle w:val="BodyText"/>
        <w:spacing w:line="480" w:lineRule="auto" w:before="276"/>
        <w:ind w:left="1841" w:right="1699"/>
        <w:jc w:val="both"/>
      </w:pPr>
      <w:r>
        <w:rPr/>
        <w:t>Karyawan merasa tertantang dan terinspirasi untuk menyelesaikan tugas mereka dengan cara yang inovatif dan kreatif.</w:t>
      </w:r>
    </w:p>
    <w:p>
      <w:pPr>
        <w:pStyle w:val="ListParagraph"/>
        <w:numPr>
          <w:ilvl w:val="0"/>
          <w:numId w:val="14"/>
        </w:numPr>
        <w:tabs>
          <w:tab w:pos="1841" w:val="left" w:leader="none"/>
        </w:tabs>
        <w:spacing w:line="240" w:lineRule="auto" w:before="0" w:after="0"/>
        <w:ind w:left="1841" w:right="0" w:hanging="360"/>
        <w:jc w:val="both"/>
        <w:rPr>
          <w:sz w:val="24"/>
        </w:rPr>
      </w:pPr>
      <w:r>
        <w:rPr>
          <w:sz w:val="24"/>
        </w:rPr>
        <w:t>Berguna</w:t>
      </w:r>
      <w:r>
        <w:rPr>
          <w:spacing w:val="-4"/>
          <w:sz w:val="24"/>
        </w:rPr>
        <w:t> </w:t>
      </w:r>
      <w:r>
        <w:rPr>
          <w:sz w:val="24"/>
        </w:rPr>
        <w:t>bagi</w:t>
      </w:r>
      <w:r>
        <w:rPr>
          <w:spacing w:val="-3"/>
          <w:sz w:val="24"/>
        </w:rPr>
        <w:t> </w:t>
      </w:r>
      <w:r>
        <w:rPr>
          <w:sz w:val="24"/>
        </w:rPr>
        <w:t>orang</w:t>
      </w:r>
      <w:r>
        <w:rPr>
          <w:spacing w:val="-2"/>
          <w:sz w:val="24"/>
        </w:rPr>
        <w:t> </w:t>
      </w:r>
      <w:r>
        <w:rPr>
          <w:spacing w:val="-4"/>
          <w:sz w:val="24"/>
        </w:rPr>
        <w:t>lain</w:t>
      </w:r>
    </w:p>
    <w:p>
      <w:pPr>
        <w:pStyle w:val="BodyText"/>
      </w:pPr>
    </w:p>
    <w:p>
      <w:pPr>
        <w:pStyle w:val="BodyText"/>
        <w:spacing w:line="480" w:lineRule="auto"/>
        <w:ind w:left="1841" w:right="1698"/>
        <w:jc w:val="both"/>
      </w:pPr>
      <w:r>
        <w:rPr/>
        <w:t>Karyawan merasa bahwa pekerjaan yang mereka lakukan bermanfaat bagi orang lain, baik dalam konteks organisasi maupun masyarakat.</w:t>
      </w:r>
    </w:p>
    <w:p>
      <w:pPr>
        <w:pStyle w:val="ListParagraph"/>
        <w:numPr>
          <w:ilvl w:val="0"/>
          <w:numId w:val="12"/>
        </w:numPr>
        <w:tabs>
          <w:tab w:pos="1841" w:val="left" w:leader="none"/>
        </w:tabs>
        <w:spacing w:line="240" w:lineRule="auto" w:before="0" w:after="0"/>
        <w:ind w:left="1841" w:right="0" w:hanging="360"/>
        <w:jc w:val="both"/>
        <w:rPr>
          <w:i/>
          <w:sz w:val="24"/>
        </w:rPr>
      </w:pPr>
      <w:r>
        <w:rPr>
          <w:i/>
          <w:spacing w:val="-2"/>
          <w:sz w:val="24"/>
        </w:rPr>
        <w:t>Absorption</w:t>
      </w:r>
    </w:p>
    <w:p>
      <w:pPr>
        <w:pStyle w:val="BodyText"/>
        <w:rPr>
          <w:i/>
        </w:rPr>
      </w:pPr>
    </w:p>
    <w:p>
      <w:pPr>
        <w:pStyle w:val="BodyText"/>
        <w:spacing w:line="480" w:lineRule="auto"/>
        <w:ind w:left="1841" w:right="1698"/>
        <w:jc w:val="both"/>
      </w:pPr>
      <w:r>
        <w:rPr>
          <w:i/>
        </w:rPr>
        <w:t>Absorption </w:t>
      </w:r>
      <w:r>
        <w:rPr/>
        <w:t>merujuk pada keadaan di mana karyawan sangat terlibat dalam pekerjaan mereka hingga sulit untuk terlepas dari pekerjaan tersebut. Mereka merasa terfokus, menikmati pekerjaan mereka, dan merasa waktu berlalu begitu cepat saat bekerja.</w:t>
      </w:r>
      <w:r>
        <w:rPr>
          <w:spacing w:val="40"/>
        </w:rPr>
        <w:t> </w:t>
      </w:r>
      <w:r>
        <w:rPr>
          <w:i/>
        </w:rPr>
        <w:t>Absorption </w:t>
      </w:r>
      <w:r>
        <w:rPr/>
        <w:t>menggambarkan tingkat keterlibatan karyawan dalam pekerjaan mereka, di mana mereka sangat fokus dan tenggelam dalam tugas yang sedang dijalankan. Karyawan dengan absorption tinggi</w:t>
      </w:r>
      <w:r>
        <w:rPr>
          <w:spacing w:val="-6"/>
        </w:rPr>
        <w:t> </w:t>
      </w:r>
      <w:r>
        <w:rPr/>
        <w:t>akan</w:t>
      </w:r>
      <w:r>
        <w:rPr>
          <w:spacing w:val="-6"/>
        </w:rPr>
        <w:t> </w:t>
      </w:r>
      <w:r>
        <w:rPr/>
        <w:t>merasa</w:t>
      </w:r>
      <w:r>
        <w:rPr>
          <w:spacing w:val="-6"/>
        </w:rPr>
        <w:t> </w:t>
      </w:r>
      <w:r>
        <w:rPr/>
        <w:t>terhubung</w:t>
      </w:r>
      <w:r>
        <w:rPr>
          <w:spacing w:val="-6"/>
        </w:rPr>
        <w:t> </w:t>
      </w:r>
      <w:r>
        <w:rPr/>
        <w:t>sepenuhnya</w:t>
      </w:r>
      <w:r>
        <w:rPr>
          <w:spacing w:val="-6"/>
        </w:rPr>
        <w:t> </w:t>
      </w:r>
      <w:r>
        <w:rPr/>
        <w:t>dengan</w:t>
      </w:r>
      <w:r>
        <w:rPr>
          <w:spacing w:val="-6"/>
        </w:rPr>
        <w:t> </w:t>
      </w:r>
      <w:r>
        <w:rPr/>
        <w:t>pekerjaan</w:t>
      </w:r>
      <w:r>
        <w:rPr>
          <w:spacing w:val="-6"/>
        </w:rPr>
        <w:t> </w:t>
      </w:r>
      <w:r>
        <w:rPr/>
        <w:t>mereka,</w:t>
      </w:r>
      <w:r>
        <w:rPr>
          <w:spacing w:val="-6"/>
        </w:rPr>
        <w:t> </w:t>
      </w:r>
      <w:r>
        <w:rPr/>
        <w:t>sehingga membuat jam kerja terasa singkat. Mereka merasa kesusahan untuk memisahkan antara pekerjaan dan kehidupan pribadi, karena mereka menikmati</w:t>
      </w:r>
      <w:r>
        <w:rPr>
          <w:spacing w:val="-17"/>
        </w:rPr>
        <w:t> </w:t>
      </w:r>
      <w:r>
        <w:rPr/>
        <w:t>setiap</w:t>
      </w:r>
      <w:r>
        <w:rPr>
          <w:spacing w:val="-13"/>
        </w:rPr>
        <w:t> </w:t>
      </w:r>
      <w:r>
        <w:rPr/>
        <w:t>aspek</w:t>
      </w:r>
      <w:r>
        <w:rPr>
          <w:spacing w:val="-13"/>
        </w:rPr>
        <w:t> </w:t>
      </w:r>
      <w:r>
        <w:rPr/>
        <w:t>pekerjaan</w:t>
      </w:r>
      <w:r>
        <w:rPr>
          <w:spacing w:val="-13"/>
        </w:rPr>
        <w:t> </w:t>
      </w:r>
      <w:r>
        <w:rPr/>
        <w:t>yang</w:t>
      </w:r>
      <w:r>
        <w:rPr>
          <w:spacing w:val="-13"/>
        </w:rPr>
        <w:t> </w:t>
      </w:r>
      <w:r>
        <w:rPr/>
        <w:t>mereka</w:t>
      </w:r>
      <w:r>
        <w:rPr>
          <w:spacing w:val="-13"/>
        </w:rPr>
        <w:t> </w:t>
      </w:r>
      <w:r>
        <w:rPr/>
        <w:t>lakukan.</w:t>
      </w:r>
      <w:r>
        <w:rPr>
          <w:spacing w:val="-15"/>
        </w:rPr>
        <w:t> </w:t>
      </w:r>
      <w:r>
        <w:rPr/>
        <w:t>Tingkat</w:t>
      </w:r>
      <w:r>
        <w:rPr>
          <w:spacing w:val="-13"/>
        </w:rPr>
        <w:t> </w:t>
      </w:r>
      <w:r>
        <w:rPr/>
        <w:t>absorption</w:t>
      </w:r>
      <w:r>
        <w:rPr>
          <w:spacing w:val="-13"/>
        </w:rPr>
        <w:t> </w:t>
      </w:r>
      <w:r>
        <w:rPr>
          <w:spacing w:val="-5"/>
        </w:rPr>
        <w:t>ini</w:t>
      </w:r>
    </w:p>
    <w:p>
      <w:pPr>
        <w:pStyle w:val="BodyText"/>
        <w:spacing w:after="0" w:line="480" w:lineRule="auto"/>
        <w:jc w:val="both"/>
        <w:sectPr>
          <w:headerReference w:type="default" r:id="rId51"/>
          <w:footerReference w:type="default" r:id="rId52"/>
          <w:pgSz w:w="11910" w:h="16840"/>
          <w:pgMar w:header="717" w:footer="2769" w:top="1920" w:bottom="2960" w:left="850" w:right="0"/>
        </w:sectPr>
      </w:pPr>
    </w:p>
    <w:p>
      <w:pPr>
        <w:pStyle w:val="BodyText"/>
        <w:spacing w:before="52"/>
      </w:pPr>
      <w:r>
        <w:rPr/>
        <w:drawing>
          <wp:anchor distT="0" distB="0" distL="0" distR="0" allowOverlap="1" layoutInCell="1" locked="0" behindDoc="0" simplePos="0" relativeHeight="15748096">
            <wp:simplePos x="0" y="0"/>
            <wp:positionH relativeFrom="page">
              <wp:posOffset>1371600</wp:posOffset>
            </wp:positionH>
            <wp:positionV relativeFrom="page">
              <wp:posOffset>2011679</wp:posOffset>
            </wp:positionV>
            <wp:extent cx="5245100" cy="7124699"/>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6" cstate="print"/>
                    <a:stretch>
                      <a:fillRect/>
                    </a:stretch>
                  </pic:blipFill>
                  <pic:spPr>
                    <a:xfrm>
                      <a:off x="0" y="0"/>
                      <a:ext cx="5245100" cy="7124699"/>
                    </a:xfrm>
                    <a:prstGeom prst="rect">
                      <a:avLst/>
                    </a:prstGeom>
                  </pic:spPr>
                </pic:pic>
              </a:graphicData>
            </a:graphic>
          </wp:anchor>
        </w:drawing>
      </w:r>
    </w:p>
    <w:p>
      <w:pPr>
        <w:pStyle w:val="BodyText"/>
        <w:spacing w:line="480" w:lineRule="auto"/>
        <w:ind w:left="1841" w:right="1709"/>
      </w:pPr>
      <w:r>
        <w:rPr/>
        <w:t>menjadikan</w:t>
      </w:r>
      <w:r>
        <w:rPr>
          <w:spacing w:val="40"/>
        </w:rPr>
        <w:t> </w:t>
      </w:r>
      <w:r>
        <w:rPr/>
        <w:t>karyawan</w:t>
      </w:r>
      <w:r>
        <w:rPr>
          <w:spacing w:val="40"/>
        </w:rPr>
        <w:t> </w:t>
      </w:r>
      <w:r>
        <w:rPr/>
        <w:t>lebih</w:t>
      </w:r>
      <w:r>
        <w:rPr>
          <w:spacing w:val="40"/>
        </w:rPr>
        <w:t> </w:t>
      </w:r>
      <w:r>
        <w:rPr/>
        <w:t>produktif</w:t>
      </w:r>
      <w:r>
        <w:rPr>
          <w:spacing w:val="40"/>
        </w:rPr>
        <w:t> </w:t>
      </w:r>
      <w:r>
        <w:rPr/>
        <w:t>dan</w:t>
      </w:r>
      <w:r>
        <w:rPr>
          <w:spacing w:val="40"/>
        </w:rPr>
        <w:t> </w:t>
      </w:r>
      <w:r>
        <w:rPr/>
        <w:t>terfokus</w:t>
      </w:r>
      <w:r>
        <w:rPr>
          <w:spacing w:val="40"/>
        </w:rPr>
        <w:t> </w:t>
      </w:r>
      <w:r>
        <w:rPr/>
        <w:t>dalam</w:t>
      </w:r>
      <w:r>
        <w:rPr>
          <w:spacing w:val="40"/>
        </w:rPr>
        <w:t> </w:t>
      </w:r>
      <w:r>
        <w:rPr/>
        <w:t>mencapai</w:t>
      </w:r>
      <w:r>
        <w:rPr>
          <w:spacing w:val="40"/>
        </w:rPr>
        <w:t> </w:t>
      </w:r>
      <w:r>
        <w:rPr/>
        <w:t>tujuan perusahaan (Sutapa et al., 2022). Indikatornya adalah sebagai berikut:</w:t>
      </w:r>
    </w:p>
    <w:p>
      <w:pPr>
        <w:pStyle w:val="ListParagraph"/>
        <w:numPr>
          <w:ilvl w:val="0"/>
          <w:numId w:val="15"/>
        </w:numPr>
        <w:tabs>
          <w:tab w:pos="1839" w:val="left" w:leader="none"/>
        </w:tabs>
        <w:spacing w:line="240" w:lineRule="auto" w:before="1" w:after="0"/>
        <w:ind w:left="1839" w:right="0" w:hanging="358"/>
        <w:jc w:val="left"/>
        <w:rPr>
          <w:sz w:val="24"/>
        </w:rPr>
      </w:pPr>
      <w:r>
        <w:rPr>
          <w:sz w:val="24"/>
        </w:rPr>
        <w:t>Merasa</w:t>
      </w:r>
      <w:r>
        <w:rPr>
          <w:spacing w:val="-3"/>
          <w:sz w:val="24"/>
        </w:rPr>
        <w:t> </w:t>
      </w:r>
      <w:r>
        <w:rPr>
          <w:sz w:val="24"/>
        </w:rPr>
        <w:t>sulit</w:t>
      </w:r>
      <w:r>
        <w:rPr>
          <w:spacing w:val="-1"/>
          <w:sz w:val="24"/>
        </w:rPr>
        <w:t> </w:t>
      </w:r>
      <w:r>
        <w:rPr>
          <w:sz w:val="24"/>
        </w:rPr>
        <w:t>untuk</w:t>
      </w:r>
      <w:r>
        <w:rPr>
          <w:spacing w:val="-2"/>
          <w:sz w:val="24"/>
        </w:rPr>
        <w:t> </w:t>
      </w:r>
      <w:r>
        <w:rPr>
          <w:sz w:val="24"/>
        </w:rPr>
        <w:t>melepaskan</w:t>
      </w:r>
      <w:r>
        <w:rPr>
          <w:spacing w:val="-1"/>
          <w:sz w:val="24"/>
        </w:rPr>
        <w:t> </w:t>
      </w:r>
      <w:r>
        <w:rPr>
          <w:spacing w:val="-2"/>
          <w:sz w:val="24"/>
        </w:rPr>
        <w:t>pekerjaan</w:t>
      </w:r>
    </w:p>
    <w:p>
      <w:pPr>
        <w:pStyle w:val="ListParagraph"/>
        <w:numPr>
          <w:ilvl w:val="0"/>
          <w:numId w:val="15"/>
        </w:numPr>
        <w:tabs>
          <w:tab w:pos="1841" w:val="left" w:leader="none"/>
        </w:tabs>
        <w:spacing w:line="240" w:lineRule="auto" w:before="276" w:after="0"/>
        <w:ind w:left="1841" w:right="0" w:hanging="360"/>
        <w:jc w:val="left"/>
        <w:rPr>
          <w:sz w:val="24"/>
        </w:rPr>
      </w:pPr>
      <w:r>
        <w:rPr>
          <w:sz w:val="24"/>
        </w:rPr>
        <w:t>Menikmati</w:t>
      </w:r>
      <w:r>
        <w:rPr>
          <w:spacing w:val="-3"/>
          <w:sz w:val="24"/>
        </w:rPr>
        <w:t> </w:t>
      </w:r>
      <w:r>
        <w:rPr>
          <w:sz w:val="24"/>
        </w:rPr>
        <w:t>tantangan</w:t>
      </w:r>
      <w:r>
        <w:rPr>
          <w:spacing w:val="-2"/>
          <w:sz w:val="24"/>
        </w:rPr>
        <w:t> </w:t>
      </w:r>
      <w:r>
        <w:rPr>
          <w:sz w:val="24"/>
        </w:rPr>
        <w:t>dalam</w:t>
      </w:r>
      <w:r>
        <w:rPr>
          <w:spacing w:val="-2"/>
          <w:sz w:val="24"/>
        </w:rPr>
        <w:t> pekerjaan</w:t>
      </w:r>
    </w:p>
    <w:p>
      <w:pPr>
        <w:pStyle w:val="ListParagraph"/>
        <w:numPr>
          <w:ilvl w:val="0"/>
          <w:numId w:val="15"/>
        </w:numPr>
        <w:tabs>
          <w:tab w:pos="1839" w:val="left" w:leader="none"/>
        </w:tabs>
        <w:spacing w:line="240" w:lineRule="auto" w:before="276" w:after="0"/>
        <w:ind w:left="1839" w:right="0" w:hanging="358"/>
        <w:jc w:val="left"/>
        <w:rPr>
          <w:sz w:val="24"/>
        </w:rPr>
      </w:pPr>
      <w:r>
        <w:rPr>
          <w:sz w:val="24"/>
        </w:rPr>
        <w:t>Konsentrasi</w:t>
      </w:r>
      <w:r>
        <w:rPr>
          <w:spacing w:val="-3"/>
          <w:sz w:val="24"/>
        </w:rPr>
        <w:t> </w:t>
      </w:r>
      <w:r>
        <w:rPr>
          <w:sz w:val="24"/>
        </w:rPr>
        <w:t>pada</w:t>
      </w:r>
      <w:r>
        <w:rPr>
          <w:spacing w:val="-3"/>
          <w:sz w:val="24"/>
        </w:rPr>
        <w:t> </w:t>
      </w:r>
      <w:r>
        <w:rPr>
          <w:spacing w:val="-2"/>
          <w:sz w:val="24"/>
        </w:rPr>
        <w:t>pekerjaan</w:t>
      </w:r>
    </w:p>
    <w:p>
      <w:pPr>
        <w:pStyle w:val="Heading4"/>
        <w:numPr>
          <w:ilvl w:val="2"/>
          <w:numId w:val="16"/>
        </w:numPr>
        <w:tabs>
          <w:tab w:pos="2135" w:val="left" w:leader="none"/>
        </w:tabs>
        <w:spacing w:line="240" w:lineRule="auto" w:before="276" w:after="0"/>
        <w:ind w:left="2135" w:right="0" w:hanging="720"/>
        <w:jc w:val="left"/>
      </w:pPr>
      <w:bookmarkStart w:name="_bookmark18" w:id="20"/>
      <w:bookmarkEnd w:id="20"/>
      <w:r>
        <w:rPr>
          <w:b w:val="0"/>
          <w:i w:val="0"/>
        </w:rPr>
      </w:r>
      <w:r>
        <w:rPr>
          <w:spacing w:val="-2"/>
        </w:rPr>
        <w:t>Work-life balance</w:t>
      </w:r>
    </w:p>
    <w:p>
      <w:pPr>
        <w:pStyle w:val="BodyText"/>
        <w:spacing w:line="480" w:lineRule="auto" w:before="276"/>
        <w:ind w:left="1415" w:right="1698" w:firstLine="360"/>
        <w:jc w:val="both"/>
      </w:pPr>
      <w:r>
        <w:rPr/>
        <w:t>Lockwood (2003) mendefinisikan keseimbangan antara karier dan kehidupan pribadi sebagai sebuah keadaan di mana terdapat harmoni antara kewajiban profesional dan kebutuhan individu. Dari sudut pandang karyawan, keseimbangan ini dipahami sebagai kemampuan untuk mengelola dan membuat pilihan antara kewajiban kerja dan keperluan pribadi atau keluarga. Di sisi lain, Greenhaus et al. (2003) menyatakan bahwa keseimbangan antara kehidupan kerja dan keluarga mengacu</w:t>
      </w:r>
      <w:r>
        <w:rPr>
          <w:spacing w:val="-4"/>
        </w:rPr>
        <w:t> </w:t>
      </w:r>
      <w:r>
        <w:rPr/>
        <w:t>pada</w:t>
      </w:r>
      <w:r>
        <w:rPr>
          <w:spacing w:val="-4"/>
        </w:rPr>
        <w:t> </w:t>
      </w:r>
      <w:r>
        <w:rPr/>
        <w:t>seberapa</w:t>
      </w:r>
      <w:r>
        <w:rPr>
          <w:spacing w:val="-4"/>
        </w:rPr>
        <w:t> </w:t>
      </w:r>
      <w:r>
        <w:rPr/>
        <w:t>jauh</w:t>
      </w:r>
      <w:r>
        <w:rPr>
          <w:spacing w:val="-4"/>
        </w:rPr>
        <w:t> </w:t>
      </w:r>
      <w:r>
        <w:rPr/>
        <w:t>seseorang</w:t>
      </w:r>
      <w:r>
        <w:rPr>
          <w:spacing w:val="-4"/>
        </w:rPr>
        <w:t> </w:t>
      </w:r>
      <w:r>
        <w:rPr/>
        <w:t>merasa</w:t>
      </w:r>
      <w:r>
        <w:rPr>
          <w:spacing w:val="-4"/>
        </w:rPr>
        <w:t> </w:t>
      </w:r>
      <w:r>
        <w:rPr/>
        <w:t>terlibat</w:t>
      </w:r>
      <w:r>
        <w:rPr>
          <w:spacing w:val="-4"/>
        </w:rPr>
        <w:t> </w:t>
      </w:r>
      <w:r>
        <w:rPr/>
        <w:t>dalam</w:t>
      </w:r>
      <w:r>
        <w:rPr>
          <w:spacing w:val="-4"/>
        </w:rPr>
        <w:t> </w:t>
      </w:r>
      <w:r>
        <w:rPr/>
        <w:t>kedua</w:t>
      </w:r>
      <w:r>
        <w:rPr>
          <w:spacing w:val="-4"/>
        </w:rPr>
        <w:t> </w:t>
      </w:r>
      <w:r>
        <w:rPr/>
        <w:t>aspek</w:t>
      </w:r>
      <w:r>
        <w:rPr>
          <w:spacing w:val="-4"/>
        </w:rPr>
        <w:t> </w:t>
      </w:r>
      <w:r>
        <w:rPr/>
        <w:t>tersebut secara bersamaan, serta merasakan kepuasan dengan peran yang dimainkan di masing-masing bidang.</w:t>
      </w:r>
    </w:p>
    <w:p>
      <w:pPr>
        <w:pStyle w:val="BodyText"/>
        <w:spacing w:line="480" w:lineRule="auto"/>
        <w:ind w:left="1415" w:right="1698" w:firstLine="360"/>
        <w:jc w:val="both"/>
      </w:pPr>
      <w:r>
        <w:rPr/>
        <w:t>Penelitian ini menggunakan teori Work–Family Border Theory yang dikemukakan oleh Clark (Clark, 2000). Teori ini mengemukakan bahwa setiap individu secara aktif mengelola batas antara dua domain utama dalam hidupnya, yaitu pekerjaan dan kehidupan pribadi. Batas tersebut dapat berbeda dalam hal fleksibilitas dan tingkat keterbukaan, tergantung pada seberapa besar pengaruh pekerjaan terhadap kehidupan pribadi dan sebaliknya.</w:t>
      </w:r>
    </w:p>
    <w:p>
      <w:pPr>
        <w:pStyle w:val="BodyText"/>
        <w:spacing w:after="0" w:line="480" w:lineRule="auto"/>
        <w:jc w:val="both"/>
        <w:sectPr>
          <w:headerReference w:type="default" r:id="rId53"/>
          <w:footerReference w:type="default" r:id="rId54"/>
          <w:pgSz w:w="11910" w:h="16840"/>
          <w:pgMar w:header="717" w:footer="2769" w:top="1920" w:bottom="2960" w:left="850" w:right="0"/>
        </w:sectPr>
      </w:pPr>
    </w:p>
    <w:p>
      <w:pPr>
        <w:pStyle w:val="BodyText"/>
        <w:spacing w:before="52"/>
      </w:pPr>
      <w:r>
        <w:rPr/>
        <w:drawing>
          <wp:anchor distT="0" distB="0" distL="0" distR="0" allowOverlap="1" layoutInCell="1" locked="0" behindDoc="0" simplePos="0" relativeHeight="15748608">
            <wp:simplePos x="0" y="0"/>
            <wp:positionH relativeFrom="page">
              <wp:posOffset>1371600</wp:posOffset>
            </wp:positionH>
            <wp:positionV relativeFrom="page">
              <wp:posOffset>2011679</wp:posOffset>
            </wp:positionV>
            <wp:extent cx="5245100" cy="7124699"/>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6" cstate="print"/>
                    <a:stretch>
                      <a:fillRect/>
                    </a:stretch>
                  </pic:blipFill>
                  <pic:spPr>
                    <a:xfrm>
                      <a:off x="0" y="0"/>
                      <a:ext cx="5245100" cy="7124699"/>
                    </a:xfrm>
                    <a:prstGeom prst="rect">
                      <a:avLst/>
                    </a:prstGeom>
                  </pic:spPr>
                </pic:pic>
              </a:graphicData>
            </a:graphic>
          </wp:anchor>
        </w:drawing>
      </w:r>
    </w:p>
    <w:p>
      <w:pPr>
        <w:pStyle w:val="BodyText"/>
        <w:spacing w:line="480" w:lineRule="auto"/>
        <w:ind w:left="1415" w:right="1698"/>
        <w:jc w:val="both"/>
      </w:pPr>
      <w:r>
        <w:rPr/>
        <w:t>pasangan</w:t>
      </w:r>
      <w:r>
        <w:rPr>
          <w:spacing w:val="-11"/>
        </w:rPr>
        <w:t> </w:t>
      </w:r>
      <w:r>
        <w:rPr/>
        <w:t>atau</w:t>
      </w:r>
      <w:r>
        <w:rPr>
          <w:spacing w:val="-11"/>
        </w:rPr>
        <w:t> </w:t>
      </w:r>
      <w:r>
        <w:rPr/>
        <w:t>anak,</w:t>
      </w:r>
      <w:r>
        <w:rPr>
          <w:spacing w:val="-11"/>
        </w:rPr>
        <w:t> </w:t>
      </w:r>
      <w:r>
        <w:rPr/>
        <w:t>tetapi</w:t>
      </w:r>
      <w:r>
        <w:rPr>
          <w:spacing w:val="-11"/>
        </w:rPr>
        <w:t> </w:t>
      </w:r>
      <w:r>
        <w:rPr/>
        <w:t>juga</w:t>
      </w:r>
      <w:r>
        <w:rPr>
          <w:spacing w:val="-11"/>
        </w:rPr>
        <w:t> </w:t>
      </w:r>
      <w:r>
        <w:rPr/>
        <w:t>relevan</w:t>
      </w:r>
      <w:r>
        <w:rPr>
          <w:spacing w:val="-11"/>
        </w:rPr>
        <w:t> </w:t>
      </w:r>
      <w:r>
        <w:rPr/>
        <w:t>bagi</w:t>
      </w:r>
      <w:r>
        <w:rPr>
          <w:spacing w:val="-11"/>
        </w:rPr>
        <w:t> </w:t>
      </w:r>
      <w:r>
        <w:rPr/>
        <w:t>semua</w:t>
      </w:r>
      <w:r>
        <w:rPr>
          <w:spacing w:val="-11"/>
        </w:rPr>
        <w:t> </w:t>
      </w:r>
      <w:r>
        <w:rPr/>
        <w:t>orang</w:t>
      </w:r>
      <w:r>
        <w:rPr>
          <w:spacing w:val="-11"/>
        </w:rPr>
        <w:t> </w:t>
      </w:r>
      <w:r>
        <w:rPr/>
        <w:t>yang</w:t>
      </w:r>
      <w:r>
        <w:rPr>
          <w:spacing w:val="-11"/>
        </w:rPr>
        <w:t> </w:t>
      </w:r>
      <w:r>
        <w:rPr/>
        <w:t>memiliki</w:t>
      </w:r>
      <w:r>
        <w:rPr>
          <w:spacing w:val="-11"/>
        </w:rPr>
        <w:t> </w:t>
      </w:r>
      <w:r>
        <w:rPr/>
        <w:t>kehidupan pribadi di luar pekerjaan, termasuk perempuan yang belum menikah. Aspek kehidupan pribadi ini meliputi berbagai hal seperti merawat diri sendiri, membangun hubungan sosial, melanjutkan pendidikan, merawat orang tua, mengikuti aktivitas sosial, serta menjaga kesehatan fisik dan mental.</w:t>
      </w:r>
    </w:p>
    <w:p>
      <w:pPr>
        <w:pStyle w:val="BodyText"/>
        <w:spacing w:line="480" w:lineRule="auto" w:before="1"/>
        <w:ind w:left="1415" w:right="1698" w:firstLine="360"/>
        <w:jc w:val="both"/>
      </w:pPr>
      <w:r>
        <w:rPr/>
        <w:t>Clark juga memperkenalkan konsep “</w:t>
      </w:r>
      <w:r>
        <w:rPr>
          <w:i/>
        </w:rPr>
        <w:t>border-crosser</w:t>
      </w:r>
      <w:r>
        <w:rPr/>
        <w:t>”, yakni individu yang secara</w:t>
      </w:r>
      <w:r>
        <w:rPr>
          <w:spacing w:val="-1"/>
        </w:rPr>
        <w:t> </w:t>
      </w:r>
      <w:r>
        <w:rPr/>
        <w:t>rutin</w:t>
      </w:r>
      <w:r>
        <w:rPr>
          <w:spacing w:val="-1"/>
        </w:rPr>
        <w:t> </w:t>
      </w:r>
      <w:r>
        <w:rPr/>
        <w:t>berpindah</w:t>
      </w:r>
      <w:r>
        <w:rPr>
          <w:spacing w:val="-1"/>
        </w:rPr>
        <w:t> </w:t>
      </w:r>
      <w:r>
        <w:rPr/>
        <w:t>antara</w:t>
      </w:r>
      <w:r>
        <w:rPr>
          <w:spacing w:val="-1"/>
        </w:rPr>
        <w:t> </w:t>
      </w:r>
      <w:r>
        <w:rPr/>
        <w:t>dunia</w:t>
      </w:r>
      <w:r>
        <w:rPr>
          <w:spacing w:val="-1"/>
        </w:rPr>
        <w:t> </w:t>
      </w:r>
      <w:r>
        <w:rPr/>
        <w:t>kerja</w:t>
      </w:r>
      <w:r>
        <w:rPr>
          <w:spacing w:val="-1"/>
        </w:rPr>
        <w:t> </w:t>
      </w:r>
      <w:r>
        <w:rPr/>
        <w:t>dan</w:t>
      </w:r>
      <w:r>
        <w:rPr>
          <w:spacing w:val="-1"/>
        </w:rPr>
        <w:t> </w:t>
      </w:r>
      <w:r>
        <w:rPr/>
        <w:t>kehidupan</w:t>
      </w:r>
      <w:r>
        <w:rPr>
          <w:spacing w:val="-1"/>
        </w:rPr>
        <w:t> </w:t>
      </w:r>
      <w:r>
        <w:rPr/>
        <w:t>pribadi.</w:t>
      </w:r>
      <w:r>
        <w:rPr>
          <w:spacing w:val="-1"/>
        </w:rPr>
        <w:t> </w:t>
      </w:r>
      <w:r>
        <w:rPr/>
        <w:t>Ketegangan</w:t>
      </w:r>
      <w:r>
        <w:rPr>
          <w:spacing w:val="-1"/>
        </w:rPr>
        <w:t> </w:t>
      </w:r>
      <w:r>
        <w:rPr/>
        <w:t>yang muncul dari kedua domain ini, di mana pengelolaan yang buruk dapat membahayakan kesejahteraan seseorang. Oleh karena itu, penting bagi setiap individu, tanpa memandang status pernikahan, untuk memiliki strategi dalam menyeimbangkan tuntutan pekerjaan dan kebutuhan pribadi.</w:t>
      </w:r>
    </w:p>
    <w:p>
      <w:pPr>
        <w:pStyle w:val="BodyText"/>
        <w:tabs>
          <w:tab w:pos="2540" w:val="left" w:leader="none"/>
          <w:tab w:pos="3504" w:val="left" w:leader="none"/>
          <w:tab w:pos="4202" w:val="left" w:leader="none"/>
          <w:tab w:pos="5247" w:val="left" w:leader="none"/>
          <w:tab w:pos="6225" w:val="left" w:leader="none"/>
          <w:tab w:pos="7003" w:val="left" w:leader="none"/>
          <w:tab w:pos="7581" w:val="left" w:leader="none"/>
          <w:tab w:pos="8813" w:val="left" w:leader="none"/>
        </w:tabs>
        <w:spacing w:line="480" w:lineRule="auto"/>
        <w:ind w:left="1415" w:right="1698" w:firstLine="360"/>
        <w:jc w:val="right"/>
      </w:pPr>
      <w:r>
        <w:rPr/>
        <w:t>Jika</w:t>
      </w:r>
      <w:r>
        <w:rPr>
          <w:spacing w:val="40"/>
        </w:rPr>
        <w:t> </w:t>
      </w:r>
      <w:r>
        <w:rPr/>
        <w:t>batas</w:t>
      </w:r>
      <w:r>
        <w:rPr>
          <w:spacing w:val="40"/>
        </w:rPr>
        <w:t> </w:t>
      </w:r>
      <w:r>
        <w:rPr/>
        <w:t>antara</w:t>
      </w:r>
      <w:r>
        <w:rPr>
          <w:spacing w:val="40"/>
        </w:rPr>
        <w:t> </w:t>
      </w:r>
      <w:r>
        <w:rPr/>
        <w:t>pekerjaan</w:t>
      </w:r>
      <w:r>
        <w:rPr>
          <w:spacing w:val="40"/>
        </w:rPr>
        <w:t> </w:t>
      </w:r>
      <w:r>
        <w:rPr/>
        <w:t>dan</w:t>
      </w:r>
      <w:r>
        <w:rPr>
          <w:spacing w:val="40"/>
        </w:rPr>
        <w:t> </w:t>
      </w:r>
      <w:r>
        <w:rPr/>
        <w:t>kehidupan</w:t>
      </w:r>
      <w:r>
        <w:rPr>
          <w:spacing w:val="40"/>
        </w:rPr>
        <w:t> </w:t>
      </w:r>
      <w:r>
        <w:rPr/>
        <w:t>pribadi</w:t>
      </w:r>
      <w:r>
        <w:rPr>
          <w:spacing w:val="40"/>
        </w:rPr>
        <w:t> </w:t>
      </w:r>
      <w:r>
        <w:rPr/>
        <w:t>tidak</w:t>
      </w:r>
      <w:r>
        <w:rPr>
          <w:spacing w:val="40"/>
        </w:rPr>
        <w:t> </w:t>
      </w:r>
      <w:r>
        <w:rPr/>
        <w:t>jelas</w:t>
      </w:r>
      <w:r>
        <w:rPr>
          <w:spacing w:val="40"/>
        </w:rPr>
        <w:t> </w:t>
      </w:r>
      <w:r>
        <w:rPr/>
        <w:t>atau</w:t>
      </w:r>
      <w:r>
        <w:rPr>
          <w:spacing w:val="40"/>
        </w:rPr>
        <w:t> </w:t>
      </w:r>
      <w:r>
        <w:rPr/>
        <w:t>kurang terorganisir,</w:t>
      </w:r>
      <w:r>
        <w:rPr>
          <w:spacing w:val="-15"/>
        </w:rPr>
        <w:t> </w:t>
      </w:r>
      <w:r>
        <w:rPr/>
        <w:t>risiko</w:t>
      </w:r>
      <w:r>
        <w:rPr>
          <w:spacing w:val="-15"/>
        </w:rPr>
        <w:t> </w:t>
      </w:r>
      <w:r>
        <w:rPr/>
        <w:t>stres,</w:t>
      </w:r>
      <w:r>
        <w:rPr>
          <w:spacing w:val="-15"/>
        </w:rPr>
        <w:t> </w:t>
      </w:r>
      <w:r>
        <w:rPr/>
        <w:t>kelelahan,</w:t>
      </w:r>
      <w:r>
        <w:rPr>
          <w:spacing w:val="-15"/>
        </w:rPr>
        <w:t> </w:t>
      </w:r>
      <w:r>
        <w:rPr/>
        <w:t>dan</w:t>
      </w:r>
      <w:r>
        <w:rPr>
          <w:spacing w:val="-15"/>
        </w:rPr>
        <w:t> </w:t>
      </w:r>
      <w:r>
        <w:rPr/>
        <w:t>penurunan</w:t>
      </w:r>
      <w:r>
        <w:rPr>
          <w:spacing w:val="-15"/>
        </w:rPr>
        <w:t> </w:t>
      </w:r>
      <w:r>
        <w:rPr/>
        <w:t>kinerja</w:t>
      </w:r>
      <w:r>
        <w:rPr>
          <w:spacing w:val="-15"/>
        </w:rPr>
        <w:t> </w:t>
      </w:r>
      <w:r>
        <w:rPr/>
        <w:t>akan</w:t>
      </w:r>
      <w:r>
        <w:rPr>
          <w:spacing w:val="-15"/>
        </w:rPr>
        <w:t> </w:t>
      </w:r>
      <w:r>
        <w:rPr/>
        <w:t>meningkat.</w:t>
      </w:r>
      <w:r>
        <w:rPr>
          <w:spacing w:val="-15"/>
        </w:rPr>
        <w:t> </w:t>
      </w:r>
      <w:r>
        <w:rPr/>
        <w:t>Kondisi ini juga dapat dialami oleh perempuan yang belum menikah, yang meskipun tidak memiliki</w:t>
      </w:r>
      <w:r>
        <w:rPr>
          <w:spacing w:val="-9"/>
        </w:rPr>
        <w:t> </w:t>
      </w:r>
      <w:r>
        <w:rPr/>
        <w:t>tanggung</w:t>
      </w:r>
      <w:r>
        <w:rPr>
          <w:spacing w:val="-9"/>
        </w:rPr>
        <w:t> </w:t>
      </w:r>
      <w:r>
        <w:rPr/>
        <w:t>jawab</w:t>
      </w:r>
      <w:r>
        <w:rPr>
          <w:spacing w:val="-9"/>
        </w:rPr>
        <w:t> </w:t>
      </w:r>
      <w:r>
        <w:rPr/>
        <w:t>keluarga</w:t>
      </w:r>
      <w:r>
        <w:rPr>
          <w:spacing w:val="-9"/>
        </w:rPr>
        <w:t> </w:t>
      </w:r>
      <w:r>
        <w:rPr/>
        <w:t>seperti</w:t>
      </w:r>
      <w:r>
        <w:rPr>
          <w:spacing w:val="-9"/>
        </w:rPr>
        <w:t> </w:t>
      </w:r>
      <w:r>
        <w:rPr/>
        <w:t>pasangan</w:t>
      </w:r>
      <w:r>
        <w:rPr>
          <w:spacing w:val="-9"/>
        </w:rPr>
        <w:t> </w:t>
      </w:r>
      <w:r>
        <w:rPr/>
        <w:t>atau</w:t>
      </w:r>
      <w:r>
        <w:rPr>
          <w:spacing w:val="-9"/>
        </w:rPr>
        <w:t> </w:t>
      </w:r>
      <w:r>
        <w:rPr/>
        <w:t>anak,</w:t>
      </w:r>
      <w:r>
        <w:rPr>
          <w:spacing w:val="-9"/>
        </w:rPr>
        <w:t> </w:t>
      </w:r>
      <w:r>
        <w:rPr/>
        <w:t>tetap</w:t>
      </w:r>
      <w:r>
        <w:rPr>
          <w:spacing w:val="-9"/>
        </w:rPr>
        <w:t> </w:t>
      </w:r>
      <w:r>
        <w:rPr/>
        <w:t>membutuhkan work-</w:t>
      </w:r>
      <w:r>
        <w:rPr>
          <w:spacing w:val="-4"/>
        </w:rPr>
        <w:t>life</w:t>
      </w:r>
      <w:r>
        <w:rPr/>
        <w:tab/>
      </w:r>
      <w:r>
        <w:rPr>
          <w:spacing w:val="-2"/>
        </w:rPr>
        <w:t>balance</w:t>
      </w:r>
      <w:r>
        <w:rPr/>
        <w:tab/>
      </w:r>
      <w:r>
        <w:rPr>
          <w:spacing w:val="-4"/>
        </w:rPr>
        <w:t>guna</w:t>
      </w:r>
      <w:r>
        <w:rPr/>
        <w:tab/>
      </w:r>
      <w:r>
        <w:rPr>
          <w:spacing w:val="-2"/>
        </w:rPr>
        <w:t>menjaga</w:t>
      </w:r>
      <w:r>
        <w:rPr/>
        <w:tab/>
      </w:r>
      <w:r>
        <w:rPr>
          <w:spacing w:val="-2"/>
        </w:rPr>
        <w:t>kualitas</w:t>
      </w:r>
      <w:r>
        <w:rPr/>
        <w:tab/>
      </w:r>
      <w:r>
        <w:rPr>
          <w:spacing w:val="-2"/>
        </w:rPr>
        <w:t>hidup</w:t>
      </w:r>
      <w:r>
        <w:rPr/>
        <w:tab/>
      </w:r>
      <w:r>
        <w:rPr>
          <w:spacing w:val="-5"/>
        </w:rPr>
        <w:t>dan</w:t>
      </w:r>
      <w:r>
        <w:rPr/>
        <w:tab/>
      </w:r>
      <w:r>
        <w:rPr>
          <w:spacing w:val="-2"/>
        </w:rPr>
        <w:t>efektivitas</w:t>
      </w:r>
      <w:r>
        <w:rPr/>
        <w:tab/>
      </w:r>
      <w:r>
        <w:rPr>
          <w:spacing w:val="-2"/>
        </w:rPr>
        <w:t>kerja.</w:t>
      </w:r>
    </w:p>
    <w:p>
      <w:pPr>
        <w:pStyle w:val="BodyText"/>
        <w:spacing w:line="480" w:lineRule="auto"/>
        <w:ind w:left="1415" w:right="1698" w:firstLine="720"/>
        <w:jc w:val="both"/>
      </w:pPr>
      <w:r>
        <w:rPr/>
        <w:t>Dengan</w:t>
      </w:r>
      <w:r>
        <w:rPr>
          <w:spacing w:val="-14"/>
        </w:rPr>
        <w:t> </w:t>
      </w:r>
      <w:r>
        <w:rPr/>
        <w:t>demikian,</w:t>
      </w:r>
      <w:r>
        <w:rPr>
          <w:spacing w:val="-14"/>
        </w:rPr>
        <w:t> </w:t>
      </w:r>
      <w:r>
        <w:rPr>
          <w:i/>
        </w:rPr>
        <w:t>Work–Family</w:t>
      </w:r>
      <w:r>
        <w:rPr>
          <w:i/>
          <w:spacing w:val="-14"/>
        </w:rPr>
        <w:t> </w:t>
      </w:r>
      <w:r>
        <w:rPr>
          <w:i/>
        </w:rPr>
        <w:t>Border</w:t>
      </w:r>
      <w:r>
        <w:rPr>
          <w:i/>
          <w:spacing w:val="-14"/>
        </w:rPr>
        <w:t> </w:t>
      </w:r>
      <w:r>
        <w:rPr>
          <w:i/>
        </w:rPr>
        <w:t>Theory</w:t>
      </w:r>
      <w:r>
        <w:rPr>
          <w:i/>
          <w:spacing w:val="-14"/>
        </w:rPr>
        <w:t> </w:t>
      </w:r>
      <w:r>
        <w:rPr/>
        <w:t>memberikan</w:t>
      </w:r>
      <w:r>
        <w:rPr>
          <w:spacing w:val="-14"/>
        </w:rPr>
        <w:t> </w:t>
      </w:r>
      <w:r>
        <w:rPr/>
        <w:t>landasan</w:t>
      </w:r>
      <w:r>
        <w:rPr>
          <w:spacing w:val="-14"/>
        </w:rPr>
        <w:t> </w:t>
      </w:r>
      <w:r>
        <w:rPr/>
        <w:t>teori yang kuat bahwa kebutuhan akan work-life balance bersifat universal dan tidak hanya</w:t>
      </w:r>
      <w:r>
        <w:rPr>
          <w:spacing w:val="-12"/>
        </w:rPr>
        <w:t> </w:t>
      </w:r>
      <w:r>
        <w:rPr/>
        <w:t>diperuntukkan</w:t>
      </w:r>
      <w:r>
        <w:rPr>
          <w:spacing w:val="-12"/>
        </w:rPr>
        <w:t> </w:t>
      </w:r>
      <w:r>
        <w:rPr/>
        <w:t>bagi</w:t>
      </w:r>
      <w:r>
        <w:rPr>
          <w:spacing w:val="-12"/>
        </w:rPr>
        <w:t> </w:t>
      </w:r>
      <w:r>
        <w:rPr/>
        <w:t>perempuan</w:t>
      </w:r>
      <w:r>
        <w:rPr>
          <w:spacing w:val="-12"/>
        </w:rPr>
        <w:t> </w:t>
      </w:r>
      <w:r>
        <w:rPr/>
        <w:t>yang</w:t>
      </w:r>
      <w:r>
        <w:rPr>
          <w:spacing w:val="-12"/>
        </w:rPr>
        <w:t> </w:t>
      </w:r>
      <w:r>
        <w:rPr/>
        <w:t>sudah</w:t>
      </w:r>
      <w:r>
        <w:rPr>
          <w:spacing w:val="-12"/>
        </w:rPr>
        <w:t> </w:t>
      </w:r>
      <w:r>
        <w:rPr/>
        <w:t>menikah,</w:t>
      </w:r>
      <w:r>
        <w:rPr>
          <w:spacing w:val="-12"/>
        </w:rPr>
        <w:t> </w:t>
      </w:r>
      <w:r>
        <w:rPr/>
        <w:t>melainkan</w:t>
      </w:r>
      <w:r>
        <w:rPr>
          <w:spacing w:val="-12"/>
        </w:rPr>
        <w:t> </w:t>
      </w:r>
      <w:r>
        <w:rPr/>
        <w:t>juga</w:t>
      </w:r>
      <w:r>
        <w:rPr>
          <w:spacing w:val="-12"/>
        </w:rPr>
        <w:t> </w:t>
      </w:r>
      <w:r>
        <w:rPr/>
        <w:t>seluruh perempuan pekerja dengan latar belakang beragam.</w:t>
      </w:r>
    </w:p>
    <w:p>
      <w:pPr>
        <w:pStyle w:val="BodyText"/>
        <w:spacing w:after="0" w:line="480" w:lineRule="auto"/>
        <w:jc w:val="both"/>
        <w:sectPr>
          <w:headerReference w:type="default" r:id="rId55"/>
          <w:footerReference w:type="default" r:id="rId56"/>
          <w:pgSz w:w="11910" w:h="16840"/>
          <w:pgMar w:header="717" w:footer="3321" w:top="1920" w:bottom="3520" w:left="850" w:right="0"/>
        </w:sectPr>
      </w:pPr>
    </w:p>
    <w:p>
      <w:pPr>
        <w:pStyle w:val="BodyText"/>
        <w:spacing w:before="52"/>
      </w:pPr>
      <w:r>
        <w:rPr/>
        <w:drawing>
          <wp:anchor distT="0" distB="0" distL="0" distR="0" allowOverlap="1" layoutInCell="1" locked="0" behindDoc="0" simplePos="0" relativeHeight="15749120">
            <wp:simplePos x="0" y="0"/>
            <wp:positionH relativeFrom="page">
              <wp:posOffset>1371600</wp:posOffset>
            </wp:positionH>
            <wp:positionV relativeFrom="page">
              <wp:posOffset>2011679</wp:posOffset>
            </wp:positionV>
            <wp:extent cx="5245100" cy="7124699"/>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6" cstate="print"/>
                    <a:stretch>
                      <a:fillRect/>
                    </a:stretch>
                  </pic:blipFill>
                  <pic:spPr>
                    <a:xfrm>
                      <a:off x="0" y="0"/>
                      <a:ext cx="5245100" cy="7124699"/>
                    </a:xfrm>
                    <a:prstGeom prst="rect">
                      <a:avLst/>
                    </a:prstGeom>
                  </pic:spPr>
                </pic:pic>
              </a:graphicData>
            </a:graphic>
          </wp:anchor>
        </w:drawing>
      </w:r>
    </w:p>
    <w:p>
      <w:pPr>
        <w:pStyle w:val="BodyText"/>
        <w:spacing w:line="480" w:lineRule="auto"/>
        <w:ind w:left="1841" w:right="1698"/>
        <w:jc w:val="both"/>
      </w:pPr>
      <w:r>
        <w:rPr/>
        <w:t>Indikator ini merefleksikan konsekuensi negatif dari beban kerja yang berlebihan terhadap aspek kehidupan pribadi karyawan. Peningkatan tekanan kerja sering kali memaksa kesediaan seseorang untuk melepaskan waktu berkualitas dengan keluarga maupun aktivitas rekreasi pribadi. Contohnya, beban kerja yang intens dan jam kerja yang berkepanjangan berpotensi mengurangi kapasitas karyawan dalam menyeimbangkan peran profesional dan</w:t>
      </w:r>
      <w:r>
        <w:rPr>
          <w:spacing w:val="-4"/>
        </w:rPr>
        <w:t> </w:t>
      </w:r>
      <w:r>
        <w:rPr/>
        <w:t>kehidupan</w:t>
      </w:r>
      <w:r>
        <w:rPr>
          <w:spacing w:val="-4"/>
        </w:rPr>
        <w:t> </w:t>
      </w:r>
      <w:r>
        <w:rPr/>
        <w:t>personal.</w:t>
      </w:r>
      <w:r>
        <w:rPr>
          <w:spacing w:val="-4"/>
        </w:rPr>
        <w:t> </w:t>
      </w:r>
      <w:r>
        <w:rPr/>
        <w:t>Kondisi</w:t>
      </w:r>
      <w:r>
        <w:rPr>
          <w:spacing w:val="-4"/>
        </w:rPr>
        <w:t> </w:t>
      </w:r>
      <w:r>
        <w:rPr/>
        <w:t>ini</w:t>
      </w:r>
      <w:r>
        <w:rPr>
          <w:spacing w:val="-4"/>
        </w:rPr>
        <w:t> </w:t>
      </w:r>
      <w:r>
        <w:rPr/>
        <w:t>berpotensi</w:t>
      </w:r>
      <w:r>
        <w:rPr>
          <w:spacing w:val="-4"/>
        </w:rPr>
        <w:t> </w:t>
      </w:r>
      <w:r>
        <w:rPr/>
        <w:t>menimbulkan</w:t>
      </w:r>
      <w:r>
        <w:rPr>
          <w:spacing w:val="-4"/>
        </w:rPr>
        <w:t> </w:t>
      </w:r>
      <w:r>
        <w:rPr/>
        <w:t>stres,</w:t>
      </w:r>
      <w:r>
        <w:rPr>
          <w:spacing w:val="-4"/>
        </w:rPr>
        <w:t> </w:t>
      </w:r>
      <w:r>
        <w:rPr/>
        <w:t>kelelahan, serta</w:t>
      </w:r>
      <w:r>
        <w:rPr>
          <w:spacing w:val="-3"/>
        </w:rPr>
        <w:t> </w:t>
      </w:r>
      <w:r>
        <w:rPr/>
        <w:t>ketidakpuasan</w:t>
      </w:r>
      <w:r>
        <w:rPr>
          <w:spacing w:val="-3"/>
        </w:rPr>
        <w:t> </w:t>
      </w:r>
      <w:r>
        <w:rPr/>
        <w:t>terhadap</w:t>
      </w:r>
      <w:r>
        <w:rPr>
          <w:spacing w:val="-3"/>
        </w:rPr>
        <w:t> </w:t>
      </w:r>
      <w:r>
        <w:rPr/>
        <w:t>kehidupan</w:t>
      </w:r>
      <w:r>
        <w:rPr>
          <w:spacing w:val="-3"/>
        </w:rPr>
        <w:t> </w:t>
      </w:r>
      <w:r>
        <w:rPr/>
        <w:t>di</w:t>
      </w:r>
      <w:r>
        <w:rPr>
          <w:spacing w:val="-3"/>
        </w:rPr>
        <w:t> </w:t>
      </w:r>
      <w:r>
        <w:rPr/>
        <w:t>luar</w:t>
      </w:r>
      <w:r>
        <w:rPr>
          <w:spacing w:val="-3"/>
        </w:rPr>
        <w:t> </w:t>
      </w:r>
      <w:r>
        <w:rPr/>
        <w:t>pekerjaan,</w:t>
      </w:r>
      <w:r>
        <w:rPr>
          <w:spacing w:val="-3"/>
        </w:rPr>
        <w:t> </w:t>
      </w:r>
      <w:r>
        <w:rPr/>
        <w:t>yang</w:t>
      </w:r>
      <w:r>
        <w:rPr>
          <w:spacing w:val="-3"/>
        </w:rPr>
        <w:t> </w:t>
      </w:r>
      <w:r>
        <w:rPr/>
        <w:t>pada</w:t>
      </w:r>
      <w:r>
        <w:rPr>
          <w:spacing w:val="-3"/>
        </w:rPr>
        <w:t> </w:t>
      </w:r>
      <w:r>
        <w:rPr/>
        <w:t>akhirnya berdampak pada tingkat kebahagiaan dan kesejahteraan secara menyeluruh. Fenomena ini menunjukkan sejauh mana tuntutan pekerjaan dapat mengintervensi waktu dan perhatian yang semestinya diberikan untuk keluarga,</w:t>
      </w:r>
      <w:r>
        <w:rPr>
          <w:spacing w:val="-3"/>
        </w:rPr>
        <w:t> </w:t>
      </w:r>
      <w:r>
        <w:rPr/>
        <w:t>istirahat,</w:t>
      </w:r>
      <w:r>
        <w:rPr>
          <w:spacing w:val="-3"/>
        </w:rPr>
        <w:t> </w:t>
      </w:r>
      <w:r>
        <w:rPr/>
        <w:t>atau</w:t>
      </w:r>
      <w:r>
        <w:rPr>
          <w:spacing w:val="-3"/>
        </w:rPr>
        <w:t> </w:t>
      </w:r>
      <w:r>
        <w:rPr/>
        <w:t>kegiatan</w:t>
      </w:r>
      <w:r>
        <w:rPr>
          <w:spacing w:val="-3"/>
        </w:rPr>
        <w:t> </w:t>
      </w:r>
      <w:r>
        <w:rPr/>
        <w:t>pribadi</w:t>
      </w:r>
      <w:r>
        <w:rPr>
          <w:spacing w:val="-3"/>
        </w:rPr>
        <w:t> </w:t>
      </w:r>
      <w:r>
        <w:rPr/>
        <w:t>lainnya.</w:t>
      </w:r>
      <w:r>
        <w:rPr>
          <w:spacing w:val="-3"/>
        </w:rPr>
        <w:t> </w:t>
      </w:r>
      <w:r>
        <w:rPr/>
        <w:t>Ketika</w:t>
      </w:r>
      <w:r>
        <w:rPr>
          <w:spacing w:val="-3"/>
        </w:rPr>
        <w:t> </w:t>
      </w:r>
      <w:r>
        <w:rPr/>
        <w:t>stres</w:t>
      </w:r>
      <w:r>
        <w:rPr>
          <w:spacing w:val="-3"/>
        </w:rPr>
        <w:t> </w:t>
      </w:r>
      <w:r>
        <w:rPr/>
        <w:t>atau</w:t>
      </w:r>
      <w:r>
        <w:rPr>
          <w:spacing w:val="-3"/>
        </w:rPr>
        <w:t> </w:t>
      </w:r>
      <w:r>
        <w:rPr/>
        <w:t>beban</w:t>
      </w:r>
      <w:r>
        <w:rPr>
          <w:spacing w:val="-3"/>
        </w:rPr>
        <w:t> </w:t>
      </w:r>
      <w:r>
        <w:rPr/>
        <w:t>kerja yang tinggi menyulitkan individu untuk memisahkan urusan pekerjaan dan kehidupan</w:t>
      </w:r>
      <w:r>
        <w:rPr>
          <w:spacing w:val="-8"/>
        </w:rPr>
        <w:t> </w:t>
      </w:r>
      <w:r>
        <w:rPr/>
        <w:t>pribadi,</w:t>
      </w:r>
      <w:r>
        <w:rPr>
          <w:spacing w:val="-8"/>
        </w:rPr>
        <w:t> </w:t>
      </w:r>
      <w:r>
        <w:rPr/>
        <w:t>maka</w:t>
      </w:r>
      <w:r>
        <w:rPr>
          <w:spacing w:val="-8"/>
        </w:rPr>
        <w:t> </w:t>
      </w:r>
      <w:r>
        <w:rPr/>
        <w:t>keseimbangan</w:t>
      </w:r>
      <w:r>
        <w:rPr>
          <w:spacing w:val="-8"/>
        </w:rPr>
        <w:t> </w:t>
      </w:r>
      <w:r>
        <w:rPr/>
        <w:t>hidup</w:t>
      </w:r>
      <w:r>
        <w:rPr>
          <w:spacing w:val="-8"/>
        </w:rPr>
        <w:t> </w:t>
      </w:r>
      <w:r>
        <w:rPr/>
        <w:t>pun</w:t>
      </w:r>
      <w:r>
        <w:rPr>
          <w:spacing w:val="-8"/>
        </w:rPr>
        <w:t> </w:t>
      </w:r>
      <w:r>
        <w:rPr/>
        <w:t>dapat</w:t>
      </w:r>
      <w:r>
        <w:rPr>
          <w:spacing w:val="-8"/>
        </w:rPr>
        <w:t> </w:t>
      </w:r>
      <w:r>
        <w:rPr/>
        <w:t>terganggu.</w:t>
      </w:r>
      <w:r>
        <w:rPr>
          <w:spacing w:val="-8"/>
        </w:rPr>
        <w:t> </w:t>
      </w:r>
      <w:r>
        <w:rPr/>
        <w:t>Karyawan yang mengalami gangguan tersebut cenderung merasa tidak puas terhadap kualitas keseimbangan hidupnya, yang kemudian berdampak negatif pada kesejahteraan secara keseluruhan (Natanael et al., 2023).</w:t>
      </w:r>
    </w:p>
    <w:p>
      <w:pPr>
        <w:pStyle w:val="ListParagraph"/>
        <w:numPr>
          <w:ilvl w:val="0"/>
          <w:numId w:val="17"/>
        </w:numPr>
        <w:tabs>
          <w:tab w:pos="1841" w:val="left" w:leader="none"/>
        </w:tabs>
        <w:spacing w:line="240" w:lineRule="auto" w:before="1" w:after="0"/>
        <w:ind w:left="1841" w:right="0" w:hanging="360"/>
        <w:jc w:val="both"/>
        <w:rPr>
          <w:sz w:val="24"/>
        </w:rPr>
      </w:pPr>
      <w:r>
        <w:rPr>
          <w:sz w:val="24"/>
        </w:rPr>
        <w:t>Kehidupan</w:t>
      </w:r>
      <w:r>
        <w:rPr>
          <w:spacing w:val="-2"/>
          <w:sz w:val="24"/>
        </w:rPr>
        <w:t> </w:t>
      </w:r>
      <w:r>
        <w:rPr>
          <w:sz w:val="24"/>
        </w:rPr>
        <w:t>Pribadi</w:t>
      </w:r>
      <w:r>
        <w:rPr>
          <w:spacing w:val="-2"/>
          <w:sz w:val="24"/>
        </w:rPr>
        <w:t> </w:t>
      </w:r>
      <w:r>
        <w:rPr>
          <w:sz w:val="24"/>
        </w:rPr>
        <w:t>Mengganggu</w:t>
      </w:r>
      <w:r>
        <w:rPr>
          <w:spacing w:val="-1"/>
          <w:sz w:val="24"/>
        </w:rPr>
        <w:t> </w:t>
      </w:r>
      <w:r>
        <w:rPr>
          <w:spacing w:val="-2"/>
          <w:sz w:val="24"/>
        </w:rPr>
        <w:t>Pekerjaan</w:t>
      </w:r>
    </w:p>
    <w:p>
      <w:pPr>
        <w:pStyle w:val="BodyText"/>
      </w:pPr>
    </w:p>
    <w:p>
      <w:pPr>
        <w:pStyle w:val="BodyText"/>
        <w:spacing w:line="480" w:lineRule="auto"/>
        <w:ind w:left="1841" w:right="1698"/>
        <w:jc w:val="both"/>
      </w:pPr>
      <w:r>
        <w:rPr/>
        <w:t>Indikator ini menunjukkan bahwa gangguan dalam kehidupan pribadi dapat mempengaruhi</w:t>
      </w:r>
      <w:r>
        <w:rPr>
          <w:spacing w:val="6"/>
        </w:rPr>
        <w:t> </w:t>
      </w:r>
      <w:r>
        <w:rPr/>
        <w:t>fokus</w:t>
      </w:r>
      <w:r>
        <w:rPr>
          <w:spacing w:val="8"/>
        </w:rPr>
        <w:t> </w:t>
      </w:r>
      <w:r>
        <w:rPr/>
        <w:t>dan</w:t>
      </w:r>
      <w:r>
        <w:rPr>
          <w:spacing w:val="8"/>
        </w:rPr>
        <w:t> </w:t>
      </w:r>
      <w:r>
        <w:rPr/>
        <w:t>kinerja</w:t>
      </w:r>
      <w:r>
        <w:rPr>
          <w:spacing w:val="8"/>
        </w:rPr>
        <w:t> </w:t>
      </w:r>
      <w:r>
        <w:rPr/>
        <w:t>di</w:t>
      </w:r>
      <w:r>
        <w:rPr>
          <w:spacing w:val="9"/>
        </w:rPr>
        <w:t> </w:t>
      </w:r>
      <w:r>
        <w:rPr/>
        <w:t>tempat</w:t>
      </w:r>
      <w:r>
        <w:rPr>
          <w:spacing w:val="8"/>
        </w:rPr>
        <w:t> </w:t>
      </w:r>
      <w:r>
        <w:rPr/>
        <w:t>kerja.</w:t>
      </w:r>
      <w:r>
        <w:rPr>
          <w:spacing w:val="8"/>
        </w:rPr>
        <w:t> </w:t>
      </w:r>
      <w:r>
        <w:rPr/>
        <w:t>Masalah</w:t>
      </w:r>
      <w:r>
        <w:rPr>
          <w:spacing w:val="8"/>
        </w:rPr>
        <w:t> </w:t>
      </w:r>
      <w:r>
        <w:rPr/>
        <w:t>pribadi</w:t>
      </w:r>
      <w:r>
        <w:rPr>
          <w:spacing w:val="8"/>
        </w:rPr>
        <w:t> </w:t>
      </w:r>
      <w:r>
        <w:rPr/>
        <w:t>yang</w:t>
      </w:r>
      <w:r>
        <w:rPr>
          <w:spacing w:val="9"/>
        </w:rPr>
        <w:t> </w:t>
      </w:r>
      <w:r>
        <w:rPr>
          <w:spacing w:val="-2"/>
        </w:rPr>
        <w:t>tidak</w:t>
      </w:r>
    </w:p>
    <w:p>
      <w:pPr>
        <w:pStyle w:val="BodyText"/>
        <w:spacing w:after="0" w:line="480" w:lineRule="auto"/>
        <w:jc w:val="both"/>
        <w:sectPr>
          <w:headerReference w:type="default" r:id="rId57"/>
          <w:footerReference w:type="default" r:id="rId58"/>
          <w:pgSz w:w="11910" w:h="16840"/>
          <w:pgMar w:header="717" w:footer="3321" w:top="1920" w:bottom="3520" w:left="850" w:right="0"/>
        </w:sectPr>
      </w:pPr>
    </w:p>
    <w:p>
      <w:pPr>
        <w:pStyle w:val="BodyText"/>
        <w:spacing w:before="52"/>
      </w:pPr>
    </w:p>
    <w:p>
      <w:pPr>
        <w:pStyle w:val="BodyText"/>
        <w:spacing w:line="480" w:lineRule="auto"/>
        <w:ind w:left="1841" w:right="1698"/>
        <w:jc w:val="both"/>
      </w:pPr>
      <w:r>
        <w:rPr/>
        <w:drawing>
          <wp:anchor distT="0" distB="0" distL="0" distR="0" allowOverlap="1" layoutInCell="1" locked="0" behindDoc="0" simplePos="0" relativeHeight="15749632">
            <wp:simplePos x="0" y="0"/>
            <wp:positionH relativeFrom="page">
              <wp:posOffset>1371600</wp:posOffset>
            </wp:positionH>
            <wp:positionV relativeFrom="paragraph">
              <wp:posOffset>572531</wp:posOffset>
            </wp:positionV>
            <wp:extent cx="5245100" cy="7124699"/>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6" cstate="print"/>
                    <a:stretch>
                      <a:fillRect/>
                    </a:stretch>
                  </pic:blipFill>
                  <pic:spPr>
                    <a:xfrm>
                      <a:off x="0" y="0"/>
                      <a:ext cx="5245100" cy="7124699"/>
                    </a:xfrm>
                    <a:prstGeom prst="rect">
                      <a:avLst/>
                    </a:prstGeom>
                  </pic:spPr>
                </pic:pic>
              </a:graphicData>
            </a:graphic>
          </wp:anchor>
        </w:drawing>
      </w:r>
      <w:r>
        <w:rPr/>
        <w:t>mengurangi efisiensi, dan menurunkan motivasi dalam menyelesaikan tugas- tugas</w:t>
      </w:r>
      <w:r>
        <w:rPr>
          <w:spacing w:val="-1"/>
        </w:rPr>
        <w:t> </w:t>
      </w:r>
      <w:r>
        <w:rPr/>
        <w:t>yang</w:t>
      </w:r>
      <w:r>
        <w:rPr>
          <w:spacing w:val="-2"/>
        </w:rPr>
        <w:t> </w:t>
      </w:r>
      <w:r>
        <w:rPr/>
        <w:t>diberikan.</w:t>
      </w:r>
      <w:r>
        <w:rPr>
          <w:spacing w:val="-1"/>
        </w:rPr>
        <w:t> </w:t>
      </w:r>
      <w:r>
        <w:rPr/>
        <w:t>Oleh</w:t>
      </w:r>
      <w:r>
        <w:rPr>
          <w:spacing w:val="-2"/>
        </w:rPr>
        <w:t> </w:t>
      </w:r>
      <w:r>
        <w:rPr/>
        <w:t>karena</w:t>
      </w:r>
      <w:r>
        <w:rPr>
          <w:spacing w:val="-1"/>
        </w:rPr>
        <w:t> </w:t>
      </w:r>
      <w:r>
        <w:rPr/>
        <w:t>itu,</w:t>
      </w:r>
      <w:r>
        <w:rPr>
          <w:spacing w:val="-2"/>
        </w:rPr>
        <w:t> </w:t>
      </w:r>
      <w:r>
        <w:rPr/>
        <w:t>penting</w:t>
      </w:r>
      <w:r>
        <w:rPr>
          <w:spacing w:val="-1"/>
        </w:rPr>
        <w:t> </w:t>
      </w:r>
      <w:r>
        <w:rPr/>
        <w:t>bagi</w:t>
      </w:r>
      <w:r>
        <w:rPr>
          <w:spacing w:val="-2"/>
        </w:rPr>
        <w:t> </w:t>
      </w:r>
      <w:r>
        <w:rPr/>
        <w:t>karyawan</w:t>
      </w:r>
      <w:r>
        <w:rPr>
          <w:spacing w:val="-1"/>
        </w:rPr>
        <w:t> </w:t>
      </w:r>
      <w:r>
        <w:rPr/>
        <w:t>untuk</w:t>
      </w:r>
      <w:r>
        <w:rPr>
          <w:spacing w:val="-2"/>
        </w:rPr>
        <w:t> </w:t>
      </w:r>
      <w:r>
        <w:rPr/>
        <w:t>mencapai keseimbangan agar masalah pribadi tidak mengganggu produktivitas kerja mereka.</w:t>
      </w:r>
      <w:r>
        <w:rPr>
          <w:spacing w:val="-4"/>
        </w:rPr>
        <w:t> </w:t>
      </w:r>
      <w:r>
        <w:rPr/>
        <w:t>Hal</w:t>
      </w:r>
      <w:r>
        <w:rPr>
          <w:spacing w:val="-5"/>
        </w:rPr>
        <w:t> </w:t>
      </w:r>
      <w:r>
        <w:rPr/>
        <w:t>ini</w:t>
      </w:r>
      <w:r>
        <w:rPr>
          <w:spacing w:val="-4"/>
        </w:rPr>
        <w:t> </w:t>
      </w:r>
      <w:r>
        <w:rPr/>
        <w:t>menggambarkan</w:t>
      </w:r>
      <w:r>
        <w:rPr>
          <w:spacing w:val="-4"/>
        </w:rPr>
        <w:t> </w:t>
      </w:r>
      <w:r>
        <w:rPr/>
        <w:t>pengaruh</w:t>
      </w:r>
      <w:r>
        <w:rPr>
          <w:spacing w:val="-4"/>
        </w:rPr>
        <w:t> </w:t>
      </w:r>
      <w:r>
        <w:rPr/>
        <w:t>kehidupan</w:t>
      </w:r>
      <w:r>
        <w:rPr>
          <w:spacing w:val="-4"/>
        </w:rPr>
        <w:t> </w:t>
      </w:r>
      <w:r>
        <w:rPr/>
        <w:t>pribadi</w:t>
      </w:r>
      <w:r>
        <w:rPr>
          <w:spacing w:val="-4"/>
        </w:rPr>
        <w:t> </w:t>
      </w:r>
      <w:r>
        <w:rPr/>
        <w:t>terhadap</w:t>
      </w:r>
      <w:r>
        <w:rPr>
          <w:spacing w:val="-4"/>
        </w:rPr>
        <w:t> </w:t>
      </w:r>
      <w:r>
        <w:rPr/>
        <w:t>kinerja pekerjaan.</w:t>
      </w:r>
      <w:r>
        <w:rPr>
          <w:spacing w:val="-13"/>
        </w:rPr>
        <w:t> </w:t>
      </w:r>
      <w:r>
        <w:rPr/>
        <w:t>Ketika</w:t>
      </w:r>
      <w:r>
        <w:rPr>
          <w:spacing w:val="-13"/>
        </w:rPr>
        <w:t> </w:t>
      </w:r>
      <w:r>
        <w:rPr/>
        <w:t>masalah</w:t>
      </w:r>
      <w:r>
        <w:rPr>
          <w:spacing w:val="-13"/>
        </w:rPr>
        <w:t> </w:t>
      </w:r>
      <w:r>
        <w:rPr/>
        <w:t>pribadi</w:t>
      </w:r>
      <w:r>
        <w:rPr>
          <w:spacing w:val="-13"/>
        </w:rPr>
        <w:t> </w:t>
      </w:r>
      <w:r>
        <w:rPr/>
        <w:t>atau</w:t>
      </w:r>
      <w:r>
        <w:rPr>
          <w:spacing w:val="-13"/>
        </w:rPr>
        <w:t> </w:t>
      </w:r>
      <w:r>
        <w:rPr/>
        <w:t>kehidupan</w:t>
      </w:r>
      <w:r>
        <w:rPr>
          <w:spacing w:val="-13"/>
        </w:rPr>
        <w:t> </w:t>
      </w:r>
      <w:r>
        <w:rPr/>
        <w:t>keluarga</w:t>
      </w:r>
      <w:r>
        <w:rPr>
          <w:spacing w:val="-13"/>
        </w:rPr>
        <w:t> </w:t>
      </w:r>
      <w:r>
        <w:rPr/>
        <w:t>mengganggu</w:t>
      </w:r>
      <w:r>
        <w:rPr>
          <w:spacing w:val="-13"/>
        </w:rPr>
        <w:t> </w:t>
      </w:r>
      <w:r>
        <w:rPr/>
        <w:t>fokus dan kinerja di tempat kerja, kondisi ini berpotensi menurunkan tingkat produktivitas dan kualitas pekerjaan. Stres pribadi, tanggung jawab keluarga, atau masalah kehidupan lainnya sering kali menjadi beban yang mengalihkan perhatian karyawan dari tugas pekerjaan mereka, sehingga mereka merasa kesulitan untuk mencapai tujuan profesional mereka. Gangguan ini dapat menurunkan komitmen terhadap pekerjaan dan memengaruhi kesehatan mental karyawan (Natanael et al., 2023).</w:t>
      </w:r>
    </w:p>
    <w:p>
      <w:pPr>
        <w:pStyle w:val="ListParagraph"/>
        <w:numPr>
          <w:ilvl w:val="0"/>
          <w:numId w:val="17"/>
        </w:numPr>
        <w:tabs>
          <w:tab w:pos="1841" w:val="left" w:leader="none"/>
        </w:tabs>
        <w:spacing w:line="240" w:lineRule="auto" w:before="1" w:after="0"/>
        <w:ind w:left="1841" w:right="0" w:hanging="360"/>
        <w:jc w:val="both"/>
        <w:rPr>
          <w:sz w:val="24"/>
        </w:rPr>
      </w:pPr>
      <w:r>
        <w:rPr>
          <w:sz w:val="24"/>
        </w:rPr>
        <w:t>Pekerjaan</w:t>
      </w:r>
      <w:r>
        <w:rPr>
          <w:spacing w:val="-3"/>
          <w:sz w:val="24"/>
        </w:rPr>
        <w:t> </w:t>
      </w:r>
      <w:r>
        <w:rPr>
          <w:sz w:val="24"/>
        </w:rPr>
        <w:t>Memberikan</w:t>
      </w:r>
      <w:r>
        <w:rPr>
          <w:spacing w:val="-3"/>
          <w:sz w:val="24"/>
        </w:rPr>
        <w:t> </w:t>
      </w:r>
      <w:r>
        <w:rPr>
          <w:sz w:val="24"/>
        </w:rPr>
        <w:t>Manfaat</w:t>
      </w:r>
      <w:r>
        <w:rPr>
          <w:spacing w:val="-2"/>
          <w:sz w:val="24"/>
        </w:rPr>
        <w:t> </w:t>
      </w:r>
      <w:r>
        <w:rPr>
          <w:sz w:val="24"/>
        </w:rPr>
        <w:t>bagi</w:t>
      </w:r>
      <w:r>
        <w:rPr>
          <w:spacing w:val="-3"/>
          <w:sz w:val="24"/>
        </w:rPr>
        <w:t> </w:t>
      </w:r>
      <w:r>
        <w:rPr>
          <w:sz w:val="24"/>
        </w:rPr>
        <w:t>Kehidupan</w:t>
      </w:r>
      <w:r>
        <w:rPr>
          <w:spacing w:val="-2"/>
          <w:sz w:val="24"/>
        </w:rPr>
        <w:t> Pribadi</w:t>
      </w:r>
    </w:p>
    <w:p>
      <w:pPr>
        <w:pStyle w:val="BodyText"/>
      </w:pPr>
    </w:p>
    <w:p>
      <w:pPr>
        <w:pStyle w:val="BodyText"/>
        <w:spacing w:line="480" w:lineRule="auto"/>
        <w:ind w:left="1841" w:right="1698"/>
        <w:jc w:val="both"/>
      </w:pPr>
      <w:r>
        <w:rPr/>
        <w:t>Indikator ini merepresentasikan keterkaitan positif antara pekerjaan dan kehidupan pribadi, di mana keberhasilan dalam pekerjaan justru dapat memberikan kontribusi yang konstruktif terhadap aspek personal karyawan. Sebagai contoh, pekerjaan yang memberikan peluang untuk pengembangan diri—baik dalam aspek finansial maupun keterampilan—berpotensi meningkatkan kualitas kehidupan pribadi. Karyawan yang melihat pekerjaannya sebagai sarana untuk mendukung pencapaian tujuan pribadi, seperti kesejahteraan keluarga atau pemenuhan kebutuhan individu, lebih memungkinkan untuk mencapai tingkat kepuasan kerja yang tinggi serta menunjukkan</w:t>
      </w:r>
      <w:r>
        <w:rPr>
          <w:spacing w:val="13"/>
        </w:rPr>
        <w:t> </w:t>
      </w:r>
      <w:r>
        <w:rPr/>
        <w:t>motivasi</w:t>
      </w:r>
      <w:r>
        <w:rPr>
          <w:spacing w:val="15"/>
        </w:rPr>
        <w:t> </w:t>
      </w:r>
      <w:r>
        <w:rPr/>
        <w:t>yang</w:t>
      </w:r>
      <w:r>
        <w:rPr>
          <w:spacing w:val="16"/>
        </w:rPr>
        <w:t> </w:t>
      </w:r>
      <w:r>
        <w:rPr/>
        <w:t>lebih</w:t>
      </w:r>
      <w:r>
        <w:rPr>
          <w:spacing w:val="15"/>
        </w:rPr>
        <w:t> </w:t>
      </w:r>
      <w:r>
        <w:rPr/>
        <w:t>besar</w:t>
      </w:r>
      <w:r>
        <w:rPr>
          <w:spacing w:val="15"/>
        </w:rPr>
        <w:t> </w:t>
      </w:r>
      <w:r>
        <w:rPr/>
        <w:t>dalam</w:t>
      </w:r>
      <w:r>
        <w:rPr>
          <w:spacing w:val="16"/>
        </w:rPr>
        <w:t> </w:t>
      </w:r>
      <w:r>
        <w:rPr/>
        <w:t>meraih</w:t>
      </w:r>
      <w:r>
        <w:rPr>
          <w:spacing w:val="15"/>
        </w:rPr>
        <w:t> </w:t>
      </w:r>
      <w:r>
        <w:rPr/>
        <w:t>keberhasilan</w:t>
      </w:r>
      <w:r>
        <w:rPr>
          <w:spacing w:val="15"/>
        </w:rPr>
        <w:t> </w:t>
      </w:r>
      <w:r>
        <w:rPr/>
        <w:t>di</w:t>
      </w:r>
      <w:r>
        <w:rPr>
          <w:spacing w:val="16"/>
        </w:rPr>
        <w:t> </w:t>
      </w:r>
      <w:r>
        <w:rPr>
          <w:spacing w:val="-2"/>
        </w:rPr>
        <w:t>kedua</w:t>
      </w:r>
    </w:p>
    <w:p>
      <w:pPr>
        <w:pStyle w:val="BodyText"/>
        <w:spacing w:after="0" w:line="480" w:lineRule="auto"/>
        <w:jc w:val="both"/>
        <w:sectPr>
          <w:headerReference w:type="default" r:id="rId59"/>
          <w:footerReference w:type="default" r:id="rId60"/>
          <w:pgSz w:w="11910" w:h="16840"/>
          <w:pgMar w:header="717" w:footer="0" w:top="1920" w:bottom="280" w:left="850" w:right="0"/>
        </w:sectPr>
      </w:pPr>
    </w:p>
    <w:p>
      <w:pPr>
        <w:pStyle w:val="BodyText"/>
        <w:spacing w:before="52"/>
      </w:pPr>
    </w:p>
    <w:p>
      <w:pPr>
        <w:pStyle w:val="BodyText"/>
        <w:spacing w:line="480" w:lineRule="auto"/>
        <w:ind w:left="1841" w:right="1698"/>
        <w:jc w:val="both"/>
      </w:pPr>
      <w:r>
        <w:rPr/>
        <w:drawing>
          <wp:anchor distT="0" distB="0" distL="0" distR="0" allowOverlap="1" layoutInCell="1" locked="0" behindDoc="0" simplePos="0" relativeHeight="15750144">
            <wp:simplePos x="0" y="0"/>
            <wp:positionH relativeFrom="page">
              <wp:posOffset>1371600</wp:posOffset>
            </wp:positionH>
            <wp:positionV relativeFrom="paragraph">
              <wp:posOffset>572531</wp:posOffset>
            </wp:positionV>
            <wp:extent cx="5245100" cy="7124699"/>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6" cstate="print"/>
                    <a:stretch>
                      <a:fillRect/>
                    </a:stretch>
                  </pic:blipFill>
                  <pic:spPr>
                    <a:xfrm>
                      <a:off x="0" y="0"/>
                      <a:ext cx="5245100" cy="7124699"/>
                    </a:xfrm>
                    <a:prstGeom prst="rect">
                      <a:avLst/>
                    </a:prstGeom>
                  </pic:spPr>
                </pic:pic>
              </a:graphicData>
            </a:graphic>
          </wp:anchor>
        </w:drawing>
      </w:r>
      <w:r>
        <w:rPr/>
        <w:t>ranah tersebut. Konsep ini menekankan kontribusi pekerjaan dalam meningkatkan</w:t>
      </w:r>
      <w:r>
        <w:rPr>
          <w:spacing w:val="-15"/>
        </w:rPr>
        <w:t> </w:t>
      </w:r>
      <w:r>
        <w:rPr/>
        <w:t>kualitas</w:t>
      </w:r>
      <w:r>
        <w:rPr>
          <w:spacing w:val="-15"/>
        </w:rPr>
        <w:t> </w:t>
      </w:r>
      <w:r>
        <w:rPr/>
        <w:t>kehidupan</w:t>
      </w:r>
      <w:r>
        <w:rPr>
          <w:spacing w:val="-15"/>
        </w:rPr>
        <w:t> </w:t>
      </w:r>
      <w:r>
        <w:rPr/>
        <w:t>pribadi</w:t>
      </w:r>
      <w:r>
        <w:rPr>
          <w:spacing w:val="-15"/>
        </w:rPr>
        <w:t> </w:t>
      </w:r>
      <w:r>
        <w:rPr/>
        <w:t>seseorang,</w:t>
      </w:r>
      <w:r>
        <w:rPr>
          <w:spacing w:val="-15"/>
        </w:rPr>
        <w:t> </w:t>
      </w:r>
      <w:r>
        <w:rPr/>
        <w:t>seperti</w:t>
      </w:r>
      <w:r>
        <w:rPr>
          <w:spacing w:val="-15"/>
        </w:rPr>
        <w:t> </w:t>
      </w:r>
      <w:r>
        <w:rPr/>
        <w:t>stabilitas</w:t>
      </w:r>
      <w:r>
        <w:rPr>
          <w:spacing w:val="-15"/>
        </w:rPr>
        <w:t> </w:t>
      </w:r>
      <w:r>
        <w:rPr/>
        <w:t>ekonomi, rasa pencapaian, serta pengembangan kompetensi yang pada gilirannya meningkatkan kualitas hidup. Ketika pekerjaan menghasilkan kepuasan dan manfaat yang meluas ke kehidupan pribadi, maka individu cenderung merasakan keseimbangan yang lebih baik dan kesejahteraan yang lebih tinggi secara keseluruhan. Selain itu, pekerjaan yang memberikan dampak positif tersebut juga berperan dalam memperkuat hubungan sosial serta membangun kepercayaan</w:t>
      </w:r>
      <w:r>
        <w:rPr>
          <w:spacing w:val="-13"/>
        </w:rPr>
        <w:t> </w:t>
      </w:r>
      <w:r>
        <w:rPr/>
        <w:t>diri,</w:t>
      </w:r>
      <w:r>
        <w:rPr>
          <w:spacing w:val="-13"/>
        </w:rPr>
        <w:t> </w:t>
      </w:r>
      <w:r>
        <w:rPr/>
        <w:t>yang</w:t>
      </w:r>
      <w:r>
        <w:rPr>
          <w:spacing w:val="-13"/>
        </w:rPr>
        <w:t> </w:t>
      </w:r>
      <w:r>
        <w:rPr/>
        <w:t>secara</w:t>
      </w:r>
      <w:r>
        <w:rPr>
          <w:spacing w:val="-13"/>
        </w:rPr>
        <w:t> </w:t>
      </w:r>
      <w:r>
        <w:rPr/>
        <w:t>tidak</w:t>
      </w:r>
      <w:r>
        <w:rPr>
          <w:spacing w:val="-13"/>
        </w:rPr>
        <w:t> </w:t>
      </w:r>
      <w:r>
        <w:rPr/>
        <w:t>langsung</w:t>
      </w:r>
      <w:r>
        <w:rPr>
          <w:spacing w:val="-13"/>
        </w:rPr>
        <w:t> </w:t>
      </w:r>
      <w:r>
        <w:rPr/>
        <w:t>mendukung</w:t>
      </w:r>
      <w:r>
        <w:rPr>
          <w:spacing w:val="-13"/>
        </w:rPr>
        <w:t> </w:t>
      </w:r>
      <w:r>
        <w:rPr/>
        <w:t>terciptanya</w:t>
      </w:r>
      <w:r>
        <w:rPr>
          <w:spacing w:val="-13"/>
        </w:rPr>
        <w:t> </w:t>
      </w:r>
      <w:r>
        <w:rPr/>
        <w:t>work-life balance yang lebih optimal (Natanael et al., 2023).</w:t>
      </w:r>
    </w:p>
    <w:p>
      <w:pPr>
        <w:pStyle w:val="ListParagraph"/>
        <w:numPr>
          <w:ilvl w:val="0"/>
          <w:numId w:val="17"/>
        </w:numPr>
        <w:tabs>
          <w:tab w:pos="1841" w:val="left" w:leader="none"/>
        </w:tabs>
        <w:spacing w:line="240" w:lineRule="auto" w:before="1" w:after="0"/>
        <w:ind w:left="1841" w:right="0" w:hanging="360"/>
        <w:jc w:val="both"/>
        <w:rPr>
          <w:sz w:val="24"/>
        </w:rPr>
      </w:pPr>
      <w:r>
        <w:rPr>
          <w:sz w:val="24"/>
        </w:rPr>
        <w:t>Kehidupan</w:t>
      </w:r>
      <w:r>
        <w:rPr>
          <w:spacing w:val="-2"/>
          <w:sz w:val="24"/>
        </w:rPr>
        <w:t> </w:t>
      </w:r>
      <w:r>
        <w:rPr>
          <w:sz w:val="24"/>
        </w:rPr>
        <w:t>Pribadi</w:t>
      </w:r>
      <w:r>
        <w:rPr>
          <w:spacing w:val="-2"/>
          <w:sz w:val="24"/>
        </w:rPr>
        <w:t> </w:t>
      </w:r>
      <w:r>
        <w:rPr>
          <w:sz w:val="24"/>
        </w:rPr>
        <w:t>Meningkatkan</w:t>
      </w:r>
      <w:r>
        <w:rPr>
          <w:spacing w:val="-2"/>
          <w:sz w:val="24"/>
        </w:rPr>
        <w:t> Pekerjaan</w:t>
      </w:r>
    </w:p>
    <w:p>
      <w:pPr>
        <w:pStyle w:val="BodyText"/>
      </w:pPr>
    </w:p>
    <w:p>
      <w:pPr>
        <w:pStyle w:val="BodyText"/>
        <w:spacing w:line="480" w:lineRule="auto"/>
        <w:ind w:left="1841" w:right="1698" w:firstLine="414"/>
        <w:jc w:val="both"/>
      </w:pPr>
      <w:r>
        <w:rPr/>
        <w:t>Dimensi ini menunjukkan keseimbangan hidup pribadi terbukti mampu mendongkrak performa kerja. Ketika karyawan memiliki kehidupan pribadi yang</w:t>
      </w:r>
      <w:r>
        <w:rPr>
          <w:spacing w:val="-12"/>
        </w:rPr>
        <w:t> </w:t>
      </w:r>
      <w:r>
        <w:rPr/>
        <w:t>bahagia,</w:t>
      </w:r>
      <w:r>
        <w:rPr>
          <w:spacing w:val="-12"/>
        </w:rPr>
        <w:t> </w:t>
      </w:r>
      <w:r>
        <w:rPr/>
        <w:t>dengan</w:t>
      </w:r>
      <w:r>
        <w:rPr>
          <w:spacing w:val="-12"/>
        </w:rPr>
        <w:t> </w:t>
      </w:r>
      <w:r>
        <w:rPr/>
        <w:t>waktu</w:t>
      </w:r>
      <w:r>
        <w:rPr>
          <w:spacing w:val="-12"/>
        </w:rPr>
        <w:t> </w:t>
      </w:r>
      <w:r>
        <w:rPr/>
        <w:t>untuk</w:t>
      </w:r>
      <w:r>
        <w:rPr>
          <w:spacing w:val="-12"/>
        </w:rPr>
        <w:t> </w:t>
      </w:r>
      <w:r>
        <w:rPr/>
        <w:t>hobi,</w:t>
      </w:r>
      <w:r>
        <w:rPr>
          <w:spacing w:val="-12"/>
        </w:rPr>
        <w:t> </w:t>
      </w:r>
      <w:r>
        <w:rPr/>
        <w:t>keluarga,</w:t>
      </w:r>
      <w:r>
        <w:rPr>
          <w:spacing w:val="-12"/>
        </w:rPr>
        <w:t> </w:t>
      </w:r>
      <w:r>
        <w:rPr/>
        <w:t>atau</w:t>
      </w:r>
      <w:r>
        <w:rPr>
          <w:spacing w:val="-12"/>
        </w:rPr>
        <w:t> </w:t>
      </w:r>
      <w:r>
        <w:rPr/>
        <w:t>kegiatan</w:t>
      </w:r>
      <w:r>
        <w:rPr>
          <w:spacing w:val="-12"/>
        </w:rPr>
        <w:t> </w:t>
      </w:r>
      <w:r>
        <w:rPr/>
        <w:t>sosial,</w:t>
      </w:r>
      <w:r>
        <w:rPr>
          <w:spacing w:val="-12"/>
        </w:rPr>
        <w:t> </w:t>
      </w:r>
      <w:r>
        <w:rPr/>
        <w:t>mereka condong merasa lebih terdorong dan memiliki energi yang lebih untuk pekerjaan mereka. Kehidupan pribadi yang sehat dan memuaskan dapat menjadi</w:t>
      </w:r>
      <w:r>
        <w:rPr>
          <w:spacing w:val="-15"/>
        </w:rPr>
        <w:t> </w:t>
      </w:r>
      <w:r>
        <w:rPr/>
        <w:t>sumber</w:t>
      </w:r>
      <w:r>
        <w:rPr>
          <w:spacing w:val="-15"/>
        </w:rPr>
        <w:t> </w:t>
      </w:r>
      <w:r>
        <w:rPr/>
        <w:t>energi</w:t>
      </w:r>
      <w:r>
        <w:rPr>
          <w:spacing w:val="-15"/>
        </w:rPr>
        <w:t> </w:t>
      </w:r>
      <w:r>
        <w:rPr/>
        <w:t>positif</w:t>
      </w:r>
      <w:r>
        <w:rPr>
          <w:spacing w:val="-15"/>
        </w:rPr>
        <w:t> </w:t>
      </w:r>
      <w:r>
        <w:rPr/>
        <w:t>yang</w:t>
      </w:r>
      <w:r>
        <w:rPr>
          <w:spacing w:val="-15"/>
        </w:rPr>
        <w:t> </w:t>
      </w:r>
      <w:r>
        <w:rPr/>
        <w:t>mempengaruhi</w:t>
      </w:r>
      <w:r>
        <w:rPr>
          <w:spacing w:val="-15"/>
        </w:rPr>
        <w:t> </w:t>
      </w:r>
      <w:r>
        <w:rPr/>
        <w:t>semangat</w:t>
      </w:r>
      <w:r>
        <w:rPr>
          <w:spacing w:val="-15"/>
        </w:rPr>
        <w:t> </w:t>
      </w:r>
      <w:r>
        <w:rPr/>
        <w:t>dan</w:t>
      </w:r>
      <w:r>
        <w:rPr>
          <w:spacing w:val="-15"/>
        </w:rPr>
        <w:t> </w:t>
      </w:r>
      <w:r>
        <w:rPr/>
        <w:t>produktivitas kerja. Hal ini menggambarkan bagaimana kehidupan pribadi yang sehat dan memadai dapat mendukung kinerja pekerjaan. Karyawan yang telah </w:t>
      </w:r>
      <w:r>
        <w:rPr>
          <w:i/>
        </w:rPr>
        <w:t>balance </w:t>
      </w:r>
      <w:r>
        <w:rPr/>
        <w:t>pekerjaan dan kehidupan pribadi mampu meningkatkan fokus serta produktivitas seseorang di tempat kerja. Kehidupan pribadi yang memuaskan, seperti</w:t>
      </w:r>
      <w:r>
        <w:rPr>
          <w:spacing w:val="-15"/>
        </w:rPr>
        <w:t> </w:t>
      </w:r>
      <w:r>
        <w:rPr/>
        <w:t>dukungan</w:t>
      </w:r>
      <w:r>
        <w:rPr>
          <w:spacing w:val="-15"/>
        </w:rPr>
        <w:t> </w:t>
      </w:r>
      <w:r>
        <w:rPr/>
        <w:t>keluarga,</w:t>
      </w:r>
      <w:r>
        <w:rPr>
          <w:spacing w:val="-15"/>
        </w:rPr>
        <w:t> </w:t>
      </w:r>
      <w:r>
        <w:rPr/>
        <w:t>waktu</w:t>
      </w:r>
      <w:r>
        <w:rPr>
          <w:spacing w:val="-15"/>
        </w:rPr>
        <w:t> </w:t>
      </w:r>
      <w:r>
        <w:rPr/>
        <w:t>untuk</w:t>
      </w:r>
      <w:r>
        <w:rPr>
          <w:spacing w:val="-15"/>
        </w:rPr>
        <w:t> </w:t>
      </w:r>
      <w:r>
        <w:rPr/>
        <w:t>bersantai,</w:t>
      </w:r>
      <w:r>
        <w:rPr>
          <w:spacing w:val="-15"/>
        </w:rPr>
        <w:t> </w:t>
      </w:r>
      <w:r>
        <w:rPr/>
        <w:t>atau</w:t>
      </w:r>
      <w:r>
        <w:rPr>
          <w:spacing w:val="-15"/>
        </w:rPr>
        <w:t> </w:t>
      </w:r>
      <w:r>
        <w:rPr/>
        <w:t>kegiatan</w:t>
      </w:r>
      <w:r>
        <w:rPr>
          <w:spacing w:val="-15"/>
        </w:rPr>
        <w:t> </w:t>
      </w:r>
      <w:r>
        <w:rPr/>
        <w:t>rekreasi,</w:t>
      </w:r>
      <w:r>
        <w:rPr>
          <w:spacing w:val="-15"/>
        </w:rPr>
        <w:t> </w:t>
      </w:r>
      <w:r>
        <w:rPr/>
        <w:t>dapat meningkatkan</w:t>
      </w:r>
      <w:r>
        <w:rPr>
          <w:spacing w:val="-15"/>
        </w:rPr>
        <w:t> </w:t>
      </w:r>
      <w:r>
        <w:rPr/>
        <w:t>motivasi</w:t>
      </w:r>
      <w:r>
        <w:rPr>
          <w:spacing w:val="-12"/>
        </w:rPr>
        <w:t> </w:t>
      </w:r>
      <w:r>
        <w:rPr/>
        <w:t>dan</w:t>
      </w:r>
      <w:r>
        <w:rPr>
          <w:spacing w:val="-12"/>
        </w:rPr>
        <w:t> </w:t>
      </w:r>
      <w:r>
        <w:rPr/>
        <w:t>semangat</w:t>
      </w:r>
      <w:r>
        <w:rPr>
          <w:spacing w:val="-12"/>
        </w:rPr>
        <w:t> </w:t>
      </w:r>
      <w:r>
        <w:rPr/>
        <w:t>kerja,</w:t>
      </w:r>
      <w:r>
        <w:rPr>
          <w:spacing w:val="-12"/>
        </w:rPr>
        <w:t> </w:t>
      </w:r>
      <w:r>
        <w:rPr/>
        <w:t>membantu</w:t>
      </w:r>
      <w:r>
        <w:rPr>
          <w:spacing w:val="-12"/>
        </w:rPr>
        <w:t> </w:t>
      </w:r>
      <w:r>
        <w:rPr/>
        <w:t>mereka</w:t>
      </w:r>
      <w:r>
        <w:rPr>
          <w:spacing w:val="-12"/>
        </w:rPr>
        <w:t> </w:t>
      </w:r>
      <w:r>
        <w:rPr/>
        <w:t>mengatasi</w:t>
      </w:r>
      <w:r>
        <w:rPr>
          <w:spacing w:val="-12"/>
        </w:rPr>
        <w:t> </w:t>
      </w:r>
      <w:r>
        <w:rPr>
          <w:spacing w:val="-2"/>
        </w:rPr>
        <w:t>stres</w:t>
      </w:r>
    </w:p>
    <w:p>
      <w:pPr>
        <w:pStyle w:val="BodyText"/>
        <w:spacing w:after="0" w:line="480" w:lineRule="auto"/>
        <w:jc w:val="both"/>
        <w:sectPr>
          <w:headerReference w:type="default" r:id="rId61"/>
          <w:footerReference w:type="default" r:id="rId62"/>
          <w:pgSz w:w="11910" w:h="16840"/>
          <w:pgMar w:header="717" w:footer="0" w:top="1920" w:bottom="280" w:left="850" w:right="0"/>
        </w:sectPr>
      </w:pPr>
    </w:p>
    <w:p>
      <w:pPr>
        <w:pStyle w:val="BodyText"/>
        <w:spacing w:before="52"/>
      </w:pPr>
    </w:p>
    <w:p>
      <w:pPr>
        <w:pStyle w:val="BodyText"/>
        <w:spacing w:line="480" w:lineRule="auto"/>
        <w:ind w:left="1841" w:right="1709"/>
      </w:pPr>
      <w:r>
        <w:rPr/>
        <mc:AlternateContent>
          <mc:Choice Requires="wps">
            <w:drawing>
              <wp:anchor distT="0" distB="0" distL="0" distR="0" allowOverlap="1" layoutInCell="1" locked="0" behindDoc="1" simplePos="0" relativeHeight="487609856">
                <wp:simplePos x="0" y="0"/>
                <wp:positionH relativeFrom="page">
                  <wp:posOffset>1438656</wp:posOffset>
                </wp:positionH>
                <wp:positionV relativeFrom="paragraph">
                  <wp:posOffset>707997</wp:posOffset>
                </wp:positionV>
                <wp:extent cx="3216910" cy="693420"/>
                <wp:effectExtent l="0" t="0" r="0" b="0"/>
                <wp:wrapTopAndBottom/>
                <wp:docPr id="107" name="Group 107"/>
                <wp:cNvGraphicFramePr>
                  <a:graphicFrameLocks/>
                </wp:cNvGraphicFramePr>
                <a:graphic>
                  <a:graphicData uri="http://schemas.microsoft.com/office/word/2010/wordprocessingGroup">
                    <wpg:wgp>
                      <wpg:cNvPr id="107" name="Group 107"/>
                      <wpg:cNvGrpSpPr/>
                      <wpg:grpSpPr>
                        <a:xfrm>
                          <a:off x="0" y="0"/>
                          <a:ext cx="3216910" cy="693420"/>
                          <a:chExt cx="3216910" cy="693420"/>
                        </a:xfrm>
                      </wpg:grpSpPr>
                      <wps:wsp>
                        <wps:cNvPr id="108" name="Textbox 108"/>
                        <wps:cNvSpPr txBox="1"/>
                        <wps:spPr>
                          <a:xfrm>
                            <a:off x="0" y="0"/>
                            <a:ext cx="203200" cy="168910"/>
                          </a:xfrm>
                          <a:prstGeom prst="rect">
                            <a:avLst/>
                          </a:prstGeom>
                        </wps:spPr>
                        <wps:txbx>
                          <w:txbxContent>
                            <w:p>
                              <w:pPr>
                                <w:spacing w:line="266" w:lineRule="exact" w:before="0"/>
                                <w:ind w:left="0" w:right="0" w:firstLine="0"/>
                                <w:jc w:val="left"/>
                                <w:rPr>
                                  <w:b/>
                                  <w:sz w:val="24"/>
                                </w:rPr>
                              </w:pPr>
                              <w:bookmarkStart w:name="_bookmark19" w:id="21"/>
                              <w:bookmarkEnd w:id="21"/>
                              <w:r>
                                <w:rPr/>
                              </w:r>
                              <w:r>
                                <w:rPr>
                                  <w:b/>
                                  <w:spacing w:val="-5"/>
                                  <w:sz w:val="24"/>
                                </w:rPr>
                                <w:t>2.2</w:t>
                              </w:r>
                            </w:p>
                          </w:txbxContent>
                        </wps:txbx>
                        <wps:bodyPr wrap="square" lIns="0" tIns="0" rIns="0" bIns="0" rtlCol="0">
                          <a:noAutofit/>
                        </wps:bodyPr>
                      </wps:wsp>
                      <wps:wsp>
                        <wps:cNvPr id="109" name="Textbox 109"/>
                        <wps:cNvSpPr txBox="1"/>
                        <wps:spPr>
                          <a:xfrm>
                            <a:off x="457200" y="0"/>
                            <a:ext cx="1380490" cy="168910"/>
                          </a:xfrm>
                          <a:prstGeom prst="rect">
                            <a:avLst/>
                          </a:prstGeom>
                        </wps:spPr>
                        <wps:txbx>
                          <w:txbxContent>
                            <w:p>
                              <w:pPr>
                                <w:spacing w:line="266" w:lineRule="exact" w:before="0"/>
                                <w:ind w:left="0" w:right="0" w:firstLine="0"/>
                                <w:jc w:val="left"/>
                                <w:rPr>
                                  <w:b/>
                                  <w:sz w:val="24"/>
                                </w:rPr>
                              </w:pPr>
                              <w:r>
                                <w:rPr>
                                  <w:b/>
                                  <w:sz w:val="24"/>
                                </w:rPr>
                                <w:t>Penelitian</w:t>
                              </w:r>
                              <w:r>
                                <w:rPr>
                                  <w:b/>
                                  <w:spacing w:val="-8"/>
                                  <w:sz w:val="24"/>
                                </w:rPr>
                                <w:t> </w:t>
                              </w:r>
                              <w:r>
                                <w:rPr>
                                  <w:b/>
                                  <w:spacing w:val="-2"/>
                                  <w:sz w:val="24"/>
                                </w:rPr>
                                <w:t>Terdahulu</w:t>
                              </w:r>
                            </w:p>
                          </w:txbxContent>
                        </wps:txbx>
                        <wps:bodyPr wrap="square" lIns="0" tIns="0" rIns="0" bIns="0" rtlCol="0">
                          <a:noAutofit/>
                        </wps:bodyPr>
                      </wps:wsp>
                      <wps:wsp>
                        <wps:cNvPr id="110" name="Textbox 110"/>
                        <wps:cNvSpPr txBox="1"/>
                        <wps:spPr>
                          <a:xfrm>
                            <a:off x="1836133" y="347472"/>
                            <a:ext cx="1380490" cy="346075"/>
                          </a:xfrm>
                          <a:prstGeom prst="rect">
                            <a:avLst/>
                          </a:prstGeom>
                        </wps:spPr>
                        <wps:txbx>
                          <w:txbxContent>
                            <w:p>
                              <w:pPr>
                                <w:spacing w:line="242" w:lineRule="auto" w:before="0"/>
                                <w:ind w:left="0" w:right="0" w:firstLine="614"/>
                                <w:jc w:val="left"/>
                                <w:rPr>
                                  <w:b/>
                                  <w:sz w:val="24"/>
                                </w:rPr>
                              </w:pPr>
                              <w:bookmarkStart w:name="_bookmark20" w:id="22"/>
                              <w:bookmarkEnd w:id="22"/>
                              <w:r>
                                <w:rPr/>
                              </w:r>
                              <w:r>
                                <w:rPr>
                                  <w:b/>
                                  <w:sz w:val="24"/>
                                </w:rPr>
                                <w:t>Tabel 2.1 </w:t>
                              </w:r>
                              <w:r>
                                <w:rPr>
                                  <w:b/>
                                  <w:spacing w:val="-2"/>
                                  <w:sz w:val="24"/>
                                </w:rPr>
                                <w:t>Penelitian</w:t>
                              </w:r>
                              <w:r>
                                <w:rPr>
                                  <w:b/>
                                  <w:spacing w:val="-13"/>
                                  <w:sz w:val="24"/>
                                </w:rPr>
                                <w:t> </w:t>
                              </w:r>
                              <w:r>
                                <w:rPr>
                                  <w:b/>
                                  <w:spacing w:val="-2"/>
                                  <w:sz w:val="24"/>
                                </w:rPr>
                                <w:t>Terdahulu</w:t>
                              </w:r>
                            </w:p>
                          </w:txbxContent>
                        </wps:txbx>
                        <wps:bodyPr wrap="square" lIns="0" tIns="0" rIns="0" bIns="0" rtlCol="0">
                          <a:noAutofit/>
                        </wps:bodyPr>
                      </wps:wsp>
                    </wpg:wgp>
                  </a:graphicData>
                </a:graphic>
              </wp:anchor>
            </w:drawing>
          </mc:Choice>
          <mc:Fallback>
            <w:pict>
              <v:group style="position:absolute;margin-left:113.280022pt;margin-top:55.747814pt;width:253.3pt;height:54.6pt;mso-position-horizontal-relative:page;mso-position-vertical-relative:paragraph;z-index:-15706624;mso-wrap-distance-left:0;mso-wrap-distance-right:0" id="docshapegroup74" coordorigin="2266,1115" coordsize="5066,1092">
                <v:shape style="position:absolute;left:2265;top:1114;width:320;height:266" type="#_x0000_t202" id="docshape75" filled="false" stroked="false">
                  <v:textbox inset="0,0,0,0">
                    <w:txbxContent>
                      <w:p>
                        <w:pPr>
                          <w:spacing w:line="266" w:lineRule="exact" w:before="0"/>
                          <w:ind w:left="0" w:right="0" w:firstLine="0"/>
                          <w:jc w:val="left"/>
                          <w:rPr>
                            <w:b/>
                            <w:sz w:val="24"/>
                          </w:rPr>
                        </w:pPr>
                        <w:bookmarkStart w:name="_bookmark19" w:id="23"/>
                        <w:bookmarkEnd w:id="23"/>
                        <w:r>
                          <w:rPr/>
                        </w:r>
                        <w:r>
                          <w:rPr>
                            <w:b/>
                            <w:spacing w:val="-5"/>
                            <w:sz w:val="24"/>
                          </w:rPr>
                          <w:t>2.2</w:t>
                        </w:r>
                      </w:p>
                    </w:txbxContent>
                  </v:textbox>
                  <w10:wrap type="none"/>
                </v:shape>
                <v:shape style="position:absolute;left:2985;top:1114;width:2174;height:266" type="#_x0000_t202" id="docshape76" filled="false" stroked="false">
                  <v:textbox inset="0,0,0,0">
                    <w:txbxContent>
                      <w:p>
                        <w:pPr>
                          <w:spacing w:line="266" w:lineRule="exact" w:before="0"/>
                          <w:ind w:left="0" w:right="0" w:firstLine="0"/>
                          <w:jc w:val="left"/>
                          <w:rPr>
                            <w:b/>
                            <w:sz w:val="24"/>
                          </w:rPr>
                        </w:pPr>
                        <w:r>
                          <w:rPr>
                            <w:b/>
                            <w:sz w:val="24"/>
                          </w:rPr>
                          <w:t>Penelitian</w:t>
                        </w:r>
                        <w:r>
                          <w:rPr>
                            <w:b/>
                            <w:spacing w:val="-8"/>
                            <w:sz w:val="24"/>
                          </w:rPr>
                          <w:t> </w:t>
                        </w:r>
                        <w:r>
                          <w:rPr>
                            <w:b/>
                            <w:spacing w:val="-2"/>
                            <w:sz w:val="24"/>
                          </w:rPr>
                          <w:t>Terdahulu</w:t>
                        </w:r>
                      </w:p>
                    </w:txbxContent>
                  </v:textbox>
                  <w10:wrap type="none"/>
                </v:shape>
                <v:shape style="position:absolute;left:5157;top:1662;width:2174;height:545" type="#_x0000_t202" id="docshape77" filled="false" stroked="false">
                  <v:textbox inset="0,0,0,0">
                    <w:txbxContent>
                      <w:p>
                        <w:pPr>
                          <w:spacing w:line="242" w:lineRule="auto" w:before="0"/>
                          <w:ind w:left="0" w:right="0" w:firstLine="614"/>
                          <w:jc w:val="left"/>
                          <w:rPr>
                            <w:b/>
                            <w:sz w:val="24"/>
                          </w:rPr>
                        </w:pPr>
                        <w:bookmarkStart w:name="_bookmark20" w:id="24"/>
                        <w:bookmarkEnd w:id="24"/>
                        <w:r>
                          <w:rPr/>
                        </w:r>
                        <w:r>
                          <w:rPr>
                            <w:b/>
                            <w:sz w:val="24"/>
                          </w:rPr>
                          <w:t>Tabel 2.1 </w:t>
                        </w:r>
                        <w:r>
                          <w:rPr>
                            <w:b/>
                            <w:spacing w:val="-2"/>
                            <w:sz w:val="24"/>
                          </w:rPr>
                          <w:t>Penelitian</w:t>
                        </w:r>
                        <w:r>
                          <w:rPr>
                            <w:b/>
                            <w:spacing w:val="-13"/>
                            <w:sz w:val="24"/>
                          </w:rPr>
                          <w:t> </w:t>
                        </w:r>
                        <w:r>
                          <w:rPr>
                            <w:b/>
                            <w:spacing w:val="-2"/>
                            <w:sz w:val="24"/>
                          </w:rPr>
                          <w:t>Terdahulu</w:t>
                        </w:r>
                      </w:p>
                    </w:txbxContent>
                  </v:textbox>
                  <w10:wrap type="none"/>
                </v:shape>
                <w10:wrap type="topAndBottom"/>
              </v:group>
            </w:pict>
          </mc:Fallback>
        </mc:AlternateContent>
      </w:r>
      <w:r>
        <w:rPr/>
        <w:drawing>
          <wp:anchor distT="0" distB="0" distL="0" distR="0" allowOverlap="1" layoutInCell="1" locked="0" behindDoc="0" simplePos="0" relativeHeight="15751168">
            <wp:simplePos x="0" y="0"/>
            <wp:positionH relativeFrom="page">
              <wp:posOffset>1371600</wp:posOffset>
            </wp:positionH>
            <wp:positionV relativeFrom="paragraph">
              <wp:posOffset>572531</wp:posOffset>
            </wp:positionV>
            <wp:extent cx="5245100" cy="7124699"/>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6" cstate="print"/>
                    <a:stretch>
                      <a:fillRect/>
                    </a:stretch>
                  </pic:blipFill>
                  <pic:spPr>
                    <a:xfrm>
                      <a:off x="0" y="0"/>
                      <a:ext cx="5245100" cy="7124699"/>
                    </a:xfrm>
                    <a:prstGeom prst="rect">
                      <a:avLst/>
                    </a:prstGeom>
                  </pic:spPr>
                </pic:pic>
              </a:graphicData>
            </a:graphic>
          </wp:anchor>
        </w:drawing>
      </w:r>
      <w:r>
        <w:rPr/>
        <w:t>pekerjaan, serta memberikan energi yang dibutuhkan untuk mencapai kinerja terbaik di tempat kerja (Natanael et al., 2023).</w:t>
      </w:r>
    </w:p>
    <w:tbl>
      <w:tblPr>
        <w:tblW w:w="0" w:type="auto"/>
        <w:jc w:val="left"/>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910"/>
        <w:gridCol w:w="1670"/>
        <w:gridCol w:w="1588"/>
        <w:gridCol w:w="1862"/>
        <w:gridCol w:w="2179"/>
      </w:tblGrid>
      <w:tr>
        <w:trPr>
          <w:trHeight w:val="690" w:hRule="atLeast"/>
        </w:trPr>
        <w:tc>
          <w:tcPr>
            <w:tcW w:w="566" w:type="dxa"/>
          </w:tcPr>
          <w:p>
            <w:pPr>
              <w:pStyle w:val="TableParagraph"/>
              <w:rPr>
                <w:sz w:val="20"/>
              </w:rPr>
            </w:pPr>
          </w:p>
          <w:p>
            <w:pPr>
              <w:pStyle w:val="TableParagraph"/>
              <w:ind w:left="6"/>
              <w:jc w:val="center"/>
              <w:rPr>
                <w:b/>
                <w:sz w:val="20"/>
              </w:rPr>
            </w:pPr>
            <w:r>
              <w:rPr>
                <w:b/>
                <w:spacing w:val="-5"/>
                <w:sz w:val="20"/>
              </w:rPr>
              <w:t>No</w:t>
            </w:r>
          </w:p>
        </w:tc>
        <w:tc>
          <w:tcPr>
            <w:tcW w:w="1910" w:type="dxa"/>
          </w:tcPr>
          <w:p>
            <w:pPr>
              <w:pStyle w:val="TableParagraph"/>
              <w:spacing w:line="230" w:lineRule="atLeast"/>
              <w:ind w:left="58" w:right="41"/>
              <w:jc w:val="center"/>
              <w:rPr>
                <w:b/>
                <w:sz w:val="20"/>
              </w:rPr>
            </w:pPr>
            <w:r>
              <w:rPr>
                <w:b/>
                <w:sz w:val="20"/>
              </w:rPr>
              <w:t>Informasi</w:t>
            </w:r>
            <w:r>
              <w:rPr>
                <w:b/>
                <w:spacing w:val="-13"/>
                <w:sz w:val="20"/>
              </w:rPr>
              <w:t> </w:t>
            </w:r>
            <w:r>
              <w:rPr>
                <w:b/>
                <w:sz w:val="20"/>
              </w:rPr>
              <w:t>Jurnal (Judul, Nama Penulis, Tahun)</w:t>
            </w:r>
          </w:p>
        </w:tc>
        <w:tc>
          <w:tcPr>
            <w:tcW w:w="1670" w:type="dxa"/>
          </w:tcPr>
          <w:p>
            <w:pPr>
              <w:pStyle w:val="TableParagraph"/>
              <w:rPr>
                <w:sz w:val="20"/>
              </w:rPr>
            </w:pPr>
          </w:p>
          <w:p>
            <w:pPr>
              <w:pStyle w:val="TableParagraph"/>
              <w:ind w:left="163"/>
              <w:rPr>
                <w:b/>
                <w:sz w:val="20"/>
              </w:rPr>
            </w:pPr>
            <w:r>
              <w:rPr>
                <w:b/>
                <w:sz w:val="20"/>
              </w:rPr>
              <w:t>Latar</w:t>
            </w:r>
            <w:r>
              <w:rPr>
                <w:b/>
                <w:spacing w:val="-6"/>
                <w:sz w:val="20"/>
              </w:rPr>
              <w:t> </w:t>
            </w:r>
            <w:r>
              <w:rPr>
                <w:b/>
                <w:spacing w:val="-2"/>
                <w:sz w:val="20"/>
              </w:rPr>
              <w:t>Belakang</w:t>
            </w:r>
          </w:p>
        </w:tc>
        <w:tc>
          <w:tcPr>
            <w:tcW w:w="1588" w:type="dxa"/>
          </w:tcPr>
          <w:p>
            <w:pPr>
              <w:pStyle w:val="TableParagraph"/>
              <w:spacing w:before="115"/>
              <w:ind w:left="365" w:right="95" w:firstLine="110"/>
              <w:rPr>
                <w:b/>
                <w:sz w:val="20"/>
              </w:rPr>
            </w:pPr>
            <w:r>
              <w:rPr>
                <w:b/>
                <w:spacing w:val="-2"/>
                <w:sz w:val="20"/>
              </w:rPr>
              <w:t>Tujuan Penelitian</w:t>
            </w:r>
          </w:p>
        </w:tc>
        <w:tc>
          <w:tcPr>
            <w:tcW w:w="1862" w:type="dxa"/>
          </w:tcPr>
          <w:p>
            <w:pPr>
              <w:pStyle w:val="TableParagraph"/>
              <w:rPr>
                <w:sz w:val="20"/>
              </w:rPr>
            </w:pPr>
          </w:p>
          <w:p>
            <w:pPr>
              <w:pStyle w:val="TableParagraph"/>
              <w:ind w:left="156"/>
              <w:rPr>
                <w:b/>
                <w:sz w:val="20"/>
              </w:rPr>
            </w:pPr>
            <w:r>
              <w:rPr>
                <w:b/>
                <w:sz w:val="20"/>
              </w:rPr>
              <w:t>Metode</w:t>
            </w:r>
            <w:r>
              <w:rPr>
                <w:b/>
                <w:spacing w:val="-7"/>
                <w:sz w:val="20"/>
              </w:rPr>
              <w:t> </w:t>
            </w:r>
            <w:r>
              <w:rPr>
                <w:b/>
                <w:spacing w:val="-2"/>
                <w:sz w:val="20"/>
              </w:rPr>
              <w:t>Penelitian</w:t>
            </w:r>
          </w:p>
        </w:tc>
        <w:tc>
          <w:tcPr>
            <w:tcW w:w="2179" w:type="dxa"/>
          </w:tcPr>
          <w:p>
            <w:pPr>
              <w:pStyle w:val="TableParagraph"/>
              <w:rPr>
                <w:sz w:val="20"/>
              </w:rPr>
            </w:pPr>
          </w:p>
          <w:p>
            <w:pPr>
              <w:pStyle w:val="TableParagraph"/>
              <w:ind w:left="572"/>
              <w:rPr>
                <w:b/>
                <w:sz w:val="20"/>
              </w:rPr>
            </w:pPr>
            <w:r>
              <w:rPr>
                <w:b/>
                <w:spacing w:val="-2"/>
                <w:sz w:val="20"/>
              </w:rPr>
              <w:t>Kesimpulan</w:t>
            </w:r>
          </w:p>
        </w:tc>
      </w:tr>
      <w:tr>
        <w:trPr>
          <w:trHeight w:val="2529" w:hRule="atLeast"/>
        </w:trPr>
        <w:tc>
          <w:tcPr>
            <w:tcW w:w="566" w:type="dxa"/>
          </w:tcPr>
          <w:p>
            <w:pPr>
              <w:pStyle w:val="TableParagraph"/>
              <w:ind w:left="6"/>
              <w:jc w:val="center"/>
              <w:rPr>
                <w:sz w:val="20"/>
              </w:rPr>
            </w:pPr>
            <w:r>
              <w:rPr>
                <w:spacing w:val="-5"/>
                <w:sz w:val="20"/>
              </w:rPr>
              <w:t>1.</w:t>
            </w:r>
          </w:p>
        </w:tc>
        <w:tc>
          <w:tcPr>
            <w:tcW w:w="1910" w:type="dxa"/>
          </w:tcPr>
          <w:p>
            <w:pPr>
              <w:pStyle w:val="TableParagraph"/>
              <w:tabs>
                <w:tab w:pos="1603" w:val="left" w:leader="none"/>
              </w:tabs>
              <w:ind w:left="110" w:right="93"/>
              <w:jc w:val="both"/>
              <w:rPr>
                <w:i/>
                <w:sz w:val="20"/>
              </w:rPr>
            </w:pPr>
            <w:r>
              <w:rPr>
                <w:i/>
                <w:sz w:val="20"/>
              </w:rPr>
              <w:t>“Effect of Work-life balance and </w:t>
            </w:r>
            <w:r>
              <w:rPr>
                <w:i/>
                <w:sz w:val="20"/>
              </w:rPr>
              <w:t>Job </w:t>
            </w:r>
            <w:r>
              <w:rPr>
                <w:i/>
                <w:spacing w:val="-2"/>
                <w:sz w:val="20"/>
              </w:rPr>
              <w:t>Insecurity</w:t>
            </w:r>
            <w:r>
              <w:rPr>
                <w:i/>
                <w:sz w:val="20"/>
              </w:rPr>
              <w:tab/>
            </w:r>
            <w:r>
              <w:rPr>
                <w:i/>
                <w:spacing w:val="-6"/>
                <w:sz w:val="20"/>
              </w:rPr>
              <w:t>on </w:t>
            </w:r>
            <w:r>
              <w:rPr>
                <w:i/>
                <w:sz w:val="20"/>
              </w:rPr>
              <w:t>Turnover intention via Organizational </w:t>
            </w:r>
            <w:r>
              <w:rPr>
                <w:i/>
                <w:spacing w:val="-2"/>
                <w:sz w:val="20"/>
              </w:rPr>
              <w:t>Commitment</w:t>
            </w:r>
          </w:p>
          <w:p>
            <w:pPr>
              <w:pStyle w:val="TableParagraph"/>
              <w:spacing w:before="2"/>
              <w:ind w:left="110" w:right="93"/>
              <w:jc w:val="both"/>
              <w:rPr>
                <w:sz w:val="20"/>
              </w:rPr>
            </w:pPr>
            <w:r>
              <w:rPr>
                <w:sz w:val="20"/>
              </w:rPr>
              <w:t>(Luh Putu </w:t>
            </w:r>
            <w:r>
              <w:rPr>
                <w:sz w:val="20"/>
              </w:rPr>
              <w:t>Krisna Yanti, 2023)”</w:t>
            </w:r>
          </w:p>
        </w:tc>
        <w:tc>
          <w:tcPr>
            <w:tcW w:w="1670" w:type="dxa"/>
          </w:tcPr>
          <w:p>
            <w:pPr>
              <w:pStyle w:val="TableParagraph"/>
              <w:tabs>
                <w:tab w:pos="1092" w:val="left" w:leader="none"/>
              </w:tabs>
              <w:ind w:left="106" w:right="98"/>
              <w:rPr>
                <w:sz w:val="20"/>
              </w:rPr>
            </w:pPr>
            <w:r>
              <w:rPr>
                <w:i/>
                <w:spacing w:val="-2"/>
                <w:sz w:val="20"/>
              </w:rPr>
              <w:t>Turnover</w:t>
            </w:r>
            <w:r>
              <w:rPr>
                <w:i/>
                <w:spacing w:val="40"/>
                <w:sz w:val="20"/>
              </w:rPr>
              <w:t> </w:t>
            </w:r>
            <w:r>
              <w:rPr>
                <w:i/>
                <w:spacing w:val="-2"/>
                <w:sz w:val="20"/>
              </w:rPr>
              <w:t>intention</w:t>
            </w:r>
            <w:r>
              <w:rPr>
                <w:i/>
                <w:sz w:val="20"/>
              </w:rPr>
              <w:tab/>
            </w:r>
            <w:r>
              <w:rPr>
                <w:spacing w:val="-2"/>
                <w:sz w:val="20"/>
              </w:rPr>
              <w:t>tinggi dapat</w:t>
            </w:r>
            <w:r>
              <w:rPr>
                <w:spacing w:val="40"/>
                <w:sz w:val="20"/>
              </w:rPr>
              <w:t> </w:t>
            </w:r>
            <w:r>
              <w:rPr>
                <w:spacing w:val="-2"/>
                <w:sz w:val="20"/>
              </w:rPr>
              <w:t>mengganggu </w:t>
            </w:r>
            <w:r>
              <w:rPr>
                <w:sz w:val="20"/>
              </w:rPr>
              <w:t>kinerja</w:t>
            </w:r>
            <w:r>
              <w:rPr>
                <w:spacing w:val="40"/>
                <w:sz w:val="20"/>
              </w:rPr>
              <w:t> </w:t>
            </w:r>
            <w:r>
              <w:rPr>
                <w:sz w:val="20"/>
              </w:rPr>
              <w:t>dan</w:t>
            </w:r>
            <w:r>
              <w:rPr>
                <w:spacing w:val="40"/>
                <w:sz w:val="20"/>
              </w:rPr>
              <w:t> </w:t>
            </w:r>
            <w:r>
              <w:rPr>
                <w:sz w:val="20"/>
              </w:rPr>
              <w:t>citra </w:t>
            </w:r>
            <w:r>
              <w:rPr>
                <w:spacing w:val="-2"/>
                <w:sz w:val="20"/>
              </w:rPr>
              <w:t>perusahaan.</w:t>
            </w:r>
          </w:p>
          <w:p>
            <w:pPr>
              <w:pStyle w:val="TableParagraph"/>
              <w:tabs>
                <w:tab w:pos="782" w:val="left" w:leader="none"/>
                <w:tab w:pos="1026" w:val="left" w:leader="none"/>
                <w:tab w:pos="1303" w:val="left" w:leader="none"/>
              </w:tabs>
              <w:spacing w:line="237" w:lineRule="auto" w:before="4"/>
              <w:ind w:left="106" w:right="97"/>
              <w:rPr>
                <w:sz w:val="20"/>
              </w:rPr>
            </w:pPr>
            <w:r>
              <w:rPr>
                <w:spacing w:val="-2"/>
                <w:sz w:val="20"/>
              </w:rPr>
              <w:t>Faktor</w:t>
            </w:r>
            <w:r>
              <w:rPr>
                <w:sz w:val="20"/>
              </w:rPr>
              <w:tab/>
              <w:tab/>
            </w:r>
            <w:r>
              <w:rPr>
                <w:spacing w:val="-2"/>
                <w:sz w:val="20"/>
              </w:rPr>
              <w:t>seperti </w:t>
            </w:r>
            <w:r>
              <w:rPr>
                <w:spacing w:val="-4"/>
                <w:sz w:val="20"/>
              </w:rPr>
              <w:t>WLB</w:t>
            </w:r>
            <w:r>
              <w:rPr>
                <w:sz w:val="20"/>
              </w:rPr>
              <w:tab/>
            </w:r>
            <w:r>
              <w:rPr>
                <w:spacing w:val="-4"/>
                <w:sz w:val="20"/>
              </w:rPr>
              <w:t>dan</w:t>
            </w:r>
            <w:r>
              <w:rPr>
                <w:sz w:val="20"/>
              </w:rPr>
              <w:tab/>
            </w:r>
            <w:r>
              <w:rPr>
                <w:spacing w:val="-4"/>
                <w:sz w:val="20"/>
              </w:rPr>
              <w:t>job </w:t>
            </w:r>
            <w:r>
              <w:rPr>
                <w:spacing w:val="-2"/>
                <w:sz w:val="20"/>
              </w:rPr>
              <w:t>insecurity</w:t>
            </w:r>
            <w:r>
              <w:rPr>
                <w:spacing w:val="80"/>
                <w:sz w:val="20"/>
              </w:rPr>
              <w:t> </w:t>
            </w:r>
            <w:r>
              <w:rPr>
                <w:spacing w:val="-2"/>
                <w:sz w:val="20"/>
              </w:rPr>
              <w:t>penting.</w:t>
            </w:r>
          </w:p>
        </w:tc>
        <w:tc>
          <w:tcPr>
            <w:tcW w:w="1588" w:type="dxa"/>
          </w:tcPr>
          <w:p>
            <w:pPr>
              <w:pStyle w:val="TableParagraph"/>
              <w:tabs>
                <w:tab w:pos="1223" w:val="left" w:leader="none"/>
              </w:tabs>
              <w:ind w:left="106" w:right="95"/>
              <w:rPr>
                <w:sz w:val="20"/>
              </w:rPr>
            </w:pPr>
            <w:r>
              <w:rPr>
                <w:spacing w:val="-2"/>
                <w:sz w:val="20"/>
              </w:rPr>
              <w:t>Mengetahui </w:t>
            </w:r>
            <w:r>
              <w:rPr>
                <w:sz w:val="20"/>
              </w:rPr>
              <w:t>pengaruh</w:t>
            </w:r>
            <w:r>
              <w:rPr>
                <w:spacing w:val="80"/>
                <w:sz w:val="20"/>
              </w:rPr>
              <w:t> </w:t>
            </w:r>
            <w:r>
              <w:rPr>
                <w:sz w:val="20"/>
              </w:rPr>
              <w:t>WLB </w:t>
            </w:r>
            <w:r>
              <w:rPr>
                <w:spacing w:val="-5"/>
                <w:sz w:val="20"/>
              </w:rPr>
              <w:t>dan</w:t>
            </w:r>
            <w:r>
              <w:rPr>
                <w:sz w:val="20"/>
              </w:rPr>
              <w:tab/>
            </w:r>
            <w:r>
              <w:rPr>
                <w:spacing w:val="-5"/>
                <w:sz w:val="20"/>
              </w:rPr>
              <w:t>job</w:t>
            </w:r>
          </w:p>
          <w:p>
            <w:pPr>
              <w:pStyle w:val="TableParagraph"/>
              <w:spacing w:before="1"/>
              <w:ind w:left="106" w:right="106"/>
              <w:rPr>
                <w:sz w:val="20"/>
              </w:rPr>
            </w:pPr>
            <w:r>
              <w:rPr>
                <w:spacing w:val="-2"/>
                <w:sz w:val="20"/>
              </w:rPr>
              <w:t>insecurity terhadap</w:t>
            </w:r>
            <w:r>
              <w:rPr>
                <w:spacing w:val="40"/>
                <w:sz w:val="20"/>
              </w:rPr>
              <w:t> </w:t>
            </w:r>
            <w:r>
              <w:rPr>
                <w:i/>
                <w:spacing w:val="-2"/>
                <w:sz w:val="20"/>
              </w:rPr>
              <w:t>turnover </w:t>
            </w:r>
            <w:r>
              <w:rPr>
                <w:i/>
                <w:sz w:val="20"/>
              </w:rPr>
              <w:t>intention</w:t>
            </w:r>
            <w:r>
              <w:rPr>
                <w:i/>
                <w:spacing w:val="3"/>
                <w:sz w:val="20"/>
              </w:rPr>
              <w:t> </w:t>
            </w:r>
            <w:r>
              <w:rPr>
                <w:sz w:val="20"/>
              </w:rPr>
              <w:t>dengan </w:t>
            </w:r>
            <w:r>
              <w:rPr>
                <w:spacing w:val="-2"/>
                <w:sz w:val="20"/>
              </w:rPr>
              <w:t>komitmen organisasi </w:t>
            </w:r>
            <w:r>
              <w:rPr>
                <w:sz w:val="20"/>
              </w:rPr>
              <w:t>sebagai</w:t>
            </w:r>
            <w:r>
              <w:rPr>
                <w:spacing w:val="40"/>
                <w:sz w:val="20"/>
              </w:rPr>
              <w:t> </w:t>
            </w:r>
            <w:r>
              <w:rPr>
                <w:sz w:val="20"/>
              </w:rPr>
              <w:t>variabel</w:t>
            </w:r>
          </w:p>
          <w:p>
            <w:pPr>
              <w:pStyle w:val="TableParagraph"/>
              <w:spacing w:line="208" w:lineRule="exact"/>
              <w:ind w:left="106"/>
              <w:rPr>
                <w:sz w:val="20"/>
              </w:rPr>
            </w:pPr>
            <w:r>
              <w:rPr>
                <w:spacing w:val="-2"/>
                <w:sz w:val="20"/>
              </w:rPr>
              <w:t>intervening.</w:t>
            </w:r>
          </w:p>
        </w:tc>
        <w:tc>
          <w:tcPr>
            <w:tcW w:w="1862" w:type="dxa"/>
          </w:tcPr>
          <w:p>
            <w:pPr>
              <w:pStyle w:val="TableParagraph"/>
              <w:ind w:left="107"/>
              <w:jc w:val="both"/>
              <w:rPr>
                <w:sz w:val="20"/>
              </w:rPr>
            </w:pPr>
            <w:r>
              <w:rPr>
                <w:sz w:val="20"/>
              </w:rPr>
              <w:t>Kuantitatif,</w:t>
            </w:r>
            <w:r>
              <w:rPr>
                <w:spacing w:val="64"/>
                <w:w w:val="150"/>
                <w:sz w:val="20"/>
              </w:rPr>
              <w:t>   </w:t>
            </w:r>
            <w:r>
              <w:rPr>
                <w:spacing w:val="-5"/>
                <w:sz w:val="20"/>
              </w:rPr>
              <w:t>100</w:t>
            </w:r>
          </w:p>
          <w:p>
            <w:pPr>
              <w:pStyle w:val="TableParagraph"/>
              <w:ind w:left="107" w:right="94"/>
              <w:jc w:val="both"/>
              <w:rPr>
                <w:sz w:val="20"/>
              </w:rPr>
            </w:pPr>
            <w:r>
              <w:rPr>
                <w:sz w:val="20"/>
              </w:rPr>
              <w:t>responden, analisis statistik</w:t>
            </w:r>
            <w:r>
              <w:rPr>
                <w:spacing w:val="-13"/>
                <w:sz w:val="20"/>
              </w:rPr>
              <w:t> </w:t>
            </w:r>
            <w:r>
              <w:rPr>
                <w:sz w:val="20"/>
              </w:rPr>
              <w:t>dengan</w:t>
            </w:r>
            <w:r>
              <w:rPr>
                <w:spacing w:val="-12"/>
                <w:sz w:val="20"/>
              </w:rPr>
              <w:t> </w:t>
            </w:r>
            <w:r>
              <w:rPr>
                <w:sz w:val="20"/>
              </w:rPr>
              <w:t>path </w:t>
            </w:r>
            <w:r>
              <w:rPr>
                <w:spacing w:val="-2"/>
                <w:sz w:val="20"/>
              </w:rPr>
              <w:t>analysis.</w:t>
            </w:r>
          </w:p>
        </w:tc>
        <w:tc>
          <w:tcPr>
            <w:tcW w:w="2179" w:type="dxa"/>
          </w:tcPr>
          <w:p>
            <w:pPr>
              <w:pStyle w:val="TableParagraph"/>
              <w:tabs>
                <w:tab w:pos="1214" w:val="left" w:leader="none"/>
              </w:tabs>
              <w:ind w:left="107" w:right="95"/>
              <w:jc w:val="both"/>
              <w:rPr>
                <w:sz w:val="20"/>
              </w:rPr>
            </w:pPr>
            <w:r>
              <w:rPr>
                <w:sz w:val="20"/>
              </w:rPr>
              <w:t>WLB</w:t>
            </w:r>
            <w:r>
              <w:rPr>
                <w:spacing w:val="-1"/>
                <w:sz w:val="20"/>
              </w:rPr>
              <w:t> </w:t>
            </w:r>
            <w:r>
              <w:rPr>
                <w:sz w:val="20"/>
              </w:rPr>
              <w:t>dan</w:t>
            </w:r>
            <w:r>
              <w:rPr>
                <w:spacing w:val="-1"/>
                <w:sz w:val="20"/>
              </w:rPr>
              <w:t> </w:t>
            </w:r>
            <w:r>
              <w:rPr>
                <w:sz w:val="20"/>
              </w:rPr>
              <w:t>job</w:t>
            </w:r>
            <w:r>
              <w:rPr>
                <w:spacing w:val="-1"/>
                <w:sz w:val="20"/>
              </w:rPr>
              <w:t> </w:t>
            </w:r>
            <w:r>
              <w:rPr>
                <w:sz w:val="20"/>
              </w:rPr>
              <w:t>insecurity berpengaruh langsung dan tidak langsung terhadap niat keluar </w:t>
            </w:r>
            <w:r>
              <w:rPr>
                <w:spacing w:val="-2"/>
                <w:sz w:val="20"/>
              </w:rPr>
              <w:t>kerja.</w:t>
            </w:r>
            <w:r>
              <w:rPr>
                <w:sz w:val="20"/>
              </w:rPr>
              <w:tab/>
            </w:r>
            <w:r>
              <w:rPr>
                <w:spacing w:val="-2"/>
                <w:sz w:val="20"/>
              </w:rPr>
              <w:t>Komitmen </w:t>
            </w:r>
            <w:r>
              <w:rPr>
                <w:sz w:val="20"/>
              </w:rPr>
              <w:t>organisasi menjadi mediator signifikan.</w:t>
            </w:r>
          </w:p>
        </w:tc>
      </w:tr>
      <w:tr>
        <w:trPr>
          <w:trHeight w:val="2303" w:hRule="atLeast"/>
        </w:trPr>
        <w:tc>
          <w:tcPr>
            <w:tcW w:w="566" w:type="dxa"/>
          </w:tcPr>
          <w:p>
            <w:pPr>
              <w:pStyle w:val="TableParagraph"/>
              <w:ind w:left="6"/>
              <w:jc w:val="center"/>
              <w:rPr>
                <w:sz w:val="20"/>
              </w:rPr>
            </w:pPr>
            <w:r>
              <w:rPr>
                <w:spacing w:val="-5"/>
                <w:sz w:val="20"/>
              </w:rPr>
              <w:t>2.</w:t>
            </w:r>
          </w:p>
        </w:tc>
        <w:tc>
          <w:tcPr>
            <w:tcW w:w="1910" w:type="dxa"/>
          </w:tcPr>
          <w:p>
            <w:pPr>
              <w:pStyle w:val="TableParagraph"/>
              <w:tabs>
                <w:tab w:pos="618" w:val="left" w:leader="none"/>
                <w:tab w:pos="1015" w:val="left" w:leader="none"/>
                <w:tab w:pos="1201" w:val="left" w:leader="none"/>
                <w:tab w:pos="1503" w:val="left" w:leader="none"/>
                <w:tab w:pos="1559" w:val="left" w:leader="none"/>
              </w:tabs>
              <w:spacing w:line="230" w:lineRule="atLeast"/>
              <w:ind w:left="110" w:right="93"/>
              <w:rPr>
                <w:sz w:val="20"/>
              </w:rPr>
            </w:pPr>
            <w:r>
              <w:rPr>
                <w:i/>
                <w:sz w:val="20"/>
              </w:rPr>
              <w:t>“The</w:t>
            </w:r>
            <w:r>
              <w:rPr>
                <w:i/>
                <w:spacing w:val="-9"/>
                <w:sz w:val="20"/>
              </w:rPr>
              <w:t> </w:t>
            </w:r>
            <w:r>
              <w:rPr>
                <w:i/>
                <w:sz w:val="20"/>
              </w:rPr>
              <w:t>Effect</w:t>
            </w:r>
            <w:r>
              <w:rPr>
                <w:i/>
                <w:spacing w:val="-9"/>
                <w:sz w:val="20"/>
              </w:rPr>
              <w:t> </w:t>
            </w:r>
            <w:r>
              <w:rPr>
                <w:i/>
                <w:sz w:val="20"/>
              </w:rPr>
              <w:t>of</w:t>
            </w:r>
            <w:r>
              <w:rPr>
                <w:i/>
                <w:spacing w:val="-9"/>
                <w:sz w:val="20"/>
              </w:rPr>
              <w:t> </w:t>
            </w:r>
            <w:r>
              <w:rPr>
                <w:i/>
                <w:sz w:val="20"/>
              </w:rPr>
              <w:t>Work- </w:t>
            </w:r>
            <w:r>
              <w:rPr>
                <w:i/>
                <w:spacing w:val="-4"/>
                <w:sz w:val="20"/>
              </w:rPr>
              <w:t>life</w:t>
            </w:r>
            <w:r>
              <w:rPr>
                <w:i/>
                <w:sz w:val="20"/>
              </w:rPr>
              <w:tab/>
            </w:r>
            <w:r>
              <w:rPr>
                <w:i/>
                <w:spacing w:val="-2"/>
                <w:sz w:val="20"/>
              </w:rPr>
              <w:t>balance</w:t>
            </w:r>
            <w:r>
              <w:rPr>
                <w:i/>
                <w:sz w:val="20"/>
              </w:rPr>
              <w:tab/>
            </w:r>
            <w:r>
              <w:rPr>
                <w:i/>
                <w:spacing w:val="-4"/>
                <w:sz w:val="20"/>
              </w:rPr>
              <w:t>and </w:t>
            </w:r>
            <w:r>
              <w:rPr>
                <w:i/>
                <w:sz w:val="20"/>
              </w:rPr>
              <w:t>Career</w:t>
            </w:r>
            <w:r>
              <w:rPr>
                <w:i/>
                <w:spacing w:val="-5"/>
                <w:sz w:val="20"/>
              </w:rPr>
              <w:t> </w:t>
            </w:r>
            <w:r>
              <w:rPr>
                <w:i/>
                <w:sz w:val="20"/>
              </w:rPr>
              <w:t>Development </w:t>
            </w:r>
            <w:r>
              <w:rPr>
                <w:i/>
                <w:spacing w:val="-6"/>
                <w:sz w:val="20"/>
              </w:rPr>
              <w:t>on</w:t>
            </w:r>
            <w:r>
              <w:rPr>
                <w:i/>
                <w:sz w:val="20"/>
              </w:rPr>
              <w:tab/>
              <w:tab/>
            </w:r>
            <w:r>
              <w:rPr>
                <w:i/>
                <w:spacing w:val="-2"/>
                <w:sz w:val="20"/>
              </w:rPr>
              <w:t>Employee engagement- Mediated Organizational Commitment </w:t>
            </w:r>
            <w:r>
              <w:rPr>
                <w:spacing w:val="-2"/>
                <w:sz w:val="20"/>
              </w:rPr>
              <w:t>(Sholikhah</w:t>
            </w:r>
            <w:r>
              <w:rPr>
                <w:sz w:val="20"/>
              </w:rPr>
              <w:tab/>
              <w:tab/>
            </w:r>
            <w:r>
              <w:rPr>
                <w:spacing w:val="-6"/>
                <w:sz w:val="20"/>
              </w:rPr>
              <w:t>et</w:t>
            </w:r>
            <w:r>
              <w:rPr>
                <w:sz w:val="20"/>
              </w:rPr>
              <w:tab/>
              <w:tab/>
            </w:r>
            <w:r>
              <w:rPr>
                <w:spacing w:val="-4"/>
                <w:sz w:val="20"/>
              </w:rPr>
              <w:t>al., </w:t>
            </w:r>
            <w:r>
              <w:rPr>
                <w:spacing w:val="-2"/>
                <w:sz w:val="20"/>
              </w:rPr>
              <w:t>2024)”</w:t>
            </w:r>
          </w:p>
        </w:tc>
        <w:tc>
          <w:tcPr>
            <w:tcW w:w="1670" w:type="dxa"/>
          </w:tcPr>
          <w:p>
            <w:pPr>
              <w:pStyle w:val="TableParagraph"/>
              <w:ind w:left="106"/>
              <w:rPr>
                <w:sz w:val="20"/>
              </w:rPr>
            </w:pPr>
            <w:r>
              <w:rPr>
                <w:sz w:val="20"/>
              </w:rPr>
              <w:t>Industri</w:t>
            </w:r>
            <w:r>
              <w:rPr>
                <w:spacing w:val="13"/>
                <w:sz w:val="20"/>
              </w:rPr>
              <w:t> </w:t>
            </w:r>
            <w:r>
              <w:rPr>
                <w:sz w:val="20"/>
              </w:rPr>
              <w:t>franchise </w:t>
            </w:r>
            <w:r>
              <w:rPr>
                <w:spacing w:val="-2"/>
                <w:sz w:val="20"/>
              </w:rPr>
              <w:t>menuntut </w:t>
            </w:r>
            <w:r>
              <w:rPr>
                <w:sz w:val="20"/>
              </w:rPr>
              <w:t>engagement</w:t>
            </w:r>
            <w:r>
              <w:rPr>
                <w:spacing w:val="80"/>
                <w:sz w:val="20"/>
              </w:rPr>
              <w:t> </w:t>
            </w:r>
            <w:r>
              <w:rPr>
                <w:sz w:val="20"/>
              </w:rPr>
              <w:t>dan WLB</w:t>
            </w:r>
            <w:r>
              <w:rPr>
                <w:spacing w:val="40"/>
                <w:sz w:val="20"/>
              </w:rPr>
              <w:t> </w:t>
            </w:r>
            <w:r>
              <w:rPr>
                <w:sz w:val="20"/>
              </w:rPr>
              <w:t>yang</w:t>
            </w:r>
            <w:r>
              <w:rPr>
                <w:spacing w:val="40"/>
                <w:sz w:val="20"/>
              </w:rPr>
              <w:t> </w:t>
            </w:r>
            <w:r>
              <w:rPr>
                <w:sz w:val="20"/>
              </w:rPr>
              <w:t>kuat dari karyawan.</w:t>
            </w:r>
          </w:p>
        </w:tc>
        <w:tc>
          <w:tcPr>
            <w:tcW w:w="1588" w:type="dxa"/>
          </w:tcPr>
          <w:p>
            <w:pPr>
              <w:pStyle w:val="TableParagraph"/>
              <w:tabs>
                <w:tab w:pos="991" w:val="left" w:leader="none"/>
              </w:tabs>
              <w:ind w:left="106" w:right="95"/>
              <w:rPr>
                <w:sz w:val="20"/>
              </w:rPr>
            </w:pPr>
            <w:r>
              <w:rPr>
                <w:spacing w:val="-2"/>
                <w:sz w:val="20"/>
              </w:rPr>
              <w:t>Mengetahui </w:t>
            </w:r>
            <w:r>
              <w:rPr>
                <w:sz w:val="20"/>
              </w:rPr>
              <w:t>pengaruh</w:t>
            </w:r>
            <w:r>
              <w:rPr>
                <w:spacing w:val="80"/>
                <w:sz w:val="20"/>
              </w:rPr>
              <w:t> </w:t>
            </w:r>
            <w:r>
              <w:rPr>
                <w:sz w:val="20"/>
              </w:rPr>
              <w:t>WLB </w:t>
            </w:r>
            <w:r>
              <w:rPr>
                <w:spacing w:val="-4"/>
                <w:sz w:val="20"/>
              </w:rPr>
              <w:t>dan</w:t>
            </w:r>
            <w:r>
              <w:rPr>
                <w:sz w:val="20"/>
              </w:rPr>
              <w:tab/>
            </w:r>
            <w:r>
              <w:rPr>
                <w:spacing w:val="-2"/>
                <w:sz w:val="20"/>
              </w:rPr>
              <w:t>career development terhadap </w:t>
            </w:r>
            <w:r>
              <w:rPr>
                <w:sz w:val="20"/>
              </w:rPr>
              <w:t>engagement</w:t>
            </w:r>
            <w:r>
              <w:rPr>
                <w:spacing w:val="31"/>
                <w:sz w:val="20"/>
              </w:rPr>
              <w:t> </w:t>
            </w:r>
            <w:r>
              <w:rPr>
                <w:sz w:val="20"/>
              </w:rPr>
              <w:t>dan </w:t>
            </w:r>
            <w:r>
              <w:rPr>
                <w:spacing w:val="-2"/>
                <w:sz w:val="20"/>
              </w:rPr>
              <w:t>komitmen organisasi.</w:t>
            </w:r>
          </w:p>
        </w:tc>
        <w:tc>
          <w:tcPr>
            <w:tcW w:w="1862" w:type="dxa"/>
          </w:tcPr>
          <w:p>
            <w:pPr>
              <w:pStyle w:val="TableParagraph"/>
              <w:tabs>
                <w:tab w:pos="1598" w:val="left" w:leader="none"/>
              </w:tabs>
              <w:ind w:left="107" w:right="94"/>
              <w:jc w:val="both"/>
              <w:rPr>
                <w:sz w:val="20"/>
              </w:rPr>
            </w:pPr>
            <w:r>
              <w:rPr>
                <w:spacing w:val="-2"/>
                <w:sz w:val="20"/>
              </w:rPr>
              <w:t>Deskriptif</w:t>
            </w:r>
            <w:r>
              <w:rPr>
                <w:sz w:val="20"/>
              </w:rPr>
              <w:tab/>
            </w:r>
            <w:r>
              <w:rPr>
                <w:spacing w:val="-10"/>
                <w:sz w:val="20"/>
              </w:rPr>
              <w:t>&amp;</w:t>
            </w:r>
            <w:r>
              <w:rPr>
                <w:sz w:val="20"/>
              </w:rPr>
              <w:t> eksplanatori, 104 responden, SPSS dan LISREL.</w:t>
            </w:r>
          </w:p>
        </w:tc>
        <w:tc>
          <w:tcPr>
            <w:tcW w:w="2179" w:type="dxa"/>
          </w:tcPr>
          <w:p>
            <w:pPr>
              <w:pStyle w:val="TableParagraph"/>
              <w:tabs>
                <w:tab w:pos="922" w:val="left" w:leader="none"/>
                <w:tab w:pos="1581" w:val="left" w:leader="none"/>
                <w:tab w:pos="1681" w:val="left" w:leader="none"/>
              </w:tabs>
              <w:ind w:left="107" w:right="96"/>
              <w:rPr>
                <w:sz w:val="20"/>
              </w:rPr>
            </w:pPr>
            <w:r>
              <w:rPr>
                <w:spacing w:val="-4"/>
                <w:sz w:val="20"/>
              </w:rPr>
              <w:t>WLB</w:t>
            </w:r>
            <w:r>
              <w:rPr>
                <w:sz w:val="20"/>
              </w:rPr>
              <w:tab/>
            </w:r>
            <w:r>
              <w:rPr>
                <w:spacing w:val="-4"/>
                <w:sz w:val="20"/>
              </w:rPr>
              <w:t>dan</w:t>
            </w:r>
            <w:r>
              <w:rPr>
                <w:sz w:val="20"/>
              </w:rPr>
              <w:tab/>
            </w:r>
            <w:r>
              <w:rPr>
                <w:spacing w:val="-2"/>
                <w:sz w:val="20"/>
              </w:rPr>
              <w:t>career development mempengaruhi engagement</w:t>
            </w:r>
            <w:r>
              <w:rPr>
                <w:sz w:val="20"/>
              </w:rPr>
              <w:tab/>
              <w:tab/>
            </w:r>
            <w:r>
              <w:rPr>
                <w:spacing w:val="-4"/>
                <w:sz w:val="20"/>
              </w:rPr>
              <w:t>yang</w:t>
            </w:r>
          </w:p>
          <w:p>
            <w:pPr>
              <w:pStyle w:val="TableParagraph"/>
              <w:tabs>
                <w:tab w:pos="1691" w:val="left" w:leader="none"/>
              </w:tabs>
              <w:spacing w:before="2"/>
              <w:ind w:left="107" w:right="97"/>
              <w:rPr>
                <w:sz w:val="20"/>
              </w:rPr>
            </w:pPr>
            <w:r>
              <w:rPr>
                <w:spacing w:val="-2"/>
                <w:sz w:val="20"/>
              </w:rPr>
              <w:t>berdampak</w:t>
            </w:r>
            <w:r>
              <w:rPr>
                <w:sz w:val="20"/>
              </w:rPr>
              <w:tab/>
            </w:r>
            <w:r>
              <w:rPr>
                <w:spacing w:val="-4"/>
                <w:sz w:val="20"/>
              </w:rPr>
              <w:t>pada </w:t>
            </w:r>
            <w:r>
              <w:rPr>
                <w:spacing w:val="-2"/>
                <w:sz w:val="20"/>
              </w:rPr>
              <w:t>organizational commitment.</w:t>
            </w:r>
          </w:p>
        </w:tc>
      </w:tr>
      <w:tr>
        <w:trPr>
          <w:trHeight w:val="2298" w:hRule="atLeast"/>
        </w:trPr>
        <w:tc>
          <w:tcPr>
            <w:tcW w:w="566" w:type="dxa"/>
          </w:tcPr>
          <w:p>
            <w:pPr>
              <w:pStyle w:val="TableParagraph"/>
              <w:ind w:left="6"/>
              <w:jc w:val="center"/>
              <w:rPr>
                <w:sz w:val="20"/>
              </w:rPr>
            </w:pPr>
            <w:r>
              <w:rPr>
                <w:spacing w:val="-5"/>
                <w:sz w:val="20"/>
              </w:rPr>
              <w:t>3.</w:t>
            </w:r>
          </w:p>
        </w:tc>
        <w:tc>
          <w:tcPr>
            <w:tcW w:w="1910" w:type="dxa"/>
          </w:tcPr>
          <w:p>
            <w:pPr>
              <w:pStyle w:val="TableParagraph"/>
              <w:tabs>
                <w:tab w:pos="618" w:val="left" w:leader="none"/>
                <w:tab w:pos="981" w:val="left" w:leader="none"/>
                <w:tab w:pos="1092" w:val="left" w:leader="none"/>
                <w:tab w:pos="1503" w:val="left" w:leader="none"/>
                <w:tab w:pos="1603" w:val="left" w:leader="none"/>
              </w:tabs>
              <w:ind w:left="110" w:right="93"/>
              <w:rPr>
                <w:i/>
                <w:sz w:val="20"/>
              </w:rPr>
            </w:pPr>
            <w:r>
              <w:rPr>
                <w:i/>
                <w:sz w:val="20"/>
              </w:rPr>
              <w:t>“The</w:t>
            </w:r>
            <w:r>
              <w:rPr>
                <w:i/>
                <w:spacing w:val="-9"/>
                <w:sz w:val="20"/>
              </w:rPr>
              <w:t> </w:t>
            </w:r>
            <w:r>
              <w:rPr>
                <w:i/>
                <w:sz w:val="20"/>
              </w:rPr>
              <w:t>Effect</w:t>
            </w:r>
            <w:r>
              <w:rPr>
                <w:i/>
                <w:spacing w:val="-9"/>
                <w:sz w:val="20"/>
              </w:rPr>
              <w:t> </w:t>
            </w:r>
            <w:r>
              <w:rPr>
                <w:i/>
                <w:sz w:val="20"/>
              </w:rPr>
              <w:t>of</w:t>
            </w:r>
            <w:r>
              <w:rPr>
                <w:i/>
                <w:spacing w:val="-9"/>
                <w:sz w:val="20"/>
              </w:rPr>
              <w:t> </w:t>
            </w:r>
            <w:r>
              <w:rPr>
                <w:i/>
                <w:sz w:val="20"/>
              </w:rPr>
              <w:t>Work- </w:t>
            </w:r>
            <w:r>
              <w:rPr>
                <w:i/>
                <w:spacing w:val="-4"/>
                <w:sz w:val="20"/>
              </w:rPr>
              <w:t>life</w:t>
            </w:r>
            <w:r>
              <w:rPr>
                <w:i/>
                <w:sz w:val="20"/>
              </w:rPr>
              <w:tab/>
            </w:r>
            <w:r>
              <w:rPr>
                <w:i/>
                <w:spacing w:val="-2"/>
                <w:sz w:val="20"/>
              </w:rPr>
              <w:t>balance</w:t>
            </w:r>
            <w:r>
              <w:rPr>
                <w:i/>
                <w:sz w:val="20"/>
              </w:rPr>
              <w:tab/>
            </w:r>
            <w:r>
              <w:rPr>
                <w:i/>
                <w:spacing w:val="-4"/>
                <w:sz w:val="20"/>
              </w:rPr>
              <w:t>and </w:t>
            </w:r>
            <w:r>
              <w:rPr>
                <w:i/>
                <w:spacing w:val="-2"/>
                <w:sz w:val="20"/>
              </w:rPr>
              <w:t>Organizational Commitment</w:t>
            </w:r>
            <w:r>
              <w:rPr>
                <w:i/>
                <w:sz w:val="20"/>
              </w:rPr>
              <w:tab/>
              <w:tab/>
            </w:r>
            <w:r>
              <w:rPr>
                <w:i/>
                <w:spacing w:val="-6"/>
                <w:sz w:val="20"/>
              </w:rPr>
              <w:t>on </w:t>
            </w:r>
            <w:r>
              <w:rPr>
                <w:i/>
                <w:spacing w:val="-2"/>
                <w:sz w:val="20"/>
              </w:rPr>
              <w:t>Turnover</w:t>
            </w:r>
            <w:r>
              <w:rPr>
                <w:i/>
                <w:sz w:val="20"/>
              </w:rPr>
              <w:tab/>
              <w:tab/>
            </w:r>
            <w:r>
              <w:rPr>
                <w:i/>
                <w:spacing w:val="-2"/>
                <w:sz w:val="20"/>
              </w:rPr>
              <w:t>intention </w:t>
            </w:r>
            <w:r>
              <w:rPr>
                <w:i/>
                <w:sz w:val="20"/>
              </w:rPr>
              <w:t>with</w:t>
            </w:r>
            <w:r>
              <w:rPr>
                <w:i/>
                <w:spacing w:val="-11"/>
                <w:sz w:val="20"/>
              </w:rPr>
              <w:t> </w:t>
            </w:r>
            <w:r>
              <w:rPr>
                <w:i/>
                <w:sz w:val="20"/>
              </w:rPr>
              <w:t>Job</w:t>
            </w:r>
            <w:r>
              <w:rPr>
                <w:i/>
                <w:spacing w:val="-11"/>
                <w:sz w:val="20"/>
              </w:rPr>
              <w:t> </w:t>
            </w:r>
            <w:r>
              <w:rPr>
                <w:i/>
                <w:sz w:val="20"/>
              </w:rPr>
              <w:t>Satisfaction </w:t>
            </w:r>
            <w:r>
              <w:rPr>
                <w:i/>
                <w:spacing w:val="-6"/>
                <w:sz w:val="20"/>
              </w:rPr>
              <w:t>as</w:t>
            </w:r>
            <w:r>
              <w:rPr>
                <w:i/>
                <w:sz w:val="20"/>
              </w:rPr>
              <w:tab/>
              <w:tab/>
            </w:r>
            <w:r>
              <w:rPr>
                <w:i/>
                <w:spacing w:val="-2"/>
                <w:sz w:val="20"/>
              </w:rPr>
              <w:t>Mediation Variable”</w:t>
            </w:r>
          </w:p>
          <w:p>
            <w:pPr>
              <w:pStyle w:val="TableParagraph"/>
              <w:spacing w:line="230" w:lineRule="exact"/>
              <w:ind w:left="110" w:right="93"/>
              <w:rPr>
                <w:sz w:val="20"/>
              </w:rPr>
            </w:pPr>
            <w:r>
              <w:rPr>
                <w:sz w:val="20"/>
              </w:rPr>
              <w:t>(Fanny</w:t>
            </w:r>
            <w:r>
              <w:rPr>
                <w:spacing w:val="80"/>
                <w:sz w:val="20"/>
              </w:rPr>
              <w:t> </w:t>
            </w:r>
            <w:r>
              <w:rPr>
                <w:sz w:val="20"/>
              </w:rPr>
              <w:t>Permatasari et al., 2024)</w:t>
            </w:r>
          </w:p>
        </w:tc>
        <w:tc>
          <w:tcPr>
            <w:tcW w:w="1670" w:type="dxa"/>
          </w:tcPr>
          <w:p>
            <w:pPr>
              <w:pStyle w:val="TableParagraph"/>
              <w:ind w:left="106" w:right="97"/>
              <w:jc w:val="both"/>
              <w:rPr>
                <w:sz w:val="20"/>
              </w:rPr>
            </w:pPr>
            <w:r>
              <w:rPr>
                <w:sz w:val="20"/>
              </w:rPr>
              <w:t>Turnover</w:t>
            </w:r>
            <w:r>
              <w:rPr>
                <w:spacing w:val="-13"/>
                <w:sz w:val="20"/>
              </w:rPr>
              <w:t> </w:t>
            </w:r>
            <w:r>
              <w:rPr>
                <w:sz w:val="20"/>
              </w:rPr>
              <w:t>tinggi</w:t>
            </w:r>
            <w:r>
              <w:rPr>
                <w:spacing w:val="-12"/>
                <w:sz w:val="20"/>
              </w:rPr>
              <w:t> </w:t>
            </w:r>
            <w:r>
              <w:rPr>
                <w:sz w:val="20"/>
              </w:rPr>
              <w:t>di PT</w:t>
            </w:r>
            <w:r>
              <w:rPr>
                <w:spacing w:val="53"/>
                <w:sz w:val="20"/>
              </w:rPr>
              <w:t>  </w:t>
            </w:r>
            <w:r>
              <w:rPr>
                <w:sz w:val="20"/>
              </w:rPr>
              <w:t>BPR</w:t>
            </w:r>
            <w:r>
              <w:rPr>
                <w:spacing w:val="53"/>
                <w:sz w:val="20"/>
              </w:rPr>
              <w:t>  </w:t>
            </w:r>
            <w:r>
              <w:rPr>
                <w:spacing w:val="-5"/>
                <w:sz w:val="20"/>
              </w:rPr>
              <w:t>BKK</w:t>
            </w:r>
          </w:p>
          <w:p>
            <w:pPr>
              <w:pStyle w:val="TableParagraph"/>
              <w:tabs>
                <w:tab w:pos="1159" w:val="left" w:leader="none"/>
              </w:tabs>
              <w:ind w:left="106" w:right="98"/>
              <w:jc w:val="both"/>
              <w:rPr>
                <w:sz w:val="20"/>
              </w:rPr>
            </w:pPr>
            <w:r>
              <w:rPr>
                <w:sz w:val="20"/>
              </w:rPr>
              <w:t>Boyolali </w:t>
            </w:r>
            <w:r>
              <w:rPr>
                <w:sz w:val="20"/>
              </w:rPr>
              <w:t>karena beban kerja dan </w:t>
            </w:r>
            <w:r>
              <w:rPr>
                <w:spacing w:val="-4"/>
                <w:sz w:val="20"/>
              </w:rPr>
              <w:t>gaji</w:t>
            </w:r>
            <w:r>
              <w:rPr>
                <w:sz w:val="20"/>
              </w:rPr>
              <w:tab/>
            </w:r>
            <w:r>
              <w:rPr>
                <w:spacing w:val="-2"/>
                <w:sz w:val="20"/>
              </w:rPr>
              <w:t>tidak</w:t>
            </w:r>
          </w:p>
          <w:p>
            <w:pPr>
              <w:pStyle w:val="TableParagraph"/>
              <w:ind w:left="106"/>
              <w:rPr>
                <w:sz w:val="20"/>
              </w:rPr>
            </w:pPr>
            <w:r>
              <w:rPr>
                <w:spacing w:val="-2"/>
                <w:sz w:val="20"/>
              </w:rPr>
              <w:t>setimpal.</w:t>
            </w:r>
          </w:p>
        </w:tc>
        <w:tc>
          <w:tcPr>
            <w:tcW w:w="1588" w:type="dxa"/>
          </w:tcPr>
          <w:p>
            <w:pPr>
              <w:pStyle w:val="TableParagraph"/>
              <w:tabs>
                <w:tab w:pos="668" w:val="left" w:leader="none"/>
              </w:tabs>
              <w:ind w:left="106" w:right="95"/>
              <w:rPr>
                <w:sz w:val="20"/>
              </w:rPr>
            </w:pPr>
            <w:r>
              <w:rPr>
                <w:spacing w:val="-2"/>
                <w:sz w:val="20"/>
              </w:rPr>
              <w:t>Mengetahui </w:t>
            </w:r>
            <w:r>
              <w:rPr>
                <w:sz w:val="20"/>
              </w:rPr>
              <w:t>pengaruh</w:t>
            </w:r>
            <w:r>
              <w:rPr>
                <w:spacing w:val="80"/>
                <w:sz w:val="20"/>
              </w:rPr>
              <w:t> </w:t>
            </w:r>
            <w:r>
              <w:rPr>
                <w:sz w:val="20"/>
              </w:rPr>
              <w:t>WLB </w:t>
            </w:r>
            <w:r>
              <w:rPr>
                <w:spacing w:val="-4"/>
                <w:sz w:val="20"/>
              </w:rPr>
              <w:t>dan</w:t>
            </w:r>
            <w:r>
              <w:rPr>
                <w:sz w:val="20"/>
              </w:rPr>
              <w:tab/>
            </w:r>
            <w:r>
              <w:rPr>
                <w:spacing w:val="-2"/>
                <w:sz w:val="20"/>
              </w:rPr>
              <w:t>komitmen organisasi terhadap</w:t>
            </w:r>
            <w:r>
              <w:rPr>
                <w:spacing w:val="40"/>
                <w:sz w:val="20"/>
              </w:rPr>
              <w:t> </w:t>
            </w:r>
            <w:r>
              <w:rPr>
                <w:sz w:val="20"/>
              </w:rPr>
              <w:t>turnover</w:t>
            </w:r>
            <w:r>
              <w:rPr>
                <w:spacing w:val="31"/>
                <w:sz w:val="20"/>
              </w:rPr>
              <w:t> </w:t>
            </w:r>
            <w:r>
              <w:rPr>
                <w:sz w:val="20"/>
              </w:rPr>
              <w:t>dengan </w:t>
            </w:r>
            <w:r>
              <w:rPr>
                <w:spacing w:val="-2"/>
                <w:sz w:val="20"/>
              </w:rPr>
              <w:t>mediasi</w:t>
            </w:r>
            <w:r>
              <w:rPr>
                <w:spacing w:val="40"/>
                <w:sz w:val="20"/>
              </w:rPr>
              <w:t> </w:t>
            </w:r>
            <w:r>
              <w:rPr>
                <w:sz w:val="20"/>
              </w:rPr>
              <w:t>kepuasan kerja.</w:t>
            </w:r>
          </w:p>
        </w:tc>
        <w:tc>
          <w:tcPr>
            <w:tcW w:w="1862" w:type="dxa"/>
          </w:tcPr>
          <w:p>
            <w:pPr>
              <w:pStyle w:val="TableParagraph"/>
              <w:tabs>
                <w:tab w:pos="1755" w:val="right" w:leader="none"/>
              </w:tabs>
              <w:ind w:left="107"/>
              <w:rPr>
                <w:sz w:val="20"/>
              </w:rPr>
            </w:pPr>
            <w:r>
              <w:rPr>
                <w:spacing w:val="-2"/>
                <w:sz w:val="20"/>
              </w:rPr>
              <w:t>Kuantitatif,</w:t>
            </w:r>
            <w:r>
              <w:rPr>
                <w:sz w:val="20"/>
              </w:rPr>
              <w:tab/>
            </w:r>
            <w:r>
              <w:rPr>
                <w:spacing w:val="-5"/>
                <w:sz w:val="20"/>
              </w:rPr>
              <w:t>125</w:t>
            </w:r>
          </w:p>
          <w:p>
            <w:pPr>
              <w:pStyle w:val="TableParagraph"/>
              <w:tabs>
                <w:tab w:pos="1343" w:val="left" w:leader="none"/>
              </w:tabs>
              <w:spacing w:line="235" w:lineRule="auto" w:before="4"/>
              <w:ind w:left="107" w:right="95"/>
              <w:rPr>
                <w:sz w:val="20"/>
              </w:rPr>
            </w:pPr>
            <w:r>
              <w:rPr>
                <w:spacing w:val="-2"/>
                <w:sz w:val="20"/>
              </w:rPr>
              <w:t>responden,</w:t>
            </w:r>
            <w:r>
              <w:rPr>
                <w:sz w:val="20"/>
              </w:rPr>
              <w:tab/>
            </w:r>
            <w:r>
              <w:rPr>
                <w:spacing w:val="-4"/>
                <w:sz w:val="20"/>
              </w:rPr>
              <w:t>PLS- SEM.</w:t>
            </w:r>
          </w:p>
        </w:tc>
        <w:tc>
          <w:tcPr>
            <w:tcW w:w="2179" w:type="dxa"/>
          </w:tcPr>
          <w:p>
            <w:pPr>
              <w:pStyle w:val="TableParagraph"/>
              <w:spacing w:line="237" w:lineRule="auto" w:before="2"/>
              <w:ind w:left="107" w:right="95"/>
              <w:jc w:val="both"/>
              <w:rPr>
                <w:sz w:val="20"/>
              </w:rPr>
            </w:pPr>
            <w:r>
              <w:rPr>
                <w:sz w:val="20"/>
              </w:rPr>
              <w:t>WLB tidak </w:t>
            </w:r>
            <w:r>
              <w:rPr>
                <w:sz w:val="20"/>
              </w:rPr>
              <w:t>langsung memengaruhi turnover, tapi berdampak positif ke kepuasan kerja.</w:t>
            </w:r>
          </w:p>
        </w:tc>
      </w:tr>
      <w:tr>
        <w:trPr>
          <w:trHeight w:val="1606" w:hRule="atLeast"/>
        </w:trPr>
        <w:tc>
          <w:tcPr>
            <w:tcW w:w="566" w:type="dxa"/>
          </w:tcPr>
          <w:p>
            <w:pPr>
              <w:pStyle w:val="TableParagraph"/>
              <w:spacing w:line="229" w:lineRule="exact"/>
              <w:ind w:left="6"/>
              <w:jc w:val="center"/>
              <w:rPr>
                <w:sz w:val="20"/>
              </w:rPr>
            </w:pPr>
            <w:r>
              <w:rPr>
                <w:spacing w:val="-5"/>
                <w:sz w:val="20"/>
              </w:rPr>
              <w:t>4.</w:t>
            </w:r>
          </w:p>
        </w:tc>
        <w:tc>
          <w:tcPr>
            <w:tcW w:w="1910" w:type="dxa"/>
          </w:tcPr>
          <w:p>
            <w:pPr>
              <w:pStyle w:val="TableParagraph"/>
              <w:ind w:left="110" w:right="93"/>
              <w:jc w:val="both"/>
              <w:rPr>
                <w:sz w:val="20"/>
              </w:rPr>
            </w:pPr>
            <w:r>
              <w:rPr>
                <w:sz w:val="20"/>
              </w:rPr>
              <w:t>“Upaya </w:t>
            </w:r>
            <w:r>
              <w:rPr>
                <w:sz w:val="20"/>
              </w:rPr>
              <w:t>Penurunan </w:t>
            </w:r>
            <w:r>
              <w:rPr>
                <w:i/>
                <w:sz w:val="20"/>
              </w:rPr>
              <w:t>Turnover intention </w:t>
            </w:r>
            <w:r>
              <w:rPr>
                <w:sz w:val="20"/>
              </w:rPr>
              <w:t>Melalui</w:t>
            </w:r>
            <w:r>
              <w:rPr>
                <w:spacing w:val="-8"/>
                <w:sz w:val="20"/>
              </w:rPr>
              <w:t> </w:t>
            </w:r>
            <w:r>
              <w:rPr>
                <w:sz w:val="20"/>
              </w:rPr>
              <w:t>POS,</w:t>
            </w:r>
            <w:r>
              <w:rPr>
                <w:spacing w:val="-8"/>
                <w:sz w:val="20"/>
              </w:rPr>
              <w:t> </w:t>
            </w:r>
            <w:r>
              <w:rPr>
                <w:sz w:val="20"/>
              </w:rPr>
              <w:t>Career Development, dan </w:t>
            </w:r>
            <w:r>
              <w:rPr>
                <w:spacing w:val="-4"/>
                <w:sz w:val="20"/>
              </w:rPr>
              <w:t>WLB”</w:t>
            </w:r>
          </w:p>
          <w:p>
            <w:pPr>
              <w:pStyle w:val="TableParagraph"/>
              <w:spacing w:line="227" w:lineRule="exact"/>
              <w:ind w:left="110"/>
              <w:jc w:val="both"/>
              <w:rPr>
                <w:sz w:val="20"/>
              </w:rPr>
            </w:pPr>
            <w:r>
              <w:rPr>
                <w:sz w:val="20"/>
              </w:rPr>
              <w:t>(Deviana</w:t>
            </w:r>
            <w:r>
              <w:rPr>
                <w:spacing w:val="75"/>
                <w:w w:val="150"/>
                <w:sz w:val="20"/>
              </w:rPr>
              <w:t>   </w:t>
            </w:r>
            <w:r>
              <w:rPr>
                <w:spacing w:val="-2"/>
                <w:sz w:val="20"/>
              </w:rPr>
              <w:t>Shella</w:t>
            </w:r>
          </w:p>
          <w:p>
            <w:pPr>
              <w:pStyle w:val="TableParagraph"/>
              <w:spacing w:line="210" w:lineRule="exact"/>
              <w:ind w:left="110"/>
              <w:jc w:val="both"/>
              <w:rPr>
                <w:sz w:val="20"/>
              </w:rPr>
            </w:pPr>
            <w:r>
              <w:rPr>
                <w:sz w:val="20"/>
              </w:rPr>
              <w:t>Puspita</w:t>
            </w:r>
            <w:r>
              <w:rPr>
                <w:spacing w:val="-5"/>
                <w:sz w:val="20"/>
              </w:rPr>
              <w:t> </w:t>
            </w:r>
            <w:r>
              <w:rPr>
                <w:sz w:val="20"/>
              </w:rPr>
              <w:t>et</w:t>
            </w:r>
            <w:r>
              <w:rPr>
                <w:spacing w:val="-4"/>
                <w:sz w:val="20"/>
              </w:rPr>
              <w:t> </w:t>
            </w:r>
            <w:r>
              <w:rPr>
                <w:sz w:val="20"/>
              </w:rPr>
              <w:t>al.,</w:t>
            </w:r>
            <w:r>
              <w:rPr>
                <w:spacing w:val="-4"/>
                <w:sz w:val="20"/>
              </w:rPr>
              <w:t> 2024)</w:t>
            </w:r>
          </w:p>
        </w:tc>
        <w:tc>
          <w:tcPr>
            <w:tcW w:w="1670" w:type="dxa"/>
          </w:tcPr>
          <w:p>
            <w:pPr>
              <w:pStyle w:val="TableParagraph"/>
              <w:tabs>
                <w:tab w:pos="859" w:val="left" w:leader="none"/>
                <w:tab w:pos="1070" w:val="left" w:leader="none"/>
                <w:tab w:pos="1437" w:val="left" w:leader="none"/>
              </w:tabs>
              <w:ind w:left="106" w:right="97"/>
              <w:rPr>
                <w:sz w:val="20"/>
              </w:rPr>
            </w:pPr>
            <w:r>
              <w:rPr>
                <w:spacing w:val="-2"/>
                <w:sz w:val="20"/>
              </w:rPr>
              <w:t>Generasi</w:t>
            </w:r>
            <w:r>
              <w:rPr>
                <w:sz w:val="20"/>
              </w:rPr>
              <w:tab/>
              <w:tab/>
              <w:tab/>
            </w:r>
            <w:r>
              <w:rPr>
                <w:spacing w:val="-10"/>
                <w:sz w:val="20"/>
              </w:rPr>
              <w:t>Z</w:t>
            </w:r>
            <w:r>
              <w:rPr>
                <w:spacing w:val="-2"/>
                <w:sz w:val="20"/>
              </w:rPr>
              <w:t> menunjukkan intensi</w:t>
            </w:r>
            <w:r>
              <w:rPr>
                <w:sz w:val="20"/>
              </w:rPr>
              <w:tab/>
              <w:tab/>
            </w:r>
            <w:r>
              <w:rPr>
                <w:spacing w:val="-2"/>
                <w:sz w:val="20"/>
              </w:rPr>
              <w:t>resign tinggi,</w:t>
            </w:r>
            <w:r>
              <w:rPr>
                <w:sz w:val="20"/>
              </w:rPr>
              <w:tab/>
            </w:r>
            <w:r>
              <w:rPr>
                <w:spacing w:val="-2"/>
                <w:sz w:val="20"/>
              </w:rPr>
              <w:t>terutama </w:t>
            </w:r>
            <w:r>
              <w:rPr>
                <w:sz w:val="20"/>
              </w:rPr>
              <w:t>karena</w:t>
            </w:r>
            <w:r>
              <w:rPr>
                <w:spacing w:val="25"/>
                <w:sz w:val="20"/>
              </w:rPr>
              <w:t> </w:t>
            </w:r>
            <w:r>
              <w:rPr>
                <w:sz w:val="20"/>
              </w:rPr>
              <w:t>WLB</w:t>
            </w:r>
            <w:r>
              <w:rPr>
                <w:spacing w:val="25"/>
                <w:sz w:val="20"/>
              </w:rPr>
              <w:t> </w:t>
            </w:r>
            <w:r>
              <w:rPr>
                <w:sz w:val="20"/>
              </w:rPr>
              <w:t>dan </w:t>
            </w:r>
            <w:r>
              <w:rPr>
                <w:spacing w:val="-2"/>
                <w:sz w:val="20"/>
              </w:rPr>
              <w:t>minimnya</w:t>
            </w:r>
          </w:p>
          <w:p>
            <w:pPr>
              <w:pStyle w:val="TableParagraph"/>
              <w:spacing w:line="207" w:lineRule="exact"/>
              <w:ind w:left="106"/>
              <w:rPr>
                <w:sz w:val="20"/>
              </w:rPr>
            </w:pPr>
            <w:r>
              <w:rPr>
                <w:spacing w:val="-2"/>
                <w:sz w:val="20"/>
              </w:rPr>
              <w:t>promosi.</w:t>
            </w:r>
          </w:p>
        </w:tc>
        <w:tc>
          <w:tcPr>
            <w:tcW w:w="1588" w:type="dxa"/>
          </w:tcPr>
          <w:p>
            <w:pPr>
              <w:pStyle w:val="TableParagraph"/>
              <w:tabs>
                <w:tab w:pos="1035" w:val="left" w:leader="none"/>
              </w:tabs>
              <w:ind w:left="106" w:right="95"/>
              <w:rPr>
                <w:sz w:val="20"/>
              </w:rPr>
            </w:pPr>
            <w:r>
              <w:rPr>
                <w:spacing w:val="-2"/>
                <w:sz w:val="20"/>
              </w:rPr>
              <w:t>Menilai</w:t>
            </w:r>
            <w:r>
              <w:rPr>
                <w:sz w:val="20"/>
              </w:rPr>
              <w:tab/>
            </w:r>
            <w:r>
              <w:rPr>
                <w:spacing w:val="-2"/>
                <w:sz w:val="20"/>
              </w:rPr>
              <w:t>peran POS,</w:t>
            </w:r>
            <w:r>
              <w:rPr>
                <w:spacing w:val="-12"/>
                <w:sz w:val="20"/>
              </w:rPr>
              <w:t> </w:t>
            </w:r>
            <w:r>
              <w:rPr>
                <w:spacing w:val="-2"/>
                <w:sz w:val="20"/>
              </w:rPr>
              <w:t>career</w:t>
            </w:r>
            <w:r>
              <w:rPr>
                <w:spacing w:val="-12"/>
                <w:sz w:val="20"/>
              </w:rPr>
              <w:t> </w:t>
            </w:r>
            <w:r>
              <w:rPr>
                <w:spacing w:val="-2"/>
                <w:sz w:val="20"/>
              </w:rPr>
              <w:t>dev., </w:t>
            </w:r>
            <w:r>
              <w:rPr>
                <w:sz w:val="20"/>
              </w:rPr>
              <w:t>dan WLB dalam </w:t>
            </w:r>
            <w:r>
              <w:rPr>
                <w:spacing w:val="-2"/>
                <w:sz w:val="20"/>
              </w:rPr>
              <w:t>menurunkan </w:t>
            </w:r>
            <w:r>
              <w:rPr>
                <w:i/>
                <w:spacing w:val="-2"/>
                <w:sz w:val="20"/>
              </w:rPr>
              <w:t>turnover intention</w:t>
            </w:r>
            <w:r>
              <w:rPr>
                <w:spacing w:val="-2"/>
                <w:sz w:val="20"/>
              </w:rPr>
              <w:t>.</w:t>
            </w:r>
          </w:p>
        </w:tc>
        <w:tc>
          <w:tcPr>
            <w:tcW w:w="1862" w:type="dxa"/>
          </w:tcPr>
          <w:p>
            <w:pPr>
              <w:pStyle w:val="TableParagraph"/>
              <w:tabs>
                <w:tab w:pos="1755" w:val="right" w:leader="none"/>
              </w:tabs>
              <w:spacing w:line="229" w:lineRule="exact"/>
              <w:ind w:left="107"/>
              <w:rPr>
                <w:sz w:val="20"/>
              </w:rPr>
            </w:pPr>
            <w:r>
              <w:rPr>
                <w:spacing w:val="-2"/>
                <w:sz w:val="20"/>
              </w:rPr>
              <w:t>Kuantitatif,</w:t>
            </w:r>
            <w:r>
              <w:rPr>
                <w:sz w:val="20"/>
              </w:rPr>
              <w:tab/>
            </w:r>
            <w:r>
              <w:rPr>
                <w:spacing w:val="-5"/>
                <w:sz w:val="20"/>
              </w:rPr>
              <w:t>135</w:t>
            </w:r>
          </w:p>
          <w:p>
            <w:pPr>
              <w:pStyle w:val="TableParagraph"/>
              <w:tabs>
                <w:tab w:pos="1210" w:val="left" w:leader="none"/>
              </w:tabs>
              <w:ind w:left="107" w:right="94"/>
              <w:rPr>
                <w:sz w:val="20"/>
              </w:rPr>
            </w:pPr>
            <w:r>
              <w:rPr>
                <w:spacing w:val="-2"/>
                <w:sz w:val="20"/>
              </w:rPr>
              <w:t>responden,</w:t>
            </w:r>
            <w:r>
              <w:rPr>
                <w:sz w:val="20"/>
              </w:rPr>
              <w:tab/>
            </w:r>
            <w:r>
              <w:rPr>
                <w:spacing w:val="-2"/>
                <w:sz w:val="20"/>
              </w:rPr>
              <w:t>regresi </w:t>
            </w:r>
            <w:r>
              <w:rPr>
                <w:sz w:val="20"/>
              </w:rPr>
              <w:t>linier berganda.</w:t>
            </w:r>
          </w:p>
        </w:tc>
        <w:tc>
          <w:tcPr>
            <w:tcW w:w="2179" w:type="dxa"/>
          </w:tcPr>
          <w:p>
            <w:pPr>
              <w:pStyle w:val="TableParagraph"/>
              <w:ind w:left="107" w:right="96"/>
              <w:jc w:val="both"/>
              <w:rPr>
                <w:sz w:val="20"/>
              </w:rPr>
            </w:pPr>
            <w:r>
              <w:rPr>
                <w:sz w:val="20"/>
              </w:rPr>
              <w:t>Ketiga faktor signifikan dalam </w:t>
            </w:r>
            <w:r>
              <w:rPr>
                <w:sz w:val="20"/>
              </w:rPr>
              <w:t>menurunkan </w:t>
            </w:r>
            <w:r>
              <w:rPr>
                <w:i/>
                <w:sz w:val="20"/>
              </w:rPr>
              <w:t>turnover intention</w:t>
            </w:r>
            <w:r>
              <w:rPr>
                <w:sz w:val="20"/>
              </w:rPr>
              <w:t>.</w:t>
            </w:r>
          </w:p>
        </w:tc>
      </w:tr>
      <w:tr>
        <w:trPr>
          <w:trHeight w:val="1151" w:hRule="atLeast"/>
        </w:trPr>
        <w:tc>
          <w:tcPr>
            <w:tcW w:w="566" w:type="dxa"/>
          </w:tcPr>
          <w:p>
            <w:pPr>
              <w:pStyle w:val="TableParagraph"/>
              <w:ind w:left="6"/>
              <w:jc w:val="center"/>
              <w:rPr>
                <w:sz w:val="20"/>
              </w:rPr>
            </w:pPr>
            <w:r>
              <w:rPr>
                <w:spacing w:val="-5"/>
                <w:sz w:val="20"/>
              </w:rPr>
              <w:t>5.</w:t>
            </w:r>
          </w:p>
        </w:tc>
        <w:tc>
          <w:tcPr>
            <w:tcW w:w="1910" w:type="dxa"/>
          </w:tcPr>
          <w:p>
            <w:pPr>
              <w:pStyle w:val="TableParagraph"/>
              <w:spacing w:line="230" w:lineRule="atLeast"/>
              <w:ind w:left="110" w:right="93"/>
              <w:jc w:val="both"/>
              <w:rPr>
                <w:i/>
                <w:sz w:val="20"/>
              </w:rPr>
            </w:pPr>
            <w:r>
              <w:rPr>
                <w:sz w:val="20"/>
              </w:rPr>
              <w:t>“Pengaruh </w:t>
            </w:r>
            <w:r>
              <w:rPr>
                <w:sz w:val="20"/>
              </w:rPr>
              <w:t>WLB, Stres Kerja, dan Kepuasan Kerja terhadap </w:t>
            </w:r>
            <w:r>
              <w:rPr>
                <w:i/>
                <w:sz w:val="20"/>
              </w:rPr>
              <w:t>Turnover </w:t>
            </w:r>
            <w:r>
              <w:rPr>
                <w:i/>
                <w:spacing w:val="-2"/>
                <w:sz w:val="20"/>
              </w:rPr>
              <w:t>intention”</w:t>
            </w:r>
          </w:p>
        </w:tc>
        <w:tc>
          <w:tcPr>
            <w:tcW w:w="1670" w:type="dxa"/>
          </w:tcPr>
          <w:p>
            <w:pPr>
              <w:pStyle w:val="TableParagraph"/>
              <w:tabs>
                <w:tab w:pos="1092" w:val="left" w:leader="none"/>
              </w:tabs>
              <w:ind w:left="106" w:right="97"/>
              <w:rPr>
                <w:sz w:val="20"/>
              </w:rPr>
            </w:pPr>
            <w:r>
              <w:rPr>
                <w:sz w:val="20"/>
              </w:rPr>
              <w:t>Milenial</w:t>
            </w:r>
            <w:r>
              <w:rPr>
                <w:spacing w:val="-13"/>
                <w:sz w:val="20"/>
              </w:rPr>
              <w:t> </w:t>
            </w:r>
            <w:r>
              <w:rPr>
                <w:sz w:val="20"/>
              </w:rPr>
              <w:t>memiliki </w:t>
            </w:r>
            <w:r>
              <w:rPr>
                <w:spacing w:val="-2"/>
                <w:sz w:val="20"/>
              </w:rPr>
              <w:t>kecenderungan turnover</w:t>
            </w:r>
            <w:r>
              <w:rPr>
                <w:sz w:val="20"/>
              </w:rPr>
              <w:tab/>
            </w:r>
            <w:r>
              <w:rPr>
                <w:spacing w:val="-2"/>
                <w:sz w:val="20"/>
              </w:rPr>
              <w:t>tinggi </w:t>
            </w:r>
            <w:r>
              <w:rPr>
                <w:sz w:val="20"/>
              </w:rPr>
              <w:t>karena</w:t>
            </w:r>
            <w:r>
              <w:rPr>
                <w:spacing w:val="74"/>
                <w:sz w:val="20"/>
              </w:rPr>
              <w:t> </w:t>
            </w:r>
            <w:r>
              <w:rPr>
                <w:sz w:val="20"/>
              </w:rPr>
              <w:t>stres</w:t>
            </w:r>
            <w:r>
              <w:rPr>
                <w:spacing w:val="77"/>
                <w:sz w:val="20"/>
              </w:rPr>
              <w:t> </w:t>
            </w:r>
            <w:r>
              <w:rPr>
                <w:spacing w:val="-5"/>
                <w:sz w:val="20"/>
              </w:rPr>
              <w:t>dan</w:t>
            </w:r>
          </w:p>
        </w:tc>
        <w:tc>
          <w:tcPr>
            <w:tcW w:w="1588" w:type="dxa"/>
          </w:tcPr>
          <w:p>
            <w:pPr>
              <w:pStyle w:val="TableParagraph"/>
              <w:tabs>
                <w:tab w:pos="1079" w:val="left" w:leader="none"/>
              </w:tabs>
              <w:spacing w:line="230" w:lineRule="atLeast"/>
              <w:ind w:left="106" w:right="95"/>
              <w:rPr>
                <w:sz w:val="20"/>
              </w:rPr>
            </w:pPr>
            <w:r>
              <w:rPr>
                <w:spacing w:val="-2"/>
                <w:sz w:val="20"/>
              </w:rPr>
              <w:t>Mengkaji </w:t>
            </w:r>
            <w:r>
              <w:rPr>
                <w:sz w:val="20"/>
              </w:rPr>
              <w:t>pengaruh</w:t>
            </w:r>
            <w:r>
              <w:rPr>
                <w:spacing w:val="40"/>
                <w:sz w:val="20"/>
              </w:rPr>
              <w:t> </w:t>
            </w:r>
            <w:r>
              <w:rPr>
                <w:sz w:val="20"/>
              </w:rPr>
              <w:t>WLB, stres</w:t>
            </w:r>
            <w:r>
              <w:rPr>
                <w:spacing w:val="40"/>
                <w:sz w:val="20"/>
              </w:rPr>
              <w:t> </w:t>
            </w:r>
            <w:r>
              <w:rPr>
                <w:sz w:val="20"/>
              </w:rPr>
              <w:t>kerja,</w:t>
            </w:r>
            <w:r>
              <w:rPr>
                <w:spacing w:val="40"/>
                <w:sz w:val="20"/>
              </w:rPr>
              <w:t> </w:t>
            </w:r>
            <w:r>
              <w:rPr>
                <w:sz w:val="20"/>
              </w:rPr>
              <w:t>dan </w:t>
            </w:r>
            <w:r>
              <w:rPr>
                <w:spacing w:val="-2"/>
                <w:sz w:val="20"/>
              </w:rPr>
              <w:t>kepuasan</w:t>
            </w:r>
            <w:r>
              <w:rPr>
                <w:sz w:val="20"/>
              </w:rPr>
              <w:tab/>
            </w:r>
            <w:r>
              <w:rPr>
                <w:spacing w:val="-2"/>
                <w:sz w:val="20"/>
              </w:rPr>
              <w:t>kerja terhadap</w:t>
            </w:r>
          </w:p>
        </w:tc>
        <w:tc>
          <w:tcPr>
            <w:tcW w:w="1862" w:type="dxa"/>
          </w:tcPr>
          <w:p>
            <w:pPr>
              <w:pStyle w:val="TableParagraph"/>
              <w:tabs>
                <w:tab w:pos="1755" w:val="right" w:leader="none"/>
              </w:tabs>
              <w:ind w:left="107"/>
              <w:rPr>
                <w:sz w:val="20"/>
              </w:rPr>
            </w:pPr>
            <w:r>
              <w:rPr>
                <w:spacing w:val="-2"/>
                <w:sz w:val="20"/>
              </w:rPr>
              <w:t>Kuantitatif,</w:t>
            </w:r>
            <w:r>
              <w:rPr>
                <w:sz w:val="20"/>
              </w:rPr>
              <w:tab/>
            </w:r>
            <w:r>
              <w:rPr>
                <w:spacing w:val="-5"/>
                <w:sz w:val="20"/>
              </w:rPr>
              <w:t>100</w:t>
            </w:r>
          </w:p>
          <w:p>
            <w:pPr>
              <w:pStyle w:val="TableParagraph"/>
              <w:ind w:left="107"/>
              <w:rPr>
                <w:sz w:val="20"/>
              </w:rPr>
            </w:pPr>
            <w:r>
              <w:rPr>
                <w:sz w:val="20"/>
              </w:rPr>
              <w:t>responden</w:t>
            </w:r>
            <w:r>
              <w:rPr>
                <w:spacing w:val="32"/>
                <w:sz w:val="20"/>
              </w:rPr>
              <w:t> </w:t>
            </w:r>
            <w:r>
              <w:rPr>
                <w:sz w:val="20"/>
              </w:rPr>
              <w:t>milenial, purposive</w:t>
            </w:r>
            <w:r>
              <w:rPr>
                <w:spacing w:val="-9"/>
                <w:sz w:val="20"/>
              </w:rPr>
              <w:t> </w:t>
            </w:r>
            <w:r>
              <w:rPr>
                <w:spacing w:val="-2"/>
                <w:sz w:val="20"/>
              </w:rPr>
              <w:t>sampling.</w:t>
            </w:r>
          </w:p>
        </w:tc>
        <w:tc>
          <w:tcPr>
            <w:tcW w:w="2179" w:type="dxa"/>
          </w:tcPr>
          <w:p>
            <w:pPr>
              <w:pStyle w:val="TableParagraph"/>
              <w:ind w:left="107" w:right="96"/>
              <w:jc w:val="both"/>
              <w:rPr>
                <w:sz w:val="20"/>
              </w:rPr>
            </w:pPr>
            <w:r>
              <w:rPr>
                <w:sz w:val="20"/>
              </w:rPr>
              <w:t>WLB tidak signifikan, stres kerja &amp; kepuasan kerja signifikan.</w:t>
            </w:r>
          </w:p>
        </w:tc>
      </w:tr>
    </w:tbl>
    <w:p>
      <w:pPr>
        <w:pStyle w:val="TableParagraph"/>
        <w:spacing w:after="0"/>
        <w:jc w:val="both"/>
        <w:rPr>
          <w:sz w:val="20"/>
        </w:rPr>
        <w:sectPr>
          <w:headerReference w:type="default" r:id="rId63"/>
          <w:footerReference w:type="default" r:id="rId64"/>
          <w:pgSz w:w="11910" w:h="16840"/>
          <w:pgMar w:header="717" w:footer="0" w:top="1920" w:bottom="280" w:left="850" w:right="0"/>
        </w:sectPr>
      </w:pPr>
    </w:p>
    <w:p>
      <w:pPr>
        <w:pStyle w:val="BodyText"/>
        <w:spacing w:before="97"/>
        <w:rPr>
          <w:sz w:val="20"/>
        </w:rPr>
      </w:pPr>
    </w:p>
    <w:tbl>
      <w:tblPr>
        <w:tblW w:w="0" w:type="auto"/>
        <w:jc w:val="left"/>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910"/>
        <w:gridCol w:w="1670"/>
        <w:gridCol w:w="1588"/>
        <w:gridCol w:w="1862"/>
        <w:gridCol w:w="2179"/>
      </w:tblGrid>
      <w:tr>
        <w:trPr>
          <w:trHeight w:val="690" w:hRule="atLeast"/>
        </w:trPr>
        <w:tc>
          <w:tcPr>
            <w:tcW w:w="566" w:type="dxa"/>
          </w:tcPr>
          <w:p>
            <w:pPr>
              <w:pStyle w:val="TableParagraph"/>
              <w:rPr>
                <w:sz w:val="20"/>
              </w:rPr>
            </w:pPr>
          </w:p>
        </w:tc>
        <w:tc>
          <w:tcPr>
            <w:tcW w:w="1910" w:type="dxa"/>
          </w:tcPr>
          <w:p>
            <w:pPr>
              <w:pStyle w:val="TableParagraph"/>
              <w:spacing w:line="230" w:lineRule="atLeast"/>
              <w:ind w:left="110" w:right="92"/>
              <w:jc w:val="both"/>
              <w:rPr>
                <w:sz w:val="20"/>
              </w:rPr>
            </w:pPr>
            <w:r>
              <w:rPr>
                <w:sz w:val="20"/>
              </w:rPr>
              <w:t>(Pebriana Barage </w:t>
            </w:r>
            <w:r>
              <w:rPr>
                <w:sz w:val="20"/>
              </w:rPr>
              <w:t>&amp; Eka Sudarusman, </w:t>
            </w:r>
            <w:r>
              <w:rPr>
                <w:spacing w:val="-2"/>
                <w:sz w:val="20"/>
              </w:rPr>
              <w:t>2022)</w:t>
            </w:r>
          </w:p>
        </w:tc>
        <w:tc>
          <w:tcPr>
            <w:tcW w:w="1670" w:type="dxa"/>
          </w:tcPr>
          <w:p>
            <w:pPr>
              <w:pStyle w:val="TableParagraph"/>
              <w:ind w:left="106" w:right="303"/>
              <w:rPr>
                <w:sz w:val="20"/>
              </w:rPr>
            </w:pPr>
            <w:r>
              <w:rPr>
                <w:spacing w:val="-2"/>
                <w:sz w:val="20"/>
              </w:rPr>
              <w:t>kurangnya </w:t>
            </w:r>
            <w:r>
              <w:rPr>
                <w:sz w:val="20"/>
              </w:rPr>
              <w:t>kepuasan</w:t>
            </w:r>
            <w:r>
              <w:rPr>
                <w:spacing w:val="-13"/>
                <w:sz w:val="20"/>
              </w:rPr>
              <w:t> </w:t>
            </w:r>
            <w:r>
              <w:rPr>
                <w:sz w:val="20"/>
              </w:rPr>
              <w:t>kerja.</w:t>
            </w:r>
          </w:p>
        </w:tc>
        <w:tc>
          <w:tcPr>
            <w:tcW w:w="1588" w:type="dxa"/>
          </w:tcPr>
          <w:p>
            <w:pPr>
              <w:pStyle w:val="TableParagraph"/>
              <w:ind w:left="106" w:right="95"/>
              <w:rPr>
                <w:sz w:val="20"/>
              </w:rPr>
            </w:pPr>
            <w:r>
              <w:rPr>
                <w:i/>
                <w:spacing w:val="-2"/>
                <w:sz w:val="20"/>
              </w:rPr>
              <w:t>turnover intention</w:t>
            </w:r>
            <w:r>
              <w:rPr>
                <w:spacing w:val="-2"/>
                <w:sz w:val="20"/>
              </w:rPr>
              <w:t>.</w:t>
            </w:r>
          </w:p>
        </w:tc>
        <w:tc>
          <w:tcPr>
            <w:tcW w:w="1862" w:type="dxa"/>
          </w:tcPr>
          <w:p>
            <w:pPr>
              <w:pStyle w:val="TableParagraph"/>
              <w:rPr>
                <w:sz w:val="20"/>
              </w:rPr>
            </w:pPr>
          </w:p>
        </w:tc>
        <w:tc>
          <w:tcPr>
            <w:tcW w:w="2179" w:type="dxa"/>
          </w:tcPr>
          <w:p>
            <w:pPr>
              <w:pStyle w:val="TableParagraph"/>
              <w:rPr>
                <w:sz w:val="20"/>
              </w:rPr>
            </w:pPr>
          </w:p>
        </w:tc>
      </w:tr>
      <w:tr>
        <w:trPr>
          <w:trHeight w:val="1612" w:hRule="atLeast"/>
        </w:trPr>
        <w:tc>
          <w:tcPr>
            <w:tcW w:w="566" w:type="dxa"/>
          </w:tcPr>
          <w:p>
            <w:pPr>
              <w:pStyle w:val="TableParagraph"/>
              <w:ind w:left="6"/>
              <w:jc w:val="center"/>
              <w:rPr>
                <w:sz w:val="20"/>
              </w:rPr>
            </w:pPr>
            <w:r>
              <w:rPr>
                <w:spacing w:val="-5"/>
                <w:sz w:val="20"/>
              </w:rPr>
              <w:t>6.</w:t>
            </w:r>
          </w:p>
        </w:tc>
        <w:tc>
          <w:tcPr>
            <w:tcW w:w="1910" w:type="dxa"/>
          </w:tcPr>
          <w:p>
            <w:pPr>
              <w:pStyle w:val="TableParagraph"/>
              <w:ind w:left="110" w:right="93"/>
              <w:jc w:val="both"/>
              <w:rPr>
                <w:i/>
                <w:sz w:val="20"/>
              </w:rPr>
            </w:pPr>
            <w:r>
              <w:rPr>
                <w:i/>
                <w:sz w:val="20"/>
              </w:rPr>
              <mc:AlternateContent>
                <mc:Choice Requires="wps">
                  <w:drawing>
                    <wp:anchor distT="0" distB="0" distL="0" distR="0" allowOverlap="1" layoutInCell="1" locked="0" behindDoc="0" simplePos="0" relativeHeight="15751680">
                      <wp:simplePos x="0" y="0"/>
                      <wp:positionH relativeFrom="column">
                        <wp:posOffset>155447</wp:posOffset>
                      </wp:positionH>
                      <wp:positionV relativeFrom="paragraph">
                        <wp:posOffset>121614</wp:posOffset>
                      </wp:positionV>
                      <wp:extent cx="5245100" cy="712470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5245100" cy="7124700"/>
                                <a:chExt cx="5245100" cy="7124700"/>
                              </a:xfrm>
                            </wpg:grpSpPr>
                            <pic:pic>
                              <pic:nvPicPr>
                                <pic:cNvPr id="114" name="Image 114"/>
                                <pic:cNvPicPr/>
                              </pic:nvPicPr>
                              <pic:blipFill>
                                <a:blip r:embed="rId6" cstate="print"/>
                                <a:stretch>
                                  <a:fillRect/>
                                </a:stretch>
                              </pic:blipFill>
                              <pic:spPr>
                                <a:xfrm>
                                  <a:off x="0" y="0"/>
                                  <a:ext cx="5245100" cy="7124699"/>
                                </a:xfrm>
                                <a:prstGeom prst="rect">
                                  <a:avLst/>
                                </a:prstGeom>
                              </pic:spPr>
                            </pic:pic>
                          </wpg:wgp>
                        </a:graphicData>
                      </a:graphic>
                    </wp:anchor>
                  </w:drawing>
                </mc:Choice>
                <mc:Fallback>
                  <w:pict>
                    <v:group style="position:absolute;margin-left:12.24pt;margin-top:9.575964pt;width:413pt;height:561pt;mso-position-horizontal-relative:column;mso-position-vertical-relative:paragraph;z-index:15751680" id="docshapegroup79" coordorigin="245,192" coordsize="8260,11220">
                      <v:shape style="position:absolute;left:244;top:191;width:8260;height:11220" type="#_x0000_t75" id="docshape80" stroked="false">
                        <v:imagedata r:id="rId6" o:title=""/>
                      </v:shape>
                      <w10:wrap type="none"/>
                    </v:group>
                  </w:pict>
                </mc:Fallback>
              </mc:AlternateContent>
            </w:r>
            <w:r>
              <w:rPr>
                <w:sz w:val="20"/>
              </w:rPr>
              <w:t>“Pengaruh </w:t>
            </w:r>
            <w:r>
              <w:rPr>
                <w:sz w:val="20"/>
              </w:rPr>
              <w:t>WLB yang Dimediasi oleh Kepuasan Kerja terhadap </w:t>
            </w:r>
            <w:r>
              <w:rPr>
                <w:i/>
                <w:sz w:val="20"/>
              </w:rPr>
              <w:t>Turnover </w:t>
            </w:r>
            <w:r>
              <w:rPr>
                <w:i/>
                <w:spacing w:val="-2"/>
                <w:sz w:val="20"/>
              </w:rPr>
              <w:t>intention”</w:t>
            </w:r>
            <w:r>
              <w:rPr>
                <w:i/>
                <w:color w:val="FFFFFF"/>
                <w:spacing w:val="-2"/>
                <w:sz w:val="20"/>
              </w:rPr>
              <w:t>.</w:t>
            </w:r>
          </w:p>
          <w:p>
            <w:pPr>
              <w:pStyle w:val="TableParagraph"/>
              <w:spacing w:line="230" w:lineRule="atLeast"/>
              <w:ind w:left="110" w:right="93"/>
              <w:jc w:val="both"/>
              <w:rPr>
                <w:sz w:val="20"/>
              </w:rPr>
            </w:pPr>
            <w:r>
              <w:rPr>
                <w:sz w:val="20"/>
              </w:rPr>
              <w:t>(Yuliani &amp; </w:t>
            </w:r>
            <w:r>
              <w:rPr>
                <w:sz w:val="20"/>
              </w:rPr>
              <w:t>Ekhsan, </w:t>
            </w:r>
            <w:r>
              <w:rPr>
                <w:spacing w:val="-2"/>
                <w:sz w:val="20"/>
              </w:rPr>
              <w:t>2024)</w:t>
            </w:r>
          </w:p>
        </w:tc>
        <w:tc>
          <w:tcPr>
            <w:tcW w:w="1670" w:type="dxa"/>
          </w:tcPr>
          <w:p>
            <w:pPr>
              <w:pStyle w:val="TableParagraph"/>
              <w:tabs>
                <w:tab w:pos="814" w:val="left" w:leader="none"/>
              </w:tabs>
              <w:spacing w:line="230" w:lineRule="atLeast"/>
              <w:ind w:left="106" w:right="97"/>
              <w:rPr>
                <w:sz w:val="20"/>
              </w:rPr>
            </w:pPr>
            <w:r>
              <w:rPr>
                <w:sz w:val="20"/>
              </w:rPr>
              <w:t>Perusahaan</w:t>
            </w:r>
            <w:r>
              <w:rPr>
                <w:spacing w:val="40"/>
                <w:sz w:val="20"/>
              </w:rPr>
              <w:t> </w:t>
            </w:r>
            <w:r>
              <w:rPr>
                <w:sz w:val="20"/>
              </w:rPr>
              <w:t>perlu </w:t>
            </w:r>
            <w:r>
              <w:rPr>
                <w:spacing w:val="-2"/>
                <w:sz w:val="20"/>
              </w:rPr>
              <w:t>strategi menurunkan </w:t>
            </w:r>
            <w:r>
              <w:rPr>
                <w:sz w:val="20"/>
              </w:rPr>
              <w:t>turnover</w:t>
            </w:r>
            <w:r>
              <w:rPr>
                <w:spacing w:val="80"/>
                <w:sz w:val="20"/>
              </w:rPr>
              <w:t> </w:t>
            </w:r>
            <w:r>
              <w:rPr>
                <w:sz w:val="20"/>
              </w:rPr>
              <w:t>melalui pendekatan</w:t>
            </w:r>
            <w:r>
              <w:rPr>
                <w:spacing w:val="13"/>
                <w:sz w:val="20"/>
              </w:rPr>
              <w:t> </w:t>
            </w:r>
            <w:r>
              <w:rPr>
                <w:sz w:val="20"/>
              </w:rPr>
              <w:t>WLB </w:t>
            </w:r>
            <w:r>
              <w:rPr>
                <w:spacing w:val="-4"/>
                <w:sz w:val="20"/>
              </w:rPr>
              <w:t>dan</w:t>
            </w:r>
            <w:r>
              <w:rPr>
                <w:sz w:val="20"/>
              </w:rPr>
              <w:tab/>
            </w:r>
            <w:r>
              <w:rPr>
                <w:spacing w:val="-2"/>
                <w:sz w:val="20"/>
              </w:rPr>
              <w:t>kepuasan kerja.</w:t>
            </w:r>
          </w:p>
        </w:tc>
        <w:tc>
          <w:tcPr>
            <w:tcW w:w="1588" w:type="dxa"/>
          </w:tcPr>
          <w:p>
            <w:pPr>
              <w:pStyle w:val="TableParagraph"/>
              <w:tabs>
                <w:tab w:pos="1035" w:val="left" w:leader="none"/>
                <w:tab w:pos="1079" w:val="left" w:leader="none"/>
              </w:tabs>
              <w:spacing w:line="230" w:lineRule="atLeast"/>
              <w:ind w:left="106" w:right="95"/>
              <w:rPr>
                <w:sz w:val="20"/>
              </w:rPr>
            </w:pPr>
            <w:r>
              <w:rPr>
                <w:spacing w:val="-2"/>
                <w:sz w:val="20"/>
              </w:rPr>
              <w:t>Menilai</w:t>
            </w:r>
            <w:r>
              <w:rPr>
                <w:spacing w:val="40"/>
                <w:sz w:val="20"/>
              </w:rPr>
              <w:t> </w:t>
            </w:r>
            <w:r>
              <w:rPr>
                <w:spacing w:val="-2"/>
                <w:sz w:val="20"/>
              </w:rPr>
              <w:t>pengaruh</w:t>
            </w:r>
            <w:r>
              <w:rPr>
                <w:sz w:val="20"/>
              </w:rPr>
              <w:tab/>
              <w:tab/>
            </w:r>
            <w:r>
              <w:rPr>
                <w:spacing w:val="-2"/>
                <w:sz w:val="20"/>
              </w:rPr>
              <w:t>tidak langsung</w:t>
            </w:r>
            <w:r>
              <w:rPr>
                <w:sz w:val="20"/>
              </w:rPr>
              <w:tab/>
            </w:r>
            <w:r>
              <w:rPr>
                <w:spacing w:val="-4"/>
                <w:sz w:val="20"/>
              </w:rPr>
              <w:t>WLB </w:t>
            </w:r>
            <w:r>
              <w:rPr>
                <w:spacing w:val="-2"/>
                <w:sz w:val="20"/>
              </w:rPr>
              <w:t>terhadap</w:t>
            </w:r>
            <w:r>
              <w:rPr>
                <w:spacing w:val="40"/>
                <w:sz w:val="20"/>
              </w:rPr>
              <w:t> </w:t>
            </w:r>
            <w:r>
              <w:rPr>
                <w:i/>
                <w:spacing w:val="-2"/>
                <w:sz w:val="20"/>
              </w:rPr>
              <w:t>turnover </w:t>
            </w:r>
            <w:r>
              <w:rPr>
                <w:i/>
                <w:sz w:val="20"/>
              </w:rPr>
              <w:t>intention</w:t>
            </w:r>
            <w:r>
              <w:rPr>
                <w:i/>
                <w:spacing w:val="-11"/>
                <w:sz w:val="20"/>
              </w:rPr>
              <w:t> </w:t>
            </w:r>
            <w:r>
              <w:rPr>
                <w:sz w:val="20"/>
              </w:rPr>
              <w:t>melalui job satisfaction.</w:t>
            </w:r>
          </w:p>
        </w:tc>
        <w:tc>
          <w:tcPr>
            <w:tcW w:w="1862" w:type="dxa"/>
          </w:tcPr>
          <w:p>
            <w:pPr>
              <w:pStyle w:val="TableParagraph"/>
              <w:tabs>
                <w:tab w:pos="1755" w:val="right" w:leader="none"/>
              </w:tabs>
              <w:ind w:left="107"/>
              <w:rPr>
                <w:sz w:val="20"/>
              </w:rPr>
            </w:pPr>
            <w:r>
              <w:rPr>
                <w:spacing w:val="-2"/>
                <w:sz w:val="20"/>
              </w:rPr>
              <w:t>Kuantitatif,</w:t>
            </w:r>
            <w:r>
              <w:rPr>
                <w:sz w:val="20"/>
              </w:rPr>
              <w:tab/>
            </w:r>
            <w:r>
              <w:rPr>
                <w:spacing w:val="-5"/>
                <w:sz w:val="20"/>
              </w:rPr>
              <w:t>80</w:t>
            </w:r>
          </w:p>
          <w:p>
            <w:pPr>
              <w:pStyle w:val="TableParagraph"/>
              <w:ind w:left="107" w:right="95"/>
              <w:rPr>
                <w:sz w:val="20"/>
              </w:rPr>
            </w:pPr>
            <w:r>
              <w:rPr>
                <w:spacing w:val="-2"/>
                <w:sz w:val="20"/>
              </w:rPr>
              <w:t>responden, SmartPLS.</w:t>
            </w:r>
          </w:p>
        </w:tc>
        <w:tc>
          <w:tcPr>
            <w:tcW w:w="2179" w:type="dxa"/>
          </w:tcPr>
          <w:p>
            <w:pPr>
              <w:pStyle w:val="TableParagraph"/>
              <w:tabs>
                <w:tab w:pos="1347" w:val="left" w:leader="none"/>
              </w:tabs>
              <w:ind w:left="107" w:right="96"/>
              <w:jc w:val="both"/>
              <w:rPr>
                <w:sz w:val="20"/>
              </w:rPr>
            </w:pPr>
            <w:r>
              <w:rPr>
                <w:sz w:val="20"/>
              </w:rPr>
              <w:t>WLB </w:t>
            </w:r>
            <w:r>
              <w:rPr>
                <w:sz w:val="20"/>
              </w:rPr>
              <w:t>memengaruhi kepuasan kerja, tapi </w:t>
            </w:r>
            <w:r>
              <w:rPr>
                <w:spacing w:val="-2"/>
                <w:sz w:val="20"/>
              </w:rPr>
              <w:t>tidak</w:t>
            </w:r>
            <w:r>
              <w:rPr>
                <w:sz w:val="20"/>
              </w:rPr>
              <w:tab/>
            </w:r>
            <w:r>
              <w:rPr>
                <w:spacing w:val="-2"/>
                <w:sz w:val="20"/>
              </w:rPr>
              <w:t>langsung </w:t>
            </w:r>
            <w:r>
              <w:rPr>
                <w:sz w:val="20"/>
              </w:rPr>
              <w:t>memengaruhi turnover.</w:t>
            </w:r>
          </w:p>
        </w:tc>
      </w:tr>
      <w:tr>
        <w:trPr>
          <w:trHeight w:val="2068" w:hRule="atLeast"/>
        </w:trPr>
        <w:tc>
          <w:tcPr>
            <w:tcW w:w="566" w:type="dxa"/>
          </w:tcPr>
          <w:p>
            <w:pPr>
              <w:pStyle w:val="TableParagraph"/>
              <w:ind w:left="6"/>
              <w:jc w:val="center"/>
              <w:rPr>
                <w:sz w:val="20"/>
              </w:rPr>
            </w:pPr>
            <w:r>
              <w:rPr>
                <w:spacing w:val="-5"/>
                <w:sz w:val="20"/>
              </w:rPr>
              <w:t>7.</w:t>
            </w:r>
          </w:p>
        </w:tc>
        <w:tc>
          <w:tcPr>
            <w:tcW w:w="1910" w:type="dxa"/>
          </w:tcPr>
          <w:p>
            <w:pPr>
              <w:pStyle w:val="TableParagraph"/>
              <w:tabs>
                <w:tab w:pos="1015" w:val="left" w:leader="none"/>
                <w:tab w:pos="1359" w:val="left" w:leader="none"/>
                <w:tab w:pos="1514" w:val="left" w:leader="none"/>
              </w:tabs>
              <w:ind w:left="110" w:right="93"/>
              <w:rPr>
                <w:sz w:val="20"/>
              </w:rPr>
            </w:pPr>
            <w:r>
              <w:rPr>
                <w:spacing w:val="-2"/>
                <w:sz w:val="20"/>
              </w:rPr>
              <w:t>“Pengaruh</w:t>
            </w:r>
            <w:r>
              <w:rPr>
                <w:sz w:val="20"/>
              </w:rPr>
              <w:tab/>
              <w:tab/>
            </w:r>
            <w:r>
              <w:rPr>
                <w:spacing w:val="-4"/>
                <w:sz w:val="20"/>
              </w:rPr>
              <w:t>WLB </w:t>
            </w:r>
            <w:r>
              <w:rPr>
                <w:spacing w:val="-2"/>
                <w:sz w:val="20"/>
              </w:rPr>
              <w:t>terhadap</w:t>
            </w:r>
            <w:r>
              <w:rPr>
                <w:sz w:val="20"/>
              </w:rPr>
              <w:tab/>
            </w:r>
            <w:r>
              <w:rPr>
                <w:i/>
                <w:spacing w:val="-2"/>
                <w:sz w:val="20"/>
              </w:rPr>
              <w:t>Employee engagement</w:t>
            </w:r>
            <w:r>
              <w:rPr>
                <w:i/>
                <w:sz w:val="20"/>
              </w:rPr>
              <w:tab/>
              <w:tab/>
            </w:r>
            <w:r>
              <w:rPr>
                <w:spacing w:val="-4"/>
                <w:sz w:val="20"/>
              </w:rPr>
              <w:t>dan </w:t>
            </w:r>
            <w:r>
              <w:rPr>
                <w:sz w:val="20"/>
              </w:rPr>
              <w:t>Turnover</w:t>
            </w:r>
            <w:r>
              <w:rPr>
                <w:spacing w:val="-13"/>
                <w:sz w:val="20"/>
              </w:rPr>
              <w:t> </w:t>
            </w:r>
            <w:r>
              <w:rPr>
                <w:sz w:val="20"/>
              </w:rPr>
              <w:t>dengan</w:t>
            </w:r>
            <w:r>
              <w:rPr>
                <w:spacing w:val="-12"/>
                <w:sz w:val="20"/>
              </w:rPr>
              <w:t> </w:t>
            </w:r>
            <w:r>
              <w:rPr>
                <w:sz w:val="20"/>
              </w:rPr>
              <w:t>Job </w:t>
            </w:r>
            <w:r>
              <w:rPr>
                <w:spacing w:val="-2"/>
                <w:sz w:val="20"/>
              </w:rPr>
              <w:t>Characteristics sebagai</w:t>
            </w:r>
          </w:p>
          <w:p>
            <w:pPr>
              <w:pStyle w:val="TableParagraph"/>
              <w:spacing w:line="228" w:lineRule="exact"/>
              <w:ind w:left="110"/>
              <w:rPr>
                <w:sz w:val="20"/>
              </w:rPr>
            </w:pPr>
            <w:r>
              <w:rPr>
                <w:spacing w:val="-2"/>
                <w:sz w:val="20"/>
              </w:rPr>
              <w:t>Pemoderasi”</w:t>
            </w:r>
          </w:p>
          <w:p>
            <w:pPr>
              <w:pStyle w:val="TableParagraph"/>
              <w:spacing w:line="230" w:lineRule="atLeast"/>
              <w:ind w:left="110" w:right="93"/>
              <w:rPr>
                <w:sz w:val="20"/>
              </w:rPr>
            </w:pPr>
            <w:r>
              <w:rPr>
                <w:sz w:val="20"/>
              </w:rPr>
              <w:t>(Petrus Wijayanto et al., 2022)</w:t>
            </w:r>
          </w:p>
        </w:tc>
        <w:tc>
          <w:tcPr>
            <w:tcW w:w="1670" w:type="dxa"/>
          </w:tcPr>
          <w:p>
            <w:pPr>
              <w:pStyle w:val="TableParagraph"/>
              <w:tabs>
                <w:tab w:pos="1414" w:val="left" w:leader="none"/>
              </w:tabs>
              <w:ind w:left="106" w:right="97"/>
              <w:rPr>
                <w:sz w:val="20"/>
              </w:rPr>
            </w:pPr>
            <w:r>
              <w:rPr>
                <w:spacing w:val="-2"/>
                <w:sz w:val="20"/>
              </w:rPr>
              <w:t>Generasi</w:t>
            </w:r>
            <w:r>
              <w:rPr>
                <w:sz w:val="20"/>
              </w:rPr>
              <w:tab/>
            </w:r>
            <w:r>
              <w:rPr>
                <w:spacing w:val="-10"/>
                <w:sz w:val="20"/>
              </w:rPr>
              <w:t>Y</w:t>
            </w:r>
            <w:r>
              <w:rPr>
                <w:sz w:val="20"/>
              </w:rPr>
              <w:t> mudah</w:t>
            </w:r>
            <w:r>
              <w:rPr>
                <w:spacing w:val="22"/>
                <w:sz w:val="20"/>
              </w:rPr>
              <w:t> </w:t>
            </w:r>
            <w:r>
              <w:rPr>
                <w:sz w:val="20"/>
              </w:rPr>
              <w:t>berpindah kerja</w:t>
            </w:r>
            <w:r>
              <w:rPr>
                <w:spacing w:val="-13"/>
                <w:sz w:val="20"/>
              </w:rPr>
              <w:t> </w:t>
            </w:r>
            <w:r>
              <w:rPr>
                <w:sz w:val="20"/>
              </w:rPr>
              <w:t>(job</w:t>
            </w:r>
            <w:r>
              <w:rPr>
                <w:spacing w:val="-12"/>
                <w:sz w:val="20"/>
              </w:rPr>
              <w:t> </w:t>
            </w:r>
            <w:r>
              <w:rPr>
                <w:sz w:val="20"/>
              </w:rPr>
              <w:t>hopper) </w:t>
            </w:r>
            <w:r>
              <w:rPr>
                <w:spacing w:val="-2"/>
                <w:sz w:val="20"/>
              </w:rPr>
              <w:t>dengan</w:t>
            </w:r>
            <w:r>
              <w:rPr>
                <w:spacing w:val="40"/>
                <w:sz w:val="20"/>
              </w:rPr>
              <w:t> </w:t>
            </w:r>
            <w:r>
              <w:rPr>
                <w:spacing w:val="-2"/>
                <w:sz w:val="20"/>
              </w:rPr>
              <w:t>keterikatan</w:t>
            </w:r>
            <w:r>
              <w:rPr>
                <w:spacing w:val="40"/>
                <w:sz w:val="20"/>
              </w:rPr>
              <w:t> </w:t>
            </w:r>
            <w:r>
              <w:rPr>
                <w:spacing w:val="-2"/>
                <w:sz w:val="20"/>
              </w:rPr>
              <w:t>rendah.</w:t>
            </w:r>
          </w:p>
        </w:tc>
        <w:tc>
          <w:tcPr>
            <w:tcW w:w="1588" w:type="dxa"/>
          </w:tcPr>
          <w:p>
            <w:pPr>
              <w:pStyle w:val="TableParagraph"/>
              <w:tabs>
                <w:tab w:pos="735" w:val="left" w:leader="none"/>
                <w:tab w:pos="791" w:val="left" w:leader="none"/>
              </w:tabs>
              <w:ind w:left="106" w:right="95"/>
              <w:rPr>
                <w:sz w:val="20"/>
              </w:rPr>
            </w:pPr>
            <w:r>
              <w:rPr>
                <w:spacing w:val="-4"/>
                <w:sz w:val="20"/>
              </w:rPr>
              <w:t>Uji</w:t>
            </w:r>
            <w:r>
              <w:rPr>
                <w:sz w:val="20"/>
              </w:rPr>
              <w:tab/>
            </w:r>
            <w:r>
              <w:rPr>
                <w:spacing w:val="-2"/>
                <w:sz w:val="20"/>
              </w:rPr>
              <w:t>pengaruh </w:t>
            </w:r>
            <w:r>
              <w:rPr>
                <w:spacing w:val="-4"/>
                <w:sz w:val="20"/>
              </w:rPr>
              <w:t>WLB</w:t>
            </w:r>
            <w:r>
              <w:rPr>
                <w:sz w:val="20"/>
              </w:rPr>
              <w:tab/>
              <w:tab/>
            </w:r>
            <w:r>
              <w:rPr>
                <w:spacing w:val="-2"/>
                <w:sz w:val="20"/>
              </w:rPr>
              <w:t>terhadap </w:t>
            </w:r>
            <w:r>
              <w:rPr>
                <w:sz w:val="20"/>
              </w:rPr>
              <w:t>engagement</w:t>
            </w:r>
            <w:r>
              <w:rPr>
                <w:spacing w:val="31"/>
                <w:sz w:val="20"/>
              </w:rPr>
              <w:t> </w:t>
            </w:r>
            <w:r>
              <w:rPr>
                <w:sz w:val="20"/>
              </w:rPr>
              <w:t>dan turnover</w:t>
            </w:r>
            <w:r>
              <w:rPr>
                <w:spacing w:val="31"/>
                <w:sz w:val="20"/>
              </w:rPr>
              <w:t> </w:t>
            </w:r>
            <w:r>
              <w:rPr>
                <w:sz w:val="20"/>
              </w:rPr>
              <w:t>dengan </w:t>
            </w:r>
            <w:r>
              <w:rPr>
                <w:spacing w:val="-4"/>
                <w:sz w:val="20"/>
              </w:rPr>
              <w:t>job</w:t>
            </w:r>
            <w:r>
              <w:rPr>
                <w:spacing w:val="40"/>
                <w:sz w:val="20"/>
              </w:rPr>
              <w:t> </w:t>
            </w:r>
            <w:r>
              <w:rPr>
                <w:spacing w:val="-2"/>
                <w:sz w:val="20"/>
              </w:rPr>
              <w:t>characteristics sebagai moderator.</w:t>
            </w:r>
          </w:p>
        </w:tc>
        <w:tc>
          <w:tcPr>
            <w:tcW w:w="1862" w:type="dxa"/>
          </w:tcPr>
          <w:p>
            <w:pPr>
              <w:pStyle w:val="TableParagraph"/>
              <w:tabs>
                <w:tab w:pos="1276" w:val="left" w:leader="none"/>
              </w:tabs>
              <w:ind w:left="107" w:right="95"/>
              <w:rPr>
                <w:sz w:val="20"/>
              </w:rPr>
            </w:pPr>
            <w:r>
              <w:rPr>
                <w:spacing w:val="-2"/>
                <w:sz w:val="20"/>
              </w:rPr>
              <w:t>Kuantitatif,</w:t>
            </w:r>
            <w:r>
              <w:rPr>
                <w:sz w:val="20"/>
              </w:rPr>
              <w:tab/>
            </w:r>
            <w:r>
              <w:rPr>
                <w:spacing w:val="-4"/>
                <w:sz w:val="20"/>
              </w:rPr>
              <w:t>SEM- </w:t>
            </w:r>
            <w:r>
              <w:rPr>
                <w:sz w:val="20"/>
              </w:rPr>
              <w:t>PLS, 19</w:t>
            </w:r>
          </w:p>
          <w:p>
            <w:pPr>
              <w:pStyle w:val="TableParagraph"/>
              <w:spacing w:before="1"/>
              <w:ind w:left="107"/>
              <w:rPr>
                <w:sz w:val="20"/>
              </w:rPr>
            </w:pPr>
            <w:r>
              <w:rPr>
                <w:sz w:val="20"/>
              </w:rPr>
              <w:t>3</w:t>
            </w:r>
            <w:r>
              <w:rPr>
                <w:spacing w:val="-5"/>
                <w:sz w:val="20"/>
              </w:rPr>
              <w:t> </w:t>
            </w:r>
            <w:r>
              <w:rPr>
                <w:sz w:val="20"/>
              </w:rPr>
              <w:t>responden</w:t>
            </w:r>
            <w:r>
              <w:rPr>
                <w:spacing w:val="-5"/>
                <w:sz w:val="20"/>
              </w:rPr>
              <w:t> </w:t>
            </w:r>
            <w:r>
              <w:rPr>
                <w:sz w:val="20"/>
              </w:rPr>
              <w:t>Gen</w:t>
            </w:r>
            <w:r>
              <w:rPr>
                <w:spacing w:val="-4"/>
                <w:sz w:val="20"/>
              </w:rPr>
              <w:t> </w:t>
            </w:r>
            <w:r>
              <w:rPr>
                <w:spacing w:val="-5"/>
                <w:sz w:val="20"/>
              </w:rPr>
              <w:t>Y.</w:t>
            </w:r>
          </w:p>
        </w:tc>
        <w:tc>
          <w:tcPr>
            <w:tcW w:w="2179" w:type="dxa"/>
          </w:tcPr>
          <w:p>
            <w:pPr>
              <w:pStyle w:val="TableParagraph"/>
              <w:tabs>
                <w:tab w:pos="1380" w:val="left" w:leader="none"/>
              </w:tabs>
              <w:ind w:left="107" w:right="95"/>
              <w:rPr>
                <w:sz w:val="20"/>
              </w:rPr>
            </w:pPr>
            <w:r>
              <w:rPr>
                <w:sz w:val="20"/>
              </w:rPr>
              <w:t>WLB</w:t>
            </w:r>
            <w:r>
              <w:rPr>
                <w:spacing w:val="80"/>
                <w:sz w:val="20"/>
              </w:rPr>
              <w:t> </w:t>
            </w:r>
            <w:r>
              <w:rPr>
                <w:sz w:val="20"/>
              </w:rPr>
              <w:t>berpengaruh</w:t>
            </w:r>
            <w:r>
              <w:rPr>
                <w:spacing w:val="80"/>
                <w:sz w:val="20"/>
              </w:rPr>
              <w:t> </w:t>
            </w:r>
            <w:r>
              <w:rPr>
                <w:sz w:val="20"/>
              </w:rPr>
              <w:t>ke </w:t>
            </w:r>
            <w:r>
              <w:rPr>
                <w:spacing w:val="-2"/>
                <w:sz w:val="20"/>
              </w:rPr>
              <w:t>engagement;</w:t>
            </w:r>
            <w:r>
              <w:rPr>
                <w:spacing w:val="40"/>
                <w:sz w:val="20"/>
              </w:rPr>
              <w:t> </w:t>
            </w:r>
            <w:r>
              <w:rPr>
                <w:spacing w:val="-2"/>
                <w:sz w:val="20"/>
              </w:rPr>
              <w:t>engagement</w:t>
            </w:r>
            <w:r>
              <w:rPr>
                <w:spacing w:val="40"/>
                <w:sz w:val="20"/>
              </w:rPr>
              <w:t> </w:t>
            </w:r>
            <w:r>
              <w:rPr>
                <w:spacing w:val="-2"/>
                <w:sz w:val="20"/>
              </w:rPr>
              <w:t>menurunkan</w:t>
            </w:r>
            <w:r>
              <w:rPr>
                <w:sz w:val="20"/>
              </w:rPr>
              <w:tab/>
            </w:r>
            <w:r>
              <w:rPr>
                <w:i/>
                <w:spacing w:val="-2"/>
                <w:sz w:val="20"/>
              </w:rPr>
              <w:t>turnover intention</w:t>
            </w:r>
            <w:r>
              <w:rPr>
                <w:spacing w:val="-2"/>
                <w:sz w:val="20"/>
              </w:rPr>
              <w:t>.</w:t>
            </w:r>
          </w:p>
        </w:tc>
      </w:tr>
      <w:tr>
        <w:trPr>
          <w:trHeight w:val="2759" w:hRule="atLeast"/>
        </w:trPr>
        <w:tc>
          <w:tcPr>
            <w:tcW w:w="566" w:type="dxa"/>
          </w:tcPr>
          <w:p>
            <w:pPr>
              <w:pStyle w:val="TableParagraph"/>
              <w:ind w:left="6"/>
              <w:jc w:val="center"/>
              <w:rPr>
                <w:sz w:val="20"/>
              </w:rPr>
            </w:pPr>
            <w:r>
              <w:rPr>
                <w:spacing w:val="-5"/>
                <w:sz w:val="20"/>
              </w:rPr>
              <w:t>8.</w:t>
            </w:r>
          </w:p>
        </w:tc>
        <w:tc>
          <w:tcPr>
            <w:tcW w:w="1910" w:type="dxa"/>
          </w:tcPr>
          <w:p>
            <w:pPr>
              <w:pStyle w:val="TableParagraph"/>
              <w:tabs>
                <w:tab w:pos="1159" w:val="left" w:leader="none"/>
              </w:tabs>
              <w:ind w:left="110" w:right="93"/>
              <w:jc w:val="both"/>
              <w:rPr>
                <w:i/>
                <w:sz w:val="20"/>
              </w:rPr>
            </w:pPr>
            <w:r>
              <w:rPr>
                <w:sz w:val="20"/>
              </w:rPr>
              <w:t>“Pengaruh </w:t>
            </w:r>
            <w:r>
              <w:rPr>
                <w:sz w:val="20"/>
              </w:rPr>
              <w:t>Work- </w:t>
            </w:r>
            <w:r>
              <w:rPr>
                <w:spacing w:val="-4"/>
                <w:sz w:val="20"/>
              </w:rPr>
              <w:t>Life</w:t>
            </w:r>
            <w:r>
              <w:rPr>
                <w:sz w:val="20"/>
              </w:rPr>
              <w:tab/>
            </w:r>
            <w:r>
              <w:rPr>
                <w:spacing w:val="-2"/>
                <w:sz w:val="20"/>
              </w:rPr>
              <w:t>Balance </w:t>
            </w:r>
            <w:r>
              <w:rPr>
                <w:sz w:val="20"/>
              </w:rPr>
              <w:t>terhadap </w:t>
            </w:r>
            <w:r>
              <w:rPr>
                <w:i/>
                <w:sz w:val="20"/>
              </w:rPr>
              <w:t>Turnover </w:t>
            </w:r>
            <w:r>
              <w:rPr>
                <w:i/>
                <w:spacing w:val="-2"/>
                <w:sz w:val="20"/>
              </w:rPr>
              <w:t>intention”</w:t>
            </w:r>
            <w:r>
              <w:rPr>
                <w:i/>
                <w:color w:val="FFFFFF"/>
                <w:spacing w:val="-2"/>
                <w:sz w:val="20"/>
              </w:rPr>
              <w:t>.</w:t>
            </w:r>
          </w:p>
          <w:p>
            <w:pPr>
              <w:pStyle w:val="TableParagraph"/>
              <w:spacing w:before="2"/>
              <w:ind w:left="110" w:right="93"/>
              <w:jc w:val="both"/>
              <w:rPr>
                <w:sz w:val="20"/>
              </w:rPr>
            </w:pPr>
            <w:r>
              <w:rPr>
                <w:sz w:val="20"/>
              </w:rPr>
              <w:t>(Devinta </w:t>
            </w:r>
            <w:r>
              <w:rPr>
                <w:sz w:val="20"/>
              </w:rPr>
              <w:t>Yustika Sari, I Gede Bagus Suryawan, 2023)</w:t>
            </w:r>
          </w:p>
        </w:tc>
        <w:tc>
          <w:tcPr>
            <w:tcW w:w="1670" w:type="dxa"/>
          </w:tcPr>
          <w:p>
            <w:pPr>
              <w:pStyle w:val="TableParagraph"/>
              <w:ind w:left="106" w:right="98"/>
              <w:rPr>
                <w:sz w:val="20"/>
              </w:rPr>
            </w:pPr>
            <w:r>
              <w:rPr>
                <w:spacing w:val="-2"/>
                <w:sz w:val="20"/>
              </w:rPr>
              <w:t>Fenomena meningkatnya </w:t>
            </w:r>
            <w:r>
              <w:rPr>
                <w:i/>
                <w:sz w:val="20"/>
              </w:rPr>
              <w:t>turnover</w:t>
            </w:r>
            <w:r>
              <w:rPr>
                <w:i/>
                <w:spacing w:val="-13"/>
                <w:sz w:val="20"/>
              </w:rPr>
              <w:t> </w:t>
            </w:r>
            <w:r>
              <w:rPr>
                <w:i/>
                <w:sz w:val="20"/>
              </w:rPr>
              <w:t>intention </w:t>
            </w:r>
            <w:r>
              <w:rPr>
                <w:spacing w:val="-2"/>
                <w:sz w:val="20"/>
              </w:rPr>
              <w:t>mendorong </w:t>
            </w:r>
            <w:r>
              <w:rPr>
                <w:sz w:val="20"/>
              </w:rPr>
              <w:t>kebutuhan</w:t>
            </w:r>
            <w:r>
              <w:rPr>
                <w:spacing w:val="77"/>
                <w:sz w:val="20"/>
              </w:rPr>
              <w:t> </w:t>
            </w:r>
            <w:r>
              <w:rPr>
                <w:sz w:val="20"/>
              </w:rPr>
              <w:t>untuk </w:t>
            </w:r>
            <w:r>
              <w:rPr>
                <w:spacing w:val="-2"/>
                <w:sz w:val="20"/>
              </w:rPr>
              <w:t>mengevaluasi pengaruh keseimbangan kerja-hidup terhadap</w:t>
            </w:r>
            <w:r>
              <w:rPr>
                <w:spacing w:val="40"/>
                <w:sz w:val="20"/>
              </w:rPr>
              <w:t> </w:t>
            </w:r>
            <w:r>
              <w:rPr>
                <w:spacing w:val="-2"/>
                <w:sz w:val="20"/>
              </w:rPr>
              <w:t>keinginan</w:t>
            </w:r>
          </w:p>
          <w:p>
            <w:pPr>
              <w:pStyle w:val="TableParagraph"/>
              <w:spacing w:line="210" w:lineRule="exact"/>
              <w:ind w:left="106"/>
              <w:rPr>
                <w:sz w:val="20"/>
              </w:rPr>
            </w:pPr>
            <w:r>
              <w:rPr>
                <w:sz w:val="20"/>
              </w:rPr>
              <w:t>berpindah</w:t>
            </w:r>
            <w:r>
              <w:rPr>
                <w:spacing w:val="-9"/>
                <w:sz w:val="20"/>
              </w:rPr>
              <w:t> </w:t>
            </w:r>
            <w:r>
              <w:rPr>
                <w:spacing w:val="-2"/>
                <w:sz w:val="20"/>
              </w:rPr>
              <w:t>kerja.</w:t>
            </w:r>
          </w:p>
        </w:tc>
        <w:tc>
          <w:tcPr>
            <w:tcW w:w="1588" w:type="dxa"/>
          </w:tcPr>
          <w:p>
            <w:pPr>
              <w:pStyle w:val="TableParagraph"/>
              <w:ind w:left="106" w:right="113"/>
              <w:rPr>
                <w:sz w:val="20"/>
              </w:rPr>
            </w:pPr>
            <w:r>
              <w:rPr>
                <w:spacing w:val="-2"/>
                <w:sz w:val="20"/>
              </w:rPr>
              <w:t>Menganalisis </w:t>
            </w:r>
            <w:r>
              <w:rPr>
                <w:sz w:val="20"/>
              </w:rPr>
              <w:t>pengaruh</w:t>
            </w:r>
            <w:r>
              <w:rPr>
                <w:spacing w:val="80"/>
                <w:sz w:val="20"/>
              </w:rPr>
              <w:t> </w:t>
            </w:r>
            <w:r>
              <w:rPr>
                <w:sz w:val="20"/>
              </w:rPr>
              <w:t>WLB </w:t>
            </w:r>
            <w:r>
              <w:rPr>
                <w:spacing w:val="-2"/>
                <w:sz w:val="20"/>
              </w:rPr>
              <w:t>terhadap</w:t>
            </w:r>
            <w:r>
              <w:rPr>
                <w:spacing w:val="40"/>
                <w:sz w:val="20"/>
              </w:rPr>
              <w:t> </w:t>
            </w:r>
            <w:r>
              <w:rPr>
                <w:i/>
                <w:spacing w:val="-2"/>
                <w:sz w:val="20"/>
              </w:rPr>
              <w:t>turnover intention</w:t>
            </w:r>
            <w:r>
              <w:rPr>
                <w:spacing w:val="-2"/>
                <w:sz w:val="20"/>
              </w:rPr>
              <w:t>.</w:t>
            </w:r>
          </w:p>
        </w:tc>
        <w:tc>
          <w:tcPr>
            <w:tcW w:w="1862" w:type="dxa"/>
          </w:tcPr>
          <w:p>
            <w:pPr>
              <w:pStyle w:val="TableParagraph"/>
              <w:tabs>
                <w:tab w:pos="1243" w:val="left" w:leader="none"/>
                <w:tab w:pos="1354" w:val="left" w:leader="none"/>
              </w:tabs>
              <w:ind w:left="107" w:right="94"/>
              <w:rPr>
                <w:sz w:val="20"/>
              </w:rPr>
            </w:pPr>
            <w:r>
              <w:rPr>
                <w:spacing w:val="-2"/>
                <w:sz w:val="20"/>
              </w:rPr>
              <w:t>Kuantitatif</w:t>
            </w:r>
            <w:r>
              <w:rPr>
                <w:sz w:val="20"/>
              </w:rPr>
              <w:tab/>
            </w:r>
            <w:r>
              <w:rPr>
                <w:spacing w:val="-2"/>
                <w:sz w:val="20"/>
              </w:rPr>
              <w:t>(detail metode</w:t>
            </w:r>
            <w:r>
              <w:rPr>
                <w:sz w:val="20"/>
              </w:rPr>
              <w:tab/>
              <w:tab/>
            </w:r>
            <w:r>
              <w:rPr>
                <w:spacing w:val="-4"/>
                <w:sz w:val="20"/>
              </w:rPr>
              <w:t>tidak</w:t>
            </w:r>
          </w:p>
          <w:p>
            <w:pPr>
              <w:pStyle w:val="TableParagraph"/>
              <w:tabs>
                <w:tab w:pos="1265" w:val="left" w:leader="none"/>
              </w:tabs>
              <w:spacing w:before="1"/>
              <w:ind w:left="107"/>
              <w:rPr>
                <w:sz w:val="20"/>
              </w:rPr>
            </w:pPr>
            <w:r>
              <w:rPr>
                <w:spacing w:val="-2"/>
                <w:sz w:val="20"/>
              </w:rPr>
              <w:t>lengkap</w:t>
            </w:r>
            <w:r>
              <w:rPr>
                <w:sz w:val="20"/>
              </w:rPr>
              <w:tab/>
            </w:r>
            <w:r>
              <w:rPr>
                <w:spacing w:val="-2"/>
                <w:sz w:val="20"/>
              </w:rPr>
              <w:t>akibat</w:t>
            </w:r>
          </w:p>
          <w:p>
            <w:pPr>
              <w:pStyle w:val="TableParagraph"/>
              <w:tabs>
                <w:tab w:pos="1371" w:val="left" w:leader="none"/>
              </w:tabs>
              <w:ind w:left="107" w:right="95"/>
              <w:rPr>
                <w:sz w:val="20"/>
              </w:rPr>
            </w:pPr>
            <w:r>
              <w:rPr>
                <w:spacing w:val="-2"/>
                <w:sz w:val="20"/>
              </w:rPr>
              <w:t>kerusakan</w:t>
            </w:r>
            <w:r>
              <w:rPr>
                <w:sz w:val="20"/>
              </w:rPr>
              <w:tab/>
            </w:r>
            <w:r>
              <w:rPr>
                <w:spacing w:val="-2"/>
                <w:sz w:val="20"/>
              </w:rPr>
              <w:t>file), kemungkinan menggunakan pendekatan survei/kuesioner.</w:t>
            </w:r>
          </w:p>
        </w:tc>
        <w:tc>
          <w:tcPr>
            <w:tcW w:w="2179" w:type="dxa"/>
          </w:tcPr>
          <w:p>
            <w:pPr>
              <w:pStyle w:val="TableParagraph"/>
              <w:tabs>
                <w:tab w:pos="1347" w:val="left" w:leader="none"/>
              </w:tabs>
              <w:ind w:left="107"/>
              <w:jc w:val="both"/>
              <w:rPr>
                <w:sz w:val="20"/>
              </w:rPr>
            </w:pPr>
            <w:r>
              <w:rPr>
                <w:spacing w:val="-5"/>
                <w:sz w:val="20"/>
              </w:rPr>
              <w:t>WLB</w:t>
            </w:r>
            <w:r>
              <w:rPr>
                <w:sz w:val="20"/>
              </w:rPr>
              <w:tab/>
            </w:r>
            <w:r>
              <w:rPr>
                <w:spacing w:val="-2"/>
                <w:sz w:val="20"/>
              </w:rPr>
              <w:t>memiliki</w:t>
            </w:r>
          </w:p>
          <w:p>
            <w:pPr>
              <w:pStyle w:val="TableParagraph"/>
              <w:ind w:left="107" w:right="95"/>
              <w:jc w:val="both"/>
              <w:rPr>
                <w:sz w:val="20"/>
              </w:rPr>
            </w:pPr>
            <w:r>
              <w:rPr>
                <w:sz w:val="20"/>
              </w:rPr>
              <w:t>pengaruh signifikan terhadap niat keluar kerja, di mana semakin baik WLB, </w:t>
            </w:r>
            <w:r>
              <w:rPr>
                <w:sz w:val="20"/>
              </w:rPr>
              <w:t>semakin rendah</w:t>
            </w:r>
            <w:r>
              <w:rPr>
                <w:spacing w:val="-13"/>
                <w:sz w:val="20"/>
              </w:rPr>
              <w:t> </w:t>
            </w:r>
            <w:r>
              <w:rPr>
                <w:sz w:val="20"/>
              </w:rPr>
              <w:t>keinginan</w:t>
            </w:r>
            <w:r>
              <w:rPr>
                <w:spacing w:val="-12"/>
                <w:sz w:val="20"/>
              </w:rPr>
              <w:t> </w:t>
            </w:r>
            <w:r>
              <w:rPr>
                <w:sz w:val="20"/>
              </w:rPr>
              <w:t>pindah </w:t>
            </w:r>
            <w:r>
              <w:rPr>
                <w:spacing w:val="-2"/>
                <w:sz w:val="20"/>
              </w:rPr>
              <w:t>kerja.</w:t>
            </w:r>
          </w:p>
        </w:tc>
      </w:tr>
      <w:tr>
        <w:trPr>
          <w:trHeight w:val="3450" w:hRule="atLeast"/>
        </w:trPr>
        <w:tc>
          <w:tcPr>
            <w:tcW w:w="566" w:type="dxa"/>
          </w:tcPr>
          <w:p>
            <w:pPr>
              <w:pStyle w:val="TableParagraph"/>
              <w:ind w:left="6"/>
              <w:jc w:val="center"/>
              <w:rPr>
                <w:sz w:val="20"/>
              </w:rPr>
            </w:pPr>
            <w:r>
              <w:rPr>
                <w:spacing w:val="-5"/>
                <w:sz w:val="20"/>
              </w:rPr>
              <w:t>9.</w:t>
            </w:r>
          </w:p>
        </w:tc>
        <w:tc>
          <w:tcPr>
            <w:tcW w:w="1910" w:type="dxa"/>
          </w:tcPr>
          <w:p>
            <w:pPr>
              <w:pStyle w:val="TableParagraph"/>
              <w:ind w:left="110" w:right="93"/>
              <w:jc w:val="both"/>
              <w:rPr>
                <w:sz w:val="20"/>
              </w:rPr>
            </w:pPr>
            <w:r>
              <w:rPr>
                <w:sz w:val="20"/>
              </w:rPr>
              <w:t>“Pengaruh </w:t>
            </w:r>
            <w:r>
              <w:rPr>
                <w:sz w:val="20"/>
              </w:rPr>
              <w:t>Work- Life Balance dan Pengembangan</w:t>
            </w:r>
            <w:r>
              <w:rPr>
                <w:spacing w:val="-13"/>
                <w:sz w:val="20"/>
              </w:rPr>
              <w:t> </w:t>
            </w:r>
            <w:r>
              <w:rPr>
                <w:sz w:val="20"/>
              </w:rPr>
              <w:t>Karir terhadap </w:t>
            </w:r>
            <w:r>
              <w:rPr>
                <w:i/>
                <w:sz w:val="20"/>
              </w:rPr>
              <w:t>Turnover intention</w:t>
            </w:r>
            <w:r>
              <w:rPr>
                <w:i/>
                <w:spacing w:val="56"/>
                <w:w w:val="150"/>
                <w:sz w:val="20"/>
              </w:rPr>
              <w:t>   </w:t>
            </w:r>
            <w:r>
              <w:rPr>
                <w:spacing w:val="-2"/>
                <w:sz w:val="20"/>
              </w:rPr>
              <w:t>dengan</w:t>
            </w:r>
          </w:p>
          <w:p>
            <w:pPr>
              <w:pStyle w:val="TableParagraph"/>
              <w:spacing w:before="2"/>
              <w:ind w:left="110"/>
              <w:jc w:val="both"/>
              <w:rPr>
                <w:sz w:val="20"/>
              </w:rPr>
            </w:pPr>
            <w:r>
              <w:rPr>
                <w:sz w:val="20"/>
              </w:rPr>
              <w:t>Kepuasan</w:t>
            </w:r>
            <w:r>
              <w:rPr>
                <w:spacing w:val="75"/>
                <w:w w:val="150"/>
                <w:sz w:val="20"/>
              </w:rPr>
              <w:t>   </w:t>
            </w:r>
            <w:r>
              <w:rPr>
                <w:spacing w:val="-2"/>
                <w:sz w:val="20"/>
              </w:rPr>
              <w:t>Kerja</w:t>
            </w:r>
          </w:p>
          <w:p>
            <w:pPr>
              <w:pStyle w:val="TableParagraph"/>
              <w:tabs>
                <w:tab w:pos="1381" w:val="left" w:leader="none"/>
              </w:tabs>
              <w:spacing w:line="237" w:lineRule="auto" w:before="2"/>
              <w:ind w:left="110" w:right="93"/>
              <w:jc w:val="both"/>
              <w:rPr>
                <w:sz w:val="20"/>
              </w:rPr>
            </w:pPr>
            <w:r>
              <w:rPr>
                <w:sz w:val="20"/>
              </w:rPr>
              <w:t>sebagai </w:t>
            </w:r>
            <w:r>
              <w:rPr>
                <w:sz w:val="20"/>
              </w:rPr>
              <w:t>Variabel Intervening Pegawai </w:t>
            </w:r>
            <w:r>
              <w:rPr>
                <w:spacing w:val="-2"/>
                <w:sz w:val="20"/>
              </w:rPr>
              <w:t>Milenial</w:t>
            </w:r>
            <w:r>
              <w:rPr>
                <w:sz w:val="20"/>
              </w:rPr>
              <w:tab/>
            </w:r>
            <w:r>
              <w:rPr>
                <w:spacing w:val="-4"/>
                <w:sz w:val="20"/>
              </w:rPr>
              <w:t>Bank</w:t>
            </w:r>
          </w:p>
          <w:p>
            <w:pPr>
              <w:pStyle w:val="TableParagraph"/>
              <w:tabs>
                <w:tab w:pos="1525" w:val="left" w:leader="none"/>
              </w:tabs>
              <w:spacing w:before="2"/>
              <w:ind w:left="110" w:right="93"/>
              <w:jc w:val="both"/>
              <w:rPr>
                <w:sz w:val="20"/>
              </w:rPr>
            </w:pPr>
            <w:r>
              <w:rPr>
                <w:spacing w:val="-2"/>
                <w:sz w:val="20"/>
              </w:rPr>
              <w:t>Muamalat</w:t>
            </w:r>
            <w:r>
              <w:rPr>
                <w:sz w:val="20"/>
              </w:rPr>
              <w:tab/>
            </w:r>
            <w:r>
              <w:rPr>
                <w:spacing w:val="-6"/>
                <w:sz w:val="20"/>
              </w:rPr>
              <w:t>KC </w:t>
            </w:r>
            <w:r>
              <w:rPr>
                <w:spacing w:val="-2"/>
                <w:sz w:val="20"/>
              </w:rPr>
              <w:t>Medan”</w:t>
            </w:r>
          </w:p>
          <w:p>
            <w:pPr>
              <w:pStyle w:val="TableParagraph"/>
              <w:tabs>
                <w:tab w:pos="1297" w:val="left" w:leader="none"/>
              </w:tabs>
              <w:spacing w:line="230" w:lineRule="atLeast"/>
              <w:ind w:left="110" w:right="93"/>
              <w:jc w:val="both"/>
              <w:rPr>
                <w:sz w:val="20"/>
              </w:rPr>
            </w:pPr>
            <w:r>
              <w:rPr>
                <w:spacing w:val="-2"/>
                <w:sz w:val="20"/>
              </w:rPr>
              <w:t>(Ariesti</w:t>
            </w:r>
            <w:r>
              <w:rPr>
                <w:sz w:val="20"/>
              </w:rPr>
              <w:tab/>
            </w:r>
            <w:r>
              <w:rPr>
                <w:spacing w:val="-2"/>
                <w:sz w:val="20"/>
              </w:rPr>
              <w:t>Sopia, </w:t>
            </w:r>
            <w:r>
              <w:rPr>
                <w:sz w:val="20"/>
              </w:rPr>
              <w:t>Nurlaila Harahap, Laylan Syafina, </w:t>
            </w:r>
            <w:r>
              <w:rPr>
                <w:spacing w:val="-2"/>
                <w:sz w:val="20"/>
              </w:rPr>
              <w:t>2024)</w:t>
            </w:r>
          </w:p>
        </w:tc>
        <w:tc>
          <w:tcPr>
            <w:tcW w:w="1670" w:type="dxa"/>
          </w:tcPr>
          <w:p>
            <w:pPr>
              <w:pStyle w:val="TableParagraph"/>
              <w:tabs>
                <w:tab w:pos="803" w:val="left" w:leader="none"/>
                <w:tab w:pos="1070" w:val="left" w:leader="none"/>
              </w:tabs>
              <w:ind w:left="106" w:right="98"/>
              <w:rPr>
                <w:sz w:val="20"/>
              </w:rPr>
            </w:pPr>
            <w:r>
              <w:rPr>
                <w:sz w:val="20"/>
              </w:rPr>
              <w:t>Generasi</w:t>
            </w:r>
            <w:r>
              <w:rPr>
                <w:spacing w:val="5"/>
                <w:sz w:val="20"/>
              </w:rPr>
              <w:t> </w:t>
            </w:r>
            <w:r>
              <w:rPr>
                <w:sz w:val="20"/>
              </w:rPr>
              <w:t>milenial </w:t>
            </w:r>
            <w:r>
              <w:rPr>
                <w:spacing w:val="-2"/>
                <w:sz w:val="20"/>
              </w:rPr>
              <w:t>membawa </w:t>
            </w:r>
            <w:r>
              <w:rPr>
                <w:sz w:val="20"/>
              </w:rPr>
              <w:t>perubahan</w:t>
            </w:r>
            <w:r>
              <w:rPr>
                <w:spacing w:val="80"/>
                <w:sz w:val="20"/>
              </w:rPr>
              <w:t> </w:t>
            </w:r>
            <w:r>
              <w:rPr>
                <w:sz w:val="20"/>
              </w:rPr>
              <w:t>besar dalam</w:t>
            </w:r>
            <w:r>
              <w:rPr>
                <w:spacing w:val="-9"/>
                <w:sz w:val="20"/>
              </w:rPr>
              <w:t> </w:t>
            </w:r>
            <w:r>
              <w:rPr>
                <w:sz w:val="20"/>
              </w:rPr>
              <w:t>dunia</w:t>
            </w:r>
            <w:r>
              <w:rPr>
                <w:spacing w:val="-9"/>
                <w:sz w:val="20"/>
              </w:rPr>
              <w:t> </w:t>
            </w:r>
            <w:r>
              <w:rPr>
                <w:sz w:val="20"/>
              </w:rPr>
              <w:t>kerja </w:t>
            </w:r>
            <w:r>
              <w:rPr>
                <w:spacing w:val="-4"/>
                <w:sz w:val="20"/>
              </w:rPr>
              <w:t>dan</w:t>
            </w:r>
            <w:r>
              <w:rPr>
                <w:sz w:val="20"/>
              </w:rPr>
              <w:tab/>
            </w:r>
            <w:r>
              <w:rPr>
                <w:spacing w:val="-2"/>
                <w:sz w:val="20"/>
              </w:rPr>
              <w:t>menuntut </w:t>
            </w:r>
            <w:r>
              <w:rPr>
                <w:sz w:val="20"/>
              </w:rPr>
              <w:t>organisasi</w:t>
            </w:r>
            <w:r>
              <w:rPr>
                <w:spacing w:val="80"/>
                <w:sz w:val="20"/>
              </w:rPr>
              <w:t> </w:t>
            </w:r>
            <w:r>
              <w:rPr>
                <w:sz w:val="20"/>
              </w:rPr>
              <w:t>untuk </w:t>
            </w:r>
            <w:r>
              <w:rPr>
                <w:spacing w:val="-2"/>
                <w:sz w:val="20"/>
              </w:rPr>
              <w:t>adaptif</w:t>
            </w:r>
            <w:r>
              <w:rPr>
                <w:sz w:val="20"/>
              </w:rPr>
              <w:tab/>
              <w:tab/>
            </w:r>
            <w:r>
              <w:rPr>
                <w:spacing w:val="-4"/>
                <w:sz w:val="20"/>
              </w:rPr>
              <w:t>dalam </w:t>
            </w:r>
            <w:r>
              <w:rPr>
                <w:spacing w:val="-2"/>
                <w:sz w:val="20"/>
              </w:rPr>
              <w:t>manajemen</w:t>
            </w:r>
            <w:r>
              <w:rPr>
                <w:spacing w:val="4"/>
                <w:sz w:val="20"/>
              </w:rPr>
              <w:t> </w:t>
            </w:r>
            <w:r>
              <w:rPr>
                <w:spacing w:val="-4"/>
                <w:sz w:val="20"/>
              </w:rPr>
              <w:t>SDM.</w:t>
            </w:r>
          </w:p>
        </w:tc>
        <w:tc>
          <w:tcPr>
            <w:tcW w:w="1588" w:type="dxa"/>
          </w:tcPr>
          <w:p>
            <w:pPr>
              <w:pStyle w:val="TableParagraph"/>
              <w:tabs>
                <w:tab w:pos="790" w:val="left" w:leader="none"/>
                <w:tab w:pos="1079" w:val="left" w:leader="none"/>
              </w:tabs>
              <w:ind w:left="106" w:right="95"/>
              <w:rPr>
                <w:sz w:val="20"/>
              </w:rPr>
            </w:pPr>
            <w:r>
              <w:rPr>
                <w:spacing w:val="-2"/>
                <w:sz w:val="20"/>
              </w:rPr>
              <w:t>Mengetahui </w:t>
            </w:r>
            <w:r>
              <w:rPr>
                <w:sz w:val="20"/>
              </w:rPr>
              <w:t>pengaruh</w:t>
            </w:r>
            <w:r>
              <w:rPr>
                <w:spacing w:val="80"/>
                <w:sz w:val="20"/>
              </w:rPr>
              <w:t> </w:t>
            </w:r>
            <w:r>
              <w:rPr>
                <w:sz w:val="20"/>
              </w:rPr>
              <w:t>WLB </w:t>
            </w:r>
            <w:r>
              <w:rPr>
                <w:spacing w:val="-4"/>
                <w:sz w:val="20"/>
              </w:rPr>
              <w:t>dan </w:t>
            </w:r>
            <w:r>
              <w:rPr>
                <w:spacing w:val="-2"/>
                <w:sz w:val="20"/>
              </w:rPr>
              <w:t>pengembangan karir</w:t>
            </w:r>
            <w:r>
              <w:rPr>
                <w:sz w:val="20"/>
              </w:rPr>
              <w:tab/>
            </w:r>
            <w:r>
              <w:rPr>
                <w:spacing w:val="-2"/>
                <w:sz w:val="20"/>
              </w:rPr>
              <w:t>terhadap </w:t>
            </w:r>
            <w:r>
              <w:rPr>
                <w:i/>
                <w:spacing w:val="-2"/>
                <w:sz w:val="20"/>
              </w:rPr>
              <w:t>turnover </w:t>
            </w:r>
            <w:r>
              <w:rPr>
                <w:i/>
                <w:sz w:val="20"/>
              </w:rPr>
              <w:t>intention</w:t>
            </w:r>
            <w:r>
              <w:rPr>
                <w:i/>
                <w:spacing w:val="3"/>
                <w:sz w:val="20"/>
              </w:rPr>
              <w:t> </w:t>
            </w:r>
            <w:r>
              <w:rPr>
                <w:sz w:val="20"/>
              </w:rPr>
              <w:t>dengan </w:t>
            </w:r>
            <w:r>
              <w:rPr>
                <w:spacing w:val="-2"/>
                <w:sz w:val="20"/>
              </w:rPr>
              <w:t>kepuasan</w:t>
            </w:r>
            <w:r>
              <w:rPr>
                <w:sz w:val="20"/>
              </w:rPr>
              <w:tab/>
            </w:r>
            <w:r>
              <w:rPr>
                <w:spacing w:val="-2"/>
                <w:sz w:val="20"/>
              </w:rPr>
              <w:t>kerja </w:t>
            </w:r>
            <w:r>
              <w:rPr>
                <w:sz w:val="20"/>
              </w:rPr>
              <w:t>sebagai</w:t>
            </w:r>
            <w:r>
              <w:rPr>
                <w:spacing w:val="40"/>
                <w:sz w:val="20"/>
              </w:rPr>
              <w:t> </w:t>
            </w:r>
            <w:r>
              <w:rPr>
                <w:sz w:val="20"/>
              </w:rPr>
              <w:t>variabel </w:t>
            </w:r>
            <w:r>
              <w:rPr>
                <w:spacing w:val="-2"/>
                <w:sz w:val="20"/>
              </w:rPr>
              <w:t>intervening.</w:t>
            </w:r>
          </w:p>
        </w:tc>
        <w:tc>
          <w:tcPr>
            <w:tcW w:w="1862" w:type="dxa"/>
          </w:tcPr>
          <w:p>
            <w:pPr>
              <w:pStyle w:val="TableParagraph"/>
              <w:tabs>
                <w:tab w:pos="572" w:val="left" w:leader="none"/>
                <w:tab w:pos="926" w:val="left" w:leader="none"/>
                <w:tab w:pos="1026" w:val="left" w:leader="none"/>
                <w:tab w:pos="1421" w:val="left" w:leader="none"/>
                <w:tab w:pos="1465" w:val="left" w:leader="none"/>
              </w:tabs>
              <w:ind w:left="107" w:right="94"/>
              <w:rPr>
                <w:sz w:val="20"/>
              </w:rPr>
            </w:pPr>
            <w:r>
              <w:rPr>
                <w:spacing w:val="-2"/>
                <w:sz w:val="20"/>
              </w:rPr>
              <w:t>Kuantitatif, pengumpulan</w:t>
            </w:r>
            <w:r>
              <w:rPr>
                <w:sz w:val="20"/>
              </w:rPr>
              <w:tab/>
            </w:r>
            <w:r>
              <w:rPr>
                <w:spacing w:val="-4"/>
                <w:sz w:val="20"/>
              </w:rPr>
              <w:t>data </w:t>
            </w:r>
            <w:r>
              <w:rPr>
                <w:spacing w:val="-2"/>
                <w:sz w:val="20"/>
              </w:rPr>
              <w:t>dengan</w:t>
            </w:r>
            <w:r>
              <w:rPr>
                <w:sz w:val="20"/>
              </w:rPr>
              <w:tab/>
            </w:r>
            <w:r>
              <w:rPr>
                <w:spacing w:val="-2"/>
                <w:sz w:val="20"/>
              </w:rPr>
              <w:t>kuesioner, </w:t>
            </w:r>
            <w:r>
              <w:rPr>
                <w:sz w:val="20"/>
              </w:rPr>
              <w:t>dianalisis</w:t>
            </w:r>
            <w:r>
              <w:rPr>
                <w:spacing w:val="-13"/>
                <w:sz w:val="20"/>
              </w:rPr>
              <w:t> </w:t>
            </w:r>
            <w:r>
              <w:rPr>
                <w:sz w:val="20"/>
              </w:rPr>
              <w:t>dengan</w:t>
            </w:r>
            <w:r>
              <w:rPr>
                <w:spacing w:val="-12"/>
                <w:sz w:val="20"/>
              </w:rPr>
              <w:t> </w:t>
            </w:r>
            <w:r>
              <w:rPr>
                <w:sz w:val="20"/>
              </w:rPr>
              <w:t>uji </w:t>
            </w:r>
            <w:r>
              <w:rPr>
                <w:spacing w:val="-6"/>
                <w:sz w:val="20"/>
              </w:rPr>
              <w:t>f,</w:t>
            </w:r>
            <w:r>
              <w:rPr>
                <w:sz w:val="20"/>
              </w:rPr>
              <w:tab/>
            </w:r>
            <w:r>
              <w:rPr>
                <w:spacing w:val="-6"/>
                <w:sz w:val="20"/>
              </w:rPr>
              <w:t>t,</w:t>
            </w:r>
            <w:r>
              <w:rPr>
                <w:sz w:val="20"/>
              </w:rPr>
              <w:tab/>
              <w:tab/>
            </w:r>
            <w:r>
              <w:rPr>
                <w:spacing w:val="-2"/>
                <w:sz w:val="20"/>
              </w:rPr>
              <w:t>validitas, reliabilitas,</w:t>
            </w:r>
            <w:r>
              <w:rPr>
                <w:sz w:val="20"/>
              </w:rPr>
              <w:tab/>
              <w:tab/>
              <w:tab/>
            </w:r>
            <w:r>
              <w:rPr>
                <w:spacing w:val="-4"/>
                <w:sz w:val="20"/>
              </w:rPr>
              <w:t>dan </w:t>
            </w:r>
            <w:r>
              <w:rPr>
                <w:sz w:val="20"/>
              </w:rPr>
              <w:t>analisis mediasi.</w:t>
            </w:r>
          </w:p>
        </w:tc>
        <w:tc>
          <w:tcPr>
            <w:tcW w:w="2179" w:type="dxa"/>
          </w:tcPr>
          <w:p>
            <w:pPr>
              <w:pStyle w:val="TableParagraph"/>
              <w:tabs>
                <w:tab w:pos="1780" w:val="left" w:leader="none"/>
              </w:tabs>
              <w:ind w:left="107"/>
              <w:jc w:val="both"/>
              <w:rPr>
                <w:sz w:val="20"/>
              </w:rPr>
            </w:pPr>
            <w:r>
              <w:rPr>
                <w:spacing w:val="-5"/>
                <w:sz w:val="20"/>
              </w:rPr>
              <w:t>WLB</w:t>
            </w:r>
            <w:r>
              <w:rPr>
                <w:sz w:val="20"/>
              </w:rPr>
              <w:tab/>
            </w:r>
            <w:r>
              <w:rPr>
                <w:spacing w:val="-5"/>
                <w:sz w:val="20"/>
              </w:rPr>
              <w:t>dan</w:t>
            </w:r>
          </w:p>
          <w:p>
            <w:pPr>
              <w:pStyle w:val="TableParagraph"/>
              <w:tabs>
                <w:tab w:pos="1070" w:val="left" w:leader="none"/>
                <w:tab w:pos="1619" w:val="left" w:leader="none"/>
              </w:tabs>
              <w:ind w:left="107" w:right="96"/>
              <w:jc w:val="both"/>
              <w:rPr>
                <w:sz w:val="20"/>
              </w:rPr>
            </w:pPr>
            <w:r>
              <w:rPr>
                <w:sz w:val="20"/>
              </w:rPr>
              <w:t>pengembangan </w:t>
            </w:r>
            <w:r>
              <w:rPr>
                <w:sz w:val="20"/>
              </w:rPr>
              <w:t>karir </w:t>
            </w:r>
            <w:r>
              <w:rPr>
                <w:spacing w:val="-2"/>
                <w:sz w:val="20"/>
              </w:rPr>
              <w:t>tidak</w:t>
            </w:r>
            <w:r>
              <w:rPr>
                <w:sz w:val="20"/>
              </w:rPr>
              <w:tab/>
            </w:r>
            <w:r>
              <w:rPr>
                <w:spacing w:val="-2"/>
                <w:sz w:val="20"/>
              </w:rPr>
              <w:t>berpengaruh </w:t>
            </w:r>
            <w:r>
              <w:rPr>
                <w:sz w:val="20"/>
              </w:rPr>
              <w:t>langsung terhadap niat keluar kerja, namun berpengaruh terhadap </w:t>
            </w:r>
            <w:r>
              <w:rPr>
                <w:spacing w:val="-2"/>
                <w:sz w:val="20"/>
              </w:rPr>
              <w:t>kepuasan</w:t>
            </w:r>
            <w:r>
              <w:rPr>
                <w:sz w:val="20"/>
              </w:rPr>
              <w:tab/>
              <w:tab/>
            </w:r>
            <w:r>
              <w:rPr>
                <w:spacing w:val="-2"/>
                <w:sz w:val="20"/>
              </w:rPr>
              <w:t>kerja.</w:t>
            </w:r>
          </w:p>
          <w:p>
            <w:pPr>
              <w:pStyle w:val="TableParagraph"/>
              <w:tabs>
                <w:tab w:pos="1225" w:val="left" w:leader="none"/>
                <w:tab w:pos="1281" w:val="left" w:leader="none"/>
                <w:tab w:pos="1670" w:val="left" w:leader="none"/>
              </w:tabs>
              <w:spacing w:line="237" w:lineRule="auto" w:before="5"/>
              <w:ind w:left="107" w:right="95"/>
              <w:rPr>
                <w:sz w:val="20"/>
              </w:rPr>
            </w:pPr>
            <w:r>
              <w:rPr>
                <w:spacing w:val="-2"/>
                <w:sz w:val="20"/>
              </w:rPr>
              <w:t>Kepuasan</w:t>
            </w:r>
            <w:r>
              <w:rPr>
                <w:sz w:val="20"/>
              </w:rPr>
              <w:tab/>
              <w:tab/>
              <w:tab/>
            </w:r>
            <w:r>
              <w:rPr>
                <w:spacing w:val="-2"/>
                <w:sz w:val="20"/>
              </w:rPr>
              <w:t>kerja memediasi</w:t>
            </w:r>
            <w:r>
              <w:rPr>
                <w:sz w:val="20"/>
              </w:rPr>
              <w:tab/>
              <w:tab/>
            </w:r>
            <w:r>
              <w:rPr>
                <w:spacing w:val="-2"/>
                <w:sz w:val="20"/>
              </w:rPr>
              <w:t>hubungan dengan</w:t>
            </w:r>
            <w:r>
              <w:rPr>
                <w:sz w:val="20"/>
              </w:rPr>
              <w:tab/>
            </w:r>
            <w:r>
              <w:rPr>
                <w:i/>
                <w:spacing w:val="-2"/>
                <w:sz w:val="20"/>
              </w:rPr>
              <w:t>turnover intention</w:t>
            </w:r>
            <w:r>
              <w:rPr>
                <w:spacing w:val="-2"/>
                <w:sz w:val="20"/>
              </w:rPr>
              <w:t>.</w:t>
            </w:r>
          </w:p>
        </w:tc>
      </w:tr>
      <w:tr>
        <w:trPr>
          <w:trHeight w:val="2068" w:hRule="atLeast"/>
        </w:trPr>
        <w:tc>
          <w:tcPr>
            <w:tcW w:w="566" w:type="dxa"/>
          </w:tcPr>
          <w:p>
            <w:pPr>
              <w:pStyle w:val="TableParagraph"/>
              <w:ind w:left="6"/>
              <w:jc w:val="center"/>
              <w:rPr>
                <w:sz w:val="20"/>
              </w:rPr>
            </w:pPr>
            <w:r>
              <w:rPr>
                <w:spacing w:val="-5"/>
                <w:sz w:val="20"/>
              </w:rPr>
              <w:t>10.</w:t>
            </w:r>
          </w:p>
        </w:tc>
        <w:tc>
          <w:tcPr>
            <w:tcW w:w="1910" w:type="dxa"/>
          </w:tcPr>
          <w:p>
            <w:pPr>
              <w:pStyle w:val="TableParagraph"/>
              <w:tabs>
                <w:tab w:pos="1159" w:val="left" w:leader="none"/>
                <w:tab w:pos="1281" w:val="left" w:leader="none"/>
              </w:tabs>
              <w:ind w:left="110" w:right="93"/>
              <w:rPr>
                <w:sz w:val="20"/>
              </w:rPr>
            </w:pPr>
            <w:r>
              <w:rPr>
                <w:spacing w:val="-2"/>
                <w:sz w:val="20"/>
              </w:rPr>
              <w:t>“Pengaruh</w:t>
            </w:r>
            <w:r>
              <w:rPr>
                <w:sz w:val="20"/>
              </w:rPr>
              <w:tab/>
              <w:tab/>
            </w:r>
            <w:r>
              <w:rPr>
                <w:spacing w:val="-4"/>
                <w:sz w:val="20"/>
              </w:rPr>
              <w:t>Work- Life</w:t>
            </w:r>
            <w:r>
              <w:rPr>
                <w:sz w:val="20"/>
              </w:rPr>
              <w:tab/>
            </w:r>
            <w:r>
              <w:rPr>
                <w:spacing w:val="-2"/>
                <w:sz w:val="20"/>
              </w:rPr>
              <w:t>Balance </w:t>
            </w:r>
            <w:r>
              <w:rPr>
                <w:sz w:val="20"/>
              </w:rPr>
              <w:t>Terhadap</w:t>
            </w:r>
            <w:r>
              <w:rPr>
                <w:spacing w:val="80"/>
                <w:sz w:val="20"/>
              </w:rPr>
              <w:t> </w:t>
            </w:r>
            <w:r>
              <w:rPr>
                <w:i/>
                <w:sz w:val="20"/>
              </w:rPr>
              <w:t>Turnover </w:t>
            </w:r>
            <w:r>
              <w:rPr>
                <w:i/>
                <w:spacing w:val="-2"/>
                <w:sz w:val="20"/>
              </w:rPr>
              <w:t>intention</w:t>
            </w:r>
            <w:r>
              <w:rPr>
                <w:i/>
                <w:sz w:val="20"/>
              </w:rPr>
              <w:tab/>
            </w:r>
            <w:r>
              <w:rPr>
                <w:i/>
                <w:spacing w:val="-28"/>
                <w:sz w:val="20"/>
              </w:rPr>
              <w:t> </w:t>
            </w:r>
            <w:r>
              <w:rPr>
                <w:spacing w:val="-2"/>
                <w:sz w:val="20"/>
              </w:rPr>
              <w:t>Dengan Employe </w:t>
            </w:r>
            <w:r>
              <w:rPr>
                <w:sz w:val="20"/>
              </w:rPr>
              <w:t>Engagement</w:t>
            </w:r>
            <w:r>
              <w:rPr>
                <w:spacing w:val="-12"/>
                <w:sz w:val="20"/>
              </w:rPr>
              <w:t> </w:t>
            </w:r>
            <w:r>
              <w:rPr>
                <w:sz w:val="20"/>
              </w:rPr>
              <w:t>Sebagai </w:t>
            </w:r>
            <w:r>
              <w:rPr>
                <w:spacing w:val="-2"/>
                <w:sz w:val="20"/>
              </w:rPr>
              <w:t>Variabel</w:t>
            </w:r>
            <w:r>
              <w:rPr>
                <w:spacing w:val="40"/>
                <w:sz w:val="20"/>
              </w:rPr>
              <w:t> </w:t>
            </w:r>
            <w:r>
              <w:rPr>
                <w:sz w:val="20"/>
              </w:rPr>
              <w:t>Intervening”</w:t>
            </w:r>
            <w:r>
              <w:rPr>
                <w:spacing w:val="80"/>
                <w:sz w:val="20"/>
              </w:rPr>
              <w:t> </w:t>
            </w:r>
            <w:r>
              <w:rPr>
                <w:sz w:val="20"/>
              </w:rPr>
              <w:t>(Studi</w:t>
            </w:r>
          </w:p>
        </w:tc>
        <w:tc>
          <w:tcPr>
            <w:tcW w:w="1670" w:type="dxa"/>
          </w:tcPr>
          <w:p>
            <w:pPr>
              <w:pStyle w:val="TableParagraph"/>
              <w:tabs>
                <w:tab w:pos="870" w:val="left" w:leader="none"/>
                <w:tab w:pos="1048" w:val="left" w:leader="none"/>
              </w:tabs>
              <w:ind w:left="106" w:right="97"/>
              <w:rPr>
                <w:sz w:val="20"/>
              </w:rPr>
            </w:pPr>
            <w:r>
              <w:rPr>
                <w:i/>
                <w:spacing w:val="-2"/>
                <w:sz w:val="20"/>
              </w:rPr>
              <w:t>Turnover</w:t>
            </w:r>
            <w:r>
              <w:rPr>
                <w:i/>
                <w:spacing w:val="40"/>
                <w:sz w:val="20"/>
              </w:rPr>
              <w:t> </w:t>
            </w:r>
            <w:r>
              <w:rPr>
                <w:i/>
                <w:sz w:val="20"/>
              </w:rPr>
              <w:t>intention</w:t>
            </w:r>
            <w:r>
              <w:rPr>
                <w:i/>
                <w:spacing w:val="13"/>
                <w:sz w:val="20"/>
              </w:rPr>
              <w:t> </w:t>
            </w:r>
            <w:r>
              <w:rPr>
                <w:sz w:val="20"/>
              </w:rPr>
              <w:t>menjadi </w:t>
            </w:r>
            <w:r>
              <w:rPr>
                <w:spacing w:val="-2"/>
                <w:sz w:val="20"/>
              </w:rPr>
              <w:t>masalah</w:t>
            </w:r>
            <w:r>
              <w:rPr>
                <w:sz w:val="20"/>
              </w:rPr>
              <w:tab/>
              <w:tab/>
            </w:r>
            <w:r>
              <w:rPr>
                <w:spacing w:val="-4"/>
                <w:sz w:val="20"/>
              </w:rPr>
              <w:t>umum </w:t>
            </w:r>
            <w:r>
              <w:rPr>
                <w:spacing w:val="-2"/>
                <w:sz w:val="20"/>
              </w:rPr>
              <w:t>dalam</w:t>
            </w:r>
            <w:r>
              <w:rPr>
                <w:spacing w:val="80"/>
                <w:sz w:val="20"/>
              </w:rPr>
              <w:t> </w:t>
            </w:r>
            <w:r>
              <w:rPr>
                <w:spacing w:val="-2"/>
                <w:sz w:val="20"/>
              </w:rPr>
              <w:t>perusahaan, </w:t>
            </w:r>
            <w:r>
              <w:rPr>
                <w:sz w:val="20"/>
              </w:rPr>
              <w:t>terutama</w:t>
            </w:r>
            <w:r>
              <w:rPr>
                <w:spacing w:val="80"/>
                <w:sz w:val="20"/>
              </w:rPr>
              <w:t> </w:t>
            </w:r>
            <w:r>
              <w:rPr>
                <w:sz w:val="20"/>
              </w:rPr>
              <w:t>di</w:t>
            </w:r>
            <w:r>
              <w:rPr>
                <w:spacing w:val="80"/>
                <w:sz w:val="20"/>
              </w:rPr>
              <w:t> </w:t>
            </w:r>
            <w:r>
              <w:rPr>
                <w:sz w:val="20"/>
              </w:rPr>
              <w:t>PO JAYA</w:t>
            </w:r>
            <w:r>
              <w:rPr>
                <w:spacing w:val="77"/>
                <w:sz w:val="20"/>
              </w:rPr>
              <w:t> </w:t>
            </w:r>
            <w:r>
              <w:rPr>
                <w:sz w:val="20"/>
              </w:rPr>
              <w:t>Ponorogo </w:t>
            </w:r>
            <w:r>
              <w:rPr>
                <w:spacing w:val="-2"/>
                <w:sz w:val="20"/>
              </w:rPr>
              <w:t>selama</w:t>
            </w:r>
            <w:r>
              <w:rPr>
                <w:sz w:val="20"/>
              </w:rPr>
              <w:tab/>
            </w:r>
            <w:r>
              <w:rPr>
                <w:spacing w:val="-2"/>
                <w:sz w:val="20"/>
              </w:rPr>
              <w:t>pandemi</w:t>
            </w:r>
          </w:p>
          <w:p>
            <w:pPr>
              <w:pStyle w:val="TableParagraph"/>
              <w:spacing w:line="208" w:lineRule="exact"/>
              <w:ind w:left="106"/>
              <w:rPr>
                <w:sz w:val="20"/>
              </w:rPr>
            </w:pPr>
            <w:r>
              <w:rPr>
                <w:sz w:val="20"/>
              </w:rPr>
              <w:t>COVID-19</w:t>
            </w:r>
            <w:r>
              <w:rPr>
                <w:spacing w:val="77"/>
                <w:w w:val="150"/>
                <w:sz w:val="20"/>
              </w:rPr>
              <w:t> </w:t>
            </w:r>
            <w:r>
              <w:rPr>
                <w:spacing w:val="-4"/>
                <w:sz w:val="20"/>
              </w:rPr>
              <w:t>yang</w:t>
            </w:r>
          </w:p>
        </w:tc>
        <w:tc>
          <w:tcPr>
            <w:tcW w:w="1588" w:type="dxa"/>
          </w:tcPr>
          <w:p>
            <w:pPr>
              <w:pStyle w:val="TableParagraph"/>
              <w:tabs>
                <w:tab w:pos="868" w:val="left" w:leader="none"/>
              </w:tabs>
              <w:ind w:left="106" w:right="95"/>
              <w:rPr>
                <w:i/>
                <w:sz w:val="20"/>
              </w:rPr>
            </w:pPr>
            <w:r>
              <w:rPr>
                <w:spacing w:val="-2"/>
                <w:sz w:val="20"/>
              </w:rPr>
              <w:t>Mengetahui </w:t>
            </w:r>
            <w:r>
              <w:rPr>
                <w:sz w:val="20"/>
              </w:rPr>
              <w:t>pengaruh</w:t>
            </w:r>
            <w:r>
              <w:rPr>
                <w:spacing w:val="65"/>
                <w:sz w:val="20"/>
              </w:rPr>
              <w:t> </w:t>
            </w:r>
            <w:r>
              <w:rPr>
                <w:sz w:val="20"/>
              </w:rPr>
              <w:t>work- </w:t>
            </w:r>
            <w:r>
              <w:rPr>
                <w:spacing w:val="-4"/>
                <w:sz w:val="20"/>
              </w:rPr>
              <w:t>life</w:t>
            </w:r>
            <w:r>
              <w:rPr>
                <w:sz w:val="20"/>
              </w:rPr>
              <w:tab/>
            </w:r>
            <w:r>
              <w:rPr>
                <w:spacing w:val="-2"/>
                <w:sz w:val="20"/>
              </w:rPr>
              <w:t>balance terhadap</w:t>
            </w:r>
            <w:r>
              <w:rPr>
                <w:spacing w:val="40"/>
                <w:sz w:val="20"/>
              </w:rPr>
              <w:t> </w:t>
            </w:r>
            <w:r>
              <w:rPr>
                <w:i/>
                <w:spacing w:val="-2"/>
                <w:sz w:val="20"/>
              </w:rPr>
              <w:t>turnover </w:t>
            </w:r>
            <w:r>
              <w:rPr>
                <w:i/>
                <w:sz w:val="20"/>
              </w:rPr>
              <w:t>intention</w:t>
            </w:r>
            <w:r>
              <w:rPr>
                <w:i/>
                <w:spacing w:val="3"/>
                <w:sz w:val="20"/>
              </w:rPr>
              <w:t> </w:t>
            </w:r>
            <w:r>
              <w:rPr>
                <w:sz w:val="20"/>
              </w:rPr>
              <w:t>dengan </w:t>
            </w:r>
            <w:r>
              <w:rPr>
                <w:i/>
                <w:spacing w:val="-2"/>
                <w:sz w:val="20"/>
              </w:rPr>
              <w:t>employee engagement</w:t>
            </w:r>
          </w:p>
          <w:p>
            <w:pPr>
              <w:pStyle w:val="TableParagraph"/>
              <w:spacing w:line="208" w:lineRule="exact"/>
              <w:ind w:left="106"/>
              <w:rPr>
                <w:sz w:val="20"/>
              </w:rPr>
            </w:pPr>
            <w:r>
              <w:rPr>
                <w:sz w:val="20"/>
              </w:rPr>
              <w:t>sebagai</w:t>
            </w:r>
            <w:r>
              <w:rPr>
                <w:spacing w:val="72"/>
                <w:sz w:val="20"/>
              </w:rPr>
              <w:t> </w:t>
            </w:r>
            <w:r>
              <w:rPr>
                <w:spacing w:val="-2"/>
                <w:sz w:val="20"/>
              </w:rPr>
              <w:t>variabel</w:t>
            </w:r>
          </w:p>
        </w:tc>
        <w:tc>
          <w:tcPr>
            <w:tcW w:w="1862" w:type="dxa"/>
          </w:tcPr>
          <w:p>
            <w:pPr>
              <w:pStyle w:val="TableParagraph"/>
              <w:ind w:left="107" w:right="94"/>
              <w:jc w:val="both"/>
              <w:rPr>
                <w:sz w:val="20"/>
              </w:rPr>
            </w:pPr>
            <w:r>
              <w:rPr>
                <w:sz w:val="20"/>
              </w:rPr>
              <w:t>Kuantitatif, metode Structural Equation Modeling </w:t>
            </w:r>
            <w:r>
              <w:rPr>
                <w:sz w:val="20"/>
              </w:rPr>
              <w:t>(SEM) dengan pendekatan Partial Least Square (PLS). Sampel: 55 karyawan</w:t>
            </w:r>
            <w:r>
              <w:rPr>
                <w:spacing w:val="-13"/>
                <w:sz w:val="20"/>
              </w:rPr>
              <w:t> </w:t>
            </w:r>
            <w:r>
              <w:rPr>
                <w:sz w:val="20"/>
              </w:rPr>
              <w:t>PO</w:t>
            </w:r>
            <w:r>
              <w:rPr>
                <w:spacing w:val="-12"/>
                <w:sz w:val="20"/>
              </w:rPr>
              <w:t> </w:t>
            </w:r>
            <w:r>
              <w:rPr>
                <w:sz w:val="20"/>
              </w:rPr>
              <w:t>JAYA Ponorogo,</w:t>
            </w:r>
            <w:r>
              <w:rPr>
                <w:spacing w:val="80"/>
                <w:w w:val="150"/>
                <w:sz w:val="20"/>
              </w:rPr>
              <w:t>  </w:t>
            </w:r>
            <w:r>
              <w:rPr>
                <w:spacing w:val="-2"/>
                <w:sz w:val="20"/>
              </w:rPr>
              <w:t>teknik</w:t>
            </w:r>
          </w:p>
          <w:p>
            <w:pPr>
              <w:pStyle w:val="TableParagraph"/>
              <w:spacing w:line="208" w:lineRule="exact"/>
              <w:ind w:left="107"/>
              <w:jc w:val="both"/>
              <w:rPr>
                <w:sz w:val="20"/>
              </w:rPr>
            </w:pPr>
            <w:r>
              <w:rPr>
                <w:sz w:val="20"/>
              </w:rPr>
              <w:t>sampling</w:t>
            </w:r>
            <w:r>
              <w:rPr>
                <w:spacing w:val="61"/>
                <w:w w:val="150"/>
                <w:sz w:val="20"/>
              </w:rPr>
              <w:t>   </w:t>
            </w:r>
            <w:r>
              <w:rPr>
                <w:spacing w:val="-2"/>
                <w:sz w:val="20"/>
              </w:rPr>
              <w:t>jenuh,</w:t>
            </w:r>
          </w:p>
        </w:tc>
        <w:tc>
          <w:tcPr>
            <w:tcW w:w="2179" w:type="dxa"/>
          </w:tcPr>
          <w:p>
            <w:pPr>
              <w:pStyle w:val="TableParagraph"/>
              <w:ind w:left="107" w:right="96"/>
              <w:jc w:val="both"/>
              <w:rPr>
                <w:sz w:val="20"/>
              </w:rPr>
            </w:pPr>
            <w:r>
              <w:rPr>
                <w:sz w:val="20"/>
              </w:rPr>
              <w:t>WLB</w:t>
            </w:r>
            <w:r>
              <w:rPr>
                <w:spacing w:val="-10"/>
                <w:sz w:val="20"/>
              </w:rPr>
              <w:t> </w:t>
            </w:r>
            <w:r>
              <w:rPr>
                <w:sz w:val="20"/>
              </w:rPr>
              <w:t>tidak</w:t>
            </w:r>
            <w:r>
              <w:rPr>
                <w:spacing w:val="-9"/>
                <w:sz w:val="20"/>
              </w:rPr>
              <w:t> </w:t>
            </w:r>
            <w:r>
              <w:rPr>
                <w:sz w:val="20"/>
              </w:rPr>
              <w:t>berpengaruh signifikan</w:t>
            </w:r>
            <w:r>
              <w:rPr>
                <w:spacing w:val="40"/>
                <w:sz w:val="20"/>
              </w:rPr>
              <w:t> </w:t>
            </w:r>
            <w:r>
              <w:rPr>
                <w:sz w:val="20"/>
              </w:rPr>
              <w:t>terhadap</w:t>
            </w:r>
            <w:r>
              <w:rPr>
                <w:spacing w:val="80"/>
                <w:sz w:val="20"/>
              </w:rPr>
              <w:t> </w:t>
            </w:r>
            <w:r>
              <w:rPr>
                <w:sz w:val="20"/>
              </w:rPr>
              <w:t>niat keluar karyawan.</w:t>
            </w:r>
          </w:p>
          <w:p>
            <w:pPr>
              <w:pStyle w:val="TableParagraph"/>
              <w:spacing w:line="237" w:lineRule="auto" w:before="3"/>
              <w:ind w:left="107" w:right="96"/>
              <w:jc w:val="both"/>
              <w:rPr>
                <w:sz w:val="20"/>
              </w:rPr>
            </w:pPr>
            <w:r>
              <w:rPr>
                <w:sz w:val="20"/>
              </w:rPr>
              <w:t>WLB </w:t>
            </w:r>
            <w:r>
              <w:rPr>
                <w:sz w:val="20"/>
              </w:rPr>
              <w:t>berpengaruh signifikan terhadap keterikatan kerja.</w:t>
            </w:r>
          </w:p>
          <w:p>
            <w:pPr>
              <w:pStyle w:val="TableParagraph"/>
              <w:tabs>
                <w:tab w:pos="1670" w:val="left" w:leader="none"/>
              </w:tabs>
              <w:spacing w:before="2"/>
              <w:ind w:left="107" w:right="96"/>
              <w:jc w:val="both"/>
              <w:rPr>
                <w:sz w:val="20"/>
              </w:rPr>
            </w:pPr>
            <w:r>
              <w:rPr>
                <w:spacing w:val="-2"/>
                <w:sz w:val="20"/>
              </w:rPr>
              <w:t>Keterikatan</w:t>
            </w:r>
            <w:r>
              <w:rPr>
                <w:sz w:val="20"/>
              </w:rPr>
              <w:tab/>
            </w:r>
            <w:r>
              <w:rPr>
                <w:spacing w:val="-2"/>
                <w:sz w:val="20"/>
              </w:rPr>
              <w:t>kerja </w:t>
            </w:r>
            <w:r>
              <w:rPr>
                <w:sz w:val="20"/>
              </w:rPr>
              <w:t>berpengaruh</w:t>
            </w:r>
            <w:r>
              <w:rPr>
                <w:spacing w:val="76"/>
                <w:w w:val="150"/>
                <w:sz w:val="20"/>
              </w:rPr>
              <w:t> </w:t>
            </w:r>
            <w:r>
              <w:rPr>
                <w:spacing w:val="-2"/>
                <w:sz w:val="20"/>
              </w:rPr>
              <w:t>signifikan</w:t>
            </w:r>
          </w:p>
        </w:tc>
      </w:tr>
    </w:tbl>
    <w:p>
      <w:pPr>
        <w:pStyle w:val="TableParagraph"/>
        <w:spacing w:after="0"/>
        <w:jc w:val="both"/>
        <w:rPr>
          <w:sz w:val="20"/>
        </w:rPr>
        <w:sectPr>
          <w:headerReference w:type="default" r:id="rId65"/>
          <w:footerReference w:type="default" r:id="rId66"/>
          <w:pgSz w:w="11910" w:h="16840"/>
          <w:pgMar w:header="717" w:footer="0" w:top="1920" w:bottom="280" w:left="850" w:right="0"/>
        </w:sectPr>
      </w:pPr>
    </w:p>
    <w:p>
      <w:pPr>
        <w:pStyle w:val="BodyText"/>
        <w:spacing w:before="97"/>
        <w:rPr>
          <w:sz w:val="20"/>
        </w:rPr>
      </w:pPr>
      <w:r>
        <w:rPr>
          <w:sz w:val="20"/>
        </w:rPr>
        <w:drawing>
          <wp:anchor distT="0" distB="0" distL="0" distR="0" allowOverlap="1" layoutInCell="1" locked="0" behindDoc="0" simplePos="0" relativeHeight="15752192">
            <wp:simplePos x="0" y="0"/>
            <wp:positionH relativeFrom="page">
              <wp:posOffset>1371600</wp:posOffset>
            </wp:positionH>
            <wp:positionV relativeFrom="page">
              <wp:posOffset>2011679</wp:posOffset>
            </wp:positionV>
            <wp:extent cx="5245100" cy="7124699"/>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6" cstate="print"/>
                    <a:stretch>
                      <a:fillRect/>
                    </a:stretch>
                  </pic:blipFill>
                  <pic:spPr>
                    <a:xfrm>
                      <a:off x="0" y="0"/>
                      <a:ext cx="5245100" cy="7124699"/>
                    </a:xfrm>
                    <a:prstGeom prst="rect">
                      <a:avLst/>
                    </a:prstGeom>
                  </pic:spPr>
                </pic:pic>
              </a:graphicData>
            </a:graphic>
          </wp:anchor>
        </w:drawing>
      </w:r>
    </w:p>
    <w:tbl>
      <w:tblPr>
        <w:tblW w:w="0" w:type="auto"/>
        <w:jc w:val="left"/>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910"/>
        <w:gridCol w:w="1670"/>
        <w:gridCol w:w="1588"/>
        <w:gridCol w:w="1862"/>
        <w:gridCol w:w="2179"/>
      </w:tblGrid>
      <w:tr>
        <w:trPr>
          <w:trHeight w:val="2533" w:hRule="atLeast"/>
        </w:trPr>
        <w:tc>
          <w:tcPr>
            <w:tcW w:w="566" w:type="dxa"/>
          </w:tcPr>
          <w:p>
            <w:pPr>
              <w:pStyle w:val="TableParagraph"/>
              <w:rPr>
                <w:sz w:val="22"/>
              </w:rPr>
            </w:pPr>
          </w:p>
        </w:tc>
        <w:tc>
          <w:tcPr>
            <w:tcW w:w="1910" w:type="dxa"/>
          </w:tcPr>
          <w:p>
            <w:pPr>
              <w:pStyle w:val="TableParagraph"/>
              <w:tabs>
                <w:tab w:pos="998" w:val="left" w:leader="none"/>
                <w:tab w:pos="1248" w:val="left" w:leader="none"/>
              </w:tabs>
              <w:ind w:left="110" w:right="93"/>
              <w:rPr>
                <w:sz w:val="20"/>
              </w:rPr>
            </w:pPr>
            <w:r>
              <w:rPr>
                <w:sz w:val="20"/>
              </w:rPr>
              <w:t>Pada</w:t>
            </w:r>
            <w:r>
              <w:rPr>
                <w:spacing w:val="40"/>
                <w:sz w:val="20"/>
              </w:rPr>
              <w:t> </w:t>
            </w:r>
            <w:r>
              <w:rPr>
                <w:sz w:val="20"/>
              </w:rPr>
              <w:t>Karyawan</w:t>
            </w:r>
            <w:r>
              <w:rPr>
                <w:spacing w:val="40"/>
                <w:sz w:val="20"/>
              </w:rPr>
              <w:t> </w:t>
            </w:r>
            <w:r>
              <w:rPr>
                <w:sz w:val="20"/>
              </w:rPr>
              <w:t>Po Jaya Ponorogo) </w:t>
            </w:r>
            <w:r>
              <w:rPr>
                <w:spacing w:val="-2"/>
                <w:sz w:val="20"/>
              </w:rPr>
              <w:t>(Innes</w:t>
            </w:r>
            <w:r>
              <w:rPr>
                <w:sz w:val="20"/>
              </w:rPr>
              <w:tab/>
              <w:tab/>
            </w:r>
            <w:r>
              <w:rPr>
                <w:spacing w:val="-2"/>
                <w:sz w:val="20"/>
              </w:rPr>
              <w:t>Ardian Novitasari,</w:t>
            </w:r>
            <w:r>
              <w:rPr>
                <w:sz w:val="20"/>
              </w:rPr>
              <w:tab/>
              <w:tab/>
            </w:r>
            <w:r>
              <w:rPr>
                <w:spacing w:val="-28"/>
                <w:sz w:val="20"/>
              </w:rPr>
              <w:t> </w:t>
            </w:r>
            <w:r>
              <w:rPr>
                <w:spacing w:val="-2"/>
                <w:sz w:val="20"/>
              </w:rPr>
              <w:t>Robby Sandhi</w:t>
            </w:r>
            <w:r>
              <w:rPr>
                <w:sz w:val="20"/>
              </w:rPr>
              <w:tab/>
            </w:r>
            <w:r>
              <w:rPr>
                <w:spacing w:val="-2"/>
                <w:sz w:val="20"/>
              </w:rPr>
              <w:t>Dessyarti, 2022)</w:t>
            </w:r>
          </w:p>
        </w:tc>
        <w:tc>
          <w:tcPr>
            <w:tcW w:w="1670" w:type="dxa"/>
          </w:tcPr>
          <w:p>
            <w:pPr>
              <w:pStyle w:val="TableParagraph"/>
              <w:tabs>
                <w:tab w:pos="1270" w:val="left" w:leader="none"/>
              </w:tabs>
              <w:spacing w:line="230" w:lineRule="atLeast"/>
              <w:ind w:left="106" w:right="98"/>
              <w:rPr>
                <w:sz w:val="20"/>
              </w:rPr>
            </w:pPr>
            <w:r>
              <w:rPr>
                <w:spacing w:val="-2"/>
                <w:sz w:val="20"/>
              </w:rPr>
              <w:t>menyebabkan pembatasan operasional</w:t>
            </w:r>
            <w:r>
              <w:rPr>
                <w:sz w:val="20"/>
              </w:rPr>
              <w:tab/>
            </w:r>
            <w:r>
              <w:rPr>
                <w:spacing w:val="-4"/>
                <w:sz w:val="20"/>
              </w:rPr>
              <w:t>dan </w:t>
            </w:r>
            <w:r>
              <w:rPr>
                <w:spacing w:val="-2"/>
                <w:sz w:val="20"/>
              </w:rPr>
              <w:t>ketidakpastian </w:t>
            </w:r>
            <w:r>
              <w:rPr>
                <w:sz w:val="20"/>
              </w:rPr>
              <w:t>kerja.</w:t>
            </w:r>
            <w:r>
              <w:rPr>
                <w:spacing w:val="40"/>
                <w:sz w:val="20"/>
              </w:rPr>
              <w:t> </w:t>
            </w:r>
            <w:r>
              <w:rPr>
                <w:sz w:val="20"/>
              </w:rPr>
              <w:t>WLB</w:t>
            </w:r>
            <w:r>
              <w:rPr>
                <w:spacing w:val="40"/>
                <w:sz w:val="20"/>
              </w:rPr>
              <w:t> </w:t>
            </w:r>
            <w:r>
              <w:rPr>
                <w:sz w:val="20"/>
              </w:rPr>
              <w:t>dan </w:t>
            </w:r>
            <w:r>
              <w:rPr>
                <w:i/>
                <w:spacing w:val="-2"/>
                <w:sz w:val="20"/>
              </w:rPr>
              <w:t>employee engagement </w:t>
            </w:r>
            <w:r>
              <w:rPr>
                <w:spacing w:val="-2"/>
                <w:sz w:val="20"/>
              </w:rPr>
              <w:t>diduga berpengaruh </w:t>
            </w:r>
            <w:r>
              <w:rPr>
                <w:sz w:val="20"/>
              </w:rPr>
              <w:t>terhadap</w:t>
            </w:r>
            <w:r>
              <w:rPr>
                <w:spacing w:val="-2"/>
                <w:sz w:val="20"/>
              </w:rPr>
              <w:t> </w:t>
            </w:r>
            <w:r>
              <w:rPr>
                <w:i/>
                <w:sz w:val="20"/>
              </w:rPr>
              <w:t>turnover </w:t>
            </w:r>
            <w:r>
              <w:rPr>
                <w:i/>
                <w:spacing w:val="-2"/>
                <w:sz w:val="20"/>
              </w:rPr>
              <w:t>intention</w:t>
            </w:r>
            <w:r>
              <w:rPr>
                <w:spacing w:val="-2"/>
                <w:sz w:val="20"/>
              </w:rPr>
              <w:t>.</w:t>
            </w:r>
          </w:p>
        </w:tc>
        <w:tc>
          <w:tcPr>
            <w:tcW w:w="1588" w:type="dxa"/>
          </w:tcPr>
          <w:p>
            <w:pPr>
              <w:pStyle w:val="TableParagraph"/>
              <w:ind w:left="106" w:right="96"/>
              <w:jc w:val="both"/>
              <w:rPr>
                <w:sz w:val="20"/>
              </w:rPr>
            </w:pPr>
            <w:r>
              <w:rPr>
                <w:sz w:val="20"/>
              </w:rPr>
              <w:t>intervening</w:t>
            </w:r>
            <w:r>
              <w:rPr>
                <w:spacing w:val="-3"/>
                <w:sz w:val="20"/>
              </w:rPr>
              <w:t> </w:t>
            </w:r>
            <w:r>
              <w:rPr>
                <w:sz w:val="20"/>
              </w:rPr>
              <w:t>pada karyawan PO </w:t>
            </w:r>
            <w:r>
              <w:rPr>
                <w:spacing w:val="-4"/>
                <w:sz w:val="20"/>
              </w:rPr>
              <w:t>JAYA</w:t>
            </w:r>
          </w:p>
          <w:p>
            <w:pPr>
              <w:pStyle w:val="TableParagraph"/>
              <w:spacing w:before="1"/>
              <w:ind w:left="106"/>
              <w:rPr>
                <w:sz w:val="20"/>
              </w:rPr>
            </w:pPr>
            <w:r>
              <w:rPr>
                <w:spacing w:val="-2"/>
                <w:sz w:val="20"/>
              </w:rPr>
              <w:t>Ponorogo.</w:t>
            </w:r>
          </w:p>
        </w:tc>
        <w:tc>
          <w:tcPr>
            <w:tcW w:w="1862" w:type="dxa"/>
          </w:tcPr>
          <w:p>
            <w:pPr>
              <w:pStyle w:val="TableParagraph"/>
              <w:tabs>
                <w:tab w:pos="1154" w:val="left" w:leader="none"/>
              </w:tabs>
              <w:ind w:left="107" w:right="96"/>
              <w:rPr>
                <w:sz w:val="20"/>
              </w:rPr>
            </w:pPr>
            <w:r>
              <w:rPr>
                <w:spacing w:val="-2"/>
                <w:sz w:val="20"/>
              </w:rPr>
              <w:t>menggunakan kuesioner</w:t>
            </w:r>
            <w:r>
              <w:rPr>
                <w:sz w:val="20"/>
              </w:rPr>
              <w:tab/>
            </w:r>
            <w:r>
              <w:rPr>
                <w:spacing w:val="-2"/>
                <w:sz w:val="20"/>
              </w:rPr>
              <w:t>sebagai instrumen</w:t>
            </w:r>
            <w:r>
              <w:rPr>
                <w:spacing w:val="80"/>
                <w:sz w:val="20"/>
              </w:rPr>
              <w:t> </w:t>
            </w:r>
            <w:r>
              <w:rPr>
                <w:spacing w:val="-2"/>
                <w:sz w:val="20"/>
              </w:rPr>
              <w:t>penelitian.</w:t>
            </w:r>
          </w:p>
        </w:tc>
        <w:tc>
          <w:tcPr>
            <w:tcW w:w="2179" w:type="dxa"/>
          </w:tcPr>
          <w:p>
            <w:pPr>
              <w:pStyle w:val="TableParagraph"/>
              <w:ind w:left="107" w:right="97"/>
              <w:jc w:val="both"/>
              <w:rPr>
                <w:sz w:val="20"/>
              </w:rPr>
            </w:pPr>
            <w:r>
              <w:rPr>
                <w:sz w:val="20"/>
              </w:rPr>
              <w:t>terhadap niat </w:t>
            </w:r>
            <w:r>
              <w:rPr>
                <w:sz w:val="20"/>
              </w:rPr>
              <w:t>keluar </w:t>
            </w:r>
            <w:r>
              <w:rPr>
                <w:spacing w:val="-2"/>
                <w:sz w:val="20"/>
              </w:rPr>
              <w:t>kerja.</w:t>
            </w:r>
          </w:p>
          <w:p>
            <w:pPr>
              <w:pStyle w:val="TableParagraph"/>
              <w:spacing w:before="1"/>
              <w:ind w:left="107" w:right="96"/>
              <w:jc w:val="both"/>
              <w:rPr>
                <w:sz w:val="20"/>
              </w:rPr>
            </w:pPr>
            <w:r>
              <w:rPr>
                <w:sz w:val="20"/>
              </w:rPr>
              <w:t>WLB </w:t>
            </w:r>
            <w:r>
              <w:rPr>
                <w:sz w:val="20"/>
              </w:rPr>
              <w:t>berpengaruh signifikan secara tidak langsung terhadap niat keluar kerja melalui keterikatan kerja.</w:t>
            </w:r>
          </w:p>
        </w:tc>
      </w:tr>
    </w:tbl>
    <w:p>
      <w:pPr>
        <w:pStyle w:val="BodyText"/>
        <w:spacing w:before="138"/>
      </w:pPr>
    </w:p>
    <w:p>
      <w:pPr>
        <w:pStyle w:val="Heading3"/>
        <w:numPr>
          <w:ilvl w:val="1"/>
          <w:numId w:val="18"/>
        </w:numPr>
        <w:tabs>
          <w:tab w:pos="2135" w:val="left" w:leader="none"/>
        </w:tabs>
        <w:spacing w:line="240" w:lineRule="auto" w:before="1" w:after="0"/>
        <w:ind w:left="2135" w:right="0" w:hanging="720"/>
        <w:jc w:val="left"/>
      </w:pPr>
      <w:bookmarkStart w:name="_bookmark21" w:id="25"/>
      <w:bookmarkEnd w:id="25"/>
      <w:r>
        <w:rPr>
          <w:b w:val="0"/>
        </w:rPr>
      </w:r>
      <w:r>
        <w:rPr/>
        <w:t>Keterkaitan</w:t>
      </w:r>
      <w:r>
        <w:rPr>
          <w:spacing w:val="-11"/>
        </w:rPr>
        <w:t> </w:t>
      </w:r>
      <w:r>
        <w:rPr/>
        <w:t>antar</w:t>
      </w:r>
      <w:r>
        <w:rPr>
          <w:spacing w:val="-15"/>
        </w:rPr>
        <w:t> </w:t>
      </w:r>
      <w:r>
        <w:rPr/>
        <w:t>Variabel</w:t>
      </w:r>
      <w:r>
        <w:rPr>
          <w:spacing w:val="-8"/>
        </w:rPr>
        <w:t> </w:t>
      </w:r>
      <w:r>
        <w:rPr/>
        <w:t>dan</w:t>
      </w:r>
      <w:r>
        <w:rPr>
          <w:spacing w:val="-8"/>
        </w:rPr>
        <w:t> </w:t>
      </w:r>
      <w:r>
        <w:rPr/>
        <w:t>Pengembangan</w:t>
      </w:r>
      <w:r>
        <w:rPr>
          <w:spacing w:val="-7"/>
        </w:rPr>
        <w:t> </w:t>
      </w:r>
      <w:r>
        <w:rPr>
          <w:spacing w:val="-2"/>
        </w:rPr>
        <w:t>Hipotesis</w:t>
      </w:r>
    </w:p>
    <w:p>
      <w:pPr>
        <w:pStyle w:val="BodyText"/>
        <w:rPr>
          <w:b/>
        </w:rPr>
      </w:pPr>
    </w:p>
    <w:p>
      <w:pPr>
        <w:pStyle w:val="ListParagraph"/>
        <w:numPr>
          <w:ilvl w:val="2"/>
          <w:numId w:val="18"/>
        </w:numPr>
        <w:tabs>
          <w:tab w:pos="2135" w:val="left" w:leader="none"/>
        </w:tabs>
        <w:spacing w:line="240" w:lineRule="auto" w:before="0" w:after="0"/>
        <w:ind w:left="2135" w:right="0" w:hanging="720"/>
        <w:jc w:val="left"/>
        <w:rPr>
          <w:b/>
          <w:i/>
          <w:sz w:val="24"/>
        </w:rPr>
      </w:pPr>
      <w:bookmarkStart w:name="_bookmark22" w:id="26"/>
      <w:bookmarkEnd w:id="26"/>
      <w:r>
        <w:rPr/>
      </w:r>
      <w:r>
        <w:rPr>
          <w:b/>
          <w:sz w:val="24"/>
        </w:rPr>
        <w:t>Pengaruh</w:t>
      </w:r>
      <w:r>
        <w:rPr>
          <w:b/>
          <w:spacing w:val="-15"/>
          <w:sz w:val="24"/>
        </w:rPr>
        <w:t> </w:t>
      </w:r>
      <w:r>
        <w:rPr>
          <w:b/>
          <w:i/>
          <w:sz w:val="24"/>
        </w:rPr>
        <w:t>Work-life</w:t>
      </w:r>
      <w:r>
        <w:rPr>
          <w:b/>
          <w:i/>
          <w:spacing w:val="-8"/>
          <w:sz w:val="24"/>
        </w:rPr>
        <w:t> </w:t>
      </w:r>
      <w:r>
        <w:rPr>
          <w:b/>
          <w:i/>
          <w:sz w:val="24"/>
        </w:rPr>
        <w:t>balance</w:t>
      </w:r>
      <w:r>
        <w:rPr>
          <w:b/>
          <w:i/>
          <w:spacing w:val="-9"/>
          <w:sz w:val="24"/>
        </w:rPr>
        <w:t> </w:t>
      </w:r>
      <w:r>
        <w:rPr>
          <w:b/>
          <w:sz w:val="24"/>
        </w:rPr>
        <w:t>terhadap</w:t>
      </w:r>
      <w:r>
        <w:rPr>
          <w:b/>
          <w:spacing w:val="-8"/>
          <w:sz w:val="24"/>
        </w:rPr>
        <w:t> </w:t>
      </w:r>
      <w:r>
        <w:rPr>
          <w:b/>
          <w:i/>
          <w:sz w:val="24"/>
        </w:rPr>
        <w:t>Turnover</w:t>
      </w:r>
      <w:r>
        <w:rPr>
          <w:b/>
          <w:i/>
          <w:spacing w:val="-7"/>
          <w:sz w:val="24"/>
        </w:rPr>
        <w:t> </w:t>
      </w:r>
      <w:r>
        <w:rPr>
          <w:b/>
          <w:i/>
          <w:spacing w:val="-2"/>
          <w:sz w:val="24"/>
        </w:rPr>
        <w:t>intention</w:t>
      </w:r>
    </w:p>
    <w:p>
      <w:pPr>
        <w:pStyle w:val="BodyText"/>
        <w:rPr>
          <w:b/>
          <w:i/>
        </w:rPr>
      </w:pPr>
    </w:p>
    <w:p>
      <w:pPr>
        <w:pStyle w:val="BodyText"/>
        <w:spacing w:line="480" w:lineRule="auto"/>
        <w:ind w:left="1415" w:right="1698" w:firstLine="720"/>
        <w:jc w:val="both"/>
      </w:pPr>
      <w:r>
        <w:rPr>
          <w:i/>
        </w:rPr>
        <w:t>Work-life balance </w:t>
      </w:r>
      <w:r>
        <w:rPr/>
        <w:t>merujuk pada kemampuan individu dalam menyeimbangkan tuntutan profesional dan kebutuhan pribadi secara harmonis. Keseimbangan ini sangat penting bagi karyawan perempuan dengan peran ganda baik sebagai pekerja profesional maupun sebagai ibu atau istri di rumah. Ketika keseimbangan</w:t>
      </w:r>
      <w:r>
        <w:rPr>
          <w:spacing w:val="-11"/>
        </w:rPr>
        <w:t> </w:t>
      </w:r>
      <w:r>
        <w:rPr/>
        <w:t>ini</w:t>
      </w:r>
      <w:r>
        <w:rPr>
          <w:spacing w:val="-11"/>
        </w:rPr>
        <w:t> </w:t>
      </w:r>
      <w:r>
        <w:rPr/>
        <w:t>terganggu,</w:t>
      </w:r>
      <w:r>
        <w:rPr>
          <w:spacing w:val="-11"/>
        </w:rPr>
        <w:t> </w:t>
      </w:r>
      <w:r>
        <w:rPr/>
        <w:t>maka</w:t>
      </w:r>
      <w:r>
        <w:rPr>
          <w:spacing w:val="-11"/>
        </w:rPr>
        <w:t> </w:t>
      </w:r>
      <w:r>
        <w:rPr/>
        <w:t>dapat</w:t>
      </w:r>
      <w:r>
        <w:rPr>
          <w:spacing w:val="-11"/>
        </w:rPr>
        <w:t> </w:t>
      </w:r>
      <w:r>
        <w:rPr/>
        <w:t>memunculkan</w:t>
      </w:r>
      <w:r>
        <w:rPr>
          <w:spacing w:val="-11"/>
        </w:rPr>
        <w:t> </w:t>
      </w:r>
      <w:r>
        <w:rPr/>
        <w:t>stres,</w:t>
      </w:r>
      <w:r>
        <w:rPr>
          <w:spacing w:val="-11"/>
        </w:rPr>
        <w:t> </w:t>
      </w:r>
      <w:r>
        <w:rPr/>
        <w:t>kelelahan</w:t>
      </w:r>
      <w:r>
        <w:rPr>
          <w:spacing w:val="-11"/>
        </w:rPr>
        <w:t> </w:t>
      </w:r>
      <w:r>
        <w:rPr/>
        <w:t>emosional, dan ketidakpuasan terhadap pekerjaan yang pada akhirnya mendorong munculnya </w:t>
      </w:r>
      <w:r>
        <w:rPr>
          <w:i/>
        </w:rPr>
        <w:t>turnover intention</w:t>
      </w:r>
      <w:r>
        <w:rPr/>
        <w:t>.</w:t>
      </w:r>
    </w:p>
    <w:p>
      <w:pPr>
        <w:pStyle w:val="BodyText"/>
        <w:spacing w:line="480" w:lineRule="auto"/>
        <w:ind w:left="1415" w:right="1699" w:firstLine="720"/>
        <w:jc w:val="both"/>
      </w:pPr>
      <w:r>
        <w:rPr/>
        <w:t>Berdasarkan</w:t>
      </w:r>
      <w:r>
        <w:rPr>
          <w:spacing w:val="-5"/>
        </w:rPr>
        <w:t> </w:t>
      </w:r>
      <w:r>
        <w:rPr/>
        <w:t>penelitian</w:t>
      </w:r>
      <w:r>
        <w:rPr>
          <w:spacing w:val="-5"/>
        </w:rPr>
        <w:t> </w:t>
      </w:r>
      <w:r>
        <w:rPr/>
        <w:t>yang</w:t>
      </w:r>
      <w:r>
        <w:rPr>
          <w:spacing w:val="-5"/>
        </w:rPr>
        <w:t> </w:t>
      </w:r>
      <w:r>
        <w:rPr/>
        <w:t>dilakukan</w:t>
      </w:r>
      <w:r>
        <w:rPr>
          <w:spacing w:val="-5"/>
        </w:rPr>
        <w:t> </w:t>
      </w:r>
      <w:r>
        <w:rPr/>
        <w:t>oleh</w:t>
      </w:r>
      <w:r>
        <w:rPr>
          <w:spacing w:val="-5"/>
        </w:rPr>
        <w:t> </w:t>
      </w:r>
      <w:r>
        <w:rPr/>
        <w:t>Devinta</w:t>
      </w:r>
      <w:r>
        <w:rPr>
          <w:spacing w:val="-13"/>
        </w:rPr>
        <w:t> </w:t>
      </w:r>
      <w:r>
        <w:rPr/>
        <w:t>Yustika</w:t>
      </w:r>
      <w:r>
        <w:rPr>
          <w:spacing w:val="-5"/>
        </w:rPr>
        <w:t> </w:t>
      </w:r>
      <w:r>
        <w:rPr/>
        <w:t>Sari</w:t>
      </w:r>
      <w:r>
        <w:rPr>
          <w:spacing w:val="-5"/>
        </w:rPr>
        <w:t> </w:t>
      </w:r>
      <w:r>
        <w:rPr/>
        <w:t>&amp;</w:t>
      </w:r>
      <w:r>
        <w:rPr>
          <w:spacing w:val="-5"/>
        </w:rPr>
        <w:t> </w:t>
      </w:r>
      <w:r>
        <w:rPr/>
        <w:t>I</w:t>
      </w:r>
      <w:r>
        <w:rPr>
          <w:spacing w:val="-5"/>
        </w:rPr>
        <w:t> </w:t>
      </w:r>
      <w:r>
        <w:rPr/>
        <w:t>Gede Bagus Suryawan (2023), hasilnya menunjukkan bahwa </w:t>
      </w:r>
      <w:r>
        <w:rPr>
          <w:i/>
        </w:rPr>
        <w:t>turnover intention </w:t>
      </w:r>
      <w:r>
        <w:rPr/>
        <w:t>dipengaruhi</w:t>
      </w:r>
      <w:r>
        <w:rPr>
          <w:spacing w:val="-5"/>
        </w:rPr>
        <w:t> </w:t>
      </w:r>
      <w:r>
        <w:rPr/>
        <w:t>oleh</w:t>
      </w:r>
      <w:r>
        <w:rPr>
          <w:spacing w:val="-6"/>
        </w:rPr>
        <w:t> </w:t>
      </w:r>
      <w:r>
        <w:rPr/>
        <w:t>WLB</w:t>
      </w:r>
      <w:r>
        <w:rPr>
          <w:spacing w:val="-2"/>
        </w:rPr>
        <w:t> </w:t>
      </w:r>
      <w:r>
        <w:rPr/>
        <w:t>secara</w:t>
      </w:r>
      <w:r>
        <w:rPr>
          <w:spacing w:val="-2"/>
        </w:rPr>
        <w:t> </w:t>
      </w:r>
      <w:r>
        <w:rPr/>
        <w:t>signifikan.</w:t>
      </w:r>
      <w:r>
        <w:rPr>
          <w:spacing w:val="-2"/>
        </w:rPr>
        <w:t> </w:t>
      </w:r>
      <w:r>
        <w:rPr/>
        <w:t>Sehingga</w:t>
      </w:r>
      <w:r>
        <w:rPr>
          <w:spacing w:val="-2"/>
        </w:rPr>
        <w:t> </w:t>
      </w:r>
      <w:r>
        <w:rPr/>
        <w:t>keseimbangan</w:t>
      </w:r>
      <w:r>
        <w:rPr>
          <w:spacing w:val="-2"/>
        </w:rPr>
        <w:t> </w:t>
      </w:r>
      <w:r>
        <w:rPr/>
        <w:t>kehidupan</w:t>
      </w:r>
      <w:r>
        <w:rPr>
          <w:spacing w:val="-2"/>
        </w:rPr>
        <w:t> kerja</w:t>
      </w:r>
    </w:p>
    <w:p>
      <w:pPr>
        <w:pStyle w:val="BodyText"/>
        <w:spacing w:after="0" w:line="480" w:lineRule="auto"/>
        <w:jc w:val="both"/>
        <w:sectPr>
          <w:headerReference w:type="default" r:id="rId67"/>
          <w:footerReference w:type="default" r:id="rId68"/>
          <w:pgSz w:w="11910" w:h="16840"/>
          <w:pgMar w:header="717" w:footer="4771" w:top="1920" w:bottom="4960" w:left="850" w:right="0"/>
        </w:sectPr>
      </w:pPr>
    </w:p>
    <w:p>
      <w:pPr>
        <w:pStyle w:val="BodyText"/>
        <w:spacing w:before="52"/>
      </w:pPr>
      <w:r>
        <w:rPr/>
        <w:drawing>
          <wp:anchor distT="0" distB="0" distL="0" distR="0" allowOverlap="1" layoutInCell="1" locked="0" behindDoc="0" simplePos="0" relativeHeight="15752704">
            <wp:simplePos x="0" y="0"/>
            <wp:positionH relativeFrom="page">
              <wp:posOffset>1371600</wp:posOffset>
            </wp:positionH>
            <wp:positionV relativeFrom="page">
              <wp:posOffset>2011679</wp:posOffset>
            </wp:positionV>
            <wp:extent cx="5245100" cy="7124699"/>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6" cstate="print"/>
                    <a:stretch>
                      <a:fillRect/>
                    </a:stretch>
                  </pic:blipFill>
                  <pic:spPr>
                    <a:xfrm>
                      <a:off x="0" y="0"/>
                      <a:ext cx="5245100" cy="7124699"/>
                    </a:xfrm>
                    <a:prstGeom prst="rect">
                      <a:avLst/>
                    </a:prstGeom>
                  </pic:spPr>
                </pic:pic>
              </a:graphicData>
            </a:graphic>
          </wp:anchor>
        </w:drawing>
      </w:r>
    </w:p>
    <w:p>
      <w:pPr>
        <w:pStyle w:val="BodyText"/>
        <w:spacing w:line="480" w:lineRule="auto"/>
        <w:ind w:left="1415" w:right="1698" w:firstLine="720"/>
        <w:jc w:val="both"/>
      </w:pPr>
      <w:r>
        <w:rPr/>
        <w:t>Penelitian lain oleh Pebriana Barage &amp; Eka Sudarusman (2022) berbeda dengan hasil lainnya, studi ini membuktikan bahwa WLB tidak secara signifikan memengaruhi niat seseorang untuk berhenti bekerja, tetapi menekankan bahwa faktor stres kerja dan kepuasan kerja lebih dominan. Namun demikian, sebagian besar studi masih menunjukkan adanya hubungan negatif antara kedua variabel tersebut, tergantung konteks dan karakteristik karyawan yang diteliti.</w:t>
      </w:r>
    </w:p>
    <w:p>
      <w:pPr>
        <w:spacing w:line="480" w:lineRule="auto" w:before="1"/>
        <w:ind w:left="2135" w:right="1699" w:firstLine="0"/>
        <w:jc w:val="both"/>
        <w:rPr>
          <w:b/>
          <w:i/>
          <w:sz w:val="24"/>
        </w:rPr>
      </w:pPr>
      <w:r>
        <w:rPr>
          <w:b/>
          <w:sz w:val="24"/>
        </w:rPr>
        <w:t>H1: “</w:t>
      </w:r>
      <w:r>
        <w:rPr>
          <w:b/>
          <w:i/>
          <w:sz w:val="24"/>
        </w:rPr>
        <w:t>Work-life balance </w:t>
      </w:r>
      <w:r>
        <w:rPr>
          <w:b/>
          <w:sz w:val="24"/>
        </w:rPr>
        <w:t>berpengaruh negatif terhadap </w:t>
      </w:r>
      <w:r>
        <w:rPr>
          <w:b/>
          <w:i/>
          <w:sz w:val="24"/>
        </w:rPr>
        <w:t>Turnover intention</w:t>
      </w:r>
      <w:r>
        <w:rPr>
          <w:b/>
          <w:sz w:val="24"/>
        </w:rPr>
        <w:t>. Semakin tinggi </w:t>
      </w:r>
      <w:r>
        <w:rPr>
          <w:b/>
          <w:i/>
          <w:sz w:val="24"/>
        </w:rPr>
        <w:t>Work-life balance </w:t>
      </w:r>
      <w:r>
        <w:rPr>
          <w:b/>
          <w:sz w:val="24"/>
        </w:rPr>
        <w:t>maka akan menurunkan </w:t>
      </w:r>
      <w:r>
        <w:rPr>
          <w:b/>
          <w:i/>
          <w:sz w:val="24"/>
        </w:rPr>
        <w:t>Turnover intention.”</w:t>
      </w:r>
    </w:p>
    <w:p>
      <w:pPr>
        <w:pStyle w:val="ListParagraph"/>
        <w:numPr>
          <w:ilvl w:val="2"/>
          <w:numId w:val="18"/>
        </w:numPr>
        <w:tabs>
          <w:tab w:pos="2135" w:val="left" w:leader="none"/>
        </w:tabs>
        <w:spacing w:line="240" w:lineRule="auto" w:before="0" w:after="0"/>
        <w:ind w:left="2135" w:right="0" w:hanging="720"/>
        <w:jc w:val="both"/>
        <w:rPr>
          <w:b/>
          <w:i/>
          <w:sz w:val="24"/>
        </w:rPr>
      </w:pPr>
      <w:bookmarkStart w:name="_bookmark23" w:id="27"/>
      <w:bookmarkEnd w:id="27"/>
      <w:r>
        <w:rPr/>
      </w:r>
      <w:r>
        <w:rPr>
          <w:b/>
          <w:sz w:val="24"/>
        </w:rPr>
        <w:t>Pengaruh</w:t>
      </w:r>
      <w:r>
        <w:rPr>
          <w:b/>
          <w:spacing w:val="-9"/>
          <w:sz w:val="24"/>
        </w:rPr>
        <w:t> </w:t>
      </w:r>
      <w:r>
        <w:rPr>
          <w:b/>
          <w:i/>
          <w:sz w:val="24"/>
        </w:rPr>
        <w:t>Work-life</w:t>
      </w:r>
      <w:r>
        <w:rPr>
          <w:b/>
          <w:i/>
          <w:spacing w:val="-7"/>
          <w:sz w:val="24"/>
        </w:rPr>
        <w:t> </w:t>
      </w:r>
      <w:r>
        <w:rPr>
          <w:b/>
          <w:i/>
          <w:sz w:val="24"/>
        </w:rPr>
        <w:t>balance</w:t>
      </w:r>
      <w:r>
        <w:rPr>
          <w:b/>
          <w:i/>
          <w:spacing w:val="-7"/>
          <w:sz w:val="24"/>
        </w:rPr>
        <w:t> </w:t>
      </w:r>
      <w:r>
        <w:rPr>
          <w:b/>
          <w:sz w:val="24"/>
        </w:rPr>
        <w:t>terhadap</w:t>
      </w:r>
      <w:r>
        <w:rPr>
          <w:b/>
          <w:spacing w:val="-6"/>
          <w:sz w:val="24"/>
        </w:rPr>
        <w:t> </w:t>
      </w:r>
      <w:r>
        <w:rPr>
          <w:b/>
          <w:i/>
          <w:sz w:val="24"/>
        </w:rPr>
        <w:t>Employee</w:t>
      </w:r>
      <w:r>
        <w:rPr>
          <w:b/>
          <w:i/>
          <w:spacing w:val="-6"/>
          <w:sz w:val="24"/>
        </w:rPr>
        <w:t> </w:t>
      </w:r>
      <w:r>
        <w:rPr>
          <w:b/>
          <w:i/>
          <w:spacing w:val="-2"/>
          <w:sz w:val="24"/>
        </w:rPr>
        <w:t>engagement</w:t>
      </w:r>
    </w:p>
    <w:p>
      <w:pPr>
        <w:pStyle w:val="BodyText"/>
        <w:rPr>
          <w:b/>
          <w:i/>
        </w:rPr>
      </w:pPr>
    </w:p>
    <w:p>
      <w:pPr>
        <w:pStyle w:val="BodyText"/>
        <w:spacing w:line="480" w:lineRule="auto"/>
        <w:ind w:left="1415" w:right="1698" w:firstLine="720"/>
        <w:jc w:val="both"/>
      </w:pPr>
      <w:r>
        <w:rPr/>
        <w:t>Hubungan antara </w:t>
      </w:r>
      <w:r>
        <w:rPr>
          <w:i/>
        </w:rPr>
        <w:t>work-life balance </w:t>
      </w:r>
      <w:r>
        <w:rPr/>
        <w:t>dan </w:t>
      </w:r>
      <w:r>
        <w:rPr>
          <w:i/>
        </w:rPr>
        <w:t>employee engagement </w:t>
      </w:r>
      <w:r>
        <w:rPr/>
        <w:t>menjadi penting dalam memahami bagaimana keseimbangan hidup kerja dapat meningkatkan semangat, dedikasi, dan keterikatan karyawan terhadap pekerjaan. Dalam konteks karyawan perempuan di sektor perbankan, selain memperbaiki kualitas</w:t>
      </w:r>
      <w:r>
        <w:rPr>
          <w:spacing w:val="-15"/>
        </w:rPr>
        <w:t> </w:t>
      </w:r>
      <w:r>
        <w:rPr/>
        <w:t>hidup,</w:t>
      </w:r>
      <w:r>
        <w:rPr>
          <w:spacing w:val="-15"/>
        </w:rPr>
        <w:t> </w:t>
      </w:r>
      <w:r>
        <w:rPr/>
        <w:t>keseimbangan</w:t>
      </w:r>
      <w:r>
        <w:rPr>
          <w:spacing w:val="-15"/>
        </w:rPr>
        <w:t> </w:t>
      </w:r>
      <w:r>
        <w:rPr/>
        <w:t>ini</w:t>
      </w:r>
      <w:r>
        <w:rPr>
          <w:spacing w:val="-15"/>
        </w:rPr>
        <w:t> </w:t>
      </w:r>
      <w:r>
        <w:rPr/>
        <w:t>juga</w:t>
      </w:r>
      <w:r>
        <w:rPr>
          <w:spacing w:val="-15"/>
        </w:rPr>
        <w:t> </w:t>
      </w:r>
      <w:r>
        <w:rPr/>
        <w:t>menciptakan</w:t>
      </w:r>
      <w:r>
        <w:rPr>
          <w:spacing w:val="-15"/>
        </w:rPr>
        <w:t> </w:t>
      </w:r>
      <w:r>
        <w:rPr/>
        <w:t>loyalitas</w:t>
      </w:r>
      <w:r>
        <w:rPr>
          <w:spacing w:val="-15"/>
        </w:rPr>
        <w:t> </w:t>
      </w:r>
      <w:r>
        <w:rPr/>
        <w:t>dan</w:t>
      </w:r>
      <w:r>
        <w:rPr>
          <w:spacing w:val="-15"/>
        </w:rPr>
        <w:t> </w:t>
      </w:r>
      <w:r>
        <w:rPr/>
        <w:t>keterlibatan</w:t>
      </w:r>
      <w:r>
        <w:rPr>
          <w:spacing w:val="-15"/>
        </w:rPr>
        <w:t> </w:t>
      </w:r>
      <w:r>
        <w:rPr/>
        <w:t>secara emosional dan kognitif terhadap pekerjaan mereka.</w:t>
      </w:r>
    </w:p>
    <w:p>
      <w:pPr>
        <w:pStyle w:val="BodyText"/>
        <w:spacing w:line="480" w:lineRule="auto"/>
        <w:ind w:left="1415" w:right="1699" w:firstLine="720"/>
        <w:jc w:val="both"/>
      </w:pPr>
      <w:r>
        <w:rPr/>
        <w:t>Berdasarkan penelitian oleh Petrus Wijayanto et al. (2022), ditemukan bahwa</w:t>
      </w:r>
      <w:r>
        <w:rPr>
          <w:spacing w:val="35"/>
        </w:rPr>
        <w:t> </w:t>
      </w:r>
      <w:r>
        <w:rPr>
          <w:i/>
        </w:rPr>
        <w:t>WLB</w:t>
      </w:r>
      <w:r>
        <w:rPr>
          <w:i/>
          <w:spacing w:val="38"/>
        </w:rPr>
        <w:t> </w:t>
      </w:r>
      <w:r>
        <w:rPr/>
        <w:t>berpengaruh</w:t>
      </w:r>
      <w:r>
        <w:rPr>
          <w:spacing w:val="37"/>
        </w:rPr>
        <w:t> </w:t>
      </w:r>
      <w:r>
        <w:rPr/>
        <w:t>positif</w:t>
      </w:r>
      <w:r>
        <w:rPr>
          <w:spacing w:val="38"/>
        </w:rPr>
        <w:t> </w:t>
      </w:r>
      <w:r>
        <w:rPr/>
        <w:t>terhadap</w:t>
      </w:r>
      <w:r>
        <w:rPr>
          <w:spacing w:val="38"/>
        </w:rPr>
        <w:t> </w:t>
      </w:r>
      <w:r>
        <w:rPr/>
        <w:t>keterikatan</w:t>
      </w:r>
      <w:r>
        <w:rPr>
          <w:spacing w:val="37"/>
        </w:rPr>
        <w:t> </w:t>
      </w:r>
      <w:r>
        <w:rPr/>
        <w:t>karyawan</w:t>
      </w:r>
      <w:r>
        <w:rPr>
          <w:spacing w:val="38"/>
        </w:rPr>
        <w:t> </w:t>
      </w:r>
      <w:r>
        <w:rPr/>
        <w:t>pada</w:t>
      </w:r>
      <w:r>
        <w:rPr>
          <w:spacing w:val="38"/>
        </w:rPr>
        <w:t> </w:t>
      </w:r>
      <w:r>
        <w:rPr>
          <w:spacing w:val="-2"/>
        </w:rPr>
        <w:t>karyawan</w:t>
      </w:r>
    </w:p>
    <w:p>
      <w:pPr>
        <w:pStyle w:val="BodyText"/>
        <w:spacing w:after="0" w:line="480" w:lineRule="auto"/>
        <w:jc w:val="both"/>
        <w:sectPr>
          <w:headerReference w:type="default" r:id="rId69"/>
          <w:footerReference w:type="default" r:id="rId70"/>
          <w:pgSz w:w="11910" w:h="16840"/>
          <w:pgMar w:header="717" w:footer="4425" w:top="1920" w:bottom="4620" w:left="850" w:right="0"/>
        </w:sectPr>
      </w:pPr>
    </w:p>
    <w:p>
      <w:pPr>
        <w:pStyle w:val="BodyText"/>
        <w:spacing w:before="52"/>
      </w:pPr>
    </w:p>
    <w:p>
      <w:pPr>
        <w:pStyle w:val="BodyText"/>
        <w:spacing w:line="480" w:lineRule="auto"/>
        <w:ind w:left="1415" w:right="1698" w:firstLine="720"/>
        <w:jc w:val="both"/>
      </w:pPr>
      <w:r>
        <w:rPr/>
        <w:drawing>
          <wp:anchor distT="0" distB="0" distL="0" distR="0" allowOverlap="1" layoutInCell="1" locked="0" behindDoc="0" simplePos="0" relativeHeight="15753216">
            <wp:simplePos x="0" y="0"/>
            <wp:positionH relativeFrom="page">
              <wp:posOffset>1371600</wp:posOffset>
            </wp:positionH>
            <wp:positionV relativeFrom="paragraph">
              <wp:posOffset>572531</wp:posOffset>
            </wp:positionV>
            <wp:extent cx="5245100" cy="7124699"/>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6" cstate="print"/>
                    <a:stretch>
                      <a:fillRect/>
                    </a:stretch>
                  </pic:blipFill>
                  <pic:spPr>
                    <a:xfrm>
                      <a:off x="0" y="0"/>
                      <a:ext cx="5245100" cy="7124699"/>
                    </a:xfrm>
                    <a:prstGeom prst="rect">
                      <a:avLst/>
                    </a:prstGeom>
                  </pic:spPr>
                </pic:pic>
              </a:graphicData>
            </a:graphic>
          </wp:anchor>
        </w:drawing>
      </w:r>
      <w:r>
        <w:rPr/>
        <w:t>Selain itu, Sholikhah et al. (2024) menyatakan bahwa WLB dan career development memiliki pengaruh langsung dan signifikan terhadap </w:t>
      </w:r>
      <w:r>
        <w:rPr>
          <w:i/>
        </w:rPr>
        <w:t>employee engagement</w:t>
      </w:r>
      <w:r>
        <w:rPr/>
        <w:t>. Hal ini memperkuat gagasan bahwa organisasi yang peduli terhadap keseimbangan hidup kerja karyawan dapat meningkatkan rasa keterikatan mereka secara menyeluruh terhadap perusahaan.</w:t>
      </w:r>
    </w:p>
    <w:p>
      <w:pPr>
        <w:spacing w:line="480" w:lineRule="auto" w:before="1"/>
        <w:ind w:left="2135" w:right="1699" w:firstLine="0"/>
        <w:jc w:val="both"/>
        <w:rPr>
          <w:b/>
          <w:sz w:val="24"/>
        </w:rPr>
      </w:pPr>
      <w:r>
        <w:rPr>
          <w:b/>
          <w:sz w:val="24"/>
        </w:rPr>
        <w:t>H2: “</w:t>
      </w:r>
      <w:r>
        <w:rPr>
          <w:b/>
          <w:i/>
          <w:sz w:val="24"/>
        </w:rPr>
        <w:t>Work-life balance </w:t>
      </w:r>
      <w:r>
        <w:rPr>
          <w:b/>
          <w:sz w:val="24"/>
        </w:rPr>
        <w:t>berpengaruh positif terhadap </w:t>
      </w:r>
      <w:r>
        <w:rPr>
          <w:b/>
          <w:i/>
          <w:sz w:val="24"/>
        </w:rPr>
        <w:t>Employee </w:t>
      </w:r>
      <w:r>
        <w:rPr>
          <w:b/>
          <w:i/>
          <w:spacing w:val="-2"/>
          <w:sz w:val="24"/>
        </w:rPr>
        <w:t>engagement</w:t>
      </w:r>
      <w:r>
        <w:rPr>
          <w:b/>
          <w:spacing w:val="-2"/>
          <w:sz w:val="24"/>
        </w:rPr>
        <w:t>.”</w:t>
      </w:r>
    </w:p>
    <w:p>
      <w:pPr>
        <w:pStyle w:val="ListParagraph"/>
        <w:numPr>
          <w:ilvl w:val="2"/>
          <w:numId w:val="18"/>
        </w:numPr>
        <w:tabs>
          <w:tab w:pos="2135" w:val="left" w:leader="none"/>
        </w:tabs>
        <w:spacing w:line="240" w:lineRule="auto" w:before="0" w:after="0"/>
        <w:ind w:left="2135" w:right="0" w:hanging="720"/>
        <w:jc w:val="both"/>
        <w:rPr>
          <w:b/>
          <w:i/>
          <w:sz w:val="24"/>
        </w:rPr>
      </w:pPr>
      <w:bookmarkStart w:name="_bookmark24" w:id="28"/>
      <w:bookmarkEnd w:id="28"/>
      <w:r>
        <w:rPr/>
      </w:r>
      <w:r>
        <w:rPr>
          <w:b/>
          <w:sz w:val="24"/>
        </w:rPr>
        <w:t>Pengaruh</w:t>
      </w:r>
      <w:r>
        <w:rPr>
          <w:b/>
          <w:spacing w:val="-8"/>
          <w:sz w:val="24"/>
        </w:rPr>
        <w:t> </w:t>
      </w:r>
      <w:r>
        <w:rPr>
          <w:b/>
          <w:i/>
          <w:sz w:val="24"/>
        </w:rPr>
        <w:t>Employee</w:t>
      </w:r>
      <w:r>
        <w:rPr>
          <w:b/>
          <w:i/>
          <w:spacing w:val="-5"/>
          <w:sz w:val="24"/>
        </w:rPr>
        <w:t> </w:t>
      </w:r>
      <w:r>
        <w:rPr>
          <w:b/>
          <w:i/>
          <w:sz w:val="24"/>
        </w:rPr>
        <w:t>engagement</w:t>
      </w:r>
      <w:r>
        <w:rPr>
          <w:b/>
          <w:i/>
          <w:spacing w:val="-6"/>
          <w:sz w:val="24"/>
        </w:rPr>
        <w:t> </w:t>
      </w:r>
      <w:r>
        <w:rPr>
          <w:b/>
          <w:sz w:val="24"/>
        </w:rPr>
        <w:t>terhadap</w:t>
      </w:r>
      <w:r>
        <w:rPr>
          <w:b/>
          <w:spacing w:val="-4"/>
          <w:sz w:val="24"/>
        </w:rPr>
        <w:t> </w:t>
      </w:r>
      <w:r>
        <w:rPr>
          <w:b/>
          <w:i/>
          <w:sz w:val="24"/>
        </w:rPr>
        <w:t>Turnover</w:t>
      </w:r>
      <w:r>
        <w:rPr>
          <w:b/>
          <w:i/>
          <w:spacing w:val="-4"/>
          <w:sz w:val="24"/>
        </w:rPr>
        <w:t> </w:t>
      </w:r>
      <w:r>
        <w:rPr>
          <w:b/>
          <w:i/>
          <w:spacing w:val="-2"/>
          <w:sz w:val="24"/>
        </w:rPr>
        <w:t>intention</w:t>
      </w:r>
    </w:p>
    <w:p>
      <w:pPr>
        <w:pStyle w:val="BodyText"/>
        <w:rPr>
          <w:b/>
          <w:i/>
        </w:rPr>
      </w:pPr>
    </w:p>
    <w:p>
      <w:pPr>
        <w:pStyle w:val="BodyText"/>
        <w:spacing w:line="480" w:lineRule="auto"/>
        <w:ind w:left="1415" w:right="1698" w:firstLine="720"/>
        <w:jc w:val="right"/>
      </w:pPr>
      <w:r>
        <w:rPr/>
        <w:t>Keterikatan</w:t>
      </w:r>
      <w:r>
        <w:rPr>
          <w:spacing w:val="40"/>
        </w:rPr>
        <w:t> </w:t>
      </w:r>
      <w:r>
        <w:rPr/>
        <w:t>karyawan</w:t>
      </w:r>
      <w:r>
        <w:rPr>
          <w:spacing w:val="40"/>
        </w:rPr>
        <w:t> </w:t>
      </w:r>
      <w:r>
        <w:rPr/>
        <w:t>berhubungan</w:t>
      </w:r>
      <w:r>
        <w:rPr>
          <w:spacing w:val="40"/>
        </w:rPr>
        <w:t> </w:t>
      </w:r>
      <w:r>
        <w:rPr/>
        <w:t>erat</w:t>
      </w:r>
      <w:r>
        <w:rPr>
          <w:spacing w:val="40"/>
        </w:rPr>
        <w:t> </w:t>
      </w:r>
      <w:r>
        <w:rPr/>
        <w:t>dengan</w:t>
      </w:r>
      <w:r>
        <w:rPr>
          <w:spacing w:val="40"/>
        </w:rPr>
        <w:t> </w:t>
      </w:r>
      <w:r>
        <w:rPr/>
        <w:t>rendahnya</w:t>
      </w:r>
      <w:r>
        <w:rPr>
          <w:spacing w:val="40"/>
        </w:rPr>
        <w:t> </w:t>
      </w:r>
      <w:r>
        <w:rPr/>
        <w:t>niat</w:t>
      </w:r>
      <w:r>
        <w:rPr>
          <w:spacing w:val="40"/>
        </w:rPr>
        <w:t> </w:t>
      </w:r>
      <w:r>
        <w:rPr/>
        <w:t>keluar perusahaan,</w:t>
      </w:r>
      <w:r>
        <w:rPr>
          <w:spacing w:val="-15"/>
        </w:rPr>
        <w:t> </w:t>
      </w:r>
      <w:r>
        <w:rPr/>
        <w:t>karena</w:t>
      </w:r>
      <w:r>
        <w:rPr>
          <w:spacing w:val="-15"/>
        </w:rPr>
        <w:t> </w:t>
      </w:r>
      <w:r>
        <w:rPr/>
        <w:t>karyawan</w:t>
      </w:r>
      <w:r>
        <w:rPr>
          <w:spacing w:val="-15"/>
        </w:rPr>
        <w:t> </w:t>
      </w:r>
      <w:r>
        <w:rPr/>
        <w:t>yang</w:t>
      </w:r>
      <w:r>
        <w:rPr>
          <w:spacing w:val="-15"/>
        </w:rPr>
        <w:t> </w:t>
      </w:r>
      <w:r>
        <w:rPr/>
        <w:t>terikat</w:t>
      </w:r>
      <w:r>
        <w:rPr>
          <w:spacing w:val="-15"/>
        </w:rPr>
        <w:t> </w:t>
      </w:r>
      <w:r>
        <w:rPr/>
        <w:t>pada</w:t>
      </w:r>
      <w:r>
        <w:rPr>
          <w:spacing w:val="-15"/>
        </w:rPr>
        <w:t> </w:t>
      </w:r>
      <w:r>
        <w:rPr/>
        <w:t>tugasnya</w:t>
      </w:r>
      <w:r>
        <w:rPr>
          <w:spacing w:val="-15"/>
        </w:rPr>
        <w:t> </w:t>
      </w:r>
      <w:r>
        <w:rPr/>
        <w:t>akan</w:t>
      </w:r>
      <w:r>
        <w:rPr>
          <w:spacing w:val="-15"/>
        </w:rPr>
        <w:t> </w:t>
      </w:r>
      <w:r>
        <w:rPr/>
        <w:t>lebih</w:t>
      </w:r>
      <w:r>
        <w:rPr>
          <w:spacing w:val="-15"/>
        </w:rPr>
        <w:t> </w:t>
      </w:r>
      <w:r>
        <w:rPr/>
        <w:t>termotivasi</w:t>
      </w:r>
      <w:r>
        <w:rPr>
          <w:spacing w:val="-15"/>
        </w:rPr>
        <w:t> </w:t>
      </w:r>
      <w:r>
        <w:rPr/>
        <w:t>dan loyal,</w:t>
      </w:r>
      <w:r>
        <w:rPr>
          <w:spacing w:val="-15"/>
        </w:rPr>
        <w:t> </w:t>
      </w:r>
      <w:r>
        <w:rPr/>
        <w:t>sehingga</w:t>
      </w:r>
      <w:r>
        <w:rPr>
          <w:spacing w:val="-15"/>
        </w:rPr>
        <w:t> </w:t>
      </w:r>
      <w:r>
        <w:rPr/>
        <w:t>kemungkinan</w:t>
      </w:r>
      <w:r>
        <w:rPr>
          <w:spacing w:val="-15"/>
        </w:rPr>
        <w:t> </w:t>
      </w:r>
      <w:r>
        <w:rPr/>
        <w:t>untuk</w:t>
      </w:r>
      <w:r>
        <w:rPr>
          <w:spacing w:val="-15"/>
        </w:rPr>
        <w:t> </w:t>
      </w:r>
      <w:r>
        <w:rPr/>
        <w:t>mencari</w:t>
      </w:r>
      <w:r>
        <w:rPr>
          <w:spacing w:val="-15"/>
        </w:rPr>
        <w:t> </w:t>
      </w:r>
      <w:r>
        <w:rPr/>
        <w:t>pekerjaan</w:t>
      </w:r>
      <w:r>
        <w:rPr>
          <w:spacing w:val="-15"/>
        </w:rPr>
        <w:t> </w:t>
      </w:r>
      <w:r>
        <w:rPr/>
        <w:t>lain</w:t>
      </w:r>
      <w:r>
        <w:rPr>
          <w:spacing w:val="-15"/>
        </w:rPr>
        <w:t> </w:t>
      </w:r>
      <w:r>
        <w:rPr/>
        <w:t>cenderung</w:t>
      </w:r>
      <w:r>
        <w:rPr>
          <w:spacing w:val="-15"/>
        </w:rPr>
        <w:t> </w:t>
      </w:r>
      <w:r>
        <w:rPr/>
        <w:t>lebih</w:t>
      </w:r>
      <w:r>
        <w:rPr>
          <w:spacing w:val="-15"/>
        </w:rPr>
        <w:t> </w:t>
      </w:r>
      <w:r>
        <w:rPr/>
        <w:t>rendah. Dalam</w:t>
      </w:r>
      <w:r>
        <w:rPr>
          <w:spacing w:val="80"/>
        </w:rPr>
        <w:t> </w:t>
      </w:r>
      <w:r>
        <w:rPr/>
        <w:t>studi</w:t>
      </w:r>
      <w:r>
        <w:rPr>
          <w:spacing w:val="80"/>
        </w:rPr>
        <w:t> </w:t>
      </w:r>
      <w:r>
        <w:rPr/>
        <w:t>oleh</w:t>
      </w:r>
      <w:r>
        <w:rPr>
          <w:spacing w:val="80"/>
        </w:rPr>
        <w:t> </w:t>
      </w:r>
      <w:r>
        <w:rPr/>
        <w:t>Petrus</w:t>
      </w:r>
      <w:r>
        <w:rPr>
          <w:spacing w:val="80"/>
        </w:rPr>
        <w:t> </w:t>
      </w:r>
      <w:r>
        <w:rPr/>
        <w:t>Wijayanto</w:t>
      </w:r>
      <w:r>
        <w:rPr>
          <w:spacing w:val="80"/>
        </w:rPr>
        <w:t> </w:t>
      </w:r>
      <w:r>
        <w:rPr/>
        <w:t>et</w:t>
      </w:r>
      <w:r>
        <w:rPr>
          <w:spacing w:val="80"/>
        </w:rPr>
        <w:t> </w:t>
      </w:r>
      <w:r>
        <w:rPr/>
        <w:t>al.</w:t>
      </w:r>
      <w:r>
        <w:rPr>
          <w:spacing w:val="80"/>
        </w:rPr>
        <w:t> </w:t>
      </w:r>
      <w:r>
        <w:rPr/>
        <w:t>(2022),</w:t>
      </w:r>
      <w:r>
        <w:rPr>
          <w:spacing w:val="80"/>
        </w:rPr>
        <w:t> </w:t>
      </w:r>
      <w:r>
        <w:rPr/>
        <w:t>ditemukan</w:t>
      </w:r>
      <w:r>
        <w:rPr>
          <w:spacing w:val="80"/>
        </w:rPr>
        <w:t> </w:t>
      </w:r>
      <w:r>
        <w:rPr/>
        <w:t>bahwa keterikatan</w:t>
      </w:r>
      <w:r>
        <w:rPr>
          <w:spacing w:val="-15"/>
        </w:rPr>
        <w:t> </w:t>
      </w:r>
      <w:r>
        <w:rPr/>
        <w:t>karyawan</w:t>
      </w:r>
      <w:r>
        <w:rPr>
          <w:spacing w:val="-15"/>
        </w:rPr>
        <w:t> </w:t>
      </w:r>
      <w:r>
        <w:rPr/>
        <w:t>berpengaruh</w:t>
      </w:r>
      <w:r>
        <w:rPr>
          <w:spacing w:val="-15"/>
        </w:rPr>
        <w:t> </w:t>
      </w:r>
      <w:r>
        <w:rPr/>
        <w:t>negatif</w:t>
      </w:r>
      <w:r>
        <w:rPr>
          <w:spacing w:val="-15"/>
        </w:rPr>
        <w:t> </w:t>
      </w:r>
      <w:r>
        <w:rPr/>
        <w:t>signifikan</w:t>
      </w:r>
      <w:r>
        <w:rPr>
          <w:spacing w:val="-15"/>
        </w:rPr>
        <w:t> </w:t>
      </w:r>
      <w:r>
        <w:rPr/>
        <w:t>terhadap</w:t>
      </w:r>
      <w:r>
        <w:rPr>
          <w:spacing w:val="-15"/>
        </w:rPr>
        <w:t> </w:t>
      </w:r>
      <w:r>
        <w:rPr/>
        <w:t>niat</w:t>
      </w:r>
      <w:r>
        <w:rPr>
          <w:spacing w:val="-15"/>
        </w:rPr>
        <w:t> </w:t>
      </w:r>
      <w:r>
        <w:rPr/>
        <w:t>keluar</w:t>
      </w:r>
      <w:r>
        <w:rPr>
          <w:spacing w:val="-15"/>
        </w:rPr>
        <w:t> </w:t>
      </w:r>
      <w:r>
        <w:rPr/>
        <w:t>kerja.</w:t>
      </w:r>
      <w:r>
        <w:rPr>
          <w:spacing w:val="-15"/>
        </w:rPr>
        <w:t> </w:t>
      </w:r>
      <w:r>
        <w:rPr/>
        <w:t>Hal ini</w:t>
      </w:r>
      <w:r>
        <w:rPr>
          <w:spacing w:val="40"/>
        </w:rPr>
        <w:t> </w:t>
      </w:r>
      <w:r>
        <w:rPr/>
        <w:t>diperkuat</w:t>
      </w:r>
      <w:r>
        <w:rPr>
          <w:spacing w:val="40"/>
        </w:rPr>
        <w:t> </w:t>
      </w:r>
      <w:r>
        <w:rPr/>
        <w:t>oleh</w:t>
      </w:r>
      <w:r>
        <w:rPr>
          <w:spacing w:val="40"/>
        </w:rPr>
        <w:t> </w:t>
      </w:r>
      <w:r>
        <w:rPr/>
        <w:t>temuan</w:t>
      </w:r>
      <w:r>
        <w:rPr>
          <w:spacing w:val="40"/>
        </w:rPr>
        <w:t> </w:t>
      </w:r>
      <w:r>
        <w:rPr/>
        <w:t>bahwa</w:t>
      </w:r>
      <w:r>
        <w:rPr>
          <w:spacing w:val="40"/>
        </w:rPr>
        <w:t> </w:t>
      </w:r>
      <w:r>
        <w:rPr/>
        <w:t>engagement</w:t>
      </w:r>
      <w:r>
        <w:rPr>
          <w:spacing w:val="40"/>
        </w:rPr>
        <w:t> </w:t>
      </w:r>
      <w:r>
        <w:rPr/>
        <w:t>yang</w:t>
      </w:r>
      <w:r>
        <w:rPr>
          <w:spacing w:val="40"/>
        </w:rPr>
        <w:t> </w:t>
      </w:r>
      <w:r>
        <w:rPr/>
        <w:t>tinggi</w:t>
      </w:r>
      <w:r>
        <w:rPr>
          <w:spacing w:val="40"/>
        </w:rPr>
        <w:t> </w:t>
      </w:r>
      <w:r>
        <w:rPr/>
        <w:t>mengurangi</w:t>
      </w:r>
      <w:r>
        <w:rPr>
          <w:spacing w:val="40"/>
        </w:rPr>
        <w:t> </w:t>
      </w:r>
      <w:r>
        <w:rPr/>
        <w:t>intensi karyawan</w:t>
      </w:r>
      <w:r>
        <w:rPr>
          <w:spacing w:val="40"/>
        </w:rPr>
        <w:t> </w:t>
      </w:r>
      <w:r>
        <w:rPr/>
        <w:t>untuk</w:t>
      </w:r>
      <w:r>
        <w:rPr>
          <w:spacing w:val="40"/>
        </w:rPr>
        <w:t> </w:t>
      </w:r>
      <w:r>
        <w:rPr/>
        <w:t>berpindah</w:t>
      </w:r>
      <w:r>
        <w:rPr>
          <w:spacing w:val="40"/>
        </w:rPr>
        <w:t> </w:t>
      </w:r>
      <w:r>
        <w:rPr/>
        <w:t>karena</w:t>
      </w:r>
      <w:r>
        <w:rPr>
          <w:spacing w:val="40"/>
        </w:rPr>
        <w:t> </w:t>
      </w:r>
      <w:r>
        <w:rPr/>
        <w:t>mereka</w:t>
      </w:r>
      <w:r>
        <w:rPr>
          <w:spacing w:val="40"/>
        </w:rPr>
        <w:t> </w:t>
      </w:r>
      <w:r>
        <w:rPr/>
        <w:t>merasa</w:t>
      </w:r>
      <w:r>
        <w:rPr>
          <w:spacing w:val="40"/>
        </w:rPr>
        <w:t> </w:t>
      </w:r>
      <w:r>
        <w:rPr/>
        <w:t>dihargai,</w:t>
      </w:r>
      <w:r>
        <w:rPr>
          <w:spacing w:val="40"/>
        </w:rPr>
        <w:t> </w:t>
      </w:r>
      <w:r>
        <w:rPr/>
        <w:t>diikutsertakan,</w:t>
      </w:r>
      <w:r>
        <w:rPr>
          <w:spacing w:val="40"/>
        </w:rPr>
        <w:t> </w:t>
      </w:r>
      <w:r>
        <w:rPr/>
        <w:t>dan diberi ruang untuk berkembang. Sholikhah et al. (2024) juga menunjukkan hasil</w:t>
      </w:r>
      <w:r>
        <w:rPr>
          <w:spacing w:val="40"/>
        </w:rPr>
        <w:t> </w:t>
      </w:r>
      <w:r>
        <w:rPr/>
        <w:t>serupa,</w:t>
      </w:r>
      <w:r>
        <w:rPr>
          <w:spacing w:val="31"/>
        </w:rPr>
        <w:t>  </w:t>
      </w:r>
      <w:r>
        <w:rPr/>
        <w:t>di</w:t>
      </w:r>
      <w:r>
        <w:rPr>
          <w:spacing w:val="31"/>
        </w:rPr>
        <w:t>  </w:t>
      </w:r>
      <w:r>
        <w:rPr/>
        <w:t>mana</w:t>
      </w:r>
      <w:r>
        <w:rPr>
          <w:spacing w:val="31"/>
        </w:rPr>
        <w:t>  </w:t>
      </w:r>
      <w:r>
        <w:rPr>
          <w:i/>
        </w:rPr>
        <w:t>employee</w:t>
      </w:r>
      <w:r>
        <w:rPr>
          <w:i/>
          <w:spacing w:val="31"/>
        </w:rPr>
        <w:t>  </w:t>
      </w:r>
      <w:r>
        <w:rPr>
          <w:i/>
        </w:rPr>
        <w:t>engagement</w:t>
      </w:r>
      <w:r>
        <w:rPr>
          <w:i/>
          <w:spacing w:val="31"/>
        </w:rPr>
        <w:t>  </w:t>
      </w:r>
      <w:r>
        <w:rPr/>
        <w:t>merupakan</w:t>
      </w:r>
      <w:r>
        <w:rPr>
          <w:spacing w:val="31"/>
        </w:rPr>
        <w:t>  </w:t>
      </w:r>
      <w:r>
        <w:rPr/>
        <w:t>mediasi</w:t>
      </w:r>
      <w:r>
        <w:rPr>
          <w:spacing w:val="31"/>
        </w:rPr>
        <w:t>  </w:t>
      </w:r>
      <w:r>
        <w:rPr/>
        <w:t>penting</w:t>
      </w:r>
      <w:r>
        <w:rPr>
          <w:spacing w:val="31"/>
        </w:rPr>
        <w:t>  </w:t>
      </w:r>
      <w:r>
        <w:rPr>
          <w:spacing w:val="-4"/>
        </w:rPr>
        <w:t>yang</w:t>
      </w:r>
    </w:p>
    <w:p>
      <w:pPr>
        <w:spacing w:before="0"/>
        <w:ind w:left="1415" w:right="0" w:firstLine="0"/>
        <w:jc w:val="left"/>
        <w:rPr>
          <w:sz w:val="24"/>
        </w:rPr>
      </w:pPr>
      <w:r>
        <w:rPr>
          <w:sz w:val="24"/>
        </w:rPr>
        <w:t>menurunkan</w:t>
      </w:r>
      <w:r>
        <w:rPr>
          <w:spacing w:val="-5"/>
          <w:sz w:val="24"/>
        </w:rPr>
        <w:t> </w:t>
      </w:r>
      <w:r>
        <w:rPr>
          <w:i/>
          <w:sz w:val="24"/>
        </w:rPr>
        <w:t>turnover</w:t>
      </w:r>
      <w:r>
        <w:rPr>
          <w:i/>
          <w:spacing w:val="-2"/>
          <w:sz w:val="24"/>
        </w:rPr>
        <w:t> </w:t>
      </w:r>
      <w:r>
        <w:rPr>
          <w:i/>
          <w:sz w:val="24"/>
        </w:rPr>
        <w:t>intention</w:t>
      </w:r>
      <w:r>
        <w:rPr>
          <w:i/>
          <w:spacing w:val="-3"/>
          <w:sz w:val="24"/>
        </w:rPr>
        <w:t> </w:t>
      </w:r>
      <w:r>
        <w:rPr>
          <w:sz w:val="24"/>
        </w:rPr>
        <w:t>melalui</w:t>
      </w:r>
      <w:r>
        <w:rPr>
          <w:spacing w:val="-2"/>
          <w:sz w:val="24"/>
        </w:rPr>
        <w:t> </w:t>
      </w:r>
      <w:r>
        <w:rPr>
          <w:sz w:val="24"/>
        </w:rPr>
        <w:t>peningkatan</w:t>
      </w:r>
      <w:r>
        <w:rPr>
          <w:spacing w:val="-2"/>
          <w:sz w:val="24"/>
        </w:rPr>
        <w:t> </w:t>
      </w:r>
      <w:r>
        <w:rPr>
          <w:sz w:val="24"/>
        </w:rPr>
        <w:t>komitmen</w:t>
      </w:r>
      <w:r>
        <w:rPr>
          <w:spacing w:val="-2"/>
          <w:sz w:val="24"/>
        </w:rPr>
        <w:t> organisasi.</w:t>
      </w:r>
    </w:p>
    <w:p>
      <w:pPr>
        <w:pStyle w:val="BodyText"/>
      </w:pPr>
    </w:p>
    <w:p>
      <w:pPr>
        <w:spacing w:line="480" w:lineRule="auto" w:before="0"/>
        <w:ind w:left="2135" w:right="1699" w:firstLine="0"/>
        <w:jc w:val="both"/>
        <w:rPr>
          <w:b/>
          <w:i/>
          <w:sz w:val="24"/>
        </w:rPr>
      </w:pPr>
      <w:r>
        <w:rPr>
          <w:b/>
          <w:sz w:val="24"/>
        </w:rPr>
        <w:t>H3: “</w:t>
      </w:r>
      <w:r>
        <w:rPr>
          <w:b/>
          <w:i/>
          <w:sz w:val="24"/>
        </w:rPr>
        <w:t>Employee engagement </w:t>
      </w:r>
      <w:r>
        <w:rPr>
          <w:b/>
          <w:sz w:val="24"/>
        </w:rPr>
        <w:t>berpengaruh negatif terhadap </w:t>
      </w:r>
      <w:r>
        <w:rPr>
          <w:b/>
          <w:i/>
          <w:sz w:val="24"/>
        </w:rPr>
        <w:t>Turnover intention</w:t>
      </w:r>
      <w:r>
        <w:rPr>
          <w:b/>
          <w:sz w:val="24"/>
        </w:rPr>
        <w:t>. Semakin tinggi </w:t>
      </w:r>
      <w:r>
        <w:rPr>
          <w:b/>
          <w:i/>
          <w:sz w:val="24"/>
        </w:rPr>
        <w:t>Employee engagement </w:t>
      </w:r>
      <w:r>
        <w:rPr>
          <w:b/>
          <w:sz w:val="24"/>
        </w:rPr>
        <w:t>maka akan menurunkan </w:t>
      </w:r>
      <w:r>
        <w:rPr>
          <w:b/>
          <w:i/>
          <w:sz w:val="24"/>
        </w:rPr>
        <w:t>Turnover intention.”</w:t>
      </w:r>
    </w:p>
    <w:p>
      <w:pPr>
        <w:spacing w:after="0" w:line="480" w:lineRule="auto"/>
        <w:jc w:val="both"/>
        <w:rPr>
          <w:b/>
          <w:i/>
          <w:sz w:val="24"/>
        </w:rPr>
        <w:sectPr>
          <w:headerReference w:type="default" r:id="rId71"/>
          <w:footerReference w:type="default" r:id="rId72"/>
          <w:pgSz w:w="11910" w:h="16840"/>
          <w:pgMar w:header="717" w:footer="0" w:top="1920" w:bottom="280" w:left="850" w:right="0"/>
        </w:sectPr>
      </w:pPr>
    </w:p>
    <w:p>
      <w:pPr>
        <w:pStyle w:val="BodyText"/>
        <w:spacing w:before="52"/>
        <w:rPr>
          <w:b/>
          <w:i/>
        </w:rPr>
      </w:pPr>
    </w:p>
    <w:p>
      <w:pPr>
        <w:pStyle w:val="Heading3"/>
        <w:numPr>
          <w:ilvl w:val="2"/>
          <w:numId w:val="18"/>
        </w:numPr>
        <w:tabs>
          <w:tab w:pos="719" w:val="left" w:leader="none"/>
        </w:tabs>
        <w:spacing w:line="240" w:lineRule="auto" w:before="0" w:after="0"/>
        <w:ind w:left="719" w:right="283" w:hanging="719"/>
        <w:jc w:val="center"/>
      </w:pPr>
      <w:bookmarkStart w:name="_bookmark25" w:id="29"/>
      <w:bookmarkEnd w:id="29"/>
      <w:r>
        <w:rPr>
          <w:b w:val="0"/>
        </w:rPr>
      </w:r>
      <w:r>
        <w:rPr/>
        <w:t>Pengaruh</w:t>
      </w:r>
      <w:r>
        <w:rPr>
          <w:spacing w:val="42"/>
        </w:rPr>
        <w:t> </w:t>
      </w:r>
      <w:r>
        <w:rPr/>
        <w:t>Work</w:t>
      </w:r>
      <w:r>
        <w:rPr>
          <w:spacing w:val="50"/>
        </w:rPr>
        <w:t> </w:t>
      </w:r>
      <w:r>
        <w:rPr/>
        <w:t>Life</w:t>
      </w:r>
      <w:r>
        <w:rPr>
          <w:spacing w:val="51"/>
        </w:rPr>
        <w:t> </w:t>
      </w:r>
      <w:r>
        <w:rPr/>
        <w:t>Balance</w:t>
      </w:r>
      <w:r>
        <w:rPr>
          <w:spacing w:val="51"/>
        </w:rPr>
        <w:t> </w:t>
      </w:r>
      <w:r>
        <w:rPr/>
        <w:t>terhadap</w:t>
      </w:r>
      <w:r>
        <w:rPr>
          <w:spacing w:val="44"/>
        </w:rPr>
        <w:t> </w:t>
      </w:r>
      <w:r>
        <w:rPr/>
        <w:t>Turnover</w:t>
      </w:r>
      <w:r>
        <w:rPr>
          <w:spacing w:val="47"/>
        </w:rPr>
        <w:t> </w:t>
      </w:r>
      <w:r>
        <w:rPr/>
        <w:t>Intention</w:t>
      </w:r>
      <w:r>
        <w:rPr>
          <w:spacing w:val="51"/>
        </w:rPr>
        <w:t> </w:t>
      </w:r>
      <w:r>
        <w:rPr>
          <w:spacing w:val="-2"/>
        </w:rPr>
        <w:t>dengan</w:t>
      </w:r>
    </w:p>
    <w:p>
      <w:pPr>
        <w:pStyle w:val="BodyText"/>
        <w:rPr>
          <w:b/>
        </w:rPr>
      </w:pPr>
    </w:p>
    <w:p>
      <w:pPr>
        <w:spacing w:before="1"/>
        <w:ind w:left="1415" w:right="0" w:firstLine="0"/>
        <w:jc w:val="left"/>
        <w:rPr>
          <w:b/>
          <w:sz w:val="24"/>
        </w:rPr>
      </w:pPr>
      <w:r>
        <w:rPr>
          <w:b/>
          <w:sz w:val="24"/>
        </w:rPr>
        <w:drawing>
          <wp:anchor distT="0" distB="0" distL="0" distR="0" allowOverlap="1" layoutInCell="1" locked="0" behindDoc="0" simplePos="0" relativeHeight="15753728">
            <wp:simplePos x="0" y="0"/>
            <wp:positionH relativeFrom="page">
              <wp:posOffset>1371600</wp:posOffset>
            </wp:positionH>
            <wp:positionV relativeFrom="paragraph">
              <wp:posOffset>222040</wp:posOffset>
            </wp:positionV>
            <wp:extent cx="5245100" cy="7124699"/>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6" cstate="print"/>
                    <a:stretch>
                      <a:fillRect/>
                    </a:stretch>
                  </pic:blipFill>
                  <pic:spPr>
                    <a:xfrm>
                      <a:off x="0" y="0"/>
                      <a:ext cx="5245100" cy="7124699"/>
                    </a:xfrm>
                    <a:prstGeom prst="rect">
                      <a:avLst/>
                    </a:prstGeom>
                  </pic:spPr>
                </pic:pic>
              </a:graphicData>
            </a:graphic>
          </wp:anchor>
        </w:drawing>
      </w:r>
      <w:r>
        <w:rPr>
          <w:b/>
          <w:i/>
          <w:sz w:val="24"/>
        </w:rPr>
        <w:t>Employee</w:t>
      </w:r>
      <w:r>
        <w:rPr>
          <w:b/>
          <w:i/>
          <w:spacing w:val="-10"/>
          <w:sz w:val="24"/>
        </w:rPr>
        <w:t> </w:t>
      </w:r>
      <w:r>
        <w:rPr>
          <w:b/>
          <w:i/>
          <w:sz w:val="24"/>
        </w:rPr>
        <w:t>engagement</w:t>
      </w:r>
      <w:r>
        <w:rPr>
          <w:b/>
          <w:i/>
          <w:spacing w:val="-9"/>
          <w:sz w:val="24"/>
        </w:rPr>
        <w:t> </w:t>
      </w:r>
      <w:r>
        <w:rPr>
          <w:b/>
          <w:sz w:val="24"/>
        </w:rPr>
        <w:t>sebagai</w:t>
      </w:r>
      <w:r>
        <w:rPr>
          <w:b/>
          <w:spacing w:val="-12"/>
          <w:sz w:val="24"/>
        </w:rPr>
        <w:t> </w:t>
      </w:r>
      <w:r>
        <w:rPr>
          <w:b/>
          <w:sz w:val="24"/>
        </w:rPr>
        <w:t>Variabel</w:t>
      </w:r>
      <w:r>
        <w:rPr>
          <w:b/>
          <w:spacing w:val="-8"/>
          <w:sz w:val="24"/>
        </w:rPr>
        <w:t> </w:t>
      </w:r>
      <w:r>
        <w:rPr>
          <w:b/>
          <w:spacing w:val="-2"/>
          <w:sz w:val="24"/>
        </w:rPr>
        <w:t>Intervening</w:t>
      </w:r>
    </w:p>
    <w:p>
      <w:pPr>
        <w:spacing w:line="480" w:lineRule="auto" w:before="276"/>
        <w:ind w:left="1415" w:right="1698" w:firstLine="720"/>
        <w:jc w:val="both"/>
        <w:rPr>
          <w:sz w:val="24"/>
        </w:rPr>
      </w:pPr>
      <w:r>
        <w:rPr>
          <w:i/>
          <w:sz w:val="24"/>
        </w:rPr>
        <w:t>Employee engagement </w:t>
      </w:r>
      <w:r>
        <w:rPr>
          <w:sz w:val="24"/>
        </w:rPr>
        <w:t>dapat berfungsi sebagai variabel mediasi antara </w:t>
      </w:r>
      <w:r>
        <w:rPr>
          <w:i/>
          <w:sz w:val="24"/>
        </w:rPr>
        <w:t>work-life balance </w:t>
      </w:r>
      <w:r>
        <w:rPr>
          <w:sz w:val="24"/>
        </w:rPr>
        <w:t>dan </w:t>
      </w:r>
      <w:r>
        <w:rPr>
          <w:i/>
          <w:sz w:val="24"/>
        </w:rPr>
        <w:t>turnover intention</w:t>
      </w:r>
      <w:r>
        <w:rPr>
          <w:sz w:val="24"/>
        </w:rPr>
        <w:t>. Selain mampu menekan angka </w:t>
      </w:r>
      <w:r>
        <w:rPr>
          <w:i/>
          <w:sz w:val="24"/>
        </w:rPr>
        <w:t>turnover intention </w:t>
      </w:r>
      <w:r>
        <w:rPr>
          <w:sz w:val="24"/>
        </w:rPr>
        <w:t>secara langsung, keseimbangan kehidupan kerja juga berkontribusi pada peningkatan engagement karyawan, yang kemudian berdampak pada keinginan untuk tetap berada di perusahaan.</w:t>
      </w:r>
    </w:p>
    <w:p>
      <w:pPr>
        <w:pStyle w:val="BodyText"/>
        <w:spacing w:line="480" w:lineRule="auto"/>
        <w:ind w:left="1415" w:right="1698" w:firstLine="720"/>
        <w:jc w:val="both"/>
      </w:pPr>
      <w:r>
        <w:rPr/>
        <w:t>Penelitian dari Fanny Permatasari et al. (2024) secara eksplisit menguji variabel mediasi, meskipun hasilnya menunjukkan bahwa job satisfaction tidak memediasi pengaruh</w:t>
      </w:r>
      <w:r>
        <w:rPr>
          <w:spacing w:val="-2"/>
        </w:rPr>
        <w:t> </w:t>
      </w:r>
      <w:r>
        <w:rPr/>
        <w:t>WLB terhadap </w:t>
      </w:r>
      <w:r>
        <w:rPr>
          <w:i/>
        </w:rPr>
        <w:t>turnover intention</w:t>
      </w:r>
      <w:r>
        <w:rPr/>
        <w:t>, namun pendekatan serupa dapat diterapkan pada engagement. Sementara itu, Petrus Wijayanto et al. (2022) mengonfirmasi peran keterlibatan karyawan sebagai mediator utama yang menghubungkan pengaruh keseimbangan kehidupan kerja terhadap niat keluar karyawan terutama dalam konteks karyawan muda. Dengan dasar tersebut, maka dapat dirumuskan sebagai berikut:</w:t>
      </w:r>
    </w:p>
    <w:p>
      <w:pPr>
        <w:spacing w:before="0"/>
        <w:ind w:left="2135" w:right="0" w:firstLine="0"/>
        <w:jc w:val="both"/>
        <w:rPr>
          <w:b/>
          <w:i/>
          <w:sz w:val="24"/>
        </w:rPr>
      </w:pPr>
      <w:r>
        <w:rPr>
          <w:b/>
          <w:sz w:val="24"/>
        </w:rPr>
        <w:t>H4:</w:t>
      </w:r>
      <w:r>
        <w:rPr>
          <w:b/>
          <w:spacing w:val="58"/>
          <w:sz w:val="24"/>
        </w:rPr>
        <w:t> </w:t>
      </w:r>
      <w:r>
        <w:rPr>
          <w:b/>
          <w:sz w:val="24"/>
        </w:rPr>
        <w:t>“</w:t>
      </w:r>
      <w:r>
        <w:rPr>
          <w:b/>
          <w:i/>
          <w:sz w:val="24"/>
        </w:rPr>
        <w:t>Employee</w:t>
      </w:r>
      <w:r>
        <w:rPr>
          <w:b/>
          <w:i/>
          <w:spacing w:val="60"/>
          <w:sz w:val="24"/>
        </w:rPr>
        <w:t> </w:t>
      </w:r>
      <w:r>
        <w:rPr>
          <w:b/>
          <w:i/>
          <w:sz w:val="24"/>
        </w:rPr>
        <w:t>engagement</w:t>
      </w:r>
      <w:r>
        <w:rPr>
          <w:b/>
          <w:i/>
          <w:spacing w:val="60"/>
          <w:sz w:val="24"/>
        </w:rPr>
        <w:t> </w:t>
      </w:r>
      <w:r>
        <w:rPr>
          <w:b/>
          <w:sz w:val="24"/>
        </w:rPr>
        <w:t>memediasi</w:t>
      </w:r>
      <w:r>
        <w:rPr>
          <w:b/>
          <w:spacing w:val="60"/>
          <w:sz w:val="24"/>
        </w:rPr>
        <w:t> </w:t>
      </w:r>
      <w:r>
        <w:rPr>
          <w:b/>
          <w:sz w:val="24"/>
        </w:rPr>
        <w:t>pengaruh</w:t>
      </w:r>
      <w:r>
        <w:rPr>
          <w:b/>
          <w:spacing w:val="60"/>
          <w:sz w:val="24"/>
        </w:rPr>
        <w:t> </w:t>
      </w:r>
      <w:r>
        <w:rPr>
          <w:b/>
          <w:i/>
          <w:sz w:val="24"/>
        </w:rPr>
        <w:t>Work-life</w:t>
      </w:r>
      <w:r>
        <w:rPr>
          <w:b/>
          <w:i/>
          <w:spacing w:val="61"/>
          <w:sz w:val="24"/>
        </w:rPr>
        <w:t> </w:t>
      </w:r>
      <w:r>
        <w:rPr>
          <w:b/>
          <w:i/>
          <w:spacing w:val="-2"/>
          <w:sz w:val="24"/>
        </w:rPr>
        <w:t>balance</w:t>
      </w:r>
    </w:p>
    <w:p>
      <w:pPr>
        <w:pStyle w:val="BodyText"/>
        <w:rPr>
          <w:b/>
          <w:i/>
        </w:rPr>
      </w:pPr>
    </w:p>
    <w:p>
      <w:pPr>
        <w:spacing w:before="0"/>
        <w:ind w:left="2135" w:right="0" w:firstLine="0"/>
        <w:jc w:val="both"/>
        <w:rPr>
          <w:b/>
          <w:sz w:val="24"/>
        </w:rPr>
      </w:pPr>
      <w:r>
        <w:rPr>
          <w:b/>
          <w:sz w:val="24"/>
        </w:rPr>
        <w:t>terhadap</w:t>
      </w:r>
      <w:r>
        <w:rPr>
          <w:b/>
          <w:spacing w:val="-8"/>
          <w:sz w:val="24"/>
        </w:rPr>
        <w:t> </w:t>
      </w:r>
      <w:r>
        <w:rPr>
          <w:b/>
          <w:i/>
          <w:sz w:val="24"/>
        </w:rPr>
        <w:t>Turnover</w:t>
      </w:r>
      <w:r>
        <w:rPr>
          <w:b/>
          <w:i/>
          <w:spacing w:val="-7"/>
          <w:sz w:val="24"/>
        </w:rPr>
        <w:t> </w:t>
      </w:r>
      <w:r>
        <w:rPr>
          <w:b/>
          <w:i/>
          <w:spacing w:val="-2"/>
          <w:sz w:val="24"/>
        </w:rPr>
        <w:t>intention</w:t>
      </w:r>
      <w:r>
        <w:rPr>
          <w:b/>
          <w:spacing w:val="-2"/>
          <w:sz w:val="24"/>
        </w:rPr>
        <w:t>.”</w:t>
      </w:r>
    </w:p>
    <w:p>
      <w:pPr>
        <w:spacing w:after="0"/>
        <w:jc w:val="both"/>
        <w:rPr>
          <w:b/>
          <w:sz w:val="24"/>
        </w:rPr>
        <w:sectPr>
          <w:headerReference w:type="default" r:id="rId73"/>
          <w:footerReference w:type="default" r:id="rId74"/>
          <w:pgSz w:w="11910" w:h="16840"/>
          <w:pgMar w:header="717" w:footer="0" w:top="1920" w:bottom="280" w:left="850" w:right="0"/>
        </w:sectPr>
      </w:pPr>
    </w:p>
    <w:p>
      <w:pPr>
        <w:pStyle w:val="BodyText"/>
        <w:spacing w:before="52"/>
        <w:rPr>
          <w:b/>
        </w:rPr>
      </w:pPr>
    </w:p>
    <w:p>
      <w:pPr>
        <w:pStyle w:val="Heading3"/>
        <w:numPr>
          <w:ilvl w:val="1"/>
          <w:numId w:val="18"/>
        </w:numPr>
        <w:tabs>
          <w:tab w:pos="2135" w:val="left" w:leader="none"/>
        </w:tabs>
        <w:spacing w:line="240" w:lineRule="auto" w:before="0" w:after="0"/>
        <w:ind w:left="2135" w:right="0" w:hanging="720"/>
        <w:jc w:val="left"/>
      </w:pPr>
      <w:r>
        <w:rPr/>
        <mc:AlternateContent>
          <mc:Choice Requires="wps">
            <w:drawing>
              <wp:anchor distT="0" distB="0" distL="0" distR="0" allowOverlap="1" layoutInCell="1" locked="0" behindDoc="1" simplePos="0" relativeHeight="484108288">
                <wp:simplePos x="0" y="0"/>
                <wp:positionH relativeFrom="page">
                  <wp:posOffset>1662428</wp:posOffset>
                </wp:positionH>
                <wp:positionV relativeFrom="paragraph">
                  <wp:posOffset>436257</wp:posOffset>
                </wp:positionV>
                <wp:extent cx="5270500" cy="177165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5270500" cy="1771650"/>
                          <a:chExt cx="5270500" cy="1771650"/>
                        </a:xfrm>
                      </wpg:grpSpPr>
                      <wps:wsp>
                        <wps:cNvPr id="134" name="Graphic 134"/>
                        <wps:cNvSpPr/>
                        <wps:spPr>
                          <a:xfrm>
                            <a:off x="6350" y="988221"/>
                            <a:ext cx="1778000" cy="755650"/>
                          </a:xfrm>
                          <a:custGeom>
                            <a:avLst/>
                            <a:gdLst/>
                            <a:ahLst/>
                            <a:cxnLst/>
                            <a:rect l="l" t="t" r="r" b="b"/>
                            <a:pathLst>
                              <a:path w="1778000" h="755650">
                                <a:moveTo>
                                  <a:pt x="0" y="377800"/>
                                </a:moveTo>
                                <a:lnTo>
                                  <a:pt x="9639" y="321971"/>
                                </a:lnTo>
                                <a:lnTo>
                                  <a:pt x="37639" y="268686"/>
                                </a:lnTo>
                                <a:lnTo>
                                  <a:pt x="82625" y="218529"/>
                                </a:lnTo>
                                <a:lnTo>
                                  <a:pt x="143223" y="172084"/>
                                </a:lnTo>
                                <a:lnTo>
                                  <a:pt x="178946" y="150436"/>
                                </a:lnTo>
                                <a:lnTo>
                                  <a:pt x="218056" y="129935"/>
                                </a:lnTo>
                                <a:lnTo>
                                  <a:pt x="260382" y="110655"/>
                                </a:lnTo>
                                <a:lnTo>
                                  <a:pt x="305750" y="92668"/>
                                </a:lnTo>
                                <a:lnTo>
                                  <a:pt x="353990" y="76047"/>
                                </a:lnTo>
                                <a:lnTo>
                                  <a:pt x="404930" y="60865"/>
                                </a:lnTo>
                                <a:lnTo>
                                  <a:pt x="458397" y="47197"/>
                                </a:lnTo>
                                <a:lnTo>
                                  <a:pt x="514220" y="35113"/>
                                </a:lnTo>
                                <a:lnTo>
                                  <a:pt x="572226" y="24688"/>
                                </a:lnTo>
                                <a:lnTo>
                                  <a:pt x="632245" y="15995"/>
                                </a:lnTo>
                                <a:lnTo>
                                  <a:pt x="694103" y="9107"/>
                                </a:lnTo>
                                <a:lnTo>
                                  <a:pt x="757630" y="4096"/>
                                </a:lnTo>
                                <a:lnTo>
                                  <a:pt x="822652" y="1036"/>
                                </a:lnTo>
                                <a:lnTo>
                                  <a:pt x="889000" y="0"/>
                                </a:lnTo>
                                <a:lnTo>
                                  <a:pt x="955347" y="1036"/>
                                </a:lnTo>
                                <a:lnTo>
                                  <a:pt x="1020369" y="4096"/>
                                </a:lnTo>
                                <a:lnTo>
                                  <a:pt x="1083896" y="9107"/>
                                </a:lnTo>
                                <a:lnTo>
                                  <a:pt x="1145754" y="15995"/>
                                </a:lnTo>
                                <a:lnTo>
                                  <a:pt x="1205773" y="24688"/>
                                </a:lnTo>
                                <a:lnTo>
                                  <a:pt x="1263779" y="35113"/>
                                </a:lnTo>
                                <a:lnTo>
                                  <a:pt x="1319602" y="47197"/>
                                </a:lnTo>
                                <a:lnTo>
                                  <a:pt x="1373069" y="60865"/>
                                </a:lnTo>
                                <a:lnTo>
                                  <a:pt x="1424009" y="76047"/>
                                </a:lnTo>
                                <a:lnTo>
                                  <a:pt x="1472249" y="92668"/>
                                </a:lnTo>
                                <a:lnTo>
                                  <a:pt x="1517617" y="110655"/>
                                </a:lnTo>
                                <a:lnTo>
                                  <a:pt x="1559943" y="129935"/>
                                </a:lnTo>
                                <a:lnTo>
                                  <a:pt x="1599053" y="150436"/>
                                </a:lnTo>
                                <a:lnTo>
                                  <a:pt x="1634776" y="172084"/>
                                </a:lnTo>
                                <a:lnTo>
                                  <a:pt x="1666940" y="194806"/>
                                </a:lnTo>
                                <a:lnTo>
                                  <a:pt x="1719904" y="243180"/>
                                </a:lnTo>
                                <a:lnTo>
                                  <a:pt x="1756570" y="294974"/>
                                </a:lnTo>
                                <a:lnTo>
                                  <a:pt x="1775561" y="349604"/>
                                </a:lnTo>
                                <a:lnTo>
                                  <a:pt x="1778000" y="377800"/>
                                </a:lnTo>
                                <a:lnTo>
                                  <a:pt x="1775561" y="405996"/>
                                </a:lnTo>
                                <a:lnTo>
                                  <a:pt x="1756570" y="460626"/>
                                </a:lnTo>
                                <a:lnTo>
                                  <a:pt x="1719904" y="512420"/>
                                </a:lnTo>
                                <a:lnTo>
                                  <a:pt x="1666940" y="560794"/>
                                </a:lnTo>
                                <a:lnTo>
                                  <a:pt x="1634776" y="583516"/>
                                </a:lnTo>
                                <a:lnTo>
                                  <a:pt x="1599053" y="605164"/>
                                </a:lnTo>
                                <a:lnTo>
                                  <a:pt x="1559943" y="625665"/>
                                </a:lnTo>
                                <a:lnTo>
                                  <a:pt x="1517617" y="644945"/>
                                </a:lnTo>
                                <a:lnTo>
                                  <a:pt x="1472249" y="662932"/>
                                </a:lnTo>
                                <a:lnTo>
                                  <a:pt x="1424009" y="679553"/>
                                </a:lnTo>
                                <a:lnTo>
                                  <a:pt x="1373069" y="694735"/>
                                </a:lnTo>
                                <a:lnTo>
                                  <a:pt x="1319602" y="708403"/>
                                </a:lnTo>
                                <a:lnTo>
                                  <a:pt x="1263779" y="720487"/>
                                </a:lnTo>
                                <a:lnTo>
                                  <a:pt x="1205773" y="730912"/>
                                </a:lnTo>
                                <a:lnTo>
                                  <a:pt x="1145754" y="739605"/>
                                </a:lnTo>
                                <a:lnTo>
                                  <a:pt x="1083896" y="746493"/>
                                </a:lnTo>
                                <a:lnTo>
                                  <a:pt x="1020369" y="751504"/>
                                </a:lnTo>
                                <a:lnTo>
                                  <a:pt x="955347" y="754564"/>
                                </a:lnTo>
                                <a:lnTo>
                                  <a:pt x="889000" y="755601"/>
                                </a:lnTo>
                                <a:lnTo>
                                  <a:pt x="822652" y="754564"/>
                                </a:lnTo>
                                <a:lnTo>
                                  <a:pt x="757630" y="751504"/>
                                </a:lnTo>
                                <a:lnTo>
                                  <a:pt x="694103" y="746493"/>
                                </a:lnTo>
                                <a:lnTo>
                                  <a:pt x="632245" y="739605"/>
                                </a:lnTo>
                                <a:lnTo>
                                  <a:pt x="572226" y="730912"/>
                                </a:lnTo>
                                <a:lnTo>
                                  <a:pt x="514220" y="720487"/>
                                </a:lnTo>
                                <a:lnTo>
                                  <a:pt x="458397" y="708403"/>
                                </a:lnTo>
                                <a:lnTo>
                                  <a:pt x="404930" y="694735"/>
                                </a:lnTo>
                                <a:lnTo>
                                  <a:pt x="353990" y="679553"/>
                                </a:lnTo>
                                <a:lnTo>
                                  <a:pt x="305750" y="662932"/>
                                </a:lnTo>
                                <a:lnTo>
                                  <a:pt x="260382" y="644945"/>
                                </a:lnTo>
                                <a:lnTo>
                                  <a:pt x="218056" y="625665"/>
                                </a:lnTo>
                                <a:lnTo>
                                  <a:pt x="178946" y="605164"/>
                                </a:lnTo>
                                <a:lnTo>
                                  <a:pt x="143223" y="583516"/>
                                </a:lnTo>
                                <a:lnTo>
                                  <a:pt x="111059" y="560794"/>
                                </a:lnTo>
                                <a:lnTo>
                                  <a:pt x="58095" y="512420"/>
                                </a:lnTo>
                                <a:lnTo>
                                  <a:pt x="21430" y="460626"/>
                                </a:lnTo>
                                <a:lnTo>
                                  <a:pt x="2438" y="405996"/>
                                </a:lnTo>
                                <a:lnTo>
                                  <a:pt x="0" y="377800"/>
                                </a:lnTo>
                                <a:close/>
                              </a:path>
                            </a:pathLst>
                          </a:custGeom>
                          <a:ln w="12700">
                            <a:solidFill>
                              <a:srgbClr val="70AD47"/>
                            </a:solidFill>
                            <a:prstDash val="solid"/>
                          </a:ln>
                        </wps:spPr>
                        <wps:bodyPr wrap="square" lIns="0" tIns="0" rIns="0" bIns="0" rtlCol="0">
                          <a:prstTxWarp prst="textNoShape">
                            <a:avLst/>
                          </a:prstTxWarp>
                          <a:noAutofit/>
                        </wps:bodyPr>
                      </wps:wsp>
                      <wps:wsp>
                        <wps:cNvPr id="135" name="Graphic 135"/>
                        <wps:cNvSpPr/>
                        <wps:spPr>
                          <a:xfrm>
                            <a:off x="152350" y="1216792"/>
                            <a:ext cx="1460500" cy="330200"/>
                          </a:xfrm>
                          <a:custGeom>
                            <a:avLst/>
                            <a:gdLst/>
                            <a:ahLst/>
                            <a:cxnLst/>
                            <a:rect l="l" t="t" r="r" b="b"/>
                            <a:pathLst>
                              <a:path w="1460500" h="330200">
                                <a:moveTo>
                                  <a:pt x="1460500" y="0"/>
                                </a:moveTo>
                                <a:lnTo>
                                  <a:pt x="0" y="0"/>
                                </a:lnTo>
                                <a:lnTo>
                                  <a:pt x="0" y="330156"/>
                                </a:lnTo>
                                <a:lnTo>
                                  <a:pt x="1460500" y="330156"/>
                                </a:lnTo>
                                <a:lnTo>
                                  <a:pt x="1460500" y="0"/>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3486150" y="1009517"/>
                            <a:ext cx="1778000" cy="755650"/>
                          </a:xfrm>
                          <a:custGeom>
                            <a:avLst/>
                            <a:gdLst/>
                            <a:ahLst/>
                            <a:cxnLst/>
                            <a:rect l="l" t="t" r="r" b="b"/>
                            <a:pathLst>
                              <a:path w="1778000" h="755650">
                                <a:moveTo>
                                  <a:pt x="0" y="377750"/>
                                </a:moveTo>
                                <a:lnTo>
                                  <a:pt x="9639" y="321929"/>
                                </a:lnTo>
                                <a:lnTo>
                                  <a:pt x="37639" y="268651"/>
                                </a:lnTo>
                                <a:lnTo>
                                  <a:pt x="82625" y="218500"/>
                                </a:lnTo>
                                <a:lnTo>
                                  <a:pt x="143223" y="172061"/>
                                </a:lnTo>
                                <a:lnTo>
                                  <a:pt x="178946" y="150416"/>
                                </a:lnTo>
                                <a:lnTo>
                                  <a:pt x="218056" y="129918"/>
                                </a:lnTo>
                                <a:lnTo>
                                  <a:pt x="260382" y="110640"/>
                                </a:lnTo>
                                <a:lnTo>
                                  <a:pt x="305750" y="92655"/>
                                </a:lnTo>
                                <a:lnTo>
                                  <a:pt x="353990" y="76037"/>
                                </a:lnTo>
                                <a:lnTo>
                                  <a:pt x="404930" y="60857"/>
                                </a:lnTo>
                                <a:lnTo>
                                  <a:pt x="458397" y="47190"/>
                                </a:lnTo>
                                <a:lnTo>
                                  <a:pt x="514220" y="35109"/>
                                </a:lnTo>
                                <a:lnTo>
                                  <a:pt x="572226" y="24685"/>
                                </a:lnTo>
                                <a:lnTo>
                                  <a:pt x="632245" y="15993"/>
                                </a:lnTo>
                                <a:lnTo>
                                  <a:pt x="694103" y="9105"/>
                                </a:lnTo>
                                <a:lnTo>
                                  <a:pt x="757630" y="4095"/>
                                </a:lnTo>
                                <a:lnTo>
                                  <a:pt x="822652" y="1036"/>
                                </a:lnTo>
                                <a:lnTo>
                                  <a:pt x="889000" y="0"/>
                                </a:lnTo>
                                <a:lnTo>
                                  <a:pt x="955347" y="1036"/>
                                </a:lnTo>
                                <a:lnTo>
                                  <a:pt x="1020369" y="4095"/>
                                </a:lnTo>
                                <a:lnTo>
                                  <a:pt x="1083896" y="9105"/>
                                </a:lnTo>
                                <a:lnTo>
                                  <a:pt x="1145754" y="15993"/>
                                </a:lnTo>
                                <a:lnTo>
                                  <a:pt x="1205773" y="24685"/>
                                </a:lnTo>
                                <a:lnTo>
                                  <a:pt x="1263779" y="35109"/>
                                </a:lnTo>
                                <a:lnTo>
                                  <a:pt x="1319602" y="47190"/>
                                </a:lnTo>
                                <a:lnTo>
                                  <a:pt x="1373069" y="60857"/>
                                </a:lnTo>
                                <a:lnTo>
                                  <a:pt x="1424009" y="76037"/>
                                </a:lnTo>
                                <a:lnTo>
                                  <a:pt x="1472249" y="92655"/>
                                </a:lnTo>
                                <a:lnTo>
                                  <a:pt x="1517617" y="110640"/>
                                </a:lnTo>
                                <a:lnTo>
                                  <a:pt x="1559943" y="129918"/>
                                </a:lnTo>
                                <a:lnTo>
                                  <a:pt x="1599053" y="150416"/>
                                </a:lnTo>
                                <a:lnTo>
                                  <a:pt x="1634776" y="172061"/>
                                </a:lnTo>
                                <a:lnTo>
                                  <a:pt x="1666940" y="194780"/>
                                </a:lnTo>
                                <a:lnTo>
                                  <a:pt x="1719904" y="243148"/>
                                </a:lnTo>
                                <a:lnTo>
                                  <a:pt x="1756570" y="294935"/>
                                </a:lnTo>
                                <a:lnTo>
                                  <a:pt x="1775561" y="349558"/>
                                </a:lnTo>
                                <a:lnTo>
                                  <a:pt x="1778000" y="377750"/>
                                </a:lnTo>
                                <a:lnTo>
                                  <a:pt x="1775561" y="405942"/>
                                </a:lnTo>
                                <a:lnTo>
                                  <a:pt x="1756570" y="460565"/>
                                </a:lnTo>
                                <a:lnTo>
                                  <a:pt x="1719904" y="512352"/>
                                </a:lnTo>
                                <a:lnTo>
                                  <a:pt x="1666940" y="560720"/>
                                </a:lnTo>
                                <a:lnTo>
                                  <a:pt x="1634776" y="583439"/>
                                </a:lnTo>
                                <a:lnTo>
                                  <a:pt x="1599053" y="605084"/>
                                </a:lnTo>
                                <a:lnTo>
                                  <a:pt x="1559943" y="625582"/>
                                </a:lnTo>
                                <a:lnTo>
                                  <a:pt x="1517617" y="644860"/>
                                </a:lnTo>
                                <a:lnTo>
                                  <a:pt x="1472249" y="662845"/>
                                </a:lnTo>
                                <a:lnTo>
                                  <a:pt x="1424009" y="679463"/>
                                </a:lnTo>
                                <a:lnTo>
                                  <a:pt x="1373069" y="694643"/>
                                </a:lnTo>
                                <a:lnTo>
                                  <a:pt x="1319602" y="708310"/>
                                </a:lnTo>
                                <a:lnTo>
                                  <a:pt x="1263779" y="720391"/>
                                </a:lnTo>
                                <a:lnTo>
                                  <a:pt x="1205773" y="730815"/>
                                </a:lnTo>
                                <a:lnTo>
                                  <a:pt x="1145754" y="739507"/>
                                </a:lnTo>
                                <a:lnTo>
                                  <a:pt x="1083896" y="746395"/>
                                </a:lnTo>
                                <a:lnTo>
                                  <a:pt x="1020369" y="751405"/>
                                </a:lnTo>
                                <a:lnTo>
                                  <a:pt x="955347" y="754464"/>
                                </a:lnTo>
                                <a:lnTo>
                                  <a:pt x="889000" y="755501"/>
                                </a:lnTo>
                                <a:lnTo>
                                  <a:pt x="822652" y="754464"/>
                                </a:lnTo>
                                <a:lnTo>
                                  <a:pt x="757630" y="751405"/>
                                </a:lnTo>
                                <a:lnTo>
                                  <a:pt x="694103" y="746395"/>
                                </a:lnTo>
                                <a:lnTo>
                                  <a:pt x="632245" y="739507"/>
                                </a:lnTo>
                                <a:lnTo>
                                  <a:pt x="572226" y="730815"/>
                                </a:lnTo>
                                <a:lnTo>
                                  <a:pt x="514220" y="720391"/>
                                </a:lnTo>
                                <a:lnTo>
                                  <a:pt x="458397" y="708310"/>
                                </a:lnTo>
                                <a:lnTo>
                                  <a:pt x="404930" y="694643"/>
                                </a:lnTo>
                                <a:lnTo>
                                  <a:pt x="353990" y="679463"/>
                                </a:lnTo>
                                <a:lnTo>
                                  <a:pt x="305750" y="662845"/>
                                </a:lnTo>
                                <a:lnTo>
                                  <a:pt x="260382" y="644860"/>
                                </a:lnTo>
                                <a:lnTo>
                                  <a:pt x="218056" y="625582"/>
                                </a:lnTo>
                                <a:lnTo>
                                  <a:pt x="178946" y="605084"/>
                                </a:lnTo>
                                <a:lnTo>
                                  <a:pt x="143223" y="583439"/>
                                </a:lnTo>
                                <a:lnTo>
                                  <a:pt x="111059" y="560720"/>
                                </a:lnTo>
                                <a:lnTo>
                                  <a:pt x="58095" y="512352"/>
                                </a:lnTo>
                                <a:lnTo>
                                  <a:pt x="21430" y="460565"/>
                                </a:lnTo>
                                <a:lnTo>
                                  <a:pt x="2438" y="405942"/>
                                </a:lnTo>
                                <a:lnTo>
                                  <a:pt x="0" y="377750"/>
                                </a:lnTo>
                                <a:close/>
                              </a:path>
                            </a:pathLst>
                          </a:custGeom>
                          <a:ln w="12700">
                            <a:solidFill>
                              <a:srgbClr val="70AD47"/>
                            </a:solidFill>
                            <a:prstDash val="solid"/>
                          </a:ln>
                        </wps:spPr>
                        <wps:bodyPr wrap="square" lIns="0" tIns="0" rIns="0" bIns="0" rtlCol="0">
                          <a:prstTxWarp prst="textNoShape">
                            <a:avLst/>
                          </a:prstTxWarp>
                          <a:noAutofit/>
                        </wps:bodyPr>
                      </wps:wsp>
                      <wps:wsp>
                        <wps:cNvPr id="137" name="Graphic 137"/>
                        <wps:cNvSpPr/>
                        <wps:spPr>
                          <a:xfrm>
                            <a:off x="1761149" y="6350"/>
                            <a:ext cx="1778000" cy="755650"/>
                          </a:xfrm>
                          <a:custGeom>
                            <a:avLst/>
                            <a:gdLst/>
                            <a:ahLst/>
                            <a:cxnLst/>
                            <a:rect l="l" t="t" r="r" b="b"/>
                            <a:pathLst>
                              <a:path w="1778000" h="755650">
                                <a:moveTo>
                                  <a:pt x="0" y="377750"/>
                                </a:moveTo>
                                <a:lnTo>
                                  <a:pt x="9639" y="321929"/>
                                </a:lnTo>
                                <a:lnTo>
                                  <a:pt x="37639" y="268651"/>
                                </a:lnTo>
                                <a:lnTo>
                                  <a:pt x="82625" y="218500"/>
                                </a:lnTo>
                                <a:lnTo>
                                  <a:pt x="143223" y="172061"/>
                                </a:lnTo>
                                <a:lnTo>
                                  <a:pt x="178946" y="150416"/>
                                </a:lnTo>
                                <a:lnTo>
                                  <a:pt x="218056" y="129918"/>
                                </a:lnTo>
                                <a:lnTo>
                                  <a:pt x="260382" y="110640"/>
                                </a:lnTo>
                                <a:lnTo>
                                  <a:pt x="305750" y="92655"/>
                                </a:lnTo>
                                <a:lnTo>
                                  <a:pt x="353990" y="76037"/>
                                </a:lnTo>
                                <a:lnTo>
                                  <a:pt x="404930" y="60857"/>
                                </a:lnTo>
                                <a:lnTo>
                                  <a:pt x="458397" y="47190"/>
                                </a:lnTo>
                                <a:lnTo>
                                  <a:pt x="514220" y="35109"/>
                                </a:lnTo>
                                <a:lnTo>
                                  <a:pt x="572226" y="24685"/>
                                </a:lnTo>
                                <a:lnTo>
                                  <a:pt x="632245" y="15993"/>
                                </a:lnTo>
                                <a:lnTo>
                                  <a:pt x="694103" y="9105"/>
                                </a:lnTo>
                                <a:lnTo>
                                  <a:pt x="757630" y="4095"/>
                                </a:lnTo>
                                <a:lnTo>
                                  <a:pt x="822652" y="1036"/>
                                </a:lnTo>
                                <a:lnTo>
                                  <a:pt x="889000" y="0"/>
                                </a:lnTo>
                                <a:lnTo>
                                  <a:pt x="955347" y="1036"/>
                                </a:lnTo>
                                <a:lnTo>
                                  <a:pt x="1020369" y="4095"/>
                                </a:lnTo>
                                <a:lnTo>
                                  <a:pt x="1083896" y="9105"/>
                                </a:lnTo>
                                <a:lnTo>
                                  <a:pt x="1145754" y="15993"/>
                                </a:lnTo>
                                <a:lnTo>
                                  <a:pt x="1205773" y="24685"/>
                                </a:lnTo>
                                <a:lnTo>
                                  <a:pt x="1263779" y="35109"/>
                                </a:lnTo>
                                <a:lnTo>
                                  <a:pt x="1319602" y="47190"/>
                                </a:lnTo>
                                <a:lnTo>
                                  <a:pt x="1373069" y="60857"/>
                                </a:lnTo>
                                <a:lnTo>
                                  <a:pt x="1424009" y="76037"/>
                                </a:lnTo>
                                <a:lnTo>
                                  <a:pt x="1472249" y="92655"/>
                                </a:lnTo>
                                <a:lnTo>
                                  <a:pt x="1517617" y="110640"/>
                                </a:lnTo>
                                <a:lnTo>
                                  <a:pt x="1559943" y="129918"/>
                                </a:lnTo>
                                <a:lnTo>
                                  <a:pt x="1599053" y="150416"/>
                                </a:lnTo>
                                <a:lnTo>
                                  <a:pt x="1634776" y="172061"/>
                                </a:lnTo>
                                <a:lnTo>
                                  <a:pt x="1666940" y="194780"/>
                                </a:lnTo>
                                <a:lnTo>
                                  <a:pt x="1719904" y="243148"/>
                                </a:lnTo>
                                <a:lnTo>
                                  <a:pt x="1756570" y="294935"/>
                                </a:lnTo>
                                <a:lnTo>
                                  <a:pt x="1775561" y="349558"/>
                                </a:lnTo>
                                <a:lnTo>
                                  <a:pt x="1778000" y="377750"/>
                                </a:lnTo>
                                <a:lnTo>
                                  <a:pt x="1775561" y="405942"/>
                                </a:lnTo>
                                <a:lnTo>
                                  <a:pt x="1756570" y="460565"/>
                                </a:lnTo>
                                <a:lnTo>
                                  <a:pt x="1719904" y="512352"/>
                                </a:lnTo>
                                <a:lnTo>
                                  <a:pt x="1666940" y="560720"/>
                                </a:lnTo>
                                <a:lnTo>
                                  <a:pt x="1634776" y="583439"/>
                                </a:lnTo>
                                <a:lnTo>
                                  <a:pt x="1599053" y="605084"/>
                                </a:lnTo>
                                <a:lnTo>
                                  <a:pt x="1559943" y="625582"/>
                                </a:lnTo>
                                <a:lnTo>
                                  <a:pt x="1517617" y="644860"/>
                                </a:lnTo>
                                <a:lnTo>
                                  <a:pt x="1472249" y="662845"/>
                                </a:lnTo>
                                <a:lnTo>
                                  <a:pt x="1424009" y="679463"/>
                                </a:lnTo>
                                <a:lnTo>
                                  <a:pt x="1373069" y="694643"/>
                                </a:lnTo>
                                <a:lnTo>
                                  <a:pt x="1319602" y="708310"/>
                                </a:lnTo>
                                <a:lnTo>
                                  <a:pt x="1263779" y="720391"/>
                                </a:lnTo>
                                <a:lnTo>
                                  <a:pt x="1205773" y="730815"/>
                                </a:lnTo>
                                <a:lnTo>
                                  <a:pt x="1145754" y="739507"/>
                                </a:lnTo>
                                <a:lnTo>
                                  <a:pt x="1083896" y="746395"/>
                                </a:lnTo>
                                <a:lnTo>
                                  <a:pt x="1020369" y="751405"/>
                                </a:lnTo>
                                <a:lnTo>
                                  <a:pt x="955347" y="754464"/>
                                </a:lnTo>
                                <a:lnTo>
                                  <a:pt x="889000" y="755501"/>
                                </a:lnTo>
                                <a:lnTo>
                                  <a:pt x="822652" y="754464"/>
                                </a:lnTo>
                                <a:lnTo>
                                  <a:pt x="757630" y="751405"/>
                                </a:lnTo>
                                <a:lnTo>
                                  <a:pt x="694103" y="746395"/>
                                </a:lnTo>
                                <a:lnTo>
                                  <a:pt x="632245" y="739507"/>
                                </a:lnTo>
                                <a:lnTo>
                                  <a:pt x="572226" y="730815"/>
                                </a:lnTo>
                                <a:lnTo>
                                  <a:pt x="514220" y="720391"/>
                                </a:lnTo>
                                <a:lnTo>
                                  <a:pt x="458397" y="708310"/>
                                </a:lnTo>
                                <a:lnTo>
                                  <a:pt x="404930" y="694643"/>
                                </a:lnTo>
                                <a:lnTo>
                                  <a:pt x="353990" y="679463"/>
                                </a:lnTo>
                                <a:lnTo>
                                  <a:pt x="305750" y="662845"/>
                                </a:lnTo>
                                <a:lnTo>
                                  <a:pt x="260382" y="644860"/>
                                </a:lnTo>
                                <a:lnTo>
                                  <a:pt x="218056" y="625582"/>
                                </a:lnTo>
                                <a:lnTo>
                                  <a:pt x="178946" y="605084"/>
                                </a:lnTo>
                                <a:lnTo>
                                  <a:pt x="143223" y="583439"/>
                                </a:lnTo>
                                <a:lnTo>
                                  <a:pt x="111059" y="560720"/>
                                </a:lnTo>
                                <a:lnTo>
                                  <a:pt x="58095" y="512352"/>
                                </a:lnTo>
                                <a:lnTo>
                                  <a:pt x="21430" y="460565"/>
                                </a:lnTo>
                                <a:lnTo>
                                  <a:pt x="2438" y="405942"/>
                                </a:lnTo>
                                <a:lnTo>
                                  <a:pt x="0" y="377750"/>
                                </a:lnTo>
                                <a:close/>
                              </a:path>
                            </a:pathLst>
                          </a:custGeom>
                          <a:ln w="12700">
                            <a:solidFill>
                              <a:srgbClr val="70AD47"/>
                            </a:solidFill>
                            <a:prstDash val="solid"/>
                          </a:ln>
                        </wps:spPr>
                        <wps:bodyPr wrap="square" lIns="0" tIns="0" rIns="0" bIns="0" rtlCol="0">
                          <a:prstTxWarp prst="textNoShape">
                            <a:avLst/>
                          </a:prstTxWarp>
                          <a:noAutofit/>
                        </wps:bodyPr>
                      </wps:wsp>
                      <wps:wsp>
                        <wps:cNvPr id="138" name="Graphic 138"/>
                        <wps:cNvSpPr/>
                        <wps:spPr>
                          <a:xfrm>
                            <a:off x="893802" y="381472"/>
                            <a:ext cx="3411854" cy="1043305"/>
                          </a:xfrm>
                          <a:custGeom>
                            <a:avLst/>
                            <a:gdLst/>
                            <a:ahLst/>
                            <a:cxnLst/>
                            <a:rect l="l" t="t" r="r" b="b"/>
                            <a:pathLst>
                              <a:path w="3411854" h="1043305">
                                <a:moveTo>
                                  <a:pt x="890536" y="112915"/>
                                </a:moveTo>
                                <a:lnTo>
                                  <a:pt x="805434" y="116636"/>
                                </a:lnTo>
                                <a:lnTo>
                                  <a:pt x="822388" y="147154"/>
                                </a:lnTo>
                                <a:lnTo>
                                  <a:pt x="0" y="604177"/>
                                </a:lnTo>
                                <a:lnTo>
                                  <a:pt x="3086" y="609727"/>
                                </a:lnTo>
                                <a:lnTo>
                                  <a:pt x="825474" y="152704"/>
                                </a:lnTo>
                                <a:lnTo>
                                  <a:pt x="842441" y="183235"/>
                                </a:lnTo>
                                <a:lnTo>
                                  <a:pt x="871347" y="140995"/>
                                </a:lnTo>
                                <a:lnTo>
                                  <a:pt x="890536" y="112915"/>
                                </a:lnTo>
                                <a:close/>
                              </a:path>
                              <a:path w="3411854" h="1043305">
                                <a:moveTo>
                                  <a:pt x="2587409" y="1008100"/>
                                </a:moveTo>
                                <a:lnTo>
                                  <a:pt x="2528811" y="1008100"/>
                                </a:lnTo>
                                <a:lnTo>
                                  <a:pt x="2516111" y="1008100"/>
                                </a:lnTo>
                                <a:lnTo>
                                  <a:pt x="2515679" y="1042860"/>
                                </a:lnTo>
                                <a:lnTo>
                                  <a:pt x="2587409" y="1008100"/>
                                </a:lnTo>
                                <a:close/>
                              </a:path>
                              <a:path w="3411854" h="1043305">
                                <a:moveTo>
                                  <a:pt x="2592336" y="1005700"/>
                                </a:moveTo>
                                <a:lnTo>
                                  <a:pt x="2516619" y="966673"/>
                                </a:lnTo>
                                <a:lnTo>
                                  <a:pt x="2516187" y="1001598"/>
                                </a:lnTo>
                                <a:lnTo>
                                  <a:pt x="890587" y="981633"/>
                                </a:lnTo>
                                <a:lnTo>
                                  <a:pt x="890498" y="987983"/>
                                </a:lnTo>
                                <a:lnTo>
                                  <a:pt x="2516111" y="1007935"/>
                                </a:lnTo>
                                <a:lnTo>
                                  <a:pt x="2528811" y="1007935"/>
                                </a:lnTo>
                                <a:lnTo>
                                  <a:pt x="2587726" y="1007935"/>
                                </a:lnTo>
                                <a:lnTo>
                                  <a:pt x="2592336" y="1005700"/>
                                </a:lnTo>
                                <a:close/>
                              </a:path>
                              <a:path w="3411854" h="1043305">
                                <a:moveTo>
                                  <a:pt x="3411448" y="648246"/>
                                </a:moveTo>
                                <a:lnTo>
                                  <a:pt x="3394849" y="609752"/>
                                </a:lnTo>
                                <a:lnTo>
                                  <a:pt x="3377717" y="570014"/>
                                </a:lnTo>
                                <a:lnTo>
                                  <a:pt x="3355213" y="596722"/>
                                </a:lnTo>
                                <a:lnTo>
                                  <a:pt x="2647086" y="0"/>
                                </a:lnTo>
                                <a:lnTo>
                                  <a:pt x="2642997" y="4864"/>
                                </a:lnTo>
                                <a:lnTo>
                                  <a:pt x="3351123" y="601573"/>
                                </a:lnTo>
                                <a:lnTo>
                                  <a:pt x="3328619" y="628281"/>
                                </a:lnTo>
                                <a:lnTo>
                                  <a:pt x="3411448" y="648246"/>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882638" y="372404"/>
                            <a:ext cx="3619500" cy="324485"/>
                          </a:xfrm>
                          <a:custGeom>
                            <a:avLst/>
                            <a:gdLst/>
                            <a:ahLst/>
                            <a:cxnLst/>
                            <a:rect l="l" t="t" r="r" b="b"/>
                            <a:pathLst>
                              <a:path w="3619500" h="324485">
                                <a:moveTo>
                                  <a:pt x="387311" y="0"/>
                                </a:moveTo>
                                <a:lnTo>
                                  <a:pt x="0" y="0"/>
                                </a:lnTo>
                                <a:lnTo>
                                  <a:pt x="0" y="292061"/>
                                </a:lnTo>
                                <a:lnTo>
                                  <a:pt x="387311" y="292061"/>
                                </a:lnTo>
                                <a:lnTo>
                                  <a:pt x="387311" y="0"/>
                                </a:lnTo>
                                <a:close/>
                              </a:path>
                              <a:path w="3619500" h="324485">
                                <a:moveTo>
                                  <a:pt x="3619500" y="63"/>
                                </a:moveTo>
                                <a:lnTo>
                                  <a:pt x="3162300" y="63"/>
                                </a:lnTo>
                                <a:lnTo>
                                  <a:pt x="3162300" y="323913"/>
                                </a:lnTo>
                                <a:lnTo>
                                  <a:pt x="3619500" y="323913"/>
                                </a:lnTo>
                                <a:lnTo>
                                  <a:pt x="3619500" y="63"/>
                                </a:lnTo>
                                <a:close/>
                              </a:path>
                            </a:pathLst>
                          </a:custGeom>
                          <a:solidFill>
                            <a:srgbClr val="FFFFFF"/>
                          </a:solidFill>
                        </wps:spPr>
                        <wps:bodyPr wrap="square" lIns="0" tIns="0" rIns="0" bIns="0" rtlCol="0">
                          <a:prstTxWarp prst="textNoShape">
                            <a:avLst/>
                          </a:prstTxWarp>
                          <a:noAutofit/>
                        </wps:bodyPr>
                      </wps:wsp>
                      <wps:wsp>
                        <wps:cNvPr id="140" name="Textbox 140"/>
                        <wps:cNvSpPr txBox="1"/>
                        <wps:spPr>
                          <a:xfrm>
                            <a:off x="961391" y="414487"/>
                            <a:ext cx="224154" cy="194310"/>
                          </a:xfrm>
                          <a:prstGeom prst="rect">
                            <a:avLst/>
                          </a:prstGeom>
                        </wps:spPr>
                        <wps:txbx>
                          <w:txbxContent>
                            <w:p>
                              <w:pPr>
                                <w:spacing w:before="10"/>
                                <w:ind w:left="20" w:right="0" w:firstLine="0"/>
                                <w:jc w:val="left"/>
                                <w:rPr>
                                  <w:sz w:val="24"/>
                                </w:rPr>
                              </w:pPr>
                              <w:r>
                                <w:rPr>
                                  <w:spacing w:val="-5"/>
                                  <w:sz w:val="24"/>
                                </w:rPr>
                                <w:t>H2</w:t>
                              </w:r>
                            </w:p>
                          </w:txbxContent>
                        </wps:txbx>
                        <wps:bodyPr wrap="square" lIns="0" tIns="0" rIns="0" bIns="0" rtlCol="0">
                          <a:noAutofit/>
                        </wps:bodyPr>
                      </wps:wsp>
                      <wps:wsp>
                        <wps:cNvPr id="141" name="Textbox 141"/>
                        <wps:cNvSpPr txBox="1"/>
                        <wps:spPr>
                          <a:xfrm>
                            <a:off x="2211071" y="166858"/>
                            <a:ext cx="881380" cy="379730"/>
                          </a:xfrm>
                          <a:prstGeom prst="rect">
                            <a:avLst/>
                          </a:prstGeom>
                        </wps:spPr>
                        <wps:txbx>
                          <w:txbxContent>
                            <w:p>
                              <w:pPr>
                                <w:spacing w:line="256" w:lineRule="auto" w:before="20"/>
                                <w:ind w:left="20" w:right="62" w:firstLine="172"/>
                                <w:jc w:val="left"/>
                                <w:rPr>
                                  <w:rFonts w:ascii="Calibri"/>
                                  <w:i/>
                                  <w:sz w:val="22"/>
                                </w:rPr>
                              </w:pPr>
                              <w:r>
                                <w:rPr>
                                  <w:rFonts w:ascii="Calibri"/>
                                  <w:i/>
                                  <w:spacing w:val="-2"/>
                                  <w:sz w:val="22"/>
                                </w:rPr>
                                <w:t>EMPLOYEE ENGAGEMENT</w:t>
                              </w:r>
                            </w:p>
                          </w:txbxContent>
                        </wps:txbx>
                        <wps:bodyPr wrap="square" lIns="0" tIns="0" rIns="0" bIns="0" rtlCol="0">
                          <a:noAutofit/>
                        </wps:bodyPr>
                      </wps:wsp>
                      <wps:wsp>
                        <wps:cNvPr id="142" name="Textbox 142"/>
                        <wps:cNvSpPr txBox="1"/>
                        <wps:spPr>
                          <a:xfrm>
                            <a:off x="4128263" y="417535"/>
                            <a:ext cx="224790" cy="194310"/>
                          </a:xfrm>
                          <a:prstGeom prst="rect">
                            <a:avLst/>
                          </a:prstGeom>
                        </wps:spPr>
                        <wps:txbx>
                          <w:txbxContent>
                            <w:p>
                              <w:pPr>
                                <w:spacing w:before="10"/>
                                <w:ind w:left="20" w:right="0" w:firstLine="0"/>
                                <w:jc w:val="left"/>
                                <w:rPr>
                                  <w:sz w:val="24"/>
                                </w:rPr>
                              </w:pPr>
                              <w:r>
                                <w:rPr>
                                  <w:spacing w:val="-5"/>
                                  <w:sz w:val="24"/>
                                </w:rPr>
                                <w:t>H3</w:t>
                              </w:r>
                            </w:p>
                          </w:txbxContent>
                        </wps:txbx>
                        <wps:bodyPr wrap="square" lIns="0" tIns="0" rIns="0" bIns="0" rtlCol="0">
                          <a:noAutofit/>
                        </wps:bodyPr>
                      </wps:wsp>
                      <wps:wsp>
                        <wps:cNvPr id="143" name="Textbox 143"/>
                        <wps:cNvSpPr txBox="1"/>
                        <wps:spPr>
                          <a:xfrm>
                            <a:off x="275591" y="1251946"/>
                            <a:ext cx="1243965" cy="196850"/>
                          </a:xfrm>
                          <a:prstGeom prst="rect">
                            <a:avLst/>
                          </a:prstGeom>
                        </wps:spPr>
                        <wps:txbx>
                          <w:txbxContent>
                            <w:p>
                              <w:pPr>
                                <w:spacing w:before="20"/>
                                <w:ind w:left="20" w:right="0" w:firstLine="0"/>
                                <w:jc w:val="left"/>
                                <w:rPr>
                                  <w:rFonts w:ascii="Calibri"/>
                                  <w:i/>
                                  <w:sz w:val="22"/>
                                </w:rPr>
                              </w:pPr>
                              <w:r>
                                <w:rPr>
                                  <w:rFonts w:ascii="Calibri"/>
                                  <w:i/>
                                  <w:spacing w:val="-2"/>
                                  <w:sz w:val="22"/>
                                </w:rPr>
                                <w:t>WORK-LIFE</w:t>
                              </w:r>
                              <w:r>
                                <w:rPr>
                                  <w:rFonts w:ascii="Calibri"/>
                                  <w:i/>
                                  <w:sz w:val="22"/>
                                </w:rPr>
                                <w:t> </w:t>
                              </w:r>
                              <w:r>
                                <w:rPr>
                                  <w:rFonts w:ascii="Calibri"/>
                                  <w:i/>
                                  <w:spacing w:val="-2"/>
                                  <w:sz w:val="22"/>
                                </w:rPr>
                                <w:t>BALANCE</w:t>
                              </w:r>
                            </w:p>
                          </w:txbxContent>
                        </wps:txbx>
                        <wps:bodyPr wrap="square" lIns="0" tIns="0" rIns="0" bIns="0" rtlCol="0">
                          <a:noAutofit/>
                        </wps:bodyPr>
                      </wps:wsp>
                      <wps:wsp>
                        <wps:cNvPr id="144" name="Textbox 144"/>
                        <wps:cNvSpPr txBox="1"/>
                        <wps:spPr>
                          <a:xfrm>
                            <a:off x="3728975" y="1270234"/>
                            <a:ext cx="1360805" cy="196850"/>
                          </a:xfrm>
                          <a:prstGeom prst="rect">
                            <a:avLst/>
                          </a:prstGeom>
                        </wps:spPr>
                        <wps:txbx>
                          <w:txbxContent>
                            <w:p>
                              <w:pPr>
                                <w:spacing w:before="20"/>
                                <w:ind w:left="20" w:right="0" w:firstLine="0"/>
                                <w:jc w:val="left"/>
                                <w:rPr>
                                  <w:rFonts w:ascii="Calibri"/>
                                  <w:i/>
                                  <w:sz w:val="22"/>
                                </w:rPr>
                              </w:pPr>
                              <w:r>
                                <w:rPr>
                                  <w:rFonts w:ascii="Calibri"/>
                                  <w:i/>
                                  <w:sz w:val="22"/>
                                </w:rPr>
                                <w:t>TURNOVER</w:t>
                              </w:r>
                              <w:r>
                                <w:rPr>
                                  <w:rFonts w:ascii="Calibri"/>
                                  <w:i/>
                                  <w:spacing w:val="-6"/>
                                  <w:sz w:val="22"/>
                                </w:rPr>
                                <w:t> </w:t>
                              </w:r>
                              <w:r>
                                <w:rPr>
                                  <w:rFonts w:ascii="Calibri"/>
                                  <w:i/>
                                  <w:spacing w:val="-2"/>
                                  <w:sz w:val="22"/>
                                </w:rPr>
                                <w:t>INTENTION</w:t>
                              </w:r>
                            </w:p>
                          </w:txbxContent>
                        </wps:txbx>
                        <wps:bodyPr wrap="square" lIns="0" tIns="0" rIns="0" bIns="0" rtlCol="0">
                          <a:noAutofit/>
                        </wps:bodyPr>
                      </wps:wsp>
                    </wpg:wgp>
                  </a:graphicData>
                </a:graphic>
              </wp:anchor>
            </w:drawing>
          </mc:Choice>
          <mc:Fallback>
            <w:pict>
              <v:group style="position:absolute;margin-left:130.899902pt;margin-top:34.350971pt;width:415pt;height:139.5pt;mso-position-horizontal-relative:page;mso-position-vertical-relative:paragraph;z-index:-19208192" id="docshapegroup95" coordorigin="2618,687" coordsize="8300,2790">
                <v:shape style="position:absolute;left:2628;top:2243;width:2800;height:1190" id="docshape96" coordorigin="2628,2243" coordsize="2800,1190" path="m2628,2838l2643,2750,2687,2666,2758,2587,2854,2514,2910,2480,2971,2448,3038,2418,3109,2389,3185,2363,3266,2339,3350,2318,3438,2299,3529,2282,3624,2268,3721,2258,3821,2250,3924,2245,4028,2243,4132,2245,4235,2250,4335,2258,4432,2268,4527,2282,4618,2299,4706,2318,4790,2339,4871,2363,4947,2389,5018,2418,5085,2448,5146,2480,5202,2514,5253,2550,5337,2626,5394,2708,5424,2794,5428,2838,5424,2883,5394,2969,5337,3050,5253,3126,5202,3162,5146,3196,5085,3229,5018,3259,4947,3287,4871,3313,4790,3337,4706,3359,4618,3378,4527,3394,4432,3408,4335,3419,4235,3427,4132,3432,4028,3433,3924,3432,3821,3427,3721,3419,3624,3408,3529,3394,3438,3378,3350,3359,3266,3337,3185,3313,3109,3287,3038,3259,2971,3229,2910,3196,2854,3162,2803,3126,2719,3050,2662,2969,2632,2883,2628,2838xe" filled="false" stroked="true" strokeweight="1.0pt" strokecolor="#70ad47">
                  <v:path arrowok="t"/>
                  <v:stroke dashstyle="solid"/>
                </v:shape>
                <v:rect style="position:absolute;left:2857;top:2603;width:2300;height:520" id="docshape97" filled="true" fillcolor="#ffffff" stroked="false">
                  <v:fill type="solid"/>
                </v:rect>
                <v:shape style="position:absolute;left:8108;top:2276;width:2800;height:1190" id="docshape98" coordorigin="8108,2277" coordsize="2800,1190" path="m8108,2872l8123,2784,8167,2700,8238,2621,8334,2548,8390,2514,8451,2481,8518,2451,8589,2423,8665,2397,8746,2373,8830,2351,8918,2332,9009,2316,9104,2302,9201,2291,9301,2283,9404,2278,9508,2277,9612,2278,9715,2283,9815,2291,9912,2302,10007,2316,10098,2332,10186,2351,10270,2373,10351,2397,10427,2423,10498,2451,10565,2481,10626,2514,10682,2548,10733,2584,10817,2660,10874,2741,10904,2827,10908,2872,10904,2916,10874,3002,10817,3084,10733,3160,10682,3196,10626,3230,10565,3262,10498,3292,10427,3321,10351,3347,10270,3371,10186,3392,10098,3411,10007,3428,9912,3441,9815,3452,9715,3460,9612,3465,9508,3467,9404,3465,9301,3460,9201,3452,9104,3441,9009,3428,8918,3411,8830,3392,8746,3371,8665,3347,8589,3321,8518,3292,8451,3262,8390,3230,8334,3196,8283,3160,8199,3084,8142,3002,8112,2916,8108,2872xe" filled="false" stroked="true" strokeweight="1.0pt" strokecolor="#70ad47">
                  <v:path arrowok="t"/>
                  <v:stroke dashstyle="solid"/>
                </v:shape>
                <v:shape style="position:absolute;left:5391;top:697;width:2800;height:1190" id="docshape99" coordorigin="5391,697" coordsize="2800,1190" path="m5391,1292l5407,1204,5451,1120,5522,1041,5617,968,5673,934,5735,902,5802,871,5873,843,5949,817,6029,793,6113,771,6201,752,6293,736,6387,722,6485,711,6585,703,6687,699,6791,697,6896,699,6998,703,7098,711,7196,722,7290,736,7382,752,7470,771,7554,793,7634,817,7710,843,7781,871,7848,902,7910,934,7966,968,8017,1004,8100,1080,8158,1161,8188,1248,8191,1292,8188,1336,8158,1422,8100,1504,8017,1580,7966,1616,7910,1650,7848,1682,7781,1713,7710,1741,7634,1767,7554,1791,7470,1812,7382,1831,7290,1848,7196,1862,7098,1872,6998,1880,6896,1885,6791,1887,6687,1885,6585,1880,6485,1872,6387,1862,6293,1848,6201,1831,6113,1812,6029,1791,5949,1767,5873,1741,5802,1713,5735,1682,5673,1650,5617,1616,5566,1580,5483,1504,5425,1422,5395,1336,5391,1292xe" filled="false" stroked="true" strokeweight="1.0pt" strokecolor="#70ad47">
                  <v:path arrowok="t"/>
                  <v:stroke dashstyle="solid"/>
                </v:shape>
                <v:shape style="position:absolute;left:4025;top:1287;width:5373;height:1643" id="docshape100" coordorigin="4026,1288" coordsize="5373,1643" path="m5428,1466l5294,1471,5321,1520,4026,2239,4030,2248,5326,1528,5352,1576,5398,1510,5428,1466xm8100,2875l8008,2875,7988,2875,7987,2930,8100,2875xm8108,2872l7989,2810,7988,2865,5428,2834,5428,2844,7988,2875,8008,2875,8101,2875,8108,2872xm9398,2309l9372,2248,9345,2185,9309,2227,8194,1288,8188,1295,9303,2235,9267,2277,9398,2309xe" filled="true" fillcolor="#000000" stroked="false">
                  <v:path arrowok="t"/>
                  <v:fill type="solid"/>
                </v:shape>
                <v:shape style="position:absolute;left:4007;top:1273;width:5700;height:511" id="docshape101" coordorigin="4008,1273" coordsize="5700,511" path="m4618,1273l4008,1273,4008,1733,4618,1733,4618,1273xm9708,1274l8988,1274,8988,1784,9708,1784,9708,1274xe" filled="true" fillcolor="#ffffff" stroked="false">
                  <v:path arrowok="t"/>
                  <v:fill type="solid"/>
                </v:shape>
                <v:shape style="position:absolute;left:4132;top:1339;width:353;height:306" type="#_x0000_t202" id="docshape102" filled="false" stroked="false">
                  <v:textbox inset="0,0,0,0">
                    <w:txbxContent>
                      <w:p>
                        <w:pPr>
                          <w:spacing w:before="10"/>
                          <w:ind w:left="20" w:right="0" w:firstLine="0"/>
                          <w:jc w:val="left"/>
                          <w:rPr>
                            <w:sz w:val="24"/>
                          </w:rPr>
                        </w:pPr>
                        <w:r>
                          <w:rPr>
                            <w:spacing w:val="-5"/>
                            <w:sz w:val="24"/>
                          </w:rPr>
                          <w:t>H2</w:t>
                        </w:r>
                      </w:p>
                    </w:txbxContent>
                  </v:textbox>
                  <w10:wrap type="none"/>
                </v:shape>
                <v:shape style="position:absolute;left:6100;top:949;width:1388;height:598" type="#_x0000_t202" id="docshape103" filled="false" stroked="false">
                  <v:textbox inset="0,0,0,0">
                    <w:txbxContent>
                      <w:p>
                        <w:pPr>
                          <w:spacing w:line="256" w:lineRule="auto" w:before="20"/>
                          <w:ind w:left="20" w:right="62" w:firstLine="172"/>
                          <w:jc w:val="left"/>
                          <w:rPr>
                            <w:rFonts w:ascii="Calibri"/>
                            <w:i/>
                            <w:sz w:val="22"/>
                          </w:rPr>
                        </w:pPr>
                        <w:r>
                          <w:rPr>
                            <w:rFonts w:ascii="Calibri"/>
                            <w:i/>
                            <w:spacing w:val="-2"/>
                            <w:sz w:val="22"/>
                          </w:rPr>
                          <w:t>EMPLOYEE ENGAGEMENT</w:t>
                        </w:r>
                      </w:p>
                    </w:txbxContent>
                  </v:textbox>
                  <w10:wrap type="none"/>
                </v:shape>
                <v:shape style="position:absolute;left:9119;top:1344;width:354;height:306" type="#_x0000_t202" id="docshape104" filled="false" stroked="false">
                  <v:textbox inset="0,0,0,0">
                    <w:txbxContent>
                      <w:p>
                        <w:pPr>
                          <w:spacing w:before="10"/>
                          <w:ind w:left="20" w:right="0" w:firstLine="0"/>
                          <w:jc w:val="left"/>
                          <w:rPr>
                            <w:sz w:val="24"/>
                          </w:rPr>
                        </w:pPr>
                        <w:r>
                          <w:rPr>
                            <w:spacing w:val="-5"/>
                            <w:sz w:val="24"/>
                          </w:rPr>
                          <w:t>H3</w:t>
                        </w:r>
                      </w:p>
                    </w:txbxContent>
                  </v:textbox>
                  <w10:wrap type="none"/>
                </v:shape>
                <v:shape style="position:absolute;left:3052;top:2658;width:1959;height:310" type="#_x0000_t202" id="docshape105" filled="false" stroked="false">
                  <v:textbox inset="0,0,0,0">
                    <w:txbxContent>
                      <w:p>
                        <w:pPr>
                          <w:spacing w:before="20"/>
                          <w:ind w:left="20" w:right="0" w:firstLine="0"/>
                          <w:jc w:val="left"/>
                          <w:rPr>
                            <w:rFonts w:ascii="Calibri"/>
                            <w:i/>
                            <w:sz w:val="22"/>
                          </w:rPr>
                        </w:pPr>
                        <w:r>
                          <w:rPr>
                            <w:rFonts w:ascii="Calibri"/>
                            <w:i/>
                            <w:spacing w:val="-2"/>
                            <w:sz w:val="22"/>
                          </w:rPr>
                          <w:t>WORK-LIFE</w:t>
                        </w:r>
                        <w:r>
                          <w:rPr>
                            <w:rFonts w:ascii="Calibri"/>
                            <w:i/>
                            <w:sz w:val="22"/>
                          </w:rPr>
                          <w:t> </w:t>
                        </w:r>
                        <w:r>
                          <w:rPr>
                            <w:rFonts w:ascii="Calibri"/>
                            <w:i/>
                            <w:spacing w:val="-2"/>
                            <w:sz w:val="22"/>
                          </w:rPr>
                          <w:t>BALANCE</w:t>
                        </w:r>
                      </w:p>
                    </w:txbxContent>
                  </v:textbox>
                  <w10:wrap type="none"/>
                </v:shape>
                <v:shape style="position:absolute;left:8490;top:2687;width:2143;height:310" type="#_x0000_t202" id="docshape106" filled="false" stroked="false">
                  <v:textbox inset="0,0,0,0">
                    <w:txbxContent>
                      <w:p>
                        <w:pPr>
                          <w:spacing w:before="20"/>
                          <w:ind w:left="20" w:right="0" w:firstLine="0"/>
                          <w:jc w:val="left"/>
                          <w:rPr>
                            <w:rFonts w:ascii="Calibri"/>
                            <w:i/>
                            <w:sz w:val="22"/>
                          </w:rPr>
                        </w:pPr>
                        <w:r>
                          <w:rPr>
                            <w:rFonts w:ascii="Calibri"/>
                            <w:i/>
                            <w:sz w:val="22"/>
                          </w:rPr>
                          <w:t>TURNOVER</w:t>
                        </w:r>
                        <w:r>
                          <w:rPr>
                            <w:rFonts w:ascii="Calibri"/>
                            <w:i/>
                            <w:spacing w:val="-6"/>
                            <w:sz w:val="22"/>
                          </w:rPr>
                          <w:t> </w:t>
                        </w:r>
                        <w:r>
                          <w:rPr>
                            <w:rFonts w:ascii="Calibri"/>
                            <w:i/>
                            <w:spacing w:val="-2"/>
                            <w:sz w:val="22"/>
                          </w:rPr>
                          <w:t>INTENTION</w:t>
                        </w:r>
                      </w:p>
                    </w:txbxContent>
                  </v:textbox>
                  <w10:wrap type="none"/>
                </v:shape>
                <w10:wrap type="none"/>
              </v:group>
            </w:pict>
          </mc:Fallback>
        </mc:AlternateContent>
      </w:r>
      <w:r>
        <w:rPr/>
        <w:drawing>
          <wp:anchor distT="0" distB="0" distL="0" distR="0" allowOverlap="1" layoutInCell="1" locked="0" behindDoc="0" simplePos="0" relativeHeight="15756288">
            <wp:simplePos x="0" y="0"/>
            <wp:positionH relativeFrom="page">
              <wp:posOffset>1371600</wp:posOffset>
            </wp:positionH>
            <wp:positionV relativeFrom="paragraph">
              <wp:posOffset>572531</wp:posOffset>
            </wp:positionV>
            <wp:extent cx="5245100" cy="7124699"/>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6" cstate="print"/>
                    <a:stretch>
                      <a:fillRect/>
                    </a:stretch>
                  </pic:blipFill>
                  <pic:spPr>
                    <a:xfrm>
                      <a:off x="0" y="0"/>
                      <a:ext cx="5245100" cy="7124699"/>
                    </a:xfrm>
                    <a:prstGeom prst="rect">
                      <a:avLst/>
                    </a:prstGeom>
                  </pic:spPr>
                </pic:pic>
              </a:graphicData>
            </a:graphic>
          </wp:anchor>
        </w:drawing>
      </w:r>
      <w:bookmarkStart w:name="_bookmark26" w:id="30"/>
      <w:bookmarkEnd w:id="30"/>
      <w:r>
        <w:rPr>
          <w:b w:val="0"/>
        </w:rPr>
      </w:r>
      <w:r>
        <w:rPr/>
        <w:t>Model</w:t>
      </w:r>
      <w:r>
        <w:rPr>
          <w:spacing w:val="-5"/>
        </w:rPr>
        <w:t> </w:t>
      </w:r>
      <w:r>
        <w:rPr>
          <w:spacing w:val="-2"/>
        </w:rPr>
        <w:t>Penelitian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7"/>
        <w:rPr>
          <w:b/>
          <w:sz w:val="20"/>
        </w:rPr>
      </w:pPr>
      <w:r>
        <w:rPr>
          <w:b/>
          <w:sz w:val="20"/>
        </w:rPr>
        <mc:AlternateContent>
          <mc:Choice Requires="wps">
            <w:drawing>
              <wp:anchor distT="0" distB="0" distL="0" distR="0" allowOverlap="1" layoutInCell="1" locked="0" behindDoc="1" simplePos="0" relativeHeight="487613440">
                <wp:simplePos x="0" y="0"/>
                <wp:positionH relativeFrom="page">
                  <wp:posOffset>4074667</wp:posOffset>
                </wp:positionH>
                <wp:positionV relativeFrom="paragraph">
                  <wp:posOffset>286954</wp:posOffset>
                </wp:positionV>
                <wp:extent cx="224790" cy="194310"/>
                <wp:effectExtent l="0" t="0" r="0" b="0"/>
                <wp:wrapTopAndBottom/>
                <wp:docPr id="146" name="Textbox 146"/>
                <wp:cNvGraphicFramePr>
                  <a:graphicFrameLocks/>
                </wp:cNvGraphicFramePr>
                <a:graphic>
                  <a:graphicData uri="http://schemas.microsoft.com/office/word/2010/wordprocessingShape">
                    <wps:wsp>
                      <wps:cNvPr id="146" name="Textbox 146"/>
                      <wps:cNvSpPr txBox="1"/>
                      <wps:spPr>
                        <a:xfrm>
                          <a:off x="0" y="0"/>
                          <a:ext cx="224790" cy="194310"/>
                        </a:xfrm>
                        <a:prstGeom prst="rect">
                          <a:avLst/>
                        </a:prstGeom>
                      </wps:spPr>
                      <wps:txbx>
                        <w:txbxContent>
                          <w:p>
                            <w:pPr>
                              <w:pStyle w:val="BodyText"/>
                              <w:spacing w:before="10"/>
                              <w:ind w:left="20"/>
                            </w:pPr>
                            <w:r>
                              <w:rPr>
                                <w:spacing w:val="-5"/>
                              </w:rPr>
                              <w:t>H4</w:t>
                            </w:r>
                          </w:p>
                        </w:txbxContent>
                      </wps:txbx>
                      <wps:bodyPr wrap="square" lIns="0" tIns="0" rIns="0" bIns="0" rtlCol="0">
                        <a:noAutofit/>
                      </wps:bodyPr>
                    </wps:wsp>
                  </a:graphicData>
                </a:graphic>
              </wp:anchor>
            </w:drawing>
          </mc:Choice>
          <mc:Fallback>
            <w:pict>
              <v:shape style="position:absolute;margin-left:320.839996pt;margin-top:22.594843pt;width:17.7pt;height:15.3pt;mso-position-horizontal-relative:page;mso-position-vertical-relative:paragraph;z-index:-15703040;mso-wrap-distance-left:0;mso-wrap-distance-right:0" type="#_x0000_t202" id="docshape107" filled="false" stroked="false">
                <v:textbox inset="0,0,0,0">
                  <w:txbxContent>
                    <w:p>
                      <w:pPr>
                        <w:pStyle w:val="BodyText"/>
                        <w:spacing w:before="10"/>
                        <w:ind w:left="20"/>
                      </w:pPr>
                      <w:r>
                        <w:rPr>
                          <w:spacing w:val="-5"/>
                        </w:rPr>
                        <w:t>H4</w:t>
                      </w:r>
                    </w:p>
                  </w:txbxContent>
                </v:textbox>
                <w10:wrap type="topAndBottom"/>
              </v:shape>
            </w:pict>
          </mc:Fallback>
        </mc:AlternateContent>
      </w:r>
    </w:p>
    <w:p>
      <w:pPr>
        <w:pStyle w:val="BodyText"/>
        <w:rPr>
          <w:b/>
          <w:sz w:val="20"/>
        </w:rPr>
      </w:pPr>
    </w:p>
    <w:p>
      <w:pPr>
        <w:pStyle w:val="BodyText"/>
        <w:spacing w:before="184"/>
        <w:rPr>
          <w:b/>
          <w:sz w:val="20"/>
        </w:rPr>
      </w:pPr>
      <w:r>
        <w:rPr>
          <w:b/>
          <w:sz w:val="20"/>
        </w:rPr>
        <mc:AlternateContent>
          <mc:Choice Requires="wps">
            <w:drawing>
              <wp:anchor distT="0" distB="0" distL="0" distR="0" allowOverlap="1" layoutInCell="1" locked="0" behindDoc="1" simplePos="0" relativeHeight="487613952">
                <wp:simplePos x="0" y="0"/>
                <wp:positionH relativeFrom="page">
                  <wp:posOffset>4080764</wp:posOffset>
                </wp:positionH>
                <wp:positionV relativeFrom="paragraph">
                  <wp:posOffset>278377</wp:posOffset>
                </wp:positionV>
                <wp:extent cx="209550" cy="211454"/>
                <wp:effectExtent l="0" t="0" r="0" b="0"/>
                <wp:wrapTopAndBottom/>
                <wp:docPr id="147" name="Textbox 147"/>
                <wp:cNvGraphicFramePr>
                  <a:graphicFrameLocks/>
                </wp:cNvGraphicFramePr>
                <a:graphic>
                  <a:graphicData uri="http://schemas.microsoft.com/office/word/2010/wordprocessingShape">
                    <wps:wsp>
                      <wps:cNvPr id="147" name="Textbox 147"/>
                      <wps:cNvSpPr txBox="1"/>
                      <wps:spPr>
                        <a:xfrm>
                          <a:off x="0" y="0"/>
                          <a:ext cx="209550" cy="211454"/>
                        </a:xfrm>
                        <a:prstGeom prst="rect">
                          <a:avLst/>
                        </a:prstGeom>
                      </wps:spPr>
                      <wps:txbx>
                        <w:txbxContent>
                          <w:p>
                            <w:pPr>
                              <w:pStyle w:val="BodyText"/>
                              <w:spacing w:before="20"/>
                              <w:ind w:left="20"/>
                              <w:rPr>
                                <w:rFonts w:ascii="Calibri"/>
                              </w:rPr>
                            </w:pPr>
                            <w:r>
                              <w:rPr>
                                <w:rFonts w:ascii="Calibri"/>
                                <w:spacing w:val="-5"/>
                              </w:rPr>
                              <w:t>H1</w:t>
                            </w:r>
                          </w:p>
                        </w:txbxContent>
                      </wps:txbx>
                      <wps:bodyPr wrap="square" lIns="0" tIns="0" rIns="0" bIns="0" rtlCol="0">
                        <a:noAutofit/>
                      </wps:bodyPr>
                    </wps:wsp>
                  </a:graphicData>
                </a:graphic>
              </wp:anchor>
            </w:drawing>
          </mc:Choice>
          <mc:Fallback>
            <w:pict>
              <v:shape style="position:absolute;margin-left:321.320007pt;margin-top:21.919493pt;width:16.5pt;height:16.650pt;mso-position-horizontal-relative:page;mso-position-vertical-relative:paragraph;z-index:-15702528;mso-wrap-distance-left:0;mso-wrap-distance-right:0" type="#_x0000_t202" id="docshape108" filled="false" stroked="false">
                <v:textbox inset="0,0,0,0">
                  <w:txbxContent>
                    <w:p>
                      <w:pPr>
                        <w:pStyle w:val="BodyText"/>
                        <w:spacing w:before="20"/>
                        <w:ind w:left="20"/>
                        <w:rPr>
                          <w:rFonts w:ascii="Calibri"/>
                        </w:rPr>
                      </w:pPr>
                      <w:r>
                        <w:rPr>
                          <w:rFonts w:ascii="Calibri"/>
                          <w:spacing w:val="-5"/>
                        </w:rPr>
                        <w:t>H1</w:t>
                      </w: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614464">
                <wp:simplePos x="0" y="0"/>
                <wp:positionH relativeFrom="page">
                  <wp:posOffset>1438656</wp:posOffset>
                </wp:positionH>
                <wp:positionV relativeFrom="paragraph">
                  <wp:posOffset>714907</wp:posOffset>
                </wp:positionV>
                <wp:extent cx="5053330" cy="2976245"/>
                <wp:effectExtent l="0" t="0" r="0" b="0"/>
                <wp:wrapTopAndBottom/>
                <wp:docPr id="148" name="Group 148"/>
                <wp:cNvGraphicFramePr>
                  <a:graphicFrameLocks/>
                </wp:cNvGraphicFramePr>
                <a:graphic>
                  <a:graphicData uri="http://schemas.microsoft.com/office/word/2010/wordprocessingGroup">
                    <wpg:wgp>
                      <wpg:cNvPr id="148" name="Group 148"/>
                      <wpg:cNvGrpSpPr/>
                      <wpg:grpSpPr>
                        <a:xfrm>
                          <a:off x="0" y="0"/>
                          <a:ext cx="5053330" cy="2976245"/>
                          <a:chExt cx="5053330" cy="2976245"/>
                        </a:xfrm>
                      </wpg:grpSpPr>
                      <wps:wsp>
                        <wps:cNvPr id="149" name="Textbox 149"/>
                        <wps:cNvSpPr txBox="1"/>
                        <wps:spPr>
                          <a:xfrm>
                            <a:off x="1967623" y="0"/>
                            <a:ext cx="1117600" cy="346075"/>
                          </a:xfrm>
                          <a:prstGeom prst="rect">
                            <a:avLst/>
                          </a:prstGeom>
                        </wps:spPr>
                        <wps:txbx>
                          <w:txbxContent>
                            <w:p>
                              <w:pPr>
                                <w:spacing w:line="242" w:lineRule="auto" w:before="0"/>
                                <w:ind w:left="0" w:right="18" w:firstLine="258"/>
                                <w:jc w:val="left"/>
                                <w:rPr>
                                  <w:b/>
                                  <w:sz w:val="24"/>
                                </w:rPr>
                              </w:pPr>
                              <w:bookmarkStart w:name="_bookmark27" w:id="31"/>
                              <w:bookmarkEnd w:id="31"/>
                              <w:r>
                                <w:rPr/>
                              </w:r>
                              <w:r>
                                <w:rPr>
                                  <w:b/>
                                  <w:sz w:val="24"/>
                                </w:rPr>
                                <w:t>Gambar 2.1 Model</w:t>
                              </w:r>
                              <w:r>
                                <w:rPr>
                                  <w:b/>
                                  <w:spacing w:val="-15"/>
                                  <w:sz w:val="24"/>
                                </w:rPr>
                                <w:t> </w:t>
                              </w:r>
                              <w:r>
                                <w:rPr>
                                  <w:b/>
                                  <w:sz w:val="24"/>
                                </w:rPr>
                                <w:t>Penelitian</w:t>
                              </w:r>
                            </w:p>
                          </w:txbxContent>
                        </wps:txbx>
                        <wps:bodyPr wrap="square" lIns="0" tIns="0" rIns="0" bIns="0" rtlCol="0">
                          <a:noAutofit/>
                        </wps:bodyPr>
                      </wps:wsp>
                      <wps:wsp>
                        <wps:cNvPr id="150" name="Textbox 150"/>
                        <wps:cNvSpPr txBox="1"/>
                        <wps:spPr>
                          <a:xfrm>
                            <a:off x="0" y="1054608"/>
                            <a:ext cx="5053330" cy="1921510"/>
                          </a:xfrm>
                          <a:prstGeom prst="rect">
                            <a:avLst/>
                          </a:prstGeom>
                        </wps:spPr>
                        <wps:txbx>
                          <w:txbxContent>
                            <w:p>
                              <w:pPr>
                                <w:spacing w:line="266" w:lineRule="exact" w:before="0"/>
                                <w:ind w:left="0" w:right="0" w:firstLine="0"/>
                                <w:jc w:val="left"/>
                                <w:rPr>
                                  <w:sz w:val="24"/>
                                </w:rPr>
                              </w:pPr>
                              <w:r>
                                <w:rPr>
                                  <w:sz w:val="24"/>
                                </w:rPr>
                                <w:t>Keterangan</w:t>
                              </w:r>
                              <w:r>
                                <w:rPr>
                                  <w:spacing w:val="-4"/>
                                  <w:sz w:val="24"/>
                                </w:rPr>
                                <w:t> </w:t>
                              </w:r>
                              <w:r>
                                <w:rPr>
                                  <w:spacing w:val="-10"/>
                                  <w:sz w:val="24"/>
                                </w:rPr>
                                <w:t>:</w:t>
                              </w:r>
                            </w:p>
                            <w:p>
                              <w:pPr>
                                <w:spacing w:line="240" w:lineRule="auto" w:before="0"/>
                                <w:rPr>
                                  <w:sz w:val="24"/>
                                </w:rPr>
                              </w:pPr>
                            </w:p>
                            <w:p>
                              <w:pPr>
                                <w:spacing w:line="480" w:lineRule="auto" w:before="0"/>
                                <w:ind w:left="0" w:right="673" w:firstLine="0"/>
                                <w:jc w:val="left"/>
                                <w:rPr>
                                  <w:sz w:val="24"/>
                                </w:rPr>
                              </w:pPr>
                              <w:r>
                                <w:rPr>
                                  <w:sz w:val="24"/>
                                </w:rPr>
                                <w:t>H1: </w:t>
                              </w:r>
                              <w:r>
                                <w:rPr>
                                  <w:i/>
                                  <w:sz w:val="24"/>
                                </w:rPr>
                                <w:t>Work-life balance </w:t>
                              </w:r>
                              <w:r>
                                <w:rPr>
                                  <w:sz w:val="24"/>
                                </w:rPr>
                                <w:t>berpengaruh negatif terhadap </w:t>
                              </w:r>
                              <w:r>
                                <w:rPr>
                                  <w:i/>
                                  <w:sz w:val="24"/>
                                </w:rPr>
                                <w:t>Turnover intention</w:t>
                              </w:r>
                              <w:r>
                                <w:rPr>
                                  <w:sz w:val="24"/>
                                </w:rPr>
                                <w:t>. H2:</w:t>
                              </w:r>
                              <w:r>
                                <w:rPr>
                                  <w:spacing w:val="-9"/>
                                  <w:sz w:val="24"/>
                                </w:rPr>
                                <w:t> </w:t>
                              </w:r>
                              <w:r>
                                <w:rPr>
                                  <w:i/>
                                  <w:sz w:val="24"/>
                                </w:rPr>
                                <w:t>Work-life</w:t>
                              </w:r>
                              <w:r>
                                <w:rPr>
                                  <w:i/>
                                  <w:spacing w:val="-9"/>
                                  <w:sz w:val="24"/>
                                </w:rPr>
                                <w:t> </w:t>
                              </w:r>
                              <w:r>
                                <w:rPr>
                                  <w:i/>
                                  <w:sz w:val="24"/>
                                </w:rPr>
                                <w:t>balance</w:t>
                              </w:r>
                              <w:r>
                                <w:rPr>
                                  <w:i/>
                                  <w:spacing w:val="-9"/>
                                  <w:sz w:val="24"/>
                                </w:rPr>
                                <w:t> </w:t>
                              </w:r>
                              <w:r>
                                <w:rPr>
                                  <w:sz w:val="24"/>
                                </w:rPr>
                                <w:t>berpengaruh</w:t>
                              </w:r>
                              <w:r>
                                <w:rPr>
                                  <w:spacing w:val="-8"/>
                                  <w:sz w:val="24"/>
                                </w:rPr>
                                <w:t> </w:t>
                              </w:r>
                              <w:r>
                                <w:rPr>
                                  <w:sz w:val="24"/>
                                </w:rPr>
                                <w:t>positif</w:t>
                              </w:r>
                              <w:r>
                                <w:rPr>
                                  <w:spacing w:val="-8"/>
                                  <w:sz w:val="24"/>
                                </w:rPr>
                                <w:t> </w:t>
                              </w:r>
                              <w:r>
                                <w:rPr>
                                  <w:sz w:val="24"/>
                                </w:rPr>
                                <w:t>terhadap</w:t>
                              </w:r>
                              <w:r>
                                <w:rPr>
                                  <w:spacing w:val="-9"/>
                                  <w:sz w:val="24"/>
                                </w:rPr>
                                <w:t> </w:t>
                              </w:r>
                              <w:r>
                                <w:rPr>
                                  <w:i/>
                                  <w:sz w:val="24"/>
                                </w:rPr>
                                <w:t>Employee</w:t>
                              </w:r>
                              <w:r>
                                <w:rPr>
                                  <w:i/>
                                  <w:spacing w:val="-9"/>
                                  <w:sz w:val="24"/>
                                </w:rPr>
                                <w:t> </w:t>
                              </w:r>
                              <w:r>
                                <w:rPr>
                                  <w:i/>
                                  <w:sz w:val="24"/>
                                </w:rPr>
                                <w:t>engagement</w:t>
                              </w:r>
                              <w:r>
                                <w:rPr>
                                  <w:sz w:val="24"/>
                                </w:rPr>
                                <w:t>.</w:t>
                              </w:r>
                            </w:p>
                            <w:p>
                              <w:pPr>
                                <w:spacing w:before="0"/>
                                <w:ind w:left="0" w:right="0" w:firstLine="0"/>
                                <w:jc w:val="left"/>
                                <w:rPr>
                                  <w:sz w:val="24"/>
                                </w:rPr>
                              </w:pPr>
                              <w:r>
                                <w:rPr>
                                  <w:sz w:val="24"/>
                                </w:rPr>
                                <w:t>H4:</w:t>
                              </w:r>
                              <w:r>
                                <w:rPr>
                                  <w:spacing w:val="55"/>
                                  <w:w w:val="150"/>
                                  <w:sz w:val="24"/>
                                </w:rPr>
                                <w:t> </w:t>
                              </w:r>
                              <w:r>
                                <w:rPr>
                                  <w:i/>
                                  <w:sz w:val="24"/>
                                </w:rPr>
                                <w:t>Employee</w:t>
                              </w:r>
                              <w:r>
                                <w:rPr>
                                  <w:i/>
                                  <w:spacing w:val="57"/>
                                  <w:w w:val="150"/>
                                  <w:sz w:val="24"/>
                                </w:rPr>
                                <w:t> </w:t>
                              </w:r>
                              <w:r>
                                <w:rPr>
                                  <w:i/>
                                  <w:sz w:val="24"/>
                                </w:rPr>
                                <w:t>engagement</w:t>
                              </w:r>
                              <w:r>
                                <w:rPr>
                                  <w:i/>
                                  <w:spacing w:val="57"/>
                                  <w:w w:val="150"/>
                                  <w:sz w:val="24"/>
                                </w:rPr>
                                <w:t> </w:t>
                              </w:r>
                              <w:r>
                                <w:rPr>
                                  <w:sz w:val="24"/>
                                </w:rPr>
                                <w:t>memediasi</w:t>
                              </w:r>
                              <w:r>
                                <w:rPr>
                                  <w:spacing w:val="57"/>
                                  <w:w w:val="150"/>
                                  <w:sz w:val="24"/>
                                </w:rPr>
                                <w:t> </w:t>
                              </w:r>
                              <w:r>
                                <w:rPr>
                                  <w:sz w:val="24"/>
                                </w:rPr>
                                <w:t>pengaruh</w:t>
                              </w:r>
                              <w:r>
                                <w:rPr>
                                  <w:spacing w:val="57"/>
                                  <w:w w:val="150"/>
                                  <w:sz w:val="24"/>
                                </w:rPr>
                                <w:t> </w:t>
                              </w:r>
                              <w:r>
                                <w:rPr>
                                  <w:i/>
                                  <w:sz w:val="24"/>
                                </w:rPr>
                                <w:t>Work-life</w:t>
                              </w:r>
                              <w:r>
                                <w:rPr>
                                  <w:i/>
                                  <w:spacing w:val="57"/>
                                  <w:w w:val="150"/>
                                  <w:sz w:val="24"/>
                                </w:rPr>
                                <w:t> </w:t>
                              </w:r>
                              <w:r>
                                <w:rPr>
                                  <w:i/>
                                  <w:sz w:val="24"/>
                                </w:rPr>
                                <w:t>balance</w:t>
                              </w:r>
                              <w:r>
                                <w:rPr>
                                  <w:i/>
                                  <w:spacing w:val="57"/>
                                  <w:w w:val="150"/>
                                  <w:sz w:val="24"/>
                                </w:rPr>
                                <w:t> </w:t>
                              </w:r>
                              <w:r>
                                <w:rPr>
                                  <w:spacing w:val="-2"/>
                                  <w:sz w:val="24"/>
                                </w:rPr>
                                <w:t>terhadap</w:t>
                              </w:r>
                            </w:p>
                            <w:p>
                              <w:pPr>
                                <w:spacing w:line="240" w:lineRule="auto" w:before="0"/>
                                <w:rPr>
                                  <w:sz w:val="24"/>
                                </w:rPr>
                              </w:pPr>
                            </w:p>
                            <w:p>
                              <w:pPr>
                                <w:spacing w:before="0"/>
                                <w:ind w:left="0" w:right="0" w:firstLine="0"/>
                                <w:jc w:val="left"/>
                                <w:rPr>
                                  <w:sz w:val="24"/>
                                </w:rPr>
                              </w:pPr>
                              <w:r>
                                <w:rPr>
                                  <w:i/>
                                  <w:spacing w:val="-2"/>
                                  <w:sz w:val="24"/>
                                </w:rPr>
                                <w:t>Turnover</w:t>
                              </w:r>
                              <w:r>
                                <w:rPr>
                                  <w:i/>
                                  <w:spacing w:val="-1"/>
                                  <w:sz w:val="24"/>
                                </w:rPr>
                                <w:t> </w:t>
                              </w:r>
                              <w:r>
                                <w:rPr>
                                  <w:i/>
                                  <w:spacing w:val="-2"/>
                                  <w:sz w:val="24"/>
                                </w:rPr>
                                <w:t>intention</w:t>
                              </w:r>
                              <w:r>
                                <w:rPr>
                                  <w:spacing w:val="-2"/>
                                  <w:sz w:val="24"/>
                                </w:rPr>
                                <w:t>.</w:t>
                              </w:r>
                            </w:p>
                            <w:p>
                              <w:pPr>
                                <w:spacing w:line="240" w:lineRule="auto" w:before="0"/>
                                <w:rPr>
                                  <w:sz w:val="24"/>
                                </w:rPr>
                              </w:pPr>
                            </w:p>
                            <w:p>
                              <w:pPr>
                                <w:spacing w:before="0"/>
                                <w:ind w:left="0" w:right="0" w:firstLine="0"/>
                                <w:jc w:val="left"/>
                                <w:rPr>
                                  <w:sz w:val="24"/>
                                </w:rPr>
                              </w:pPr>
                              <w:r>
                                <w:rPr>
                                  <w:sz w:val="24"/>
                                </w:rPr>
                                <w:t>H3:</w:t>
                              </w:r>
                              <w:r>
                                <w:rPr>
                                  <w:spacing w:val="-8"/>
                                  <w:sz w:val="24"/>
                                </w:rPr>
                                <w:t> </w:t>
                              </w:r>
                              <w:r>
                                <w:rPr>
                                  <w:i/>
                                  <w:sz w:val="24"/>
                                </w:rPr>
                                <w:t>Employee</w:t>
                              </w:r>
                              <w:r>
                                <w:rPr>
                                  <w:i/>
                                  <w:spacing w:val="-5"/>
                                  <w:sz w:val="24"/>
                                </w:rPr>
                                <w:t> </w:t>
                              </w:r>
                              <w:r>
                                <w:rPr>
                                  <w:i/>
                                  <w:sz w:val="24"/>
                                </w:rPr>
                                <w:t>engagement</w:t>
                              </w:r>
                              <w:r>
                                <w:rPr>
                                  <w:i/>
                                  <w:spacing w:val="-5"/>
                                  <w:sz w:val="24"/>
                                </w:rPr>
                                <w:t> </w:t>
                              </w:r>
                              <w:r>
                                <w:rPr>
                                  <w:sz w:val="24"/>
                                </w:rPr>
                                <w:t>berpengaruh</w:t>
                              </w:r>
                              <w:r>
                                <w:rPr>
                                  <w:spacing w:val="-5"/>
                                  <w:sz w:val="24"/>
                                </w:rPr>
                                <w:t> </w:t>
                              </w:r>
                              <w:r>
                                <w:rPr>
                                  <w:sz w:val="24"/>
                                </w:rPr>
                                <w:t>negatif</w:t>
                              </w:r>
                              <w:r>
                                <w:rPr>
                                  <w:spacing w:val="-4"/>
                                  <w:sz w:val="24"/>
                                </w:rPr>
                                <w:t> </w:t>
                              </w:r>
                              <w:r>
                                <w:rPr>
                                  <w:sz w:val="24"/>
                                </w:rPr>
                                <w:t>terhadap</w:t>
                              </w:r>
                              <w:r>
                                <w:rPr>
                                  <w:spacing w:val="-5"/>
                                  <w:sz w:val="24"/>
                                </w:rPr>
                                <w:t> </w:t>
                              </w:r>
                              <w:r>
                                <w:rPr>
                                  <w:i/>
                                  <w:sz w:val="24"/>
                                </w:rPr>
                                <w:t>Turnover</w:t>
                              </w:r>
                              <w:r>
                                <w:rPr>
                                  <w:i/>
                                  <w:spacing w:val="-4"/>
                                  <w:sz w:val="24"/>
                                </w:rPr>
                                <w:t> </w:t>
                              </w:r>
                              <w:r>
                                <w:rPr>
                                  <w:i/>
                                  <w:spacing w:val="-2"/>
                                  <w:sz w:val="24"/>
                                </w:rPr>
                                <w:t>intention</w:t>
                              </w:r>
                              <w:r>
                                <w:rPr>
                                  <w:spacing w:val="-2"/>
                                  <w:sz w:val="24"/>
                                </w:rPr>
                                <w:t>.</w:t>
                              </w:r>
                            </w:p>
                          </w:txbxContent>
                        </wps:txbx>
                        <wps:bodyPr wrap="square" lIns="0" tIns="0" rIns="0" bIns="0" rtlCol="0">
                          <a:noAutofit/>
                        </wps:bodyPr>
                      </wps:wsp>
                    </wpg:wgp>
                  </a:graphicData>
                </a:graphic>
              </wp:anchor>
            </w:drawing>
          </mc:Choice>
          <mc:Fallback>
            <w:pict>
              <v:group style="position:absolute;margin-left:113.280022pt;margin-top:56.291916pt;width:397.9pt;height:234.35pt;mso-position-horizontal-relative:page;mso-position-vertical-relative:paragraph;z-index:-15702016;mso-wrap-distance-left:0;mso-wrap-distance-right:0" id="docshapegroup109" coordorigin="2266,1126" coordsize="7958,4687">
                <v:shape style="position:absolute;left:5364;top:1125;width:1760;height:545" type="#_x0000_t202" id="docshape110" filled="false" stroked="false">
                  <v:textbox inset="0,0,0,0">
                    <w:txbxContent>
                      <w:p>
                        <w:pPr>
                          <w:spacing w:line="242" w:lineRule="auto" w:before="0"/>
                          <w:ind w:left="0" w:right="18" w:firstLine="258"/>
                          <w:jc w:val="left"/>
                          <w:rPr>
                            <w:b/>
                            <w:sz w:val="24"/>
                          </w:rPr>
                        </w:pPr>
                        <w:bookmarkStart w:name="_bookmark27" w:id="32"/>
                        <w:bookmarkEnd w:id="32"/>
                        <w:r>
                          <w:rPr/>
                        </w:r>
                        <w:r>
                          <w:rPr>
                            <w:b/>
                            <w:sz w:val="24"/>
                          </w:rPr>
                          <w:t>Gambar 2.1 Model</w:t>
                        </w:r>
                        <w:r>
                          <w:rPr>
                            <w:b/>
                            <w:spacing w:val="-15"/>
                            <w:sz w:val="24"/>
                          </w:rPr>
                          <w:t> </w:t>
                        </w:r>
                        <w:r>
                          <w:rPr>
                            <w:b/>
                            <w:sz w:val="24"/>
                          </w:rPr>
                          <w:t>Penelitian</w:t>
                        </w:r>
                      </w:p>
                    </w:txbxContent>
                  </v:textbox>
                  <w10:wrap type="none"/>
                </v:shape>
                <v:shape style="position:absolute;left:2265;top:2786;width:7958;height:3026" type="#_x0000_t202" id="docshape111" filled="false" stroked="false">
                  <v:textbox inset="0,0,0,0">
                    <w:txbxContent>
                      <w:p>
                        <w:pPr>
                          <w:spacing w:line="266" w:lineRule="exact" w:before="0"/>
                          <w:ind w:left="0" w:right="0" w:firstLine="0"/>
                          <w:jc w:val="left"/>
                          <w:rPr>
                            <w:sz w:val="24"/>
                          </w:rPr>
                        </w:pPr>
                        <w:r>
                          <w:rPr>
                            <w:sz w:val="24"/>
                          </w:rPr>
                          <w:t>Keterangan</w:t>
                        </w:r>
                        <w:r>
                          <w:rPr>
                            <w:spacing w:val="-4"/>
                            <w:sz w:val="24"/>
                          </w:rPr>
                          <w:t> </w:t>
                        </w:r>
                        <w:r>
                          <w:rPr>
                            <w:spacing w:val="-10"/>
                            <w:sz w:val="24"/>
                          </w:rPr>
                          <w:t>:</w:t>
                        </w:r>
                      </w:p>
                      <w:p>
                        <w:pPr>
                          <w:spacing w:line="240" w:lineRule="auto" w:before="0"/>
                          <w:rPr>
                            <w:sz w:val="24"/>
                          </w:rPr>
                        </w:pPr>
                      </w:p>
                      <w:p>
                        <w:pPr>
                          <w:spacing w:line="480" w:lineRule="auto" w:before="0"/>
                          <w:ind w:left="0" w:right="673" w:firstLine="0"/>
                          <w:jc w:val="left"/>
                          <w:rPr>
                            <w:sz w:val="24"/>
                          </w:rPr>
                        </w:pPr>
                        <w:r>
                          <w:rPr>
                            <w:sz w:val="24"/>
                          </w:rPr>
                          <w:t>H1: </w:t>
                        </w:r>
                        <w:r>
                          <w:rPr>
                            <w:i/>
                            <w:sz w:val="24"/>
                          </w:rPr>
                          <w:t>Work-life balance </w:t>
                        </w:r>
                        <w:r>
                          <w:rPr>
                            <w:sz w:val="24"/>
                          </w:rPr>
                          <w:t>berpengaruh negatif terhadap </w:t>
                        </w:r>
                        <w:r>
                          <w:rPr>
                            <w:i/>
                            <w:sz w:val="24"/>
                          </w:rPr>
                          <w:t>Turnover intention</w:t>
                        </w:r>
                        <w:r>
                          <w:rPr>
                            <w:sz w:val="24"/>
                          </w:rPr>
                          <w:t>. H2:</w:t>
                        </w:r>
                        <w:r>
                          <w:rPr>
                            <w:spacing w:val="-9"/>
                            <w:sz w:val="24"/>
                          </w:rPr>
                          <w:t> </w:t>
                        </w:r>
                        <w:r>
                          <w:rPr>
                            <w:i/>
                            <w:sz w:val="24"/>
                          </w:rPr>
                          <w:t>Work-life</w:t>
                        </w:r>
                        <w:r>
                          <w:rPr>
                            <w:i/>
                            <w:spacing w:val="-9"/>
                            <w:sz w:val="24"/>
                          </w:rPr>
                          <w:t> </w:t>
                        </w:r>
                        <w:r>
                          <w:rPr>
                            <w:i/>
                            <w:sz w:val="24"/>
                          </w:rPr>
                          <w:t>balance</w:t>
                        </w:r>
                        <w:r>
                          <w:rPr>
                            <w:i/>
                            <w:spacing w:val="-9"/>
                            <w:sz w:val="24"/>
                          </w:rPr>
                          <w:t> </w:t>
                        </w:r>
                        <w:r>
                          <w:rPr>
                            <w:sz w:val="24"/>
                          </w:rPr>
                          <w:t>berpengaruh</w:t>
                        </w:r>
                        <w:r>
                          <w:rPr>
                            <w:spacing w:val="-8"/>
                            <w:sz w:val="24"/>
                          </w:rPr>
                          <w:t> </w:t>
                        </w:r>
                        <w:r>
                          <w:rPr>
                            <w:sz w:val="24"/>
                          </w:rPr>
                          <w:t>positif</w:t>
                        </w:r>
                        <w:r>
                          <w:rPr>
                            <w:spacing w:val="-8"/>
                            <w:sz w:val="24"/>
                          </w:rPr>
                          <w:t> </w:t>
                        </w:r>
                        <w:r>
                          <w:rPr>
                            <w:sz w:val="24"/>
                          </w:rPr>
                          <w:t>terhadap</w:t>
                        </w:r>
                        <w:r>
                          <w:rPr>
                            <w:spacing w:val="-9"/>
                            <w:sz w:val="24"/>
                          </w:rPr>
                          <w:t> </w:t>
                        </w:r>
                        <w:r>
                          <w:rPr>
                            <w:i/>
                            <w:sz w:val="24"/>
                          </w:rPr>
                          <w:t>Employee</w:t>
                        </w:r>
                        <w:r>
                          <w:rPr>
                            <w:i/>
                            <w:spacing w:val="-9"/>
                            <w:sz w:val="24"/>
                          </w:rPr>
                          <w:t> </w:t>
                        </w:r>
                        <w:r>
                          <w:rPr>
                            <w:i/>
                            <w:sz w:val="24"/>
                          </w:rPr>
                          <w:t>engagement</w:t>
                        </w:r>
                        <w:r>
                          <w:rPr>
                            <w:sz w:val="24"/>
                          </w:rPr>
                          <w:t>.</w:t>
                        </w:r>
                      </w:p>
                      <w:p>
                        <w:pPr>
                          <w:spacing w:before="0"/>
                          <w:ind w:left="0" w:right="0" w:firstLine="0"/>
                          <w:jc w:val="left"/>
                          <w:rPr>
                            <w:sz w:val="24"/>
                          </w:rPr>
                        </w:pPr>
                        <w:r>
                          <w:rPr>
                            <w:sz w:val="24"/>
                          </w:rPr>
                          <w:t>H4:</w:t>
                        </w:r>
                        <w:r>
                          <w:rPr>
                            <w:spacing w:val="55"/>
                            <w:w w:val="150"/>
                            <w:sz w:val="24"/>
                          </w:rPr>
                          <w:t> </w:t>
                        </w:r>
                        <w:r>
                          <w:rPr>
                            <w:i/>
                            <w:sz w:val="24"/>
                          </w:rPr>
                          <w:t>Employee</w:t>
                        </w:r>
                        <w:r>
                          <w:rPr>
                            <w:i/>
                            <w:spacing w:val="57"/>
                            <w:w w:val="150"/>
                            <w:sz w:val="24"/>
                          </w:rPr>
                          <w:t> </w:t>
                        </w:r>
                        <w:r>
                          <w:rPr>
                            <w:i/>
                            <w:sz w:val="24"/>
                          </w:rPr>
                          <w:t>engagement</w:t>
                        </w:r>
                        <w:r>
                          <w:rPr>
                            <w:i/>
                            <w:spacing w:val="57"/>
                            <w:w w:val="150"/>
                            <w:sz w:val="24"/>
                          </w:rPr>
                          <w:t> </w:t>
                        </w:r>
                        <w:r>
                          <w:rPr>
                            <w:sz w:val="24"/>
                          </w:rPr>
                          <w:t>memediasi</w:t>
                        </w:r>
                        <w:r>
                          <w:rPr>
                            <w:spacing w:val="57"/>
                            <w:w w:val="150"/>
                            <w:sz w:val="24"/>
                          </w:rPr>
                          <w:t> </w:t>
                        </w:r>
                        <w:r>
                          <w:rPr>
                            <w:sz w:val="24"/>
                          </w:rPr>
                          <w:t>pengaruh</w:t>
                        </w:r>
                        <w:r>
                          <w:rPr>
                            <w:spacing w:val="57"/>
                            <w:w w:val="150"/>
                            <w:sz w:val="24"/>
                          </w:rPr>
                          <w:t> </w:t>
                        </w:r>
                        <w:r>
                          <w:rPr>
                            <w:i/>
                            <w:sz w:val="24"/>
                          </w:rPr>
                          <w:t>Work-life</w:t>
                        </w:r>
                        <w:r>
                          <w:rPr>
                            <w:i/>
                            <w:spacing w:val="57"/>
                            <w:w w:val="150"/>
                            <w:sz w:val="24"/>
                          </w:rPr>
                          <w:t> </w:t>
                        </w:r>
                        <w:r>
                          <w:rPr>
                            <w:i/>
                            <w:sz w:val="24"/>
                          </w:rPr>
                          <w:t>balance</w:t>
                        </w:r>
                        <w:r>
                          <w:rPr>
                            <w:i/>
                            <w:spacing w:val="57"/>
                            <w:w w:val="150"/>
                            <w:sz w:val="24"/>
                          </w:rPr>
                          <w:t> </w:t>
                        </w:r>
                        <w:r>
                          <w:rPr>
                            <w:spacing w:val="-2"/>
                            <w:sz w:val="24"/>
                          </w:rPr>
                          <w:t>terhadap</w:t>
                        </w:r>
                      </w:p>
                      <w:p>
                        <w:pPr>
                          <w:spacing w:line="240" w:lineRule="auto" w:before="0"/>
                          <w:rPr>
                            <w:sz w:val="24"/>
                          </w:rPr>
                        </w:pPr>
                      </w:p>
                      <w:p>
                        <w:pPr>
                          <w:spacing w:before="0"/>
                          <w:ind w:left="0" w:right="0" w:firstLine="0"/>
                          <w:jc w:val="left"/>
                          <w:rPr>
                            <w:sz w:val="24"/>
                          </w:rPr>
                        </w:pPr>
                        <w:r>
                          <w:rPr>
                            <w:i/>
                            <w:spacing w:val="-2"/>
                            <w:sz w:val="24"/>
                          </w:rPr>
                          <w:t>Turnover</w:t>
                        </w:r>
                        <w:r>
                          <w:rPr>
                            <w:i/>
                            <w:spacing w:val="-1"/>
                            <w:sz w:val="24"/>
                          </w:rPr>
                          <w:t> </w:t>
                        </w:r>
                        <w:r>
                          <w:rPr>
                            <w:i/>
                            <w:spacing w:val="-2"/>
                            <w:sz w:val="24"/>
                          </w:rPr>
                          <w:t>intention</w:t>
                        </w:r>
                        <w:r>
                          <w:rPr>
                            <w:spacing w:val="-2"/>
                            <w:sz w:val="24"/>
                          </w:rPr>
                          <w:t>.</w:t>
                        </w:r>
                      </w:p>
                      <w:p>
                        <w:pPr>
                          <w:spacing w:line="240" w:lineRule="auto" w:before="0"/>
                          <w:rPr>
                            <w:sz w:val="24"/>
                          </w:rPr>
                        </w:pPr>
                      </w:p>
                      <w:p>
                        <w:pPr>
                          <w:spacing w:before="0"/>
                          <w:ind w:left="0" w:right="0" w:firstLine="0"/>
                          <w:jc w:val="left"/>
                          <w:rPr>
                            <w:sz w:val="24"/>
                          </w:rPr>
                        </w:pPr>
                        <w:r>
                          <w:rPr>
                            <w:sz w:val="24"/>
                          </w:rPr>
                          <w:t>H3:</w:t>
                        </w:r>
                        <w:r>
                          <w:rPr>
                            <w:spacing w:val="-8"/>
                            <w:sz w:val="24"/>
                          </w:rPr>
                          <w:t> </w:t>
                        </w:r>
                        <w:r>
                          <w:rPr>
                            <w:i/>
                            <w:sz w:val="24"/>
                          </w:rPr>
                          <w:t>Employee</w:t>
                        </w:r>
                        <w:r>
                          <w:rPr>
                            <w:i/>
                            <w:spacing w:val="-5"/>
                            <w:sz w:val="24"/>
                          </w:rPr>
                          <w:t> </w:t>
                        </w:r>
                        <w:r>
                          <w:rPr>
                            <w:i/>
                            <w:sz w:val="24"/>
                          </w:rPr>
                          <w:t>engagement</w:t>
                        </w:r>
                        <w:r>
                          <w:rPr>
                            <w:i/>
                            <w:spacing w:val="-5"/>
                            <w:sz w:val="24"/>
                          </w:rPr>
                          <w:t> </w:t>
                        </w:r>
                        <w:r>
                          <w:rPr>
                            <w:sz w:val="24"/>
                          </w:rPr>
                          <w:t>berpengaruh</w:t>
                        </w:r>
                        <w:r>
                          <w:rPr>
                            <w:spacing w:val="-5"/>
                            <w:sz w:val="24"/>
                          </w:rPr>
                          <w:t> </w:t>
                        </w:r>
                        <w:r>
                          <w:rPr>
                            <w:sz w:val="24"/>
                          </w:rPr>
                          <w:t>negatif</w:t>
                        </w:r>
                        <w:r>
                          <w:rPr>
                            <w:spacing w:val="-4"/>
                            <w:sz w:val="24"/>
                          </w:rPr>
                          <w:t> </w:t>
                        </w:r>
                        <w:r>
                          <w:rPr>
                            <w:sz w:val="24"/>
                          </w:rPr>
                          <w:t>terhadap</w:t>
                        </w:r>
                        <w:r>
                          <w:rPr>
                            <w:spacing w:val="-5"/>
                            <w:sz w:val="24"/>
                          </w:rPr>
                          <w:t> </w:t>
                        </w:r>
                        <w:r>
                          <w:rPr>
                            <w:i/>
                            <w:sz w:val="24"/>
                          </w:rPr>
                          <w:t>Turnover</w:t>
                        </w:r>
                        <w:r>
                          <w:rPr>
                            <w:i/>
                            <w:spacing w:val="-4"/>
                            <w:sz w:val="24"/>
                          </w:rPr>
                          <w:t> </w:t>
                        </w:r>
                        <w:r>
                          <w:rPr>
                            <w:i/>
                            <w:spacing w:val="-2"/>
                            <w:sz w:val="24"/>
                          </w:rPr>
                          <w:t>intention</w:t>
                        </w:r>
                        <w:r>
                          <w:rPr>
                            <w:spacing w:val="-2"/>
                            <w:sz w:val="24"/>
                          </w:rPr>
                          <w:t>.</w:t>
                        </w:r>
                      </w:p>
                    </w:txbxContent>
                  </v:textbox>
                  <w10:wrap type="none"/>
                </v:shape>
                <w10:wrap type="topAndBottom"/>
              </v:group>
            </w:pict>
          </mc:Fallback>
        </mc:AlternateContent>
      </w:r>
    </w:p>
    <w:p>
      <w:pPr>
        <w:pStyle w:val="BodyText"/>
        <w:spacing w:before="100"/>
        <w:rPr>
          <w:b/>
          <w:sz w:val="20"/>
        </w:rPr>
      </w:pPr>
    </w:p>
    <w:p>
      <w:pPr>
        <w:pStyle w:val="BodyText"/>
        <w:spacing w:after="0"/>
        <w:rPr>
          <w:b/>
          <w:sz w:val="20"/>
        </w:rPr>
        <w:sectPr>
          <w:headerReference w:type="default" r:id="rId75"/>
          <w:footerReference w:type="default" r:id="rId76"/>
          <w:pgSz w:w="11910" w:h="16840"/>
          <w:pgMar w:header="717" w:footer="0" w:top="1920" w:bottom="280" w:left="850" w:right="0"/>
        </w:sectPr>
      </w:pPr>
    </w:p>
    <w:p>
      <w:pPr>
        <w:pStyle w:val="BodyText"/>
        <w:spacing w:before="52"/>
        <w:rPr>
          <w:b/>
        </w:rPr>
      </w:pPr>
    </w:p>
    <w:p>
      <w:pPr>
        <w:pStyle w:val="Heading2"/>
        <w:spacing w:line="480" w:lineRule="auto"/>
        <w:ind w:left="4292" w:right="4145" w:firstLine="675"/>
        <w:jc w:val="left"/>
      </w:pPr>
      <w:r>
        <w:rPr/>
        <w:drawing>
          <wp:anchor distT="0" distB="0" distL="0" distR="0" allowOverlap="1" layoutInCell="1" locked="0" behindDoc="0" simplePos="0" relativeHeight="15756800">
            <wp:simplePos x="0" y="0"/>
            <wp:positionH relativeFrom="page">
              <wp:posOffset>1371600</wp:posOffset>
            </wp:positionH>
            <wp:positionV relativeFrom="paragraph">
              <wp:posOffset>572531</wp:posOffset>
            </wp:positionV>
            <wp:extent cx="5245100" cy="7124699"/>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6" cstate="print"/>
                    <a:stretch>
                      <a:fillRect/>
                    </a:stretch>
                  </pic:blipFill>
                  <pic:spPr>
                    <a:xfrm>
                      <a:off x="0" y="0"/>
                      <a:ext cx="5245100" cy="7124699"/>
                    </a:xfrm>
                    <a:prstGeom prst="rect">
                      <a:avLst/>
                    </a:prstGeom>
                  </pic:spPr>
                </pic:pic>
              </a:graphicData>
            </a:graphic>
          </wp:anchor>
        </w:drawing>
      </w:r>
      <w:r>
        <w:rPr/>
        <w:t>BAB III</w:t>
      </w:r>
      <w:r>
        <w:rPr>
          <w:spacing w:val="40"/>
        </w:rPr>
        <w:t> </w:t>
      </w:r>
      <w:bookmarkStart w:name="_bookmark28" w:id="33"/>
      <w:bookmarkEnd w:id="33"/>
      <w:r>
        <w:rPr/>
        <w:t>M</w:t>
      </w:r>
      <w:r>
        <w:rPr/>
        <w:t>ETODE</w:t>
      </w:r>
      <w:r>
        <w:rPr>
          <w:spacing w:val="-15"/>
        </w:rPr>
        <w:t> </w:t>
      </w:r>
      <w:r>
        <w:rPr/>
        <w:t>PENELITIAN</w:t>
      </w:r>
    </w:p>
    <w:p>
      <w:pPr>
        <w:pStyle w:val="BodyText"/>
        <w:rPr>
          <w:b/>
        </w:rPr>
      </w:pPr>
    </w:p>
    <w:p>
      <w:pPr>
        <w:pStyle w:val="BodyText"/>
        <w:rPr>
          <w:b/>
        </w:rPr>
      </w:pPr>
    </w:p>
    <w:p>
      <w:pPr>
        <w:pStyle w:val="Heading3"/>
        <w:numPr>
          <w:ilvl w:val="1"/>
          <w:numId w:val="12"/>
        </w:numPr>
        <w:tabs>
          <w:tab w:pos="2135" w:val="left" w:leader="none"/>
        </w:tabs>
        <w:spacing w:line="240" w:lineRule="auto" w:before="1" w:after="0"/>
        <w:ind w:left="2135" w:right="0" w:hanging="720"/>
        <w:jc w:val="left"/>
      </w:pPr>
      <w:bookmarkStart w:name="_bookmark29" w:id="34"/>
      <w:bookmarkEnd w:id="34"/>
      <w:r>
        <w:rPr>
          <w:b w:val="0"/>
        </w:rPr>
      </w:r>
      <w:r>
        <w:rPr/>
        <w:t>Pendekatan</w:t>
      </w:r>
      <w:r>
        <w:rPr>
          <w:spacing w:val="-5"/>
        </w:rPr>
        <w:t> </w:t>
      </w:r>
      <w:r>
        <w:rPr>
          <w:spacing w:val="-2"/>
        </w:rPr>
        <w:t>Penelitian</w:t>
      </w:r>
    </w:p>
    <w:p>
      <w:pPr>
        <w:pStyle w:val="BodyText"/>
        <w:spacing w:line="480" w:lineRule="auto" w:before="276"/>
        <w:ind w:left="1415" w:right="1698" w:firstLine="720"/>
        <w:jc w:val="both"/>
      </w:pPr>
      <w:r>
        <w:rPr>
          <w:color w:val="0D0D0D"/>
        </w:rPr>
        <w:t>Pendekatan penelitian kausal diterapkan dalam studi ini untuk mengidentifikasi keterkaitan sebab-akibat antara variabel-variabel yang diamati. Model ini digunakan untuk menguji apakah perubahan variabel independen memengaruhi</w:t>
      </w:r>
      <w:r>
        <w:rPr>
          <w:color w:val="0D0D0D"/>
          <w:spacing w:val="-15"/>
        </w:rPr>
        <w:t> </w:t>
      </w:r>
      <w:r>
        <w:rPr>
          <w:color w:val="0D0D0D"/>
        </w:rPr>
        <w:t>variabel</w:t>
      </w:r>
      <w:r>
        <w:rPr>
          <w:color w:val="0D0D0D"/>
          <w:spacing w:val="-15"/>
        </w:rPr>
        <w:t> </w:t>
      </w:r>
      <w:r>
        <w:rPr>
          <w:color w:val="0D0D0D"/>
        </w:rPr>
        <w:t>dependen.</w:t>
      </w:r>
      <w:r>
        <w:rPr>
          <w:color w:val="0D0D0D"/>
          <w:spacing w:val="-15"/>
        </w:rPr>
        <w:t> </w:t>
      </w:r>
      <w:r>
        <w:rPr>
          <w:color w:val="0D0D0D"/>
        </w:rPr>
        <w:t>Untuk</w:t>
      </w:r>
      <w:r>
        <w:rPr>
          <w:color w:val="0D0D0D"/>
          <w:spacing w:val="-15"/>
        </w:rPr>
        <w:t> </w:t>
      </w:r>
      <w:r>
        <w:rPr>
          <w:color w:val="0D0D0D"/>
        </w:rPr>
        <w:t>mencapai</w:t>
      </w:r>
      <w:r>
        <w:rPr>
          <w:color w:val="0D0D0D"/>
          <w:spacing w:val="-15"/>
        </w:rPr>
        <w:t> </w:t>
      </w:r>
      <w:r>
        <w:rPr>
          <w:color w:val="0D0D0D"/>
        </w:rPr>
        <w:t>tujuan</w:t>
      </w:r>
      <w:r>
        <w:rPr>
          <w:color w:val="0D0D0D"/>
          <w:spacing w:val="-15"/>
        </w:rPr>
        <w:t> </w:t>
      </w:r>
      <w:r>
        <w:rPr>
          <w:color w:val="0D0D0D"/>
        </w:rPr>
        <w:t>tersebut,</w:t>
      </w:r>
      <w:r>
        <w:rPr>
          <w:color w:val="0D0D0D"/>
          <w:spacing w:val="-15"/>
        </w:rPr>
        <w:t> </w:t>
      </w:r>
      <w:r>
        <w:rPr>
          <w:color w:val="0D0D0D"/>
        </w:rPr>
        <w:t>penelitian</w:t>
      </w:r>
      <w:r>
        <w:rPr>
          <w:color w:val="0D0D0D"/>
          <w:spacing w:val="-15"/>
        </w:rPr>
        <w:t> </w:t>
      </w:r>
      <w:r>
        <w:rPr>
          <w:color w:val="0D0D0D"/>
        </w:rPr>
        <w:t>kausal sering menggunakan eksperimen atau studi longitudinal yang memungkinkan pengamatan hubungan waktu antara variabel. Peneliti juga memperhatikan faktor- faktor</w:t>
      </w:r>
      <w:r>
        <w:rPr>
          <w:color w:val="0D0D0D"/>
          <w:spacing w:val="-15"/>
        </w:rPr>
        <w:t> </w:t>
      </w:r>
      <w:r>
        <w:rPr>
          <w:color w:val="0D0D0D"/>
        </w:rPr>
        <w:t>pengganggu</w:t>
      </w:r>
      <w:r>
        <w:rPr>
          <w:color w:val="0D0D0D"/>
          <w:spacing w:val="-15"/>
        </w:rPr>
        <w:t> </w:t>
      </w:r>
      <w:r>
        <w:rPr>
          <w:color w:val="0D0D0D"/>
        </w:rPr>
        <w:t>atau</w:t>
      </w:r>
      <w:r>
        <w:rPr>
          <w:color w:val="0D0D0D"/>
          <w:spacing w:val="-15"/>
        </w:rPr>
        <w:t> </w:t>
      </w:r>
      <w:r>
        <w:rPr>
          <w:color w:val="0D0D0D"/>
        </w:rPr>
        <w:t>variabel</w:t>
      </w:r>
      <w:r>
        <w:rPr>
          <w:color w:val="0D0D0D"/>
          <w:spacing w:val="-15"/>
        </w:rPr>
        <w:t> </w:t>
      </w:r>
      <w:r>
        <w:rPr>
          <w:color w:val="0D0D0D"/>
        </w:rPr>
        <w:t>confounding</w:t>
      </w:r>
      <w:r>
        <w:rPr>
          <w:color w:val="0D0D0D"/>
          <w:spacing w:val="-15"/>
        </w:rPr>
        <w:t> </w:t>
      </w:r>
      <w:r>
        <w:rPr>
          <w:color w:val="0D0D0D"/>
        </w:rPr>
        <w:t>yang</w:t>
      </w:r>
      <w:r>
        <w:rPr>
          <w:color w:val="0D0D0D"/>
          <w:spacing w:val="-15"/>
        </w:rPr>
        <w:t> </w:t>
      </w:r>
      <w:r>
        <w:rPr>
          <w:color w:val="0D0D0D"/>
        </w:rPr>
        <w:t>dapat</w:t>
      </w:r>
      <w:r>
        <w:rPr>
          <w:color w:val="0D0D0D"/>
          <w:spacing w:val="-15"/>
        </w:rPr>
        <w:t> </w:t>
      </w:r>
      <w:r>
        <w:rPr>
          <w:color w:val="0D0D0D"/>
        </w:rPr>
        <w:t>mempengaruhi</w:t>
      </w:r>
      <w:r>
        <w:rPr>
          <w:color w:val="0D0D0D"/>
          <w:spacing w:val="-15"/>
        </w:rPr>
        <w:t> </w:t>
      </w:r>
      <w:r>
        <w:rPr>
          <w:color w:val="0D0D0D"/>
        </w:rPr>
        <w:t>hasil,</w:t>
      </w:r>
      <w:r>
        <w:rPr>
          <w:color w:val="0D0D0D"/>
          <w:spacing w:val="-15"/>
        </w:rPr>
        <w:t> </w:t>
      </w:r>
      <w:r>
        <w:rPr>
          <w:color w:val="0D0D0D"/>
        </w:rPr>
        <w:t>serta berusaha mengontrolnya untuk memastikan validitas internal. Salah satu karakteristik utama dari desain kausal adalah upaya untuk mengatur atau memanipulasi variabel independen untuk melihat dampaknya pada variabel dependen dalam kondisi yang terkontrol (Malhotra et al., 2017).</w:t>
      </w:r>
    </w:p>
    <w:p>
      <w:pPr>
        <w:pStyle w:val="BodyText"/>
      </w:pPr>
    </w:p>
    <w:p>
      <w:pPr>
        <w:pStyle w:val="BodyText"/>
      </w:pPr>
    </w:p>
    <w:p>
      <w:pPr>
        <w:pStyle w:val="Heading3"/>
        <w:numPr>
          <w:ilvl w:val="1"/>
          <w:numId w:val="12"/>
        </w:numPr>
        <w:tabs>
          <w:tab w:pos="2135" w:val="left" w:leader="none"/>
        </w:tabs>
        <w:spacing w:line="240" w:lineRule="auto" w:before="0" w:after="0"/>
        <w:ind w:left="2135" w:right="0" w:hanging="720"/>
        <w:jc w:val="left"/>
      </w:pPr>
      <w:bookmarkStart w:name="_bookmark30" w:id="35"/>
      <w:bookmarkEnd w:id="35"/>
      <w:r>
        <w:rPr>
          <w:b w:val="0"/>
        </w:rPr>
      </w:r>
      <w:r>
        <w:rPr/>
        <w:t>Definisi</w:t>
      </w:r>
      <w:r>
        <w:rPr>
          <w:spacing w:val="-3"/>
        </w:rPr>
        <w:t> </w:t>
      </w:r>
      <w:r>
        <w:rPr/>
        <w:t>Operasional</w:t>
      </w:r>
      <w:r>
        <w:rPr>
          <w:spacing w:val="-7"/>
        </w:rPr>
        <w:t> </w:t>
      </w:r>
      <w:r>
        <w:rPr>
          <w:spacing w:val="-2"/>
        </w:rPr>
        <w:t>Variabel</w:t>
      </w:r>
    </w:p>
    <w:p>
      <w:pPr>
        <w:pStyle w:val="BodyText"/>
        <w:rPr>
          <w:b/>
        </w:rPr>
      </w:pPr>
    </w:p>
    <w:p>
      <w:pPr>
        <w:spacing w:line="480" w:lineRule="auto" w:before="0"/>
        <w:ind w:left="1415" w:right="1699" w:firstLine="720"/>
        <w:jc w:val="both"/>
        <w:rPr>
          <w:sz w:val="24"/>
        </w:rPr>
      </w:pPr>
      <w:r>
        <w:rPr>
          <w:color w:val="0D0D0D"/>
          <w:sz w:val="24"/>
        </w:rPr>
        <w:t>Penelitian ini menggunakan variabel </w:t>
      </w:r>
      <w:r>
        <w:rPr>
          <w:i/>
          <w:color w:val="0D0D0D"/>
          <w:sz w:val="24"/>
        </w:rPr>
        <w:t>work life balance </w:t>
      </w:r>
      <w:r>
        <w:rPr>
          <w:color w:val="0D0D0D"/>
          <w:sz w:val="24"/>
        </w:rPr>
        <w:t>(independen), </w:t>
      </w:r>
      <w:r>
        <w:rPr>
          <w:i/>
          <w:color w:val="0D0D0D"/>
          <w:sz w:val="24"/>
        </w:rPr>
        <w:t>employee engagement </w:t>
      </w:r>
      <w:r>
        <w:rPr>
          <w:color w:val="0D0D0D"/>
          <w:sz w:val="24"/>
        </w:rPr>
        <w:t>(intervening), dan </w:t>
      </w:r>
      <w:r>
        <w:rPr>
          <w:i/>
          <w:color w:val="0D0D0D"/>
          <w:sz w:val="24"/>
        </w:rPr>
        <w:t>turnover intention </w:t>
      </w:r>
      <w:r>
        <w:rPr>
          <w:color w:val="0D0D0D"/>
          <w:sz w:val="24"/>
        </w:rPr>
        <w:t>(dependen). Terkait definisi operasional masing-masing konstruk, dapat merujuk pada Tabel 3.1 :</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8"/>
      </w:pPr>
    </w:p>
    <w:p>
      <w:pPr>
        <w:pStyle w:val="BodyText"/>
        <w:ind w:left="1155" w:right="1438"/>
        <w:jc w:val="center"/>
      </w:pPr>
      <w:r>
        <w:rPr>
          <w:spacing w:val="-5"/>
        </w:rPr>
        <w:t>34</w:t>
      </w:r>
    </w:p>
    <w:p>
      <w:pPr>
        <w:pStyle w:val="BodyText"/>
        <w:spacing w:after="0"/>
        <w:jc w:val="center"/>
        <w:sectPr>
          <w:headerReference w:type="default" r:id="rId77"/>
          <w:footerReference w:type="default" r:id="rId78"/>
          <w:pgSz w:w="11910" w:h="16840"/>
          <w:pgMar w:header="0" w:footer="0" w:top="1920" w:bottom="280" w:left="850" w:right="0"/>
        </w:sectPr>
      </w:pPr>
    </w:p>
    <w:p>
      <w:pPr>
        <w:pStyle w:val="BodyText"/>
        <w:spacing w:before="47"/>
      </w:pPr>
    </w:p>
    <w:p>
      <w:pPr>
        <w:pStyle w:val="Heading3"/>
        <w:spacing w:before="1"/>
        <w:ind w:left="1155" w:right="1498" w:firstLine="0"/>
        <w:jc w:val="center"/>
      </w:pPr>
      <w:bookmarkStart w:name="_bookmark31" w:id="36"/>
      <w:bookmarkEnd w:id="36"/>
      <w:r>
        <w:rPr>
          <w:b w:val="0"/>
        </w:rPr>
      </w:r>
      <w:r>
        <w:rPr>
          <w:spacing w:val="-4"/>
        </w:rPr>
        <w:t>Tabel</w:t>
      </w:r>
      <w:r>
        <w:rPr>
          <w:spacing w:val="-5"/>
        </w:rPr>
        <w:t> 3.1</w:t>
      </w:r>
    </w:p>
    <w:p>
      <w:pPr>
        <w:spacing w:before="2" w:after="6"/>
        <w:ind w:left="1155" w:right="1498" w:firstLine="0"/>
        <w:jc w:val="center"/>
        <w:rPr>
          <w:b/>
          <w:sz w:val="24"/>
        </w:rPr>
      </w:pPr>
      <w:r>
        <w:rPr>
          <w:b/>
          <w:color w:val="0D0D0D"/>
          <w:sz w:val="24"/>
        </w:rPr>
        <w:t>Penjabaran</w:t>
      </w:r>
      <w:r>
        <w:rPr>
          <w:b/>
          <w:color w:val="0D0D0D"/>
          <w:spacing w:val="-13"/>
          <w:sz w:val="24"/>
        </w:rPr>
        <w:t> </w:t>
      </w:r>
      <w:r>
        <w:rPr>
          <w:b/>
          <w:color w:val="0D0D0D"/>
          <w:sz w:val="24"/>
        </w:rPr>
        <w:t>Variabel</w:t>
      </w:r>
      <w:r>
        <w:rPr>
          <w:b/>
          <w:color w:val="0D0D0D"/>
          <w:spacing w:val="-8"/>
          <w:sz w:val="24"/>
        </w:rPr>
        <w:t> </w:t>
      </w:r>
      <w:r>
        <w:rPr>
          <w:b/>
          <w:color w:val="0D0D0D"/>
          <w:sz w:val="24"/>
        </w:rPr>
        <w:t>dan</w:t>
      </w:r>
      <w:r>
        <w:rPr>
          <w:b/>
          <w:color w:val="0D0D0D"/>
          <w:spacing w:val="-9"/>
          <w:sz w:val="24"/>
        </w:rPr>
        <w:t> </w:t>
      </w:r>
      <w:r>
        <w:rPr>
          <w:b/>
          <w:color w:val="0D0D0D"/>
          <w:sz w:val="24"/>
        </w:rPr>
        <w:t>Indikator</w:t>
      </w:r>
      <w:r>
        <w:rPr>
          <w:b/>
          <w:color w:val="0D0D0D"/>
          <w:spacing w:val="-12"/>
          <w:sz w:val="24"/>
        </w:rPr>
        <w:t> </w:t>
      </w:r>
      <w:r>
        <w:rPr>
          <w:b/>
          <w:color w:val="0D0D0D"/>
          <w:spacing w:val="-2"/>
          <w:sz w:val="24"/>
        </w:rPr>
        <w:t>Penelitian</w:t>
      </w: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1378"/>
        <w:gridCol w:w="1776"/>
        <w:gridCol w:w="1714"/>
        <w:gridCol w:w="2444"/>
        <w:gridCol w:w="2631"/>
      </w:tblGrid>
      <w:tr>
        <w:trPr>
          <w:trHeight w:val="551" w:hRule="atLeast"/>
        </w:trPr>
        <w:tc>
          <w:tcPr>
            <w:tcW w:w="514" w:type="dxa"/>
          </w:tcPr>
          <w:p>
            <w:pPr>
              <w:pStyle w:val="TableParagraph"/>
              <w:spacing w:line="273" w:lineRule="exact"/>
              <w:ind w:left="111"/>
              <w:rPr>
                <w:sz w:val="24"/>
              </w:rPr>
            </w:pPr>
            <w:r>
              <w:rPr>
                <w:color w:val="0D0D0D"/>
                <w:spacing w:val="-5"/>
                <w:sz w:val="24"/>
              </w:rPr>
              <w:t>No</w:t>
            </w:r>
          </w:p>
        </w:tc>
        <w:tc>
          <w:tcPr>
            <w:tcW w:w="1378" w:type="dxa"/>
          </w:tcPr>
          <w:p>
            <w:pPr>
              <w:pStyle w:val="TableParagraph"/>
              <w:spacing w:line="274" w:lineRule="exact"/>
              <w:ind w:left="287" w:right="96" w:firstLine="113"/>
              <w:rPr>
                <w:sz w:val="24"/>
              </w:rPr>
            </w:pPr>
            <w:r>
              <w:rPr>
                <w:sz w:val="24"/>
              </w:rPr>
              <mc:AlternateContent>
                <mc:Choice Requires="wps">
                  <w:drawing>
                    <wp:anchor distT="0" distB="0" distL="0" distR="0" allowOverlap="1" layoutInCell="1" locked="0" behindDoc="0" simplePos="0" relativeHeight="15757312">
                      <wp:simplePos x="0" y="0"/>
                      <wp:positionH relativeFrom="column">
                        <wp:posOffset>405384</wp:posOffset>
                      </wp:positionH>
                      <wp:positionV relativeFrom="paragraph">
                        <wp:posOffset>213233</wp:posOffset>
                      </wp:positionV>
                      <wp:extent cx="5245100" cy="7124700"/>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5245100" cy="7124700"/>
                                <a:chExt cx="5245100" cy="7124700"/>
                              </a:xfrm>
                            </wpg:grpSpPr>
                            <pic:pic>
                              <pic:nvPicPr>
                                <pic:cNvPr id="154" name="Image 154"/>
                                <pic:cNvPicPr/>
                              </pic:nvPicPr>
                              <pic:blipFill>
                                <a:blip r:embed="rId6" cstate="print"/>
                                <a:stretch>
                                  <a:fillRect/>
                                </a:stretch>
                              </pic:blipFill>
                              <pic:spPr>
                                <a:xfrm>
                                  <a:off x="0" y="0"/>
                                  <a:ext cx="5245100" cy="7124699"/>
                                </a:xfrm>
                                <a:prstGeom prst="rect">
                                  <a:avLst/>
                                </a:prstGeom>
                              </pic:spPr>
                            </pic:pic>
                          </wpg:wgp>
                        </a:graphicData>
                      </a:graphic>
                    </wp:anchor>
                  </w:drawing>
                </mc:Choice>
                <mc:Fallback>
                  <w:pict>
                    <v:group style="position:absolute;margin-left:31.92pt;margin-top:16.790016pt;width:413pt;height:561pt;mso-position-horizontal-relative:column;mso-position-vertical-relative:paragraph;z-index:15757312" id="docshapegroup113" coordorigin="638,336" coordsize="8260,11220">
                      <v:shape style="position:absolute;left:638;top:335;width:8260;height:11220" type="#_x0000_t75" id="docshape114" stroked="false">
                        <v:imagedata r:id="rId6" o:title=""/>
                      </v:shape>
                      <w10:wrap type="none"/>
                    </v:group>
                  </w:pict>
                </mc:Fallback>
              </mc:AlternateContent>
            </w:r>
            <w:r>
              <w:rPr>
                <w:color w:val="0D0D0D"/>
                <w:spacing w:val="-4"/>
                <w:sz w:val="24"/>
              </w:rPr>
              <w:t>Nama </w:t>
            </w:r>
            <w:r>
              <w:rPr>
                <w:color w:val="0D0D0D"/>
                <w:spacing w:val="-6"/>
                <w:sz w:val="24"/>
              </w:rPr>
              <w:t>Variabel</w:t>
            </w:r>
          </w:p>
        </w:tc>
        <w:tc>
          <w:tcPr>
            <w:tcW w:w="1776" w:type="dxa"/>
          </w:tcPr>
          <w:p>
            <w:pPr>
              <w:pStyle w:val="TableParagraph"/>
              <w:spacing w:line="274" w:lineRule="exact"/>
              <w:ind w:left="309" w:right="95" w:firstLine="193"/>
              <w:rPr>
                <w:sz w:val="24"/>
              </w:rPr>
            </w:pPr>
            <w:r>
              <w:rPr>
                <w:color w:val="0D0D0D"/>
                <w:spacing w:val="-2"/>
                <w:sz w:val="24"/>
              </w:rPr>
              <w:t>Definisi Operasional</w:t>
            </w:r>
          </w:p>
        </w:tc>
        <w:tc>
          <w:tcPr>
            <w:tcW w:w="1714" w:type="dxa"/>
          </w:tcPr>
          <w:p>
            <w:pPr>
              <w:pStyle w:val="TableParagraph"/>
              <w:spacing w:line="273" w:lineRule="exact"/>
              <w:ind w:left="452"/>
              <w:rPr>
                <w:sz w:val="24"/>
              </w:rPr>
            </w:pPr>
            <w:r>
              <w:rPr>
                <w:color w:val="0D0D0D"/>
                <w:spacing w:val="-2"/>
                <w:sz w:val="24"/>
              </w:rPr>
              <w:t>Dimensi</w:t>
            </w:r>
          </w:p>
        </w:tc>
        <w:tc>
          <w:tcPr>
            <w:tcW w:w="2444" w:type="dxa"/>
          </w:tcPr>
          <w:p>
            <w:pPr>
              <w:pStyle w:val="TableParagraph"/>
              <w:spacing w:line="273" w:lineRule="exact"/>
              <w:ind w:left="729"/>
              <w:rPr>
                <w:sz w:val="24"/>
              </w:rPr>
            </w:pPr>
            <w:r>
              <w:rPr>
                <w:color w:val="0D0D0D"/>
                <w:spacing w:val="-2"/>
                <w:sz w:val="24"/>
              </w:rPr>
              <w:t>Indikator</w:t>
            </w:r>
          </w:p>
        </w:tc>
        <w:tc>
          <w:tcPr>
            <w:tcW w:w="2631" w:type="dxa"/>
          </w:tcPr>
          <w:p>
            <w:pPr>
              <w:pStyle w:val="TableParagraph"/>
              <w:spacing w:line="273" w:lineRule="exact"/>
              <w:ind w:left="829"/>
              <w:rPr>
                <w:sz w:val="24"/>
              </w:rPr>
            </w:pPr>
            <w:r>
              <w:rPr>
                <w:color w:val="0D0D0D"/>
                <w:spacing w:val="-2"/>
                <w:sz w:val="24"/>
              </w:rPr>
              <w:t>Instrumen</w:t>
            </w:r>
          </w:p>
        </w:tc>
      </w:tr>
      <w:tr>
        <w:trPr>
          <w:trHeight w:val="6676" w:hRule="atLeast"/>
        </w:trPr>
        <w:tc>
          <w:tcPr>
            <w:tcW w:w="514" w:type="dxa"/>
          </w:tcPr>
          <w:p>
            <w:pPr>
              <w:pStyle w:val="TableParagraph"/>
              <w:spacing w:line="273" w:lineRule="exact"/>
              <w:ind w:left="110"/>
              <w:rPr>
                <w:sz w:val="24"/>
              </w:rPr>
            </w:pPr>
            <w:r>
              <w:rPr>
                <w:color w:val="0D0D0D"/>
                <w:spacing w:val="-10"/>
                <w:sz w:val="24"/>
              </w:rPr>
              <w:t>1</w:t>
            </w:r>
          </w:p>
        </w:tc>
        <w:tc>
          <w:tcPr>
            <w:tcW w:w="1378" w:type="dxa"/>
          </w:tcPr>
          <w:p>
            <w:pPr>
              <w:pStyle w:val="TableParagraph"/>
              <w:spacing w:line="237" w:lineRule="auto"/>
              <w:ind w:left="105" w:right="96"/>
              <w:rPr>
                <w:i/>
                <w:sz w:val="24"/>
              </w:rPr>
            </w:pPr>
            <w:r>
              <w:rPr>
                <w:i/>
                <w:color w:val="0D0D0D"/>
                <w:spacing w:val="-4"/>
                <w:sz w:val="24"/>
              </w:rPr>
              <w:t>Turnover </w:t>
            </w:r>
            <w:r>
              <w:rPr>
                <w:i/>
                <w:color w:val="0D0D0D"/>
                <w:spacing w:val="-2"/>
                <w:sz w:val="24"/>
              </w:rPr>
              <w:t>intention</w:t>
            </w:r>
          </w:p>
        </w:tc>
        <w:tc>
          <w:tcPr>
            <w:tcW w:w="1776" w:type="dxa"/>
          </w:tcPr>
          <w:p>
            <w:pPr>
              <w:pStyle w:val="TableParagraph"/>
              <w:tabs>
                <w:tab w:pos="895" w:val="left" w:leader="none"/>
                <w:tab w:pos="1121" w:val="left" w:leader="none"/>
                <w:tab w:pos="1202" w:val="left" w:leader="none"/>
                <w:tab w:pos="1248" w:val="left" w:leader="none"/>
                <w:tab w:pos="1295" w:val="left" w:leader="none"/>
              </w:tabs>
              <w:ind w:left="109" w:right="95"/>
              <w:rPr>
                <w:sz w:val="24"/>
              </w:rPr>
            </w:pPr>
            <w:r>
              <w:rPr>
                <w:spacing w:val="-2"/>
                <w:sz w:val="24"/>
              </w:rPr>
              <w:t>Keinginan karyawan perempuan</w:t>
            </w:r>
            <w:r>
              <w:rPr>
                <w:spacing w:val="40"/>
                <w:sz w:val="24"/>
              </w:rPr>
              <w:t> </w:t>
            </w:r>
            <w:r>
              <w:rPr>
                <w:spacing w:val="-4"/>
                <w:sz w:val="24"/>
              </w:rPr>
              <w:t>Bank</w:t>
            </w:r>
            <w:r>
              <w:rPr>
                <w:sz w:val="24"/>
              </w:rPr>
              <w:tab/>
            </w:r>
            <w:r>
              <w:rPr>
                <w:spacing w:val="-2"/>
                <w:sz w:val="24"/>
              </w:rPr>
              <w:t>Mandiri Kantor</w:t>
            </w:r>
            <w:r>
              <w:rPr>
                <w:sz w:val="24"/>
              </w:rPr>
              <w:tab/>
              <w:tab/>
              <w:tab/>
            </w:r>
            <w:r>
              <w:rPr>
                <w:spacing w:val="-4"/>
                <w:sz w:val="24"/>
              </w:rPr>
              <w:t>Area </w:t>
            </w:r>
            <w:r>
              <w:rPr>
                <w:spacing w:val="-2"/>
                <w:sz w:val="24"/>
              </w:rPr>
              <w:t>Pemuda </w:t>
            </w:r>
            <w:r>
              <w:rPr>
                <w:sz w:val="24"/>
              </w:rPr>
              <w:t>Semarang</w:t>
            </w:r>
            <w:r>
              <w:rPr>
                <w:spacing w:val="-15"/>
                <w:sz w:val="24"/>
              </w:rPr>
              <w:t> </w:t>
            </w:r>
            <w:r>
              <w:rPr>
                <w:sz w:val="24"/>
              </w:rPr>
              <w:t>untuk berpindah</w:t>
            </w:r>
            <w:r>
              <w:rPr>
                <w:spacing w:val="-15"/>
                <w:sz w:val="24"/>
              </w:rPr>
              <w:t> </w:t>
            </w:r>
            <w:r>
              <w:rPr>
                <w:sz w:val="24"/>
              </w:rPr>
              <w:t>kerja, </w:t>
            </w:r>
            <w:r>
              <w:rPr>
                <w:spacing w:val="-4"/>
                <w:sz w:val="24"/>
              </w:rPr>
              <w:t>yang </w:t>
            </w:r>
            <w:r>
              <w:rPr>
                <w:spacing w:val="-2"/>
                <w:sz w:val="24"/>
              </w:rPr>
              <w:t>mencerminkan kecenderungan individu</w:t>
            </w:r>
            <w:r>
              <w:rPr>
                <w:sz w:val="24"/>
              </w:rPr>
              <w:tab/>
              <w:tab/>
            </w:r>
            <w:r>
              <w:rPr>
                <w:spacing w:val="-2"/>
                <w:sz w:val="24"/>
              </w:rPr>
              <w:t>untuk mengundurkan diri,</w:t>
            </w:r>
            <w:r>
              <w:rPr>
                <w:sz w:val="24"/>
              </w:rPr>
              <w:tab/>
            </w:r>
            <w:r>
              <w:rPr>
                <w:spacing w:val="-2"/>
                <w:sz w:val="24"/>
              </w:rPr>
              <w:t>mencari </w:t>
            </w:r>
            <w:r>
              <w:rPr>
                <w:sz w:val="24"/>
              </w:rPr>
              <w:t>peluang</w:t>
            </w:r>
            <w:r>
              <w:rPr>
                <w:spacing w:val="-13"/>
                <w:sz w:val="24"/>
              </w:rPr>
              <w:t> </w:t>
            </w:r>
            <w:r>
              <w:rPr>
                <w:sz w:val="24"/>
              </w:rPr>
              <w:t>kerja</w:t>
            </w:r>
            <w:r>
              <w:rPr>
                <w:spacing w:val="-13"/>
                <w:sz w:val="24"/>
              </w:rPr>
              <w:t> </w:t>
            </w:r>
            <w:r>
              <w:rPr>
                <w:sz w:val="24"/>
              </w:rPr>
              <w:t>di </w:t>
            </w:r>
            <w:r>
              <w:rPr>
                <w:spacing w:val="-2"/>
                <w:sz w:val="24"/>
              </w:rPr>
              <w:t>tempat</w:t>
            </w:r>
            <w:r>
              <w:rPr>
                <w:sz w:val="24"/>
              </w:rPr>
              <w:tab/>
              <w:tab/>
              <w:tab/>
              <w:tab/>
            </w:r>
            <w:r>
              <w:rPr>
                <w:spacing w:val="-4"/>
                <w:sz w:val="24"/>
              </w:rPr>
              <w:t>lain, </w:t>
            </w:r>
            <w:r>
              <w:rPr>
                <w:sz w:val="24"/>
              </w:rPr>
              <w:t>serta</w:t>
            </w:r>
            <w:r>
              <w:rPr>
                <w:spacing w:val="21"/>
                <w:sz w:val="24"/>
              </w:rPr>
              <w:t> </w:t>
            </w:r>
            <w:r>
              <w:rPr>
                <w:sz w:val="24"/>
              </w:rPr>
              <w:t>niat</w:t>
            </w:r>
            <w:r>
              <w:rPr>
                <w:spacing w:val="21"/>
                <w:sz w:val="24"/>
              </w:rPr>
              <w:t> </w:t>
            </w:r>
            <w:r>
              <w:rPr>
                <w:sz w:val="24"/>
              </w:rPr>
              <w:t>untuk </w:t>
            </w:r>
            <w:r>
              <w:rPr>
                <w:spacing w:val="-2"/>
                <w:sz w:val="24"/>
              </w:rPr>
              <w:t>meninggalkan organisasi</w:t>
            </w:r>
            <w:r>
              <w:rPr>
                <w:sz w:val="24"/>
              </w:rPr>
              <w:tab/>
              <w:tab/>
              <w:tab/>
              <w:tab/>
            </w:r>
            <w:r>
              <w:rPr>
                <w:spacing w:val="-4"/>
                <w:sz w:val="24"/>
              </w:rPr>
              <w:t>saat ini.</w:t>
            </w:r>
          </w:p>
        </w:tc>
        <w:tc>
          <w:tcPr>
            <w:tcW w:w="1714" w:type="dxa"/>
          </w:tcPr>
          <w:p>
            <w:pPr>
              <w:pStyle w:val="TableParagraph"/>
              <w:rPr>
                <w:sz w:val="24"/>
              </w:rPr>
            </w:pPr>
          </w:p>
        </w:tc>
        <w:tc>
          <w:tcPr>
            <w:tcW w:w="2444" w:type="dxa"/>
          </w:tcPr>
          <w:p>
            <w:pPr>
              <w:pStyle w:val="TableParagraph"/>
              <w:numPr>
                <w:ilvl w:val="0"/>
                <w:numId w:val="19"/>
              </w:numPr>
              <w:tabs>
                <w:tab w:pos="502" w:val="left" w:leader="none"/>
              </w:tabs>
              <w:spacing w:line="240" w:lineRule="auto" w:before="0" w:after="0"/>
              <w:ind w:left="502" w:right="95" w:hanging="360"/>
              <w:jc w:val="both"/>
              <w:rPr>
                <w:i/>
                <w:sz w:val="24"/>
              </w:rPr>
            </w:pPr>
            <w:r>
              <w:rPr>
                <w:i/>
                <w:sz w:val="24"/>
              </w:rPr>
              <w:t>Intention</w:t>
            </w:r>
            <w:r>
              <w:rPr>
                <w:i/>
                <w:spacing w:val="-9"/>
                <w:sz w:val="24"/>
              </w:rPr>
              <w:t> </w:t>
            </w:r>
            <w:r>
              <w:rPr>
                <w:i/>
                <w:sz w:val="24"/>
              </w:rPr>
              <w:t>to</w:t>
            </w:r>
            <w:r>
              <w:rPr>
                <w:i/>
                <w:spacing w:val="-9"/>
                <w:sz w:val="24"/>
              </w:rPr>
              <w:t> </w:t>
            </w:r>
            <w:r>
              <w:rPr>
                <w:i/>
                <w:sz w:val="24"/>
              </w:rPr>
              <w:t>search the same job in another places</w:t>
            </w:r>
          </w:p>
          <w:p>
            <w:pPr>
              <w:pStyle w:val="TableParagraph"/>
              <w:numPr>
                <w:ilvl w:val="0"/>
                <w:numId w:val="19"/>
              </w:numPr>
              <w:tabs>
                <w:tab w:pos="522" w:val="left" w:leader="none"/>
              </w:tabs>
              <w:spacing w:line="240" w:lineRule="auto" w:before="0" w:after="0"/>
              <w:ind w:left="522" w:right="95" w:hanging="360"/>
              <w:jc w:val="both"/>
              <w:rPr>
                <w:i/>
                <w:sz w:val="24"/>
              </w:rPr>
            </w:pPr>
            <w:r>
              <w:rPr>
                <w:i/>
                <w:sz w:val="24"/>
              </w:rPr>
              <w:t>Intention</w:t>
            </w:r>
            <w:r>
              <w:rPr>
                <w:i/>
                <w:spacing w:val="-15"/>
                <w:sz w:val="24"/>
              </w:rPr>
              <w:t> </w:t>
            </w:r>
            <w:r>
              <w:rPr>
                <w:i/>
                <w:sz w:val="24"/>
              </w:rPr>
              <w:t>to</w:t>
            </w:r>
            <w:r>
              <w:rPr>
                <w:i/>
                <w:spacing w:val="-15"/>
                <w:sz w:val="24"/>
              </w:rPr>
              <w:t> </w:t>
            </w:r>
            <w:r>
              <w:rPr>
                <w:i/>
                <w:sz w:val="24"/>
              </w:rPr>
              <w:t>search another job in other places</w:t>
            </w:r>
          </w:p>
          <w:p>
            <w:pPr>
              <w:pStyle w:val="TableParagraph"/>
              <w:numPr>
                <w:ilvl w:val="0"/>
                <w:numId w:val="19"/>
              </w:numPr>
              <w:tabs>
                <w:tab w:pos="522" w:val="left" w:leader="none"/>
                <w:tab w:pos="2149" w:val="left" w:leader="none"/>
              </w:tabs>
              <w:spacing w:line="275" w:lineRule="exact" w:before="0" w:after="0"/>
              <w:ind w:left="522" w:right="0" w:hanging="360"/>
              <w:jc w:val="both"/>
              <w:rPr>
                <w:i/>
                <w:sz w:val="24"/>
              </w:rPr>
            </w:pPr>
            <w:r>
              <w:rPr>
                <w:i/>
                <w:spacing w:val="-2"/>
                <w:sz w:val="24"/>
              </w:rPr>
              <w:t>Thinking</w:t>
            </w:r>
            <w:r>
              <w:rPr>
                <w:i/>
                <w:sz w:val="24"/>
              </w:rPr>
              <w:tab/>
            </w:r>
            <w:r>
              <w:rPr>
                <w:i/>
                <w:spacing w:val="-5"/>
                <w:sz w:val="24"/>
              </w:rPr>
              <w:t>of</w:t>
            </w:r>
          </w:p>
          <w:p>
            <w:pPr>
              <w:pStyle w:val="TableParagraph"/>
              <w:tabs>
                <w:tab w:pos="2042" w:val="left" w:leader="none"/>
              </w:tabs>
              <w:spacing w:line="242" w:lineRule="auto"/>
              <w:ind w:left="522" w:right="95"/>
              <w:jc w:val="both"/>
              <w:rPr>
                <w:i/>
                <w:sz w:val="24"/>
              </w:rPr>
            </w:pPr>
            <w:r>
              <w:rPr>
                <w:i/>
                <w:spacing w:val="-2"/>
                <w:sz w:val="24"/>
              </w:rPr>
              <w:t>quitting</w:t>
            </w:r>
            <w:r>
              <w:rPr>
                <w:i/>
                <w:sz w:val="24"/>
              </w:rPr>
              <w:tab/>
            </w:r>
            <w:r>
              <w:rPr>
                <w:i/>
                <w:spacing w:val="-4"/>
                <w:sz w:val="24"/>
              </w:rPr>
              <w:t>the </w:t>
            </w:r>
            <w:r>
              <w:rPr>
                <w:i/>
                <w:spacing w:val="-2"/>
                <w:sz w:val="24"/>
              </w:rPr>
              <w:t>organization</w:t>
            </w:r>
          </w:p>
        </w:tc>
        <w:tc>
          <w:tcPr>
            <w:tcW w:w="2631" w:type="dxa"/>
          </w:tcPr>
          <w:p>
            <w:pPr>
              <w:pStyle w:val="TableParagraph"/>
              <w:numPr>
                <w:ilvl w:val="0"/>
                <w:numId w:val="20"/>
              </w:numPr>
              <w:tabs>
                <w:tab w:pos="426" w:val="left" w:leader="none"/>
                <w:tab w:pos="1936" w:val="left" w:leader="none"/>
              </w:tabs>
              <w:spacing w:line="240" w:lineRule="auto" w:before="0" w:after="0"/>
              <w:ind w:left="426" w:right="95" w:hanging="285"/>
              <w:jc w:val="both"/>
              <w:rPr>
                <w:sz w:val="24"/>
              </w:rPr>
            </w:pPr>
            <w:r>
              <w:rPr>
                <w:color w:val="0D0D0D"/>
                <w:spacing w:val="-4"/>
                <w:sz w:val="24"/>
              </w:rPr>
              <w:t>Saya</w:t>
            </w:r>
            <w:r>
              <w:rPr>
                <w:color w:val="0D0D0D"/>
                <w:sz w:val="24"/>
              </w:rPr>
              <w:tab/>
            </w:r>
            <w:r>
              <w:rPr>
                <w:color w:val="0D0D0D"/>
                <w:spacing w:val="-2"/>
                <w:sz w:val="24"/>
              </w:rPr>
              <w:t>sering </w:t>
            </w:r>
            <w:r>
              <w:rPr>
                <w:color w:val="0D0D0D"/>
                <w:sz w:val="24"/>
              </w:rPr>
              <w:t>memikirkan untuk mencari pekerjaan di bidang yang sama di luar Bank Mandiri Kantor Area Pemuda </w:t>
            </w:r>
            <w:r>
              <w:rPr>
                <w:color w:val="0D0D0D"/>
                <w:spacing w:val="-2"/>
                <w:sz w:val="24"/>
              </w:rPr>
              <w:t>Semarang</w:t>
            </w:r>
          </w:p>
          <w:p>
            <w:pPr>
              <w:pStyle w:val="TableParagraph"/>
              <w:numPr>
                <w:ilvl w:val="0"/>
                <w:numId w:val="20"/>
              </w:numPr>
              <w:tabs>
                <w:tab w:pos="426" w:val="left" w:leader="none"/>
                <w:tab w:pos="1034" w:val="left" w:leader="none"/>
                <w:tab w:pos="1281" w:val="left" w:leader="none"/>
                <w:tab w:pos="1763" w:val="left" w:leader="none"/>
                <w:tab w:pos="1976" w:val="left" w:leader="none"/>
                <w:tab w:pos="2043" w:val="left" w:leader="none"/>
              </w:tabs>
              <w:spacing w:line="240" w:lineRule="auto" w:before="0" w:after="0"/>
              <w:ind w:left="426" w:right="95" w:hanging="285"/>
              <w:jc w:val="left"/>
              <w:rPr>
                <w:sz w:val="24"/>
              </w:rPr>
            </w:pPr>
            <w:r>
              <w:rPr>
                <w:color w:val="0D0D0D"/>
                <w:spacing w:val="-4"/>
                <w:sz w:val="24"/>
              </w:rPr>
              <w:t>Saya</w:t>
            </w:r>
            <w:r>
              <w:rPr>
                <w:color w:val="0D0D0D"/>
                <w:sz w:val="24"/>
              </w:rPr>
              <w:tab/>
              <w:tab/>
              <w:tab/>
              <w:tab/>
            </w:r>
            <w:r>
              <w:rPr>
                <w:color w:val="0D0D0D"/>
                <w:spacing w:val="-4"/>
                <w:sz w:val="24"/>
              </w:rPr>
              <w:t>mulai </w:t>
            </w:r>
            <w:r>
              <w:rPr>
                <w:color w:val="0D0D0D"/>
                <w:spacing w:val="-2"/>
                <w:sz w:val="24"/>
              </w:rPr>
              <w:t>mempertimbangkan </w:t>
            </w:r>
            <w:r>
              <w:rPr>
                <w:color w:val="0D0D0D"/>
                <w:sz w:val="24"/>
              </w:rPr>
              <w:t>untuk</w:t>
            </w:r>
            <w:r>
              <w:rPr>
                <w:color w:val="0D0D0D"/>
                <w:spacing w:val="80"/>
                <w:sz w:val="24"/>
              </w:rPr>
              <w:t> </w:t>
            </w:r>
            <w:r>
              <w:rPr>
                <w:color w:val="0D0D0D"/>
                <w:sz w:val="24"/>
              </w:rPr>
              <w:t>mencari</w:t>
            </w:r>
            <w:r>
              <w:rPr>
                <w:color w:val="0D0D0D"/>
                <w:spacing w:val="80"/>
                <w:sz w:val="24"/>
              </w:rPr>
              <w:t> </w:t>
            </w:r>
            <w:r>
              <w:rPr>
                <w:color w:val="0D0D0D"/>
                <w:sz w:val="24"/>
              </w:rPr>
              <w:t>jenis </w:t>
            </w:r>
            <w:r>
              <w:rPr>
                <w:color w:val="0D0D0D"/>
                <w:spacing w:val="-2"/>
                <w:sz w:val="24"/>
              </w:rPr>
              <w:t>pekerjaan</w:t>
            </w:r>
            <w:r>
              <w:rPr>
                <w:color w:val="0D0D0D"/>
                <w:sz w:val="24"/>
              </w:rPr>
              <w:tab/>
              <w:tab/>
              <w:tab/>
            </w:r>
            <w:r>
              <w:rPr>
                <w:color w:val="0D0D0D"/>
                <w:spacing w:val="-48"/>
                <w:sz w:val="24"/>
              </w:rPr>
              <w:t> </w:t>
            </w:r>
            <w:r>
              <w:rPr>
                <w:color w:val="0D0D0D"/>
                <w:spacing w:val="-2"/>
                <w:sz w:val="24"/>
              </w:rPr>
              <w:t>yang </w:t>
            </w:r>
            <w:r>
              <w:rPr>
                <w:color w:val="0D0D0D"/>
                <w:sz w:val="24"/>
              </w:rPr>
              <w:t>berbeda di organisasi </w:t>
            </w:r>
            <w:r>
              <w:rPr>
                <w:color w:val="0D0D0D"/>
                <w:spacing w:val="-4"/>
                <w:sz w:val="24"/>
              </w:rPr>
              <w:t>lain</w:t>
            </w:r>
            <w:r>
              <w:rPr>
                <w:color w:val="0D0D0D"/>
                <w:sz w:val="24"/>
              </w:rPr>
              <w:tab/>
            </w:r>
            <w:r>
              <w:rPr>
                <w:color w:val="0D0D0D"/>
                <w:spacing w:val="-4"/>
                <w:sz w:val="24"/>
              </w:rPr>
              <w:t>demi</w:t>
            </w:r>
            <w:r>
              <w:rPr>
                <w:color w:val="0D0D0D"/>
                <w:sz w:val="24"/>
              </w:rPr>
              <w:tab/>
            </w:r>
            <w:r>
              <w:rPr>
                <w:color w:val="0D0D0D"/>
                <w:spacing w:val="-2"/>
                <w:sz w:val="24"/>
              </w:rPr>
              <w:t>peluang karier</w:t>
            </w:r>
            <w:r>
              <w:rPr>
                <w:color w:val="0D0D0D"/>
                <w:sz w:val="24"/>
              </w:rPr>
              <w:tab/>
              <w:tab/>
            </w:r>
            <w:r>
              <w:rPr>
                <w:color w:val="0D0D0D"/>
                <w:spacing w:val="-4"/>
                <w:sz w:val="24"/>
              </w:rPr>
              <w:t>yang</w:t>
            </w:r>
            <w:r>
              <w:rPr>
                <w:color w:val="0D0D0D"/>
                <w:sz w:val="24"/>
              </w:rPr>
              <w:tab/>
              <w:tab/>
              <w:tab/>
            </w:r>
            <w:r>
              <w:rPr>
                <w:color w:val="0D0D0D"/>
                <w:spacing w:val="-4"/>
                <w:sz w:val="24"/>
              </w:rPr>
              <w:t>lebih </w:t>
            </w:r>
            <w:r>
              <w:rPr>
                <w:color w:val="0D0D0D"/>
                <w:spacing w:val="-2"/>
                <w:sz w:val="24"/>
              </w:rPr>
              <w:t>baik.</w:t>
            </w:r>
          </w:p>
          <w:p>
            <w:pPr>
              <w:pStyle w:val="TableParagraph"/>
              <w:numPr>
                <w:ilvl w:val="0"/>
                <w:numId w:val="20"/>
              </w:numPr>
              <w:tabs>
                <w:tab w:pos="426" w:val="left" w:leader="none"/>
                <w:tab w:pos="1021" w:val="left" w:leader="none"/>
                <w:tab w:pos="1750" w:val="left" w:leader="none"/>
                <w:tab w:pos="1883" w:val="left" w:leader="none"/>
                <w:tab w:pos="1976" w:val="left" w:leader="none"/>
                <w:tab w:pos="2190" w:val="left" w:leader="none"/>
              </w:tabs>
              <w:spacing w:line="240" w:lineRule="auto" w:before="0" w:after="0"/>
              <w:ind w:left="426" w:right="95" w:hanging="285"/>
              <w:jc w:val="left"/>
              <w:rPr>
                <w:sz w:val="24"/>
              </w:rPr>
            </w:pPr>
            <w:r>
              <w:rPr>
                <w:color w:val="0D0D0D"/>
                <w:spacing w:val="-4"/>
                <w:sz w:val="24"/>
              </w:rPr>
              <w:t>Saya</w:t>
            </w:r>
            <w:r>
              <w:rPr>
                <w:color w:val="0D0D0D"/>
                <w:sz w:val="24"/>
              </w:rPr>
              <w:tab/>
              <w:tab/>
              <w:tab/>
              <w:tab/>
            </w:r>
            <w:r>
              <w:rPr>
                <w:color w:val="0D0D0D"/>
                <w:spacing w:val="-4"/>
                <w:sz w:val="24"/>
              </w:rPr>
              <w:t>mulai </w:t>
            </w:r>
            <w:r>
              <w:rPr>
                <w:color w:val="0D0D0D"/>
                <w:spacing w:val="-2"/>
                <w:sz w:val="24"/>
              </w:rPr>
              <w:t>memikirkan kemungkinan</w:t>
            </w:r>
            <w:r>
              <w:rPr>
                <w:color w:val="0D0D0D"/>
                <w:sz w:val="24"/>
              </w:rPr>
              <w:tab/>
              <w:tab/>
              <w:tab/>
            </w:r>
            <w:r>
              <w:rPr>
                <w:color w:val="0D0D0D"/>
                <w:spacing w:val="-2"/>
                <w:sz w:val="24"/>
              </w:rPr>
              <w:t>untuk mengundurkan</w:t>
            </w:r>
            <w:r>
              <w:rPr>
                <w:color w:val="0D0D0D"/>
                <w:sz w:val="24"/>
              </w:rPr>
              <w:tab/>
              <w:tab/>
              <w:tab/>
            </w:r>
            <w:r>
              <w:rPr>
                <w:color w:val="0D0D0D"/>
                <w:spacing w:val="-4"/>
                <w:sz w:val="24"/>
              </w:rPr>
              <w:t>diri dari</w:t>
            </w:r>
            <w:r>
              <w:rPr>
                <w:color w:val="0D0D0D"/>
                <w:sz w:val="24"/>
              </w:rPr>
              <w:tab/>
            </w:r>
            <w:r>
              <w:rPr>
                <w:color w:val="0D0D0D"/>
                <w:spacing w:val="-4"/>
                <w:sz w:val="24"/>
              </w:rPr>
              <w:t>Bank</w:t>
            </w:r>
            <w:r>
              <w:rPr>
                <w:color w:val="0D0D0D"/>
                <w:sz w:val="24"/>
              </w:rPr>
              <w:tab/>
            </w:r>
            <w:r>
              <w:rPr>
                <w:color w:val="0D0D0D"/>
                <w:spacing w:val="-2"/>
                <w:sz w:val="24"/>
              </w:rPr>
              <w:t>Mandiri </w:t>
            </w:r>
            <w:r>
              <w:rPr>
                <w:color w:val="0D0D0D"/>
                <w:sz w:val="24"/>
              </w:rPr>
              <w:t>Kantor Area</w:t>
            </w:r>
            <w:r>
              <w:rPr>
                <w:color w:val="0D0D0D"/>
                <w:spacing w:val="25"/>
                <w:sz w:val="24"/>
              </w:rPr>
              <w:t> </w:t>
            </w:r>
            <w:r>
              <w:rPr>
                <w:color w:val="0D0D0D"/>
                <w:sz w:val="24"/>
              </w:rPr>
              <w:t>Pemuda </w:t>
            </w:r>
            <w:r>
              <w:rPr>
                <w:color w:val="0D0D0D"/>
                <w:spacing w:val="-2"/>
                <w:sz w:val="24"/>
              </w:rPr>
              <w:t>Semarang</w:t>
            </w:r>
            <w:r>
              <w:rPr>
                <w:color w:val="0D0D0D"/>
                <w:sz w:val="24"/>
              </w:rPr>
              <w:tab/>
              <w:tab/>
            </w:r>
            <w:r>
              <w:rPr>
                <w:color w:val="0D0D0D"/>
                <w:spacing w:val="-2"/>
                <w:sz w:val="24"/>
              </w:rPr>
              <w:t>karena</w:t>
            </w:r>
          </w:p>
          <w:p>
            <w:pPr>
              <w:pStyle w:val="TableParagraph"/>
              <w:spacing w:line="274" w:lineRule="exact"/>
              <w:ind w:left="426"/>
              <w:rPr>
                <w:sz w:val="24"/>
              </w:rPr>
            </w:pPr>
            <w:r>
              <w:rPr>
                <w:color w:val="0D0D0D"/>
                <w:sz w:val="24"/>
              </w:rPr>
              <w:t>pertimbangan</w:t>
            </w:r>
            <w:r>
              <w:rPr>
                <w:color w:val="0D0D0D"/>
                <w:spacing w:val="3"/>
                <w:sz w:val="24"/>
              </w:rPr>
              <w:t> </w:t>
            </w:r>
            <w:r>
              <w:rPr>
                <w:color w:val="0D0D0D"/>
                <w:sz w:val="24"/>
              </w:rPr>
              <w:t>pribadi dan pekerjaan.</w:t>
            </w:r>
          </w:p>
        </w:tc>
      </w:tr>
      <w:tr>
        <w:trPr>
          <w:trHeight w:val="5015" w:hRule="atLeast"/>
        </w:trPr>
        <w:tc>
          <w:tcPr>
            <w:tcW w:w="514" w:type="dxa"/>
          </w:tcPr>
          <w:p>
            <w:pPr>
              <w:pStyle w:val="TableParagraph"/>
              <w:spacing w:line="273" w:lineRule="exact"/>
              <w:ind w:left="110"/>
              <w:rPr>
                <w:sz w:val="24"/>
              </w:rPr>
            </w:pPr>
            <w:r>
              <w:rPr>
                <w:color w:val="0D0D0D"/>
                <w:spacing w:val="-10"/>
                <w:sz w:val="24"/>
              </w:rPr>
              <w:t>2</w:t>
            </w:r>
          </w:p>
        </w:tc>
        <w:tc>
          <w:tcPr>
            <w:tcW w:w="1378" w:type="dxa"/>
          </w:tcPr>
          <w:p>
            <w:pPr>
              <w:pStyle w:val="TableParagraph"/>
              <w:spacing w:line="237" w:lineRule="auto"/>
              <w:ind w:left="105" w:right="96"/>
              <w:rPr>
                <w:i/>
                <w:sz w:val="24"/>
              </w:rPr>
            </w:pPr>
            <w:r>
              <w:rPr>
                <w:i/>
                <w:color w:val="0D0D0D"/>
                <w:spacing w:val="-2"/>
                <w:sz w:val="24"/>
              </w:rPr>
              <w:t>Employee engagement</w:t>
            </w:r>
          </w:p>
        </w:tc>
        <w:tc>
          <w:tcPr>
            <w:tcW w:w="1776" w:type="dxa"/>
          </w:tcPr>
          <w:p>
            <w:pPr>
              <w:pStyle w:val="TableParagraph"/>
              <w:tabs>
                <w:tab w:pos="895" w:val="left" w:leader="none"/>
                <w:tab w:pos="988" w:val="left" w:leader="none"/>
                <w:tab w:pos="1081" w:val="left" w:leader="none"/>
                <w:tab w:pos="1202" w:val="left" w:leader="none"/>
              </w:tabs>
              <w:ind w:left="109" w:right="95"/>
              <w:rPr>
                <w:sz w:val="24"/>
              </w:rPr>
            </w:pPr>
            <w:r>
              <w:rPr>
                <w:spacing w:val="-2"/>
                <w:sz w:val="24"/>
              </w:rPr>
              <w:t>Wujud</w:t>
            </w:r>
            <w:r>
              <w:rPr>
                <w:sz w:val="24"/>
              </w:rPr>
              <w:tab/>
              <w:tab/>
            </w:r>
            <w:r>
              <w:rPr>
                <w:spacing w:val="-2"/>
                <w:sz w:val="24"/>
              </w:rPr>
              <w:t>adanya keterkaitan karyawan perempuan</w:t>
            </w:r>
            <w:r>
              <w:rPr>
                <w:spacing w:val="80"/>
                <w:sz w:val="24"/>
              </w:rPr>
              <w:t> </w:t>
            </w:r>
            <w:r>
              <w:rPr>
                <w:spacing w:val="-4"/>
                <w:sz w:val="24"/>
              </w:rPr>
              <w:t>pada</w:t>
            </w:r>
            <w:r>
              <w:rPr>
                <w:sz w:val="24"/>
              </w:rPr>
              <w:tab/>
              <w:tab/>
            </w:r>
            <w:r>
              <w:rPr>
                <w:spacing w:val="-48"/>
                <w:sz w:val="24"/>
              </w:rPr>
              <w:t> </w:t>
            </w:r>
            <w:r>
              <w:rPr>
                <w:spacing w:val="-2"/>
                <w:sz w:val="24"/>
              </w:rPr>
              <w:t>tingkat emosional tertentu</w:t>
            </w:r>
            <w:r>
              <w:rPr>
                <w:sz w:val="24"/>
              </w:rPr>
              <w:tab/>
              <w:tab/>
              <w:tab/>
            </w:r>
            <w:r>
              <w:rPr>
                <w:spacing w:val="-2"/>
                <w:sz w:val="24"/>
              </w:rPr>
              <w:t>dalam </w:t>
            </w:r>
            <w:r>
              <w:rPr>
                <w:color w:val="0D0D0D"/>
                <w:spacing w:val="-4"/>
                <w:sz w:val="24"/>
              </w:rPr>
              <w:t>Bank</w:t>
            </w:r>
            <w:r>
              <w:rPr>
                <w:color w:val="0D0D0D"/>
                <w:sz w:val="24"/>
              </w:rPr>
              <w:tab/>
            </w:r>
            <w:r>
              <w:rPr>
                <w:color w:val="0D0D0D"/>
                <w:spacing w:val="-2"/>
                <w:sz w:val="24"/>
              </w:rPr>
              <w:t>Mandiri Kantor</w:t>
            </w:r>
            <w:r>
              <w:rPr>
                <w:color w:val="0D0D0D"/>
                <w:sz w:val="24"/>
              </w:rPr>
              <w:tab/>
              <w:tab/>
              <w:tab/>
              <w:tab/>
            </w:r>
            <w:r>
              <w:rPr>
                <w:color w:val="0D0D0D"/>
                <w:spacing w:val="-4"/>
                <w:sz w:val="24"/>
              </w:rPr>
              <w:t>Area </w:t>
            </w:r>
            <w:r>
              <w:rPr>
                <w:color w:val="0D0D0D"/>
                <w:spacing w:val="-2"/>
                <w:sz w:val="24"/>
              </w:rPr>
              <w:t>Pemuda </w:t>
            </w:r>
            <w:r>
              <w:rPr>
                <w:color w:val="0D0D0D"/>
                <w:sz w:val="24"/>
              </w:rPr>
              <w:t>Semarang</w:t>
            </w:r>
            <w:r>
              <w:rPr>
                <w:color w:val="0D0D0D"/>
                <w:spacing w:val="-15"/>
                <w:sz w:val="24"/>
              </w:rPr>
              <w:t> </w:t>
            </w:r>
            <w:r>
              <w:rPr>
                <w:color w:val="0D0D0D"/>
                <w:sz w:val="24"/>
              </w:rPr>
              <w:t>untuk </w:t>
            </w:r>
            <w:r>
              <w:rPr>
                <w:color w:val="0D0D0D"/>
                <w:spacing w:val="-2"/>
                <w:sz w:val="24"/>
              </w:rPr>
              <w:t>penetapan.</w:t>
            </w:r>
          </w:p>
        </w:tc>
        <w:tc>
          <w:tcPr>
            <w:tcW w:w="1714" w:type="dxa"/>
          </w:tcPr>
          <w:p>
            <w:pPr>
              <w:pStyle w:val="TableParagraph"/>
              <w:spacing w:line="273" w:lineRule="exact"/>
              <w:ind w:left="36"/>
              <w:rPr>
                <w:i/>
                <w:sz w:val="24"/>
              </w:rPr>
            </w:pPr>
            <w:r>
              <w:rPr>
                <w:color w:val="0D0D0D"/>
                <w:sz w:val="24"/>
              </w:rPr>
              <w:t>a.</w:t>
            </w:r>
            <w:r>
              <w:rPr>
                <w:color w:val="0D0D0D"/>
                <w:spacing w:val="36"/>
                <w:sz w:val="24"/>
              </w:rPr>
              <w:t>  </w:t>
            </w:r>
            <w:r>
              <w:rPr>
                <w:i/>
                <w:color w:val="0D0D0D"/>
                <w:spacing w:val="-4"/>
                <w:sz w:val="24"/>
              </w:rPr>
              <w:t>Vigor</w:t>
            </w:r>
          </w:p>
        </w:tc>
        <w:tc>
          <w:tcPr>
            <w:tcW w:w="2444" w:type="dxa"/>
          </w:tcPr>
          <w:p>
            <w:pPr>
              <w:pStyle w:val="TableParagraph"/>
              <w:numPr>
                <w:ilvl w:val="0"/>
                <w:numId w:val="21"/>
              </w:numPr>
              <w:tabs>
                <w:tab w:pos="837" w:val="left" w:leader="none"/>
              </w:tabs>
              <w:spacing w:line="240" w:lineRule="auto" w:before="0" w:after="0"/>
              <w:ind w:left="837" w:right="95" w:hanging="450"/>
              <w:jc w:val="left"/>
              <w:rPr>
                <w:sz w:val="24"/>
              </w:rPr>
            </w:pPr>
            <w:r>
              <w:rPr>
                <w:spacing w:val="-2"/>
                <w:sz w:val="24"/>
              </w:rPr>
              <w:t>Antusiasme </w:t>
            </w:r>
            <w:r>
              <w:rPr>
                <w:sz w:val="24"/>
              </w:rPr>
              <w:t>tinggi</w:t>
            </w:r>
            <w:r>
              <w:rPr>
                <w:spacing w:val="15"/>
                <w:sz w:val="24"/>
              </w:rPr>
              <w:t> </w:t>
            </w:r>
            <w:r>
              <w:rPr>
                <w:sz w:val="24"/>
              </w:rPr>
              <w:t>terhadap </w:t>
            </w:r>
            <w:r>
              <w:rPr>
                <w:spacing w:val="-2"/>
                <w:sz w:val="24"/>
              </w:rPr>
              <w:t>pekerjaan</w:t>
            </w:r>
          </w:p>
          <w:p>
            <w:pPr>
              <w:pStyle w:val="TableParagraph"/>
              <w:numPr>
                <w:ilvl w:val="0"/>
                <w:numId w:val="21"/>
              </w:numPr>
              <w:tabs>
                <w:tab w:pos="663" w:val="left" w:leader="none"/>
                <w:tab w:pos="1789" w:val="left" w:leader="none"/>
              </w:tabs>
              <w:spacing w:line="240" w:lineRule="auto" w:before="0" w:after="0"/>
              <w:ind w:left="663" w:right="95" w:hanging="360"/>
              <w:jc w:val="left"/>
              <w:rPr>
                <w:sz w:val="24"/>
              </w:rPr>
            </w:pPr>
            <w:r>
              <w:rPr>
                <w:sz w:val="24"/>
              </w:rPr>
              <w:t>Berusaha</w:t>
            </w:r>
            <w:r>
              <w:rPr>
                <w:spacing w:val="69"/>
                <w:sz w:val="24"/>
              </w:rPr>
              <w:t> </w:t>
            </w:r>
            <w:r>
              <w:rPr>
                <w:sz w:val="24"/>
              </w:rPr>
              <w:t>sebaik </w:t>
            </w:r>
            <w:r>
              <w:rPr>
                <w:spacing w:val="-2"/>
                <w:sz w:val="24"/>
              </w:rPr>
              <w:t>mungkin</w:t>
            </w:r>
            <w:r>
              <w:rPr>
                <w:sz w:val="24"/>
              </w:rPr>
              <w:tab/>
            </w:r>
            <w:r>
              <w:rPr>
                <w:spacing w:val="-2"/>
                <w:sz w:val="24"/>
              </w:rPr>
              <w:t>untuk menyelesaikan pekerjaan</w:t>
            </w:r>
          </w:p>
          <w:p>
            <w:pPr>
              <w:pStyle w:val="TableParagraph"/>
              <w:numPr>
                <w:ilvl w:val="0"/>
                <w:numId w:val="21"/>
              </w:numPr>
              <w:tabs>
                <w:tab w:pos="661" w:val="left" w:leader="none"/>
                <w:tab w:pos="663" w:val="left" w:leader="none"/>
                <w:tab w:pos="1802" w:val="left" w:leader="none"/>
              </w:tabs>
              <w:spacing w:line="240" w:lineRule="auto" w:before="0" w:after="0"/>
              <w:ind w:left="663" w:right="96" w:hanging="360"/>
              <w:jc w:val="left"/>
              <w:rPr>
                <w:sz w:val="24"/>
              </w:rPr>
            </w:pPr>
            <w:r>
              <w:rPr>
                <w:spacing w:val="-2"/>
                <w:sz w:val="24"/>
              </w:rPr>
              <w:t>Tetap</w:t>
            </w:r>
            <w:r>
              <w:rPr>
                <w:sz w:val="24"/>
              </w:rPr>
              <w:tab/>
            </w:r>
            <w:r>
              <w:rPr>
                <w:spacing w:val="-4"/>
                <w:sz w:val="24"/>
              </w:rPr>
              <w:t>fokus </w:t>
            </w:r>
            <w:r>
              <w:rPr>
                <w:spacing w:val="-2"/>
                <w:sz w:val="24"/>
              </w:rPr>
              <w:t>meskipun menghadapi </w:t>
            </w:r>
            <w:r>
              <w:rPr>
                <w:sz w:val="24"/>
              </w:rPr>
              <w:t>situasi sulit</w:t>
            </w:r>
          </w:p>
        </w:tc>
        <w:tc>
          <w:tcPr>
            <w:tcW w:w="2631" w:type="dxa"/>
          </w:tcPr>
          <w:p>
            <w:pPr>
              <w:pStyle w:val="TableParagraph"/>
              <w:numPr>
                <w:ilvl w:val="0"/>
                <w:numId w:val="22"/>
              </w:numPr>
              <w:tabs>
                <w:tab w:pos="426" w:val="left" w:leader="none"/>
              </w:tabs>
              <w:spacing w:line="240" w:lineRule="auto" w:before="0" w:after="0"/>
              <w:ind w:left="426" w:right="95" w:hanging="285"/>
              <w:jc w:val="both"/>
              <w:rPr>
                <w:sz w:val="24"/>
              </w:rPr>
            </w:pPr>
            <w:r>
              <w:rPr>
                <w:color w:val="0D0D0D"/>
                <w:sz w:val="24"/>
              </w:rPr>
              <w:t>Saya merasa sangat antusias setiap </w:t>
            </w:r>
            <w:r>
              <w:rPr>
                <w:color w:val="0D0D0D"/>
                <w:sz w:val="24"/>
              </w:rPr>
              <w:t>kali memulai hari kerja di Bank Mandiri.</w:t>
            </w:r>
          </w:p>
          <w:p>
            <w:pPr>
              <w:pStyle w:val="TableParagraph"/>
              <w:numPr>
                <w:ilvl w:val="0"/>
                <w:numId w:val="22"/>
              </w:numPr>
              <w:tabs>
                <w:tab w:pos="426" w:val="left" w:leader="none"/>
                <w:tab w:pos="1669" w:val="left" w:leader="none"/>
              </w:tabs>
              <w:spacing w:line="240" w:lineRule="auto" w:before="0" w:after="0"/>
              <w:ind w:left="426" w:right="95" w:hanging="285"/>
              <w:jc w:val="both"/>
              <w:rPr>
                <w:sz w:val="24"/>
              </w:rPr>
            </w:pPr>
            <w:r>
              <w:rPr>
                <w:color w:val="0D0D0D"/>
                <w:sz w:val="24"/>
              </w:rPr>
              <w:t>Saya selalu berusaha </w:t>
            </w:r>
            <w:r>
              <w:rPr>
                <w:color w:val="0D0D0D"/>
                <w:spacing w:val="-2"/>
                <w:sz w:val="24"/>
              </w:rPr>
              <w:t>sebaik</w:t>
            </w:r>
            <w:r>
              <w:rPr>
                <w:color w:val="0D0D0D"/>
                <w:sz w:val="24"/>
              </w:rPr>
              <w:tab/>
            </w:r>
            <w:r>
              <w:rPr>
                <w:color w:val="0D0D0D"/>
                <w:spacing w:val="-2"/>
                <w:sz w:val="24"/>
              </w:rPr>
              <w:t>mungkin </w:t>
            </w:r>
            <w:r>
              <w:rPr>
                <w:color w:val="0D0D0D"/>
                <w:sz w:val="24"/>
              </w:rPr>
              <w:t>untuk menyelesaikan tugas saya dengan </w:t>
            </w:r>
            <w:r>
              <w:rPr>
                <w:color w:val="0D0D0D"/>
                <w:spacing w:val="-2"/>
                <w:sz w:val="24"/>
              </w:rPr>
              <w:t>optimal.</w:t>
            </w:r>
          </w:p>
          <w:p>
            <w:pPr>
              <w:pStyle w:val="TableParagraph"/>
              <w:numPr>
                <w:ilvl w:val="0"/>
                <w:numId w:val="22"/>
              </w:numPr>
              <w:tabs>
                <w:tab w:pos="426" w:val="left" w:leader="none"/>
                <w:tab w:pos="1114" w:val="left" w:leader="none"/>
                <w:tab w:pos="2056" w:val="left" w:leader="none"/>
              </w:tabs>
              <w:spacing w:line="240" w:lineRule="auto" w:before="0" w:after="0"/>
              <w:ind w:left="426" w:right="95" w:hanging="285"/>
              <w:jc w:val="left"/>
              <w:rPr>
                <w:sz w:val="24"/>
              </w:rPr>
            </w:pPr>
            <w:r>
              <w:rPr>
                <w:color w:val="0D0D0D"/>
                <w:spacing w:val="-4"/>
                <w:sz w:val="24"/>
              </w:rPr>
              <w:t>Saya</w:t>
            </w:r>
            <w:r>
              <w:rPr>
                <w:color w:val="0D0D0D"/>
                <w:sz w:val="24"/>
              </w:rPr>
              <w:tab/>
            </w:r>
            <w:r>
              <w:rPr>
                <w:color w:val="0D0D0D"/>
                <w:spacing w:val="-2"/>
                <w:sz w:val="24"/>
              </w:rPr>
              <w:t>mampu</w:t>
            </w:r>
            <w:r>
              <w:rPr>
                <w:color w:val="0D0D0D"/>
                <w:sz w:val="24"/>
              </w:rPr>
              <w:tab/>
            </w:r>
            <w:r>
              <w:rPr>
                <w:color w:val="0D0D0D"/>
                <w:spacing w:val="-4"/>
                <w:sz w:val="24"/>
              </w:rPr>
              <w:t>tetap </w:t>
            </w:r>
            <w:r>
              <w:rPr>
                <w:color w:val="0D0D0D"/>
                <w:sz w:val="24"/>
              </w:rPr>
              <w:t>fokus pada pekerjaan </w:t>
            </w:r>
            <w:r>
              <w:rPr>
                <w:color w:val="0D0D0D"/>
                <w:spacing w:val="-2"/>
                <w:sz w:val="24"/>
              </w:rPr>
              <w:t>meskipun </w:t>
            </w:r>
            <w:r>
              <w:rPr>
                <w:color w:val="0D0D0D"/>
                <w:sz w:val="24"/>
              </w:rPr>
              <w:t>menghadapi</w:t>
            </w:r>
            <w:r>
              <w:rPr>
                <w:color w:val="0D0D0D"/>
                <w:spacing w:val="80"/>
                <w:sz w:val="24"/>
              </w:rPr>
              <w:t> </w:t>
            </w:r>
            <w:r>
              <w:rPr>
                <w:color w:val="0D0D0D"/>
                <w:sz w:val="24"/>
              </w:rPr>
              <w:t>tekanan atau</w:t>
            </w:r>
            <w:r>
              <w:rPr>
                <w:color w:val="0D0D0D"/>
                <w:spacing w:val="-14"/>
                <w:sz w:val="24"/>
              </w:rPr>
              <w:t> </w:t>
            </w:r>
            <w:r>
              <w:rPr>
                <w:color w:val="0D0D0D"/>
                <w:sz w:val="24"/>
              </w:rPr>
              <w:t>situasi</w:t>
            </w:r>
            <w:r>
              <w:rPr>
                <w:color w:val="0D0D0D"/>
                <w:spacing w:val="-14"/>
                <w:sz w:val="24"/>
              </w:rPr>
              <w:t> </w:t>
            </w:r>
            <w:r>
              <w:rPr>
                <w:color w:val="0D0D0D"/>
                <w:sz w:val="24"/>
              </w:rPr>
              <w:t>yang</w:t>
            </w:r>
            <w:r>
              <w:rPr>
                <w:color w:val="0D0D0D"/>
                <w:spacing w:val="-14"/>
                <w:sz w:val="24"/>
              </w:rPr>
              <w:t> </w:t>
            </w:r>
            <w:r>
              <w:rPr>
                <w:color w:val="0D0D0D"/>
                <w:spacing w:val="-2"/>
                <w:sz w:val="24"/>
              </w:rPr>
              <w:t>sulit.</w:t>
            </w:r>
          </w:p>
        </w:tc>
      </w:tr>
    </w:tbl>
    <w:p>
      <w:pPr>
        <w:pStyle w:val="TableParagraph"/>
        <w:spacing w:after="0" w:line="240" w:lineRule="auto"/>
        <w:jc w:val="left"/>
        <w:rPr>
          <w:sz w:val="24"/>
        </w:rPr>
        <w:sectPr>
          <w:headerReference w:type="default" r:id="rId79"/>
          <w:footerReference w:type="default" r:id="rId80"/>
          <w:pgSz w:w="11910" w:h="16840"/>
          <w:pgMar w:header="717" w:footer="0" w:top="1920" w:bottom="280" w:left="850" w:right="0"/>
          <w:pgNumType w:start="35"/>
        </w:sectPr>
      </w:pPr>
    </w:p>
    <w:p>
      <w:pPr>
        <w:pStyle w:val="BodyText"/>
        <w:spacing w:before="97"/>
        <w:rPr>
          <w:b/>
          <w:sz w:val="20"/>
        </w:r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1378"/>
        <w:gridCol w:w="1776"/>
        <w:gridCol w:w="1714"/>
        <w:gridCol w:w="2444"/>
        <w:gridCol w:w="2631"/>
      </w:tblGrid>
      <w:tr>
        <w:trPr>
          <w:trHeight w:val="556" w:hRule="atLeast"/>
        </w:trPr>
        <w:tc>
          <w:tcPr>
            <w:tcW w:w="514" w:type="dxa"/>
          </w:tcPr>
          <w:p>
            <w:pPr>
              <w:pStyle w:val="TableParagraph"/>
              <w:spacing w:before="1"/>
              <w:ind w:left="111"/>
              <w:rPr>
                <w:sz w:val="24"/>
              </w:rPr>
            </w:pPr>
            <w:r>
              <w:rPr>
                <w:color w:val="0D0D0D"/>
                <w:spacing w:val="-5"/>
                <w:sz w:val="24"/>
              </w:rPr>
              <w:t>No</w:t>
            </w:r>
          </w:p>
        </w:tc>
        <w:tc>
          <w:tcPr>
            <w:tcW w:w="1378" w:type="dxa"/>
          </w:tcPr>
          <w:p>
            <w:pPr>
              <w:pStyle w:val="TableParagraph"/>
              <w:spacing w:line="274" w:lineRule="exact"/>
              <w:ind w:left="287" w:right="96" w:firstLine="113"/>
              <w:rPr>
                <w:sz w:val="24"/>
              </w:rPr>
            </w:pPr>
            <w:r>
              <w:rPr>
                <w:sz w:val="24"/>
              </w:rPr>
              <mc:AlternateContent>
                <mc:Choice Requires="wps">
                  <w:drawing>
                    <wp:anchor distT="0" distB="0" distL="0" distR="0" allowOverlap="1" layoutInCell="1" locked="0" behindDoc="0" simplePos="0" relativeHeight="15757824">
                      <wp:simplePos x="0" y="0"/>
                      <wp:positionH relativeFrom="column">
                        <wp:posOffset>405384</wp:posOffset>
                      </wp:positionH>
                      <wp:positionV relativeFrom="paragraph">
                        <wp:posOffset>566801</wp:posOffset>
                      </wp:positionV>
                      <wp:extent cx="5245100" cy="7124700"/>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5245100" cy="7124700"/>
                                <a:chExt cx="5245100" cy="7124700"/>
                              </a:xfrm>
                            </wpg:grpSpPr>
                            <pic:pic>
                              <pic:nvPicPr>
                                <pic:cNvPr id="157" name="Image 157"/>
                                <pic:cNvPicPr/>
                              </pic:nvPicPr>
                              <pic:blipFill>
                                <a:blip r:embed="rId6" cstate="print"/>
                                <a:stretch>
                                  <a:fillRect/>
                                </a:stretch>
                              </pic:blipFill>
                              <pic:spPr>
                                <a:xfrm>
                                  <a:off x="0" y="0"/>
                                  <a:ext cx="5245100" cy="7124699"/>
                                </a:xfrm>
                                <a:prstGeom prst="rect">
                                  <a:avLst/>
                                </a:prstGeom>
                              </pic:spPr>
                            </pic:pic>
                          </wpg:wgp>
                        </a:graphicData>
                      </a:graphic>
                    </wp:anchor>
                  </w:drawing>
                </mc:Choice>
                <mc:Fallback>
                  <w:pict>
                    <v:group style="position:absolute;margin-left:31.92pt;margin-top:44.630016pt;width:413pt;height:561pt;mso-position-horizontal-relative:column;mso-position-vertical-relative:paragraph;z-index:15757824" id="docshapegroup116" coordorigin="638,893" coordsize="8260,11220">
                      <v:shape style="position:absolute;left:638;top:892;width:8260;height:11220" type="#_x0000_t75" id="docshape117" stroked="false">
                        <v:imagedata r:id="rId6" o:title=""/>
                      </v:shape>
                      <w10:wrap type="none"/>
                    </v:group>
                  </w:pict>
                </mc:Fallback>
              </mc:AlternateContent>
            </w:r>
            <w:r>
              <w:rPr>
                <w:color w:val="0D0D0D"/>
                <w:spacing w:val="-4"/>
                <w:sz w:val="24"/>
              </w:rPr>
              <w:t>Nama </w:t>
            </w:r>
            <w:r>
              <w:rPr>
                <w:color w:val="0D0D0D"/>
                <w:spacing w:val="-6"/>
                <w:sz w:val="24"/>
              </w:rPr>
              <w:t>Variabel</w:t>
            </w:r>
          </w:p>
        </w:tc>
        <w:tc>
          <w:tcPr>
            <w:tcW w:w="1776" w:type="dxa"/>
          </w:tcPr>
          <w:p>
            <w:pPr>
              <w:pStyle w:val="TableParagraph"/>
              <w:spacing w:line="274" w:lineRule="exact"/>
              <w:ind w:left="309" w:right="95" w:firstLine="193"/>
              <w:rPr>
                <w:sz w:val="24"/>
              </w:rPr>
            </w:pPr>
            <w:r>
              <w:rPr>
                <w:color w:val="0D0D0D"/>
                <w:spacing w:val="-2"/>
                <w:sz w:val="24"/>
              </w:rPr>
              <w:t>Definisi Operasional</w:t>
            </w:r>
          </w:p>
        </w:tc>
        <w:tc>
          <w:tcPr>
            <w:tcW w:w="1714" w:type="dxa"/>
          </w:tcPr>
          <w:p>
            <w:pPr>
              <w:pStyle w:val="TableParagraph"/>
              <w:spacing w:before="1"/>
              <w:ind w:left="452"/>
              <w:rPr>
                <w:sz w:val="24"/>
              </w:rPr>
            </w:pPr>
            <w:r>
              <w:rPr>
                <w:color w:val="0D0D0D"/>
                <w:spacing w:val="-2"/>
                <w:sz w:val="24"/>
              </w:rPr>
              <w:t>Dimensi</w:t>
            </w:r>
          </w:p>
        </w:tc>
        <w:tc>
          <w:tcPr>
            <w:tcW w:w="2444" w:type="dxa"/>
          </w:tcPr>
          <w:p>
            <w:pPr>
              <w:pStyle w:val="TableParagraph"/>
              <w:spacing w:before="1"/>
              <w:ind w:left="729"/>
              <w:rPr>
                <w:sz w:val="24"/>
              </w:rPr>
            </w:pPr>
            <w:r>
              <w:rPr>
                <w:color w:val="0D0D0D"/>
                <w:spacing w:val="-2"/>
                <w:sz w:val="24"/>
              </w:rPr>
              <w:t>Indikator</w:t>
            </w:r>
          </w:p>
        </w:tc>
        <w:tc>
          <w:tcPr>
            <w:tcW w:w="2631" w:type="dxa"/>
          </w:tcPr>
          <w:p>
            <w:pPr>
              <w:pStyle w:val="TableParagraph"/>
              <w:spacing w:before="1"/>
              <w:ind w:left="829"/>
              <w:rPr>
                <w:sz w:val="24"/>
              </w:rPr>
            </w:pPr>
            <w:r>
              <w:rPr>
                <w:color w:val="0D0D0D"/>
                <w:spacing w:val="-2"/>
                <w:sz w:val="24"/>
              </w:rPr>
              <w:t>Instrumen</w:t>
            </w:r>
          </w:p>
        </w:tc>
      </w:tr>
      <w:tr>
        <w:trPr>
          <w:trHeight w:val="273" w:hRule="atLeast"/>
        </w:trPr>
        <w:tc>
          <w:tcPr>
            <w:tcW w:w="514" w:type="dxa"/>
            <w:vMerge w:val="restart"/>
          </w:tcPr>
          <w:p>
            <w:pPr>
              <w:pStyle w:val="TableParagraph"/>
              <w:rPr>
                <w:sz w:val="24"/>
              </w:rPr>
            </w:pPr>
          </w:p>
        </w:tc>
        <w:tc>
          <w:tcPr>
            <w:tcW w:w="1378" w:type="dxa"/>
            <w:vMerge w:val="restart"/>
          </w:tcPr>
          <w:p>
            <w:pPr>
              <w:pStyle w:val="TableParagraph"/>
              <w:rPr>
                <w:sz w:val="24"/>
              </w:rPr>
            </w:pPr>
          </w:p>
        </w:tc>
        <w:tc>
          <w:tcPr>
            <w:tcW w:w="1776" w:type="dxa"/>
            <w:vMerge w:val="restart"/>
          </w:tcPr>
          <w:p>
            <w:pPr>
              <w:pStyle w:val="TableParagraph"/>
              <w:rPr>
                <w:sz w:val="24"/>
              </w:rPr>
            </w:pPr>
          </w:p>
        </w:tc>
        <w:tc>
          <w:tcPr>
            <w:tcW w:w="1714" w:type="dxa"/>
          </w:tcPr>
          <w:p>
            <w:pPr>
              <w:pStyle w:val="TableParagraph"/>
              <w:rPr>
                <w:sz w:val="20"/>
              </w:rPr>
            </w:pPr>
          </w:p>
        </w:tc>
        <w:tc>
          <w:tcPr>
            <w:tcW w:w="2444" w:type="dxa"/>
          </w:tcPr>
          <w:p>
            <w:pPr>
              <w:pStyle w:val="TableParagraph"/>
              <w:rPr>
                <w:sz w:val="20"/>
              </w:rPr>
            </w:pPr>
          </w:p>
        </w:tc>
        <w:tc>
          <w:tcPr>
            <w:tcW w:w="2631" w:type="dxa"/>
          </w:tcPr>
          <w:p>
            <w:pPr>
              <w:pStyle w:val="TableParagraph"/>
              <w:rPr>
                <w:sz w:val="20"/>
              </w:rPr>
            </w:pPr>
          </w:p>
        </w:tc>
      </w:tr>
      <w:tr>
        <w:trPr>
          <w:trHeight w:val="5313" w:hRule="atLeast"/>
        </w:trPr>
        <w:tc>
          <w:tcPr>
            <w:tcW w:w="514" w:type="dxa"/>
            <w:vMerge/>
            <w:tcBorders>
              <w:top w:val="nil"/>
            </w:tcBorders>
          </w:tcPr>
          <w:p>
            <w:pPr>
              <w:rPr>
                <w:sz w:val="2"/>
                <w:szCs w:val="2"/>
              </w:rPr>
            </w:pPr>
          </w:p>
        </w:tc>
        <w:tc>
          <w:tcPr>
            <w:tcW w:w="1378" w:type="dxa"/>
            <w:vMerge/>
            <w:tcBorders>
              <w:top w:val="nil"/>
            </w:tcBorders>
          </w:tcPr>
          <w:p>
            <w:pPr>
              <w:rPr>
                <w:sz w:val="2"/>
                <w:szCs w:val="2"/>
              </w:rPr>
            </w:pPr>
          </w:p>
        </w:tc>
        <w:tc>
          <w:tcPr>
            <w:tcW w:w="1776" w:type="dxa"/>
            <w:vMerge/>
            <w:tcBorders>
              <w:top w:val="nil"/>
            </w:tcBorders>
          </w:tcPr>
          <w:p>
            <w:pPr>
              <w:rPr>
                <w:sz w:val="2"/>
                <w:szCs w:val="2"/>
              </w:rPr>
            </w:pPr>
          </w:p>
        </w:tc>
        <w:tc>
          <w:tcPr>
            <w:tcW w:w="1714" w:type="dxa"/>
          </w:tcPr>
          <w:p>
            <w:pPr>
              <w:pStyle w:val="TableParagraph"/>
              <w:spacing w:line="273" w:lineRule="exact"/>
              <w:ind w:left="51"/>
              <w:rPr>
                <w:i/>
                <w:sz w:val="24"/>
              </w:rPr>
            </w:pPr>
            <w:r>
              <w:rPr>
                <w:color w:val="0D0D0D"/>
                <w:sz w:val="24"/>
              </w:rPr>
              <w:t>b.</w:t>
            </w:r>
            <w:r>
              <w:rPr>
                <w:color w:val="0D0D0D"/>
                <w:spacing w:val="30"/>
                <w:sz w:val="24"/>
              </w:rPr>
              <w:t>  </w:t>
            </w:r>
            <w:r>
              <w:rPr>
                <w:i/>
                <w:color w:val="0D0D0D"/>
                <w:spacing w:val="-2"/>
                <w:sz w:val="24"/>
              </w:rPr>
              <w:t>Dedication</w:t>
            </w:r>
          </w:p>
        </w:tc>
        <w:tc>
          <w:tcPr>
            <w:tcW w:w="2444" w:type="dxa"/>
          </w:tcPr>
          <w:p>
            <w:pPr>
              <w:pStyle w:val="TableParagraph"/>
              <w:numPr>
                <w:ilvl w:val="0"/>
                <w:numId w:val="23"/>
              </w:numPr>
              <w:tabs>
                <w:tab w:pos="826" w:val="left" w:leader="none"/>
                <w:tab w:pos="828" w:val="left" w:leader="none"/>
              </w:tabs>
              <w:spacing w:line="242" w:lineRule="auto" w:before="0" w:after="0"/>
              <w:ind w:left="828" w:right="646" w:hanging="360"/>
              <w:jc w:val="both"/>
              <w:rPr>
                <w:sz w:val="24"/>
              </w:rPr>
            </w:pPr>
            <w:r>
              <w:rPr>
                <w:spacing w:val="-4"/>
                <w:sz w:val="24"/>
              </w:rPr>
              <w:t>Tanggung </w:t>
            </w:r>
            <w:r>
              <w:rPr>
                <w:spacing w:val="-2"/>
                <w:sz w:val="24"/>
              </w:rPr>
              <w:t>jawab</w:t>
            </w:r>
          </w:p>
          <w:p>
            <w:pPr>
              <w:pStyle w:val="TableParagraph"/>
              <w:numPr>
                <w:ilvl w:val="0"/>
                <w:numId w:val="23"/>
              </w:numPr>
              <w:tabs>
                <w:tab w:pos="828" w:val="left" w:leader="none"/>
              </w:tabs>
              <w:spacing w:line="240" w:lineRule="auto" w:before="0" w:after="0"/>
              <w:ind w:left="828" w:right="95" w:hanging="360"/>
              <w:jc w:val="both"/>
              <w:rPr>
                <w:sz w:val="24"/>
              </w:rPr>
            </w:pPr>
            <w:r>
              <w:rPr>
                <w:sz w:val="24"/>
              </w:rPr>
              <w:t>Merasa </w:t>
            </w:r>
            <w:r>
              <w:rPr>
                <w:sz w:val="24"/>
              </w:rPr>
              <w:t>bangga dengan yang </w:t>
            </w:r>
            <w:r>
              <w:rPr>
                <w:spacing w:val="-2"/>
                <w:sz w:val="24"/>
              </w:rPr>
              <w:t>dilakukan</w:t>
            </w:r>
          </w:p>
          <w:p>
            <w:pPr>
              <w:pStyle w:val="TableParagraph"/>
              <w:numPr>
                <w:ilvl w:val="0"/>
                <w:numId w:val="23"/>
              </w:numPr>
              <w:tabs>
                <w:tab w:pos="826" w:val="left" w:leader="none"/>
              </w:tabs>
              <w:spacing w:line="275" w:lineRule="exact" w:before="0" w:after="0"/>
              <w:ind w:left="826" w:right="0" w:hanging="358"/>
              <w:jc w:val="both"/>
              <w:rPr>
                <w:sz w:val="24"/>
              </w:rPr>
            </w:pPr>
            <w:r>
              <w:rPr>
                <w:spacing w:val="-2"/>
                <w:sz w:val="24"/>
              </w:rPr>
              <w:t>Merasa</w:t>
            </w:r>
          </w:p>
          <w:p>
            <w:pPr>
              <w:pStyle w:val="TableParagraph"/>
              <w:ind w:left="828" w:right="30"/>
              <w:rPr>
                <w:sz w:val="24"/>
              </w:rPr>
            </w:pPr>
            <w:r>
              <w:rPr>
                <w:spacing w:val="-2"/>
                <w:sz w:val="24"/>
              </w:rPr>
              <w:t>tertantang dengan pekerjaan</w:t>
            </w:r>
          </w:p>
          <w:p>
            <w:pPr>
              <w:pStyle w:val="TableParagraph"/>
              <w:numPr>
                <w:ilvl w:val="0"/>
                <w:numId w:val="23"/>
              </w:numPr>
              <w:tabs>
                <w:tab w:pos="828" w:val="left" w:leader="none"/>
                <w:tab w:pos="1922" w:val="left" w:leader="none"/>
              </w:tabs>
              <w:spacing w:line="237" w:lineRule="auto" w:before="0" w:after="0"/>
              <w:ind w:left="828" w:right="95" w:hanging="360"/>
              <w:jc w:val="left"/>
              <w:rPr>
                <w:sz w:val="24"/>
              </w:rPr>
            </w:pPr>
            <w:r>
              <w:rPr>
                <w:spacing w:val="-2"/>
                <w:sz w:val="24"/>
              </w:rPr>
              <w:t>Berguna</w:t>
            </w:r>
            <w:r>
              <w:rPr>
                <w:sz w:val="24"/>
              </w:rPr>
              <w:tab/>
            </w:r>
            <w:r>
              <w:rPr>
                <w:spacing w:val="-4"/>
                <w:sz w:val="24"/>
              </w:rPr>
              <w:t>bagi </w:t>
            </w:r>
            <w:r>
              <w:rPr>
                <w:sz w:val="24"/>
              </w:rPr>
              <w:t>orang lain</w:t>
            </w:r>
          </w:p>
        </w:tc>
        <w:tc>
          <w:tcPr>
            <w:tcW w:w="2631" w:type="dxa"/>
          </w:tcPr>
          <w:p>
            <w:pPr>
              <w:pStyle w:val="TableParagraph"/>
              <w:numPr>
                <w:ilvl w:val="0"/>
                <w:numId w:val="24"/>
              </w:numPr>
              <w:tabs>
                <w:tab w:pos="426" w:val="left" w:leader="none"/>
                <w:tab w:pos="1843" w:val="left" w:leader="none"/>
              </w:tabs>
              <w:spacing w:line="240" w:lineRule="auto" w:before="0" w:after="0"/>
              <w:ind w:left="426" w:right="95" w:hanging="285"/>
              <w:jc w:val="both"/>
              <w:rPr>
                <w:sz w:val="24"/>
              </w:rPr>
            </w:pPr>
            <w:r>
              <w:rPr>
                <w:color w:val="0D0D0D"/>
                <w:spacing w:val="-4"/>
                <w:sz w:val="24"/>
              </w:rPr>
              <w:t>Saya</w:t>
            </w:r>
            <w:r>
              <w:rPr>
                <w:color w:val="0D0D0D"/>
                <w:sz w:val="24"/>
              </w:rPr>
              <w:tab/>
            </w:r>
            <w:r>
              <w:rPr>
                <w:color w:val="0D0D0D"/>
                <w:spacing w:val="-2"/>
                <w:sz w:val="24"/>
              </w:rPr>
              <w:t>merasa </w:t>
            </w:r>
            <w:r>
              <w:rPr>
                <w:color w:val="0D0D0D"/>
                <w:sz w:val="24"/>
              </w:rPr>
              <w:t>bertanggung jawab penuh atas setiap tugas yang diberikan kepada saya.</w:t>
            </w:r>
          </w:p>
          <w:p>
            <w:pPr>
              <w:pStyle w:val="TableParagraph"/>
              <w:numPr>
                <w:ilvl w:val="0"/>
                <w:numId w:val="24"/>
              </w:numPr>
              <w:tabs>
                <w:tab w:pos="426" w:val="left" w:leader="none"/>
              </w:tabs>
              <w:spacing w:line="240" w:lineRule="auto" w:before="0" w:after="0"/>
              <w:ind w:left="426" w:right="95" w:hanging="285"/>
              <w:jc w:val="both"/>
              <w:rPr>
                <w:sz w:val="24"/>
              </w:rPr>
            </w:pPr>
            <w:r>
              <w:rPr>
                <w:color w:val="0D0D0D"/>
                <w:sz w:val="24"/>
              </w:rPr>
              <w:t>Saya merasa </w:t>
            </w:r>
            <w:r>
              <w:rPr>
                <w:color w:val="0D0D0D"/>
                <w:sz w:val="24"/>
              </w:rPr>
              <w:t>puas terhadap pekerjaan yang saya lakukan di Bank Mandiri.</w:t>
            </w:r>
          </w:p>
          <w:p>
            <w:pPr>
              <w:pStyle w:val="TableParagraph"/>
              <w:numPr>
                <w:ilvl w:val="0"/>
                <w:numId w:val="24"/>
              </w:numPr>
              <w:tabs>
                <w:tab w:pos="426" w:val="left" w:leader="none"/>
                <w:tab w:pos="1843" w:val="left" w:leader="none"/>
                <w:tab w:pos="2056" w:val="left" w:leader="none"/>
                <w:tab w:pos="2096" w:val="left" w:leader="none"/>
              </w:tabs>
              <w:spacing w:line="240" w:lineRule="auto" w:before="0" w:after="0"/>
              <w:ind w:left="426" w:right="95" w:hanging="285"/>
              <w:jc w:val="left"/>
              <w:rPr>
                <w:sz w:val="24"/>
              </w:rPr>
            </w:pPr>
            <w:r>
              <w:rPr>
                <w:color w:val="0D0D0D"/>
                <w:spacing w:val="-4"/>
                <w:sz w:val="24"/>
              </w:rPr>
              <w:t>Saya</w:t>
            </w:r>
            <w:r>
              <w:rPr>
                <w:color w:val="0D0D0D"/>
                <w:sz w:val="24"/>
              </w:rPr>
              <w:tab/>
            </w:r>
            <w:r>
              <w:rPr>
                <w:color w:val="0D0D0D"/>
                <w:spacing w:val="-2"/>
                <w:sz w:val="24"/>
              </w:rPr>
              <w:t>merasa pekerjaan</w:t>
            </w:r>
            <w:r>
              <w:rPr>
                <w:color w:val="0D0D0D"/>
                <w:sz w:val="24"/>
              </w:rPr>
              <w:tab/>
              <w:tab/>
              <w:tab/>
            </w:r>
            <w:r>
              <w:rPr>
                <w:color w:val="0D0D0D"/>
                <w:spacing w:val="-4"/>
                <w:sz w:val="24"/>
              </w:rPr>
              <w:t>saya </w:t>
            </w:r>
            <w:r>
              <w:rPr>
                <w:color w:val="0D0D0D"/>
                <w:spacing w:val="-2"/>
                <w:sz w:val="24"/>
              </w:rPr>
              <w:t>memberikan tantangan</w:t>
            </w:r>
            <w:r>
              <w:rPr>
                <w:color w:val="0D0D0D"/>
                <w:sz w:val="24"/>
              </w:rPr>
              <w:tab/>
              <w:tab/>
            </w:r>
            <w:r>
              <w:rPr>
                <w:color w:val="0D0D0D"/>
                <w:spacing w:val="-4"/>
                <w:sz w:val="24"/>
              </w:rPr>
              <w:t>yang </w:t>
            </w:r>
            <w:r>
              <w:rPr>
                <w:color w:val="0D0D0D"/>
                <w:sz w:val="24"/>
              </w:rPr>
              <w:t>membuat</w:t>
            </w:r>
            <w:r>
              <w:rPr>
                <w:color w:val="0D0D0D"/>
                <w:spacing w:val="76"/>
                <w:sz w:val="24"/>
              </w:rPr>
              <w:t> </w:t>
            </w:r>
            <w:r>
              <w:rPr>
                <w:color w:val="0D0D0D"/>
                <w:sz w:val="24"/>
              </w:rPr>
              <w:t>saya</w:t>
            </w:r>
            <w:r>
              <w:rPr>
                <w:color w:val="0D0D0D"/>
                <w:spacing w:val="76"/>
                <w:sz w:val="24"/>
              </w:rPr>
              <w:t> </w:t>
            </w:r>
            <w:r>
              <w:rPr>
                <w:color w:val="0D0D0D"/>
                <w:sz w:val="24"/>
              </w:rPr>
              <w:t>terus </w:t>
            </w:r>
            <w:r>
              <w:rPr>
                <w:color w:val="0D0D0D"/>
                <w:spacing w:val="-2"/>
                <w:sz w:val="24"/>
              </w:rPr>
              <w:t>berkembang.</w:t>
            </w:r>
          </w:p>
          <w:p>
            <w:pPr>
              <w:pStyle w:val="TableParagraph"/>
              <w:numPr>
                <w:ilvl w:val="0"/>
                <w:numId w:val="24"/>
              </w:numPr>
              <w:tabs>
                <w:tab w:pos="426" w:val="left" w:leader="none"/>
                <w:tab w:pos="2096" w:val="left" w:leader="none"/>
              </w:tabs>
              <w:spacing w:line="242" w:lineRule="auto" w:before="0" w:after="0"/>
              <w:ind w:left="426" w:right="95" w:hanging="285"/>
              <w:jc w:val="left"/>
              <w:rPr>
                <w:sz w:val="24"/>
              </w:rPr>
            </w:pPr>
            <w:r>
              <w:rPr>
                <w:color w:val="0D0D0D"/>
                <w:sz w:val="24"/>
              </w:rPr>
              <w:t>Saya</w:t>
            </w:r>
            <w:r>
              <w:rPr>
                <w:color w:val="0D0D0D"/>
                <w:spacing w:val="80"/>
                <w:sz w:val="24"/>
              </w:rPr>
              <w:t> </w:t>
            </w:r>
            <w:r>
              <w:rPr>
                <w:color w:val="0D0D0D"/>
                <w:sz w:val="24"/>
              </w:rPr>
              <w:t>merasa</w:t>
            </w:r>
            <w:r>
              <w:rPr>
                <w:color w:val="0D0D0D"/>
                <w:spacing w:val="80"/>
                <w:sz w:val="24"/>
              </w:rPr>
              <w:t> </w:t>
            </w:r>
            <w:r>
              <w:rPr>
                <w:color w:val="0D0D0D"/>
                <w:sz w:val="24"/>
              </w:rPr>
              <w:t>bahwa </w:t>
            </w:r>
            <w:r>
              <w:rPr>
                <w:color w:val="0D0D0D"/>
                <w:spacing w:val="-2"/>
                <w:sz w:val="24"/>
              </w:rPr>
              <w:t>tugas</w:t>
            </w:r>
            <w:r>
              <w:rPr>
                <w:color w:val="0D0D0D"/>
                <w:sz w:val="24"/>
              </w:rPr>
              <w:tab/>
            </w:r>
            <w:r>
              <w:rPr>
                <w:color w:val="0D0D0D"/>
                <w:spacing w:val="-4"/>
                <w:sz w:val="24"/>
              </w:rPr>
              <w:t>saya</w:t>
            </w:r>
          </w:p>
          <w:p>
            <w:pPr>
              <w:pStyle w:val="TableParagraph"/>
              <w:spacing w:line="270" w:lineRule="exact"/>
              <w:ind w:left="426"/>
              <w:rPr>
                <w:sz w:val="24"/>
              </w:rPr>
            </w:pPr>
            <w:r>
              <w:rPr>
                <w:color w:val="0D0D0D"/>
                <w:sz w:val="24"/>
              </w:rPr>
              <w:t>memberikan</w:t>
            </w:r>
            <w:r>
              <w:rPr>
                <w:color w:val="0D0D0D"/>
                <w:spacing w:val="61"/>
                <w:sz w:val="24"/>
              </w:rPr>
              <w:t> </w:t>
            </w:r>
            <w:r>
              <w:rPr>
                <w:color w:val="0D0D0D"/>
                <w:spacing w:val="-2"/>
                <w:sz w:val="24"/>
              </w:rPr>
              <w:t>manfaat</w:t>
            </w:r>
          </w:p>
          <w:p>
            <w:pPr>
              <w:pStyle w:val="TableParagraph"/>
              <w:spacing w:line="257" w:lineRule="exact"/>
              <w:ind w:left="426"/>
              <w:rPr>
                <w:sz w:val="24"/>
              </w:rPr>
            </w:pPr>
            <w:r>
              <w:rPr>
                <w:color w:val="0D0D0D"/>
                <w:sz w:val="24"/>
              </w:rPr>
              <w:t>bagi</w:t>
            </w:r>
            <w:r>
              <w:rPr>
                <w:color w:val="0D0D0D"/>
                <w:spacing w:val="-3"/>
                <w:sz w:val="24"/>
              </w:rPr>
              <w:t> </w:t>
            </w:r>
            <w:r>
              <w:rPr>
                <w:color w:val="0D0D0D"/>
                <w:sz w:val="24"/>
              </w:rPr>
              <w:t>orang</w:t>
            </w:r>
            <w:r>
              <w:rPr>
                <w:color w:val="0D0D0D"/>
                <w:spacing w:val="-1"/>
                <w:sz w:val="24"/>
              </w:rPr>
              <w:t> </w:t>
            </w:r>
            <w:r>
              <w:rPr>
                <w:color w:val="0D0D0D"/>
                <w:spacing w:val="-4"/>
                <w:sz w:val="24"/>
              </w:rPr>
              <w:t>lain.</w:t>
            </w:r>
          </w:p>
        </w:tc>
      </w:tr>
      <w:tr>
        <w:trPr>
          <w:trHeight w:val="4190" w:hRule="atLeast"/>
        </w:trPr>
        <w:tc>
          <w:tcPr>
            <w:tcW w:w="514" w:type="dxa"/>
            <w:vMerge/>
            <w:tcBorders>
              <w:top w:val="nil"/>
            </w:tcBorders>
          </w:tcPr>
          <w:p>
            <w:pPr>
              <w:rPr>
                <w:sz w:val="2"/>
                <w:szCs w:val="2"/>
              </w:rPr>
            </w:pPr>
          </w:p>
        </w:tc>
        <w:tc>
          <w:tcPr>
            <w:tcW w:w="1378" w:type="dxa"/>
            <w:vMerge/>
            <w:tcBorders>
              <w:top w:val="nil"/>
            </w:tcBorders>
          </w:tcPr>
          <w:p>
            <w:pPr>
              <w:rPr>
                <w:sz w:val="2"/>
                <w:szCs w:val="2"/>
              </w:rPr>
            </w:pPr>
          </w:p>
        </w:tc>
        <w:tc>
          <w:tcPr>
            <w:tcW w:w="1776" w:type="dxa"/>
            <w:vMerge/>
            <w:tcBorders>
              <w:top w:val="nil"/>
            </w:tcBorders>
          </w:tcPr>
          <w:p>
            <w:pPr>
              <w:rPr>
                <w:sz w:val="2"/>
                <w:szCs w:val="2"/>
              </w:rPr>
            </w:pPr>
          </w:p>
        </w:tc>
        <w:tc>
          <w:tcPr>
            <w:tcW w:w="1714" w:type="dxa"/>
          </w:tcPr>
          <w:p>
            <w:pPr>
              <w:pStyle w:val="TableParagraph"/>
              <w:spacing w:line="273" w:lineRule="exact"/>
              <w:ind w:left="51"/>
              <w:rPr>
                <w:i/>
                <w:sz w:val="24"/>
              </w:rPr>
            </w:pPr>
            <w:r>
              <w:rPr>
                <w:color w:val="0D0D0D"/>
                <w:sz w:val="24"/>
              </w:rPr>
              <w:t>c.</w:t>
            </w:r>
            <w:r>
              <w:rPr>
                <w:color w:val="0D0D0D"/>
                <w:spacing w:val="36"/>
                <w:sz w:val="24"/>
              </w:rPr>
              <w:t>  </w:t>
            </w:r>
            <w:r>
              <w:rPr>
                <w:i/>
                <w:color w:val="0D0D0D"/>
                <w:spacing w:val="-2"/>
                <w:sz w:val="24"/>
              </w:rPr>
              <w:t>Absorption</w:t>
            </w:r>
          </w:p>
        </w:tc>
        <w:tc>
          <w:tcPr>
            <w:tcW w:w="2444" w:type="dxa"/>
          </w:tcPr>
          <w:p>
            <w:pPr>
              <w:pStyle w:val="TableParagraph"/>
              <w:numPr>
                <w:ilvl w:val="0"/>
                <w:numId w:val="25"/>
              </w:numPr>
              <w:tabs>
                <w:tab w:pos="826" w:val="left" w:leader="none"/>
                <w:tab w:pos="828" w:val="left" w:leader="none"/>
                <w:tab w:pos="1922" w:val="left" w:leader="none"/>
              </w:tabs>
              <w:spacing w:line="240" w:lineRule="auto" w:before="0" w:after="0"/>
              <w:ind w:left="828" w:right="95" w:hanging="360"/>
              <w:jc w:val="left"/>
              <w:rPr>
                <w:sz w:val="24"/>
              </w:rPr>
            </w:pPr>
            <w:r>
              <w:rPr>
                <w:spacing w:val="-2"/>
                <w:sz w:val="24"/>
              </w:rPr>
              <w:t>Merasa</w:t>
            </w:r>
            <w:r>
              <w:rPr>
                <w:sz w:val="24"/>
              </w:rPr>
              <w:tab/>
            </w:r>
            <w:r>
              <w:rPr>
                <w:spacing w:val="-4"/>
                <w:sz w:val="24"/>
              </w:rPr>
              <w:t>sulit </w:t>
            </w:r>
            <w:r>
              <w:rPr>
                <w:spacing w:val="-2"/>
                <w:sz w:val="24"/>
              </w:rPr>
              <w:t>melepaskan pekerjaan.</w:t>
            </w:r>
          </w:p>
          <w:p>
            <w:pPr>
              <w:pStyle w:val="TableParagraph"/>
              <w:numPr>
                <w:ilvl w:val="0"/>
                <w:numId w:val="25"/>
              </w:numPr>
              <w:tabs>
                <w:tab w:pos="828" w:val="left" w:leader="none"/>
              </w:tabs>
              <w:spacing w:line="240" w:lineRule="auto" w:before="0" w:after="0"/>
              <w:ind w:left="828" w:right="549" w:hanging="360"/>
              <w:jc w:val="left"/>
              <w:rPr>
                <w:sz w:val="24"/>
              </w:rPr>
            </w:pPr>
            <w:r>
              <w:rPr>
                <w:spacing w:val="-2"/>
                <w:sz w:val="24"/>
              </w:rPr>
              <w:t>Menikmati tantangan dalam pekerjaan</w:t>
            </w:r>
          </w:p>
          <w:p>
            <w:pPr>
              <w:pStyle w:val="TableParagraph"/>
              <w:numPr>
                <w:ilvl w:val="0"/>
                <w:numId w:val="25"/>
              </w:numPr>
              <w:tabs>
                <w:tab w:pos="828" w:val="left" w:leader="none"/>
              </w:tabs>
              <w:spacing w:line="237" w:lineRule="auto" w:before="1" w:after="0"/>
              <w:ind w:left="828" w:right="157" w:hanging="360"/>
              <w:jc w:val="left"/>
              <w:rPr>
                <w:sz w:val="24"/>
              </w:rPr>
            </w:pPr>
            <w:r>
              <w:rPr>
                <w:spacing w:val="-2"/>
                <w:sz w:val="24"/>
              </w:rPr>
              <w:t>Konsentrasi </w:t>
            </w:r>
            <w:r>
              <w:rPr>
                <w:sz w:val="24"/>
              </w:rPr>
              <w:t>pada</w:t>
            </w:r>
            <w:r>
              <w:rPr>
                <w:spacing w:val="-15"/>
                <w:sz w:val="24"/>
              </w:rPr>
              <w:t> </w:t>
            </w:r>
            <w:r>
              <w:rPr>
                <w:sz w:val="24"/>
              </w:rPr>
              <w:t>pekerjaan</w:t>
            </w:r>
          </w:p>
        </w:tc>
        <w:tc>
          <w:tcPr>
            <w:tcW w:w="2631" w:type="dxa"/>
          </w:tcPr>
          <w:p>
            <w:pPr>
              <w:pStyle w:val="TableParagraph"/>
              <w:numPr>
                <w:ilvl w:val="0"/>
                <w:numId w:val="26"/>
              </w:numPr>
              <w:tabs>
                <w:tab w:pos="426" w:val="left" w:leader="none"/>
                <w:tab w:pos="1590" w:val="left" w:leader="none"/>
              </w:tabs>
              <w:spacing w:line="240" w:lineRule="auto" w:before="0" w:after="0"/>
              <w:ind w:left="426" w:right="95" w:hanging="285"/>
              <w:jc w:val="both"/>
              <w:rPr>
                <w:sz w:val="24"/>
              </w:rPr>
            </w:pPr>
            <w:r>
              <w:rPr>
                <w:color w:val="0D0D0D"/>
                <w:sz w:val="24"/>
              </w:rPr>
              <w:t>Saya merasa </w:t>
            </w:r>
            <w:r>
              <w:rPr>
                <w:color w:val="0D0D0D"/>
                <w:sz w:val="24"/>
              </w:rPr>
              <w:t>sulit untuk benar-benar melepaskan pikiran </w:t>
            </w:r>
            <w:r>
              <w:rPr>
                <w:color w:val="0D0D0D"/>
                <w:spacing w:val="-4"/>
                <w:sz w:val="24"/>
              </w:rPr>
              <w:t>dari</w:t>
            </w:r>
            <w:r>
              <w:rPr>
                <w:color w:val="0D0D0D"/>
                <w:sz w:val="24"/>
              </w:rPr>
              <w:tab/>
            </w:r>
            <w:r>
              <w:rPr>
                <w:color w:val="0D0D0D"/>
                <w:spacing w:val="-2"/>
                <w:sz w:val="24"/>
              </w:rPr>
              <w:t>pekerjaan </w:t>
            </w:r>
            <w:r>
              <w:rPr>
                <w:color w:val="0D0D0D"/>
                <w:sz w:val="24"/>
              </w:rPr>
              <w:t>meskipun di luar jam </w:t>
            </w:r>
            <w:r>
              <w:rPr>
                <w:color w:val="0D0D0D"/>
                <w:spacing w:val="-2"/>
                <w:sz w:val="24"/>
              </w:rPr>
              <w:t>kerja.</w:t>
            </w:r>
          </w:p>
          <w:p>
            <w:pPr>
              <w:pStyle w:val="TableParagraph"/>
              <w:numPr>
                <w:ilvl w:val="0"/>
                <w:numId w:val="26"/>
              </w:numPr>
              <w:tabs>
                <w:tab w:pos="426" w:val="left" w:leader="none"/>
              </w:tabs>
              <w:spacing w:line="240" w:lineRule="auto" w:before="0" w:after="0"/>
              <w:ind w:left="426" w:right="95" w:hanging="285"/>
              <w:jc w:val="both"/>
              <w:rPr>
                <w:sz w:val="24"/>
              </w:rPr>
            </w:pPr>
            <w:r>
              <w:rPr>
                <w:color w:val="0D0D0D"/>
                <w:sz w:val="24"/>
              </w:rPr>
              <w:t>Saya </w:t>
            </w:r>
            <w:r>
              <w:rPr>
                <w:color w:val="0D0D0D"/>
                <w:sz w:val="24"/>
              </w:rPr>
              <w:t>menikmati tantangan yang ada dalam</w:t>
            </w:r>
            <w:r>
              <w:rPr>
                <w:color w:val="0D0D0D"/>
                <w:spacing w:val="-3"/>
                <w:sz w:val="24"/>
              </w:rPr>
              <w:t> </w:t>
            </w:r>
            <w:r>
              <w:rPr>
                <w:color w:val="0D0D0D"/>
                <w:sz w:val="24"/>
              </w:rPr>
              <w:t>pekerjaan</w:t>
            </w:r>
            <w:r>
              <w:rPr>
                <w:color w:val="0D0D0D"/>
                <w:spacing w:val="-3"/>
                <w:sz w:val="24"/>
              </w:rPr>
              <w:t> </w:t>
            </w:r>
            <w:r>
              <w:rPr>
                <w:color w:val="0D0D0D"/>
                <w:sz w:val="24"/>
              </w:rPr>
              <w:t>saya </w:t>
            </w:r>
            <w:r>
              <w:rPr>
                <w:color w:val="0D0D0D"/>
                <w:spacing w:val="-2"/>
                <w:sz w:val="24"/>
              </w:rPr>
              <w:t>sehari-hari.</w:t>
            </w:r>
          </w:p>
          <w:p>
            <w:pPr>
              <w:pStyle w:val="TableParagraph"/>
              <w:numPr>
                <w:ilvl w:val="0"/>
                <w:numId w:val="26"/>
              </w:numPr>
              <w:tabs>
                <w:tab w:pos="426" w:val="left" w:leader="none"/>
                <w:tab w:pos="1856" w:val="left" w:leader="none"/>
                <w:tab w:pos="2003" w:val="left" w:leader="none"/>
              </w:tabs>
              <w:spacing w:line="240" w:lineRule="auto" w:before="0" w:after="0"/>
              <w:ind w:left="426" w:right="95" w:hanging="285"/>
              <w:jc w:val="both"/>
              <w:rPr>
                <w:sz w:val="24"/>
              </w:rPr>
            </w:pPr>
            <w:r>
              <w:rPr>
                <w:color w:val="0D0D0D"/>
                <w:spacing w:val="-4"/>
                <w:sz w:val="24"/>
              </w:rPr>
              <w:t>Saya</w:t>
            </w:r>
            <w:r>
              <w:rPr>
                <w:color w:val="0D0D0D"/>
                <w:sz w:val="24"/>
              </w:rPr>
              <w:tab/>
              <w:tab/>
            </w:r>
            <w:r>
              <w:rPr>
                <w:color w:val="0D0D0D"/>
                <w:spacing w:val="-4"/>
                <w:sz w:val="24"/>
              </w:rPr>
              <w:t>dapat </w:t>
            </w:r>
            <w:r>
              <w:rPr>
                <w:color w:val="0D0D0D"/>
                <w:sz w:val="24"/>
              </w:rPr>
              <w:t>berkonsentrasi penuh </w:t>
            </w:r>
            <w:r>
              <w:rPr>
                <w:color w:val="0D0D0D"/>
                <w:spacing w:val="-4"/>
                <w:sz w:val="24"/>
              </w:rPr>
              <w:t>saat</w:t>
            </w:r>
            <w:r>
              <w:rPr>
                <w:color w:val="0D0D0D"/>
                <w:sz w:val="24"/>
              </w:rPr>
              <w:tab/>
            </w:r>
            <w:r>
              <w:rPr>
                <w:color w:val="0D0D0D"/>
                <w:spacing w:val="-2"/>
                <w:sz w:val="24"/>
              </w:rPr>
              <w:t>sedang</w:t>
            </w:r>
          </w:p>
          <w:p>
            <w:pPr>
              <w:pStyle w:val="TableParagraph"/>
              <w:spacing w:line="273" w:lineRule="exact"/>
              <w:ind w:left="426"/>
              <w:rPr>
                <w:sz w:val="24"/>
              </w:rPr>
            </w:pPr>
            <w:r>
              <w:rPr>
                <w:color w:val="0D0D0D"/>
                <w:sz w:val="24"/>
              </w:rPr>
              <w:t>mengerjakan</w:t>
            </w:r>
            <w:r>
              <w:rPr>
                <w:color w:val="0D0D0D"/>
                <w:spacing w:val="19"/>
                <w:sz w:val="24"/>
              </w:rPr>
              <w:t> </w:t>
            </w:r>
            <w:r>
              <w:rPr>
                <w:color w:val="0D0D0D"/>
                <w:sz w:val="24"/>
              </w:rPr>
              <w:t>tugas</w:t>
            </w:r>
            <w:r>
              <w:rPr>
                <w:color w:val="0D0D0D"/>
                <w:spacing w:val="20"/>
                <w:sz w:val="24"/>
              </w:rPr>
              <w:t> </w:t>
            </w:r>
            <w:r>
              <w:rPr>
                <w:color w:val="0D0D0D"/>
                <w:spacing w:val="-5"/>
                <w:sz w:val="24"/>
              </w:rPr>
              <w:t>di</w:t>
            </w:r>
          </w:p>
          <w:p>
            <w:pPr>
              <w:pStyle w:val="TableParagraph"/>
              <w:spacing w:line="257" w:lineRule="exact"/>
              <w:ind w:left="426"/>
              <w:rPr>
                <w:sz w:val="24"/>
              </w:rPr>
            </w:pPr>
            <w:r>
              <w:rPr>
                <w:color w:val="0D0D0D"/>
                <w:spacing w:val="-2"/>
                <w:sz w:val="24"/>
              </w:rPr>
              <w:t>kantor.</w:t>
            </w:r>
          </w:p>
        </w:tc>
      </w:tr>
      <w:tr>
        <w:trPr>
          <w:trHeight w:val="2226" w:hRule="atLeast"/>
        </w:trPr>
        <w:tc>
          <w:tcPr>
            <w:tcW w:w="514" w:type="dxa"/>
          </w:tcPr>
          <w:p>
            <w:pPr>
              <w:pStyle w:val="TableParagraph"/>
              <w:spacing w:line="273" w:lineRule="exact"/>
              <w:ind w:left="110"/>
              <w:rPr>
                <w:sz w:val="24"/>
              </w:rPr>
            </w:pPr>
            <w:r>
              <w:rPr>
                <w:color w:val="0D0D0D"/>
                <w:spacing w:val="-10"/>
                <w:sz w:val="24"/>
              </w:rPr>
              <w:t>3</w:t>
            </w:r>
          </w:p>
        </w:tc>
        <w:tc>
          <w:tcPr>
            <w:tcW w:w="1378" w:type="dxa"/>
          </w:tcPr>
          <w:p>
            <w:pPr>
              <w:pStyle w:val="TableParagraph"/>
              <w:tabs>
                <w:tab w:pos="963" w:val="left" w:leader="none"/>
              </w:tabs>
              <w:spacing w:line="242" w:lineRule="auto"/>
              <w:ind w:left="105" w:right="96"/>
              <w:rPr>
                <w:i/>
                <w:sz w:val="24"/>
              </w:rPr>
            </w:pPr>
            <w:r>
              <w:rPr>
                <w:i/>
                <w:color w:val="0D0D0D"/>
                <w:spacing w:val="-4"/>
                <w:sz w:val="24"/>
              </w:rPr>
              <w:t>Work</w:t>
            </w:r>
            <w:r>
              <w:rPr>
                <w:i/>
                <w:color w:val="0D0D0D"/>
                <w:sz w:val="24"/>
              </w:rPr>
              <w:tab/>
            </w:r>
            <w:r>
              <w:rPr>
                <w:i/>
                <w:color w:val="0D0D0D"/>
                <w:spacing w:val="-4"/>
                <w:sz w:val="24"/>
              </w:rPr>
              <w:t>life </w:t>
            </w:r>
            <w:r>
              <w:rPr>
                <w:i/>
                <w:color w:val="0D0D0D"/>
                <w:spacing w:val="-2"/>
                <w:sz w:val="24"/>
              </w:rPr>
              <w:t>balance</w:t>
            </w:r>
          </w:p>
        </w:tc>
        <w:tc>
          <w:tcPr>
            <w:tcW w:w="1776" w:type="dxa"/>
          </w:tcPr>
          <w:p>
            <w:pPr>
              <w:pStyle w:val="TableParagraph"/>
              <w:tabs>
                <w:tab w:pos="895" w:val="left" w:leader="none"/>
                <w:tab w:pos="1202" w:val="left" w:leader="none"/>
                <w:tab w:pos="1481" w:val="left" w:leader="none"/>
              </w:tabs>
              <w:ind w:left="109" w:right="95"/>
              <w:rPr>
                <w:sz w:val="24"/>
              </w:rPr>
            </w:pPr>
            <w:r>
              <w:rPr>
                <w:color w:val="0D0D0D"/>
                <w:spacing w:val="-4"/>
                <w:sz w:val="24"/>
              </w:rPr>
              <w:t>Upaya</w:t>
            </w:r>
            <w:r>
              <w:rPr>
                <w:color w:val="0D0D0D"/>
                <w:spacing w:val="40"/>
                <w:sz w:val="24"/>
              </w:rPr>
              <w:t> </w:t>
            </w:r>
            <w:r>
              <w:rPr>
                <w:color w:val="0D0D0D"/>
                <w:spacing w:val="-2"/>
                <w:sz w:val="24"/>
              </w:rPr>
              <w:t>karyawan perempuan</w:t>
            </w:r>
            <w:r>
              <w:rPr>
                <w:color w:val="0D0D0D"/>
                <w:sz w:val="24"/>
              </w:rPr>
              <w:tab/>
              <w:tab/>
            </w:r>
            <w:r>
              <w:rPr>
                <w:color w:val="0D0D0D"/>
                <w:spacing w:val="-6"/>
                <w:sz w:val="24"/>
              </w:rPr>
              <w:t>di </w:t>
            </w:r>
            <w:r>
              <w:rPr>
                <w:color w:val="0D0D0D"/>
                <w:spacing w:val="-4"/>
                <w:sz w:val="24"/>
              </w:rPr>
              <w:t>Bank</w:t>
            </w:r>
            <w:r>
              <w:rPr>
                <w:color w:val="0D0D0D"/>
                <w:sz w:val="24"/>
              </w:rPr>
              <w:tab/>
            </w:r>
            <w:r>
              <w:rPr>
                <w:color w:val="0D0D0D"/>
                <w:spacing w:val="-2"/>
                <w:sz w:val="24"/>
              </w:rPr>
              <w:t>Mandiri Kantor</w:t>
            </w:r>
            <w:r>
              <w:rPr>
                <w:color w:val="0D0D0D"/>
                <w:sz w:val="24"/>
              </w:rPr>
              <w:tab/>
              <w:tab/>
            </w:r>
            <w:r>
              <w:rPr>
                <w:color w:val="0D0D0D"/>
                <w:spacing w:val="-4"/>
                <w:sz w:val="24"/>
              </w:rPr>
              <w:t>Area </w:t>
            </w:r>
            <w:r>
              <w:rPr>
                <w:color w:val="0D0D0D"/>
                <w:spacing w:val="-2"/>
                <w:sz w:val="24"/>
              </w:rPr>
              <w:t>Pemuda Semarang</w:t>
            </w:r>
            <w:r>
              <w:rPr>
                <w:color w:val="0D0D0D"/>
                <w:spacing w:val="40"/>
                <w:sz w:val="24"/>
              </w:rPr>
              <w:t> </w:t>
            </w:r>
            <w:r>
              <w:rPr>
                <w:color w:val="0D0D0D"/>
                <w:sz w:val="24"/>
              </w:rPr>
              <w:t>dalam</w:t>
            </w:r>
            <w:r>
              <w:rPr>
                <w:color w:val="0D0D0D"/>
                <w:spacing w:val="-15"/>
                <w:sz w:val="24"/>
              </w:rPr>
              <w:t> </w:t>
            </w:r>
            <w:r>
              <w:rPr>
                <w:color w:val="0D0D0D"/>
                <w:sz w:val="24"/>
              </w:rPr>
              <w:t>mencapai</w:t>
            </w:r>
          </w:p>
        </w:tc>
        <w:tc>
          <w:tcPr>
            <w:tcW w:w="1714" w:type="dxa"/>
          </w:tcPr>
          <w:p>
            <w:pPr>
              <w:pStyle w:val="TableParagraph"/>
              <w:rPr>
                <w:sz w:val="24"/>
              </w:rPr>
            </w:pPr>
          </w:p>
        </w:tc>
        <w:tc>
          <w:tcPr>
            <w:tcW w:w="2444" w:type="dxa"/>
          </w:tcPr>
          <w:p>
            <w:pPr>
              <w:pStyle w:val="TableParagraph"/>
              <w:numPr>
                <w:ilvl w:val="0"/>
                <w:numId w:val="27"/>
              </w:numPr>
              <w:tabs>
                <w:tab w:pos="522" w:val="left" w:leader="none"/>
              </w:tabs>
              <w:spacing w:line="240" w:lineRule="auto" w:before="0" w:after="0"/>
              <w:ind w:left="522" w:right="169" w:hanging="360"/>
              <w:jc w:val="left"/>
              <w:rPr>
                <w:sz w:val="24"/>
              </w:rPr>
            </w:pPr>
            <w:r>
              <w:rPr>
                <w:color w:val="0D0D0D"/>
                <w:spacing w:val="-2"/>
                <w:sz w:val="24"/>
              </w:rPr>
              <w:t>Pekerjaan mengganggu </w:t>
            </w:r>
            <w:r>
              <w:rPr>
                <w:color w:val="0D0D0D"/>
                <w:sz w:val="24"/>
              </w:rPr>
              <w:t>kehidupan</w:t>
            </w:r>
            <w:r>
              <w:rPr>
                <w:color w:val="0D0D0D"/>
                <w:spacing w:val="-15"/>
                <w:sz w:val="24"/>
              </w:rPr>
              <w:t> </w:t>
            </w:r>
            <w:r>
              <w:rPr>
                <w:color w:val="0D0D0D"/>
                <w:sz w:val="24"/>
              </w:rPr>
              <w:t>pribadi</w:t>
            </w:r>
          </w:p>
          <w:p>
            <w:pPr>
              <w:pStyle w:val="TableParagraph"/>
              <w:numPr>
                <w:ilvl w:val="0"/>
                <w:numId w:val="27"/>
              </w:numPr>
              <w:tabs>
                <w:tab w:pos="522" w:val="left" w:leader="none"/>
              </w:tabs>
              <w:spacing w:line="240" w:lineRule="auto" w:before="0" w:after="0"/>
              <w:ind w:left="522" w:right="95" w:hanging="360"/>
              <w:jc w:val="left"/>
              <w:rPr>
                <w:sz w:val="24"/>
              </w:rPr>
            </w:pPr>
            <w:r>
              <w:rPr>
                <w:color w:val="0D0D0D"/>
                <w:sz w:val="24"/>
              </w:rPr>
              <w:t>Kehidupan</w:t>
            </w:r>
            <w:r>
              <w:rPr>
                <w:color w:val="0D0D0D"/>
                <w:spacing w:val="-8"/>
                <w:sz w:val="24"/>
              </w:rPr>
              <w:t> </w:t>
            </w:r>
            <w:r>
              <w:rPr>
                <w:color w:val="0D0D0D"/>
                <w:sz w:val="24"/>
              </w:rPr>
              <w:t>pribadi </w:t>
            </w:r>
            <w:r>
              <w:rPr>
                <w:color w:val="0D0D0D"/>
                <w:spacing w:val="-2"/>
                <w:sz w:val="24"/>
              </w:rPr>
              <w:t>mengganggu pekerjaan</w:t>
            </w:r>
          </w:p>
          <w:p>
            <w:pPr>
              <w:pStyle w:val="TableParagraph"/>
              <w:numPr>
                <w:ilvl w:val="0"/>
                <w:numId w:val="27"/>
              </w:numPr>
              <w:tabs>
                <w:tab w:pos="522" w:val="left" w:leader="none"/>
              </w:tabs>
              <w:spacing w:line="274" w:lineRule="exact" w:before="0" w:after="0"/>
              <w:ind w:left="522" w:right="0" w:hanging="360"/>
              <w:jc w:val="left"/>
              <w:rPr>
                <w:sz w:val="24"/>
              </w:rPr>
            </w:pPr>
            <w:r>
              <w:rPr>
                <w:color w:val="0D0D0D"/>
                <w:spacing w:val="-2"/>
                <w:sz w:val="24"/>
              </w:rPr>
              <w:t>Pekerjaan</w:t>
            </w:r>
          </w:p>
          <w:p>
            <w:pPr>
              <w:pStyle w:val="TableParagraph"/>
              <w:spacing w:before="1"/>
              <w:ind w:left="522"/>
              <w:rPr>
                <w:sz w:val="24"/>
              </w:rPr>
            </w:pPr>
            <w:r>
              <w:rPr>
                <w:color w:val="0D0D0D"/>
                <w:spacing w:val="-2"/>
                <w:sz w:val="24"/>
              </w:rPr>
              <w:t>memberikan</w:t>
            </w:r>
          </w:p>
        </w:tc>
        <w:tc>
          <w:tcPr>
            <w:tcW w:w="2631" w:type="dxa"/>
          </w:tcPr>
          <w:p>
            <w:pPr>
              <w:pStyle w:val="TableParagraph"/>
              <w:numPr>
                <w:ilvl w:val="0"/>
                <w:numId w:val="28"/>
              </w:numPr>
              <w:tabs>
                <w:tab w:pos="426" w:val="left" w:leader="none"/>
                <w:tab w:pos="2036" w:val="left" w:leader="none"/>
              </w:tabs>
              <w:spacing w:line="240" w:lineRule="auto" w:before="0" w:after="0"/>
              <w:ind w:left="426" w:right="95" w:hanging="285"/>
              <w:jc w:val="both"/>
              <w:rPr>
                <w:sz w:val="24"/>
              </w:rPr>
            </w:pPr>
            <w:r>
              <w:rPr>
                <w:color w:val="0D0D0D"/>
                <w:sz w:val="24"/>
              </w:rPr>
              <w:t>Pekerjaan</w:t>
            </w:r>
            <w:r>
              <w:rPr>
                <w:color w:val="0D0D0D"/>
                <w:spacing w:val="-10"/>
                <w:sz w:val="24"/>
              </w:rPr>
              <w:t> </w:t>
            </w:r>
            <w:r>
              <w:rPr>
                <w:color w:val="0D0D0D"/>
                <w:sz w:val="24"/>
              </w:rPr>
              <w:t>saya</w:t>
            </w:r>
            <w:r>
              <w:rPr>
                <w:color w:val="0D0D0D"/>
                <w:spacing w:val="-10"/>
                <w:sz w:val="24"/>
              </w:rPr>
              <w:t> </w:t>
            </w:r>
            <w:r>
              <w:rPr>
                <w:color w:val="0D0D0D"/>
                <w:sz w:val="24"/>
              </w:rPr>
              <w:t>sering mengganggu </w:t>
            </w:r>
            <w:r>
              <w:rPr>
                <w:color w:val="0D0D0D"/>
                <w:sz w:val="24"/>
              </w:rPr>
              <w:t>waktu </w:t>
            </w:r>
            <w:r>
              <w:rPr>
                <w:color w:val="0D0D0D"/>
                <w:spacing w:val="-2"/>
                <w:sz w:val="24"/>
              </w:rPr>
              <w:t>pribadi</w:t>
            </w:r>
            <w:r>
              <w:rPr>
                <w:color w:val="0D0D0D"/>
                <w:sz w:val="24"/>
              </w:rPr>
              <w:tab/>
            </w:r>
            <w:r>
              <w:rPr>
                <w:color w:val="0D0D0D"/>
                <w:spacing w:val="-4"/>
                <w:sz w:val="24"/>
              </w:rPr>
              <w:t>saya,</w:t>
            </w:r>
          </w:p>
          <w:p>
            <w:pPr>
              <w:pStyle w:val="TableParagraph"/>
              <w:tabs>
                <w:tab w:pos="2096" w:val="left" w:leader="none"/>
              </w:tabs>
              <w:spacing w:line="273" w:lineRule="exact"/>
              <w:ind w:left="426"/>
              <w:rPr>
                <w:sz w:val="24"/>
              </w:rPr>
            </w:pPr>
            <w:r>
              <w:rPr>
                <w:color w:val="0D0D0D"/>
                <w:spacing w:val="-2"/>
                <w:sz w:val="24"/>
              </w:rPr>
              <w:t>membuat</w:t>
            </w:r>
            <w:r>
              <w:rPr>
                <w:color w:val="0D0D0D"/>
                <w:sz w:val="24"/>
              </w:rPr>
              <w:tab/>
            </w:r>
            <w:r>
              <w:rPr>
                <w:color w:val="0D0D0D"/>
                <w:spacing w:val="-4"/>
                <w:sz w:val="24"/>
              </w:rPr>
              <w:t>saya</w:t>
            </w:r>
          </w:p>
          <w:p>
            <w:pPr>
              <w:pStyle w:val="TableParagraph"/>
              <w:tabs>
                <w:tab w:pos="1976" w:val="left" w:leader="none"/>
              </w:tabs>
              <w:spacing w:line="275" w:lineRule="exact" w:before="1"/>
              <w:ind w:left="426"/>
              <w:rPr>
                <w:sz w:val="24"/>
              </w:rPr>
            </w:pPr>
            <w:r>
              <w:rPr>
                <w:color w:val="0D0D0D"/>
                <w:spacing w:val="-2"/>
                <w:sz w:val="24"/>
              </w:rPr>
              <w:t>kesulitan</w:t>
            </w:r>
            <w:r>
              <w:rPr>
                <w:color w:val="0D0D0D"/>
                <w:sz w:val="24"/>
              </w:rPr>
              <w:tab/>
            </w:r>
            <w:r>
              <w:rPr>
                <w:color w:val="0D0D0D"/>
                <w:spacing w:val="-2"/>
                <w:sz w:val="24"/>
              </w:rPr>
              <w:t>untuk</w:t>
            </w:r>
          </w:p>
          <w:p>
            <w:pPr>
              <w:pStyle w:val="TableParagraph"/>
              <w:tabs>
                <w:tab w:pos="1936" w:val="left" w:leader="none"/>
              </w:tabs>
              <w:spacing w:line="275" w:lineRule="exact"/>
              <w:ind w:left="426"/>
              <w:rPr>
                <w:sz w:val="24"/>
              </w:rPr>
            </w:pPr>
            <w:r>
              <w:rPr>
                <w:color w:val="0D0D0D"/>
                <w:spacing w:val="-2"/>
                <w:sz w:val="24"/>
              </w:rPr>
              <w:t>menikmati</w:t>
            </w:r>
            <w:r>
              <w:rPr>
                <w:color w:val="0D0D0D"/>
                <w:sz w:val="24"/>
              </w:rPr>
              <w:tab/>
            </w:r>
            <w:r>
              <w:rPr>
                <w:color w:val="0D0D0D"/>
                <w:spacing w:val="-4"/>
                <w:sz w:val="24"/>
              </w:rPr>
              <w:t>waktu</w:t>
            </w:r>
          </w:p>
          <w:p>
            <w:pPr>
              <w:pStyle w:val="TableParagraph"/>
              <w:spacing w:line="274" w:lineRule="exact"/>
              <w:ind w:left="426"/>
              <w:rPr>
                <w:sz w:val="24"/>
              </w:rPr>
            </w:pPr>
            <w:r>
              <w:rPr>
                <w:color w:val="0D0D0D"/>
                <w:sz w:val="24"/>
              </w:rPr>
              <w:t>bersama</w:t>
            </w:r>
            <w:r>
              <w:rPr>
                <w:color w:val="0D0D0D"/>
                <w:spacing w:val="-15"/>
                <w:sz w:val="24"/>
              </w:rPr>
              <w:t> </w:t>
            </w:r>
            <w:r>
              <w:rPr>
                <w:color w:val="0D0D0D"/>
                <w:sz w:val="24"/>
              </w:rPr>
              <w:t>keluarga</w:t>
            </w:r>
            <w:r>
              <w:rPr>
                <w:color w:val="0D0D0D"/>
                <w:spacing w:val="-15"/>
                <w:sz w:val="24"/>
              </w:rPr>
              <w:t> </w:t>
            </w:r>
            <w:r>
              <w:rPr>
                <w:color w:val="0D0D0D"/>
                <w:sz w:val="24"/>
              </w:rPr>
              <w:t>dan diri sendiri.</w:t>
            </w:r>
          </w:p>
        </w:tc>
      </w:tr>
    </w:tbl>
    <w:p>
      <w:pPr>
        <w:pStyle w:val="TableParagraph"/>
        <w:spacing w:after="0" w:line="274" w:lineRule="exact"/>
        <w:rPr>
          <w:sz w:val="24"/>
        </w:rPr>
        <w:sectPr>
          <w:headerReference w:type="default" r:id="rId81"/>
          <w:footerReference w:type="default" r:id="rId82"/>
          <w:pgSz w:w="11910" w:h="16840"/>
          <w:pgMar w:header="717" w:footer="0" w:top="1920" w:bottom="280" w:left="850" w:right="0"/>
        </w:sectPr>
      </w:pPr>
    </w:p>
    <w:p>
      <w:pPr>
        <w:pStyle w:val="BodyText"/>
        <w:spacing w:before="97"/>
        <w:rPr>
          <w:b/>
          <w:sz w:val="20"/>
        </w:r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1378"/>
        <w:gridCol w:w="1776"/>
        <w:gridCol w:w="1714"/>
        <w:gridCol w:w="2444"/>
        <w:gridCol w:w="2631"/>
      </w:tblGrid>
      <w:tr>
        <w:trPr>
          <w:trHeight w:val="556" w:hRule="atLeast"/>
        </w:trPr>
        <w:tc>
          <w:tcPr>
            <w:tcW w:w="514" w:type="dxa"/>
          </w:tcPr>
          <w:p>
            <w:pPr>
              <w:pStyle w:val="TableParagraph"/>
              <w:spacing w:before="1"/>
              <w:ind w:left="111"/>
              <w:rPr>
                <w:sz w:val="24"/>
              </w:rPr>
            </w:pPr>
            <w:r>
              <w:rPr>
                <w:color w:val="0D0D0D"/>
                <w:spacing w:val="-5"/>
                <w:sz w:val="24"/>
              </w:rPr>
              <w:t>No</w:t>
            </w:r>
          </w:p>
        </w:tc>
        <w:tc>
          <w:tcPr>
            <w:tcW w:w="1378" w:type="dxa"/>
          </w:tcPr>
          <w:p>
            <w:pPr>
              <w:pStyle w:val="TableParagraph"/>
              <w:spacing w:line="274" w:lineRule="exact"/>
              <w:ind w:left="287" w:right="96" w:firstLine="113"/>
              <w:rPr>
                <w:sz w:val="24"/>
              </w:rPr>
            </w:pPr>
            <w:r>
              <w:rPr>
                <w:color w:val="0D0D0D"/>
                <w:spacing w:val="-4"/>
                <w:sz w:val="24"/>
              </w:rPr>
              <w:t>Nama </w:t>
            </w:r>
            <w:r>
              <w:rPr>
                <w:color w:val="0D0D0D"/>
                <w:spacing w:val="-6"/>
                <w:sz w:val="24"/>
              </w:rPr>
              <w:t>Variabel</w:t>
            </w:r>
          </w:p>
        </w:tc>
        <w:tc>
          <w:tcPr>
            <w:tcW w:w="1776" w:type="dxa"/>
          </w:tcPr>
          <w:p>
            <w:pPr>
              <w:pStyle w:val="TableParagraph"/>
              <w:spacing w:line="274" w:lineRule="exact"/>
              <w:ind w:left="309" w:right="95" w:firstLine="193"/>
              <w:rPr>
                <w:sz w:val="24"/>
              </w:rPr>
            </w:pPr>
            <w:r>
              <w:rPr>
                <w:color w:val="0D0D0D"/>
                <w:spacing w:val="-2"/>
                <w:sz w:val="24"/>
              </w:rPr>
              <w:t>Definisi Operasional</w:t>
            </w:r>
          </w:p>
        </w:tc>
        <w:tc>
          <w:tcPr>
            <w:tcW w:w="1714" w:type="dxa"/>
          </w:tcPr>
          <w:p>
            <w:pPr>
              <w:pStyle w:val="TableParagraph"/>
              <w:spacing w:before="1"/>
              <w:ind w:left="452"/>
              <w:rPr>
                <w:sz w:val="24"/>
              </w:rPr>
            </w:pPr>
            <w:r>
              <w:rPr>
                <w:color w:val="0D0D0D"/>
                <w:spacing w:val="-2"/>
                <w:sz w:val="24"/>
              </w:rPr>
              <w:t>Dimensi</w:t>
            </w:r>
          </w:p>
        </w:tc>
        <w:tc>
          <w:tcPr>
            <w:tcW w:w="2444" w:type="dxa"/>
          </w:tcPr>
          <w:p>
            <w:pPr>
              <w:pStyle w:val="TableParagraph"/>
              <w:spacing w:before="1"/>
              <w:ind w:left="729"/>
              <w:rPr>
                <w:sz w:val="24"/>
              </w:rPr>
            </w:pPr>
            <w:r>
              <w:rPr>
                <w:color w:val="0D0D0D"/>
                <w:spacing w:val="-2"/>
                <w:sz w:val="24"/>
              </w:rPr>
              <w:t>Indikator</w:t>
            </w:r>
          </w:p>
        </w:tc>
        <w:tc>
          <w:tcPr>
            <w:tcW w:w="2631" w:type="dxa"/>
          </w:tcPr>
          <w:p>
            <w:pPr>
              <w:pStyle w:val="TableParagraph"/>
              <w:spacing w:before="1"/>
              <w:ind w:left="829"/>
              <w:rPr>
                <w:sz w:val="24"/>
              </w:rPr>
            </w:pPr>
            <w:r>
              <w:rPr>
                <w:color w:val="0D0D0D"/>
                <w:spacing w:val="-2"/>
                <w:sz w:val="24"/>
              </w:rPr>
              <w:t>Instrumen</w:t>
            </w:r>
          </w:p>
        </w:tc>
      </w:tr>
      <w:tr>
        <w:trPr>
          <w:trHeight w:val="8327" w:hRule="atLeast"/>
        </w:trPr>
        <w:tc>
          <w:tcPr>
            <w:tcW w:w="514" w:type="dxa"/>
          </w:tcPr>
          <w:p>
            <w:pPr>
              <w:pStyle w:val="TableParagraph"/>
              <w:rPr>
                <w:sz w:val="24"/>
              </w:rPr>
            </w:pPr>
          </w:p>
        </w:tc>
        <w:tc>
          <w:tcPr>
            <w:tcW w:w="1378" w:type="dxa"/>
          </w:tcPr>
          <w:p>
            <w:pPr>
              <w:pStyle w:val="TableParagraph"/>
              <w:rPr>
                <w:sz w:val="24"/>
              </w:rPr>
            </w:pPr>
          </w:p>
        </w:tc>
        <w:tc>
          <w:tcPr>
            <w:tcW w:w="1776" w:type="dxa"/>
          </w:tcPr>
          <w:p>
            <w:pPr>
              <w:pStyle w:val="TableParagraph"/>
              <w:tabs>
                <w:tab w:pos="1081" w:val="left" w:leader="none"/>
                <w:tab w:pos="1215" w:val="left" w:leader="none"/>
              </w:tabs>
              <w:ind w:left="109" w:right="95"/>
              <w:rPr>
                <w:sz w:val="24"/>
              </w:rPr>
            </w:pPr>
            <w:r>
              <w:rPr>
                <w:color w:val="0D0D0D"/>
                <w:spacing w:val="-2"/>
                <w:sz w:val="24"/>
              </w:rPr>
              <w:t>keseimbangan antara</w:t>
            </w:r>
            <w:r>
              <w:rPr>
                <w:color w:val="0D0D0D"/>
                <w:sz w:val="24"/>
              </w:rPr>
              <w:tab/>
            </w:r>
            <w:r>
              <w:rPr>
                <w:color w:val="0D0D0D"/>
                <w:spacing w:val="-2"/>
                <w:sz w:val="24"/>
              </w:rPr>
              <w:t>waktu </w:t>
            </w:r>
            <w:r>
              <w:rPr>
                <w:color w:val="0D0D0D"/>
                <w:spacing w:val="-4"/>
                <w:sz w:val="24"/>
              </w:rPr>
              <w:t>yang </w:t>
            </w:r>
            <w:r>
              <w:rPr>
                <w:color w:val="0D0D0D"/>
                <w:spacing w:val="-2"/>
                <w:sz w:val="24"/>
              </w:rPr>
              <w:t>dialokasikan </w:t>
            </w:r>
            <w:r>
              <w:rPr>
                <w:color w:val="0D0D0D"/>
                <w:sz w:val="24"/>
              </w:rPr>
              <w:t>untuk</w:t>
            </w:r>
            <w:r>
              <w:rPr>
                <w:color w:val="0D0D0D"/>
                <w:spacing w:val="-9"/>
                <w:sz w:val="24"/>
              </w:rPr>
              <w:t> </w:t>
            </w:r>
            <w:r>
              <w:rPr>
                <w:color w:val="0D0D0D"/>
                <w:sz w:val="24"/>
              </w:rPr>
              <w:t>pekerjaan </w:t>
            </w:r>
            <w:r>
              <w:rPr>
                <w:color w:val="0D0D0D"/>
                <w:spacing w:val="-2"/>
                <w:sz w:val="24"/>
              </w:rPr>
              <w:t>dengan</w:t>
            </w:r>
            <w:r>
              <w:rPr>
                <w:color w:val="0D0D0D"/>
                <w:sz w:val="24"/>
              </w:rPr>
              <w:tab/>
            </w:r>
            <w:r>
              <w:rPr>
                <w:color w:val="0D0D0D"/>
                <w:spacing w:val="-2"/>
                <w:sz w:val="24"/>
              </w:rPr>
              <w:t>waktu </w:t>
            </w:r>
            <w:r>
              <w:rPr>
                <w:color w:val="0D0D0D"/>
                <w:sz w:val="24"/>
              </w:rPr>
              <w:t>yang</w:t>
            </w:r>
            <w:r>
              <w:rPr>
                <w:color w:val="0D0D0D"/>
                <w:spacing w:val="-1"/>
                <w:sz w:val="24"/>
              </w:rPr>
              <w:t> </w:t>
            </w:r>
            <w:r>
              <w:rPr>
                <w:color w:val="0D0D0D"/>
                <w:sz w:val="24"/>
              </w:rPr>
              <w:t>digunakan untuk</w:t>
            </w:r>
            <w:r>
              <w:rPr>
                <w:color w:val="0D0D0D"/>
                <w:spacing w:val="80"/>
                <w:sz w:val="24"/>
              </w:rPr>
              <w:t> </w:t>
            </w:r>
            <w:r>
              <w:rPr>
                <w:color w:val="0D0D0D"/>
                <w:sz w:val="24"/>
              </w:rPr>
              <w:t>aktivitas </w:t>
            </w:r>
            <w:r>
              <w:rPr>
                <w:color w:val="0D0D0D"/>
                <w:spacing w:val="-2"/>
                <w:sz w:val="24"/>
              </w:rPr>
              <w:t>pribadi, kehidupan keluarga,</w:t>
            </w:r>
            <w:r>
              <w:rPr>
                <w:color w:val="0D0D0D"/>
                <w:sz w:val="24"/>
              </w:rPr>
              <w:tab/>
              <w:tab/>
            </w:r>
            <w:r>
              <w:rPr>
                <w:color w:val="0D0D0D"/>
                <w:spacing w:val="-2"/>
                <w:sz w:val="24"/>
              </w:rPr>
              <w:t>serta pemeliharaan kesehatan.</w:t>
            </w:r>
          </w:p>
        </w:tc>
        <w:tc>
          <w:tcPr>
            <w:tcW w:w="1714" w:type="dxa"/>
          </w:tcPr>
          <w:p>
            <w:pPr>
              <w:pStyle w:val="TableParagraph"/>
              <w:rPr>
                <w:sz w:val="24"/>
              </w:rPr>
            </w:pPr>
          </w:p>
        </w:tc>
        <w:tc>
          <w:tcPr>
            <w:tcW w:w="2444" w:type="dxa"/>
          </w:tcPr>
          <w:p>
            <w:pPr>
              <w:pStyle w:val="TableParagraph"/>
              <w:tabs>
                <w:tab w:pos="1922" w:val="left" w:leader="none"/>
              </w:tabs>
              <w:spacing w:line="237" w:lineRule="auto"/>
              <w:ind w:left="522" w:right="95"/>
              <w:rPr>
                <w:sz w:val="24"/>
              </w:rPr>
            </w:pPr>
            <w:r>
              <w:rPr>
                <w:color w:val="0D0D0D"/>
                <w:spacing w:val="-2"/>
                <w:sz w:val="24"/>
              </w:rPr>
              <w:t>manfaat</w:t>
            </w:r>
            <w:r>
              <w:rPr>
                <w:color w:val="0D0D0D"/>
                <w:sz w:val="24"/>
              </w:rPr>
              <w:tab/>
            </w:r>
            <w:r>
              <w:rPr>
                <w:color w:val="0D0D0D"/>
                <w:spacing w:val="-4"/>
                <w:sz w:val="24"/>
              </w:rPr>
              <w:t>bagi </w:t>
            </w:r>
            <w:r>
              <w:rPr>
                <w:color w:val="0D0D0D"/>
                <w:sz w:val="24"/>
              </w:rPr>
              <w:t>kehidupan pribadi</w:t>
            </w:r>
          </w:p>
          <w:p>
            <w:pPr>
              <w:pStyle w:val="TableParagraph"/>
              <w:spacing w:line="242" w:lineRule="auto" w:before="2"/>
              <w:ind w:left="522" w:hanging="360"/>
              <w:rPr>
                <w:sz w:val="24"/>
              </w:rPr>
            </w:pPr>
            <w:r>
              <w:rPr>
                <w:color w:val="0D0D0D"/>
                <w:sz w:val="24"/>
              </w:rPr>
              <w:t>4.</w:t>
            </w:r>
            <w:r>
              <w:rPr>
                <w:color w:val="0D0D0D"/>
                <w:spacing w:val="80"/>
                <w:sz w:val="24"/>
              </w:rPr>
              <w:t> </w:t>
            </w:r>
            <w:r>
              <w:rPr>
                <w:color w:val="0D0D0D"/>
                <w:sz w:val="24"/>
              </w:rPr>
              <w:t>Kehidupan </w:t>
            </w:r>
            <w:r>
              <w:rPr>
                <w:color w:val="0D0D0D"/>
                <w:sz w:val="24"/>
              </w:rPr>
              <w:t>pribadi </w:t>
            </w:r>
            <w:r>
              <w:rPr>
                <w:color w:val="0D0D0D"/>
                <w:spacing w:val="-2"/>
                <w:sz w:val="24"/>
              </w:rPr>
              <w:t>meningkatkan pekerjaan</w:t>
            </w:r>
          </w:p>
        </w:tc>
        <w:tc>
          <w:tcPr>
            <w:tcW w:w="2631" w:type="dxa"/>
          </w:tcPr>
          <w:p>
            <w:pPr>
              <w:pStyle w:val="TableParagraph"/>
              <w:numPr>
                <w:ilvl w:val="0"/>
                <w:numId w:val="29"/>
              </w:numPr>
              <w:tabs>
                <w:tab w:pos="425" w:val="left" w:leader="none"/>
                <w:tab w:pos="2176" w:val="left" w:leader="none"/>
              </w:tabs>
              <w:spacing w:line="291" w:lineRule="exact" w:before="0" w:after="0"/>
              <w:ind w:left="425" w:right="0" w:hanging="284"/>
              <w:jc w:val="left"/>
              <w:rPr>
                <w:sz w:val="24"/>
              </w:rPr>
            </w:pPr>
            <w:r>
              <w:rPr>
                <w:color w:val="0D0D0D"/>
                <w:spacing w:val="-2"/>
                <w:sz w:val="24"/>
              </w:rPr>
              <w:t>Kebutuhan</w:t>
            </w:r>
            <w:r>
              <w:rPr>
                <w:color w:val="0D0D0D"/>
                <w:sz w:val="24"/>
              </w:rPr>
              <w:tab/>
            </w:r>
            <w:r>
              <w:rPr>
                <w:color w:val="0D0D0D"/>
                <w:spacing w:val="-5"/>
                <w:sz w:val="24"/>
              </w:rPr>
              <w:t>dan</w:t>
            </w:r>
          </w:p>
          <w:p>
            <w:pPr>
              <w:pStyle w:val="TableParagraph"/>
              <w:tabs>
                <w:tab w:pos="1523" w:val="left" w:leader="none"/>
                <w:tab w:pos="1950" w:val="left" w:leader="none"/>
              </w:tabs>
              <w:spacing w:line="237" w:lineRule="auto"/>
              <w:ind w:left="426" w:right="95"/>
              <w:rPr>
                <w:sz w:val="24"/>
              </w:rPr>
            </w:pPr>
            <w:r>
              <w:rPr>
                <w:color w:val="0D0D0D"/>
                <w:spacing w:val="-2"/>
                <w:sz w:val="24"/>
              </w:rPr>
              <w:t>tanggung</w:t>
            </w:r>
            <w:r>
              <w:rPr>
                <w:color w:val="0D0D0D"/>
                <w:sz w:val="24"/>
              </w:rPr>
              <w:tab/>
              <w:tab/>
            </w:r>
            <w:r>
              <w:rPr>
                <w:color w:val="0D0D0D"/>
                <w:spacing w:val="-4"/>
                <w:sz w:val="24"/>
              </w:rPr>
              <w:t>jawab </w:t>
            </w:r>
            <w:r>
              <w:rPr>
                <w:color w:val="0D0D0D"/>
                <w:spacing w:val="-2"/>
                <w:sz w:val="24"/>
              </w:rPr>
              <w:t>dalam</w:t>
            </w:r>
            <w:r>
              <w:rPr>
                <w:color w:val="0D0D0D"/>
                <w:sz w:val="24"/>
              </w:rPr>
              <w:tab/>
            </w:r>
            <w:r>
              <w:rPr>
                <w:color w:val="0D0D0D"/>
                <w:spacing w:val="-2"/>
                <w:sz w:val="24"/>
              </w:rPr>
              <w:t>kehidupan</w:t>
            </w:r>
          </w:p>
          <w:p>
            <w:pPr>
              <w:pStyle w:val="TableParagraph"/>
              <w:tabs>
                <w:tab w:pos="1481" w:val="left" w:leader="none"/>
                <w:tab w:pos="1989" w:val="left" w:leader="none"/>
                <w:tab w:pos="2096" w:val="left" w:leader="none"/>
              </w:tabs>
              <w:spacing w:before="4"/>
              <w:ind w:left="426" w:right="95"/>
              <w:rPr>
                <w:sz w:val="24"/>
              </w:rPr>
            </w:pPr>
            <w:r>
              <w:rPr>
                <w:color w:val="0D0D0D"/>
                <w:spacing w:val="-2"/>
                <w:sz w:val="24"/>
              </w:rPr>
              <w:t>pribadi</w:t>
            </w:r>
            <w:r>
              <w:rPr>
                <w:color w:val="0D0D0D"/>
                <w:sz w:val="24"/>
              </w:rPr>
              <w:tab/>
              <w:tab/>
              <w:tab/>
            </w:r>
            <w:r>
              <w:rPr>
                <w:color w:val="0D0D0D"/>
                <w:spacing w:val="-4"/>
                <w:sz w:val="24"/>
              </w:rPr>
              <w:t>saya </w:t>
            </w:r>
            <w:r>
              <w:rPr>
                <w:color w:val="0D0D0D"/>
                <w:spacing w:val="-2"/>
                <w:sz w:val="24"/>
              </w:rPr>
              <w:t>terkadang menghambat</w:t>
            </w:r>
            <w:r>
              <w:rPr>
                <w:color w:val="0D0D0D"/>
                <w:sz w:val="24"/>
              </w:rPr>
              <w:tab/>
            </w:r>
            <w:r>
              <w:rPr>
                <w:color w:val="0D0D0D"/>
                <w:spacing w:val="-2"/>
                <w:sz w:val="24"/>
              </w:rPr>
              <w:t>fokus </w:t>
            </w:r>
            <w:r>
              <w:rPr>
                <w:color w:val="0D0D0D"/>
                <w:sz w:val="24"/>
              </w:rPr>
              <w:t>serta</w:t>
            </w:r>
            <w:r>
              <w:rPr>
                <w:color w:val="0D0D0D"/>
                <w:spacing w:val="-14"/>
                <w:sz w:val="24"/>
              </w:rPr>
              <w:t> </w:t>
            </w:r>
            <w:r>
              <w:rPr>
                <w:color w:val="0D0D0D"/>
                <w:sz w:val="24"/>
              </w:rPr>
              <w:t>kinerja</w:t>
            </w:r>
            <w:r>
              <w:rPr>
                <w:color w:val="0D0D0D"/>
                <w:spacing w:val="-14"/>
                <w:sz w:val="24"/>
              </w:rPr>
              <w:t> </w:t>
            </w:r>
            <w:r>
              <w:rPr>
                <w:color w:val="0D0D0D"/>
                <w:sz w:val="24"/>
              </w:rPr>
              <w:t>saya</w:t>
            </w:r>
            <w:r>
              <w:rPr>
                <w:color w:val="0D0D0D"/>
                <w:spacing w:val="-14"/>
                <w:sz w:val="24"/>
              </w:rPr>
              <w:t> </w:t>
            </w:r>
            <w:r>
              <w:rPr>
                <w:color w:val="0D0D0D"/>
                <w:sz w:val="24"/>
              </w:rPr>
              <w:t>saat </w:t>
            </w:r>
            <w:r>
              <w:rPr>
                <w:color w:val="0D0D0D"/>
                <w:spacing w:val="-2"/>
                <w:sz w:val="24"/>
              </w:rPr>
              <w:t>bekerja</w:t>
            </w:r>
            <w:r>
              <w:rPr>
                <w:color w:val="0D0D0D"/>
                <w:sz w:val="24"/>
              </w:rPr>
              <w:tab/>
            </w:r>
            <w:r>
              <w:rPr>
                <w:color w:val="0D0D0D"/>
                <w:spacing w:val="-6"/>
                <w:sz w:val="24"/>
              </w:rPr>
              <w:t>di</w:t>
            </w:r>
            <w:r>
              <w:rPr>
                <w:color w:val="0D0D0D"/>
                <w:sz w:val="24"/>
              </w:rPr>
              <w:tab/>
            </w:r>
            <w:r>
              <w:rPr>
                <w:color w:val="0D0D0D"/>
                <w:spacing w:val="-34"/>
                <w:sz w:val="24"/>
              </w:rPr>
              <w:t> </w:t>
            </w:r>
            <w:r>
              <w:rPr>
                <w:color w:val="0D0D0D"/>
                <w:spacing w:val="-2"/>
                <w:sz w:val="24"/>
              </w:rPr>
              <w:t>Bank </w:t>
            </w:r>
            <w:r>
              <w:rPr>
                <w:color w:val="0D0D0D"/>
                <w:sz w:val="24"/>
              </w:rPr>
              <w:t>Mandiri</w:t>
            </w:r>
            <w:r>
              <w:rPr>
                <w:color w:val="0D0D0D"/>
                <w:spacing w:val="25"/>
                <w:sz w:val="24"/>
              </w:rPr>
              <w:t> </w:t>
            </w:r>
            <w:r>
              <w:rPr>
                <w:color w:val="0D0D0D"/>
                <w:sz w:val="24"/>
              </w:rPr>
              <w:t>Kantor Area Pemuda Semarang.</w:t>
            </w:r>
          </w:p>
          <w:p>
            <w:pPr>
              <w:pStyle w:val="TableParagraph"/>
              <w:numPr>
                <w:ilvl w:val="0"/>
                <w:numId w:val="29"/>
              </w:numPr>
              <w:tabs>
                <w:tab w:pos="426" w:val="left" w:leader="none"/>
                <w:tab w:pos="1523" w:val="left" w:leader="none"/>
                <w:tab w:pos="1563" w:val="left" w:leader="none"/>
                <w:tab w:pos="1641" w:val="left" w:leader="none"/>
                <w:tab w:pos="2056" w:val="left" w:leader="none"/>
                <w:tab w:pos="2336" w:val="left" w:leader="none"/>
              </w:tabs>
              <w:spacing w:line="240" w:lineRule="auto" w:before="0" w:after="0"/>
              <w:ind w:left="426" w:right="95" w:hanging="285"/>
              <w:jc w:val="left"/>
              <w:rPr>
                <w:sz w:val="24"/>
              </w:rPr>
            </w:pPr>
            <w:r>
              <w:rPr>
                <w:color w:val="0D0D0D"/>
                <w:spacing w:val="-2"/>
                <w:sz w:val="24"/>
              </w:rPr>
              <w:t>Pekerjaan</w:t>
            </w:r>
            <w:r>
              <w:rPr>
                <w:color w:val="0D0D0D"/>
                <w:sz w:val="24"/>
              </w:rPr>
              <w:tab/>
              <w:tab/>
              <w:tab/>
            </w:r>
            <w:r>
              <w:rPr>
                <w:color w:val="0D0D0D"/>
                <w:spacing w:val="-4"/>
                <w:sz w:val="24"/>
              </w:rPr>
              <w:t>saya</w:t>
            </w:r>
            <w:r>
              <w:rPr>
                <w:color w:val="0D0D0D"/>
                <w:sz w:val="24"/>
              </w:rPr>
              <w:tab/>
              <w:tab/>
            </w:r>
            <w:r>
              <w:rPr>
                <w:color w:val="0D0D0D"/>
                <w:spacing w:val="-6"/>
                <w:sz w:val="24"/>
              </w:rPr>
              <w:t>di </w:t>
            </w:r>
            <w:r>
              <w:rPr>
                <w:color w:val="0D0D0D"/>
                <w:sz w:val="24"/>
              </w:rPr>
              <w:t>Bank</w:t>
            </w:r>
            <w:r>
              <w:rPr>
                <w:color w:val="0D0D0D"/>
                <w:spacing w:val="80"/>
                <w:sz w:val="24"/>
              </w:rPr>
              <w:t> </w:t>
            </w:r>
            <w:r>
              <w:rPr>
                <w:color w:val="0D0D0D"/>
                <w:sz w:val="24"/>
              </w:rPr>
              <w:t>Mandiri</w:t>
            </w:r>
            <w:r>
              <w:rPr>
                <w:color w:val="0D0D0D"/>
                <w:spacing w:val="80"/>
                <w:sz w:val="24"/>
              </w:rPr>
              <w:t> </w:t>
            </w:r>
            <w:r>
              <w:rPr>
                <w:color w:val="0D0D0D"/>
                <w:sz w:val="24"/>
              </w:rPr>
              <w:t>Area </w:t>
            </w:r>
            <w:r>
              <w:rPr>
                <w:color w:val="0D0D0D"/>
                <w:spacing w:val="-2"/>
                <w:sz w:val="24"/>
              </w:rPr>
              <w:t>Pemuda</w:t>
            </w:r>
            <w:r>
              <w:rPr>
                <w:color w:val="0D0D0D"/>
                <w:sz w:val="24"/>
              </w:rPr>
              <w:tab/>
              <w:tab/>
            </w:r>
            <w:r>
              <w:rPr>
                <w:color w:val="0D0D0D"/>
                <w:spacing w:val="-2"/>
                <w:sz w:val="24"/>
              </w:rPr>
              <w:t>Semarang </w:t>
            </w:r>
            <w:r>
              <w:rPr>
                <w:color w:val="0D0D0D"/>
                <w:sz w:val="24"/>
              </w:rPr>
              <w:t>memberikan</w:t>
            </w:r>
            <w:r>
              <w:rPr>
                <w:color w:val="0D0D0D"/>
                <w:spacing w:val="-15"/>
                <w:sz w:val="24"/>
              </w:rPr>
              <w:t> </w:t>
            </w:r>
            <w:r>
              <w:rPr>
                <w:color w:val="0D0D0D"/>
                <w:sz w:val="24"/>
              </w:rPr>
              <w:t>manfaat, </w:t>
            </w:r>
            <w:r>
              <w:rPr>
                <w:color w:val="0D0D0D"/>
                <w:spacing w:val="-2"/>
                <w:sz w:val="24"/>
              </w:rPr>
              <w:t>seperti</w:t>
            </w:r>
            <w:r>
              <w:rPr>
                <w:color w:val="0D0D0D"/>
                <w:spacing w:val="40"/>
                <w:sz w:val="24"/>
              </w:rPr>
              <w:t> </w:t>
            </w:r>
            <w:r>
              <w:rPr>
                <w:color w:val="0D0D0D"/>
                <w:spacing w:val="-2"/>
                <w:sz w:val="24"/>
              </w:rPr>
              <w:t>pengembangan keterampilan</w:t>
            </w:r>
            <w:r>
              <w:rPr>
                <w:color w:val="0D0D0D"/>
                <w:sz w:val="24"/>
              </w:rPr>
              <w:tab/>
            </w:r>
            <w:r>
              <w:rPr>
                <w:color w:val="0D0D0D"/>
                <w:spacing w:val="-4"/>
                <w:sz w:val="24"/>
              </w:rPr>
              <w:t>yang </w:t>
            </w:r>
            <w:r>
              <w:rPr>
                <w:color w:val="0D0D0D"/>
                <w:sz w:val="24"/>
              </w:rPr>
              <w:t>dapat</w:t>
            </w:r>
            <w:r>
              <w:rPr>
                <w:color w:val="0D0D0D"/>
                <w:spacing w:val="80"/>
                <w:sz w:val="24"/>
              </w:rPr>
              <w:t> </w:t>
            </w:r>
            <w:r>
              <w:rPr>
                <w:color w:val="0D0D0D"/>
                <w:sz w:val="24"/>
              </w:rPr>
              <w:t>saya</w:t>
            </w:r>
            <w:r>
              <w:rPr>
                <w:color w:val="0D0D0D"/>
                <w:spacing w:val="80"/>
                <w:sz w:val="24"/>
              </w:rPr>
              <w:t> </w:t>
            </w:r>
            <w:r>
              <w:rPr>
                <w:color w:val="0D0D0D"/>
                <w:sz w:val="24"/>
              </w:rPr>
              <w:t>gunakan </w:t>
            </w:r>
            <w:r>
              <w:rPr>
                <w:color w:val="0D0D0D"/>
                <w:spacing w:val="-2"/>
                <w:sz w:val="24"/>
              </w:rPr>
              <w:t>dalam</w:t>
            </w:r>
            <w:r>
              <w:rPr>
                <w:color w:val="0D0D0D"/>
                <w:sz w:val="24"/>
              </w:rPr>
              <w:tab/>
            </w:r>
            <w:r>
              <w:rPr>
                <w:color w:val="0D0D0D"/>
                <w:spacing w:val="-2"/>
                <w:sz w:val="24"/>
              </w:rPr>
              <w:t>kehidupan pribadi.</w:t>
            </w:r>
          </w:p>
          <w:p>
            <w:pPr>
              <w:pStyle w:val="TableParagraph"/>
              <w:numPr>
                <w:ilvl w:val="0"/>
                <w:numId w:val="29"/>
              </w:numPr>
              <w:tabs>
                <w:tab w:pos="426" w:val="left" w:leader="none"/>
                <w:tab w:pos="1823" w:val="left" w:leader="none"/>
              </w:tabs>
              <w:spacing w:line="240" w:lineRule="auto" w:before="1" w:after="0"/>
              <w:ind w:left="426" w:right="95" w:hanging="285"/>
              <w:jc w:val="both"/>
              <w:rPr>
                <w:sz w:val="24"/>
              </w:rPr>
            </w:pPr>
            <w:r>
              <w:rPr>
                <w:color w:val="0D0D0D"/>
                <w:sz w:val="24"/>
              </w:rPr>
              <w:t>Kehidupan </w:t>
            </w:r>
            <w:r>
              <w:rPr>
                <w:color w:val="0D0D0D"/>
                <w:sz w:val="24"/>
              </w:rPr>
              <w:t>pribadi yang</w:t>
            </w:r>
            <w:r>
              <w:rPr>
                <w:color w:val="0D0D0D"/>
                <w:spacing w:val="-15"/>
                <w:sz w:val="24"/>
              </w:rPr>
              <w:t> </w:t>
            </w:r>
            <w:r>
              <w:rPr>
                <w:color w:val="0D0D0D"/>
                <w:sz w:val="24"/>
              </w:rPr>
              <w:t>terkelola</w:t>
            </w:r>
            <w:r>
              <w:rPr>
                <w:color w:val="0D0D0D"/>
                <w:spacing w:val="-15"/>
                <w:sz w:val="24"/>
              </w:rPr>
              <w:t> </w:t>
            </w:r>
            <w:r>
              <w:rPr>
                <w:color w:val="0D0D0D"/>
                <w:sz w:val="24"/>
              </w:rPr>
              <w:t>dengan </w:t>
            </w:r>
            <w:r>
              <w:rPr>
                <w:color w:val="0D0D0D"/>
                <w:spacing w:val="-4"/>
                <w:sz w:val="24"/>
              </w:rPr>
              <w:t>baik</w:t>
            </w:r>
            <w:r>
              <w:rPr>
                <w:color w:val="0D0D0D"/>
                <w:sz w:val="24"/>
              </w:rPr>
              <w:tab/>
            </w:r>
            <w:r>
              <w:rPr>
                <w:color w:val="0D0D0D"/>
                <w:spacing w:val="-2"/>
                <w:sz w:val="24"/>
              </w:rPr>
              <w:t>seperti, </w:t>
            </w:r>
            <w:r>
              <w:rPr>
                <w:color w:val="0D0D0D"/>
                <w:sz w:val="24"/>
              </w:rPr>
              <w:t>dukungan dari orang sekitar</w:t>
            </w:r>
            <w:r>
              <w:rPr>
                <w:color w:val="0D0D0D"/>
                <w:spacing w:val="-10"/>
                <w:sz w:val="24"/>
              </w:rPr>
              <w:t> </w:t>
            </w:r>
            <w:r>
              <w:rPr>
                <w:color w:val="0D0D0D"/>
                <w:sz w:val="24"/>
              </w:rPr>
              <w:t>membuat</w:t>
            </w:r>
            <w:r>
              <w:rPr>
                <w:color w:val="0D0D0D"/>
                <w:spacing w:val="-10"/>
                <w:sz w:val="24"/>
              </w:rPr>
              <w:t> </w:t>
            </w:r>
            <w:r>
              <w:rPr>
                <w:color w:val="0D0D0D"/>
                <w:sz w:val="24"/>
              </w:rPr>
              <w:t>saya dapat bekerja lebih efektif dan produktif di Bank Mandiri Kantor</w:t>
            </w:r>
            <w:r>
              <w:rPr>
                <w:color w:val="0D0D0D"/>
                <w:spacing w:val="24"/>
                <w:sz w:val="24"/>
              </w:rPr>
              <w:t> </w:t>
            </w:r>
            <w:r>
              <w:rPr>
                <w:color w:val="0D0D0D"/>
                <w:sz w:val="24"/>
              </w:rPr>
              <w:t>Area</w:t>
            </w:r>
            <w:r>
              <w:rPr>
                <w:color w:val="0D0D0D"/>
                <w:spacing w:val="44"/>
                <w:sz w:val="24"/>
              </w:rPr>
              <w:t> </w:t>
            </w:r>
            <w:r>
              <w:rPr>
                <w:color w:val="0D0D0D"/>
                <w:spacing w:val="-2"/>
                <w:sz w:val="24"/>
              </w:rPr>
              <w:t>Pemuda</w:t>
            </w:r>
          </w:p>
          <w:p>
            <w:pPr>
              <w:pStyle w:val="TableParagraph"/>
              <w:spacing w:line="254" w:lineRule="exact"/>
              <w:ind w:left="426"/>
              <w:rPr>
                <w:sz w:val="24"/>
              </w:rPr>
            </w:pPr>
            <w:r>
              <w:rPr>
                <w:color w:val="0D0D0D"/>
                <w:spacing w:val="-2"/>
                <w:sz w:val="24"/>
              </w:rPr>
              <w:t>Semarang.</w:t>
            </w:r>
          </w:p>
        </w:tc>
      </w:tr>
    </w:tbl>
    <w:p>
      <w:pPr>
        <w:pStyle w:val="BodyText"/>
        <w:ind w:left="1415"/>
        <w:rPr>
          <w:sz w:val="20"/>
        </w:rPr>
      </w:pPr>
      <w:r>
        <w:rPr>
          <w:sz w:val="20"/>
        </w:rPr>
        <mc:AlternateContent>
          <mc:Choice Requires="wps">
            <w:drawing>
              <wp:inline distT="0" distB="0" distL="0" distR="0">
                <wp:extent cx="5053330" cy="1921510"/>
                <wp:effectExtent l="0" t="0" r="0" b="2539"/>
                <wp:docPr id="159" name="Group 159"/>
                <wp:cNvGraphicFramePr>
                  <a:graphicFrameLocks/>
                </wp:cNvGraphicFramePr>
                <a:graphic>
                  <a:graphicData uri="http://schemas.microsoft.com/office/word/2010/wordprocessingGroup">
                    <wpg:wgp>
                      <wpg:cNvPr id="159" name="Group 159"/>
                      <wpg:cNvGrpSpPr/>
                      <wpg:grpSpPr>
                        <a:xfrm>
                          <a:off x="0" y="0"/>
                          <a:ext cx="5053330" cy="1921510"/>
                          <a:chExt cx="5053330" cy="1921510"/>
                        </a:xfrm>
                      </wpg:grpSpPr>
                      <wps:wsp>
                        <wps:cNvPr id="160" name="Textbox 160"/>
                        <wps:cNvSpPr txBox="1"/>
                        <wps:spPr>
                          <a:xfrm>
                            <a:off x="0" y="0"/>
                            <a:ext cx="2091055" cy="168910"/>
                          </a:xfrm>
                          <a:prstGeom prst="rect">
                            <a:avLst/>
                          </a:prstGeom>
                        </wps:spPr>
                        <wps:txbx>
                          <w:txbxContent>
                            <w:p>
                              <w:pPr>
                                <w:spacing w:line="266" w:lineRule="exact" w:before="0"/>
                                <w:ind w:left="0" w:right="0" w:firstLine="0"/>
                                <w:jc w:val="left"/>
                                <w:rPr>
                                  <w:sz w:val="24"/>
                                </w:rPr>
                              </w:pPr>
                              <w:r>
                                <w:rPr>
                                  <w:color w:val="0D0D0D"/>
                                  <w:sz w:val="24"/>
                                </w:rPr>
                                <w:t>Sumber</w:t>
                              </w:r>
                              <w:r>
                                <w:rPr>
                                  <w:color w:val="0D0D0D"/>
                                  <w:spacing w:val="-1"/>
                                  <w:sz w:val="24"/>
                                </w:rPr>
                                <w:t> </w:t>
                              </w:r>
                              <w:r>
                                <w:rPr>
                                  <w:color w:val="0D0D0D"/>
                                  <w:sz w:val="24"/>
                                </w:rPr>
                                <w:t>:</w:t>
                              </w:r>
                              <w:r>
                                <w:rPr>
                                  <w:color w:val="0D0D0D"/>
                                  <w:spacing w:val="-1"/>
                                  <w:sz w:val="24"/>
                                </w:rPr>
                                <w:t> </w:t>
                              </w:r>
                              <w:r>
                                <w:rPr>
                                  <w:color w:val="0D0D0D"/>
                                  <w:sz w:val="24"/>
                                </w:rPr>
                                <w:t>Data</w:t>
                              </w:r>
                              <w:r>
                                <w:rPr>
                                  <w:color w:val="0D0D0D"/>
                                  <w:spacing w:val="-2"/>
                                  <w:sz w:val="24"/>
                                </w:rPr>
                                <w:t> </w:t>
                              </w:r>
                              <w:r>
                                <w:rPr>
                                  <w:color w:val="0D0D0D"/>
                                  <w:sz w:val="24"/>
                                </w:rPr>
                                <w:t>yang</w:t>
                              </w:r>
                              <w:r>
                                <w:rPr>
                                  <w:color w:val="0D0D0D"/>
                                  <w:spacing w:val="-1"/>
                                  <w:sz w:val="24"/>
                                </w:rPr>
                                <w:t> </w:t>
                              </w:r>
                              <w:r>
                                <w:rPr>
                                  <w:color w:val="0D0D0D"/>
                                  <w:sz w:val="24"/>
                                </w:rPr>
                                <w:t>diolah </w:t>
                              </w:r>
                              <w:r>
                                <w:rPr>
                                  <w:color w:val="0D0D0D"/>
                                  <w:spacing w:val="-2"/>
                                  <w:sz w:val="24"/>
                                </w:rPr>
                                <w:t>(2025)</w:t>
                              </w:r>
                            </w:p>
                          </w:txbxContent>
                        </wps:txbx>
                        <wps:bodyPr wrap="square" lIns="0" tIns="0" rIns="0" bIns="0" rtlCol="0">
                          <a:noAutofit/>
                        </wps:bodyPr>
                      </wps:wsp>
                      <wps:wsp>
                        <wps:cNvPr id="161" name="Textbox 161"/>
                        <wps:cNvSpPr txBox="1"/>
                        <wps:spPr>
                          <a:xfrm>
                            <a:off x="0" y="350520"/>
                            <a:ext cx="203200" cy="168910"/>
                          </a:xfrm>
                          <a:prstGeom prst="rect">
                            <a:avLst/>
                          </a:prstGeom>
                        </wps:spPr>
                        <wps:txbx>
                          <w:txbxContent>
                            <w:p>
                              <w:pPr>
                                <w:spacing w:line="266" w:lineRule="exact" w:before="0"/>
                                <w:ind w:left="0" w:right="0" w:firstLine="0"/>
                                <w:jc w:val="left"/>
                                <w:rPr>
                                  <w:b/>
                                  <w:sz w:val="24"/>
                                </w:rPr>
                              </w:pPr>
                              <w:bookmarkStart w:name="_bookmark32" w:id="37"/>
                              <w:bookmarkEnd w:id="37"/>
                              <w:r>
                                <w:rPr/>
                              </w:r>
                              <w:r>
                                <w:rPr>
                                  <w:b/>
                                  <w:spacing w:val="-5"/>
                                  <w:sz w:val="24"/>
                                </w:rPr>
                                <w:t>3.3</w:t>
                              </w:r>
                            </w:p>
                          </w:txbxContent>
                        </wps:txbx>
                        <wps:bodyPr wrap="square" lIns="0" tIns="0" rIns="0" bIns="0" rtlCol="0">
                          <a:noAutofit/>
                        </wps:bodyPr>
                      </wps:wsp>
                      <wps:wsp>
                        <wps:cNvPr id="162" name="Textbox 162"/>
                        <wps:cNvSpPr txBox="1"/>
                        <wps:spPr>
                          <a:xfrm>
                            <a:off x="457200" y="350520"/>
                            <a:ext cx="4596130" cy="519430"/>
                          </a:xfrm>
                          <a:prstGeom prst="rect">
                            <a:avLst/>
                          </a:prstGeom>
                        </wps:spPr>
                        <wps:txbx>
                          <w:txbxContent>
                            <w:p>
                              <w:pPr>
                                <w:spacing w:line="266" w:lineRule="exact" w:before="0"/>
                                <w:ind w:left="0" w:right="0" w:firstLine="0"/>
                                <w:jc w:val="left"/>
                                <w:rPr>
                                  <w:b/>
                                  <w:sz w:val="24"/>
                                </w:rPr>
                              </w:pPr>
                              <w:r>
                                <w:rPr>
                                  <w:b/>
                                  <w:sz w:val="24"/>
                                </w:rPr>
                                <w:t>Populasi</w:t>
                              </w:r>
                              <w:r>
                                <w:rPr>
                                  <w:b/>
                                  <w:spacing w:val="-2"/>
                                  <w:sz w:val="24"/>
                                </w:rPr>
                                <w:t> </w:t>
                              </w:r>
                              <w:r>
                                <w:rPr>
                                  <w:b/>
                                  <w:sz w:val="24"/>
                                </w:rPr>
                                <w:t>Dan</w:t>
                              </w:r>
                              <w:r>
                                <w:rPr>
                                  <w:b/>
                                  <w:spacing w:val="-1"/>
                                  <w:sz w:val="24"/>
                                </w:rPr>
                                <w:t> </w:t>
                              </w:r>
                              <w:r>
                                <w:rPr>
                                  <w:b/>
                                  <w:spacing w:val="-2"/>
                                  <w:sz w:val="24"/>
                                </w:rPr>
                                <w:t>Sampel</w:t>
                              </w:r>
                            </w:p>
                            <w:p>
                              <w:pPr>
                                <w:spacing w:line="240" w:lineRule="auto" w:before="0"/>
                                <w:rPr>
                                  <w:b/>
                                  <w:sz w:val="24"/>
                                </w:rPr>
                              </w:pPr>
                            </w:p>
                            <w:p>
                              <w:pPr>
                                <w:spacing w:before="0"/>
                                <w:ind w:left="0" w:right="0" w:firstLine="0"/>
                                <w:jc w:val="left"/>
                                <w:rPr>
                                  <w:sz w:val="24"/>
                                </w:rPr>
                              </w:pPr>
                              <w:r>
                                <w:rPr>
                                  <w:color w:val="0D0D0D"/>
                                  <w:sz w:val="24"/>
                                </w:rPr>
                                <w:t>Segala</w:t>
                              </w:r>
                              <w:r>
                                <w:rPr>
                                  <w:color w:val="0D0D0D"/>
                                  <w:spacing w:val="68"/>
                                  <w:sz w:val="24"/>
                                </w:rPr>
                                <w:t> </w:t>
                              </w:r>
                              <w:r>
                                <w:rPr>
                                  <w:color w:val="0D0D0D"/>
                                  <w:sz w:val="24"/>
                                </w:rPr>
                                <w:t>objek</w:t>
                              </w:r>
                              <w:r>
                                <w:rPr>
                                  <w:color w:val="0D0D0D"/>
                                  <w:spacing w:val="70"/>
                                  <w:sz w:val="24"/>
                                </w:rPr>
                                <w:t> </w:t>
                              </w:r>
                              <w:r>
                                <w:rPr>
                                  <w:color w:val="0D0D0D"/>
                                  <w:sz w:val="24"/>
                                </w:rPr>
                                <w:t>atau</w:t>
                              </w:r>
                              <w:r>
                                <w:rPr>
                                  <w:color w:val="0D0D0D"/>
                                  <w:spacing w:val="70"/>
                                  <w:sz w:val="24"/>
                                </w:rPr>
                                <w:t> </w:t>
                              </w:r>
                              <w:r>
                                <w:rPr>
                                  <w:color w:val="0D0D0D"/>
                                  <w:sz w:val="24"/>
                                </w:rPr>
                                <w:t>individu</w:t>
                              </w:r>
                              <w:r>
                                <w:rPr>
                                  <w:color w:val="0D0D0D"/>
                                  <w:spacing w:val="71"/>
                                  <w:sz w:val="24"/>
                                </w:rPr>
                                <w:t> </w:t>
                              </w:r>
                              <w:r>
                                <w:rPr>
                                  <w:color w:val="0D0D0D"/>
                                  <w:sz w:val="24"/>
                                </w:rPr>
                                <w:t>yang</w:t>
                              </w:r>
                              <w:r>
                                <w:rPr>
                                  <w:color w:val="0D0D0D"/>
                                  <w:spacing w:val="70"/>
                                  <w:sz w:val="24"/>
                                </w:rPr>
                                <w:t> </w:t>
                              </w:r>
                              <w:r>
                                <w:rPr>
                                  <w:color w:val="0D0D0D"/>
                                  <w:sz w:val="24"/>
                                </w:rPr>
                                <w:t>memiliki</w:t>
                              </w:r>
                              <w:r>
                                <w:rPr>
                                  <w:color w:val="0D0D0D"/>
                                  <w:spacing w:val="70"/>
                                  <w:sz w:val="24"/>
                                </w:rPr>
                                <w:t> </w:t>
                              </w:r>
                              <w:r>
                                <w:rPr>
                                  <w:color w:val="0D0D0D"/>
                                  <w:sz w:val="24"/>
                                </w:rPr>
                                <w:t>karakteristik</w:t>
                              </w:r>
                              <w:r>
                                <w:rPr>
                                  <w:color w:val="0D0D0D"/>
                                  <w:spacing w:val="70"/>
                                  <w:sz w:val="24"/>
                                </w:rPr>
                                <w:t> </w:t>
                              </w:r>
                              <w:r>
                                <w:rPr>
                                  <w:color w:val="0D0D0D"/>
                                  <w:sz w:val="24"/>
                                </w:rPr>
                                <w:t>khusus</w:t>
                              </w:r>
                              <w:r>
                                <w:rPr>
                                  <w:color w:val="0D0D0D"/>
                                  <w:spacing w:val="71"/>
                                  <w:sz w:val="24"/>
                                </w:rPr>
                                <w:t> </w:t>
                              </w:r>
                              <w:r>
                                <w:rPr>
                                  <w:color w:val="0D0D0D"/>
                                  <w:spacing w:val="-2"/>
                                  <w:sz w:val="24"/>
                                </w:rPr>
                                <w:t>sesuai</w:t>
                              </w:r>
                            </w:p>
                          </w:txbxContent>
                        </wps:txbx>
                        <wps:bodyPr wrap="square" lIns="0" tIns="0" rIns="0" bIns="0" rtlCol="0">
                          <a:noAutofit/>
                        </wps:bodyPr>
                      </wps:wsp>
                      <wps:wsp>
                        <wps:cNvPr id="163" name="Textbox 163"/>
                        <wps:cNvSpPr txBox="1"/>
                        <wps:spPr>
                          <a:xfrm>
                            <a:off x="0" y="1051560"/>
                            <a:ext cx="5053330" cy="869950"/>
                          </a:xfrm>
                          <a:prstGeom prst="rect">
                            <a:avLst/>
                          </a:prstGeom>
                        </wps:spPr>
                        <wps:txbx>
                          <w:txbxContent>
                            <w:p>
                              <w:pPr>
                                <w:spacing w:line="480" w:lineRule="auto" w:before="0"/>
                                <w:ind w:left="0" w:right="0" w:firstLine="0"/>
                                <w:jc w:val="left"/>
                                <w:rPr>
                                  <w:sz w:val="24"/>
                                </w:rPr>
                              </w:pPr>
                              <w:r>
                                <w:rPr>
                                  <w:color w:val="0D0D0D"/>
                                  <w:sz w:val="24"/>
                                </w:rPr>
                                <w:t>dengan</w:t>
                              </w:r>
                              <w:r>
                                <w:rPr>
                                  <w:color w:val="0D0D0D"/>
                                  <w:spacing w:val="37"/>
                                  <w:sz w:val="24"/>
                                </w:rPr>
                                <w:t> </w:t>
                              </w:r>
                              <w:r>
                                <w:rPr>
                                  <w:color w:val="0D0D0D"/>
                                  <w:sz w:val="24"/>
                                </w:rPr>
                                <w:t>fokus</w:t>
                              </w:r>
                              <w:r>
                                <w:rPr>
                                  <w:color w:val="0D0D0D"/>
                                  <w:spacing w:val="37"/>
                                  <w:sz w:val="24"/>
                                </w:rPr>
                                <w:t> </w:t>
                              </w:r>
                              <w:r>
                                <w:rPr>
                                  <w:color w:val="0D0D0D"/>
                                  <w:sz w:val="24"/>
                                </w:rPr>
                                <w:t>riset</w:t>
                              </w:r>
                              <w:r>
                                <w:rPr>
                                  <w:color w:val="0D0D0D"/>
                                  <w:spacing w:val="37"/>
                                  <w:sz w:val="24"/>
                                </w:rPr>
                                <w:t> </w:t>
                              </w:r>
                              <w:r>
                                <w:rPr>
                                  <w:color w:val="0D0D0D"/>
                                  <w:sz w:val="24"/>
                                </w:rPr>
                                <w:t>disebut</w:t>
                              </w:r>
                              <w:r>
                                <w:rPr>
                                  <w:color w:val="0D0D0D"/>
                                  <w:spacing w:val="37"/>
                                  <w:sz w:val="24"/>
                                </w:rPr>
                                <w:t> </w:t>
                              </w:r>
                              <w:r>
                                <w:rPr>
                                  <w:color w:val="0D0D0D"/>
                                  <w:sz w:val="24"/>
                                </w:rPr>
                                <w:t>sebagai</w:t>
                              </w:r>
                              <w:r>
                                <w:rPr>
                                  <w:color w:val="0D0D0D"/>
                                  <w:spacing w:val="37"/>
                                  <w:sz w:val="24"/>
                                </w:rPr>
                                <w:t> </w:t>
                              </w:r>
                              <w:r>
                                <w:rPr>
                                  <w:color w:val="0D0D0D"/>
                                  <w:sz w:val="24"/>
                                </w:rPr>
                                <w:t>populasi</w:t>
                              </w:r>
                              <w:r>
                                <w:rPr>
                                  <w:color w:val="0D0D0D"/>
                                  <w:spacing w:val="37"/>
                                  <w:sz w:val="24"/>
                                </w:rPr>
                                <w:t> </w:t>
                              </w:r>
                              <w:r>
                                <w:rPr>
                                  <w:color w:val="0D0D0D"/>
                                  <w:sz w:val="24"/>
                                </w:rPr>
                                <w:t>penelitian.</w:t>
                              </w:r>
                              <w:r>
                                <w:rPr>
                                  <w:color w:val="0D0D0D"/>
                                  <w:spacing w:val="37"/>
                                  <w:sz w:val="24"/>
                                </w:rPr>
                                <w:t> </w:t>
                              </w:r>
                              <w:r>
                                <w:rPr>
                                  <w:color w:val="0D0D0D"/>
                                  <w:sz w:val="24"/>
                                </w:rPr>
                                <w:t>Populasi</w:t>
                              </w:r>
                              <w:r>
                                <w:rPr>
                                  <w:color w:val="0D0D0D"/>
                                  <w:spacing w:val="37"/>
                                  <w:sz w:val="24"/>
                                </w:rPr>
                                <w:t> </w:t>
                              </w:r>
                              <w:r>
                                <w:rPr>
                                  <w:color w:val="0D0D0D"/>
                                  <w:sz w:val="24"/>
                                </w:rPr>
                                <w:t>ini</w:t>
                              </w:r>
                              <w:r>
                                <w:rPr>
                                  <w:color w:val="0D0D0D"/>
                                  <w:spacing w:val="37"/>
                                  <w:sz w:val="24"/>
                                </w:rPr>
                                <w:t> </w:t>
                              </w:r>
                              <w:r>
                                <w:rPr>
                                  <w:color w:val="0D0D0D"/>
                                  <w:sz w:val="24"/>
                                </w:rPr>
                                <w:t>merupakan </w:t>
                              </w:r>
                              <w:r>
                                <w:rPr>
                                  <w:color w:val="0D0D0D"/>
                                  <w:spacing w:val="-2"/>
                                  <w:sz w:val="24"/>
                                </w:rPr>
                                <w:t>kelompok</w:t>
                              </w:r>
                              <w:r>
                                <w:rPr>
                                  <w:color w:val="0D0D0D"/>
                                  <w:spacing w:val="-3"/>
                                  <w:sz w:val="24"/>
                                </w:rPr>
                                <w:t> </w:t>
                              </w:r>
                              <w:r>
                                <w:rPr>
                                  <w:color w:val="0D0D0D"/>
                                  <w:spacing w:val="-2"/>
                                  <w:sz w:val="24"/>
                                </w:rPr>
                                <w:t>yang menjadi subjek</w:t>
                              </w:r>
                              <w:r>
                                <w:rPr>
                                  <w:color w:val="0D0D0D"/>
                                  <w:spacing w:val="-3"/>
                                  <w:sz w:val="24"/>
                                </w:rPr>
                                <w:t> </w:t>
                              </w:r>
                              <w:r>
                                <w:rPr>
                                  <w:color w:val="0D0D0D"/>
                                  <w:spacing w:val="-2"/>
                                  <w:sz w:val="24"/>
                                </w:rPr>
                                <w:t>utama untuk dijadikan</w:t>
                              </w:r>
                              <w:r>
                                <w:rPr>
                                  <w:color w:val="0D0D0D"/>
                                  <w:spacing w:val="-3"/>
                                  <w:sz w:val="24"/>
                                </w:rPr>
                                <w:t> </w:t>
                              </w:r>
                              <w:r>
                                <w:rPr>
                                  <w:color w:val="0D0D0D"/>
                                  <w:spacing w:val="-2"/>
                                  <w:sz w:val="24"/>
                                </w:rPr>
                                <w:t>sampel dalam penelitian, </w:t>
                              </w:r>
                              <w:r>
                                <w:rPr>
                                  <w:color w:val="0D0D0D"/>
                                  <w:spacing w:val="-5"/>
                                  <w:sz w:val="24"/>
                                </w:rPr>
                                <w:t>dan</w:t>
                              </w:r>
                            </w:p>
                            <w:p>
                              <w:pPr>
                                <w:spacing w:before="0"/>
                                <w:ind w:left="0" w:right="0" w:firstLine="0"/>
                                <w:jc w:val="left"/>
                                <w:rPr>
                                  <w:sz w:val="24"/>
                                </w:rPr>
                              </w:pPr>
                              <w:r>
                                <w:rPr>
                                  <w:color w:val="0D0D0D"/>
                                  <w:sz w:val="24"/>
                                </w:rPr>
                                <w:t>informasi</w:t>
                              </w:r>
                              <w:r>
                                <w:rPr>
                                  <w:color w:val="0D0D0D"/>
                                  <w:spacing w:val="23"/>
                                  <w:sz w:val="24"/>
                                </w:rPr>
                                <w:t> </w:t>
                              </w:r>
                              <w:r>
                                <w:rPr>
                                  <w:color w:val="0D0D0D"/>
                                  <w:sz w:val="24"/>
                                </w:rPr>
                                <w:t>yang</w:t>
                              </w:r>
                              <w:r>
                                <w:rPr>
                                  <w:color w:val="0D0D0D"/>
                                  <w:spacing w:val="25"/>
                                  <w:sz w:val="24"/>
                                </w:rPr>
                                <w:t> </w:t>
                              </w:r>
                              <w:r>
                                <w:rPr>
                                  <w:color w:val="0D0D0D"/>
                                  <w:sz w:val="24"/>
                                </w:rPr>
                                <w:t>diperoleh</w:t>
                              </w:r>
                              <w:r>
                                <w:rPr>
                                  <w:color w:val="0D0D0D"/>
                                  <w:spacing w:val="25"/>
                                  <w:sz w:val="24"/>
                                </w:rPr>
                                <w:t> </w:t>
                              </w:r>
                              <w:r>
                                <w:rPr>
                                  <w:color w:val="0D0D0D"/>
                                  <w:sz w:val="24"/>
                                </w:rPr>
                                <w:t>dari</w:t>
                              </w:r>
                              <w:r>
                                <w:rPr>
                                  <w:color w:val="0D0D0D"/>
                                  <w:spacing w:val="25"/>
                                  <w:sz w:val="24"/>
                                </w:rPr>
                                <w:t> </w:t>
                              </w:r>
                              <w:r>
                                <w:rPr>
                                  <w:color w:val="0D0D0D"/>
                                  <w:sz w:val="24"/>
                                </w:rPr>
                                <w:t>sampel</w:t>
                              </w:r>
                              <w:r>
                                <w:rPr>
                                  <w:color w:val="0D0D0D"/>
                                  <w:spacing w:val="25"/>
                                  <w:sz w:val="24"/>
                                </w:rPr>
                                <w:t> </w:t>
                              </w:r>
                              <w:r>
                                <w:rPr>
                                  <w:color w:val="0D0D0D"/>
                                  <w:sz w:val="24"/>
                                </w:rPr>
                                <w:t>diharapkan</w:t>
                              </w:r>
                              <w:r>
                                <w:rPr>
                                  <w:color w:val="0D0D0D"/>
                                  <w:spacing w:val="25"/>
                                  <w:sz w:val="24"/>
                                </w:rPr>
                                <w:t> </w:t>
                              </w:r>
                              <w:r>
                                <w:rPr>
                                  <w:color w:val="0D0D0D"/>
                                  <w:sz w:val="24"/>
                                </w:rPr>
                                <w:t>dapat</w:t>
                              </w:r>
                              <w:r>
                                <w:rPr>
                                  <w:color w:val="0D0D0D"/>
                                  <w:spacing w:val="25"/>
                                  <w:sz w:val="24"/>
                                </w:rPr>
                                <w:t> </w:t>
                              </w:r>
                              <w:r>
                                <w:rPr>
                                  <w:color w:val="0D0D0D"/>
                                  <w:sz w:val="24"/>
                                </w:rPr>
                                <w:t>menggambarkan</w:t>
                              </w:r>
                              <w:r>
                                <w:rPr>
                                  <w:color w:val="0D0D0D"/>
                                  <w:spacing w:val="25"/>
                                  <w:sz w:val="24"/>
                                </w:rPr>
                                <w:t> </w:t>
                              </w:r>
                              <w:r>
                                <w:rPr>
                                  <w:color w:val="0D0D0D"/>
                                  <w:spacing w:val="-2"/>
                                  <w:sz w:val="24"/>
                                </w:rPr>
                                <w:t>kondisi</w:t>
                              </w:r>
                            </w:p>
                          </w:txbxContent>
                        </wps:txbx>
                        <wps:bodyPr wrap="square" lIns="0" tIns="0" rIns="0" bIns="0" rtlCol="0">
                          <a:noAutofit/>
                        </wps:bodyPr>
                      </wps:wsp>
                    </wpg:wgp>
                  </a:graphicData>
                </a:graphic>
              </wp:inline>
            </w:drawing>
          </mc:Choice>
          <mc:Fallback>
            <w:pict>
              <v:group style="width:397.9pt;height:151.3pt;mso-position-horizontal-relative:char;mso-position-vertical-relative:line" id="docshapegroup119" coordorigin="0,0" coordsize="7958,3026">
                <v:shape style="position:absolute;left:0;top:0;width:3293;height:266" type="#_x0000_t202" id="docshape120" filled="false" stroked="false">
                  <v:textbox inset="0,0,0,0">
                    <w:txbxContent>
                      <w:p>
                        <w:pPr>
                          <w:spacing w:line="266" w:lineRule="exact" w:before="0"/>
                          <w:ind w:left="0" w:right="0" w:firstLine="0"/>
                          <w:jc w:val="left"/>
                          <w:rPr>
                            <w:sz w:val="24"/>
                          </w:rPr>
                        </w:pPr>
                        <w:r>
                          <w:rPr>
                            <w:color w:val="0D0D0D"/>
                            <w:sz w:val="24"/>
                          </w:rPr>
                          <w:t>Sumber</w:t>
                        </w:r>
                        <w:r>
                          <w:rPr>
                            <w:color w:val="0D0D0D"/>
                            <w:spacing w:val="-1"/>
                            <w:sz w:val="24"/>
                          </w:rPr>
                          <w:t> </w:t>
                        </w:r>
                        <w:r>
                          <w:rPr>
                            <w:color w:val="0D0D0D"/>
                            <w:sz w:val="24"/>
                          </w:rPr>
                          <w:t>:</w:t>
                        </w:r>
                        <w:r>
                          <w:rPr>
                            <w:color w:val="0D0D0D"/>
                            <w:spacing w:val="-1"/>
                            <w:sz w:val="24"/>
                          </w:rPr>
                          <w:t> </w:t>
                        </w:r>
                        <w:r>
                          <w:rPr>
                            <w:color w:val="0D0D0D"/>
                            <w:sz w:val="24"/>
                          </w:rPr>
                          <w:t>Data</w:t>
                        </w:r>
                        <w:r>
                          <w:rPr>
                            <w:color w:val="0D0D0D"/>
                            <w:spacing w:val="-2"/>
                            <w:sz w:val="24"/>
                          </w:rPr>
                          <w:t> </w:t>
                        </w:r>
                        <w:r>
                          <w:rPr>
                            <w:color w:val="0D0D0D"/>
                            <w:sz w:val="24"/>
                          </w:rPr>
                          <w:t>yang</w:t>
                        </w:r>
                        <w:r>
                          <w:rPr>
                            <w:color w:val="0D0D0D"/>
                            <w:spacing w:val="-1"/>
                            <w:sz w:val="24"/>
                          </w:rPr>
                          <w:t> </w:t>
                        </w:r>
                        <w:r>
                          <w:rPr>
                            <w:color w:val="0D0D0D"/>
                            <w:sz w:val="24"/>
                          </w:rPr>
                          <w:t>diolah </w:t>
                        </w:r>
                        <w:r>
                          <w:rPr>
                            <w:color w:val="0D0D0D"/>
                            <w:spacing w:val="-2"/>
                            <w:sz w:val="24"/>
                          </w:rPr>
                          <w:t>(2025)</w:t>
                        </w:r>
                      </w:p>
                    </w:txbxContent>
                  </v:textbox>
                  <w10:wrap type="none"/>
                </v:shape>
                <v:shape style="position:absolute;left:0;top:552;width:320;height:266" type="#_x0000_t202" id="docshape121" filled="false" stroked="false">
                  <v:textbox inset="0,0,0,0">
                    <w:txbxContent>
                      <w:p>
                        <w:pPr>
                          <w:spacing w:line="266" w:lineRule="exact" w:before="0"/>
                          <w:ind w:left="0" w:right="0" w:firstLine="0"/>
                          <w:jc w:val="left"/>
                          <w:rPr>
                            <w:b/>
                            <w:sz w:val="24"/>
                          </w:rPr>
                        </w:pPr>
                        <w:bookmarkStart w:name="_bookmark32" w:id="38"/>
                        <w:bookmarkEnd w:id="38"/>
                        <w:r>
                          <w:rPr/>
                        </w:r>
                        <w:r>
                          <w:rPr>
                            <w:b/>
                            <w:spacing w:val="-5"/>
                            <w:sz w:val="24"/>
                          </w:rPr>
                          <w:t>3.3</w:t>
                        </w:r>
                      </w:p>
                    </w:txbxContent>
                  </v:textbox>
                  <w10:wrap type="none"/>
                </v:shape>
                <v:shape style="position:absolute;left:720;top:552;width:7238;height:818" type="#_x0000_t202" id="docshape122" filled="false" stroked="false">
                  <v:textbox inset="0,0,0,0">
                    <w:txbxContent>
                      <w:p>
                        <w:pPr>
                          <w:spacing w:line="266" w:lineRule="exact" w:before="0"/>
                          <w:ind w:left="0" w:right="0" w:firstLine="0"/>
                          <w:jc w:val="left"/>
                          <w:rPr>
                            <w:b/>
                            <w:sz w:val="24"/>
                          </w:rPr>
                        </w:pPr>
                        <w:r>
                          <w:rPr>
                            <w:b/>
                            <w:sz w:val="24"/>
                          </w:rPr>
                          <w:t>Populasi</w:t>
                        </w:r>
                        <w:r>
                          <w:rPr>
                            <w:b/>
                            <w:spacing w:val="-2"/>
                            <w:sz w:val="24"/>
                          </w:rPr>
                          <w:t> </w:t>
                        </w:r>
                        <w:r>
                          <w:rPr>
                            <w:b/>
                            <w:sz w:val="24"/>
                          </w:rPr>
                          <w:t>Dan</w:t>
                        </w:r>
                        <w:r>
                          <w:rPr>
                            <w:b/>
                            <w:spacing w:val="-1"/>
                            <w:sz w:val="24"/>
                          </w:rPr>
                          <w:t> </w:t>
                        </w:r>
                        <w:r>
                          <w:rPr>
                            <w:b/>
                            <w:spacing w:val="-2"/>
                            <w:sz w:val="24"/>
                          </w:rPr>
                          <w:t>Sampel</w:t>
                        </w:r>
                      </w:p>
                      <w:p>
                        <w:pPr>
                          <w:spacing w:line="240" w:lineRule="auto" w:before="0"/>
                          <w:rPr>
                            <w:b/>
                            <w:sz w:val="24"/>
                          </w:rPr>
                        </w:pPr>
                      </w:p>
                      <w:p>
                        <w:pPr>
                          <w:spacing w:before="0"/>
                          <w:ind w:left="0" w:right="0" w:firstLine="0"/>
                          <w:jc w:val="left"/>
                          <w:rPr>
                            <w:sz w:val="24"/>
                          </w:rPr>
                        </w:pPr>
                        <w:r>
                          <w:rPr>
                            <w:color w:val="0D0D0D"/>
                            <w:sz w:val="24"/>
                          </w:rPr>
                          <w:t>Segala</w:t>
                        </w:r>
                        <w:r>
                          <w:rPr>
                            <w:color w:val="0D0D0D"/>
                            <w:spacing w:val="68"/>
                            <w:sz w:val="24"/>
                          </w:rPr>
                          <w:t> </w:t>
                        </w:r>
                        <w:r>
                          <w:rPr>
                            <w:color w:val="0D0D0D"/>
                            <w:sz w:val="24"/>
                          </w:rPr>
                          <w:t>objek</w:t>
                        </w:r>
                        <w:r>
                          <w:rPr>
                            <w:color w:val="0D0D0D"/>
                            <w:spacing w:val="70"/>
                            <w:sz w:val="24"/>
                          </w:rPr>
                          <w:t> </w:t>
                        </w:r>
                        <w:r>
                          <w:rPr>
                            <w:color w:val="0D0D0D"/>
                            <w:sz w:val="24"/>
                          </w:rPr>
                          <w:t>atau</w:t>
                        </w:r>
                        <w:r>
                          <w:rPr>
                            <w:color w:val="0D0D0D"/>
                            <w:spacing w:val="70"/>
                            <w:sz w:val="24"/>
                          </w:rPr>
                          <w:t> </w:t>
                        </w:r>
                        <w:r>
                          <w:rPr>
                            <w:color w:val="0D0D0D"/>
                            <w:sz w:val="24"/>
                          </w:rPr>
                          <w:t>individu</w:t>
                        </w:r>
                        <w:r>
                          <w:rPr>
                            <w:color w:val="0D0D0D"/>
                            <w:spacing w:val="71"/>
                            <w:sz w:val="24"/>
                          </w:rPr>
                          <w:t> </w:t>
                        </w:r>
                        <w:r>
                          <w:rPr>
                            <w:color w:val="0D0D0D"/>
                            <w:sz w:val="24"/>
                          </w:rPr>
                          <w:t>yang</w:t>
                        </w:r>
                        <w:r>
                          <w:rPr>
                            <w:color w:val="0D0D0D"/>
                            <w:spacing w:val="70"/>
                            <w:sz w:val="24"/>
                          </w:rPr>
                          <w:t> </w:t>
                        </w:r>
                        <w:r>
                          <w:rPr>
                            <w:color w:val="0D0D0D"/>
                            <w:sz w:val="24"/>
                          </w:rPr>
                          <w:t>memiliki</w:t>
                        </w:r>
                        <w:r>
                          <w:rPr>
                            <w:color w:val="0D0D0D"/>
                            <w:spacing w:val="70"/>
                            <w:sz w:val="24"/>
                          </w:rPr>
                          <w:t> </w:t>
                        </w:r>
                        <w:r>
                          <w:rPr>
                            <w:color w:val="0D0D0D"/>
                            <w:sz w:val="24"/>
                          </w:rPr>
                          <w:t>karakteristik</w:t>
                        </w:r>
                        <w:r>
                          <w:rPr>
                            <w:color w:val="0D0D0D"/>
                            <w:spacing w:val="70"/>
                            <w:sz w:val="24"/>
                          </w:rPr>
                          <w:t> </w:t>
                        </w:r>
                        <w:r>
                          <w:rPr>
                            <w:color w:val="0D0D0D"/>
                            <w:sz w:val="24"/>
                          </w:rPr>
                          <w:t>khusus</w:t>
                        </w:r>
                        <w:r>
                          <w:rPr>
                            <w:color w:val="0D0D0D"/>
                            <w:spacing w:val="71"/>
                            <w:sz w:val="24"/>
                          </w:rPr>
                          <w:t> </w:t>
                        </w:r>
                        <w:r>
                          <w:rPr>
                            <w:color w:val="0D0D0D"/>
                            <w:spacing w:val="-2"/>
                            <w:sz w:val="24"/>
                          </w:rPr>
                          <w:t>sesuai</w:t>
                        </w:r>
                      </w:p>
                    </w:txbxContent>
                  </v:textbox>
                  <w10:wrap type="none"/>
                </v:shape>
                <v:shape style="position:absolute;left:0;top:1656;width:7958;height:1370" type="#_x0000_t202" id="docshape123" filled="false" stroked="false">
                  <v:textbox inset="0,0,0,0">
                    <w:txbxContent>
                      <w:p>
                        <w:pPr>
                          <w:spacing w:line="480" w:lineRule="auto" w:before="0"/>
                          <w:ind w:left="0" w:right="0" w:firstLine="0"/>
                          <w:jc w:val="left"/>
                          <w:rPr>
                            <w:sz w:val="24"/>
                          </w:rPr>
                        </w:pPr>
                        <w:r>
                          <w:rPr>
                            <w:color w:val="0D0D0D"/>
                            <w:sz w:val="24"/>
                          </w:rPr>
                          <w:t>dengan</w:t>
                        </w:r>
                        <w:r>
                          <w:rPr>
                            <w:color w:val="0D0D0D"/>
                            <w:spacing w:val="37"/>
                            <w:sz w:val="24"/>
                          </w:rPr>
                          <w:t> </w:t>
                        </w:r>
                        <w:r>
                          <w:rPr>
                            <w:color w:val="0D0D0D"/>
                            <w:sz w:val="24"/>
                          </w:rPr>
                          <w:t>fokus</w:t>
                        </w:r>
                        <w:r>
                          <w:rPr>
                            <w:color w:val="0D0D0D"/>
                            <w:spacing w:val="37"/>
                            <w:sz w:val="24"/>
                          </w:rPr>
                          <w:t> </w:t>
                        </w:r>
                        <w:r>
                          <w:rPr>
                            <w:color w:val="0D0D0D"/>
                            <w:sz w:val="24"/>
                          </w:rPr>
                          <w:t>riset</w:t>
                        </w:r>
                        <w:r>
                          <w:rPr>
                            <w:color w:val="0D0D0D"/>
                            <w:spacing w:val="37"/>
                            <w:sz w:val="24"/>
                          </w:rPr>
                          <w:t> </w:t>
                        </w:r>
                        <w:r>
                          <w:rPr>
                            <w:color w:val="0D0D0D"/>
                            <w:sz w:val="24"/>
                          </w:rPr>
                          <w:t>disebut</w:t>
                        </w:r>
                        <w:r>
                          <w:rPr>
                            <w:color w:val="0D0D0D"/>
                            <w:spacing w:val="37"/>
                            <w:sz w:val="24"/>
                          </w:rPr>
                          <w:t> </w:t>
                        </w:r>
                        <w:r>
                          <w:rPr>
                            <w:color w:val="0D0D0D"/>
                            <w:sz w:val="24"/>
                          </w:rPr>
                          <w:t>sebagai</w:t>
                        </w:r>
                        <w:r>
                          <w:rPr>
                            <w:color w:val="0D0D0D"/>
                            <w:spacing w:val="37"/>
                            <w:sz w:val="24"/>
                          </w:rPr>
                          <w:t> </w:t>
                        </w:r>
                        <w:r>
                          <w:rPr>
                            <w:color w:val="0D0D0D"/>
                            <w:sz w:val="24"/>
                          </w:rPr>
                          <w:t>populasi</w:t>
                        </w:r>
                        <w:r>
                          <w:rPr>
                            <w:color w:val="0D0D0D"/>
                            <w:spacing w:val="37"/>
                            <w:sz w:val="24"/>
                          </w:rPr>
                          <w:t> </w:t>
                        </w:r>
                        <w:r>
                          <w:rPr>
                            <w:color w:val="0D0D0D"/>
                            <w:sz w:val="24"/>
                          </w:rPr>
                          <w:t>penelitian.</w:t>
                        </w:r>
                        <w:r>
                          <w:rPr>
                            <w:color w:val="0D0D0D"/>
                            <w:spacing w:val="37"/>
                            <w:sz w:val="24"/>
                          </w:rPr>
                          <w:t> </w:t>
                        </w:r>
                        <w:r>
                          <w:rPr>
                            <w:color w:val="0D0D0D"/>
                            <w:sz w:val="24"/>
                          </w:rPr>
                          <w:t>Populasi</w:t>
                        </w:r>
                        <w:r>
                          <w:rPr>
                            <w:color w:val="0D0D0D"/>
                            <w:spacing w:val="37"/>
                            <w:sz w:val="24"/>
                          </w:rPr>
                          <w:t> </w:t>
                        </w:r>
                        <w:r>
                          <w:rPr>
                            <w:color w:val="0D0D0D"/>
                            <w:sz w:val="24"/>
                          </w:rPr>
                          <w:t>ini</w:t>
                        </w:r>
                        <w:r>
                          <w:rPr>
                            <w:color w:val="0D0D0D"/>
                            <w:spacing w:val="37"/>
                            <w:sz w:val="24"/>
                          </w:rPr>
                          <w:t> </w:t>
                        </w:r>
                        <w:r>
                          <w:rPr>
                            <w:color w:val="0D0D0D"/>
                            <w:sz w:val="24"/>
                          </w:rPr>
                          <w:t>merupakan </w:t>
                        </w:r>
                        <w:r>
                          <w:rPr>
                            <w:color w:val="0D0D0D"/>
                            <w:spacing w:val="-2"/>
                            <w:sz w:val="24"/>
                          </w:rPr>
                          <w:t>kelompok</w:t>
                        </w:r>
                        <w:r>
                          <w:rPr>
                            <w:color w:val="0D0D0D"/>
                            <w:spacing w:val="-3"/>
                            <w:sz w:val="24"/>
                          </w:rPr>
                          <w:t> </w:t>
                        </w:r>
                        <w:r>
                          <w:rPr>
                            <w:color w:val="0D0D0D"/>
                            <w:spacing w:val="-2"/>
                            <w:sz w:val="24"/>
                          </w:rPr>
                          <w:t>yang menjadi subjek</w:t>
                        </w:r>
                        <w:r>
                          <w:rPr>
                            <w:color w:val="0D0D0D"/>
                            <w:spacing w:val="-3"/>
                            <w:sz w:val="24"/>
                          </w:rPr>
                          <w:t> </w:t>
                        </w:r>
                        <w:r>
                          <w:rPr>
                            <w:color w:val="0D0D0D"/>
                            <w:spacing w:val="-2"/>
                            <w:sz w:val="24"/>
                          </w:rPr>
                          <w:t>utama untuk dijadikan</w:t>
                        </w:r>
                        <w:r>
                          <w:rPr>
                            <w:color w:val="0D0D0D"/>
                            <w:spacing w:val="-3"/>
                            <w:sz w:val="24"/>
                          </w:rPr>
                          <w:t> </w:t>
                        </w:r>
                        <w:r>
                          <w:rPr>
                            <w:color w:val="0D0D0D"/>
                            <w:spacing w:val="-2"/>
                            <w:sz w:val="24"/>
                          </w:rPr>
                          <w:t>sampel dalam penelitian, </w:t>
                        </w:r>
                        <w:r>
                          <w:rPr>
                            <w:color w:val="0D0D0D"/>
                            <w:spacing w:val="-5"/>
                            <w:sz w:val="24"/>
                          </w:rPr>
                          <w:t>dan</w:t>
                        </w:r>
                      </w:p>
                      <w:p>
                        <w:pPr>
                          <w:spacing w:before="0"/>
                          <w:ind w:left="0" w:right="0" w:firstLine="0"/>
                          <w:jc w:val="left"/>
                          <w:rPr>
                            <w:sz w:val="24"/>
                          </w:rPr>
                        </w:pPr>
                        <w:r>
                          <w:rPr>
                            <w:color w:val="0D0D0D"/>
                            <w:sz w:val="24"/>
                          </w:rPr>
                          <w:t>informasi</w:t>
                        </w:r>
                        <w:r>
                          <w:rPr>
                            <w:color w:val="0D0D0D"/>
                            <w:spacing w:val="23"/>
                            <w:sz w:val="24"/>
                          </w:rPr>
                          <w:t> </w:t>
                        </w:r>
                        <w:r>
                          <w:rPr>
                            <w:color w:val="0D0D0D"/>
                            <w:sz w:val="24"/>
                          </w:rPr>
                          <w:t>yang</w:t>
                        </w:r>
                        <w:r>
                          <w:rPr>
                            <w:color w:val="0D0D0D"/>
                            <w:spacing w:val="25"/>
                            <w:sz w:val="24"/>
                          </w:rPr>
                          <w:t> </w:t>
                        </w:r>
                        <w:r>
                          <w:rPr>
                            <w:color w:val="0D0D0D"/>
                            <w:sz w:val="24"/>
                          </w:rPr>
                          <w:t>diperoleh</w:t>
                        </w:r>
                        <w:r>
                          <w:rPr>
                            <w:color w:val="0D0D0D"/>
                            <w:spacing w:val="25"/>
                            <w:sz w:val="24"/>
                          </w:rPr>
                          <w:t> </w:t>
                        </w:r>
                        <w:r>
                          <w:rPr>
                            <w:color w:val="0D0D0D"/>
                            <w:sz w:val="24"/>
                          </w:rPr>
                          <w:t>dari</w:t>
                        </w:r>
                        <w:r>
                          <w:rPr>
                            <w:color w:val="0D0D0D"/>
                            <w:spacing w:val="25"/>
                            <w:sz w:val="24"/>
                          </w:rPr>
                          <w:t> </w:t>
                        </w:r>
                        <w:r>
                          <w:rPr>
                            <w:color w:val="0D0D0D"/>
                            <w:sz w:val="24"/>
                          </w:rPr>
                          <w:t>sampel</w:t>
                        </w:r>
                        <w:r>
                          <w:rPr>
                            <w:color w:val="0D0D0D"/>
                            <w:spacing w:val="25"/>
                            <w:sz w:val="24"/>
                          </w:rPr>
                          <w:t> </w:t>
                        </w:r>
                        <w:r>
                          <w:rPr>
                            <w:color w:val="0D0D0D"/>
                            <w:sz w:val="24"/>
                          </w:rPr>
                          <w:t>diharapkan</w:t>
                        </w:r>
                        <w:r>
                          <w:rPr>
                            <w:color w:val="0D0D0D"/>
                            <w:spacing w:val="25"/>
                            <w:sz w:val="24"/>
                          </w:rPr>
                          <w:t> </w:t>
                        </w:r>
                        <w:r>
                          <w:rPr>
                            <w:color w:val="0D0D0D"/>
                            <w:sz w:val="24"/>
                          </w:rPr>
                          <w:t>dapat</w:t>
                        </w:r>
                        <w:r>
                          <w:rPr>
                            <w:color w:val="0D0D0D"/>
                            <w:spacing w:val="25"/>
                            <w:sz w:val="24"/>
                          </w:rPr>
                          <w:t> </w:t>
                        </w:r>
                        <w:r>
                          <w:rPr>
                            <w:color w:val="0D0D0D"/>
                            <w:sz w:val="24"/>
                          </w:rPr>
                          <w:t>menggambarkan</w:t>
                        </w:r>
                        <w:r>
                          <w:rPr>
                            <w:color w:val="0D0D0D"/>
                            <w:spacing w:val="25"/>
                            <w:sz w:val="24"/>
                          </w:rPr>
                          <w:t> </w:t>
                        </w:r>
                        <w:r>
                          <w:rPr>
                            <w:color w:val="0D0D0D"/>
                            <w:spacing w:val="-2"/>
                            <w:sz w:val="24"/>
                          </w:rPr>
                          <w:t>kondisi</w:t>
                        </w:r>
                      </w:p>
                    </w:txbxContent>
                  </v:textbox>
                  <w10:wrap type="none"/>
                </v:shape>
              </v:group>
            </w:pict>
          </mc:Fallback>
        </mc:AlternateContent>
      </w:r>
      <w:r>
        <w:rPr>
          <w:sz w:val="20"/>
        </w:rPr>
      </w:r>
    </w:p>
    <w:p>
      <w:pPr>
        <w:pStyle w:val="BodyText"/>
        <w:spacing w:before="2"/>
        <w:rPr>
          <w:b/>
        </w:rPr>
      </w:pPr>
    </w:p>
    <w:p>
      <w:pPr>
        <w:pStyle w:val="BodyText"/>
        <w:ind w:left="1155" w:right="1438"/>
        <w:jc w:val="center"/>
      </w:pPr>
      <w:r>
        <w:rPr/>
        <w:drawing>
          <wp:anchor distT="0" distB="0" distL="0" distR="0" allowOverlap="1" layoutInCell="1" locked="0" behindDoc="0" simplePos="0" relativeHeight="15758848">
            <wp:simplePos x="0" y="0"/>
            <wp:positionH relativeFrom="page">
              <wp:posOffset>1371600</wp:posOffset>
            </wp:positionH>
            <wp:positionV relativeFrom="paragraph">
              <wp:posOffset>-7191106</wp:posOffset>
            </wp:positionV>
            <wp:extent cx="5245100" cy="7124699"/>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6" cstate="print"/>
                    <a:stretch>
                      <a:fillRect/>
                    </a:stretch>
                  </pic:blipFill>
                  <pic:spPr>
                    <a:xfrm>
                      <a:off x="0" y="0"/>
                      <a:ext cx="5245100" cy="7124699"/>
                    </a:xfrm>
                    <a:prstGeom prst="rect">
                      <a:avLst/>
                    </a:prstGeom>
                  </pic:spPr>
                </pic:pic>
              </a:graphicData>
            </a:graphic>
          </wp:anchor>
        </w:drawing>
      </w:r>
      <w:r>
        <w:rPr>
          <w:color w:val="0D0D0D"/>
        </w:rPr>
        <w:t>atau</w:t>
      </w:r>
      <w:r>
        <w:rPr>
          <w:color w:val="0D0D0D"/>
          <w:spacing w:val="49"/>
        </w:rPr>
        <w:t> </w:t>
      </w:r>
      <w:r>
        <w:rPr>
          <w:color w:val="0D0D0D"/>
        </w:rPr>
        <w:t>fenomena</w:t>
      </w:r>
      <w:r>
        <w:rPr>
          <w:color w:val="0D0D0D"/>
          <w:spacing w:val="51"/>
        </w:rPr>
        <w:t> </w:t>
      </w:r>
      <w:r>
        <w:rPr>
          <w:color w:val="0D0D0D"/>
        </w:rPr>
        <w:t>dalam</w:t>
      </w:r>
      <w:r>
        <w:rPr>
          <w:color w:val="0D0D0D"/>
          <w:spacing w:val="51"/>
        </w:rPr>
        <w:t> </w:t>
      </w:r>
      <w:r>
        <w:rPr>
          <w:color w:val="0D0D0D"/>
        </w:rPr>
        <w:t>populasi</w:t>
      </w:r>
      <w:r>
        <w:rPr>
          <w:color w:val="0D0D0D"/>
          <w:spacing w:val="51"/>
        </w:rPr>
        <w:t> </w:t>
      </w:r>
      <w:r>
        <w:rPr>
          <w:color w:val="0D0D0D"/>
        </w:rPr>
        <w:t>secara</w:t>
      </w:r>
      <w:r>
        <w:rPr>
          <w:color w:val="0D0D0D"/>
          <w:spacing w:val="51"/>
        </w:rPr>
        <w:t> </w:t>
      </w:r>
      <w:r>
        <w:rPr>
          <w:color w:val="0D0D0D"/>
        </w:rPr>
        <w:t>keseluruhan</w:t>
      </w:r>
      <w:r>
        <w:rPr>
          <w:color w:val="0D0D0D"/>
          <w:spacing w:val="50"/>
        </w:rPr>
        <w:t> </w:t>
      </w:r>
      <w:r>
        <w:rPr>
          <w:color w:val="0D0D0D"/>
        </w:rPr>
        <w:t>(Sekaran</w:t>
      </w:r>
      <w:r>
        <w:rPr>
          <w:color w:val="0D0D0D"/>
          <w:spacing w:val="51"/>
        </w:rPr>
        <w:t> </w:t>
      </w:r>
      <w:r>
        <w:rPr>
          <w:color w:val="0D0D0D"/>
        </w:rPr>
        <w:t>&amp;</w:t>
      </w:r>
      <w:r>
        <w:rPr>
          <w:color w:val="0D0D0D"/>
          <w:spacing w:val="51"/>
        </w:rPr>
        <w:t> </w:t>
      </w:r>
      <w:r>
        <w:rPr>
          <w:color w:val="0D0D0D"/>
        </w:rPr>
        <w:t>Bougie,</w:t>
      </w:r>
      <w:r>
        <w:rPr>
          <w:color w:val="0D0D0D"/>
          <w:spacing w:val="51"/>
        </w:rPr>
        <w:t> </w:t>
      </w:r>
      <w:r>
        <w:rPr>
          <w:color w:val="0D0D0D"/>
          <w:spacing w:val="-2"/>
        </w:rPr>
        <w:t>2016).</w:t>
      </w:r>
    </w:p>
    <w:p>
      <w:pPr>
        <w:pStyle w:val="BodyText"/>
        <w:spacing w:after="0"/>
        <w:jc w:val="center"/>
        <w:sectPr>
          <w:headerReference w:type="default" r:id="rId83"/>
          <w:footerReference w:type="default" r:id="rId84"/>
          <w:pgSz w:w="11910" w:h="16840"/>
          <w:pgMar w:header="717" w:footer="0" w:top="1920" w:bottom="280" w:left="850" w:right="0"/>
        </w:sectPr>
      </w:pPr>
    </w:p>
    <w:p>
      <w:pPr>
        <w:pStyle w:val="BodyText"/>
        <w:spacing w:before="52"/>
      </w:pPr>
    </w:p>
    <w:p>
      <w:pPr>
        <w:pStyle w:val="BodyText"/>
        <w:spacing w:line="480" w:lineRule="auto"/>
        <w:ind w:left="1415" w:right="1699"/>
        <w:jc w:val="both"/>
      </w:pPr>
      <w:r>
        <w:rPr/>
        <w:drawing>
          <wp:anchor distT="0" distB="0" distL="0" distR="0" allowOverlap="1" layoutInCell="1" locked="0" behindDoc="0" simplePos="0" relativeHeight="15759360">
            <wp:simplePos x="0" y="0"/>
            <wp:positionH relativeFrom="page">
              <wp:posOffset>1371600</wp:posOffset>
            </wp:positionH>
            <wp:positionV relativeFrom="paragraph">
              <wp:posOffset>572531</wp:posOffset>
            </wp:positionV>
            <wp:extent cx="5245100" cy="7124699"/>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6" cstate="print"/>
                    <a:stretch>
                      <a:fillRect/>
                    </a:stretch>
                  </pic:blipFill>
                  <pic:spPr>
                    <a:xfrm>
                      <a:off x="0" y="0"/>
                      <a:ext cx="5245100" cy="7124699"/>
                    </a:xfrm>
                    <a:prstGeom prst="rect">
                      <a:avLst/>
                    </a:prstGeom>
                  </pic:spPr>
                </pic:pic>
              </a:graphicData>
            </a:graphic>
          </wp:anchor>
        </w:drawing>
      </w:r>
      <w:r>
        <w:rPr>
          <w:color w:val="0D0D0D"/>
        </w:rPr>
        <w:t>Populasi penelitian ini adalah seluruh karyawan perempuan Bank Mandiri Kantor Area Pemuda Semarang yang berjumlah 236 karyawan.</w:t>
      </w:r>
    </w:p>
    <w:p>
      <w:pPr>
        <w:pStyle w:val="BodyText"/>
        <w:spacing w:line="480" w:lineRule="auto" w:before="1"/>
        <w:ind w:left="1415" w:right="1699" w:firstLine="720"/>
        <w:jc w:val="both"/>
      </w:pPr>
      <w:r>
        <w:rPr>
          <w:color w:val="0D0D0D"/>
        </w:rPr>
        <w:t>Menurut Hair et al. (2019), perhitungan sampel minimum sesuai dengan teknik </w:t>
      </w:r>
      <w:r>
        <w:rPr>
          <w:i/>
          <w:color w:val="0D0D0D"/>
        </w:rPr>
        <w:t>maximum likelihood </w:t>
      </w:r>
      <w:r>
        <w:rPr>
          <w:color w:val="0D0D0D"/>
        </w:rPr>
        <w:t>adalah 5 - 10 kali jumlah indikator. Sesuai ketentuan jumlah minimum, sebanyak 100 responden dipilih melalui purposive sampling. Teknik ini menggunakan kriteria khusus dalam pemilihan sampel, yaitu:</w:t>
      </w:r>
    </w:p>
    <w:p>
      <w:pPr>
        <w:pStyle w:val="ListParagraph"/>
        <w:numPr>
          <w:ilvl w:val="2"/>
          <w:numId w:val="12"/>
        </w:numPr>
        <w:tabs>
          <w:tab w:pos="2135" w:val="left" w:leader="none"/>
        </w:tabs>
        <w:spacing w:line="480" w:lineRule="auto" w:before="0" w:after="0"/>
        <w:ind w:left="2135" w:right="1699" w:hanging="360"/>
        <w:jc w:val="both"/>
        <w:rPr>
          <w:sz w:val="24"/>
        </w:rPr>
      </w:pPr>
      <w:r>
        <w:rPr>
          <w:color w:val="0D0D0D"/>
          <w:sz w:val="24"/>
        </w:rPr>
        <w:t>Karyawan perempuan Bank Mandiri Kantor</w:t>
      </w:r>
      <w:r>
        <w:rPr>
          <w:color w:val="0D0D0D"/>
          <w:spacing w:val="-9"/>
          <w:sz w:val="24"/>
        </w:rPr>
        <w:t> </w:t>
      </w:r>
      <w:r>
        <w:rPr>
          <w:color w:val="0D0D0D"/>
          <w:sz w:val="24"/>
        </w:rPr>
        <w:t>Area Pemuda Semarang yang telah bekerja lebih dari satu tahun.</w:t>
      </w:r>
    </w:p>
    <w:p>
      <w:pPr>
        <w:pStyle w:val="ListParagraph"/>
        <w:numPr>
          <w:ilvl w:val="2"/>
          <w:numId w:val="12"/>
        </w:numPr>
        <w:tabs>
          <w:tab w:pos="2135" w:val="left" w:leader="none"/>
        </w:tabs>
        <w:spacing w:line="480" w:lineRule="auto" w:before="0" w:after="0"/>
        <w:ind w:left="2135" w:right="1699" w:hanging="360"/>
        <w:jc w:val="both"/>
        <w:rPr>
          <w:sz w:val="24"/>
        </w:rPr>
      </w:pPr>
      <w:r>
        <w:rPr>
          <w:color w:val="0D0D0D"/>
          <w:sz w:val="24"/>
        </w:rPr>
        <w:t>Karyawan perempuan Bank Mandiri Kantor</w:t>
      </w:r>
      <w:r>
        <w:rPr>
          <w:color w:val="0D0D0D"/>
          <w:spacing w:val="-8"/>
          <w:sz w:val="24"/>
        </w:rPr>
        <w:t> </w:t>
      </w:r>
      <w:r>
        <w:rPr>
          <w:color w:val="0D0D0D"/>
          <w:sz w:val="24"/>
        </w:rPr>
        <w:t>Area Pemuda Semarang yang sudah menikah/berkeluarga maupun yang belum menikah.</w:t>
      </w:r>
    </w:p>
    <w:p>
      <w:pPr>
        <w:pStyle w:val="Heading3"/>
        <w:numPr>
          <w:ilvl w:val="1"/>
          <w:numId w:val="30"/>
        </w:numPr>
        <w:tabs>
          <w:tab w:pos="2135" w:val="left" w:leader="none"/>
        </w:tabs>
        <w:spacing w:line="240" w:lineRule="auto" w:before="0" w:after="0"/>
        <w:ind w:left="2135" w:right="0" w:hanging="720"/>
        <w:jc w:val="both"/>
      </w:pPr>
      <w:bookmarkStart w:name="_bookmark33" w:id="39"/>
      <w:bookmarkEnd w:id="39"/>
      <w:r>
        <w:rPr>
          <w:b w:val="0"/>
        </w:rPr>
      </w:r>
      <w:r>
        <w:rPr/>
        <w:t>Jenis</w:t>
      </w:r>
      <w:r>
        <w:rPr>
          <w:spacing w:val="-2"/>
        </w:rPr>
        <w:t> </w:t>
      </w:r>
      <w:r>
        <w:rPr/>
        <w:t>Dan</w:t>
      </w:r>
      <w:r>
        <w:rPr>
          <w:spacing w:val="-1"/>
        </w:rPr>
        <w:t> </w:t>
      </w:r>
      <w:r>
        <w:rPr/>
        <w:t>Sumber</w:t>
      </w:r>
      <w:r>
        <w:rPr>
          <w:spacing w:val="-6"/>
        </w:rPr>
        <w:t> </w:t>
      </w:r>
      <w:r>
        <w:rPr>
          <w:spacing w:val="-4"/>
        </w:rPr>
        <w:t>Data</w:t>
      </w:r>
    </w:p>
    <w:p>
      <w:pPr>
        <w:pStyle w:val="BodyText"/>
        <w:rPr>
          <w:b/>
        </w:rPr>
      </w:pPr>
    </w:p>
    <w:p>
      <w:pPr>
        <w:pStyle w:val="BodyText"/>
        <w:spacing w:line="480" w:lineRule="auto"/>
        <w:ind w:left="1415" w:right="1698" w:firstLine="720"/>
        <w:jc w:val="both"/>
      </w:pPr>
      <w:r>
        <w:rPr/>
        <w:t>Sumber informasi utama penelitian ini berasal dari data primer. Data tersebut diperoleh langsung dari subjek penelitian melalui teknik observasi, wawancara, kuesioner, atau eksperimen (Hair et al., 2019). Data sekunder adalah data dari pihak lain yang tidak diperoleh langsung dari sumber asli oleh peneliti. Data ini dikumpulkan untuk tujuan riset tertentu dan belum pernah dianalisis sebelumnya. Keunggulan data primer adalah keakuratan dan relevansinya dengan topik penelitian. Sumber data penelitian ini adalah karyawan perempuan </w:t>
      </w:r>
      <w:r>
        <w:rPr>
          <w:color w:val="0D0D0D"/>
        </w:rPr>
        <w:t>Bank Mandiri Kantor</w:t>
      </w:r>
      <w:r>
        <w:rPr>
          <w:color w:val="0D0D0D"/>
          <w:spacing w:val="-4"/>
        </w:rPr>
        <w:t> </w:t>
      </w:r>
      <w:r>
        <w:rPr>
          <w:color w:val="0D0D0D"/>
        </w:rPr>
        <w:t>Area Pemuda Semarang yang masih aktif dan telah bekerja lebih dari satu tahun di Bank Mandiri Kantor</w:t>
      </w:r>
      <w:r>
        <w:rPr>
          <w:color w:val="0D0D0D"/>
          <w:spacing w:val="-1"/>
        </w:rPr>
        <w:t> </w:t>
      </w:r>
      <w:r>
        <w:rPr>
          <w:color w:val="0D0D0D"/>
        </w:rPr>
        <w:t>Area Pemuda Semarang.</w:t>
      </w:r>
    </w:p>
    <w:p>
      <w:pPr>
        <w:pStyle w:val="Heading3"/>
        <w:numPr>
          <w:ilvl w:val="1"/>
          <w:numId w:val="30"/>
        </w:numPr>
        <w:tabs>
          <w:tab w:pos="2135" w:val="left" w:leader="none"/>
        </w:tabs>
        <w:spacing w:line="240" w:lineRule="auto" w:before="0" w:after="0"/>
        <w:ind w:left="2135" w:right="0" w:hanging="720"/>
        <w:jc w:val="both"/>
      </w:pPr>
      <w:bookmarkStart w:name="_bookmark34" w:id="40"/>
      <w:bookmarkEnd w:id="40"/>
      <w:r>
        <w:rPr>
          <w:b w:val="0"/>
        </w:rPr>
      </w:r>
      <w:r>
        <w:rPr/>
        <w:t>Metode</w:t>
      </w:r>
      <w:r>
        <w:rPr>
          <w:spacing w:val="-5"/>
        </w:rPr>
        <w:t> </w:t>
      </w:r>
      <w:r>
        <w:rPr/>
        <w:t>Pengumpulan</w:t>
      </w:r>
      <w:r>
        <w:rPr>
          <w:spacing w:val="-4"/>
        </w:rPr>
        <w:t> Data</w:t>
      </w:r>
    </w:p>
    <w:p>
      <w:pPr>
        <w:pStyle w:val="BodyText"/>
        <w:rPr>
          <w:b/>
        </w:rPr>
      </w:pPr>
    </w:p>
    <w:p>
      <w:pPr>
        <w:pStyle w:val="BodyText"/>
        <w:spacing w:line="480" w:lineRule="auto"/>
        <w:ind w:left="1415" w:right="1699" w:firstLine="720"/>
        <w:jc w:val="both"/>
      </w:pPr>
      <w:r>
        <w:rPr>
          <w:color w:val="0D0D0D"/>
        </w:rPr>
        <w:t>Metode kuesioner melibatkan penyusunan instrumen pertanyaan oleh peneliti</w:t>
      </w:r>
      <w:r>
        <w:rPr>
          <w:color w:val="0D0D0D"/>
          <w:spacing w:val="34"/>
        </w:rPr>
        <w:t> </w:t>
      </w:r>
      <w:r>
        <w:rPr>
          <w:color w:val="0D0D0D"/>
        </w:rPr>
        <w:t>untuk</w:t>
      </w:r>
      <w:r>
        <w:rPr>
          <w:color w:val="0D0D0D"/>
          <w:spacing w:val="35"/>
        </w:rPr>
        <w:t> </w:t>
      </w:r>
      <w:r>
        <w:rPr>
          <w:color w:val="0D0D0D"/>
        </w:rPr>
        <w:t>dijawab</w:t>
      </w:r>
      <w:r>
        <w:rPr>
          <w:color w:val="0D0D0D"/>
          <w:spacing w:val="35"/>
        </w:rPr>
        <w:t> </w:t>
      </w:r>
      <w:r>
        <w:rPr>
          <w:color w:val="0D0D0D"/>
        </w:rPr>
        <w:t>oleh</w:t>
      </w:r>
      <w:r>
        <w:rPr>
          <w:color w:val="0D0D0D"/>
          <w:spacing w:val="35"/>
        </w:rPr>
        <w:t> </w:t>
      </w:r>
      <w:r>
        <w:rPr>
          <w:color w:val="0D0D0D"/>
        </w:rPr>
        <w:t>responden,</w:t>
      </w:r>
      <w:r>
        <w:rPr>
          <w:color w:val="0D0D0D"/>
          <w:spacing w:val="34"/>
        </w:rPr>
        <w:t> </w:t>
      </w:r>
      <w:r>
        <w:rPr>
          <w:color w:val="0D0D0D"/>
        </w:rPr>
        <w:t>yang</w:t>
      </w:r>
      <w:r>
        <w:rPr>
          <w:color w:val="0D0D0D"/>
          <w:spacing w:val="35"/>
        </w:rPr>
        <w:t> </w:t>
      </w:r>
      <w:r>
        <w:rPr>
          <w:color w:val="0D0D0D"/>
        </w:rPr>
        <w:t>bertujuan</w:t>
      </w:r>
      <w:r>
        <w:rPr>
          <w:color w:val="0D0D0D"/>
          <w:spacing w:val="35"/>
        </w:rPr>
        <w:t> </w:t>
      </w:r>
      <w:r>
        <w:rPr>
          <w:color w:val="0D0D0D"/>
        </w:rPr>
        <w:t>untuk</w:t>
      </w:r>
      <w:r>
        <w:rPr>
          <w:color w:val="0D0D0D"/>
          <w:spacing w:val="34"/>
        </w:rPr>
        <w:t> </w:t>
      </w:r>
      <w:r>
        <w:rPr>
          <w:color w:val="0D0D0D"/>
        </w:rPr>
        <w:t>menghimpun</w:t>
      </w:r>
      <w:r>
        <w:rPr>
          <w:color w:val="0D0D0D"/>
          <w:spacing w:val="35"/>
        </w:rPr>
        <w:t> </w:t>
      </w:r>
      <w:r>
        <w:rPr>
          <w:color w:val="0D0D0D"/>
          <w:spacing w:val="-4"/>
        </w:rPr>
        <w:t>data</w:t>
      </w:r>
    </w:p>
    <w:p>
      <w:pPr>
        <w:pStyle w:val="BodyText"/>
        <w:spacing w:after="0" w:line="480" w:lineRule="auto"/>
        <w:jc w:val="both"/>
        <w:sectPr>
          <w:headerReference w:type="default" r:id="rId85"/>
          <w:footerReference w:type="default" r:id="rId86"/>
          <w:pgSz w:w="11910" w:h="16840"/>
          <w:pgMar w:header="717" w:footer="0" w:top="1920" w:bottom="280" w:left="850" w:right="0"/>
        </w:sectPr>
      </w:pPr>
    </w:p>
    <w:p>
      <w:pPr>
        <w:pStyle w:val="BodyText"/>
        <w:spacing w:before="52"/>
      </w:pPr>
    </w:p>
    <w:p>
      <w:pPr>
        <w:pStyle w:val="BodyText"/>
        <w:spacing w:line="480" w:lineRule="auto"/>
        <w:ind w:left="1415" w:right="1698"/>
        <w:jc w:val="both"/>
      </w:pPr>
      <w:r>
        <w:rPr/>
        <w:drawing>
          <wp:anchor distT="0" distB="0" distL="0" distR="0" allowOverlap="1" layoutInCell="1" locked="0" behindDoc="0" simplePos="0" relativeHeight="15759872">
            <wp:simplePos x="0" y="0"/>
            <wp:positionH relativeFrom="page">
              <wp:posOffset>1371600</wp:posOffset>
            </wp:positionH>
            <wp:positionV relativeFrom="paragraph">
              <wp:posOffset>572531</wp:posOffset>
            </wp:positionV>
            <wp:extent cx="5245100" cy="7124699"/>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6" cstate="print"/>
                    <a:stretch>
                      <a:fillRect/>
                    </a:stretch>
                  </pic:blipFill>
                  <pic:spPr>
                    <a:xfrm>
                      <a:off x="0" y="0"/>
                      <a:ext cx="5245100" cy="7124699"/>
                    </a:xfrm>
                    <a:prstGeom prst="rect">
                      <a:avLst/>
                    </a:prstGeom>
                  </pic:spPr>
                </pic:pic>
              </a:graphicData>
            </a:graphic>
          </wp:anchor>
        </w:drawing>
      </w:r>
      <w:r>
        <w:rPr>
          <w:color w:val="0D0D0D"/>
        </w:rPr>
        <w:t>yang relevan dengan studi (Sekaran &amp; Bougie, 2016). Kuesioner ini dapat berupa formulir</w:t>
      </w:r>
      <w:r>
        <w:rPr>
          <w:color w:val="0D0D0D"/>
          <w:spacing w:val="-15"/>
        </w:rPr>
        <w:t> </w:t>
      </w:r>
      <w:r>
        <w:rPr>
          <w:color w:val="0D0D0D"/>
        </w:rPr>
        <w:t>tertulis,</w:t>
      </w:r>
      <w:r>
        <w:rPr>
          <w:color w:val="0D0D0D"/>
          <w:spacing w:val="-15"/>
        </w:rPr>
        <w:t> </w:t>
      </w:r>
      <w:r>
        <w:rPr>
          <w:color w:val="0D0D0D"/>
        </w:rPr>
        <w:t>baik</w:t>
      </w:r>
      <w:r>
        <w:rPr>
          <w:color w:val="0D0D0D"/>
          <w:spacing w:val="-15"/>
        </w:rPr>
        <w:t> </w:t>
      </w:r>
      <w:r>
        <w:rPr>
          <w:color w:val="0D0D0D"/>
        </w:rPr>
        <w:t>dalam</w:t>
      </w:r>
      <w:r>
        <w:rPr>
          <w:color w:val="0D0D0D"/>
          <w:spacing w:val="-15"/>
        </w:rPr>
        <w:t> </w:t>
      </w:r>
      <w:r>
        <w:rPr>
          <w:color w:val="0D0D0D"/>
        </w:rPr>
        <w:t>bentuk</w:t>
      </w:r>
      <w:r>
        <w:rPr>
          <w:color w:val="0D0D0D"/>
          <w:spacing w:val="-15"/>
        </w:rPr>
        <w:t> </w:t>
      </w:r>
      <w:r>
        <w:rPr>
          <w:color w:val="0D0D0D"/>
        </w:rPr>
        <w:t>fisik</w:t>
      </w:r>
      <w:r>
        <w:rPr>
          <w:color w:val="0D0D0D"/>
          <w:spacing w:val="-15"/>
        </w:rPr>
        <w:t> </w:t>
      </w:r>
      <w:r>
        <w:rPr>
          <w:color w:val="0D0D0D"/>
        </w:rPr>
        <w:t>maupun</w:t>
      </w:r>
      <w:r>
        <w:rPr>
          <w:color w:val="0D0D0D"/>
          <w:spacing w:val="-15"/>
        </w:rPr>
        <w:t> </w:t>
      </w:r>
      <w:r>
        <w:rPr>
          <w:color w:val="0D0D0D"/>
        </w:rPr>
        <w:t>elektronik,</w:t>
      </w:r>
      <w:r>
        <w:rPr>
          <w:color w:val="0D0D0D"/>
          <w:spacing w:val="-15"/>
        </w:rPr>
        <w:t> </w:t>
      </w:r>
      <w:r>
        <w:rPr>
          <w:color w:val="0D0D0D"/>
        </w:rPr>
        <w:t>yang</w:t>
      </w:r>
      <w:r>
        <w:rPr>
          <w:color w:val="0D0D0D"/>
          <w:spacing w:val="-15"/>
        </w:rPr>
        <w:t> </w:t>
      </w:r>
      <w:r>
        <w:rPr>
          <w:color w:val="0D0D0D"/>
        </w:rPr>
        <w:t>berisi</w:t>
      </w:r>
      <w:r>
        <w:rPr>
          <w:color w:val="0D0D0D"/>
          <w:spacing w:val="-15"/>
        </w:rPr>
        <w:t> </w:t>
      </w:r>
      <w:r>
        <w:rPr>
          <w:color w:val="0D0D0D"/>
        </w:rPr>
        <w:t>pertanyaan yang relevan dengan topik penelitian. Dalam penelitian ini, kuesioner yang digunakan</w:t>
      </w:r>
      <w:r>
        <w:rPr>
          <w:color w:val="0D0D0D"/>
          <w:spacing w:val="-9"/>
        </w:rPr>
        <w:t> </w:t>
      </w:r>
      <w:r>
        <w:rPr>
          <w:color w:val="0D0D0D"/>
        </w:rPr>
        <w:t>adalah</w:t>
      </w:r>
      <w:r>
        <w:rPr>
          <w:color w:val="0D0D0D"/>
          <w:spacing w:val="-9"/>
        </w:rPr>
        <w:t> </w:t>
      </w:r>
      <w:r>
        <w:rPr>
          <w:color w:val="0D0D0D"/>
        </w:rPr>
        <w:t>kuesioner</w:t>
      </w:r>
      <w:r>
        <w:rPr>
          <w:color w:val="0D0D0D"/>
          <w:spacing w:val="-9"/>
        </w:rPr>
        <w:t> </w:t>
      </w:r>
      <w:r>
        <w:rPr>
          <w:color w:val="0D0D0D"/>
        </w:rPr>
        <w:t>elektronik</w:t>
      </w:r>
      <w:r>
        <w:rPr>
          <w:color w:val="0D0D0D"/>
          <w:spacing w:val="-9"/>
        </w:rPr>
        <w:t> </w:t>
      </w:r>
      <w:r>
        <w:rPr>
          <w:color w:val="0D0D0D"/>
        </w:rPr>
        <w:t>melalui</w:t>
      </w:r>
      <w:r>
        <w:rPr>
          <w:color w:val="0D0D0D"/>
          <w:spacing w:val="-9"/>
        </w:rPr>
        <w:t> </w:t>
      </w:r>
      <w:r>
        <w:rPr>
          <w:color w:val="0D0D0D"/>
        </w:rPr>
        <w:t>Google</w:t>
      </w:r>
      <w:r>
        <w:rPr>
          <w:color w:val="0D0D0D"/>
          <w:spacing w:val="-9"/>
        </w:rPr>
        <w:t> </w:t>
      </w:r>
      <w:r>
        <w:rPr>
          <w:color w:val="0D0D0D"/>
        </w:rPr>
        <w:t>Form,</w:t>
      </w:r>
      <w:r>
        <w:rPr>
          <w:color w:val="0D0D0D"/>
          <w:spacing w:val="-9"/>
        </w:rPr>
        <w:t> </w:t>
      </w:r>
      <w:r>
        <w:rPr>
          <w:color w:val="0D0D0D"/>
        </w:rPr>
        <w:t>yang</w:t>
      </w:r>
      <w:r>
        <w:rPr>
          <w:color w:val="0D0D0D"/>
          <w:spacing w:val="-9"/>
        </w:rPr>
        <w:t> </w:t>
      </w:r>
      <w:r>
        <w:rPr>
          <w:color w:val="0D0D0D"/>
        </w:rPr>
        <w:t>memungkinkan responden untuk mengisi jawaban secara online. Penggunaan Google Form memudahkan distribusi dan pengumpulan data secara efisien, memungkinkan pengumpulan data dalam jumlah besar dengan proses yang lebih cepat dan </w:t>
      </w:r>
      <w:r>
        <w:rPr>
          <w:color w:val="0D0D0D"/>
          <w:spacing w:val="-2"/>
        </w:rPr>
        <w:t>terorganisir.</w:t>
      </w:r>
    </w:p>
    <w:p>
      <w:pPr>
        <w:pStyle w:val="BodyText"/>
        <w:spacing w:line="480" w:lineRule="auto" w:before="1" w:after="11"/>
        <w:ind w:left="1415" w:right="1698" w:firstLine="720"/>
        <w:jc w:val="both"/>
      </w:pPr>
      <w:r>
        <w:rPr>
          <w:color w:val="0D0D0D"/>
        </w:rPr>
        <w:t>Data kuesioner diukur menggunakan skala interval dengan rentang 1–5. Secara teknis, semakin rendah skor (menuju 1), semakin besar tingkat ketidaksetujuan responden, sedangkan semakin tinggi skor (menuju 5), semakin tinggi</w:t>
      </w:r>
      <w:r>
        <w:rPr>
          <w:color w:val="0D0D0D"/>
          <w:spacing w:val="-15"/>
        </w:rPr>
        <w:t> </w:t>
      </w:r>
      <w:r>
        <w:rPr>
          <w:color w:val="0D0D0D"/>
        </w:rPr>
        <w:t>pula</w:t>
      </w:r>
      <w:r>
        <w:rPr>
          <w:color w:val="0D0D0D"/>
          <w:spacing w:val="-15"/>
        </w:rPr>
        <w:t> </w:t>
      </w:r>
      <w:r>
        <w:rPr>
          <w:color w:val="0D0D0D"/>
        </w:rPr>
        <w:t>tingkat</w:t>
      </w:r>
      <w:r>
        <w:rPr>
          <w:color w:val="0D0D0D"/>
          <w:spacing w:val="-15"/>
        </w:rPr>
        <w:t> </w:t>
      </w:r>
      <w:r>
        <w:rPr>
          <w:color w:val="0D0D0D"/>
        </w:rPr>
        <w:t>persetujuan</w:t>
      </w:r>
      <w:r>
        <w:rPr>
          <w:color w:val="0D0D0D"/>
          <w:spacing w:val="-15"/>
        </w:rPr>
        <w:t> </w:t>
      </w:r>
      <w:r>
        <w:rPr>
          <w:color w:val="0D0D0D"/>
        </w:rPr>
        <w:t>atau</w:t>
      </w:r>
      <w:r>
        <w:rPr>
          <w:color w:val="0D0D0D"/>
          <w:spacing w:val="-15"/>
        </w:rPr>
        <w:t> </w:t>
      </w:r>
      <w:r>
        <w:rPr>
          <w:color w:val="0D0D0D"/>
        </w:rPr>
        <w:t>penerimaan</w:t>
      </w:r>
      <w:r>
        <w:rPr>
          <w:color w:val="0D0D0D"/>
          <w:spacing w:val="-15"/>
        </w:rPr>
        <w:t> </w:t>
      </w:r>
      <w:r>
        <w:rPr>
          <w:color w:val="0D0D0D"/>
        </w:rPr>
        <w:t>terhadap</w:t>
      </w:r>
      <w:r>
        <w:rPr>
          <w:color w:val="0D0D0D"/>
          <w:spacing w:val="-15"/>
        </w:rPr>
        <w:t> </w:t>
      </w:r>
      <w:r>
        <w:rPr>
          <w:color w:val="0D0D0D"/>
        </w:rPr>
        <w:t>pernyataan</w:t>
      </w:r>
      <w:r>
        <w:rPr>
          <w:color w:val="0D0D0D"/>
          <w:spacing w:val="-15"/>
        </w:rPr>
        <w:t> </w:t>
      </w:r>
      <w:r>
        <w:rPr>
          <w:color w:val="0D0D0D"/>
        </w:rPr>
        <w:t>tersebut.</w:t>
      </w:r>
      <w:r>
        <w:rPr>
          <w:color w:val="0D0D0D"/>
          <w:spacing w:val="-15"/>
        </w:rPr>
        <w:t> </w:t>
      </w:r>
      <w:r>
        <w:rPr>
          <w:color w:val="0D0D0D"/>
        </w:rPr>
        <w:t>Skala ini menawarkan kemampuan pengukuran yang lebih rinci, sehingga peneliti dapat secara</w:t>
      </w:r>
      <w:r>
        <w:rPr>
          <w:color w:val="0D0D0D"/>
          <w:spacing w:val="-9"/>
        </w:rPr>
        <w:t> </w:t>
      </w:r>
      <w:r>
        <w:rPr>
          <w:color w:val="0D0D0D"/>
        </w:rPr>
        <w:t>lebih</w:t>
      </w:r>
      <w:r>
        <w:rPr>
          <w:color w:val="0D0D0D"/>
          <w:spacing w:val="-7"/>
        </w:rPr>
        <w:t> </w:t>
      </w:r>
      <w:r>
        <w:rPr>
          <w:color w:val="0D0D0D"/>
        </w:rPr>
        <w:t>akurat</w:t>
      </w:r>
      <w:r>
        <w:rPr>
          <w:color w:val="0D0D0D"/>
          <w:spacing w:val="-7"/>
        </w:rPr>
        <w:t> </w:t>
      </w:r>
      <w:r>
        <w:rPr>
          <w:color w:val="0D0D0D"/>
        </w:rPr>
        <w:t>menilai</w:t>
      </w:r>
      <w:r>
        <w:rPr>
          <w:color w:val="0D0D0D"/>
          <w:spacing w:val="-7"/>
        </w:rPr>
        <w:t> </w:t>
      </w:r>
      <w:r>
        <w:rPr>
          <w:color w:val="0D0D0D"/>
        </w:rPr>
        <w:t>sejauh</w:t>
      </w:r>
      <w:r>
        <w:rPr>
          <w:color w:val="0D0D0D"/>
          <w:spacing w:val="-7"/>
        </w:rPr>
        <w:t> </w:t>
      </w:r>
      <w:r>
        <w:rPr>
          <w:color w:val="0D0D0D"/>
        </w:rPr>
        <w:t>mana</w:t>
      </w:r>
      <w:r>
        <w:rPr>
          <w:color w:val="0D0D0D"/>
          <w:spacing w:val="-7"/>
        </w:rPr>
        <w:t> </w:t>
      </w:r>
      <w:r>
        <w:rPr>
          <w:color w:val="0D0D0D"/>
        </w:rPr>
        <w:t>responden</w:t>
      </w:r>
      <w:r>
        <w:rPr>
          <w:color w:val="0D0D0D"/>
          <w:spacing w:val="-7"/>
        </w:rPr>
        <w:t> </w:t>
      </w:r>
      <w:r>
        <w:rPr>
          <w:color w:val="0D0D0D"/>
        </w:rPr>
        <w:t>menyetujui</w:t>
      </w:r>
      <w:r>
        <w:rPr>
          <w:color w:val="0D0D0D"/>
          <w:spacing w:val="-7"/>
        </w:rPr>
        <w:t> </w:t>
      </w:r>
      <w:r>
        <w:rPr>
          <w:color w:val="0D0D0D"/>
        </w:rPr>
        <w:t>atau</w:t>
      </w:r>
      <w:r>
        <w:rPr>
          <w:color w:val="0D0D0D"/>
          <w:spacing w:val="-7"/>
        </w:rPr>
        <w:t> </w:t>
      </w:r>
      <w:r>
        <w:rPr>
          <w:color w:val="0D0D0D"/>
        </w:rPr>
        <w:t>menolak</w:t>
      </w:r>
      <w:r>
        <w:rPr>
          <w:color w:val="0D0D0D"/>
          <w:spacing w:val="-6"/>
        </w:rPr>
        <w:t> </w:t>
      </w:r>
      <w:r>
        <w:rPr>
          <w:color w:val="0D0D0D"/>
          <w:spacing w:val="-2"/>
        </w:rPr>
        <w:t>setiap</w:t>
      </w:r>
    </w:p>
    <w:tbl>
      <w:tblPr>
        <w:tblW w:w="0" w:type="auto"/>
        <w:jc w:val="left"/>
        <w:tblInd w:w="1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0"/>
        <w:gridCol w:w="866"/>
        <w:gridCol w:w="4062"/>
        <w:gridCol w:w="1736"/>
      </w:tblGrid>
      <w:tr>
        <w:trPr>
          <w:trHeight w:val="406" w:hRule="atLeast"/>
        </w:trPr>
        <w:tc>
          <w:tcPr>
            <w:tcW w:w="1320" w:type="dxa"/>
          </w:tcPr>
          <w:p>
            <w:pPr>
              <w:pStyle w:val="TableParagraph"/>
              <w:spacing w:line="266" w:lineRule="exact"/>
              <w:ind w:left="50"/>
              <w:rPr>
                <w:sz w:val="24"/>
              </w:rPr>
            </w:pPr>
            <w:r>
              <w:rPr>
                <w:color w:val="0D0D0D"/>
                <w:spacing w:val="-2"/>
                <w:sz w:val="24"/>
              </w:rPr>
              <w:t>pernyataan.</w:t>
            </w:r>
          </w:p>
        </w:tc>
        <w:tc>
          <w:tcPr>
            <w:tcW w:w="6664" w:type="dxa"/>
            <w:gridSpan w:val="3"/>
          </w:tcPr>
          <w:p>
            <w:pPr>
              <w:pStyle w:val="TableParagraph"/>
              <w:rPr>
                <w:sz w:val="24"/>
              </w:rPr>
            </w:pPr>
          </w:p>
        </w:tc>
      </w:tr>
      <w:tr>
        <w:trPr>
          <w:trHeight w:val="963" w:hRule="atLeast"/>
        </w:trPr>
        <w:tc>
          <w:tcPr>
            <w:tcW w:w="1320" w:type="dxa"/>
          </w:tcPr>
          <w:p>
            <w:pPr>
              <w:pStyle w:val="TableParagraph"/>
              <w:rPr>
                <w:sz w:val="24"/>
              </w:rPr>
            </w:pPr>
          </w:p>
        </w:tc>
        <w:tc>
          <w:tcPr>
            <w:tcW w:w="866" w:type="dxa"/>
            <w:tcBorders>
              <w:bottom w:val="single" w:sz="4" w:space="0" w:color="000000"/>
            </w:tcBorders>
          </w:tcPr>
          <w:p>
            <w:pPr>
              <w:pStyle w:val="TableParagraph"/>
              <w:rPr>
                <w:sz w:val="24"/>
              </w:rPr>
            </w:pPr>
          </w:p>
        </w:tc>
        <w:tc>
          <w:tcPr>
            <w:tcW w:w="4062" w:type="dxa"/>
            <w:tcBorders>
              <w:bottom w:val="single" w:sz="4" w:space="0" w:color="000000"/>
            </w:tcBorders>
          </w:tcPr>
          <w:p>
            <w:pPr>
              <w:pStyle w:val="TableParagraph"/>
              <w:spacing w:before="130"/>
              <w:ind w:right="395"/>
              <w:jc w:val="center"/>
              <w:rPr>
                <w:b/>
                <w:sz w:val="24"/>
              </w:rPr>
            </w:pPr>
            <w:r>
              <w:rPr>
                <w:b/>
                <w:spacing w:val="-4"/>
                <w:sz w:val="24"/>
              </w:rPr>
              <w:t>Tabel</w:t>
            </w:r>
            <w:r>
              <w:rPr>
                <w:b/>
                <w:spacing w:val="-5"/>
                <w:sz w:val="24"/>
              </w:rPr>
              <w:t> 3.2</w:t>
            </w:r>
          </w:p>
          <w:p>
            <w:pPr>
              <w:pStyle w:val="TableParagraph"/>
              <w:spacing w:before="3"/>
              <w:ind w:right="395"/>
              <w:jc w:val="center"/>
              <w:rPr>
                <w:b/>
                <w:sz w:val="24"/>
              </w:rPr>
            </w:pPr>
            <w:r>
              <w:rPr>
                <w:b/>
                <w:sz w:val="24"/>
              </w:rPr>
              <w:t>Skor</w:t>
            </w:r>
            <w:r>
              <w:rPr>
                <w:b/>
                <w:spacing w:val="-7"/>
                <w:sz w:val="24"/>
              </w:rPr>
              <w:t> </w:t>
            </w:r>
            <w:r>
              <w:rPr>
                <w:b/>
                <w:sz w:val="24"/>
              </w:rPr>
              <w:t>Jawaban</w:t>
            </w:r>
            <w:r>
              <w:rPr>
                <w:b/>
                <w:spacing w:val="61"/>
                <w:w w:val="150"/>
                <w:sz w:val="24"/>
              </w:rPr>
              <w:t> </w:t>
            </w:r>
            <w:r>
              <w:rPr>
                <w:b/>
                <w:spacing w:val="-2"/>
                <w:sz w:val="24"/>
              </w:rPr>
              <w:t>Responden</w:t>
            </w:r>
          </w:p>
        </w:tc>
        <w:tc>
          <w:tcPr>
            <w:tcW w:w="1736" w:type="dxa"/>
            <w:tcBorders>
              <w:bottom w:val="single" w:sz="4" w:space="0" w:color="000000"/>
            </w:tcBorders>
          </w:tcPr>
          <w:p>
            <w:pPr>
              <w:pStyle w:val="TableParagraph"/>
              <w:rPr>
                <w:sz w:val="24"/>
              </w:rPr>
            </w:pPr>
          </w:p>
        </w:tc>
      </w:tr>
      <w:tr>
        <w:trPr>
          <w:trHeight w:val="316" w:hRule="atLeast"/>
        </w:trPr>
        <w:tc>
          <w:tcPr>
            <w:tcW w:w="1320" w:type="dxa"/>
          </w:tcPr>
          <w:p>
            <w:pPr>
              <w:pStyle w:val="TableParagraph"/>
              <w:rPr>
                <w:sz w:val="24"/>
              </w:rPr>
            </w:pPr>
          </w:p>
        </w:tc>
        <w:tc>
          <w:tcPr>
            <w:tcW w:w="866" w:type="dxa"/>
            <w:tcBorders>
              <w:top w:val="single" w:sz="4" w:space="0" w:color="000000"/>
              <w:bottom w:val="single" w:sz="4" w:space="0" w:color="000000"/>
            </w:tcBorders>
            <w:shd w:val="clear" w:color="auto" w:fill="EAEDF1"/>
          </w:tcPr>
          <w:p>
            <w:pPr>
              <w:pStyle w:val="TableParagraph"/>
              <w:spacing w:before="1"/>
              <w:ind w:left="117"/>
              <w:rPr>
                <w:b/>
                <w:sz w:val="24"/>
              </w:rPr>
            </w:pPr>
            <w:r>
              <w:rPr>
                <w:b/>
                <w:spacing w:val="-5"/>
                <w:sz w:val="24"/>
              </w:rPr>
              <w:t>No</w:t>
            </w:r>
          </w:p>
        </w:tc>
        <w:tc>
          <w:tcPr>
            <w:tcW w:w="4062" w:type="dxa"/>
            <w:tcBorders>
              <w:top w:val="single" w:sz="4" w:space="0" w:color="000000"/>
              <w:bottom w:val="single" w:sz="4" w:space="0" w:color="000000"/>
            </w:tcBorders>
            <w:shd w:val="clear" w:color="auto" w:fill="EAEDF1"/>
          </w:tcPr>
          <w:p>
            <w:pPr>
              <w:pStyle w:val="TableParagraph"/>
              <w:spacing w:before="1"/>
              <w:ind w:left="1233"/>
              <w:rPr>
                <w:b/>
                <w:sz w:val="24"/>
              </w:rPr>
            </w:pPr>
            <w:r>
              <w:rPr>
                <w:b/>
                <w:sz w:val="24"/>
              </w:rPr>
              <w:t>Jawaban</w:t>
            </w:r>
            <w:r>
              <w:rPr>
                <w:b/>
                <w:spacing w:val="-4"/>
                <w:sz w:val="24"/>
              </w:rPr>
              <w:t> </w:t>
            </w:r>
            <w:r>
              <w:rPr>
                <w:b/>
                <w:spacing w:val="-2"/>
                <w:sz w:val="24"/>
              </w:rPr>
              <w:t>Responden</w:t>
            </w:r>
          </w:p>
        </w:tc>
        <w:tc>
          <w:tcPr>
            <w:tcW w:w="1736" w:type="dxa"/>
            <w:tcBorders>
              <w:top w:val="single" w:sz="4" w:space="0" w:color="000000"/>
              <w:bottom w:val="single" w:sz="4" w:space="0" w:color="000000"/>
            </w:tcBorders>
            <w:shd w:val="clear" w:color="auto" w:fill="EAEDF1"/>
          </w:tcPr>
          <w:p>
            <w:pPr>
              <w:pStyle w:val="TableParagraph"/>
              <w:spacing w:before="1"/>
              <w:ind w:left="713"/>
              <w:rPr>
                <w:b/>
                <w:sz w:val="24"/>
              </w:rPr>
            </w:pPr>
            <w:r>
              <w:rPr>
                <w:b/>
                <w:spacing w:val="-4"/>
                <w:sz w:val="24"/>
              </w:rPr>
              <w:t>Skor</w:t>
            </w:r>
          </w:p>
        </w:tc>
      </w:tr>
      <w:tr>
        <w:trPr>
          <w:trHeight w:val="302" w:hRule="atLeast"/>
        </w:trPr>
        <w:tc>
          <w:tcPr>
            <w:tcW w:w="1320" w:type="dxa"/>
          </w:tcPr>
          <w:p>
            <w:pPr>
              <w:pStyle w:val="TableParagraph"/>
              <w:rPr>
                <w:sz w:val="22"/>
              </w:rPr>
            </w:pPr>
          </w:p>
        </w:tc>
        <w:tc>
          <w:tcPr>
            <w:tcW w:w="866" w:type="dxa"/>
            <w:tcBorders>
              <w:top w:val="single" w:sz="4" w:space="0" w:color="000000"/>
            </w:tcBorders>
          </w:tcPr>
          <w:p>
            <w:pPr>
              <w:pStyle w:val="TableParagraph"/>
              <w:spacing w:before="1"/>
              <w:ind w:left="117"/>
              <w:rPr>
                <w:sz w:val="24"/>
              </w:rPr>
            </w:pPr>
            <w:r>
              <w:rPr>
                <w:spacing w:val="-10"/>
                <w:sz w:val="24"/>
              </w:rPr>
              <w:t>1</w:t>
            </w:r>
          </w:p>
        </w:tc>
        <w:tc>
          <w:tcPr>
            <w:tcW w:w="4062" w:type="dxa"/>
            <w:tcBorders>
              <w:top w:val="single" w:sz="4" w:space="0" w:color="000000"/>
            </w:tcBorders>
          </w:tcPr>
          <w:p>
            <w:pPr>
              <w:pStyle w:val="TableParagraph"/>
              <w:spacing w:before="1"/>
              <w:ind w:left="1233"/>
              <w:rPr>
                <w:sz w:val="24"/>
              </w:rPr>
            </w:pPr>
            <w:r>
              <w:rPr>
                <w:sz w:val="24"/>
              </w:rPr>
              <w:t>Sangat</w:t>
            </w:r>
            <w:r>
              <w:rPr>
                <w:spacing w:val="-11"/>
                <w:sz w:val="24"/>
              </w:rPr>
              <w:t> </w:t>
            </w:r>
            <w:r>
              <w:rPr>
                <w:sz w:val="24"/>
              </w:rPr>
              <w:t>Tidak</w:t>
            </w:r>
            <w:r>
              <w:rPr>
                <w:spacing w:val="-6"/>
                <w:sz w:val="24"/>
              </w:rPr>
              <w:t> </w:t>
            </w:r>
            <w:r>
              <w:rPr>
                <w:spacing w:val="-2"/>
                <w:sz w:val="24"/>
              </w:rPr>
              <w:t>Setuju</w:t>
            </w:r>
          </w:p>
        </w:tc>
        <w:tc>
          <w:tcPr>
            <w:tcW w:w="1736" w:type="dxa"/>
            <w:tcBorders>
              <w:top w:val="single" w:sz="4" w:space="0" w:color="000000"/>
            </w:tcBorders>
          </w:tcPr>
          <w:p>
            <w:pPr>
              <w:pStyle w:val="TableParagraph"/>
              <w:spacing w:before="1"/>
              <w:ind w:left="713"/>
              <w:rPr>
                <w:sz w:val="24"/>
              </w:rPr>
            </w:pPr>
            <w:r>
              <w:rPr>
                <w:spacing w:val="-10"/>
                <w:sz w:val="24"/>
              </w:rPr>
              <w:t>1</w:t>
            </w:r>
          </w:p>
        </w:tc>
      </w:tr>
      <w:tr>
        <w:trPr>
          <w:trHeight w:val="316" w:hRule="atLeast"/>
        </w:trPr>
        <w:tc>
          <w:tcPr>
            <w:tcW w:w="1320" w:type="dxa"/>
          </w:tcPr>
          <w:p>
            <w:pPr>
              <w:pStyle w:val="TableParagraph"/>
              <w:rPr>
                <w:sz w:val="24"/>
              </w:rPr>
            </w:pPr>
          </w:p>
        </w:tc>
        <w:tc>
          <w:tcPr>
            <w:tcW w:w="866" w:type="dxa"/>
          </w:tcPr>
          <w:p>
            <w:pPr>
              <w:pStyle w:val="TableParagraph"/>
              <w:spacing w:before="15"/>
              <w:ind w:left="117"/>
              <w:rPr>
                <w:sz w:val="24"/>
              </w:rPr>
            </w:pPr>
            <w:r>
              <w:rPr>
                <w:spacing w:val="-10"/>
                <w:sz w:val="24"/>
              </w:rPr>
              <w:t>2</w:t>
            </w:r>
          </w:p>
        </w:tc>
        <w:tc>
          <w:tcPr>
            <w:tcW w:w="4062" w:type="dxa"/>
          </w:tcPr>
          <w:p>
            <w:pPr>
              <w:pStyle w:val="TableParagraph"/>
              <w:spacing w:before="15"/>
              <w:ind w:left="1233"/>
              <w:rPr>
                <w:sz w:val="24"/>
              </w:rPr>
            </w:pPr>
            <w:r>
              <w:rPr>
                <w:sz w:val="24"/>
              </w:rPr>
              <w:t>Tidak</w:t>
            </w:r>
            <w:r>
              <w:rPr>
                <w:spacing w:val="-12"/>
                <w:sz w:val="24"/>
              </w:rPr>
              <w:t> </w:t>
            </w:r>
            <w:r>
              <w:rPr>
                <w:spacing w:val="-2"/>
                <w:sz w:val="24"/>
              </w:rPr>
              <w:t>Setuju</w:t>
            </w:r>
          </w:p>
        </w:tc>
        <w:tc>
          <w:tcPr>
            <w:tcW w:w="1736" w:type="dxa"/>
          </w:tcPr>
          <w:p>
            <w:pPr>
              <w:pStyle w:val="TableParagraph"/>
              <w:spacing w:before="15"/>
              <w:ind w:left="713"/>
              <w:rPr>
                <w:sz w:val="24"/>
              </w:rPr>
            </w:pPr>
            <w:r>
              <w:rPr>
                <w:spacing w:val="-10"/>
                <w:sz w:val="24"/>
              </w:rPr>
              <w:t>2</w:t>
            </w:r>
          </w:p>
        </w:tc>
      </w:tr>
      <w:tr>
        <w:trPr>
          <w:trHeight w:val="316" w:hRule="atLeast"/>
        </w:trPr>
        <w:tc>
          <w:tcPr>
            <w:tcW w:w="1320" w:type="dxa"/>
          </w:tcPr>
          <w:p>
            <w:pPr>
              <w:pStyle w:val="TableParagraph"/>
              <w:rPr>
                <w:sz w:val="24"/>
              </w:rPr>
            </w:pPr>
          </w:p>
        </w:tc>
        <w:tc>
          <w:tcPr>
            <w:tcW w:w="866" w:type="dxa"/>
          </w:tcPr>
          <w:p>
            <w:pPr>
              <w:pStyle w:val="TableParagraph"/>
              <w:spacing w:before="15"/>
              <w:ind w:left="117"/>
              <w:rPr>
                <w:sz w:val="24"/>
              </w:rPr>
            </w:pPr>
            <w:r>
              <w:rPr>
                <w:spacing w:val="-10"/>
                <w:sz w:val="24"/>
              </w:rPr>
              <w:t>3</w:t>
            </w:r>
          </w:p>
        </w:tc>
        <w:tc>
          <w:tcPr>
            <w:tcW w:w="4062" w:type="dxa"/>
          </w:tcPr>
          <w:p>
            <w:pPr>
              <w:pStyle w:val="TableParagraph"/>
              <w:spacing w:before="15"/>
              <w:ind w:left="1233"/>
              <w:rPr>
                <w:sz w:val="24"/>
              </w:rPr>
            </w:pPr>
            <w:r>
              <w:rPr>
                <w:sz w:val="24"/>
              </w:rPr>
              <w:t>Ragu</w:t>
            </w:r>
            <w:r>
              <w:rPr>
                <w:spacing w:val="-2"/>
                <w:sz w:val="24"/>
              </w:rPr>
              <w:t> </w:t>
            </w:r>
            <w:r>
              <w:rPr>
                <w:sz w:val="24"/>
              </w:rPr>
              <w:t>- </w:t>
            </w:r>
            <w:r>
              <w:rPr>
                <w:spacing w:val="-4"/>
                <w:sz w:val="24"/>
              </w:rPr>
              <w:t>Ragu</w:t>
            </w:r>
          </w:p>
        </w:tc>
        <w:tc>
          <w:tcPr>
            <w:tcW w:w="1736" w:type="dxa"/>
          </w:tcPr>
          <w:p>
            <w:pPr>
              <w:pStyle w:val="TableParagraph"/>
              <w:spacing w:before="15"/>
              <w:ind w:left="713"/>
              <w:rPr>
                <w:sz w:val="24"/>
              </w:rPr>
            </w:pPr>
            <w:r>
              <w:rPr>
                <w:spacing w:val="-10"/>
                <w:sz w:val="24"/>
              </w:rPr>
              <w:t>3</w:t>
            </w:r>
          </w:p>
        </w:tc>
      </w:tr>
      <w:tr>
        <w:trPr>
          <w:trHeight w:val="319" w:hRule="atLeast"/>
        </w:trPr>
        <w:tc>
          <w:tcPr>
            <w:tcW w:w="1320" w:type="dxa"/>
          </w:tcPr>
          <w:p>
            <w:pPr>
              <w:pStyle w:val="TableParagraph"/>
              <w:rPr>
                <w:sz w:val="24"/>
              </w:rPr>
            </w:pPr>
          </w:p>
        </w:tc>
        <w:tc>
          <w:tcPr>
            <w:tcW w:w="866" w:type="dxa"/>
          </w:tcPr>
          <w:p>
            <w:pPr>
              <w:pStyle w:val="TableParagraph"/>
              <w:spacing w:before="15"/>
              <w:ind w:left="117"/>
              <w:rPr>
                <w:sz w:val="24"/>
              </w:rPr>
            </w:pPr>
            <w:r>
              <w:rPr>
                <w:spacing w:val="-10"/>
                <w:sz w:val="24"/>
              </w:rPr>
              <w:t>4</w:t>
            </w:r>
          </w:p>
        </w:tc>
        <w:tc>
          <w:tcPr>
            <w:tcW w:w="4062" w:type="dxa"/>
          </w:tcPr>
          <w:p>
            <w:pPr>
              <w:pStyle w:val="TableParagraph"/>
              <w:spacing w:before="15"/>
              <w:ind w:left="1233"/>
              <w:rPr>
                <w:sz w:val="24"/>
              </w:rPr>
            </w:pPr>
            <w:r>
              <w:rPr>
                <w:spacing w:val="-2"/>
                <w:sz w:val="24"/>
              </w:rPr>
              <w:t>Setuju</w:t>
            </w:r>
          </w:p>
        </w:tc>
        <w:tc>
          <w:tcPr>
            <w:tcW w:w="1736" w:type="dxa"/>
          </w:tcPr>
          <w:p>
            <w:pPr>
              <w:pStyle w:val="TableParagraph"/>
              <w:spacing w:before="15"/>
              <w:ind w:left="713"/>
              <w:rPr>
                <w:sz w:val="24"/>
              </w:rPr>
            </w:pPr>
            <w:r>
              <w:rPr>
                <w:spacing w:val="-10"/>
                <w:sz w:val="24"/>
              </w:rPr>
              <w:t>4</w:t>
            </w:r>
          </w:p>
        </w:tc>
      </w:tr>
      <w:tr>
        <w:trPr>
          <w:trHeight w:val="332" w:hRule="atLeast"/>
        </w:trPr>
        <w:tc>
          <w:tcPr>
            <w:tcW w:w="1320" w:type="dxa"/>
          </w:tcPr>
          <w:p>
            <w:pPr>
              <w:pStyle w:val="TableParagraph"/>
              <w:rPr>
                <w:sz w:val="24"/>
              </w:rPr>
            </w:pPr>
          </w:p>
        </w:tc>
        <w:tc>
          <w:tcPr>
            <w:tcW w:w="866" w:type="dxa"/>
            <w:tcBorders>
              <w:bottom w:val="single" w:sz="4" w:space="0" w:color="000000"/>
            </w:tcBorders>
          </w:tcPr>
          <w:p>
            <w:pPr>
              <w:pStyle w:val="TableParagraph"/>
              <w:spacing w:before="17"/>
              <w:ind w:left="117"/>
              <w:rPr>
                <w:sz w:val="24"/>
              </w:rPr>
            </w:pPr>
            <w:r>
              <w:rPr>
                <w:spacing w:val="-10"/>
                <w:sz w:val="24"/>
              </w:rPr>
              <w:t>5</w:t>
            </w:r>
          </w:p>
        </w:tc>
        <w:tc>
          <w:tcPr>
            <w:tcW w:w="4062" w:type="dxa"/>
            <w:tcBorders>
              <w:bottom w:val="single" w:sz="4" w:space="0" w:color="000000"/>
            </w:tcBorders>
          </w:tcPr>
          <w:p>
            <w:pPr>
              <w:pStyle w:val="TableParagraph"/>
              <w:spacing w:before="17"/>
              <w:ind w:left="1233"/>
              <w:rPr>
                <w:sz w:val="24"/>
              </w:rPr>
            </w:pPr>
            <w:r>
              <w:rPr>
                <w:sz w:val="24"/>
              </w:rPr>
              <w:t>Sangat</w:t>
            </w:r>
            <w:r>
              <w:rPr>
                <w:spacing w:val="-2"/>
                <w:sz w:val="24"/>
              </w:rPr>
              <w:t> Setuju</w:t>
            </w:r>
          </w:p>
        </w:tc>
        <w:tc>
          <w:tcPr>
            <w:tcW w:w="1736" w:type="dxa"/>
            <w:tcBorders>
              <w:bottom w:val="single" w:sz="4" w:space="0" w:color="000000"/>
            </w:tcBorders>
          </w:tcPr>
          <w:p>
            <w:pPr>
              <w:pStyle w:val="TableParagraph"/>
              <w:spacing w:before="17"/>
              <w:ind w:left="713"/>
              <w:rPr>
                <w:sz w:val="24"/>
              </w:rPr>
            </w:pPr>
            <w:r>
              <w:rPr>
                <w:spacing w:val="-10"/>
                <w:sz w:val="24"/>
              </w:rPr>
              <w:t>5</w:t>
            </w:r>
          </w:p>
        </w:tc>
      </w:tr>
    </w:tbl>
    <w:p>
      <w:pPr>
        <w:pStyle w:val="TableParagraph"/>
        <w:spacing w:after="0"/>
        <w:rPr>
          <w:sz w:val="24"/>
        </w:rPr>
        <w:sectPr>
          <w:headerReference w:type="default" r:id="rId87"/>
          <w:footerReference w:type="default" r:id="rId88"/>
          <w:pgSz w:w="11910" w:h="16840"/>
          <w:pgMar w:header="717" w:footer="0" w:top="1920" w:bottom="280" w:left="850" w:right="0"/>
        </w:sectPr>
      </w:pPr>
    </w:p>
    <w:p>
      <w:pPr>
        <w:pStyle w:val="BodyText"/>
        <w:spacing w:before="52"/>
      </w:pPr>
    </w:p>
    <w:p>
      <w:pPr>
        <w:pStyle w:val="Heading3"/>
        <w:numPr>
          <w:ilvl w:val="1"/>
          <w:numId w:val="30"/>
        </w:numPr>
        <w:tabs>
          <w:tab w:pos="2135" w:val="left" w:leader="none"/>
        </w:tabs>
        <w:spacing w:line="240" w:lineRule="auto" w:before="0" w:after="0"/>
        <w:ind w:left="2135" w:right="0" w:hanging="720"/>
        <w:jc w:val="both"/>
      </w:pPr>
      <w:bookmarkStart w:name="_bookmark35" w:id="41"/>
      <w:bookmarkEnd w:id="41"/>
      <w:r>
        <w:rPr>
          <w:b w:val="0"/>
        </w:rPr>
      </w:r>
      <w:r>
        <w:rPr>
          <w:spacing w:val="-2"/>
        </w:rPr>
        <w:t>Teknik</w:t>
      </w:r>
      <w:r>
        <w:rPr>
          <w:spacing w:val="-15"/>
        </w:rPr>
        <w:t> </w:t>
      </w:r>
      <w:r>
        <w:rPr>
          <w:spacing w:val="-2"/>
        </w:rPr>
        <w:t>Analisis</w:t>
      </w:r>
      <w:r>
        <w:rPr>
          <w:spacing w:val="3"/>
        </w:rPr>
        <w:t> </w:t>
      </w:r>
      <w:r>
        <w:rPr>
          <w:spacing w:val="-4"/>
        </w:rPr>
        <w:t>Data</w:t>
      </w:r>
    </w:p>
    <w:p>
      <w:pPr>
        <w:pStyle w:val="BodyText"/>
        <w:rPr>
          <w:b/>
        </w:rPr>
      </w:pPr>
    </w:p>
    <w:p>
      <w:pPr>
        <w:pStyle w:val="BodyText"/>
        <w:spacing w:line="480" w:lineRule="auto" w:before="1"/>
        <w:ind w:left="1415" w:right="1698" w:firstLine="720"/>
        <w:jc w:val="both"/>
      </w:pPr>
      <w:r>
        <w:rPr/>
        <w:drawing>
          <wp:anchor distT="0" distB="0" distL="0" distR="0" allowOverlap="1" layoutInCell="1" locked="0" behindDoc="0" simplePos="0" relativeHeight="15760384">
            <wp:simplePos x="0" y="0"/>
            <wp:positionH relativeFrom="page">
              <wp:posOffset>1371600</wp:posOffset>
            </wp:positionH>
            <wp:positionV relativeFrom="paragraph">
              <wp:posOffset>222040</wp:posOffset>
            </wp:positionV>
            <wp:extent cx="5245100" cy="7124699"/>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6" cstate="print"/>
                    <a:stretch>
                      <a:fillRect/>
                    </a:stretch>
                  </pic:blipFill>
                  <pic:spPr>
                    <a:xfrm>
                      <a:off x="0" y="0"/>
                      <a:ext cx="5245100" cy="7124699"/>
                    </a:xfrm>
                    <a:prstGeom prst="rect">
                      <a:avLst/>
                    </a:prstGeom>
                  </pic:spPr>
                </pic:pic>
              </a:graphicData>
            </a:graphic>
          </wp:anchor>
        </w:drawing>
      </w:r>
      <w:r>
        <w:rPr>
          <w:i/>
          <w:color w:val="0D0D0D"/>
        </w:rPr>
        <w:t>Structural Equation Modeling </w:t>
      </w:r>
      <w:r>
        <w:rPr>
          <w:color w:val="0D0D0D"/>
        </w:rPr>
        <w:t>(SEM) digunakan dalam studi ini untuk mengukur hubungan antar variabel laten dan variabel teramati, sehingga memungkinkan pengujian model statistik yang kompleks. SEM dapat mengintegrasikan analisis faktor dan regresi dalam satu model, memungkinkan analisis hubungan sebab-akibat secara simultan antar variabel</w:t>
      </w:r>
      <w:r>
        <w:rPr>
          <w:color w:val="0D0D0D"/>
          <w:spacing w:val="40"/>
        </w:rPr>
        <w:t> </w:t>
      </w:r>
      <w:r>
        <w:rPr>
          <w:color w:val="0D0D0D"/>
        </w:rPr>
        <w:t>(Sarstedt et al., 2022). Penggunaan SEM memungkinkan pengujian model teori yang kompleks secara</w:t>
      </w:r>
      <w:r>
        <w:rPr>
          <w:color w:val="0D0D0D"/>
          <w:spacing w:val="-9"/>
        </w:rPr>
        <w:t> </w:t>
      </w:r>
      <w:r>
        <w:rPr>
          <w:color w:val="0D0D0D"/>
        </w:rPr>
        <w:t>menyeluruh,</w:t>
      </w:r>
      <w:r>
        <w:rPr>
          <w:color w:val="0D0D0D"/>
          <w:spacing w:val="-9"/>
        </w:rPr>
        <w:t> </w:t>
      </w:r>
      <w:r>
        <w:rPr>
          <w:color w:val="0D0D0D"/>
        </w:rPr>
        <w:t>mencakup</w:t>
      </w:r>
      <w:r>
        <w:rPr>
          <w:color w:val="0D0D0D"/>
          <w:spacing w:val="-9"/>
        </w:rPr>
        <w:t> </w:t>
      </w:r>
      <w:r>
        <w:rPr>
          <w:color w:val="0D0D0D"/>
        </w:rPr>
        <w:t>analisis</w:t>
      </w:r>
      <w:r>
        <w:rPr>
          <w:color w:val="0D0D0D"/>
          <w:spacing w:val="-9"/>
        </w:rPr>
        <w:t> </w:t>
      </w:r>
      <w:r>
        <w:rPr>
          <w:color w:val="0D0D0D"/>
        </w:rPr>
        <w:t>pengaruh</w:t>
      </w:r>
      <w:r>
        <w:rPr>
          <w:color w:val="0D0D0D"/>
          <w:spacing w:val="-9"/>
        </w:rPr>
        <w:t> </w:t>
      </w:r>
      <w:r>
        <w:rPr>
          <w:color w:val="0D0D0D"/>
        </w:rPr>
        <w:t>langsung</w:t>
      </w:r>
      <w:r>
        <w:rPr>
          <w:color w:val="0D0D0D"/>
          <w:spacing w:val="-9"/>
        </w:rPr>
        <w:t> </w:t>
      </w:r>
      <w:r>
        <w:rPr>
          <w:color w:val="0D0D0D"/>
        </w:rPr>
        <w:t>dan</w:t>
      </w:r>
      <w:r>
        <w:rPr>
          <w:color w:val="0D0D0D"/>
          <w:spacing w:val="-9"/>
        </w:rPr>
        <w:t> </w:t>
      </w:r>
      <w:r>
        <w:rPr>
          <w:color w:val="0D0D0D"/>
        </w:rPr>
        <w:t>tidak</w:t>
      </w:r>
      <w:r>
        <w:rPr>
          <w:color w:val="0D0D0D"/>
          <w:spacing w:val="-9"/>
        </w:rPr>
        <w:t> </w:t>
      </w:r>
      <w:r>
        <w:rPr>
          <w:color w:val="0D0D0D"/>
        </w:rPr>
        <w:t>langsung</w:t>
      </w:r>
      <w:r>
        <w:rPr>
          <w:color w:val="0D0D0D"/>
          <w:spacing w:val="-9"/>
        </w:rPr>
        <w:t> </w:t>
      </w:r>
      <w:r>
        <w:rPr>
          <w:color w:val="0D0D0D"/>
        </w:rPr>
        <w:t>antar variabel penelitian. Dalam penelitian ini, SEM yang digunakan adalah VB SEM (Variabel-Based SEM), karena VB SEM memungkinkan analisis model dengan lebih fleksibel, mendukung ukuran sampel yang lebih kecil, serta dapat mengatasi masalah multikolinearitas yang sering terjadi dalam model-model regresi tradisional. Selain itu, VB SEM juga memberikan kemudahan dalam memvisualisasikan dan menginterpretasi hubungan antar variabel dalam model penelitian (Sarstedt et al., 2022). Software yang digunakan adalah SmartPLS 4.0.</w:t>
      </w:r>
    </w:p>
    <w:p>
      <w:pPr>
        <w:pStyle w:val="Heading4"/>
        <w:numPr>
          <w:ilvl w:val="2"/>
          <w:numId w:val="30"/>
        </w:numPr>
        <w:tabs>
          <w:tab w:pos="2135" w:val="left" w:leader="none"/>
        </w:tabs>
        <w:spacing w:line="240" w:lineRule="auto" w:before="0" w:after="0"/>
        <w:ind w:left="2135" w:right="0" w:hanging="720"/>
        <w:jc w:val="both"/>
      </w:pPr>
      <w:bookmarkStart w:name="_bookmark36" w:id="42"/>
      <w:bookmarkEnd w:id="42"/>
      <w:r>
        <w:rPr>
          <w:b w:val="0"/>
          <w:i w:val="0"/>
        </w:rPr>
      </w:r>
      <w:r>
        <w:rPr/>
        <w:t>Outer</w:t>
      </w:r>
      <w:r>
        <w:rPr>
          <w:spacing w:val="-1"/>
        </w:rPr>
        <w:t> </w:t>
      </w:r>
      <w:r>
        <w:rPr>
          <w:spacing w:val="-2"/>
        </w:rPr>
        <w:t>Model</w:t>
      </w:r>
    </w:p>
    <w:p>
      <w:pPr>
        <w:pStyle w:val="BodyText"/>
        <w:rPr>
          <w:b/>
          <w:i/>
        </w:rPr>
      </w:pPr>
    </w:p>
    <w:p>
      <w:pPr>
        <w:pStyle w:val="BodyText"/>
        <w:spacing w:line="480" w:lineRule="auto"/>
        <w:ind w:left="1415" w:right="1698" w:firstLine="720"/>
        <w:jc w:val="both"/>
      </w:pPr>
      <w:r>
        <w:rPr>
          <w:color w:val="0D0D0D"/>
        </w:rPr>
        <w:t>Pada metode SEM, outer model digunakan untuk menganalisis bagaimana variabel teramati (indikator) merepresentasikan variabel latennya</w:t>
      </w:r>
      <w:r>
        <w:rPr>
          <w:color w:val="0D0D0D"/>
          <w:spacing w:val="40"/>
        </w:rPr>
        <w:t> </w:t>
      </w:r>
      <w:r>
        <w:rPr>
          <w:color w:val="0D0D0D"/>
        </w:rPr>
        <w:t>(Sarstedt et al., </w:t>
      </w:r>
      <w:r>
        <w:rPr>
          <w:color w:val="0D0D0D"/>
          <w:spacing w:val="-2"/>
        </w:rPr>
        <w:t>2022).</w:t>
      </w:r>
    </w:p>
    <w:p>
      <w:pPr>
        <w:pStyle w:val="Heading3"/>
        <w:numPr>
          <w:ilvl w:val="3"/>
          <w:numId w:val="30"/>
        </w:numPr>
        <w:tabs>
          <w:tab w:pos="2135" w:val="left" w:leader="none"/>
        </w:tabs>
        <w:spacing w:line="240" w:lineRule="auto" w:before="0" w:after="0"/>
        <w:ind w:left="2135" w:right="0" w:hanging="720"/>
        <w:jc w:val="both"/>
      </w:pPr>
      <w:r>
        <w:rPr/>
        <w:t>Validitas</w:t>
      </w:r>
      <w:r>
        <w:rPr>
          <w:spacing w:val="-2"/>
        </w:rPr>
        <w:t> Konvergen</w:t>
      </w:r>
    </w:p>
    <w:p>
      <w:pPr>
        <w:pStyle w:val="BodyText"/>
        <w:rPr>
          <w:b/>
        </w:rPr>
      </w:pPr>
    </w:p>
    <w:p>
      <w:pPr>
        <w:pStyle w:val="BodyText"/>
        <w:spacing w:line="480" w:lineRule="auto"/>
        <w:ind w:left="1415" w:right="1699" w:firstLine="720"/>
        <w:jc w:val="both"/>
      </w:pPr>
      <w:r>
        <w:rPr>
          <w:color w:val="0D0D0D"/>
        </w:rPr>
        <w:t>Validitas konvergen menilai konsistensi hubungan indikator dalam satu konstruk menggunakan metrik </w:t>
      </w:r>
      <w:r>
        <w:rPr>
          <w:i/>
          <w:color w:val="0D0D0D"/>
        </w:rPr>
        <w:t>Average Variance Extracted </w:t>
      </w:r>
      <w:r>
        <w:rPr>
          <w:color w:val="0D0D0D"/>
        </w:rPr>
        <w:t>(AVE) dan outer loading,</w:t>
      </w:r>
      <w:r>
        <w:rPr>
          <w:color w:val="0D0D0D"/>
          <w:spacing w:val="-16"/>
        </w:rPr>
        <w:t> </w:t>
      </w:r>
      <w:r>
        <w:rPr>
          <w:color w:val="0D0D0D"/>
        </w:rPr>
        <w:t>di</w:t>
      </w:r>
      <w:r>
        <w:rPr>
          <w:color w:val="0D0D0D"/>
          <w:spacing w:val="-14"/>
        </w:rPr>
        <w:t> </w:t>
      </w:r>
      <w:r>
        <w:rPr>
          <w:color w:val="0D0D0D"/>
        </w:rPr>
        <w:t>mana</w:t>
      </w:r>
      <w:r>
        <w:rPr>
          <w:color w:val="0D0D0D"/>
          <w:spacing w:val="-13"/>
        </w:rPr>
        <w:t> </w:t>
      </w:r>
      <w:r>
        <w:rPr>
          <w:color w:val="0D0D0D"/>
        </w:rPr>
        <w:t>outer</w:t>
      </w:r>
      <w:r>
        <w:rPr>
          <w:color w:val="0D0D0D"/>
          <w:spacing w:val="-14"/>
        </w:rPr>
        <w:t> </w:t>
      </w:r>
      <w:r>
        <w:rPr>
          <w:color w:val="0D0D0D"/>
        </w:rPr>
        <w:t>loading</w:t>
      </w:r>
      <w:r>
        <w:rPr>
          <w:color w:val="0D0D0D"/>
          <w:spacing w:val="-13"/>
        </w:rPr>
        <w:t> </w:t>
      </w:r>
      <w:r>
        <w:rPr>
          <w:color w:val="0D0D0D"/>
        </w:rPr>
        <w:t>mencerminkan</w:t>
      </w:r>
      <w:r>
        <w:rPr>
          <w:color w:val="0D0D0D"/>
          <w:spacing w:val="-14"/>
        </w:rPr>
        <w:t> </w:t>
      </w:r>
      <w:r>
        <w:rPr>
          <w:color w:val="0D0D0D"/>
        </w:rPr>
        <w:t>kekuatan</w:t>
      </w:r>
      <w:r>
        <w:rPr>
          <w:color w:val="0D0D0D"/>
          <w:spacing w:val="-13"/>
        </w:rPr>
        <w:t> </w:t>
      </w:r>
      <w:r>
        <w:rPr>
          <w:color w:val="0D0D0D"/>
        </w:rPr>
        <w:t>hubungan</w:t>
      </w:r>
      <w:r>
        <w:rPr>
          <w:color w:val="0D0D0D"/>
          <w:spacing w:val="-14"/>
        </w:rPr>
        <w:t> </w:t>
      </w:r>
      <w:r>
        <w:rPr>
          <w:color w:val="0D0D0D"/>
        </w:rPr>
        <w:t>antara</w:t>
      </w:r>
      <w:r>
        <w:rPr>
          <w:color w:val="0D0D0D"/>
          <w:spacing w:val="-13"/>
        </w:rPr>
        <w:t> </w:t>
      </w:r>
      <w:r>
        <w:rPr>
          <w:color w:val="0D0D0D"/>
          <w:spacing w:val="-2"/>
        </w:rPr>
        <w:t>keduanya.</w:t>
      </w:r>
    </w:p>
    <w:p>
      <w:pPr>
        <w:pStyle w:val="BodyText"/>
        <w:spacing w:after="0" w:line="480" w:lineRule="auto"/>
        <w:jc w:val="both"/>
        <w:sectPr>
          <w:headerReference w:type="default" r:id="rId89"/>
          <w:footerReference w:type="default" r:id="rId90"/>
          <w:pgSz w:w="11910" w:h="16840"/>
          <w:pgMar w:header="717" w:footer="0" w:top="1920" w:bottom="280" w:left="850" w:right="0"/>
        </w:sectPr>
      </w:pPr>
    </w:p>
    <w:p>
      <w:pPr>
        <w:pStyle w:val="BodyText"/>
        <w:spacing w:before="52"/>
      </w:pPr>
    </w:p>
    <w:p>
      <w:pPr>
        <w:pStyle w:val="BodyText"/>
        <w:spacing w:line="480" w:lineRule="auto"/>
        <w:ind w:left="1415" w:right="1698"/>
        <w:jc w:val="both"/>
      </w:pPr>
      <w:r>
        <w:rPr/>
        <w:drawing>
          <wp:anchor distT="0" distB="0" distL="0" distR="0" allowOverlap="1" layoutInCell="1" locked="0" behindDoc="0" simplePos="0" relativeHeight="15760896">
            <wp:simplePos x="0" y="0"/>
            <wp:positionH relativeFrom="page">
              <wp:posOffset>1371600</wp:posOffset>
            </wp:positionH>
            <wp:positionV relativeFrom="paragraph">
              <wp:posOffset>572531</wp:posOffset>
            </wp:positionV>
            <wp:extent cx="5245100" cy="7124699"/>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6" cstate="print"/>
                    <a:stretch>
                      <a:fillRect/>
                    </a:stretch>
                  </pic:blipFill>
                  <pic:spPr>
                    <a:xfrm>
                      <a:off x="0" y="0"/>
                      <a:ext cx="5245100" cy="7124699"/>
                    </a:xfrm>
                    <a:prstGeom prst="rect">
                      <a:avLst/>
                    </a:prstGeom>
                  </pic:spPr>
                </pic:pic>
              </a:graphicData>
            </a:graphic>
          </wp:anchor>
        </w:drawing>
      </w:r>
      <w:r>
        <w:rPr>
          <w:color w:val="0D0D0D"/>
        </w:rPr>
        <w:t>Umumnya,</w:t>
      </w:r>
      <w:r>
        <w:rPr>
          <w:color w:val="0D0D0D"/>
          <w:spacing w:val="-10"/>
        </w:rPr>
        <w:t> </w:t>
      </w:r>
      <w:r>
        <w:rPr>
          <w:color w:val="0D0D0D"/>
        </w:rPr>
        <w:t>nilai</w:t>
      </w:r>
      <w:r>
        <w:rPr>
          <w:color w:val="0D0D0D"/>
          <w:spacing w:val="-10"/>
        </w:rPr>
        <w:t> </w:t>
      </w:r>
      <w:r>
        <w:rPr>
          <w:color w:val="0D0D0D"/>
        </w:rPr>
        <w:t>outer</w:t>
      </w:r>
      <w:r>
        <w:rPr>
          <w:color w:val="0D0D0D"/>
          <w:spacing w:val="-10"/>
        </w:rPr>
        <w:t> </w:t>
      </w:r>
      <w:r>
        <w:rPr>
          <w:color w:val="0D0D0D"/>
        </w:rPr>
        <w:t>loading</w:t>
      </w:r>
      <w:r>
        <w:rPr>
          <w:color w:val="0D0D0D"/>
          <w:spacing w:val="-10"/>
        </w:rPr>
        <w:t> </w:t>
      </w:r>
      <w:r>
        <w:rPr>
          <w:color w:val="0D0D0D"/>
        </w:rPr>
        <w:t>yang</w:t>
      </w:r>
      <w:r>
        <w:rPr>
          <w:color w:val="0D0D0D"/>
          <w:spacing w:val="-10"/>
        </w:rPr>
        <w:t> </w:t>
      </w:r>
      <w:r>
        <w:rPr>
          <w:color w:val="0D0D0D"/>
        </w:rPr>
        <w:t>melebihi</w:t>
      </w:r>
      <w:r>
        <w:rPr>
          <w:color w:val="0D0D0D"/>
          <w:spacing w:val="-10"/>
        </w:rPr>
        <w:t> </w:t>
      </w:r>
      <w:r>
        <w:rPr>
          <w:color w:val="0D0D0D"/>
        </w:rPr>
        <w:t>0,7</w:t>
      </w:r>
      <w:r>
        <w:rPr>
          <w:color w:val="0D0D0D"/>
          <w:spacing w:val="-10"/>
        </w:rPr>
        <w:t> </w:t>
      </w:r>
      <w:r>
        <w:rPr>
          <w:color w:val="0D0D0D"/>
        </w:rPr>
        <w:t>dianggap</w:t>
      </w:r>
      <w:r>
        <w:rPr>
          <w:color w:val="0D0D0D"/>
          <w:spacing w:val="-10"/>
        </w:rPr>
        <w:t> </w:t>
      </w:r>
      <w:r>
        <w:rPr>
          <w:color w:val="0D0D0D"/>
        </w:rPr>
        <w:t>cukup</w:t>
      </w:r>
      <w:r>
        <w:rPr>
          <w:color w:val="0D0D0D"/>
          <w:spacing w:val="-10"/>
        </w:rPr>
        <w:t> </w:t>
      </w:r>
      <w:r>
        <w:rPr>
          <w:color w:val="0D0D0D"/>
        </w:rPr>
        <w:t>baik,</w:t>
      </w:r>
      <w:r>
        <w:rPr>
          <w:color w:val="0D0D0D"/>
          <w:spacing w:val="-10"/>
        </w:rPr>
        <w:t> </w:t>
      </w:r>
      <w:r>
        <w:rPr>
          <w:color w:val="0D0D0D"/>
        </w:rPr>
        <w:t>yang</w:t>
      </w:r>
      <w:r>
        <w:rPr>
          <w:color w:val="0D0D0D"/>
          <w:spacing w:val="-10"/>
        </w:rPr>
        <w:t> </w:t>
      </w:r>
      <w:r>
        <w:rPr>
          <w:color w:val="0D0D0D"/>
        </w:rPr>
        <w:t>berarti indikator</w:t>
      </w:r>
      <w:r>
        <w:rPr>
          <w:color w:val="0D0D0D"/>
          <w:spacing w:val="-15"/>
        </w:rPr>
        <w:t> </w:t>
      </w:r>
      <w:r>
        <w:rPr>
          <w:color w:val="0D0D0D"/>
        </w:rPr>
        <w:t>tersebut</w:t>
      </w:r>
      <w:r>
        <w:rPr>
          <w:color w:val="0D0D0D"/>
          <w:spacing w:val="-15"/>
        </w:rPr>
        <w:t> </w:t>
      </w:r>
      <w:r>
        <w:rPr>
          <w:color w:val="0D0D0D"/>
        </w:rPr>
        <w:t>menjelaskan</w:t>
      </w:r>
      <w:r>
        <w:rPr>
          <w:color w:val="0D0D0D"/>
          <w:spacing w:val="-15"/>
        </w:rPr>
        <w:t> </w:t>
      </w:r>
      <w:r>
        <w:rPr>
          <w:color w:val="0D0D0D"/>
        </w:rPr>
        <w:t>lebih</w:t>
      </w:r>
      <w:r>
        <w:rPr>
          <w:color w:val="0D0D0D"/>
          <w:spacing w:val="-15"/>
        </w:rPr>
        <w:t> </w:t>
      </w:r>
      <w:r>
        <w:rPr>
          <w:color w:val="0D0D0D"/>
        </w:rPr>
        <w:t>dari</w:t>
      </w:r>
      <w:r>
        <w:rPr>
          <w:color w:val="0D0D0D"/>
          <w:spacing w:val="-15"/>
        </w:rPr>
        <w:t> </w:t>
      </w:r>
      <w:r>
        <w:rPr>
          <w:color w:val="0D0D0D"/>
        </w:rPr>
        <w:t>50%</w:t>
      </w:r>
      <w:r>
        <w:rPr>
          <w:color w:val="0D0D0D"/>
          <w:spacing w:val="-15"/>
        </w:rPr>
        <w:t> </w:t>
      </w:r>
      <w:r>
        <w:rPr>
          <w:color w:val="0D0D0D"/>
        </w:rPr>
        <w:t>varians</w:t>
      </w:r>
      <w:r>
        <w:rPr>
          <w:color w:val="0D0D0D"/>
          <w:spacing w:val="-15"/>
        </w:rPr>
        <w:t> </w:t>
      </w:r>
      <w:r>
        <w:rPr>
          <w:color w:val="0D0D0D"/>
        </w:rPr>
        <w:t>konstruknya.</w:t>
      </w:r>
      <w:r>
        <w:rPr>
          <w:color w:val="0D0D0D"/>
          <w:spacing w:val="-15"/>
        </w:rPr>
        <w:t> </w:t>
      </w:r>
      <w:r>
        <w:rPr>
          <w:color w:val="0D0D0D"/>
        </w:rPr>
        <w:t>AVE</w:t>
      </w:r>
      <w:r>
        <w:rPr>
          <w:color w:val="0D0D0D"/>
          <w:spacing w:val="-15"/>
        </w:rPr>
        <w:t> </w:t>
      </w:r>
      <w:r>
        <w:rPr>
          <w:color w:val="0D0D0D"/>
        </w:rPr>
        <w:t>mengukur kemampuan konstruk menjelaskan varians indikatornya. Nilai AVE&gt;0,5 menunjukkan validitas konvergen yang baik, karena lebih dari setengah varians indikator terwakili oleh konstruk laten (Sarstedt et al., 2022).</w:t>
      </w:r>
    </w:p>
    <w:p>
      <w:pPr>
        <w:pStyle w:val="ListParagraph"/>
        <w:numPr>
          <w:ilvl w:val="3"/>
          <w:numId w:val="30"/>
        </w:numPr>
        <w:tabs>
          <w:tab w:pos="2135" w:val="left" w:leader="none"/>
        </w:tabs>
        <w:spacing w:line="240" w:lineRule="auto" w:before="1" w:after="0"/>
        <w:ind w:left="2135" w:right="0" w:hanging="720"/>
        <w:jc w:val="both"/>
        <w:rPr>
          <w:b/>
          <w:color w:val="0D0D0D"/>
          <w:sz w:val="24"/>
        </w:rPr>
      </w:pPr>
      <w:r>
        <w:rPr>
          <w:b/>
          <w:color w:val="0D0D0D"/>
          <w:sz w:val="24"/>
        </w:rPr>
        <w:t>Validitas</w:t>
      </w:r>
      <w:r>
        <w:rPr>
          <w:b/>
          <w:color w:val="0D0D0D"/>
          <w:spacing w:val="-4"/>
          <w:sz w:val="24"/>
        </w:rPr>
        <w:t> </w:t>
      </w:r>
      <w:r>
        <w:rPr>
          <w:b/>
          <w:color w:val="0D0D0D"/>
          <w:spacing w:val="-2"/>
          <w:sz w:val="24"/>
        </w:rPr>
        <w:t>Diskriminan</w:t>
      </w:r>
    </w:p>
    <w:p>
      <w:pPr>
        <w:pStyle w:val="BodyText"/>
        <w:rPr>
          <w:b/>
        </w:rPr>
      </w:pPr>
    </w:p>
    <w:p>
      <w:pPr>
        <w:pStyle w:val="BodyText"/>
        <w:spacing w:line="480" w:lineRule="auto"/>
        <w:ind w:left="1415" w:right="1698" w:firstLine="720"/>
        <w:jc w:val="both"/>
      </w:pPr>
      <w:r>
        <w:rPr>
          <w:color w:val="0D0D0D"/>
        </w:rPr>
        <w:t>Tingkat perbedaan antar konstruk dalam suatu model diukur melalui validitas diskriminan, di mana Heterotrait-Monotrait Ratio (HTMT) bertindak sebagai alat ukurnya. Ambang batas HTMT sebesar 0,90 menunjukkan bahwa konstruk telah teruji secara diskriminan dan tidak saling tumpang tindih secara signifikan</w:t>
      </w:r>
      <w:r>
        <w:rPr>
          <w:color w:val="0D0D0D"/>
          <w:spacing w:val="40"/>
        </w:rPr>
        <w:t> </w:t>
      </w:r>
      <w:r>
        <w:rPr>
          <w:color w:val="0D0D0D"/>
        </w:rPr>
        <w:t>(Sarstedt et al., 2022).</w:t>
      </w:r>
    </w:p>
    <w:p>
      <w:pPr>
        <w:pStyle w:val="ListParagraph"/>
        <w:numPr>
          <w:ilvl w:val="3"/>
          <w:numId w:val="30"/>
        </w:numPr>
        <w:tabs>
          <w:tab w:pos="2135" w:val="left" w:leader="none"/>
        </w:tabs>
        <w:spacing w:line="240" w:lineRule="auto" w:before="0" w:after="0"/>
        <w:ind w:left="2135" w:right="0" w:hanging="720"/>
        <w:jc w:val="both"/>
        <w:rPr>
          <w:color w:val="0D0D0D"/>
          <w:sz w:val="24"/>
        </w:rPr>
      </w:pPr>
      <w:r>
        <w:rPr>
          <w:b/>
          <w:color w:val="0D0D0D"/>
          <w:spacing w:val="-2"/>
          <w:sz w:val="24"/>
        </w:rPr>
        <w:t>Reliabilitas</w:t>
      </w:r>
    </w:p>
    <w:p>
      <w:pPr>
        <w:pStyle w:val="BodyText"/>
        <w:rPr>
          <w:b/>
        </w:rPr>
      </w:pPr>
    </w:p>
    <w:p>
      <w:pPr>
        <w:pStyle w:val="BodyText"/>
        <w:spacing w:line="480" w:lineRule="auto"/>
        <w:ind w:left="1415" w:right="1698" w:firstLine="720"/>
        <w:jc w:val="both"/>
      </w:pPr>
      <w:r>
        <w:rPr>
          <w:color w:val="0D0D0D"/>
        </w:rPr>
        <w:t>Reliabilitas</w:t>
      </w:r>
      <w:r>
        <w:rPr>
          <w:color w:val="0D0D0D"/>
          <w:spacing w:val="-15"/>
        </w:rPr>
        <w:t> </w:t>
      </w:r>
      <w:r>
        <w:rPr>
          <w:color w:val="0D0D0D"/>
        </w:rPr>
        <w:t>mengacu</w:t>
      </w:r>
      <w:r>
        <w:rPr>
          <w:color w:val="0D0D0D"/>
          <w:spacing w:val="-15"/>
        </w:rPr>
        <w:t> </w:t>
      </w:r>
      <w:r>
        <w:rPr>
          <w:color w:val="0D0D0D"/>
        </w:rPr>
        <w:t>pada</w:t>
      </w:r>
      <w:r>
        <w:rPr>
          <w:color w:val="0D0D0D"/>
          <w:spacing w:val="-15"/>
        </w:rPr>
        <w:t> </w:t>
      </w:r>
      <w:r>
        <w:rPr>
          <w:color w:val="0D0D0D"/>
        </w:rPr>
        <w:t>tingkat</w:t>
      </w:r>
      <w:r>
        <w:rPr>
          <w:color w:val="0D0D0D"/>
          <w:spacing w:val="-15"/>
        </w:rPr>
        <w:t> </w:t>
      </w:r>
      <w:r>
        <w:rPr>
          <w:color w:val="0D0D0D"/>
        </w:rPr>
        <w:t>konsistensi</w:t>
      </w:r>
      <w:r>
        <w:rPr>
          <w:color w:val="0D0D0D"/>
          <w:spacing w:val="-15"/>
        </w:rPr>
        <w:t> </w:t>
      </w:r>
      <w:r>
        <w:rPr>
          <w:color w:val="0D0D0D"/>
        </w:rPr>
        <w:t>hasil</w:t>
      </w:r>
      <w:r>
        <w:rPr>
          <w:color w:val="0D0D0D"/>
          <w:spacing w:val="-15"/>
        </w:rPr>
        <w:t> </w:t>
      </w:r>
      <w:r>
        <w:rPr>
          <w:color w:val="0D0D0D"/>
        </w:rPr>
        <w:t>pengukuran</w:t>
      </w:r>
      <w:r>
        <w:rPr>
          <w:color w:val="0D0D0D"/>
          <w:spacing w:val="-15"/>
        </w:rPr>
        <w:t> </w:t>
      </w:r>
      <w:r>
        <w:rPr>
          <w:color w:val="0D0D0D"/>
        </w:rPr>
        <w:t>dalam</w:t>
      </w:r>
      <w:r>
        <w:rPr>
          <w:color w:val="0D0D0D"/>
          <w:spacing w:val="-15"/>
        </w:rPr>
        <w:t> </w:t>
      </w:r>
      <w:r>
        <w:rPr>
          <w:color w:val="0D0D0D"/>
        </w:rPr>
        <w:t>suatu model. Penilaian konsistensi internal suatu konstruk umumnya dilakukan dengan Cronbach’s</w:t>
      </w:r>
      <w:r>
        <w:rPr>
          <w:color w:val="0D0D0D"/>
          <w:spacing w:val="-4"/>
        </w:rPr>
        <w:t> </w:t>
      </w:r>
      <w:r>
        <w:rPr>
          <w:color w:val="0D0D0D"/>
        </w:rPr>
        <w:t>Alpha dan Composite Reliability (</w:t>
      </w:r>
      <w:r>
        <w:rPr>
          <w:i/>
          <w:color w:val="0D0D0D"/>
        </w:rPr>
        <w:t>Rho C</w:t>
      </w:r>
      <w:r>
        <w:rPr>
          <w:color w:val="0D0D0D"/>
        </w:rPr>
        <w:t>). Nilai Cronbach’s</w:t>
      </w:r>
      <w:r>
        <w:rPr>
          <w:color w:val="0D0D0D"/>
          <w:spacing w:val="-4"/>
        </w:rPr>
        <w:t> </w:t>
      </w:r>
      <w:r>
        <w:rPr>
          <w:color w:val="0D0D0D"/>
        </w:rPr>
        <w:t>Alpha di atas 0,7 menjadi acuan bahwa indikator dalam konstruk tersebut sudah andal (</w:t>
      </w:r>
      <w:r>
        <w:rPr>
          <w:i/>
          <w:color w:val="0D0D0D"/>
        </w:rPr>
        <w:t>reliable</w:t>
      </w:r>
      <w:r>
        <w:rPr>
          <w:color w:val="0D0D0D"/>
        </w:rPr>
        <w:t>)</w:t>
      </w:r>
      <w:r>
        <w:rPr>
          <w:color w:val="0D0D0D"/>
          <w:spacing w:val="-5"/>
        </w:rPr>
        <w:t> </w:t>
      </w:r>
      <w:r>
        <w:rPr>
          <w:color w:val="0D0D0D"/>
        </w:rPr>
        <w:t>dan</w:t>
      </w:r>
      <w:r>
        <w:rPr>
          <w:color w:val="0D0D0D"/>
          <w:spacing w:val="-5"/>
        </w:rPr>
        <w:t> </w:t>
      </w:r>
      <w:r>
        <w:rPr>
          <w:color w:val="0D0D0D"/>
        </w:rPr>
        <w:t>konsisten</w:t>
      </w:r>
      <w:r>
        <w:rPr>
          <w:color w:val="0D0D0D"/>
          <w:spacing w:val="-5"/>
        </w:rPr>
        <w:t> </w:t>
      </w:r>
      <w:r>
        <w:rPr>
          <w:color w:val="0D0D0D"/>
        </w:rPr>
        <w:t>secara</w:t>
      </w:r>
      <w:r>
        <w:rPr>
          <w:color w:val="0D0D0D"/>
          <w:spacing w:val="-5"/>
        </w:rPr>
        <w:t> </w:t>
      </w:r>
      <w:r>
        <w:rPr>
          <w:color w:val="0D0D0D"/>
        </w:rPr>
        <w:t>internal.</w:t>
      </w:r>
      <w:r>
        <w:rPr>
          <w:color w:val="0D0D0D"/>
          <w:spacing w:val="-5"/>
        </w:rPr>
        <w:t> </w:t>
      </w:r>
      <w:r>
        <w:rPr>
          <w:color w:val="0D0D0D"/>
        </w:rPr>
        <w:t>Sementara</w:t>
      </w:r>
      <w:r>
        <w:rPr>
          <w:color w:val="0D0D0D"/>
          <w:spacing w:val="-5"/>
        </w:rPr>
        <w:t> </w:t>
      </w:r>
      <w:r>
        <w:rPr>
          <w:color w:val="0D0D0D"/>
        </w:rPr>
        <w:t>itu,</w:t>
      </w:r>
      <w:r>
        <w:rPr>
          <w:color w:val="0D0D0D"/>
          <w:spacing w:val="-5"/>
        </w:rPr>
        <w:t> </w:t>
      </w:r>
      <w:r>
        <w:rPr>
          <w:color w:val="0D0D0D"/>
        </w:rPr>
        <w:t>Composite</w:t>
      </w:r>
      <w:r>
        <w:rPr>
          <w:color w:val="0D0D0D"/>
          <w:spacing w:val="-5"/>
        </w:rPr>
        <w:t> </w:t>
      </w:r>
      <w:r>
        <w:rPr>
          <w:color w:val="0D0D0D"/>
        </w:rPr>
        <w:t>Reliability</w:t>
      </w:r>
      <w:r>
        <w:rPr>
          <w:color w:val="0D0D0D"/>
          <w:spacing w:val="-5"/>
        </w:rPr>
        <w:t> </w:t>
      </w:r>
      <w:r>
        <w:rPr>
          <w:color w:val="0D0D0D"/>
        </w:rPr>
        <w:t>(Rho C) dianggap sebagai ukuran reliabilitas yang lebih unggul karena nilainya tidak dipengaruhi oleh jumlah indikator dalam konstruk. Nilai Composite Reliability yang</w:t>
      </w:r>
      <w:r>
        <w:rPr>
          <w:color w:val="0D0D0D"/>
          <w:spacing w:val="-8"/>
        </w:rPr>
        <w:t> </w:t>
      </w:r>
      <w:r>
        <w:rPr>
          <w:color w:val="0D0D0D"/>
        </w:rPr>
        <w:t>melebihi</w:t>
      </w:r>
      <w:r>
        <w:rPr>
          <w:color w:val="0D0D0D"/>
          <w:spacing w:val="-8"/>
        </w:rPr>
        <w:t> </w:t>
      </w:r>
      <w:r>
        <w:rPr>
          <w:color w:val="0D0D0D"/>
        </w:rPr>
        <w:t>0,7</w:t>
      </w:r>
      <w:r>
        <w:rPr>
          <w:color w:val="0D0D0D"/>
          <w:spacing w:val="-8"/>
        </w:rPr>
        <w:t> </w:t>
      </w:r>
      <w:r>
        <w:rPr>
          <w:color w:val="0D0D0D"/>
        </w:rPr>
        <w:t>juga</w:t>
      </w:r>
      <w:r>
        <w:rPr>
          <w:color w:val="0D0D0D"/>
          <w:spacing w:val="-8"/>
        </w:rPr>
        <w:t> </w:t>
      </w:r>
      <w:r>
        <w:rPr>
          <w:color w:val="0D0D0D"/>
        </w:rPr>
        <w:t>mengindikasikan</w:t>
      </w:r>
      <w:r>
        <w:rPr>
          <w:color w:val="0D0D0D"/>
          <w:spacing w:val="-8"/>
        </w:rPr>
        <w:t> </w:t>
      </w:r>
      <w:r>
        <w:rPr>
          <w:color w:val="0D0D0D"/>
        </w:rPr>
        <w:t>tingkat</w:t>
      </w:r>
      <w:r>
        <w:rPr>
          <w:color w:val="0D0D0D"/>
          <w:spacing w:val="-8"/>
        </w:rPr>
        <w:t> </w:t>
      </w:r>
      <w:r>
        <w:rPr>
          <w:color w:val="0D0D0D"/>
        </w:rPr>
        <w:t>reliabilitas</w:t>
      </w:r>
      <w:r>
        <w:rPr>
          <w:color w:val="0D0D0D"/>
          <w:spacing w:val="-8"/>
        </w:rPr>
        <w:t> </w:t>
      </w:r>
      <w:r>
        <w:rPr>
          <w:color w:val="0D0D0D"/>
        </w:rPr>
        <w:t>yang</w:t>
      </w:r>
      <w:r>
        <w:rPr>
          <w:color w:val="0D0D0D"/>
          <w:spacing w:val="-8"/>
        </w:rPr>
        <w:t> </w:t>
      </w:r>
      <w:r>
        <w:rPr>
          <w:color w:val="0D0D0D"/>
        </w:rPr>
        <w:t>baik,</w:t>
      </w:r>
      <w:r>
        <w:rPr>
          <w:color w:val="0D0D0D"/>
          <w:spacing w:val="-8"/>
        </w:rPr>
        <w:t> </w:t>
      </w:r>
      <w:r>
        <w:rPr>
          <w:color w:val="0D0D0D"/>
        </w:rPr>
        <w:t>dengan</w:t>
      </w:r>
      <w:r>
        <w:rPr>
          <w:color w:val="0D0D0D"/>
          <w:spacing w:val="-8"/>
        </w:rPr>
        <w:t> </w:t>
      </w:r>
      <w:r>
        <w:rPr>
          <w:color w:val="0D0D0D"/>
        </w:rPr>
        <w:t>skor yang</w:t>
      </w:r>
      <w:r>
        <w:rPr>
          <w:color w:val="0D0D0D"/>
          <w:spacing w:val="-6"/>
        </w:rPr>
        <w:t> </w:t>
      </w:r>
      <w:r>
        <w:rPr>
          <w:color w:val="0D0D0D"/>
        </w:rPr>
        <w:t>lebih</w:t>
      </w:r>
      <w:r>
        <w:rPr>
          <w:color w:val="0D0D0D"/>
          <w:spacing w:val="-4"/>
        </w:rPr>
        <w:t> </w:t>
      </w:r>
      <w:r>
        <w:rPr>
          <w:color w:val="0D0D0D"/>
        </w:rPr>
        <w:t>tinggi</w:t>
      </w:r>
      <w:r>
        <w:rPr>
          <w:color w:val="0D0D0D"/>
          <w:spacing w:val="-4"/>
        </w:rPr>
        <w:t> </w:t>
      </w:r>
      <w:r>
        <w:rPr>
          <w:color w:val="0D0D0D"/>
        </w:rPr>
        <w:t>mencerminkan</w:t>
      </w:r>
      <w:r>
        <w:rPr>
          <w:color w:val="0D0D0D"/>
          <w:spacing w:val="-4"/>
        </w:rPr>
        <w:t> </w:t>
      </w:r>
      <w:r>
        <w:rPr>
          <w:color w:val="0D0D0D"/>
        </w:rPr>
        <w:t>konsistensi</w:t>
      </w:r>
      <w:r>
        <w:rPr>
          <w:color w:val="0D0D0D"/>
          <w:spacing w:val="-4"/>
        </w:rPr>
        <w:t> </w:t>
      </w:r>
      <w:r>
        <w:rPr>
          <w:color w:val="0D0D0D"/>
        </w:rPr>
        <w:t>yang</w:t>
      </w:r>
      <w:r>
        <w:rPr>
          <w:color w:val="0D0D0D"/>
          <w:spacing w:val="-4"/>
        </w:rPr>
        <w:t> </w:t>
      </w:r>
      <w:r>
        <w:rPr>
          <w:color w:val="0D0D0D"/>
        </w:rPr>
        <w:t>lebih</w:t>
      </w:r>
      <w:r>
        <w:rPr>
          <w:color w:val="0D0D0D"/>
          <w:spacing w:val="-4"/>
        </w:rPr>
        <w:t> </w:t>
      </w:r>
      <w:r>
        <w:rPr>
          <w:color w:val="0D0D0D"/>
        </w:rPr>
        <w:t>kuat</w:t>
      </w:r>
      <w:r>
        <w:rPr>
          <w:color w:val="0D0D0D"/>
          <w:spacing w:val="-4"/>
        </w:rPr>
        <w:t> </w:t>
      </w:r>
      <w:r>
        <w:rPr>
          <w:color w:val="0D0D0D"/>
        </w:rPr>
        <w:t>(Sarstedt</w:t>
      </w:r>
      <w:r>
        <w:rPr>
          <w:color w:val="0D0D0D"/>
          <w:spacing w:val="-4"/>
        </w:rPr>
        <w:t> </w:t>
      </w:r>
      <w:r>
        <w:rPr>
          <w:color w:val="0D0D0D"/>
        </w:rPr>
        <w:t>et</w:t>
      </w:r>
      <w:r>
        <w:rPr>
          <w:color w:val="0D0D0D"/>
          <w:spacing w:val="-4"/>
        </w:rPr>
        <w:t> </w:t>
      </w:r>
      <w:r>
        <w:rPr>
          <w:color w:val="0D0D0D"/>
        </w:rPr>
        <w:t>al.,</w:t>
      </w:r>
      <w:r>
        <w:rPr>
          <w:color w:val="0D0D0D"/>
          <w:spacing w:val="-3"/>
        </w:rPr>
        <w:t> </w:t>
      </w:r>
      <w:r>
        <w:rPr>
          <w:color w:val="0D0D0D"/>
          <w:spacing w:val="-2"/>
        </w:rPr>
        <w:t>2022).</w:t>
      </w:r>
    </w:p>
    <w:p>
      <w:pPr>
        <w:pStyle w:val="BodyText"/>
        <w:spacing w:after="0" w:line="480" w:lineRule="auto"/>
        <w:jc w:val="both"/>
        <w:sectPr>
          <w:headerReference w:type="default" r:id="rId91"/>
          <w:footerReference w:type="default" r:id="rId92"/>
          <w:pgSz w:w="11910" w:h="16840"/>
          <w:pgMar w:header="717" w:footer="0" w:top="1920" w:bottom="280" w:left="850" w:right="0"/>
        </w:sectPr>
      </w:pPr>
    </w:p>
    <w:p>
      <w:pPr>
        <w:pStyle w:val="BodyText"/>
        <w:spacing w:before="52"/>
      </w:pPr>
    </w:p>
    <w:p>
      <w:pPr>
        <w:pStyle w:val="Heading4"/>
        <w:numPr>
          <w:ilvl w:val="2"/>
          <w:numId w:val="30"/>
        </w:numPr>
        <w:tabs>
          <w:tab w:pos="2124" w:val="left" w:leader="none"/>
        </w:tabs>
        <w:spacing w:line="240" w:lineRule="auto" w:before="0" w:after="0"/>
        <w:ind w:left="2124" w:right="0" w:hanging="720"/>
        <w:jc w:val="both"/>
        <w:rPr>
          <w:color w:val="0D0D0D"/>
        </w:rPr>
      </w:pPr>
      <w:bookmarkStart w:name="_bookmark37" w:id="43"/>
      <w:bookmarkEnd w:id="43"/>
      <w:r>
        <w:rPr>
          <w:b w:val="0"/>
          <w:i w:val="0"/>
        </w:rPr>
      </w:r>
      <w:r>
        <w:rPr>
          <w:color w:val="0D0D0D"/>
        </w:rPr>
        <w:t>Inner</w:t>
      </w:r>
      <w:r>
        <w:rPr>
          <w:color w:val="0D0D0D"/>
          <w:spacing w:val="-1"/>
        </w:rPr>
        <w:t> </w:t>
      </w:r>
      <w:r>
        <w:rPr>
          <w:color w:val="0D0D0D"/>
          <w:spacing w:val="-2"/>
        </w:rPr>
        <w:t>Model</w:t>
      </w:r>
    </w:p>
    <w:p>
      <w:pPr>
        <w:pStyle w:val="BodyText"/>
        <w:rPr>
          <w:b/>
          <w:i/>
        </w:rPr>
      </w:pPr>
    </w:p>
    <w:p>
      <w:pPr>
        <w:pStyle w:val="BodyText"/>
        <w:spacing w:line="480" w:lineRule="auto" w:before="1"/>
        <w:ind w:left="1415" w:right="1700" w:firstLine="720"/>
        <w:jc w:val="both"/>
      </w:pPr>
      <w:r>
        <w:rPr/>
        <w:drawing>
          <wp:anchor distT="0" distB="0" distL="0" distR="0" allowOverlap="1" layoutInCell="1" locked="0" behindDoc="0" simplePos="0" relativeHeight="15761408">
            <wp:simplePos x="0" y="0"/>
            <wp:positionH relativeFrom="page">
              <wp:posOffset>1371600</wp:posOffset>
            </wp:positionH>
            <wp:positionV relativeFrom="paragraph">
              <wp:posOffset>222040</wp:posOffset>
            </wp:positionV>
            <wp:extent cx="5245100" cy="7124699"/>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6" cstate="print"/>
                    <a:stretch>
                      <a:fillRect/>
                    </a:stretch>
                  </pic:blipFill>
                  <pic:spPr>
                    <a:xfrm>
                      <a:off x="0" y="0"/>
                      <a:ext cx="5245100" cy="7124699"/>
                    </a:xfrm>
                    <a:prstGeom prst="rect">
                      <a:avLst/>
                    </a:prstGeom>
                  </pic:spPr>
                </pic:pic>
              </a:graphicData>
            </a:graphic>
          </wp:anchor>
        </w:drawing>
      </w:r>
      <w:r>
        <w:rPr/>
        <w:t>Analisis SEM melibatkan penggunaan inner model untuk menjelaskan interaksi</w:t>
      </w:r>
      <w:r>
        <w:rPr>
          <w:spacing w:val="-8"/>
        </w:rPr>
        <w:t> </w:t>
      </w:r>
      <w:r>
        <w:rPr/>
        <w:t>antar</w:t>
      </w:r>
      <w:r>
        <w:rPr>
          <w:spacing w:val="-7"/>
        </w:rPr>
        <w:t> </w:t>
      </w:r>
      <w:r>
        <w:rPr/>
        <w:t>konstruk</w:t>
      </w:r>
      <w:r>
        <w:rPr>
          <w:spacing w:val="-7"/>
        </w:rPr>
        <w:t> </w:t>
      </w:r>
      <w:r>
        <w:rPr/>
        <w:t>laten,</w:t>
      </w:r>
      <w:r>
        <w:rPr>
          <w:spacing w:val="-7"/>
        </w:rPr>
        <w:t> </w:t>
      </w:r>
      <w:r>
        <w:rPr/>
        <w:t>yang</w:t>
      </w:r>
      <w:r>
        <w:rPr>
          <w:spacing w:val="-7"/>
        </w:rPr>
        <w:t> </w:t>
      </w:r>
      <w:r>
        <w:rPr/>
        <w:t>merupakan</w:t>
      </w:r>
      <w:r>
        <w:rPr>
          <w:spacing w:val="-7"/>
        </w:rPr>
        <w:t> </w:t>
      </w:r>
      <w:r>
        <w:rPr/>
        <w:t>variabel</w:t>
      </w:r>
      <w:r>
        <w:rPr>
          <w:spacing w:val="-8"/>
        </w:rPr>
        <w:t> </w:t>
      </w:r>
      <w:r>
        <w:rPr/>
        <w:t>yang</w:t>
      </w:r>
      <w:r>
        <w:rPr>
          <w:spacing w:val="-7"/>
        </w:rPr>
        <w:t> </w:t>
      </w:r>
      <w:r>
        <w:rPr/>
        <w:t>sifatnya</w:t>
      </w:r>
      <w:r>
        <w:rPr>
          <w:spacing w:val="-8"/>
        </w:rPr>
        <w:t> </w:t>
      </w:r>
      <w:r>
        <w:rPr/>
        <w:t>tidak</w:t>
      </w:r>
      <w:r>
        <w:rPr>
          <w:spacing w:val="-7"/>
        </w:rPr>
        <w:t> </w:t>
      </w:r>
      <w:r>
        <w:rPr/>
        <w:t>terukur secara langsung. Berikut adalah penjelasan mengenai empat poin penting yang perlu diperhatikan dalam inner model</w:t>
      </w:r>
      <w:r>
        <w:rPr>
          <w:spacing w:val="40"/>
        </w:rPr>
        <w:t> </w:t>
      </w:r>
      <w:r>
        <w:rPr>
          <w:color w:val="0D0D0D"/>
        </w:rPr>
        <w:t>(Sarstedt et al., 2022)</w:t>
      </w:r>
      <w:r>
        <w:rPr/>
        <w:t>:</w:t>
      </w:r>
    </w:p>
    <w:p>
      <w:pPr>
        <w:pStyle w:val="ListParagraph"/>
        <w:numPr>
          <w:ilvl w:val="3"/>
          <w:numId w:val="30"/>
        </w:numPr>
        <w:tabs>
          <w:tab w:pos="2135" w:val="left" w:leader="none"/>
        </w:tabs>
        <w:spacing w:line="240" w:lineRule="auto" w:before="0" w:after="0"/>
        <w:ind w:left="2135" w:right="0" w:hanging="720"/>
        <w:jc w:val="both"/>
        <w:rPr>
          <w:b/>
          <w:color w:val="0D0D0D"/>
          <w:sz w:val="24"/>
        </w:rPr>
      </w:pPr>
      <w:r>
        <w:rPr>
          <w:b/>
          <w:color w:val="0D0D0D"/>
          <w:sz w:val="24"/>
        </w:rPr>
        <w:t>Uji </w:t>
      </w:r>
      <w:r>
        <w:rPr>
          <w:b/>
          <w:color w:val="0D0D0D"/>
          <w:spacing w:val="-2"/>
          <w:sz w:val="24"/>
        </w:rPr>
        <w:t>Multikolonieritas</w:t>
      </w:r>
    </w:p>
    <w:p>
      <w:pPr>
        <w:pStyle w:val="BodyText"/>
        <w:rPr>
          <w:b/>
        </w:rPr>
      </w:pPr>
    </w:p>
    <w:p>
      <w:pPr>
        <w:pStyle w:val="BodyText"/>
        <w:spacing w:line="480" w:lineRule="auto"/>
        <w:ind w:left="1415" w:right="1698" w:firstLine="720"/>
        <w:jc w:val="both"/>
      </w:pPr>
      <w:r>
        <w:rPr>
          <w:color w:val="0D0D0D"/>
        </w:rPr>
        <w:t>Uji multikolinieritas memastikan tidak ada korelasi antar konstruk yang terlalu</w:t>
      </w:r>
      <w:r>
        <w:rPr>
          <w:color w:val="0D0D0D"/>
          <w:spacing w:val="-15"/>
        </w:rPr>
        <w:t> </w:t>
      </w:r>
      <w:r>
        <w:rPr>
          <w:color w:val="0D0D0D"/>
        </w:rPr>
        <w:t>ekstrem</w:t>
      </w:r>
      <w:r>
        <w:rPr>
          <w:color w:val="0D0D0D"/>
          <w:spacing w:val="-15"/>
        </w:rPr>
        <w:t> </w:t>
      </w:r>
      <w:r>
        <w:rPr>
          <w:color w:val="0D0D0D"/>
        </w:rPr>
        <w:t>sehingga</w:t>
      </w:r>
      <w:r>
        <w:rPr>
          <w:color w:val="0D0D0D"/>
          <w:spacing w:val="-15"/>
        </w:rPr>
        <w:t> </w:t>
      </w:r>
      <w:r>
        <w:rPr>
          <w:color w:val="0D0D0D"/>
        </w:rPr>
        <w:t>stabilitas</w:t>
      </w:r>
      <w:r>
        <w:rPr>
          <w:color w:val="0D0D0D"/>
          <w:spacing w:val="-15"/>
        </w:rPr>
        <w:t> </w:t>
      </w:r>
      <w:r>
        <w:rPr>
          <w:color w:val="0D0D0D"/>
        </w:rPr>
        <w:t>hasil</w:t>
      </w:r>
      <w:r>
        <w:rPr>
          <w:color w:val="0D0D0D"/>
          <w:spacing w:val="-15"/>
        </w:rPr>
        <w:t> </w:t>
      </w:r>
      <w:r>
        <w:rPr>
          <w:color w:val="0D0D0D"/>
        </w:rPr>
        <w:t>analisis</w:t>
      </w:r>
      <w:r>
        <w:rPr>
          <w:color w:val="0D0D0D"/>
          <w:spacing w:val="-15"/>
        </w:rPr>
        <w:t> </w:t>
      </w:r>
      <w:r>
        <w:rPr>
          <w:color w:val="0D0D0D"/>
        </w:rPr>
        <w:t>tetap</w:t>
      </w:r>
      <w:r>
        <w:rPr>
          <w:color w:val="0D0D0D"/>
          <w:spacing w:val="-15"/>
        </w:rPr>
        <w:t> </w:t>
      </w:r>
      <w:r>
        <w:rPr>
          <w:color w:val="0D0D0D"/>
        </w:rPr>
        <w:t>terjaga.</w:t>
      </w:r>
      <w:r>
        <w:rPr>
          <w:color w:val="0D0D0D"/>
          <w:spacing w:val="-15"/>
        </w:rPr>
        <w:t> </w:t>
      </w:r>
      <w:r>
        <w:rPr>
          <w:color w:val="0D0D0D"/>
        </w:rPr>
        <w:t>Pengukuran</w:t>
      </w:r>
      <w:r>
        <w:rPr>
          <w:color w:val="0D0D0D"/>
          <w:spacing w:val="-15"/>
        </w:rPr>
        <w:t> </w:t>
      </w:r>
      <w:r>
        <w:rPr>
          <w:i/>
          <w:color w:val="0D0D0D"/>
        </w:rPr>
        <w:t>inner</w:t>
      </w:r>
      <w:r>
        <w:rPr>
          <w:i/>
          <w:color w:val="0D0D0D"/>
          <w:spacing w:val="-15"/>
        </w:rPr>
        <w:t> </w:t>
      </w:r>
      <w:r>
        <w:rPr>
          <w:i/>
          <w:color w:val="0D0D0D"/>
        </w:rPr>
        <w:t>VIF </w:t>
      </w:r>
      <w:r>
        <w:rPr>
          <w:color w:val="0D0D0D"/>
        </w:rPr>
        <w:t>digunakan untuk mendeteksi adanya multikolonieritas. Nilai </w:t>
      </w:r>
      <w:r>
        <w:rPr>
          <w:i/>
          <w:color w:val="0D0D0D"/>
        </w:rPr>
        <w:t>inner VIF </w:t>
      </w:r>
      <w:r>
        <w:rPr>
          <w:color w:val="0D0D0D"/>
        </w:rPr>
        <w:t>yang lebih besar dari 5 menunjukkan adanya multikolonieritas yang perlu diperhatikan, dan jika nilai </w:t>
      </w:r>
      <w:r>
        <w:rPr>
          <w:i/>
          <w:color w:val="0D0D0D"/>
        </w:rPr>
        <w:t>inner VIF </w:t>
      </w:r>
      <w:r>
        <w:rPr>
          <w:color w:val="0D0D0D"/>
        </w:rPr>
        <w:t>lebih dari 10, maka multikolonieritas dianggap sangat serius dan</w:t>
      </w:r>
      <w:r>
        <w:rPr>
          <w:color w:val="0D0D0D"/>
          <w:spacing w:val="-1"/>
        </w:rPr>
        <w:t> </w:t>
      </w:r>
      <w:r>
        <w:rPr>
          <w:color w:val="0D0D0D"/>
        </w:rPr>
        <w:t>perlu</w:t>
      </w:r>
      <w:r>
        <w:rPr>
          <w:color w:val="0D0D0D"/>
          <w:spacing w:val="-1"/>
        </w:rPr>
        <w:t> </w:t>
      </w:r>
      <w:r>
        <w:rPr>
          <w:color w:val="0D0D0D"/>
        </w:rPr>
        <w:t>diperbaiki.</w:t>
      </w:r>
      <w:r>
        <w:rPr>
          <w:color w:val="0D0D0D"/>
          <w:spacing w:val="-1"/>
        </w:rPr>
        <w:t> </w:t>
      </w:r>
      <w:r>
        <w:rPr>
          <w:color w:val="0D0D0D"/>
        </w:rPr>
        <w:t>Nilai</w:t>
      </w:r>
      <w:r>
        <w:rPr>
          <w:color w:val="0D0D0D"/>
          <w:spacing w:val="-1"/>
        </w:rPr>
        <w:t> </w:t>
      </w:r>
      <w:r>
        <w:rPr>
          <w:i/>
          <w:color w:val="0D0D0D"/>
        </w:rPr>
        <w:t>inner</w:t>
      </w:r>
      <w:r>
        <w:rPr>
          <w:i/>
          <w:color w:val="0D0D0D"/>
          <w:spacing w:val="-1"/>
        </w:rPr>
        <w:t> </w:t>
      </w:r>
      <w:r>
        <w:rPr>
          <w:i/>
          <w:color w:val="0D0D0D"/>
        </w:rPr>
        <w:t>VIF</w:t>
      </w:r>
      <w:r>
        <w:rPr>
          <w:i/>
          <w:color w:val="0D0D0D"/>
          <w:spacing w:val="-1"/>
        </w:rPr>
        <w:t> </w:t>
      </w:r>
      <w:r>
        <w:rPr>
          <w:color w:val="0D0D0D"/>
        </w:rPr>
        <w:t>yang</w:t>
      </w:r>
      <w:r>
        <w:rPr>
          <w:color w:val="0D0D0D"/>
          <w:spacing w:val="-1"/>
        </w:rPr>
        <w:t> </w:t>
      </w:r>
      <w:r>
        <w:rPr>
          <w:color w:val="0D0D0D"/>
        </w:rPr>
        <w:t>rendah</w:t>
      </w:r>
      <w:r>
        <w:rPr>
          <w:color w:val="0D0D0D"/>
          <w:spacing w:val="-1"/>
        </w:rPr>
        <w:t> </w:t>
      </w:r>
      <w:r>
        <w:rPr>
          <w:color w:val="0D0D0D"/>
        </w:rPr>
        <w:t>(sekitar</w:t>
      </w:r>
      <w:r>
        <w:rPr>
          <w:color w:val="0D0D0D"/>
          <w:spacing w:val="-1"/>
        </w:rPr>
        <w:t> </w:t>
      </w:r>
      <w:r>
        <w:rPr>
          <w:color w:val="0D0D0D"/>
        </w:rPr>
        <w:t>1-5)</w:t>
      </w:r>
      <w:r>
        <w:rPr>
          <w:color w:val="0D0D0D"/>
          <w:spacing w:val="-1"/>
        </w:rPr>
        <w:t> </w:t>
      </w:r>
      <w:r>
        <w:rPr>
          <w:color w:val="0D0D0D"/>
        </w:rPr>
        <w:t>menunjukkan</w:t>
      </w:r>
      <w:r>
        <w:rPr>
          <w:color w:val="0D0D0D"/>
          <w:spacing w:val="-1"/>
        </w:rPr>
        <w:t> </w:t>
      </w:r>
      <w:r>
        <w:rPr>
          <w:color w:val="0D0D0D"/>
        </w:rPr>
        <w:t>tidak ada</w:t>
      </w:r>
      <w:r>
        <w:rPr>
          <w:color w:val="0D0D0D"/>
          <w:spacing w:val="-12"/>
        </w:rPr>
        <w:t> </w:t>
      </w:r>
      <w:r>
        <w:rPr>
          <w:color w:val="0D0D0D"/>
        </w:rPr>
        <w:t>masalah</w:t>
      </w:r>
      <w:r>
        <w:rPr>
          <w:color w:val="0D0D0D"/>
          <w:spacing w:val="-9"/>
        </w:rPr>
        <w:t> </w:t>
      </w:r>
      <w:r>
        <w:rPr>
          <w:color w:val="0D0D0D"/>
        </w:rPr>
        <w:t>multikolonieritas</w:t>
      </w:r>
      <w:r>
        <w:rPr>
          <w:color w:val="0D0D0D"/>
          <w:spacing w:val="-10"/>
        </w:rPr>
        <w:t> </w:t>
      </w:r>
      <w:r>
        <w:rPr>
          <w:color w:val="0D0D0D"/>
        </w:rPr>
        <w:t>yang</w:t>
      </w:r>
      <w:r>
        <w:rPr>
          <w:color w:val="0D0D0D"/>
          <w:spacing w:val="-9"/>
        </w:rPr>
        <w:t> </w:t>
      </w:r>
      <w:r>
        <w:rPr>
          <w:color w:val="0D0D0D"/>
        </w:rPr>
        <w:t>signifikan</w:t>
      </w:r>
      <w:r>
        <w:rPr>
          <w:color w:val="0D0D0D"/>
          <w:spacing w:val="-10"/>
        </w:rPr>
        <w:t> </w:t>
      </w:r>
      <w:r>
        <w:rPr>
          <w:color w:val="0D0D0D"/>
        </w:rPr>
        <w:t>dalam</w:t>
      </w:r>
      <w:r>
        <w:rPr>
          <w:color w:val="0D0D0D"/>
          <w:spacing w:val="-9"/>
        </w:rPr>
        <w:t> </w:t>
      </w:r>
      <w:r>
        <w:rPr>
          <w:color w:val="0D0D0D"/>
        </w:rPr>
        <w:t>model</w:t>
      </w:r>
      <w:r>
        <w:rPr>
          <w:color w:val="0D0D0D"/>
          <w:spacing w:val="62"/>
          <w:w w:val="150"/>
        </w:rPr>
        <w:t> </w:t>
      </w:r>
      <w:r>
        <w:rPr>
          <w:color w:val="0D0D0D"/>
        </w:rPr>
        <w:t>(Sarstedt</w:t>
      </w:r>
      <w:r>
        <w:rPr>
          <w:color w:val="0D0D0D"/>
          <w:spacing w:val="-10"/>
        </w:rPr>
        <w:t> </w:t>
      </w:r>
      <w:r>
        <w:rPr>
          <w:color w:val="0D0D0D"/>
        </w:rPr>
        <w:t>et</w:t>
      </w:r>
      <w:r>
        <w:rPr>
          <w:color w:val="0D0D0D"/>
          <w:spacing w:val="-9"/>
        </w:rPr>
        <w:t> </w:t>
      </w:r>
      <w:r>
        <w:rPr>
          <w:color w:val="0D0D0D"/>
        </w:rPr>
        <w:t>al.,</w:t>
      </w:r>
      <w:r>
        <w:rPr>
          <w:color w:val="0D0D0D"/>
          <w:spacing w:val="-9"/>
        </w:rPr>
        <w:t> </w:t>
      </w:r>
      <w:r>
        <w:rPr>
          <w:color w:val="0D0D0D"/>
          <w:spacing w:val="-2"/>
        </w:rPr>
        <w:t>2022).</w:t>
      </w:r>
    </w:p>
    <w:p>
      <w:pPr>
        <w:pStyle w:val="Heading4"/>
        <w:numPr>
          <w:ilvl w:val="3"/>
          <w:numId w:val="30"/>
        </w:numPr>
        <w:tabs>
          <w:tab w:pos="2135" w:val="left" w:leader="none"/>
        </w:tabs>
        <w:spacing w:line="240" w:lineRule="auto" w:before="0" w:after="0"/>
        <w:ind w:left="2135" w:right="0" w:hanging="720"/>
        <w:jc w:val="both"/>
        <w:rPr>
          <w:i w:val="0"/>
          <w:color w:val="0D0D0D"/>
        </w:rPr>
      </w:pPr>
      <w:r>
        <w:rPr>
          <w:color w:val="0D0D0D"/>
        </w:rPr>
        <w:t>R</w:t>
      </w:r>
      <w:r>
        <w:rPr>
          <w:color w:val="0D0D0D"/>
          <w:spacing w:val="-2"/>
        </w:rPr>
        <w:t> Square</w:t>
      </w:r>
    </w:p>
    <w:p>
      <w:pPr>
        <w:pStyle w:val="BodyText"/>
        <w:rPr>
          <w:b/>
          <w:i/>
        </w:rPr>
      </w:pPr>
    </w:p>
    <w:p>
      <w:pPr>
        <w:pStyle w:val="BodyText"/>
        <w:spacing w:line="480" w:lineRule="auto"/>
        <w:ind w:left="1415" w:right="1698" w:firstLine="720"/>
        <w:jc w:val="both"/>
      </w:pPr>
      <w:r>
        <w:rPr>
          <w:color w:val="0D0D0D"/>
        </w:rPr>
        <w:t>R² menilai seberapa banyak perubahan dalam variabel yang tergantung dapat dijelaskan oleh variabel yang tidak tergantung dalam model. Angka R² menunjukkan seberapa kuat model mampu menjelaskan variasi dari variabel yang tergantung (Sarstedt et al., 2022).</w:t>
      </w:r>
    </w:p>
    <w:p>
      <w:pPr>
        <w:pStyle w:val="Heading4"/>
        <w:numPr>
          <w:ilvl w:val="3"/>
          <w:numId w:val="30"/>
        </w:numPr>
        <w:tabs>
          <w:tab w:pos="2135" w:val="left" w:leader="none"/>
        </w:tabs>
        <w:spacing w:line="240" w:lineRule="auto" w:before="0" w:after="0"/>
        <w:ind w:left="2135" w:right="0" w:hanging="720"/>
        <w:jc w:val="both"/>
        <w:rPr>
          <w:i w:val="0"/>
          <w:color w:val="0D0D0D"/>
        </w:rPr>
      </w:pPr>
      <w:r>
        <w:rPr>
          <w:color w:val="0D0D0D"/>
        </w:rPr>
        <w:t>f </w:t>
      </w:r>
      <w:r>
        <w:rPr>
          <w:color w:val="0D0D0D"/>
          <w:spacing w:val="-2"/>
        </w:rPr>
        <w:t>Square</w:t>
      </w:r>
    </w:p>
    <w:p>
      <w:pPr>
        <w:pStyle w:val="BodyText"/>
        <w:rPr>
          <w:b/>
          <w:i/>
        </w:rPr>
      </w:pPr>
    </w:p>
    <w:p>
      <w:pPr>
        <w:pStyle w:val="BodyText"/>
        <w:spacing w:line="480" w:lineRule="auto"/>
        <w:ind w:left="1415" w:right="1698" w:firstLine="720"/>
        <w:jc w:val="both"/>
      </w:pPr>
      <w:r>
        <w:rPr>
          <w:color w:val="0D0D0D"/>
        </w:rPr>
        <w:t>f² menilai dampak suatu konstruk terhadap perubahan dalam variabel dependen yang diuraikan oleh model. f² berfungsi untuk menentukan seberapa signifikan</w:t>
      </w:r>
      <w:r>
        <w:rPr>
          <w:color w:val="0D0D0D"/>
          <w:spacing w:val="-3"/>
        </w:rPr>
        <w:t> </w:t>
      </w:r>
      <w:r>
        <w:rPr>
          <w:color w:val="0D0D0D"/>
        </w:rPr>
        <w:t>pengaruh</w:t>
      </w:r>
      <w:r>
        <w:rPr>
          <w:color w:val="0D0D0D"/>
          <w:spacing w:val="-3"/>
        </w:rPr>
        <w:t> </w:t>
      </w:r>
      <w:r>
        <w:rPr>
          <w:color w:val="0D0D0D"/>
        </w:rPr>
        <w:t>satu</w:t>
      </w:r>
      <w:r>
        <w:rPr>
          <w:color w:val="0D0D0D"/>
          <w:spacing w:val="-3"/>
        </w:rPr>
        <w:t> </w:t>
      </w:r>
      <w:r>
        <w:rPr>
          <w:color w:val="0D0D0D"/>
        </w:rPr>
        <w:t>konstruk</w:t>
      </w:r>
      <w:r>
        <w:rPr>
          <w:color w:val="0D0D0D"/>
          <w:spacing w:val="-3"/>
        </w:rPr>
        <w:t> </w:t>
      </w:r>
      <w:r>
        <w:rPr>
          <w:color w:val="0D0D0D"/>
        </w:rPr>
        <w:t>terhadap</w:t>
      </w:r>
      <w:r>
        <w:rPr>
          <w:color w:val="0D0D0D"/>
          <w:spacing w:val="-3"/>
        </w:rPr>
        <w:t> </w:t>
      </w:r>
      <w:r>
        <w:rPr>
          <w:color w:val="0D0D0D"/>
        </w:rPr>
        <w:t>konstruk</w:t>
      </w:r>
      <w:r>
        <w:rPr>
          <w:color w:val="0D0D0D"/>
          <w:spacing w:val="-3"/>
        </w:rPr>
        <w:t> </w:t>
      </w:r>
      <w:r>
        <w:rPr>
          <w:color w:val="0D0D0D"/>
        </w:rPr>
        <w:t>lainnya</w:t>
      </w:r>
      <w:r>
        <w:rPr>
          <w:color w:val="0D0D0D"/>
          <w:spacing w:val="-3"/>
        </w:rPr>
        <w:t> </w:t>
      </w:r>
      <w:r>
        <w:rPr>
          <w:color w:val="0D0D0D"/>
        </w:rPr>
        <w:t>dalam</w:t>
      </w:r>
      <w:r>
        <w:rPr>
          <w:color w:val="0D0D0D"/>
          <w:spacing w:val="-3"/>
        </w:rPr>
        <w:t> </w:t>
      </w:r>
      <w:r>
        <w:rPr>
          <w:color w:val="0D0D0D"/>
        </w:rPr>
        <w:t>model.</w:t>
      </w:r>
      <w:r>
        <w:rPr>
          <w:color w:val="0D0D0D"/>
          <w:spacing w:val="-3"/>
        </w:rPr>
        <w:t> </w:t>
      </w:r>
      <w:r>
        <w:rPr>
          <w:color w:val="0D0D0D"/>
        </w:rPr>
        <w:t>Nilai</w:t>
      </w:r>
      <w:r>
        <w:rPr>
          <w:color w:val="0D0D0D"/>
          <w:spacing w:val="-3"/>
        </w:rPr>
        <w:t> </w:t>
      </w:r>
      <w:r>
        <w:rPr>
          <w:color w:val="0D0D0D"/>
        </w:rPr>
        <w:t>f² di</w:t>
      </w:r>
      <w:r>
        <w:rPr>
          <w:color w:val="0D0D0D"/>
          <w:spacing w:val="73"/>
          <w:w w:val="150"/>
        </w:rPr>
        <w:t> </w:t>
      </w:r>
      <w:r>
        <w:rPr>
          <w:color w:val="0D0D0D"/>
        </w:rPr>
        <w:t>atas</w:t>
      </w:r>
      <w:r>
        <w:rPr>
          <w:color w:val="0D0D0D"/>
          <w:spacing w:val="74"/>
          <w:w w:val="150"/>
        </w:rPr>
        <w:t> </w:t>
      </w:r>
      <w:r>
        <w:rPr>
          <w:color w:val="0D0D0D"/>
        </w:rPr>
        <w:t>0,35</w:t>
      </w:r>
      <w:r>
        <w:rPr>
          <w:color w:val="0D0D0D"/>
          <w:spacing w:val="74"/>
          <w:w w:val="150"/>
        </w:rPr>
        <w:t> </w:t>
      </w:r>
      <w:r>
        <w:rPr>
          <w:color w:val="0D0D0D"/>
        </w:rPr>
        <w:t>menyatakan</w:t>
      </w:r>
      <w:r>
        <w:rPr>
          <w:color w:val="0D0D0D"/>
          <w:spacing w:val="73"/>
          <w:w w:val="150"/>
        </w:rPr>
        <w:t> </w:t>
      </w:r>
      <w:r>
        <w:rPr>
          <w:color w:val="0D0D0D"/>
        </w:rPr>
        <w:t>pengaruh</w:t>
      </w:r>
      <w:r>
        <w:rPr>
          <w:color w:val="0D0D0D"/>
          <w:spacing w:val="74"/>
          <w:w w:val="150"/>
        </w:rPr>
        <w:t> </w:t>
      </w:r>
      <w:r>
        <w:rPr>
          <w:color w:val="0D0D0D"/>
        </w:rPr>
        <w:t>yang</w:t>
      </w:r>
      <w:r>
        <w:rPr>
          <w:color w:val="0D0D0D"/>
          <w:spacing w:val="74"/>
          <w:w w:val="150"/>
        </w:rPr>
        <w:t> </w:t>
      </w:r>
      <w:r>
        <w:rPr>
          <w:color w:val="0D0D0D"/>
        </w:rPr>
        <w:t>besar,</w:t>
      </w:r>
      <w:r>
        <w:rPr>
          <w:color w:val="0D0D0D"/>
          <w:spacing w:val="73"/>
          <w:w w:val="150"/>
        </w:rPr>
        <w:t> </w:t>
      </w:r>
      <w:r>
        <w:rPr>
          <w:color w:val="0D0D0D"/>
        </w:rPr>
        <w:t>rentang</w:t>
      </w:r>
      <w:r>
        <w:rPr>
          <w:color w:val="0D0D0D"/>
          <w:spacing w:val="74"/>
          <w:w w:val="150"/>
        </w:rPr>
        <w:t> </w:t>
      </w:r>
      <w:r>
        <w:rPr>
          <w:color w:val="0D0D0D"/>
        </w:rPr>
        <w:t>0,15</w:t>
      </w:r>
      <w:r>
        <w:rPr>
          <w:color w:val="0D0D0D"/>
          <w:spacing w:val="74"/>
          <w:w w:val="150"/>
        </w:rPr>
        <w:t> </w:t>
      </w:r>
      <w:r>
        <w:rPr>
          <w:color w:val="0D0D0D"/>
        </w:rPr>
        <w:t>hingga</w:t>
      </w:r>
      <w:r>
        <w:rPr>
          <w:color w:val="0D0D0D"/>
          <w:spacing w:val="74"/>
          <w:w w:val="150"/>
        </w:rPr>
        <w:t> </w:t>
      </w:r>
      <w:r>
        <w:rPr>
          <w:color w:val="0D0D0D"/>
          <w:spacing w:val="-4"/>
        </w:rPr>
        <w:t>0,35</w:t>
      </w:r>
    </w:p>
    <w:p>
      <w:pPr>
        <w:pStyle w:val="BodyText"/>
        <w:spacing w:after="0" w:line="480" w:lineRule="auto"/>
        <w:jc w:val="both"/>
        <w:sectPr>
          <w:headerReference w:type="default" r:id="rId93"/>
          <w:footerReference w:type="default" r:id="rId94"/>
          <w:pgSz w:w="11910" w:h="16840"/>
          <w:pgMar w:header="717" w:footer="0" w:top="1920" w:bottom="280" w:left="850" w:right="0"/>
        </w:sectPr>
      </w:pPr>
    </w:p>
    <w:p>
      <w:pPr>
        <w:pStyle w:val="BodyText"/>
        <w:spacing w:before="52"/>
      </w:pPr>
    </w:p>
    <w:p>
      <w:pPr>
        <w:pStyle w:val="BodyText"/>
        <w:spacing w:line="480" w:lineRule="auto"/>
        <w:ind w:left="1415" w:right="1698"/>
        <w:jc w:val="both"/>
      </w:pPr>
      <w:r>
        <w:rPr/>
        <w:drawing>
          <wp:anchor distT="0" distB="0" distL="0" distR="0" allowOverlap="1" layoutInCell="1" locked="0" behindDoc="0" simplePos="0" relativeHeight="15761920">
            <wp:simplePos x="0" y="0"/>
            <wp:positionH relativeFrom="page">
              <wp:posOffset>1371600</wp:posOffset>
            </wp:positionH>
            <wp:positionV relativeFrom="paragraph">
              <wp:posOffset>572531</wp:posOffset>
            </wp:positionV>
            <wp:extent cx="5245100" cy="7124699"/>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6" cstate="print"/>
                    <a:stretch>
                      <a:fillRect/>
                    </a:stretch>
                  </pic:blipFill>
                  <pic:spPr>
                    <a:xfrm>
                      <a:off x="0" y="0"/>
                      <a:ext cx="5245100" cy="7124699"/>
                    </a:xfrm>
                    <a:prstGeom prst="rect">
                      <a:avLst/>
                    </a:prstGeom>
                  </pic:spPr>
                </pic:pic>
              </a:graphicData>
            </a:graphic>
          </wp:anchor>
        </w:drawing>
      </w:r>
      <w:r>
        <w:rPr>
          <w:color w:val="0D0D0D"/>
        </w:rPr>
        <w:t>mencerminkan pengaruh yang sedang, dan nilai di bawah 0,15 mengindikasikan pengaruh</w:t>
      </w:r>
      <w:r>
        <w:rPr>
          <w:color w:val="0D0D0D"/>
          <w:spacing w:val="-12"/>
        </w:rPr>
        <w:t> </w:t>
      </w:r>
      <w:r>
        <w:rPr>
          <w:color w:val="0D0D0D"/>
        </w:rPr>
        <w:t>yang</w:t>
      </w:r>
      <w:r>
        <w:rPr>
          <w:color w:val="0D0D0D"/>
          <w:spacing w:val="-12"/>
        </w:rPr>
        <w:t> </w:t>
      </w:r>
      <w:r>
        <w:rPr>
          <w:color w:val="0D0D0D"/>
        </w:rPr>
        <w:t>kecil.</w:t>
      </w:r>
      <w:r>
        <w:rPr>
          <w:color w:val="0D0D0D"/>
          <w:spacing w:val="-12"/>
        </w:rPr>
        <w:t> </w:t>
      </w:r>
      <w:r>
        <w:rPr>
          <w:color w:val="0D0D0D"/>
        </w:rPr>
        <w:t>Ini</w:t>
      </w:r>
      <w:r>
        <w:rPr>
          <w:color w:val="0D0D0D"/>
          <w:spacing w:val="-12"/>
        </w:rPr>
        <w:t> </w:t>
      </w:r>
      <w:r>
        <w:rPr>
          <w:color w:val="0D0D0D"/>
        </w:rPr>
        <w:t>memberikan</w:t>
      </w:r>
      <w:r>
        <w:rPr>
          <w:color w:val="0D0D0D"/>
          <w:spacing w:val="-12"/>
        </w:rPr>
        <w:t> </w:t>
      </w:r>
      <w:r>
        <w:rPr>
          <w:color w:val="0D0D0D"/>
        </w:rPr>
        <w:t>pemahaman</w:t>
      </w:r>
      <w:r>
        <w:rPr>
          <w:color w:val="0D0D0D"/>
          <w:spacing w:val="-12"/>
        </w:rPr>
        <w:t> </w:t>
      </w:r>
      <w:r>
        <w:rPr>
          <w:color w:val="0D0D0D"/>
        </w:rPr>
        <w:t>tentang</w:t>
      </w:r>
      <w:r>
        <w:rPr>
          <w:color w:val="0D0D0D"/>
          <w:spacing w:val="-12"/>
        </w:rPr>
        <w:t> </w:t>
      </w:r>
      <w:r>
        <w:rPr>
          <w:color w:val="0D0D0D"/>
        </w:rPr>
        <w:t>seberapa</w:t>
      </w:r>
      <w:r>
        <w:rPr>
          <w:color w:val="0D0D0D"/>
          <w:spacing w:val="-12"/>
        </w:rPr>
        <w:t> </w:t>
      </w:r>
      <w:r>
        <w:rPr>
          <w:color w:val="0D0D0D"/>
        </w:rPr>
        <w:t>hebat</w:t>
      </w:r>
      <w:r>
        <w:rPr>
          <w:color w:val="0D0D0D"/>
          <w:spacing w:val="-12"/>
        </w:rPr>
        <w:t> </w:t>
      </w:r>
      <w:r>
        <w:rPr>
          <w:color w:val="0D0D0D"/>
        </w:rPr>
        <w:t>pengaruh satu konstruk terhadap yang lainnya</w:t>
      </w:r>
      <w:r>
        <w:rPr>
          <w:color w:val="0D0D0D"/>
          <w:spacing w:val="40"/>
        </w:rPr>
        <w:t> </w:t>
      </w:r>
      <w:r>
        <w:rPr>
          <w:color w:val="0D0D0D"/>
        </w:rPr>
        <w:t>(Sarstedt et al., 2022).</w:t>
      </w:r>
    </w:p>
    <w:p>
      <w:pPr>
        <w:pStyle w:val="Heading4"/>
        <w:numPr>
          <w:ilvl w:val="3"/>
          <w:numId w:val="30"/>
        </w:numPr>
        <w:tabs>
          <w:tab w:pos="2135" w:val="left" w:leader="none"/>
        </w:tabs>
        <w:spacing w:line="240" w:lineRule="auto" w:before="1" w:after="0"/>
        <w:ind w:left="2135" w:right="0" w:hanging="720"/>
        <w:jc w:val="both"/>
        <w:rPr>
          <w:i w:val="0"/>
          <w:color w:val="0D0D0D"/>
        </w:rPr>
      </w:pPr>
      <w:r>
        <w:rPr>
          <w:color w:val="0D0D0D"/>
        </w:rPr>
        <w:t>Predictive</w:t>
      </w:r>
      <w:r>
        <w:rPr>
          <w:color w:val="0D0D0D"/>
          <w:spacing w:val="-4"/>
        </w:rPr>
        <w:t> </w:t>
      </w:r>
      <w:r>
        <w:rPr>
          <w:color w:val="0D0D0D"/>
          <w:spacing w:val="-2"/>
        </w:rPr>
        <w:t>Relevance</w:t>
      </w:r>
    </w:p>
    <w:p>
      <w:pPr>
        <w:pStyle w:val="BodyText"/>
        <w:spacing w:line="480" w:lineRule="auto" w:before="276"/>
        <w:ind w:left="1415" w:right="1698" w:firstLine="720"/>
        <w:jc w:val="both"/>
      </w:pPr>
      <w:r>
        <w:rPr>
          <w:color w:val="0D0D0D"/>
        </w:rPr>
        <w:t>Indeks Q² digunakan sebagai ukuran untuk menilai kemampuan prediktif suatu</w:t>
      </w:r>
      <w:r>
        <w:rPr>
          <w:color w:val="0D0D0D"/>
          <w:spacing w:val="-2"/>
        </w:rPr>
        <w:t> </w:t>
      </w:r>
      <w:r>
        <w:rPr>
          <w:color w:val="0D0D0D"/>
        </w:rPr>
        <w:t>model</w:t>
      </w:r>
      <w:r>
        <w:rPr>
          <w:color w:val="0D0D0D"/>
          <w:spacing w:val="-2"/>
        </w:rPr>
        <w:t> </w:t>
      </w:r>
      <w:r>
        <w:rPr>
          <w:color w:val="0D0D0D"/>
        </w:rPr>
        <w:t>terhadap</w:t>
      </w:r>
      <w:r>
        <w:rPr>
          <w:color w:val="0D0D0D"/>
          <w:spacing w:val="-2"/>
        </w:rPr>
        <w:t> </w:t>
      </w:r>
      <w:r>
        <w:rPr>
          <w:color w:val="0D0D0D"/>
        </w:rPr>
        <w:t>data</w:t>
      </w:r>
      <w:r>
        <w:rPr>
          <w:color w:val="0D0D0D"/>
          <w:spacing w:val="-2"/>
        </w:rPr>
        <w:t> </w:t>
      </w:r>
      <w:r>
        <w:rPr>
          <w:color w:val="0D0D0D"/>
        </w:rPr>
        <w:t>yang</w:t>
      </w:r>
      <w:r>
        <w:rPr>
          <w:color w:val="0D0D0D"/>
          <w:spacing w:val="-2"/>
        </w:rPr>
        <w:t> </w:t>
      </w:r>
      <w:r>
        <w:rPr>
          <w:color w:val="0D0D0D"/>
        </w:rPr>
        <w:t>tidak</w:t>
      </w:r>
      <w:r>
        <w:rPr>
          <w:color w:val="0D0D0D"/>
          <w:spacing w:val="-2"/>
        </w:rPr>
        <w:t> </w:t>
      </w:r>
      <w:r>
        <w:rPr>
          <w:color w:val="0D0D0D"/>
        </w:rPr>
        <w:t>termasuk</w:t>
      </w:r>
      <w:r>
        <w:rPr>
          <w:color w:val="0D0D0D"/>
          <w:spacing w:val="-2"/>
        </w:rPr>
        <w:t> </w:t>
      </w:r>
      <w:r>
        <w:rPr>
          <w:color w:val="0D0D0D"/>
        </w:rPr>
        <w:t>dalam</w:t>
      </w:r>
      <w:r>
        <w:rPr>
          <w:color w:val="0D0D0D"/>
          <w:spacing w:val="-2"/>
        </w:rPr>
        <w:t> </w:t>
      </w:r>
      <w:r>
        <w:rPr>
          <w:color w:val="0D0D0D"/>
        </w:rPr>
        <w:t>sampel</w:t>
      </w:r>
      <w:r>
        <w:rPr>
          <w:color w:val="0D0D0D"/>
          <w:spacing w:val="-2"/>
        </w:rPr>
        <w:t> </w:t>
      </w:r>
      <w:r>
        <w:rPr>
          <w:color w:val="0D0D0D"/>
        </w:rPr>
        <w:t>pengamatan</w:t>
      </w:r>
      <w:r>
        <w:rPr>
          <w:color w:val="0D0D0D"/>
          <w:spacing w:val="-2"/>
        </w:rPr>
        <w:t> </w:t>
      </w:r>
      <w:r>
        <w:rPr>
          <w:color w:val="0D0D0D"/>
        </w:rPr>
        <w:t>(</w:t>
      </w:r>
      <w:r>
        <w:rPr>
          <w:i/>
          <w:color w:val="0D0D0D"/>
        </w:rPr>
        <w:t>out-of- sample</w:t>
      </w:r>
      <w:r>
        <w:rPr>
          <w:color w:val="0D0D0D"/>
        </w:rPr>
        <w:t>). Indeks ini memberikan indikasi seberapa efektif model dalam memprediksi variabel dependen secara akurat. Keakuratan prediksi sebuah model dapat dilihat dari nilai Q</w:t>
      </w:r>
      <w:r>
        <w:rPr>
          <w:color w:val="0D0D0D"/>
          <w:vertAlign w:val="superscript"/>
        </w:rPr>
        <w:t>2</w:t>
      </w:r>
      <w:r>
        <w:rPr>
          <w:color w:val="0D0D0D"/>
          <w:vertAlign w:val="baseline"/>
        </w:rPr>
        <w:t>: nilai lebih besar dari nol menunjukkan prediksi yang tepat, sementara nilai kurang dari nol mencerminkan keterbatasan model dalam memprediksi data (Sarstedt et al., 2022).</w:t>
      </w:r>
    </w:p>
    <w:p>
      <w:pPr>
        <w:pStyle w:val="Heading4"/>
        <w:numPr>
          <w:ilvl w:val="3"/>
          <w:numId w:val="30"/>
        </w:numPr>
        <w:tabs>
          <w:tab w:pos="2135" w:val="left" w:leader="none"/>
        </w:tabs>
        <w:spacing w:line="240" w:lineRule="auto" w:before="0" w:after="0"/>
        <w:ind w:left="2135" w:right="0" w:hanging="720"/>
        <w:jc w:val="both"/>
        <w:rPr>
          <w:i w:val="0"/>
          <w:color w:val="0D0D0D"/>
        </w:rPr>
      </w:pPr>
      <w:r>
        <w:rPr>
          <w:color w:val="0D0D0D"/>
        </w:rPr>
        <w:t>Model</w:t>
      </w:r>
      <w:r>
        <w:rPr>
          <w:color w:val="0D0D0D"/>
          <w:spacing w:val="-1"/>
        </w:rPr>
        <w:t> </w:t>
      </w:r>
      <w:r>
        <w:rPr>
          <w:color w:val="0D0D0D"/>
          <w:spacing w:val="-5"/>
        </w:rPr>
        <w:t>Fit</w:t>
      </w:r>
    </w:p>
    <w:p>
      <w:pPr>
        <w:pStyle w:val="BodyText"/>
        <w:rPr>
          <w:b/>
          <w:i/>
        </w:rPr>
      </w:pPr>
    </w:p>
    <w:p>
      <w:pPr>
        <w:pStyle w:val="BodyText"/>
        <w:spacing w:line="480" w:lineRule="auto"/>
        <w:ind w:left="1415" w:right="1699" w:firstLine="720"/>
        <w:jc w:val="both"/>
      </w:pPr>
      <w:r>
        <w:rPr>
          <w:color w:val="0D0D0D"/>
        </w:rPr>
        <w:t>SRMR digunakan untuk mengukur sejauh mana model dapat merepresentasikan data yang ada dengan baik. SRMR menilai perbedaan antara matriks korelasi yang teramati dan yang diharapkan dari model. Nilai SRMR di bawah 0,08 menunjukkan model cocok </w:t>
      </w:r>
      <w:r>
        <w:rPr>
          <w:i/>
          <w:color w:val="0D0D0D"/>
        </w:rPr>
        <w:t>(fit) </w:t>
      </w:r>
      <w:r>
        <w:rPr>
          <w:color w:val="0D0D0D"/>
        </w:rPr>
        <w:t>dengan data, sedangkan nilai di atas 0,08 menandakan model tidak fit dan perlu diperbaiki</w:t>
      </w:r>
      <w:r>
        <w:rPr>
          <w:color w:val="0D0D0D"/>
          <w:spacing w:val="40"/>
        </w:rPr>
        <w:t> </w:t>
      </w:r>
      <w:r>
        <w:rPr>
          <w:color w:val="0D0D0D"/>
        </w:rPr>
        <w:t>(Sarstedt et al., 2022).</w:t>
      </w:r>
    </w:p>
    <w:p>
      <w:pPr>
        <w:pStyle w:val="Heading3"/>
        <w:numPr>
          <w:ilvl w:val="2"/>
          <w:numId w:val="30"/>
        </w:numPr>
        <w:tabs>
          <w:tab w:pos="2124" w:val="left" w:leader="none"/>
        </w:tabs>
        <w:spacing w:line="240" w:lineRule="auto" w:before="0" w:after="0"/>
        <w:ind w:left="2124" w:right="0" w:hanging="720"/>
        <w:jc w:val="both"/>
        <w:rPr>
          <w:color w:val="0D0D0D"/>
        </w:rPr>
      </w:pPr>
      <w:bookmarkStart w:name="_bookmark38" w:id="44"/>
      <w:bookmarkEnd w:id="44"/>
      <w:r>
        <w:rPr>
          <w:b w:val="0"/>
        </w:rPr>
      </w:r>
      <w:r>
        <w:rPr>
          <w:color w:val="0D0D0D"/>
        </w:rPr>
        <w:t>Pengujian</w:t>
      </w:r>
      <w:r>
        <w:rPr>
          <w:color w:val="0D0D0D"/>
          <w:spacing w:val="-3"/>
        </w:rPr>
        <w:t> </w:t>
      </w:r>
      <w:r>
        <w:rPr>
          <w:color w:val="0D0D0D"/>
          <w:spacing w:val="-2"/>
        </w:rPr>
        <w:t>Hipotesis</w:t>
      </w:r>
    </w:p>
    <w:p>
      <w:pPr>
        <w:pStyle w:val="BodyText"/>
        <w:rPr>
          <w:b/>
        </w:rPr>
      </w:pPr>
    </w:p>
    <w:p>
      <w:pPr>
        <w:pStyle w:val="Heading3"/>
        <w:numPr>
          <w:ilvl w:val="3"/>
          <w:numId w:val="30"/>
        </w:numPr>
        <w:tabs>
          <w:tab w:pos="2135" w:val="left" w:leader="none"/>
        </w:tabs>
        <w:spacing w:line="240" w:lineRule="auto" w:before="0" w:after="0"/>
        <w:ind w:left="2135" w:right="0" w:hanging="720"/>
        <w:jc w:val="left"/>
      </w:pPr>
      <w:r>
        <w:rPr/>
        <w:t>Pengujian</w:t>
      </w:r>
      <w:r>
        <w:rPr>
          <w:spacing w:val="-3"/>
        </w:rPr>
        <w:t> </w:t>
      </w:r>
      <w:r>
        <w:rPr/>
        <w:t>Pengaruh</w:t>
      </w:r>
      <w:r>
        <w:rPr>
          <w:spacing w:val="-2"/>
        </w:rPr>
        <w:t> Langsung</w:t>
      </w:r>
    </w:p>
    <w:p>
      <w:pPr>
        <w:pStyle w:val="BodyText"/>
        <w:rPr>
          <w:b/>
        </w:rPr>
      </w:pPr>
    </w:p>
    <w:p>
      <w:pPr>
        <w:pStyle w:val="BodyText"/>
        <w:spacing w:line="480" w:lineRule="auto"/>
        <w:ind w:left="1415" w:right="1699" w:firstLine="720"/>
        <w:jc w:val="both"/>
      </w:pPr>
      <w:r>
        <w:rPr>
          <w:color w:val="0D0D0D"/>
        </w:rPr>
        <w:t>Hipotesis diterima jika nilai t&gt;1,96 dan p-value&lt;0,05, yang menunjukkan hubungan signifikan antarvariabel. Jika p-value&gt;0,05, hubungan dianggap tidak signifikan dan hipotesis ditolak (Sarstedt et al., 2022).</w:t>
      </w:r>
    </w:p>
    <w:p>
      <w:pPr>
        <w:pStyle w:val="BodyText"/>
        <w:spacing w:after="0" w:line="480" w:lineRule="auto"/>
        <w:jc w:val="both"/>
        <w:sectPr>
          <w:headerReference w:type="default" r:id="rId95"/>
          <w:footerReference w:type="default" r:id="rId96"/>
          <w:pgSz w:w="11910" w:h="16840"/>
          <w:pgMar w:header="717" w:footer="0" w:top="1920" w:bottom="280" w:left="850" w:right="0"/>
        </w:sectPr>
      </w:pPr>
    </w:p>
    <w:p>
      <w:pPr>
        <w:pStyle w:val="BodyText"/>
        <w:spacing w:before="52"/>
      </w:pPr>
    </w:p>
    <w:p>
      <w:pPr>
        <w:pStyle w:val="Heading3"/>
        <w:numPr>
          <w:ilvl w:val="3"/>
          <w:numId w:val="30"/>
        </w:numPr>
        <w:tabs>
          <w:tab w:pos="2135" w:val="left" w:leader="none"/>
        </w:tabs>
        <w:spacing w:line="240" w:lineRule="auto" w:before="0" w:after="0"/>
        <w:ind w:left="2135" w:right="0" w:hanging="720"/>
        <w:jc w:val="left"/>
      </w:pPr>
      <w:r>
        <w:rPr/>
        <w:t>Pengujian</w:t>
      </w:r>
      <w:r>
        <w:rPr>
          <w:spacing w:val="-3"/>
        </w:rPr>
        <w:t> </w:t>
      </w:r>
      <w:r>
        <w:rPr/>
        <w:t>Pengaruh</w:t>
      </w:r>
      <w:r>
        <w:rPr>
          <w:spacing w:val="-2"/>
        </w:rPr>
        <w:t> Mediasi</w:t>
      </w:r>
    </w:p>
    <w:p>
      <w:pPr>
        <w:pStyle w:val="BodyText"/>
        <w:rPr>
          <w:b/>
        </w:rPr>
      </w:pPr>
    </w:p>
    <w:p>
      <w:pPr>
        <w:pStyle w:val="BodyText"/>
        <w:spacing w:before="1"/>
        <w:ind w:left="1155" w:right="721"/>
        <w:jc w:val="center"/>
      </w:pPr>
      <w:r>
        <w:rPr/>
        <w:drawing>
          <wp:anchor distT="0" distB="0" distL="0" distR="0" allowOverlap="1" layoutInCell="1" locked="0" behindDoc="0" simplePos="0" relativeHeight="15762944">
            <wp:simplePos x="0" y="0"/>
            <wp:positionH relativeFrom="page">
              <wp:posOffset>1371600</wp:posOffset>
            </wp:positionH>
            <wp:positionV relativeFrom="paragraph">
              <wp:posOffset>222040</wp:posOffset>
            </wp:positionV>
            <wp:extent cx="5245100" cy="7124699"/>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6" cstate="print"/>
                    <a:stretch>
                      <a:fillRect/>
                    </a:stretch>
                  </pic:blipFill>
                  <pic:spPr>
                    <a:xfrm>
                      <a:off x="0" y="0"/>
                      <a:ext cx="5245100" cy="7124699"/>
                    </a:xfrm>
                    <a:prstGeom prst="rect">
                      <a:avLst/>
                    </a:prstGeom>
                  </pic:spPr>
                </pic:pic>
              </a:graphicData>
            </a:graphic>
          </wp:anchor>
        </w:drawing>
      </w:r>
      <w:r>
        <w:rPr>
          <w:color w:val="0D0D0D"/>
        </w:rPr>
        <w:t>Uji</w:t>
      </w:r>
      <w:r>
        <w:rPr>
          <w:color w:val="0D0D0D"/>
          <w:spacing w:val="38"/>
        </w:rPr>
        <w:t> </w:t>
      </w:r>
      <w:r>
        <w:rPr>
          <w:color w:val="0D0D0D"/>
        </w:rPr>
        <w:t>mediasi</w:t>
      </w:r>
      <w:r>
        <w:rPr>
          <w:color w:val="0D0D0D"/>
          <w:spacing w:val="40"/>
        </w:rPr>
        <w:t> </w:t>
      </w:r>
      <w:r>
        <w:rPr>
          <w:color w:val="0D0D0D"/>
        </w:rPr>
        <w:t>dilakukan</w:t>
      </w:r>
      <w:r>
        <w:rPr>
          <w:color w:val="0D0D0D"/>
          <w:spacing w:val="40"/>
        </w:rPr>
        <w:t> </w:t>
      </w:r>
      <w:r>
        <w:rPr>
          <w:color w:val="0D0D0D"/>
        </w:rPr>
        <w:t>untuk</w:t>
      </w:r>
      <w:r>
        <w:rPr>
          <w:color w:val="0D0D0D"/>
          <w:spacing w:val="40"/>
        </w:rPr>
        <w:t> </w:t>
      </w:r>
      <w:r>
        <w:rPr>
          <w:color w:val="0D0D0D"/>
        </w:rPr>
        <w:t>mengevaluasi</w:t>
      </w:r>
      <w:r>
        <w:rPr>
          <w:color w:val="0D0D0D"/>
          <w:spacing w:val="40"/>
        </w:rPr>
        <w:t> </w:t>
      </w:r>
      <w:r>
        <w:rPr>
          <w:color w:val="0D0D0D"/>
        </w:rPr>
        <w:t>peran</w:t>
      </w:r>
      <w:r>
        <w:rPr>
          <w:color w:val="0D0D0D"/>
          <w:spacing w:val="40"/>
        </w:rPr>
        <w:t> </w:t>
      </w:r>
      <w:r>
        <w:rPr>
          <w:color w:val="0D0D0D"/>
        </w:rPr>
        <w:t>variabel</w:t>
      </w:r>
      <w:r>
        <w:rPr>
          <w:color w:val="0D0D0D"/>
          <w:spacing w:val="40"/>
        </w:rPr>
        <w:t> </w:t>
      </w:r>
      <w:r>
        <w:rPr>
          <w:color w:val="0D0D0D"/>
        </w:rPr>
        <w:t>mediator</w:t>
      </w:r>
      <w:r>
        <w:rPr>
          <w:color w:val="0D0D0D"/>
          <w:spacing w:val="41"/>
        </w:rPr>
        <w:t> </w:t>
      </w:r>
      <w:r>
        <w:rPr>
          <w:color w:val="0D0D0D"/>
          <w:spacing w:val="-5"/>
        </w:rPr>
        <w:t>(M)</w:t>
      </w:r>
    </w:p>
    <w:p>
      <w:pPr>
        <w:pStyle w:val="BodyText"/>
        <w:spacing w:before="2"/>
        <w:rPr>
          <w:sz w:val="4"/>
        </w:rPr>
      </w:pPr>
      <w:r>
        <w:rPr>
          <w:sz w:val="4"/>
        </w:rPr>
        <mc:AlternateContent>
          <mc:Choice Requires="wps">
            <w:drawing>
              <wp:anchor distT="0" distB="0" distL="0" distR="0" allowOverlap="1" layoutInCell="1" locked="0" behindDoc="1" simplePos="0" relativeHeight="487621632">
                <wp:simplePos x="0" y="0"/>
                <wp:positionH relativeFrom="page">
                  <wp:posOffset>1371600</wp:posOffset>
                </wp:positionH>
                <wp:positionV relativeFrom="paragraph">
                  <wp:posOffset>45717</wp:posOffset>
                </wp:positionV>
                <wp:extent cx="5245100" cy="7124700"/>
                <wp:effectExtent l="0" t="0" r="0" b="0"/>
                <wp:wrapTopAndBottom/>
                <wp:docPr id="179" name="Textbox 179"/>
                <wp:cNvGraphicFramePr>
                  <a:graphicFrameLocks/>
                </wp:cNvGraphicFramePr>
                <a:graphic>
                  <a:graphicData uri="http://schemas.microsoft.com/office/word/2010/wordprocessingShape">
                    <wps:wsp>
                      <wps:cNvPr id="179" name="Textbox 179"/>
                      <wps:cNvSpPr txBox="1"/>
                      <wps:spPr>
                        <a:xfrm>
                          <a:off x="0" y="0"/>
                          <a:ext cx="5245100" cy="7124700"/>
                        </a:xfrm>
                        <a:prstGeom prst="rect">
                          <a:avLst/>
                        </a:prstGeom>
                      </wps:spPr>
                      <wps:txbx>
                        <w:txbxContent>
                          <w:p>
                            <w:pPr>
                              <w:pStyle w:val="BodyText"/>
                              <w:spacing w:line="480" w:lineRule="auto" w:before="203"/>
                              <w:ind w:left="105" w:right="214"/>
                              <w:jc w:val="both"/>
                            </w:pPr>
                            <w:r>
                              <w:rPr>
                                <w:color w:val="0D0D0D"/>
                              </w:rPr>
                              <w:t>dalam menjelaskan atau memediasi hubungan antara variabel independen (X) dan variabel dependen (Y). Pengujian ini menggunakan pendekatan </w:t>
                            </w:r>
                            <w:r>
                              <w:rPr>
                                <w:i/>
                                <w:color w:val="0D0D0D"/>
                              </w:rPr>
                              <w:t>specific indirect effect</w:t>
                            </w:r>
                            <w:r>
                              <w:rPr>
                                <w:color w:val="0D0D0D"/>
                              </w:rPr>
                              <w:t>, yang berfungsi untuk mengukur besarnya pengaruh yang terjadi antara variabel independen dan dependen melalui mekanisme mediasi. Apabila nilai specific indirect effect menunjukkan signifikansi (p-value &lt; 0,05), maka dapat disimpulkan bahwa mediator berperan secara signifikan dalam menjabarkan hubungan antara X dan Y. Suatu pengaruh mediasi dinyatakan signifikan apabila efek</w:t>
                            </w:r>
                            <w:r>
                              <w:rPr>
                                <w:color w:val="0D0D0D"/>
                                <w:spacing w:val="-10"/>
                              </w:rPr>
                              <w:t> </w:t>
                            </w:r>
                            <w:r>
                              <w:rPr>
                                <w:color w:val="0D0D0D"/>
                              </w:rPr>
                              <w:t>tidak</w:t>
                            </w:r>
                            <w:r>
                              <w:rPr>
                                <w:color w:val="0D0D0D"/>
                                <w:spacing w:val="-10"/>
                              </w:rPr>
                              <w:t> </w:t>
                            </w:r>
                            <w:r>
                              <w:rPr>
                                <w:color w:val="0D0D0D"/>
                              </w:rPr>
                              <w:t>langsung</w:t>
                            </w:r>
                            <w:r>
                              <w:rPr>
                                <w:color w:val="0D0D0D"/>
                                <w:spacing w:val="-10"/>
                              </w:rPr>
                              <w:t> </w:t>
                            </w:r>
                            <w:r>
                              <w:rPr>
                                <w:color w:val="0D0D0D"/>
                              </w:rPr>
                              <w:t>(</w:t>
                            </w:r>
                            <w:r>
                              <w:rPr>
                                <w:i/>
                                <w:color w:val="0D0D0D"/>
                              </w:rPr>
                              <w:t>indirect</w:t>
                            </w:r>
                            <w:r>
                              <w:rPr>
                                <w:i/>
                                <w:color w:val="0D0D0D"/>
                                <w:spacing w:val="-10"/>
                              </w:rPr>
                              <w:t> </w:t>
                            </w:r>
                            <w:r>
                              <w:rPr>
                                <w:i/>
                                <w:color w:val="0D0D0D"/>
                              </w:rPr>
                              <w:t>effect</w:t>
                            </w:r>
                            <w:r>
                              <w:rPr>
                                <w:color w:val="0D0D0D"/>
                              </w:rPr>
                              <w:t>)</w:t>
                            </w:r>
                            <w:r>
                              <w:rPr>
                                <w:color w:val="0D0D0D"/>
                                <w:spacing w:val="-10"/>
                              </w:rPr>
                              <w:t> </w:t>
                            </w:r>
                            <w:r>
                              <w:rPr>
                                <w:color w:val="0D0D0D"/>
                              </w:rPr>
                              <w:t>lebih</w:t>
                            </w:r>
                            <w:r>
                              <w:rPr>
                                <w:color w:val="0D0D0D"/>
                                <w:spacing w:val="-10"/>
                              </w:rPr>
                              <w:t> </w:t>
                            </w:r>
                            <w:r>
                              <w:rPr>
                                <w:color w:val="0D0D0D"/>
                              </w:rPr>
                              <w:t>besar</w:t>
                            </w:r>
                            <w:r>
                              <w:rPr>
                                <w:color w:val="0D0D0D"/>
                                <w:spacing w:val="-10"/>
                              </w:rPr>
                              <w:t> </w:t>
                            </w:r>
                            <w:r>
                              <w:rPr>
                                <w:color w:val="0D0D0D"/>
                              </w:rPr>
                              <w:t>dibandingkan</w:t>
                            </w:r>
                            <w:r>
                              <w:rPr>
                                <w:color w:val="0D0D0D"/>
                                <w:spacing w:val="-10"/>
                              </w:rPr>
                              <w:t> </w:t>
                            </w:r>
                            <w:r>
                              <w:rPr>
                                <w:color w:val="0D0D0D"/>
                              </w:rPr>
                              <w:t>efek</w:t>
                            </w:r>
                            <w:r>
                              <w:rPr>
                                <w:color w:val="0D0D0D"/>
                                <w:spacing w:val="-10"/>
                              </w:rPr>
                              <w:t> </w:t>
                            </w:r>
                            <w:r>
                              <w:rPr>
                                <w:color w:val="0D0D0D"/>
                              </w:rPr>
                              <w:t>langsung</w:t>
                            </w:r>
                            <w:r>
                              <w:rPr>
                                <w:color w:val="0D0D0D"/>
                                <w:spacing w:val="-10"/>
                              </w:rPr>
                              <w:t> </w:t>
                            </w:r>
                            <w:r>
                              <w:rPr>
                                <w:color w:val="0D0D0D"/>
                              </w:rPr>
                              <w:t>(</w:t>
                            </w:r>
                            <w:r>
                              <w:rPr>
                                <w:i/>
                                <w:color w:val="0D0D0D"/>
                              </w:rPr>
                              <w:t>direct effect</w:t>
                            </w:r>
                            <w:r>
                              <w:rPr>
                                <w:color w:val="0D0D0D"/>
                              </w:rPr>
                              <w:t>) serta disertai nilai p &lt; 0,05 (Sarstedt et al., 2022).</w:t>
                            </w:r>
                          </w:p>
                        </w:txbxContent>
                      </wps:txbx>
                      <wps:bodyPr wrap="square" lIns="0" tIns="0" rIns="0" bIns="0" rtlCol="0">
                        <a:noAutofit/>
                      </wps:bodyPr>
                    </wps:wsp>
                  </a:graphicData>
                </a:graphic>
              </wp:anchor>
            </w:drawing>
          </mc:Choice>
          <mc:Fallback>
            <w:pict>
              <v:shape style="position:absolute;margin-left:108pt;margin-top:3.599805pt;width:413pt;height:561pt;mso-position-horizontal-relative:page;mso-position-vertical-relative:paragraph;z-index:-15694848;mso-wrap-distance-left:0;mso-wrap-distance-right:0" type="#_x0000_t202" id="docshape131" filled="false" stroked="false">
                <v:textbox inset="0,0,0,0">
                  <w:txbxContent>
                    <w:p>
                      <w:pPr>
                        <w:pStyle w:val="BodyText"/>
                        <w:spacing w:line="480" w:lineRule="auto" w:before="203"/>
                        <w:ind w:left="105" w:right="214"/>
                        <w:jc w:val="both"/>
                      </w:pPr>
                      <w:r>
                        <w:rPr>
                          <w:color w:val="0D0D0D"/>
                        </w:rPr>
                        <w:t>dalam menjelaskan atau memediasi hubungan antara variabel independen (X) dan variabel dependen (Y). Pengujian ini menggunakan pendekatan </w:t>
                      </w:r>
                      <w:r>
                        <w:rPr>
                          <w:i/>
                          <w:color w:val="0D0D0D"/>
                        </w:rPr>
                        <w:t>specific indirect effect</w:t>
                      </w:r>
                      <w:r>
                        <w:rPr>
                          <w:color w:val="0D0D0D"/>
                        </w:rPr>
                        <w:t>, yang berfungsi untuk mengukur besarnya pengaruh yang terjadi antara variabel independen dan dependen melalui mekanisme mediasi. Apabila nilai specific indirect effect menunjukkan signifikansi (p-value &lt; 0,05), maka dapat disimpulkan bahwa mediator berperan secara signifikan dalam menjabarkan hubungan antara X dan Y. Suatu pengaruh mediasi dinyatakan signifikan apabila efek</w:t>
                      </w:r>
                      <w:r>
                        <w:rPr>
                          <w:color w:val="0D0D0D"/>
                          <w:spacing w:val="-10"/>
                        </w:rPr>
                        <w:t> </w:t>
                      </w:r>
                      <w:r>
                        <w:rPr>
                          <w:color w:val="0D0D0D"/>
                        </w:rPr>
                        <w:t>tidak</w:t>
                      </w:r>
                      <w:r>
                        <w:rPr>
                          <w:color w:val="0D0D0D"/>
                          <w:spacing w:val="-10"/>
                        </w:rPr>
                        <w:t> </w:t>
                      </w:r>
                      <w:r>
                        <w:rPr>
                          <w:color w:val="0D0D0D"/>
                        </w:rPr>
                        <w:t>langsung</w:t>
                      </w:r>
                      <w:r>
                        <w:rPr>
                          <w:color w:val="0D0D0D"/>
                          <w:spacing w:val="-10"/>
                        </w:rPr>
                        <w:t> </w:t>
                      </w:r>
                      <w:r>
                        <w:rPr>
                          <w:color w:val="0D0D0D"/>
                        </w:rPr>
                        <w:t>(</w:t>
                      </w:r>
                      <w:r>
                        <w:rPr>
                          <w:i/>
                          <w:color w:val="0D0D0D"/>
                        </w:rPr>
                        <w:t>indirect</w:t>
                      </w:r>
                      <w:r>
                        <w:rPr>
                          <w:i/>
                          <w:color w:val="0D0D0D"/>
                          <w:spacing w:val="-10"/>
                        </w:rPr>
                        <w:t> </w:t>
                      </w:r>
                      <w:r>
                        <w:rPr>
                          <w:i/>
                          <w:color w:val="0D0D0D"/>
                        </w:rPr>
                        <w:t>effect</w:t>
                      </w:r>
                      <w:r>
                        <w:rPr>
                          <w:color w:val="0D0D0D"/>
                        </w:rPr>
                        <w:t>)</w:t>
                      </w:r>
                      <w:r>
                        <w:rPr>
                          <w:color w:val="0D0D0D"/>
                          <w:spacing w:val="-10"/>
                        </w:rPr>
                        <w:t> </w:t>
                      </w:r>
                      <w:r>
                        <w:rPr>
                          <w:color w:val="0D0D0D"/>
                        </w:rPr>
                        <w:t>lebih</w:t>
                      </w:r>
                      <w:r>
                        <w:rPr>
                          <w:color w:val="0D0D0D"/>
                          <w:spacing w:val="-10"/>
                        </w:rPr>
                        <w:t> </w:t>
                      </w:r>
                      <w:r>
                        <w:rPr>
                          <w:color w:val="0D0D0D"/>
                        </w:rPr>
                        <w:t>besar</w:t>
                      </w:r>
                      <w:r>
                        <w:rPr>
                          <w:color w:val="0D0D0D"/>
                          <w:spacing w:val="-10"/>
                        </w:rPr>
                        <w:t> </w:t>
                      </w:r>
                      <w:r>
                        <w:rPr>
                          <w:color w:val="0D0D0D"/>
                        </w:rPr>
                        <w:t>dibandingkan</w:t>
                      </w:r>
                      <w:r>
                        <w:rPr>
                          <w:color w:val="0D0D0D"/>
                          <w:spacing w:val="-10"/>
                        </w:rPr>
                        <w:t> </w:t>
                      </w:r>
                      <w:r>
                        <w:rPr>
                          <w:color w:val="0D0D0D"/>
                        </w:rPr>
                        <w:t>efek</w:t>
                      </w:r>
                      <w:r>
                        <w:rPr>
                          <w:color w:val="0D0D0D"/>
                          <w:spacing w:val="-10"/>
                        </w:rPr>
                        <w:t> </w:t>
                      </w:r>
                      <w:r>
                        <w:rPr>
                          <w:color w:val="0D0D0D"/>
                        </w:rPr>
                        <w:t>langsung</w:t>
                      </w:r>
                      <w:r>
                        <w:rPr>
                          <w:color w:val="0D0D0D"/>
                          <w:spacing w:val="-10"/>
                        </w:rPr>
                        <w:t> </w:t>
                      </w:r>
                      <w:r>
                        <w:rPr>
                          <w:color w:val="0D0D0D"/>
                        </w:rPr>
                        <w:t>(</w:t>
                      </w:r>
                      <w:r>
                        <w:rPr>
                          <w:i/>
                          <w:color w:val="0D0D0D"/>
                        </w:rPr>
                        <w:t>direct effect</w:t>
                      </w:r>
                      <w:r>
                        <w:rPr>
                          <w:color w:val="0D0D0D"/>
                        </w:rPr>
                        <w:t>) serta disertai nilai p &lt; 0,05 (Sarstedt et al., 2022).</w:t>
                      </w:r>
                    </w:p>
                  </w:txbxContent>
                </v:textbox>
                <w10:wrap type="topAndBottom"/>
              </v:shape>
            </w:pict>
          </mc:Fallback>
        </mc:AlternateContent>
      </w:r>
    </w:p>
    <w:p>
      <w:pPr>
        <w:pStyle w:val="BodyText"/>
        <w:spacing w:after="0"/>
        <w:rPr>
          <w:sz w:val="4"/>
        </w:rPr>
        <w:sectPr>
          <w:headerReference w:type="default" r:id="rId97"/>
          <w:footerReference w:type="default" r:id="rId98"/>
          <w:pgSz w:w="11910" w:h="16840"/>
          <w:pgMar w:header="717" w:footer="0" w:top="1920" w:bottom="280" w:left="850" w:right="0"/>
        </w:sectPr>
      </w:pPr>
    </w:p>
    <w:p>
      <w:pPr>
        <w:pStyle w:val="BodyText"/>
        <w:spacing w:before="52"/>
      </w:pPr>
    </w:p>
    <w:p>
      <w:pPr>
        <w:pStyle w:val="Heading2"/>
        <w:ind w:right="1438"/>
      </w:pPr>
      <w:r>
        <w:rPr/>
        <w:t>BAB</w:t>
      </w:r>
      <w:r>
        <w:rPr>
          <w:spacing w:val="-1"/>
        </w:rPr>
        <w:t> </w:t>
      </w:r>
      <w:r>
        <w:rPr>
          <w:spacing w:val="-5"/>
        </w:rPr>
        <w:t>IV</w:t>
      </w:r>
    </w:p>
    <w:p>
      <w:pPr>
        <w:pStyle w:val="BodyText"/>
        <w:rPr>
          <w:b/>
        </w:rPr>
      </w:pPr>
    </w:p>
    <w:p>
      <w:pPr>
        <w:spacing w:before="1"/>
        <w:ind w:left="1155" w:right="1009" w:firstLine="0"/>
        <w:jc w:val="center"/>
        <w:rPr>
          <w:b/>
          <w:sz w:val="24"/>
        </w:rPr>
      </w:pPr>
      <w:r>
        <w:rPr>
          <w:b/>
          <w:sz w:val="24"/>
        </w:rPr>
        <w:drawing>
          <wp:anchor distT="0" distB="0" distL="0" distR="0" allowOverlap="1" layoutInCell="1" locked="0" behindDoc="0" simplePos="0" relativeHeight="15763456">
            <wp:simplePos x="0" y="0"/>
            <wp:positionH relativeFrom="page">
              <wp:posOffset>1371600</wp:posOffset>
            </wp:positionH>
            <wp:positionV relativeFrom="paragraph">
              <wp:posOffset>222040</wp:posOffset>
            </wp:positionV>
            <wp:extent cx="5245100" cy="7124699"/>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6" cstate="print"/>
                    <a:stretch>
                      <a:fillRect/>
                    </a:stretch>
                  </pic:blipFill>
                  <pic:spPr>
                    <a:xfrm>
                      <a:off x="0" y="0"/>
                      <a:ext cx="5245100" cy="7124699"/>
                    </a:xfrm>
                    <a:prstGeom prst="rect">
                      <a:avLst/>
                    </a:prstGeom>
                  </pic:spPr>
                </pic:pic>
              </a:graphicData>
            </a:graphic>
          </wp:anchor>
        </w:drawing>
      </w:r>
      <w:bookmarkStart w:name="_bookmark39" w:id="45"/>
      <w:bookmarkEnd w:id="45"/>
      <w:r>
        <w:rPr/>
      </w:r>
      <w:r>
        <w:rPr>
          <w:b/>
          <w:sz w:val="24"/>
        </w:rPr>
        <w:t>HASIL</w:t>
      </w:r>
      <w:r>
        <w:rPr>
          <w:b/>
          <w:spacing w:val="-15"/>
          <w:sz w:val="24"/>
        </w:rPr>
        <w:t> </w:t>
      </w:r>
      <w:r>
        <w:rPr>
          <w:b/>
          <w:sz w:val="24"/>
        </w:rPr>
        <w:t>PENELITIAN</w:t>
      </w:r>
      <w:r>
        <w:rPr>
          <w:b/>
          <w:spacing w:val="-2"/>
          <w:sz w:val="24"/>
        </w:rPr>
        <w:t> </w:t>
      </w:r>
      <w:r>
        <w:rPr>
          <w:b/>
          <w:sz w:val="24"/>
        </w:rPr>
        <w:t>DAN</w:t>
      </w:r>
      <w:r>
        <w:rPr>
          <w:b/>
          <w:spacing w:val="-1"/>
          <w:sz w:val="24"/>
        </w:rPr>
        <w:t> </w:t>
      </w:r>
      <w:r>
        <w:rPr>
          <w:b/>
          <w:spacing w:val="-2"/>
          <w:sz w:val="24"/>
        </w:rPr>
        <w:t>PEMBAHASAN</w:t>
      </w:r>
    </w:p>
    <w:p>
      <w:pPr>
        <w:pStyle w:val="BodyText"/>
        <w:spacing w:before="239"/>
        <w:rPr>
          <w:b/>
        </w:rPr>
      </w:pPr>
    </w:p>
    <w:p>
      <w:pPr>
        <w:pStyle w:val="Heading3"/>
        <w:numPr>
          <w:ilvl w:val="1"/>
          <w:numId w:val="17"/>
        </w:numPr>
        <w:tabs>
          <w:tab w:pos="2135" w:val="left" w:leader="none"/>
        </w:tabs>
        <w:spacing w:line="240" w:lineRule="auto" w:before="1" w:after="0"/>
        <w:ind w:left="2135" w:right="0" w:hanging="720"/>
        <w:jc w:val="left"/>
      </w:pPr>
      <w:bookmarkStart w:name="_bookmark40" w:id="46"/>
      <w:bookmarkEnd w:id="46"/>
      <w:r>
        <w:rPr>
          <w:b w:val="0"/>
        </w:rPr>
      </w:r>
      <w:r>
        <w:rPr/>
        <w:t>Hasil</w:t>
      </w:r>
      <w:r>
        <w:rPr>
          <w:spacing w:val="-3"/>
        </w:rPr>
        <w:t> </w:t>
      </w:r>
      <w:r>
        <w:rPr>
          <w:spacing w:val="-2"/>
        </w:rPr>
        <w:t>Penelitian</w:t>
      </w:r>
    </w:p>
    <w:p>
      <w:pPr>
        <w:pStyle w:val="Heading3"/>
        <w:numPr>
          <w:ilvl w:val="2"/>
          <w:numId w:val="17"/>
        </w:numPr>
        <w:tabs>
          <w:tab w:pos="2124" w:val="left" w:leader="none"/>
        </w:tabs>
        <w:spacing w:line="240" w:lineRule="auto" w:before="276" w:after="0"/>
        <w:ind w:left="2124" w:right="0" w:hanging="720"/>
        <w:jc w:val="left"/>
      </w:pPr>
      <w:bookmarkStart w:name="_bookmark41" w:id="47"/>
      <w:bookmarkEnd w:id="47"/>
      <w:r>
        <w:rPr>
          <w:b w:val="0"/>
        </w:rPr>
      </w:r>
      <w:r>
        <w:rPr/>
        <w:t>Deskripsi</w:t>
      </w:r>
      <w:r>
        <w:rPr>
          <w:spacing w:val="-3"/>
        </w:rPr>
        <w:t> </w:t>
      </w:r>
      <w:r>
        <w:rPr/>
        <w:t>Karakteristik</w:t>
      </w:r>
      <w:r>
        <w:rPr>
          <w:spacing w:val="-3"/>
        </w:rPr>
        <w:t> </w:t>
      </w:r>
      <w:r>
        <w:rPr>
          <w:spacing w:val="-2"/>
        </w:rPr>
        <w:t>Responden</w:t>
      </w:r>
    </w:p>
    <w:p>
      <w:pPr>
        <w:pStyle w:val="BodyText"/>
        <w:spacing w:line="480" w:lineRule="auto" w:before="276"/>
        <w:ind w:left="1415" w:right="1698" w:firstLine="720"/>
        <w:jc w:val="both"/>
      </w:pPr>
      <w:r>
        <w:rPr/>
        <w:t>Populasi penelitian ini adalah seluruh karyawan perempuan Bank Mandiri Area</w:t>
      </w:r>
      <w:r>
        <w:rPr>
          <w:spacing w:val="-1"/>
        </w:rPr>
        <w:t> </w:t>
      </w:r>
      <w:r>
        <w:rPr/>
        <w:t>Pemuda</w:t>
      </w:r>
      <w:r>
        <w:rPr>
          <w:spacing w:val="-1"/>
        </w:rPr>
        <w:t> </w:t>
      </w:r>
      <w:r>
        <w:rPr/>
        <w:t>Semarang</w:t>
      </w:r>
      <w:r>
        <w:rPr>
          <w:spacing w:val="-1"/>
        </w:rPr>
        <w:t> </w:t>
      </w:r>
      <w:r>
        <w:rPr/>
        <w:t>yang</w:t>
      </w:r>
      <w:r>
        <w:rPr>
          <w:spacing w:val="-1"/>
        </w:rPr>
        <w:t> </w:t>
      </w:r>
      <w:r>
        <w:rPr/>
        <w:t>berjumlah</w:t>
      </w:r>
      <w:r>
        <w:rPr>
          <w:spacing w:val="-1"/>
        </w:rPr>
        <w:t> </w:t>
      </w:r>
      <w:r>
        <w:rPr/>
        <w:t>236</w:t>
      </w:r>
      <w:r>
        <w:rPr>
          <w:spacing w:val="-1"/>
        </w:rPr>
        <w:t> </w:t>
      </w:r>
      <w:r>
        <w:rPr/>
        <w:t>karyawan.</w:t>
      </w:r>
      <w:r>
        <w:rPr>
          <w:spacing w:val="-1"/>
        </w:rPr>
        <w:t> </w:t>
      </w:r>
      <w:r>
        <w:rPr/>
        <w:t>Sampel</w:t>
      </w:r>
      <w:r>
        <w:rPr>
          <w:spacing w:val="-1"/>
        </w:rPr>
        <w:t> </w:t>
      </w:r>
      <w:r>
        <w:rPr/>
        <w:t>penelitian</w:t>
      </w:r>
      <w:r>
        <w:rPr>
          <w:spacing w:val="-1"/>
        </w:rPr>
        <w:t> </w:t>
      </w:r>
      <w:r>
        <w:rPr/>
        <w:t>ini</w:t>
      </w:r>
      <w:r>
        <w:rPr>
          <w:spacing w:val="-1"/>
        </w:rPr>
        <w:t> </w:t>
      </w:r>
      <w:r>
        <w:rPr/>
        <w:t>atau disebut</w:t>
      </w:r>
      <w:r>
        <w:rPr>
          <w:spacing w:val="-15"/>
        </w:rPr>
        <w:t> </w:t>
      </w:r>
      <w:r>
        <w:rPr/>
        <w:t>dengan</w:t>
      </w:r>
      <w:r>
        <w:rPr>
          <w:spacing w:val="-15"/>
        </w:rPr>
        <w:t> </w:t>
      </w:r>
      <w:r>
        <w:rPr/>
        <w:t>responden</w:t>
      </w:r>
      <w:r>
        <w:rPr>
          <w:spacing w:val="-15"/>
        </w:rPr>
        <w:t> </w:t>
      </w:r>
      <w:r>
        <w:rPr/>
        <w:t>adalah</w:t>
      </w:r>
      <w:r>
        <w:rPr>
          <w:spacing w:val="-15"/>
        </w:rPr>
        <w:t> </w:t>
      </w:r>
      <w:r>
        <w:rPr/>
        <w:t>karyawan</w:t>
      </w:r>
      <w:r>
        <w:rPr>
          <w:spacing w:val="-15"/>
        </w:rPr>
        <w:t> </w:t>
      </w:r>
      <w:r>
        <w:rPr/>
        <w:t>perempuan</w:t>
      </w:r>
      <w:r>
        <w:rPr>
          <w:spacing w:val="-15"/>
        </w:rPr>
        <w:t> </w:t>
      </w:r>
      <w:r>
        <w:rPr/>
        <w:t>Bank</w:t>
      </w:r>
      <w:r>
        <w:rPr>
          <w:spacing w:val="-15"/>
        </w:rPr>
        <w:t> </w:t>
      </w:r>
      <w:r>
        <w:rPr/>
        <w:t>Mandiri</w:t>
      </w:r>
      <w:r>
        <w:rPr>
          <w:spacing w:val="-15"/>
        </w:rPr>
        <w:t> </w:t>
      </w:r>
      <w:r>
        <w:rPr/>
        <w:t>Area</w:t>
      </w:r>
      <w:r>
        <w:rPr>
          <w:spacing w:val="-15"/>
        </w:rPr>
        <w:t> </w:t>
      </w:r>
      <w:r>
        <w:rPr/>
        <w:t>Pemuda Semarang. Jumlah responden dalam penelitian ini berdasarkan teknik </w:t>
      </w:r>
      <w:r>
        <w:rPr>
          <w:i/>
        </w:rPr>
        <w:t>maximum likelihood </w:t>
      </w:r>
      <w:r>
        <w:rPr/>
        <w:t>adalah 5 – 10 kali jumlah indikator yaitu sebanyak minimal 100 </w:t>
      </w:r>
      <w:r>
        <w:rPr>
          <w:spacing w:val="-2"/>
        </w:rPr>
        <w:t>responden.</w:t>
      </w:r>
    </w:p>
    <w:p>
      <w:pPr>
        <w:pStyle w:val="Heading3"/>
        <w:ind w:left="3631" w:firstLine="0"/>
      </w:pPr>
      <w:r>
        <w:rPr/>
        <w:t>Tabel</w:t>
      </w:r>
      <w:r>
        <w:rPr>
          <w:spacing w:val="-8"/>
        </w:rPr>
        <w:t> </w:t>
      </w:r>
      <w:r>
        <w:rPr/>
        <w:t>4.1</w:t>
      </w:r>
      <w:r>
        <w:rPr>
          <w:spacing w:val="-7"/>
        </w:rPr>
        <w:t> </w:t>
      </w:r>
      <w:r>
        <w:rPr/>
        <w:t>Hasil</w:t>
      </w:r>
      <w:r>
        <w:rPr>
          <w:spacing w:val="-8"/>
        </w:rPr>
        <w:t> </w:t>
      </w:r>
      <w:r>
        <w:rPr/>
        <w:t>pengumpulan</w:t>
      </w:r>
      <w:r>
        <w:rPr>
          <w:spacing w:val="-7"/>
        </w:rPr>
        <w:t> </w:t>
      </w:r>
      <w:r>
        <w:rPr>
          <w:spacing w:val="-4"/>
        </w:rPr>
        <w:t>data</w:t>
      </w:r>
    </w:p>
    <w:p>
      <w:pPr>
        <w:pStyle w:val="BodyText"/>
        <w:spacing w:before="2"/>
        <w:rPr>
          <w:b/>
          <w:sz w:val="12"/>
        </w:rPr>
      </w:pPr>
    </w:p>
    <w:tbl>
      <w:tblPr>
        <w:tblW w:w="0" w:type="auto"/>
        <w:jc w:val="left"/>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78"/>
        <w:gridCol w:w="1618"/>
        <w:gridCol w:w="1623"/>
      </w:tblGrid>
      <w:tr>
        <w:trPr>
          <w:trHeight w:val="316" w:hRule="atLeast"/>
        </w:trPr>
        <w:tc>
          <w:tcPr>
            <w:tcW w:w="3778" w:type="dxa"/>
            <w:shd w:val="clear" w:color="auto" w:fill="EAEDF1"/>
          </w:tcPr>
          <w:p>
            <w:pPr>
              <w:pStyle w:val="TableParagraph"/>
              <w:spacing w:before="1"/>
              <w:ind w:left="11"/>
              <w:jc w:val="center"/>
              <w:rPr>
                <w:b/>
                <w:sz w:val="24"/>
              </w:rPr>
            </w:pPr>
            <w:r>
              <w:rPr>
                <w:b/>
                <w:spacing w:val="-2"/>
                <w:sz w:val="24"/>
              </w:rPr>
              <w:t>Keterangan</w:t>
            </w:r>
          </w:p>
        </w:tc>
        <w:tc>
          <w:tcPr>
            <w:tcW w:w="1618" w:type="dxa"/>
            <w:shd w:val="clear" w:color="auto" w:fill="EAEDF1"/>
          </w:tcPr>
          <w:p>
            <w:pPr>
              <w:pStyle w:val="TableParagraph"/>
              <w:spacing w:before="1"/>
              <w:ind w:left="420"/>
              <w:rPr>
                <w:b/>
                <w:sz w:val="24"/>
              </w:rPr>
            </w:pPr>
            <w:r>
              <w:rPr>
                <w:b/>
                <w:spacing w:val="-2"/>
                <w:sz w:val="24"/>
              </w:rPr>
              <w:t>Jumlah</w:t>
            </w:r>
          </w:p>
        </w:tc>
        <w:tc>
          <w:tcPr>
            <w:tcW w:w="1623" w:type="dxa"/>
            <w:shd w:val="clear" w:color="auto" w:fill="EAEDF1"/>
          </w:tcPr>
          <w:p>
            <w:pPr>
              <w:pStyle w:val="TableParagraph"/>
              <w:spacing w:before="1"/>
              <w:ind w:left="260"/>
              <w:rPr>
                <w:b/>
                <w:sz w:val="24"/>
              </w:rPr>
            </w:pPr>
            <w:r>
              <w:rPr>
                <w:b/>
                <w:spacing w:val="-2"/>
                <w:sz w:val="24"/>
              </w:rPr>
              <w:t>Prosentase</w:t>
            </w:r>
          </w:p>
        </w:tc>
      </w:tr>
      <w:tr>
        <w:trPr>
          <w:trHeight w:val="316" w:hRule="atLeast"/>
        </w:trPr>
        <w:tc>
          <w:tcPr>
            <w:tcW w:w="3778" w:type="dxa"/>
          </w:tcPr>
          <w:p>
            <w:pPr>
              <w:pStyle w:val="TableParagraph"/>
              <w:spacing w:before="1"/>
              <w:ind w:left="110"/>
              <w:rPr>
                <w:sz w:val="24"/>
              </w:rPr>
            </w:pPr>
            <w:r>
              <w:rPr>
                <w:sz w:val="24"/>
              </w:rPr>
              <w:t>Kuisioner</w:t>
            </w:r>
            <w:r>
              <w:rPr>
                <w:spacing w:val="-1"/>
                <w:sz w:val="24"/>
              </w:rPr>
              <w:t> </w:t>
            </w:r>
            <w:r>
              <w:rPr>
                <w:spacing w:val="-2"/>
                <w:sz w:val="24"/>
              </w:rPr>
              <w:t>Dibagikan</w:t>
            </w:r>
          </w:p>
        </w:tc>
        <w:tc>
          <w:tcPr>
            <w:tcW w:w="1618" w:type="dxa"/>
          </w:tcPr>
          <w:p>
            <w:pPr>
              <w:pStyle w:val="TableParagraph"/>
              <w:spacing w:before="1"/>
              <w:ind w:left="105"/>
              <w:rPr>
                <w:sz w:val="24"/>
              </w:rPr>
            </w:pPr>
            <w:r>
              <w:rPr>
                <w:spacing w:val="-5"/>
                <w:sz w:val="24"/>
              </w:rPr>
              <w:t>109</w:t>
            </w:r>
          </w:p>
        </w:tc>
        <w:tc>
          <w:tcPr>
            <w:tcW w:w="1623" w:type="dxa"/>
          </w:tcPr>
          <w:p>
            <w:pPr>
              <w:pStyle w:val="TableParagraph"/>
              <w:spacing w:before="1"/>
              <w:ind w:left="109"/>
              <w:rPr>
                <w:sz w:val="24"/>
              </w:rPr>
            </w:pPr>
            <w:r>
              <w:rPr>
                <w:spacing w:val="-4"/>
                <w:sz w:val="24"/>
              </w:rPr>
              <w:t>100%</w:t>
            </w:r>
          </w:p>
        </w:tc>
      </w:tr>
      <w:tr>
        <w:trPr>
          <w:trHeight w:val="316" w:hRule="atLeast"/>
        </w:trPr>
        <w:tc>
          <w:tcPr>
            <w:tcW w:w="3778" w:type="dxa"/>
          </w:tcPr>
          <w:p>
            <w:pPr>
              <w:pStyle w:val="TableParagraph"/>
              <w:spacing w:before="1"/>
              <w:ind w:left="110"/>
              <w:rPr>
                <w:sz w:val="24"/>
              </w:rPr>
            </w:pPr>
            <w:r>
              <w:rPr>
                <w:sz w:val="24"/>
              </w:rPr>
              <w:t>Kuisioner</w:t>
            </w:r>
            <w:r>
              <w:rPr>
                <w:spacing w:val="-6"/>
                <w:sz w:val="24"/>
              </w:rPr>
              <w:t> </w:t>
            </w:r>
            <w:r>
              <w:rPr>
                <w:sz w:val="24"/>
              </w:rPr>
              <w:t>yang</w:t>
            </w:r>
            <w:r>
              <w:rPr>
                <w:spacing w:val="-8"/>
                <w:sz w:val="24"/>
              </w:rPr>
              <w:t> </w:t>
            </w:r>
            <w:r>
              <w:rPr>
                <w:sz w:val="24"/>
              </w:rPr>
              <w:t>Tidak</w:t>
            </w:r>
            <w:r>
              <w:rPr>
                <w:spacing w:val="-4"/>
                <w:sz w:val="24"/>
              </w:rPr>
              <w:t> </w:t>
            </w:r>
            <w:r>
              <w:rPr>
                <w:spacing w:val="-2"/>
                <w:sz w:val="24"/>
              </w:rPr>
              <w:t>Diisi</w:t>
            </w:r>
          </w:p>
        </w:tc>
        <w:tc>
          <w:tcPr>
            <w:tcW w:w="1618" w:type="dxa"/>
          </w:tcPr>
          <w:p>
            <w:pPr>
              <w:pStyle w:val="TableParagraph"/>
              <w:spacing w:before="1"/>
              <w:ind w:left="105"/>
              <w:rPr>
                <w:sz w:val="24"/>
              </w:rPr>
            </w:pPr>
            <w:r>
              <w:rPr>
                <w:spacing w:val="-10"/>
                <w:sz w:val="24"/>
              </w:rPr>
              <w:t>9</w:t>
            </w:r>
          </w:p>
        </w:tc>
        <w:tc>
          <w:tcPr>
            <w:tcW w:w="1623" w:type="dxa"/>
          </w:tcPr>
          <w:p>
            <w:pPr>
              <w:pStyle w:val="TableParagraph"/>
              <w:spacing w:before="1"/>
              <w:ind w:left="109"/>
              <w:rPr>
                <w:sz w:val="24"/>
              </w:rPr>
            </w:pPr>
            <w:r>
              <w:rPr>
                <w:spacing w:val="-5"/>
                <w:sz w:val="24"/>
              </w:rPr>
              <w:t>36%</w:t>
            </w:r>
          </w:p>
        </w:tc>
      </w:tr>
      <w:tr>
        <w:trPr>
          <w:trHeight w:val="316" w:hRule="atLeast"/>
        </w:trPr>
        <w:tc>
          <w:tcPr>
            <w:tcW w:w="3778" w:type="dxa"/>
          </w:tcPr>
          <w:p>
            <w:pPr>
              <w:pStyle w:val="TableParagraph"/>
              <w:spacing w:before="1"/>
              <w:ind w:left="110"/>
              <w:rPr>
                <w:sz w:val="24"/>
              </w:rPr>
            </w:pPr>
            <w:r>
              <w:rPr>
                <w:sz w:val="24"/>
              </w:rPr>
              <w:t>Kuisioner</w:t>
            </w:r>
            <w:r>
              <w:rPr>
                <w:spacing w:val="-1"/>
                <w:sz w:val="24"/>
              </w:rPr>
              <w:t> </w:t>
            </w:r>
            <w:r>
              <w:rPr>
                <w:sz w:val="24"/>
              </w:rPr>
              <w:t>Diisi</w:t>
            </w:r>
            <w:r>
              <w:rPr>
                <w:spacing w:val="-1"/>
                <w:sz w:val="24"/>
              </w:rPr>
              <w:t> </w:t>
            </w:r>
            <w:r>
              <w:rPr>
                <w:sz w:val="24"/>
              </w:rPr>
              <w:t>dan </w:t>
            </w:r>
            <w:r>
              <w:rPr>
                <w:spacing w:val="-2"/>
                <w:sz w:val="24"/>
              </w:rPr>
              <w:t>lengkap</w:t>
            </w:r>
          </w:p>
        </w:tc>
        <w:tc>
          <w:tcPr>
            <w:tcW w:w="1618" w:type="dxa"/>
          </w:tcPr>
          <w:p>
            <w:pPr>
              <w:pStyle w:val="TableParagraph"/>
              <w:spacing w:before="1"/>
              <w:ind w:left="105"/>
              <w:rPr>
                <w:sz w:val="24"/>
              </w:rPr>
            </w:pPr>
            <w:r>
              <w:rPr>
                <w:spacing w:val="-5"/>
                <w:sz w:val="24"/>
              </w:rPr>
              <w:t>100</w:t>
            </w:r>
          </w:p>
        </w:tc>
        <w:tc>
          <w:tcPr>
            <w:tcW w:w="1623" w:type="dxa"/>
          </w:tcPr>
          <w:p>
            <w:pPr>
              <w:pStyle w:val="TableParagraph"/>
              <w:spacing w:before="1"/>
              <w:ind w:left="109"/>
              <w:rPr>
                <w:sz w:val="24"/>
              </w:rPr>
            </w:pPr>
            <w:r>
              <w:rPr>
                <w:spacing w:val="-5"/>
                <w:sz w:val="24"/>
              </w:rPr>
              <w:t>64%</w:t>
            </w:r>
          </w:p>
        </w:tc>
      </w:tr>
      <w:tr>
        <w:trPr>
          <w:trHeight w:val="321" w:hRule="atLeast"/>
        </w:trPr>
        <w:tc>
          <w:tcPr>
            <w:tcW w:w="3778" w:type="dxa"/>
          </w:tcPr>
          <w:p>
            <w:pPr>
              <w:pStyle w:val="TableParagraph"/>
              <w:spacing w:before="6"/>
              <w:ind w:left="110"/>
              <w:rPr>
                <w:sz w:val="24"/>
              </w:rPr>
            </w:pPr>
            <w:r>
              <w:rPr>
                <w:sz w:val="24"/>
              </w:rPr>
              <w:t>Kuisioner</w:t>
            </w:r>
            <w:r>
              <w:rPr>
                <w:spacing w:val="-2"/>
                <w:sz w:val="24"/>
              </w:rPr>
              <w:t> </w:t>
            </w:r>
            <w:r>
              <w:rPr>
                <w:sz w:val="24"/>
              </w:rPr>
              <w:t>Dapat</w:t>
            </w:r>
            <w:r>
              <w:rPr>
                <w:spacing w:val="-1"/>
                <w:sz w:val="24"/>
              </w:rPr>
              <w:t> </w:t>
            </w:r>
            <w:r>
              <w:rPr>
                <w:spacing w:val="-2"/>
                <w:sz w:val="24"/>
              </w:rPr>
              <w:t>Diolah</w:t>
            </w:r>
          </w:p>
        </w:tc>
        <w:tc>
          <w:tcPr>
            <w:tcW w:w="1618" w:type="dxa"/>
          </w:tcPr>
          <w:p>
            <w:pPr>
              <w:pStyle w:val="TableParagraph"/>
              <w:spacing w:before="6"/>
              <w:ind w:left="105"/>
              <w:rPr>
                <w:sz w:val="24"/>
              </w:rPr>
            </w:pPr>
            <w:r>
              <w:rPr>
                <w:spacing w:val="-5"/>
                <w:sz w:val="24"/>
              </w:rPr>
              <w:t>100</w:t>
            </w:r>
          </w:p>
        </w:tc>
        <w:tc>
          <w:tcPr>
            <w:tcW w:w="1623" w:type="dxa"/>
          </w:tcPr>
          <w:p>
            <w:pPr>
              <w:pStyle w:val="TableParagraph"/>
              <w:spacing w:before="6"/>
              <w:ind w:left="109"/>
              <w:rPr>
                <w:sz w:val="24"/>
              </w:rPr>
            </w:pPr>
            <w:r>
              <w:rPr>
                <w:spacing w:val="-5"/>
                <w:sz w:val="24"/>
              </w:rPr>
              <w:t>64%</w:t>
            </w:r>
          </w:p>
        </w:tc>
      </w:tr>
    </w:tbl>
    <w:p>
      <w:pPr>
        <w:spacing w:before="3"/>
        <w:ind w:left="1415" w:right="0" w:firstLine="0"/>
        <w:jc w:val="left"/>
        <w:rPr>
          <w:i/>
          <w:sz w:val="24"/>
        </w:rPr>
      </w:pPr>
      <w:r>
        <w:rPr>
          <w:i/>
          <w:sz w:val="24"/>
        </w:rPr>
        <w:t>Sumber</w:t>
      </w:r>
      <w:r>
        <w:rPr>
          <w:i/>
          <w:spacing w:val="-1"/>
          <w:sz w:val="24"/>
        </w:rPr>
        <w:t> </w:t>
      </w:r>
      <w:r>
        <w:rPr>
          <w:i/>
          <w:sz w:val="24"/>
        </w:rPr>
        <w:t>:</w:t>
      </w:r>
      <w:r>
        <w:rPr>
          <w:i/>
          <w:spacing w:val="-1"/>
          <w:sz w:val="24"/>
        </w:rPr>
        <w:t> </w:t>
      </w:r>
      <w:r>
        <w:rPr>
          <w:i/>
          <w:sz w:val="24"/>
        </w:rPr>
        <w:t>Data</w:t>
      </w:r>
      <w:r>
        <w:rPr>
          <w:i/>
          <w:spacing w:val="-1"/>
          <w:sz w:val="24"/>
        </w:rPr>
        <w:t> </w:t>
      </w:r>
      <w:r>
        <w:rPr>
          <w:i/>
          <w:sz w:val="24"/>
        </w:rPr>
        <w:t>primer</w:t>
      </w:r>
      <w:r>
        <w:rPr>
          <w:i/>
          <w:spacing w:val="-2"/>
          <w:sz w:val="24"/>
        </w:rPr>
        <w:t> </w:t>
      </w:r>
      <w:r>
        <w:rPr>
          <w:i/>
          <w:sz w:val="24"/>
        </w:rPr>
        <w:t>yang</w:t>
      </w:r>
      <w:r>
        <w:rPr>
          <w:i/>
          <w:spacing w:val="-1"/>
          <w:sz w:val="24"/>
        </w:rPr>
        <w:t> </w:t>
      </w:r>
      <w:r>
        <w:rPr>
          <w:i/>
          <w:sz w:val="24"/>
        </w:rPr>
        <w:t>diolah</w:t>
      </w:r>
      <w:r>
        <w:rPr>
          <w:i/>
          <w:spacing w:val="-1"/>
          <w:sz w:val="24"/>
        </w:rPr>
        <w:t> </w:t>
      </w:r>
      <w:r>
        <w:rPr>
          <w:i/>
          <w:spacing w:val="-4"/>
          <w:sz w:val="24"/>
        </w:rPr>
        <w:t>2025</w:t>
      </w:r>
    </w:p>
    <w:p>
      <w:pPr>
        <w:pStyle w:val="BodyText"/>
        <w:spacing w:line="480" w:lineRule="auto" w:before="276"/>
        <w:ind w:left="1415" w:right="1698" w:firstLine="720"/>
        <w:jc w:val="both"/>
      </w:pPr>
      <w:r>
        <w:rPr/>
        <w:t>Berdasarkan table 4.1 dapat dilihat adanya data yang dibagikan dan dapat diolah</w:t>
      </w:r>
      <w:r>
        <w:rPr>
          <w:spacing w:val="-2"/>
        </w:rPr>
        <w:t> </w:t>
      </w:r>
      <w:r>
        <w:rPr/>
        <w:t>sebanyak</w:t>
      </w:r>
      <w:r>
        <w:rPr>
          <w:spacing w:val="-2"/>
        </w:rPr>
        <w:t> </w:t>
      </w:r>
      <w:r>
        <w:rPr/>
        <w:t>100</w:t>
      </w:r>
      <w:r>
        <w:rPr>
          <w:spacing w:val="-2"/>
        </w:rPr>
        <w:t> </w:t>
      </w:r>
      <w:r>
        <w:rPr/>
        <w:t>karyawan</w:t>
      </w:r>
      <w:r>
        <w:rPr>
          <w:spacing w:val="-2"/>
        </w:rPr>
        <w:t> </w:t>
      </w:r>
      <w:r>
        <w:rPr/>
        <w:t>perempuan</w:t>
      </w:r>
      <w:r>
        <w:rPr>
          <w:spacing w:val="-2"/>
        </w:rPr>
        <w:t> </w:t>
      </w:r>
      <w:r>
        <w:rPr/>
        <w:t>Bank</w:t>
      </w:r>
      <w:r>
        <w:rPr>
          <w:spacing w:val="-2"/>
        </w:rPr>
        <w:t> </w:t>
      </w:r>
      <w:r>
        <w:rPr/>
        <w:t>Mandiri</w:t>
      </w:r>
      <w:r>
        <w:rPr>
          <w:spacing w:val="-15"/>
        </w:rPr>
        <w:t> </w:t>
      </w:r>
      <w:r>
        <w:rPr/>
        <w:t>Area</w:t>
      </w:r>
      <w:r>
        <w:rPr>
          <w:spacing w:val="-2"/>
        </w:rPr>
        <w:t> </w:t>
      </w:r>
      <w:r>
        <w:rPr/>
        <w:t>Pemuda</w:t>
      </w:r>
      <w:r>
        <w:rPr>
          <w:spacing w:val="-2"/>
        </w:rPr>
        <w:t> </w:t>
      </w:r>
      <w:r>
        <w:rPr/>
        <w:t>Semarang. Adapun seluruh data yang di dapat dalam penelitian ini terdiri dari 100 data yang digunakan,</w:t>
      </w:r>
      <w:r>
        <w:rPr>
          <w:spacing w:val="-15"/>
        </w:rPr>
        <w:t> </w:t>
      </w:r>
      <w:r>
        <w:rPr/>
        <w:t>sementara</w:t>
      </w:r>
      <w:r>
        <w:rPr>
          <w:spacing w:val="-15"/>
        </w:rPr>
        <w:t> </w:t>
      </w:r>
      <w:r>
        <w:rPr/>
        <w:t>yang</w:t>
      </w:r>
      <w:r>
        <w:rPr>
          <w:spacing w:val="-15"/>
        </w:rPr>
        <w:t> </w:t>
      </w:r>
      <w:r>
        <w:rPr/>
        <w:t>lain</w:t>
      </w:r>
      <w:r>
        <w:rPr>
          <w:spacing w:val="-15"/>
        </w:rPr>
        <w:t> </w:t>
      </w:r>
      <w:r>
        <w:rPr/>
        <w:t>tidak</w:t>
      </w:r>
      <w:r>
        <w:rPr>
          <w:spacing w:val="-15"/>
        </w:rPr>
        <w:t> </w:t>
      </w:r>
      <w:r>
        <w:rPr/>
        <w:t>dapat</w:t>
      </w:r>
      <w:r>
        <w:rPr>
          <w:spacing w:val="-15"/>
        </w:rPr>
        <w:t> </w:t>
      </w:r>
      <w:r>
        <w:rPr/>
        <w:t>digunakan</w:t>
      </w:r>
      <w:r>
        <w:rPr>
          <w:spacing w:val="-15"/>
        </w:rPr>
        <w:t> </w:t>
      </w:r>
      <w:r>
        <w:rPr/>
        <w:t>dikarenakan</w:t>
      </w:r>
      <w:r>
        <w:rPr>
          <w:spacing w:val="-15"/>
        </w:rPr>
        <w:t> </w:t>
      </w:r>
      <w:r>
        <w:rPr/>
        <w:t>responden</w:t>
      </w:r>
      <w:r>
        <w:rPr>
          <w:spacing w:val="-15"/>
        </w:rPr>
        <w:t> </w:t>
      </w:r>
      <w:r>
        <w:rPr/>
        <w:t>tidak melengkapi kuisioner.</w:t>
      </w:r>
    </w:p>
    <w:p>
      <w:pPr>
        <w:pStyle w:val="BodyText"/>
        <w:spacing w:line="480" w:lineRule="auto"/>
        <w:ind w:left="1415" w:right="1698" w:firstLine="720"/>
        <w:jc w:val="both"/>
      </w:pPr>
      <w:r>
        <w:rPr/>
        <w:t>Responden dengan beragam masa kerja dan status pernikahan mengisi kuesioner mengenai Work-Life Balance, Turnover Intention, dan Employee Engagement. Penilaian indikator variabel tersebut menggunakan skala Likert 1–5.</w:t>
      </w:r>
    </w:p>
    <w:p>
      <w:pPr>
        <w:pStyle w:val="BodyText"/>
        <w:spacing w:before="237"/>
      </w:pPr>
    </w:p>
    <w:p>
      <w:pPr>
        <w:pStyle w:val="BodyText"/>
        <w:spacing w:before="1"/>
        <w:ind w:left="1155" w:right="1438"/>
        <w:jc w:val="center"/>
      </w:pPr>
      <w:r>
        <w:rPr>
          <w:spacing w:val="-5"/>
        </w:rPr>
        <w:t>45</w:t>
      </w:r>
    </w:p>
    <w:p>
      <w:pPr>
        <w:pStyle w:val="BodyText"/>
        <w:spacing w:after="0"/>
        <w:jc w:val="center"/>
        <w:sectPr>
          <w:headerReference w:type="default" r:id="rId99"/>
          <w:footerReference w:type="default" r:id="rId100"/>
          <w:pgSz w:w="11910" w:h="16840"/>
          <w:pgMar w:header="0" w:footer="0" w:top="1920" w:bottom="280" w:left="850" w:right="0"/>
        </w:sectPr>
      </w:pPr>
    </w:p>
    <w:p>
      <w:pPr>
        <w:pStyle w:val="BodyText"/>
        <w:spacing w:before="52"/>
      </w:pPr>
    </w:p>
    <w:p>
      <w:pPr>
        <w:pStyle w:val="Heading3"/>
        <w:numPr>
          <w:ilvl w:val="3"/>
          <w:numId w:val="17"/>
        </w:numPr>
        <w:tabs>
          <w:tab w:pos="2315" w:val="left" w:leader="none"/>
        </w:tabs>
        <w:spacing w:line="240" w:lineRule="auto" w:before="0" w:after="0"/>
        <w:ind w:left="2315" w:right="0" w:hanging="900"/>
        <w:jc w:val="left"/>
      </w:pPr>
      <w:r>
        <w:rPr/>
        <w:t>Karakteristik</w:t>
      </w:r>
      <w:r>
        <w:rPr>
          <w:spacing w:val="-4"/>
        </w:rPr>
        <w:t> </w:t>
      </w:r>
      <w:r>
        <w:rPr/>
        <w:t>responden</w:t>
      </w:r>
      <w:r>
        <w:rPr>
          <w:spacing w:val="-3"/>
        </w:rPr>
        <w:t> </w:t>
      </w:r>
      <w:r>
        <w:rPr/>
        <w:t>berdasakan</w:t>
      </w:r>
      <w:r>
        <w:rPr>
          <w:spacing w:val="-3"/>
        </w:rPr>
        <w:t> </w:t>
      </w:r>
      <w:r>
        <w:rPr/>
        <w:t>lama</w:t>
      </w:r>
      <w:r>
        <w:rPr>
          <w:spacing w:val="-3"/>
        </w:rPr>
        <w:t> </w:t>
      </w:r>
      <w:r>
        <w:rPr>
          <w:spacing w:val="-2"/>
        </w:rPr>
        <w:t>bekerja</w:t>
      </w:r>
    </w:p>
    <w:p>
      <w:pPr>
        <w:pStyle w:val="BodyText"/>
        <w:rPr>
          <w:b/>
        </w:rPr>
      </w:pPr>
    </w:p>
    <w:p>
      <w:pPr>
        <w:pStyle w:val="BodyText"/>
        <w:spacing w:line="480" w:lineRule="auto" w:before="1"/>
        <w:ind w:left="1415" w:right="1698" w:firstLine="720"/>
        <w:jc w:val="both"/>
      </w:pPr>
      <w:r>
        <w:rPr/>
        <w:drawing>
          <wp:anchor distT="0" distB="0" distL="0" distR="0" allowOverlap="1" layoutInCell="1" locked="0" behindDoc="0" simplePos="0" relativeHeight="15763968">
            <wp:simplePos x="0" y="0"/>
            <wp:positionH relativeFrom="page">
              <wp:posOffset>1371600</wp:posOffset>
            </wp:positionH>
            <wp:positionV relativeFrom="paragraph">
              <wp:posOffset>222040</wp:posOffset>
            </wp:positionV>
            <wp:extent cx="5245100" cy="7124699"/>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6" cstate="print"/>
                    <a:stretch>
                      <a:fillRect/>
                    </a:stretch>
                  </pic:blipFill>
                  <pic:spPr>
                    <a:xfrm>
                      <a:off x="0" y="0"/>
                      <a:ext cx="5245100" cy="7124699"/>
                    </a:xfrm>
                    <a:prstGeom prst="rect">
                      <a:avLst/>
                    </a:prstGeom>
                  </pic:spPr>
                </pic:pic>
              </a:graphicData>
            </a:graphic>
          </wp:anchor>
        </w:drawing>
      </w:r>
      <w:r>
        <w:rPr/>
        <w:t>Masa</w:t>
      </w:r>
      <w:r>
        <w:rPr>
          <w:spacing w:val="-6"/>
        </w:rPr>
        <w:t> </w:t>
      </w:r>
      <w:r>
        <w:rPr/>
        <w:t>kerja</w:t>
      </w:r>
      <w:r>
        <w:rPr>
          <w:spacing w:val="-6"/>
        </w:rPr>
        <w:t> </w:t>
      </w:r>
      <w:r>
        <w:rPr/>
        <w:t>adalah</w:t>
      </w:r>
      <w:r>
        <w:rPr>
          <w:spacing w:val="-6"/>
        </w:rPr>
        <w:t> </w:t>
      </w:r>
      <w:r>
        <w:rPr/>
        <w:t>elemen</w:t>
      </w:r>
      <w:r>
        <w:rPr>
          <w:spacing w:val="-6"/>
        </w:rPr>
        <w:t> </w:t>
      </w:r>
      <w:r>
        <w:rPr/>
        <w:t>krusial</w:t>
      </w:r>
      <w:r>
        <w:rPr>
          <w:spacing w:val="-6"/>
        </w:rPr>
        <w:t> </w:t>
      </w:r>
      <w:r>
        <w:rPr/>
        <w:t>yang</w:t>
      </w:r>
      <w:r>
        <w:rPr>
          <w:spacing w:val="-6"/>
        </w:rPr>
        <w:t> </w:t>
      </w:r>
      <w:r>
        <w:rPr/>
        <w:t>mencerminkan</w:t>
      </w:r>
      <w:r>
        <w:rPr>
          <w:spacing w:val="-6"/>
        </w:rPr>
        <w:t> </w:t>
      </w:r>
      <w:r>
        <w:rPr/>
        <w:t>tingkat</w:t>
      </w:r>
      <w:r>
        <w:rPr>
          <w:spacing w:val="-6"/>
        </w:rPr>
        <w:t> </w:t>
      </w:r>
      <w:r>
        <w:rPr/>
        <w:t>pengalaman, pemahaman terhadap budaya organisasi, serta tingkat keterikatan individu dengan perusahaan. Secara umum, masa kerja yang lebih lama dalam organisasi akan memperkuat</w:t>
      </w:r>
      <w:r>
        <w:rPr>
          <w:spacing w:val="-3"/>
        </w:rPr>
        <w:t> </w:t>
      </w:r>
      <w:r>
        <w:rPr/>
        <w:t>hubungan</w:t>
      </w:r>
      <w:r>
        <w:rPr>
          <w:spacing w:val="-3"/>
        </w:rPr>
        <w:t> </w:t>
      </w:r>
      <w:r>
        <w:rPr/>
        <w:t>emosional</w:t>
      </w:r>
      <w:r>
        <w:rPr>
          <w:spacing w:val="-3"/>
        </w:rPr>
        <w:t> </w:t>
      </w:r>
      <w:r>
        <w:rPr/>
        <w:t>dan</w:t>
      </w:r>
      <w:r>
        <w:rPr>
          <w:spacing w:val="-3"/>
        </w:rPr>
        <w:t> </w:t>
      </w:r>
      <w:r>
        <w:rPr/>
        <w:t>profesional</w:t>
      </w:r>
      <w:r>
        <w:rPr>
          <w:spacing w:val="-3"/>
        </w:rPr>
        <w:t> </w:t>
      </w:r>
      <w:r>
        <w:rPr/>
        <w:t>yang</w:t>
      </w:r>
      <w:r>
        <w:rPr>
          <w:spacing w:val="-3"/>
        </w:rPr>
        <w:t> </w:t>
      </w:r>
      <w:r>
        <w:rPr/>
        <w:t>terbentuk</w:t>
      </w:r>
      <w:r>
        <w:rPr>
          <w:spacing w:val="-3"/>
        </w:rPr>
        <w:t> </w:t>
      </w:r>
      <w:r>
        <w:rPr/>
        <w:t>antara</w:t>
      </w:r>
      <w:r>
        <w:rPr>
          <w:spacing w:val="-3"/>
        </w:rPr>
        <w:t> </w:t>
      </w:r>
      <w:r>
        <w:rPr/>
        <w:t>karyawan dan tempat kerjanya. Masa kerja yang panjang biasanya berkaitan dengan meningkatnya pengetahuan mengenai sistem kerja, adaptasi terhadap lingkungan, serta stabilitas dalam kinerja (Robbins, S. P., &amp; Judge, 2017).</w:t>
      </w:r>
    </w:p>
    <w:p>
      <w:pPr>
        <w:pStyle w:val="BodyText"/>
        <w:spacing w:line="480" w:lineRule="auto"/>
        <w:ind w:left="1415" w:right="1698" w:firstLine="720"/>
        <w:jc w:val="both"/>
      </w:pPr>
      <w:r>
        <w:rPr/>
        <w:t>Dalam industri perbankan, masa kerja karyawan sering dikaitkan dengan meningkatnya loyalitas dan kecenderungan untuk tetap bertahan. Penelitian Hutagalung &amp; Marpaung menunjukkan bahwa semakin lama masa kerja, semakin rendah turnover intention karena masa kerja panjang meningkatkan pemahaman kerja, rasa keterikatan, dan stabilitas emosional (Hutagalung, S., &amp; Marpaung, 2024). Temuan ini didukung oleh Ardiansyah et al. yang menemukan bahwa komitmen organisasi yang biasanya terbentuk melalui pengalaman kerja jangka panjang berperan signifikan dalam menurunkan turnover intention pada karyawan bank. Sebaliknya, karyawan dengan masa kerja lebih pendek masih berada pada fase adaptasi sehingga lebih rentan mempertimbangkan untuk keluar (Ardiansyah, F., 2023).</w:t>
      </w:r>
    </w:p>
    <w:p>
      <w:pPr>
        <w:pStyle w:val="BodyText"/>
        <w:spacing w:line="480" w:lineRule="auto"/>
        <w:ind w:left="1415" w:right="1698" w:firstLine="720"/>
        <w:jc w:val="both"/>
      </w:pPr>
      <w:r>
        <w:rPr/>
        <w:t>Pada penelitian ini, karakteristik responden berdasarkan lama bekerja difokuskan pada karyawan perempuan Bank Mandiri Area Pemuda Semarang dengan kategori masa kerja 1–10 tahun, 10–20 tahun, dan lebih dari 20 tahun.</w:t>
      </w:r>
    </w:p>
    <w:p>
      <w:pPr>
        <w:pStyle w:val="BodyText"/>
        <w:spacing w:after="0" w:line="480" w:lineRule="auto"/>
        <w:jc w:val="both"/>
        <w:sectPr>
          <w:headerReference w:type="default" r:id="rId101"/>
          <w:footerReference w:type="default" r:id="rId102"/>
          <w:pgSz w:w="11910" w:h="16840"/>
          <w:pgMar w:header="717" w:footer="0" w:top="1920" w:bottom="280" w:left="850" w:right="0"/>
          <w:pgNumType w:start="46"/>
        </w:sectPr>
      </w:pPr>
    </w:p>
    <w:p>
      <w:pPr>
        <w:pStyle w:val="BodyText"/>
        <w:spacing w:before="52"/>
      </w:pPr>
      <w:r>
        <w:rPr/>
        <w:drawing>
          <wp:anchor distT="0" distB="0" distL="0" distR="0" allowOverlap="1" layoutInCell="1" locked="0" behindDoc="0" simplePos="0" relativeHeight="15764480">
            <wp:simplePos x="0" y="0"/>
            <wp:positionH relativeFrom="page">
              <wp:posOffset>1371600</wp:posOffset>
            </wp:positionH>
            <wp:positionV relativeFrom="page">
              <wp:posOffset>2011679</wp:posOffset>
            </wp:positionV>
            <wp:extent cx="5245100" cy="7124699"/>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6" cstate="print"/>
                    <a:stretch>
                      <a:fillRect/>
                    </a:stretch>
                  </pic:blipFill>
                  <pic:spPr>
                    <a:xfrm>
                      <a:off x="0" y="0"/>
                      <a:ext cx="5245100" cy="7124699"/>
                    </a:xfrm>
                    <a:prstGeom prst="rect">
                      <a:avLst/>
                    </a:prstGeom>
                  </pic:spPr>
                </pic:pic>
              </a:graphicData>
            </a:graphic>
          </wp:anchor>
        </w:drawing>
      </w:r>
    </w:p>
    <w:p>
      <w:pPr>
        <w:pStyle w:val="Heading3"/>
        <w:ind w:left="1155" w:right="721" w:firstLine="0"/>
        <w:jc w:val="center"/>
      </w:pPr>
      <w:r>
        <w:rPr/>
        <w:t>Tabel</w:t>
      </w:r>
      <w:r>
        <w:rPr>
          <w:spacing w:val="-6"/>
        </w:rPr>
        <w:t> </w:t>
      </w:r>
      <w:r>
        <w:rPr/>
        <w:t>4.2</w:t>
      </w:r>
      <w:r>
        <w:rPr>
          <w:spacing w:val="49"/>
        </w:rPr>
        <w:t> </w:t>
      </w:r>
      <w:r>
        <w:rPr/>
        <w:t>Responden</w:t>
      </w:r>
      <w:r>
        <w:rPr>
          <w:spacing w:val="-5"/>
        </w:rPr>
        <w:t> </w:t>
      </w:r>
      <w:r>
        <w:rPr/>
        <w:t>berdasarkan</w:t>
      </w:r>
      <w:r>
        <w:rPr>
          <w:spacing w:val="-6"/>
        </w:rPr>
        <w:t> </w:t>
      </w:r>
      <w:r>
        <w:rPr/>
        <w:t>lama</w:t>
      </w:r>
      <w:r>
        <w:rPr>
          <w:spacing w:val="-5"/>
        </w:rPr>
        <w:t> </w:t>
      </w:r>
      <w:r>
        <w:rPr>
          <w:spacing w:val="-2"/>
        </w:rPr>
        <w:t>bekerja</w:t>
      </w:r>
    </w:p>
    <w:p>
      <w:pPr>
        <w:pStyle w:val="BodyText"/>
        <w:spacing w:before="45"/>
        <w:rPr>
          <w:b/>
          <w:sz w:val="20"/>
        </w:rPr>
      </w:pPr>
    </w:p>
    <w:tbl>
      <w:tblPr>
        <w:tblW w:w="0" w:type="auto"/>
        <w:jc w:val="left"/>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0"/>
        <w:gridCol w:w="2649"/>
        <w:gridCol w:w="2649"/>
      </w:tblGrid>
      <w:tr>
        <w:trPr>
          <w:trHeight w:val="277" w:hRule="atLeast"/>
        </w:trPr>
        <w:tc>
          <w:tcPr>
            <w:tcW w:w="2630" w:type="dxa"/>
            <w:shd w:val="clear" w:color="auto" w:fill="E2EFD9"/>
          </w:tcPr>
          <w:p>
            <w:pPr>
              <w:pStyle w:val="TableParagraph"/>
              <w:spacing w:line="257" w:lineRule="exact" w:before="1"/>
              <w:ind w:left="687"/>
              <w:rPr>
                <w:b/>
                <w:sz w:val="24"/>
              </w:rPr>
            </w:pPr>
            <w:r>
              <w:rPr>
                <w:b/>
                <w:sz w:val="24"/>
              </w:rPr>
              <w:t>Lama </w:t>
            </w:r>
            <w:r>
              <w:rPr>
                <w:b/>
                <w:spacing w:val="-2"/>
                <w:sz w:val="24"/>
              </w:rPr>
              <w:t>Kerja</w:t>
            </w:r>
          </w:p>
        </w:tc>
        <w:tc>
          <w:tcPr>
            <w:tcW w:w="2649" w:type="dxa"/>
            <w:shd w:val="clear" w:color="auto" w:fill="E2EFD9"/>
          </w:tcPr>
          <w:p>
            <w:pPr>
              <w:pStyle w:val="TableParagraph"/>
              <w:spacing w:line="257" w:lineRule="exact" w:before="1"/>
              <w:ind w:left="814"/>
              <w:rPr>
                <w:b/>
                <w:sz w:val="24"/>
              </w:rPr>
            </w:pPr>
            <w:r>
              <w:rPr>
                <w:b/>
                <w:spacing w:val="-2"/>
                <w:sz w:val="24"/>
              </w:rPr>
              <w:t>Frekuensi</w:t>
            </w:r>
          </w:p>
        </w:tc>
        <w:tc>
          <w:tcPr>
            <w:tcW w:w="2649" w:type="dxa"/>
            <w:shd w:val="clear" w:color="auto" w:fill="E2EFD9"/>
          </w:tcPr>
          <w:p>
            <w:pPr>
              <w:pStyle w:val="TableParagraph"/>
              <w:spacing w:line="257" w:lineRule="exact" w:before="1"/>
              <w:ind w:left="803"/>
              <w:rPr>
                <w:b/>
                <w:sz w:val="24"/>
              </w:rPr>
            </w:pPr>
            <w:r>
              <w:rPr>
                <w:b/>
                <w:spacing w:val="-2"/>
                <w:sz w:val="24"/>
              </w:rPr>
              <w:t>Presentasi</w:t>
            </w:r>
          </w:p>
        </w:tc>
      </w:tr>
      <w:tr>
        <w:trPr>
          <w:trHeight w:val="277" w:hRule="atLeast"/>
        </w:trPr>
        <w:tc>
          <w:tcPr>
            <w:tcW w:w="2630" w:type="dxa"/>
          </w:tcPr>
          <w:p>
            <w:pPr>
              <w:pStyle w:val="TableParagraph"/>
              <w:spacing w:line="258" w:lineRule="exact"/>
              <w:ind w:left="110"/>
              <w:rPr>
                <w:sz w:val="24"/>
              </w:rPr>
            </w:pPr>
            <w:r>
              <w:rPr>
                <w:sz w:val="24"/>
              </w:rPr>
              <w:t>1 – 10 </w:t>
            </w:r>
            <w:r>
              <w:rPr>
                <w:spacing w:val="-2"/>
                <w:sz w:val="24"/>
              </w:rPr>
              <w:t>tahun</w:t>
            </w:r>
          </w:p>
        </w:tc>
        <w:tc>
          <w:tcPr>
            <w:tcW w:w="2649" w:type="dxa"/>
          </w:tcPr>
          <w:p>
            <w:pPr>
              <w:pStyle w:val="TableParagraph"/>
              <w:spacing w:line="258" w:lineRule="exact"/>
              <w:ind w:left="110"/>
              <w:rPr>
                <w:sz w:val="24"/>
              </w:rPr>
            </w:pPr>
            <w:r>
              <w:rPr>
                <w:spacing w:val="-5"/>
                <w:sz w:val="24"/>
              </w:rPr>
              <w:t>56</w:t>
            </w:r>
          </w:p>
        </w:tc>
        <w:tc>
          <w:tcPr>
            <w:tcW w:w="2649" w:type="dxa"/>
          </w:tcPr>
          <w:p>
            <w:pPr>
              <w:pStyle w:val="TableParagraph"/>
              <w:spacing w:line="258" w:lineRule="exact"/>
              <w:ind w:left="111"/>
              <w:rPr>
                <w:sz w:val="24"/>
              </w:rPr>
            </w:pPr>
            <w:r>
              <w:rPr>
                <w:spacing w:val="-5"/>
                <w:sz w:val="24"/>
              </w:rPr>
              <w:t>56%</w:t>
            </w:r>
          </w:p>
        </w:tc>
      </w:tr>
      <w:tr>
        <w:trPr>
          <w:trHeight w:val="273" w:hRule="atLeast"/>
        </w:trPr>
        <w:tc>
          <w:tcPr>
            <w:tcW w:w="2630" w:type="dxa"/>
          </w:tcPr>
          <w:p>
            <w:pPr>
              <w:pStyle w:val="TableParagraph"/>
              <w:spacing w:line="253" w:lineRule="exact"/>
              <w:ind w:left="110"/>
              <w:rPr>
                <w:sz w:val="24"/>
              </w:rPr>
            </w:pPr>
            <w:r>
              <w:rPr>
                <w:sz w:val="24"/>
              </w:rPr>
              <w:t>10 – 20 </w:t>
            </w:r>
            <w:r>
              <w:rPr>
                <w:spacing w:val="-2"/>
                <w:sz w:val="24"/>
              </w:rPr>
              <w:t>tahun</w:t>
            </w:r>
          </w:p>
        </w:tc>
        <w:tc>
          <w:tcPr>
            <w:tcW w:w="2649" w:type="dxa"/>
          </w:tcPr>
          <w:p>
            <w:pPr>
              <w:pStyle w:val="TableParagraph"/>
              <w:spacing w:line="253" w:lineRule="exact"/>
              <w:ind w:left="110"/>
              <w:rPr>
                <w:sz w:val="24"/>
              </w:rPr>
            </w:pPr>
            <w:r>
              <w:rPr>
                <w:spacing w:val="-5"/>
                <w:sz w:val="24"/>
              </w:rPr>
              <w:t>35</w:t>
            </w:r>
          </w:p>
        </w:tc>
        <w:tc>
          <w:tcPr>
            <w:tcW w:w="2649" w:type="dxa"/>
          </w:tcPr>
          <w:p>
            <w:pPr>
              <w:pStyle w:val="TableParagraph"/>
              <w:spacing w:line="253" w:lineRule="exact"/>
              <w:ind w:left="111"/>
              <w:rPr>
                <w:sz w:val="24"/>
              </w:rPr>
            </w:pPr>
            <w:r>
              <w:rPr>
                <w:spacing w:val="-5"/>
                <w:sz w:val="24"/>
              </w:rPr>
              <w:t>35%</w:t>
            </w:r>
          </w:p>
        </w:tc>
      </w:tr>
      <w:tr>
        <w:trPr>
          <w:trHeight w:val="277" w:hRule="atLeast"/>
        </w:trPr>
        <w:tc>
          <w:tcPr>
            <w:tcW w:w="2630" w:type="dxa"/>
          </w:tcPr>
          <w:p>
            <w:pPr>
              <w:pStyle w:val="TableParagraph"/>
              <w:spacing w:line="258" w:lineRule="exact"/>
              <w:ind w:left="110"/>
              <w:rPr>
                <w:sz w:val="24"/>
              </w:rPr>
            </w:pPr>
            <w:r>
              <w:rPr>
                <w:sz w:val="24"/>
              </w:rPr>
              <w:t>&gt; 20 </w:t>
            </w:r>
            <w:r>
              <w:rPr>
                <w:spacing w:val="-2"/>
                <w:sz w:val="24"/>
              </w:rPr>
              <w:t>tahun</w:t>
            </w:r>
          </w:p>
        </w:tc>
        <w:tc>
          <w:tcPr>
            <w:tcW w:w="2649" w:type="dxa"/>
          </w:tcPr>
          <w:p>
            <w:pPr>
              <w:pStyle w:val="TableParagraph"/>
              <w:spacing w:line="258" w:lineRule="exact"/>
              <w:ind w:left="110"/>
              <w:rPr>
                <w:sz w:val="24"/>
              </w:rPr>
            </w:pPr>
            <w:r>
              <w:rPr>
                <w:spacing w:val="-10"/>
                <w:sz w:val="24"/>
              </w:rPr>
              <w:t>9</w:t>
            </w:r>
          </w:p>
        </w:tc>
        <w:tc>
          <w:tcPr>
            <w:tcW w:w="2649" w:type="dxa"/>
          </w:tcPr>
          <w:p>
            <w:pPr>
              <w:pStyle w:val="TableParagraph"/>
              <w:spacing w:line="258" w:lineRule="exact"/>
              <w:ind w:left="111"/>
              <w:rPr>
                <w:sz w:val="24"/>
              </w:rPr>
            </w:pPr>
            <w:r>
              <w:rPr>
                <w:spacing w:val="-5"/>
                <w:sz w:val="24"/>
              </w:rPr>
              <w:t>9%</w:t>
            </w:r>
          </w:p>
        </w:tc>
      </w:tr>
      <w:tr>
        <w:trPr>
          <w:trHeight w:val="273" w:hRule="atLeast"/>
        </w:trPr>
        <w:tc>
          <w:tcPr>
            <w:tcW w:w="2630" w:type="dxa"/>
          </w:tcPr>
          <w:p>
            <w:pPr>
              <w:pStyle w:val="TableParagraph"/>
              <w:spacing w:line="253" w:lineRule="exact"/>
              <w:ind w:left="110"/>
              <w:rPr>
                <w:sz w:val="24"/>
              </w:rPr>
            </w:pPr>
            <w:r>
              <w:rPr>
                <w:spacing w:val="-2"/>
                <w:sz w:val="24"/>
              </w:rPr>
              <w:t>Jumlah</w:t>
            </w:r>
          </w:p>
        </w:tc>
        <w:tc>
          <w:tcPr>
            <w:tcW w:w="2649" w:type="dxa"/>
          </w:tcPr>
          <w:p>
            <w:pPr>
              <w:pStyle w:val="TableParagraph"/>
              <w:spacing w:line="253" w:lineRule="exact"/>
              <w:ind w:left="110"/>
              <w:rPr>
                <w:sz w:val="24"/>
              </w:rPr>
            </w:pPr>
            <w:r>
              <w:rPr>
                <w:spacing w:val="-5"/>
                <w:sz w:val="24"/>
              </w:rPr>
              <w:t>100</w:t>
            </w:r>
          </w:p>
        </w:tc>
        <w:tc>
          <w:tcPr>
            <w:tcW w:w="2649" w:type="dxa"/>
          </w:tcPr>
          <w:p>
            <w:pPr>
              <w:pStyle w:val="TableParagraph"/>
              <w:spacing w:line="253" w:lineRule="exact"/>
              <w:ind w:left="111"/>
              <w:rPr>
                <w:sz w:val="24"/>
              </w:rPr>
            </w:pPr>
            <w:r>
              <w:rPr>
                <w:spacing w:val="-4"/>
                <w:sz w:val="24"/>
              </w:rPr>
              <w:t>100%</w:t>
            </w:r>
          </w:p>
        </w:tc>
      </w:tr>
    </w:tbl>
    <w:p>
      <w:pPr>
        <w:spacing w:before="4"/>
        <w:ind w:left="2135" w:right="0" w:firstLine="0"/>
        <w:jc w:val="left"/>
        <w:rPr>
          <w:i/>
          <w:sz w:val="24"/>
        </w:rPr>
      </w:pPr>
      <w:r>
        <w:rPr>
          <w:i/>
          <w:sz w:val="24"/>
        </w:rPr>
        <w:t>Sumber</w:t>
      </w:r>
      <w:r>
        <w:rPr>
          <w:i/>
          <w:spacing w:val="-1"/>
          <w:sz w:val="24"/>
        </w:rPr>
        <w:t> </w:t>
      </w:r>
      <w:r>
        <w:rPr>
          <w:i/>
          <w:sz w:val="24"/>
        </w:rPr>
        <w:t>:</w:t>
      </w:r>
      <w:r>
        <w:rPr>
          <w:i/>
          <w:spacing w:val="-1"/>
          <w:sz w:val="24"/>
        </w:rPr>
        <w:t> </w:t>
      </w:r>
      <w:r>
        <w:rPr>
          <w:i/>
          <w:sz w:val="24"/>
        </w:rPr>
        <w:t>Data</w:t>
      </w:r>
      <w:r>
        <w:rPr>
          <w:i/>
          <w:spacing w:val="-1"/>
          <w:sz w:val="24"/>
        </w:rPr>
        <w:t> </w:t>
      </w:r>
      <w:r>
        <w:rPr>
          <w:i/>
          <w:sz w:val="24"/>
        </w:rPr>
        <w:t>primer</w:t>
      </w:r>
      <w:r>
        <w:rPr>
          <w:i/>
          <w:spacing w:val="-1"/>
          <w:sz w:val="24"/>
        </w:rPr>
        <w:t> </w:t>
      </w:r>
      <w:r>
        <w:rPr>
          <w:i/>
          <w:sz w:val="24"/>
        </w:rPr>
        <w:t>yang</w:t>
      </w:r>
      <w:r>
        <w:rPr>
          <w:i/>
          <w:spacing w:val="-1"/>
          <w:sz w:val="24"/>
        </w:rPr>
        <w:t> </w:t>
      </w:r>
      <w:r>
        <w:rPr>
          <w:i/>
          <w:sz w:val="24"/>
        </w:rPr>
        <w:t>diolah</w:t>
      </w:r>
      <w:r>
        <w:rPr>
          <w:i/>
          <w:spacing w:val="-1"/>
          <w:sz w:val="24"/>
        </w:rPr>
        <w:t> </w:t>
      </w:r>
      <w:r>
        <w:rPr>
          <w:i/>
          <w:spacing w:val="-2"/>
          <w:sz w:val="24"/>
        </w:rPr>
        <w:t>(2025)</w:t>
      </w:r>
    </w:p>
    <w:p>
      <w:pPr>
        <w:pStyle w:val="BodyText"/>
        <w:rPr>
          <w:i/>
        </w:rPr>
      </w:pPr>
    </w:p>
    <w:p>
      <w:pPr>
        <w:pStyle w:val="BodyText"/>
        <w:spacing w:line="480" w:lineRule="auto"/>
        <w:ind w:left="1415" w:right="1699" w:firstLine="720"/>
        <w:jc w:val="both"/>
      </w:pPr>
      <w:r>
        <w:rPr/>
        <w:t>Hasil</w:t>
      </w:r>
      <w:r>
        <w:rPr>
          <w:spacing w:val="-11"/>
        </w:rPr>
        <w:t> </w:t>
      </w:r>
      <w:r>
        <w:rPr/>
        <w:t>kuesioner</w:t>
      </w:r>
      <w:r>
        <w:rPr>
          <w:spacing w:val="-11"/>
        </w:rPr>
        <w:t> </w:t>
      </w:r>
      <w:r>
        <w:rPr/>
        <w:t>menunjukkan</w:t>
      </w:r>
      <w:r>
        <w:rPr>
          <w:spacing w:val="-11"/>
        </w:rPr>
        <w:t> </w:t>
      </w:r>
      <w:r>
        <w:rPr/>
        <w:t>terdapat</w:t>
      </w:r>
      <w:r>
        <w:rPr>
          <w:spacing w:val="-11"/>
        </w:rPr>
        <w:t> </w:t>
      </w:r>
      <w:r>
        <w:rPr/>
        <w:t>responden</w:t>
      </w:r>
      <w:r>
        <w:rPr>
          <w:spacing w:val="-11"/>
        </w:rPr>
        <w:t> </w:t>
      </w:r>
      <w:r>
        <w:rPr/>
        <w:t>yang</w:t>
      </w:r>
      <w:r>
        <w:rPr>
          <w:spacing w:val="-11"/>
        </w:rPr>
        <w:t> </w:t>
      </w:r>
      <w:r>
        <w:rPr/>
        <w:t>bekerja</w:t>
      </w:r>
      <w:r>
        <w:rPr>
          <w:spacing w:val="-11"/>
        </w:rPr>
        <w:t> </w:t>
      </w:r>
      <w:r>
        <w:rPr/>
        <w:t>1</w:t>
      </w:r>
      <w:r>
        <w:rPr>
          <w:spacing w:val="-11"/>
        </w:rPr>
        <w:t> </w:t>
      </w:r>
      <w:r>
        <w:rPr/>
        <w:t>–</w:t>
      </w:r>
      <w:r>
        <w:rPr>
          <w:spacing w:val="-11"/>
        </w:rPr>
        <w:t> </w:t>
      </w:r>
      <w:r>
        <w:rPr/>
        <w:t>10</w:t>
      </w:r>
      <w:r>
        <w:rPr>
          <w:spacing w:val="-11"/>
        </w:rPr>
        <w:t> </w:t>
      </w:r>
      <w:r>
        <w:rPr/>
        <w:t>tahun sebanyak</w:t>
      </w:r>
      <w:r>
        <w:rPr>
          <w:spacing w:val="19"/>
        </w:rPr>
        <w:t> </w:t>
      </w:r>
      <w:r>
        <w:rPr/>
        <w:t>56</w:t>
      </w:r>
      <w:r>
        <w:rPr>
          <w:spacing w:val="22"/>
        </w:rPr>
        <w:t> </w:t>
      </w:r>
      <w:r>
        <w:rPr/>
        <w:t>karyawan</w:t>
      </w:r>
      <w:r>
        <w:rPr>
          <w:spacing w:val="22"/>
        </w:rPr>
        <w:t> </w:t>
      </w:r>
      <w:r>
        <w:rPr/>
        <w:t>(56%),</w:t>
      </w:r>
      <w:r>
        <w:rPr>
          <w:spacing w:val="22"/>
        </w:rPr>
        <w:t> </w:t>
      </w:r>
      <w:r>
        <w:rPr/>
        <w:t>10</w:t>
      </w:r>
      <w:r>
        <w:rPr>
          <w:spacing w:val="22"/>
        </w:rPr>
        <w:t> </w:t>
      </w:r>
      <w:r>
        <w:rPr/>
        <w:t>–</w:t>
      </w:r>
      <w:r>
        <w:rPr>
          <w:spacing w:val="22"/>
        </w:rPr>
        <w:t> </w:t>
      </w:r>
      <w:r>
        <w:rPr/>
        <w:t>20</w:t>
      </w:r>
      <w:r>
        <w:rPr>
          <w:spacing w:val="22"/>
        </w:rPr>
        <w:t> </w:t>
      </w:r>
      <w:r>
        <w:rPr/>
        <w:t>tahun</w:t>
      </w:r>
      <w:r>
        <w:rPr>
          <w:spacing w:val="22"/>
        </w:rPr>
        <w:t> </w:t>
      </w:r>
      <w:r>
        <w:rPr/>
        <w:t>sebanyak</w:t>
      </w:r>
      <w:r>
        <w:rPr>
          <w:spacing w:val="22"/>
        </w:rPr>
        <w:t> </w:t>
      </w:r>
      <w:r>
        <w:rPr/>
        <w:t>35</w:t>
      </w:r>
      <w:r>
        <w:rPr>
          <w:spacing w:val="22"/>
        </w:rPr>
        <w:t> </w:t>
      </w:r>
      <w:r>
        <w:rPr/>
        <w:t>karyawan</w:t>
      </w:r>
      <w:r>
        <w:rPr>
          <w:spacing w:val="22"/>
        </w:rPr>
        <w:t> </w:t>
      </w:r>
      <w:r>
        <w:rPr/>
        <w:t>(56%),</w:t>
      </w:r>
      <w:r>
        <w:rPr>
          <w:spacing w:val="22"/>
        </w:rPr>
        <w:t> </w:t>
      </w:r>
      <w:r>
        <w:rPr>
          <w:spacing w:val="-5"/>
        </w:rPr>
        <w:t>dan</w:t>
      </w:r>
    </w:p>
    <w:p>
      <w:pPr>
        <w:pStyle w:val="BodyText"/>
        <w:ind w:left="1415"/>
      </w:pPr>
      <w:r>
        <w:rPr/>
        <w:t>lebih</w:t>
      </w:r>
      <w:r>
        <w:rPr>
          <w:spacing w:val="-2"/>
        </w:rPr>
        <w:t> </w:t>
      </w:r>
      <w:r>
        <w:rPr/>
        <w:t>dari</w:t>
      </w:r>
      <w:r>
        <w:rPr>
          <w:spacing w:val="-1"/>
        </w:rPr>
        <w:t> </w:t>
      </w:r>
      <w:r>
        <w:rPr/>
        <w:t>20</w:t>
      </w:r>
      <w:r>
        <w:rPr>
          <w:spacing w:val="-1"/>
        </w:rPr>
        <w:t> </w:t>
      </w:r>
      <w:r>
        <w:rPr/>
        <w:t>tahun</w:t>
      </w:r>
      <w:r>
        <w:rPr>
          <w:spacing w:val="-2"/>
        </w:rPr>
        <w:t> </w:t>
      </w:r>
      <w:r>
        <w:rPr/>
        <w:t>sebanyak</w:t>
      </w:r>
      <w:r>
        <w:rPr>
          <w:spacing w:val="-1"/>
        </w:rPr>
        <w:t> </w:t>
      </w:r>
      <w:r>
        <w:rPr/>
        <w:t>9</w:t>
      </w:r>
      <w:r>
        <w:rPr>
          <w:spacing w:val="-1"/>
        </w:rPr>
        <w:t> </w:t>
      </w:r>
      <w:r>
        <w:rPr/>
        <w:t>karyawan</w:t>
      </w:r>
      <w:r>
        <w:rPr>
          <w:spacing w:val="-1"/>
        </w:rPr>
        <w:t> </w:t>
      </w:r>
      <w:r>
        <w:rPr>
          <w:spacing w:val="-2"/>
        </w:rPr>
        <w:t>(9%).</w:t>
      </w:r>
    </w:p>
    <w:p>
      <w:pPr>
        <w:pStyle w:val="BodyText"/>
      </w:pPr>
    </w:p>
    <w:p>
      <w:pPr>
        <w:pStyle w:val="Heading3"/>
        <w:numPr>
          <w:ilvl w:val="3"/>
          <w:numId w:val="17"/>
        </w:numPr>
        <w:tabs>
          <w:tab w:pos="2315" w:val="left" w:leader="none"/>
        </w:tabs>
        <w:spacing w:line="240" w:lineRule="auto" w:before="0" w:after="0"/>
        <w:ind w:left="2315" w:right="0" w:hanging="900"/>
        <w:jc w:val="left"/>
      </w:pPr>
      <w:r>
        <w:rPr/>
        <w:t>Karakteristik</w:t>
      </w:r>
      <w:r>
        <w:rPr>
          <w:spacing w:val="-4"/>
        </w:rPr>
        <w:t> </w:t>
      </w:r>
      <w:r>
        <w:rPr/>
        <w:t>responden</w:t>
      </w:r>
      <w:r>
        <w:rPr>
          <w:spacing w:val="-4"/>
        </w:rPr>
        <w:t> </w:t>
      </w:r>
      <w:r>
        <w:rPr/>
        <w:t>berdasarkan</w:t>
      </w:r>
      <w:r>
        <w:rPr>
          <w:spacing w:val="-4"/>
        </w:rPr>
        <w:t> </w:t>
      </w:r>
      <w:r>
        <w:rPr/>
        <w:t>status</w:t>
      </w:r>
      <w:r>
        <w:rPr>
          <w:spacing w:val="-3"/>
        </w:rPr>
        <w:t> </w:t>
      </w:r>
      <w:r>
        <w:rPr>
          <w:spacing w:val="-2"/>
        </w:rPr>
        <w:t>pernikahan</w:t>
      </w:r>
    </w:p>
    <w:p>
      <w:pPr>
        <w:pStyle w:val="BodyText"/>
        <w:rPr>
          <w:b/>
        </w:rPr>
      </w:pPr>
    </w:p>
    <w:p>
      <w:pPr>
        <w:pStyle w:val="BodyText"/>
        <w:spacing w:line="480" w:lineRule="auto"/>
        <w:ind w:left="1415" w:right="1698" w:firstLine="720"/>
        <w:jc w:val="both"/>
      </w:pPr>
      <w:r>
        <w:rPr/>
        <w:t>Status pernikahan merupakan salah satu karakteristik demografis yang dapat mempengaruhi cara seseorang menjalankan peran, mengambil keputusan, serta menyikapi tuntutan pekerjaan. Secara umum, menikah identik dengan tanggung jawab keluarga yang lebih besar, sehingga mereka lebih memperhatikan stabilitas pekerjaan dan kehidupan rumah tangga.</w:t>
      </w:r>
    </w:p>
    <w:p>
      <w:pPr>
        <w:pStyle w:val="BodyText"/>
        <w:spacing w:line="480" w:lineRule="auto" w:before="1"/>
        <w:ind w:left="1415" w:right="1698" w:firstLine="720"/>
        <w:jc w:val="both"/>
      </w:pPr>
      <w:r>
        <w:rPr/>
        <w:t>Pada penelitian ini, karakteristik responden berdasarkan status pernikahan pada</w:t>
      </w:r>
      <w:r>
        <w:rPr>
          <w:spacing w:val="-5"/>
        </w:rPr>
        <w:t> </w:t>
      </w:r>
      <w:r>
        <w:rPr/>
        <w:t>karyawan</w:t>
      </w:r>
      <w:r>
        <w:rPr>
          <w:spacing w:val="-4"/>
        </w:rPr>
        <w:t> </w:t>
      </w:r>
      <w:r>
        <w:rPr/>
        <w:t>perempuan</w:t>
      </w:r>
      <w:r>
        <w:rPr>
          <w:spacing w:val="-3"/>
        </w:rPr>
        <w:t> </w:t>
      </w:r>
      <w:r>
        <w:rPr/>
        <w:t>Bank</w:t>
      </w:r>
      <w:r>
        <w:rPr>
          <w:spacing w:val="-4"/>
        </w:rPr>
        <w:t> </w:t>
      </w:r>
      <w:r>
        <w:rPr/>
        <w:t>Mandiri</w:t>
      </w:r>
      <w:r>
        <w:rPr>
          <w:spacing w:val="-15"/>
        </w:rPr>
        <w:t> </w:t>
      </w:r>
      <w:r>
        <w:rPr/>
        <w:t>Area</w:t>
      </w:r>
      <w:r>
        <w:rPr>
          <w:spacing w:val="-4"/>
        </w:rPr>
        <w:t> </w:t>
      </w:r>
      <w:r>
        <w:rPr/>
        <w:t>Pemuda</w:t>
      </w:r>
      <w:r>
        <w:rPr>
          <w:spacing w:val="-4"/>
        </w:rPr>
        <w:t> </w:t>
      </w:r>
      <w:r>
        <w:rPr/>
        <w:t>Semarang</w:t>
      </w:r>
      <w:r>
        <w:rPr>
          <w:spacing w:val="-4"/>
        </w:rPr>
        <w:t> </w:t>
      </w:r>
      <w:r>
        <w:rPr/>
        <w:t>dengan</w:t>
      </w:r>
      <w:r>
        <w:rPr>
          <w:spacing w:val="-4"/>
        </w:rPr>
        <w:t> </w:t>
      </w:r>
      <w:r>
        <w:rPr/>
        <w:t>kategori belum menikah dan sudah menikah. Sudah menikah dalam kategori ini termasuk yang sudah pernah menikah / berumah tangga.</w:t>
      </w:r>
    </w:p>
    <w:p>
      <w:pPr>
        <w:pStyle w:val="Heading3"/>
        <w:ind w:left="3047" w:firstLine="0"/>
      </w:pPr>
      <w:r>
        <w:rPr/>
        <w:t>Tabel</w:t>
      </w:r>
      <w:r>
        <w:rPr>
          <w:spacing w:val="-8"/>
        </w:rPr>
        <w:t> </w:t>
      </w:r>
      <w:r>
        <w:rPr/>
        <w:t>4.3</w:t>
      </w:r>
      <w:r>
        <w:rPr>
          <w:spacing w:val="-7"/>
        </w:rPr>
        <w:t> </w:t>
      </w:r>
      <w:r>
        <w:rPr/>
        <w:t>Responden</w:t>
      </w:r>
      <w:r>
        <w:rPr>
          <w:spacing w:val="-7"/>
        </w:rPr>
        <w:t> </w:t>
      </w:r>
      <w:r>
        <w:rPr/>
        <w:t>berdasarkan</w:t>
      </w:r>
      <w:r>
        <w:rPr>
          <w:spacing w:val="-7"/>
        </w:rPr>
        <w:t> </w:t>
      </w:r>
      <w:r>
        <w:rPr/>
        <w:t>status</w:t>
      </w:r>
      <w:r>
        <w:rPr>
          <w:spacing w:val="-7"/>
        </w:rPr>
        <w:t> </w:t>
      </w:r>
      <w:r>
        <w:rPr>
          <w:spacing w:val="-2"/>
        </w:rPr>
        <w:t>pernikahan</w:t>
      </w:r>
    </w:p>
    <w:p>
      <w:pPr>
        <w:pStyle w:val="BodyText"/>
        <w:spacing w:before="44"/>
        <w:rPr>
          <w:b/>
          <w:sz w:val="20"/>
        </w:rPr>
      </w:pPr>
    </w:p>
    <w:tbl>
      <w:tblPr>
        <w:tblW w:w="0" w:type="auto"/>
        <w:jc w:val="left"/>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5"/>
        <w:gridCol w:w="2645"/>
        <w:gridCol w:w="2650"/>
      </w:tblGrid>
      <w:tr>
        <w:trPr>
          <w:trHeight w:val="278" w:hRule="atLeast"/>
        </w:trPr>
        <w:tc>
          <w:tcPr>
            <w:tcW w:w="2635" w:type="dxa"/>
            <w:shd w:val="clear" w:color="auto" w:fill="E2EFD9"/>
          </w:tcPr>
          <w:p>
            <w:pPr>
              <w:pStyle w:val="TableParagraph"/>
              <w:spacing w:line="258" w:lineRule="exact"/>
              <w:ind w:left="689"/>
              <w:rPr>
                <w:b/>
                <w:sz w:val="24"/>
              </w:rPr>
            </w:pPr>
            <w:r>
              <w:rPr>
                <w:b/>
                <w:sz w:val="24"/>
              </w:rPr>
              <w:t>Lama </w:t>
            </w:r>
            <w:r>
              <w:rPr>
                <w:b/>
                <w:spacing w:val="-2"/>
                <w:sz w:val="24"/>
              </w:rPr>
              <w:t>Kerja</w:t>
            </w:r>
          </w:p>
        </w:tc>
        <w:tc>
          <w:tcPr>
            <w:tcW w:w="2645" w:type="dxa"/>
            <w:shd w:val="clear" w:color="auto" w:fill="E2EFD9"/>
          </w:tcPr>
          <w:p>
            <w:pPr>
              <w:pStyle w:val="TableParagraph"/>
              <w:spacing w:line="258" w:lineRule="exact"/>
              <w:ind w:left="813"/>
              <w:rPr>
                <w:b/>
                <w:sz w:val="24"/>
              </w:rPr>
            </w:pPr>
            <w:r>
              <w:rPr>
                <w:b/>
                <w:spacing w:val="-2"/>
                <w:sz w:val="24"/>
              </w:rPr>
              <w:t>Frekuensi</w:t>
            </w:r>
          </w:p>
        </w:tc>
        <w:tc>
          <w:tcPr>
            <w:tcW w:w="2650" w:type="dxa"/>
            <w:shd w:val="clear" w:color="auto" w:fill="E2EFD9"/>
          </w:tcPr>
          <w:p>
            <w:pPr>
              <w:pStyle w:val="TableParagraph"/>
              <w:spacing w:line="258" w:lineRule="exact"/>
              <w:ind w:left="801"/>
              <w:rPr>
                <w:b/>
                <w:sz w:val="24"/>
              </w:rPr>
            </w:pPr>
            <w:r>
              <w:rPr>
                <w:b/>
                <w:spacing w:val="-2"/>
                <w:sz w:val="24"/>
              </w:rPr>
              <w:t>Presentasi</w:t>
            </w:r>
          </w:p>
        </w:tc>
      </w:tr>
      <w:tr>
        <w:trPr>
          <w:trHeight w:val="273" w:hRule="atLeast"/>
        </w:trPr>
        <w:tc>
          <w:tcPr>
            <w:tcW w:w="2635" w:type="dxa"/>
          </w:tcPr>
          <w:p>
            <w:pPr>
              <w:pStyle w:val="TableParagraph"/>
              <w:spacing w:line="253" w:lineRule="exact"/>
              <w:ind w:left="110"/>
              <w:rPr>
                <w:sz w:val="24"/>
              </w:rPr>
            </w:pPr>
            <w:r>
              <w:rPr>
                <w:sz w:val="24"/>
              </w:rPr>
              <w:t>Sudah</w:t>
            </w:r>
            <w:r>
              <w:rPr>
                <w:spacing w:val="-1"/>
                <w:sz w:val="24"/>
              </w:rPr>
              <w:t> </w:t>
            </w:r>
            <w:r>
              <w:rPr>
                <w:spacing w:val="-2"/>
                <w:sz w:val="24"/>
              </w:rPr>
              <w:t>menikah</w:t>
            </w:r>
          </w:p>
        </w:tc>
        <w:tc>
          <w:tcPr>
            <w:tcW w:w="2645" w:type="dxa"/>
          </w:tcPr>
          <w:p>
            <w:pPr>
              <w:pStyle w:val="TableParagraph"/>
              <w:spacing w:line="253" w:lineRule="exact"/>
              <w:ind w:left="110"/>
              <w:rPr>
                <w:sz w:val="24"/>
              </w:rPr>
            </w:pPr>
            <w:r>
              <w:rPr>
                <w:spacing w:val="-5"/>
                <w:sz w:val="24"/>
              </w:rPr>
              <w:t>62</w:t>
            </w:r>
          </w:p>
        </w:tc>
        <w:tc>
          <w:tcPr>
            <w:tcW w:w="2650" w:type="dxa"/>
          </w:tcPr>
          <w:p>
            <w:pPr>
              <w:pStyle w:val="TableParagraph"/>
              <w:spacing w:line="253" w:lineRule="exact"/>
              <w:ind w:left="110"/>
              <w:rPr>
                <w:sz w:val="24"/>
              </w:rPr>
            </w:pPr>
            <w:r>
              <w:rPr>
                <w:spacing w:val="-5"/>
                <w:sz w:val="24"/>
              </w:rPr>
              <w:t>62%</w:t>
            </w:r>
          </w:p>
        </w:tc>
      </w:tr>
      <w:tr>
        <w:trPr>
          <w:trHeight w:val="278" w:hRule="atLeast"/>
        </w:trPr>
        <w:tc>
          <w:tcPr>
            <w:tcW w:w="2635" w:type="dxa"/>
          </w:tcPr>
          <w:p>
            <w:pPr>
              <w:pStyle w:val="TableParagraph"/>
              <w:spacing w:line="257" w:lineRule="exact" w:before="1"/>
              <w:ind w:left="110"/>
              <w:rPr>
                <w:sz w:val="24"/>
              </w:rPr>
            </w:pPr>
            <w:r>
              <w:rPr>
                <w:sz w:val="24"/>
              </w:rPr>
              <w:t>Belum</w:t>
            </w:r>
            <w:r>
              <w:rPr>
                <w:spacing w:val="-1"/>
                <w:sz w:val="24"/>
              </w:rPr>
              <w:t> </w:t>
            </w:r>
            <w:r>
              <w:rPr>
                <w:spacing w:val="-2"/>
                <w:sz w:val="24"/>
              </w:rPr>
              <w:t>menikah</w:t>
            </w:r>
          </w:p>
        </w:tc>
        <w:tc>
          <w:tcPr>
            <w:tcW w:w="2645" w:type="dxa"/>
          </w:tcPr>
          <w:p>
            <w:pPr>
              <w:pStyle w:val="TableParagraph"/>
              <w:spacing w:line="257" w:lineRule="exact" w:before="1"/>
              <w:ind w:left="110"/>
              <w:rPr>
                <w:sz w:val="24"/>
              </w:rPr>
            </w:pPr>
            <w:r>
              <w:rPr>
                <w:spacing w:val="-5"/>
                <w:sz w:val="24"/>
              </w:rPr>
              <w:t>38</w:t>
            </w:r>
          </w:p>
        </w:tc>
        <w:tc>
          <w:tcPr>
            <w:tcW w:w="2650" w:type="dxa"/>
          </w:tcPr>
          <w:p>
            <w:pPr>
              <w:pStyle w:val="TableParagraph"/>
              <w:spacing w:line="257" w:lineRule="exact" w:before="1"/>
              <w:ind w:left="110"/>
              <w:rPr>
                <w:sz w:val="24"/>
              </w:rPr>
            </w:pPr>
            <w:r>
              <w:rPr>
                <w:spacing w:val="-5"/>
                <w:sz w:val="24"/>
              </w:rPr>
              <w:t>38%</w:t>
            </w:r>
          </w:p>
        </w:tc>
      </w:tr>
      <w:tr>
        <w:trPr>
          <w:trHeight w:val="278" w:hRule="atLeast"/>
        </w:trPr>
        <w:tc>
          <w:tcPr>
            <w:tcW w:w="2635" w:type="dxa"/>
          </w:tcPr>
          <w:p>
            <w:pPr>
              <w:pStyle w:val="TableParagraph"/>
              <w:spacing w:line="258" w:lineRule="exact"/>
              <w:ind w:left="110"/>
              <w:rPr>
                <w:sz w:val="24"/>
              </w:rPr>
            </w:pPr>
            <w:r>
              <w:rPr>
                <w:spacing w:val="-2"/>
                <w:sz w:val="24"/>
              </w:rPr>
              <w:t>Jumlah</w:t>
            </w:r>
          </w:p>
        </w:tc>
        <w:tc>
          <w:tcPr>
            <w:tcW w:w="2645" w:type="dxa"/>
          </w:tcPr>
          <w:p>
            <w:pPr>
              <w:pStyle w:val="TableParagraph"/>
              <w:spacing w:line="258" w:lineRule="exact"/>
              <w:ind w:left="110"/>
              <w:rPr>
                <w:sz w:val="24"/>
              </w:rPr>
            </w:pPr>
            <w:r>
              <w:rPr>
                <w:spacing w:val="-5"/>
                <w:sz w:val="24"/>
              </w:rPr>
              <w:t>100</w:t>
            </w:r>
          </w:p>
        </w:tc>
        <w:tc>
          <w:tcPr>
            <w:tcW w:w="2650" w:type="dxa"/>
          </w:tcPr>
          <w:p>
            <w:pPr>
              <w:pStyle w:val="TableParagraph"/>
              <w:spacing w:line="258" w:lineRule="exact"/>
              <w:ind w:left="110"/>
              <w:rPr>
                <w:sz w:val="24"/>
              </w:rPr>
            </w:pPr>
            <w:r>
              <w:rPr>
                <w:spacing w:val="-4"/>
                <w:sz w:val="24"/>
              </w:rPr>
              <w:t>100%</w:t>
            </w:r>
          </w:p>
        </w:tc>
      </w:tr>
    </w:tbl>
    <w:p>
      <w:pPr>
        <w:pStyle w:val="TableParagraph"/>
        <w:spacing w:after="0" w:line="258" w:lineRule="exact"/>
        <w:rPr>
          <w:sz w:val="24"/>
        </w:rPr>
        <w:sectPr>
          <w:headerReference w:type="default" r:id="rId103"/>
          <w:footerReference w:type="default" r:id="rId104"/>
          <w:pgSz w:w="11910" w:h="16840"/>
          <w:pgMar w:header="717" w:footer="2869" w:top="1920" w:bottom="3060" w:left="850" w:right="0"/>
        </w:sectPr>
      </w:pPr>
    </w:p>
    <w:p>
      <w:pPr>
        <w:pStyle w:val="BodyText"/>
        <w:spacing w:before="52"/>
        <w:rPr>
          <w:b/>
        </w:rPr>
      </w:pPr>
    </w:p>
    <w:p>
      <w:pPr>
        <w:pStyle w:val="BodyText"/>
        <w:spacing w:line="480" w:lineRule="auto"/>
        <w:ind w:left="1415" w:right="1699" w:firstLine="720"/>
        <w:jc w:val="both"/>
      </w:pPr>
      <w:r>
        <w:rPr/>
        <w:t>Data kuesioner menunjukkan, terdapat responden yang sudah menikah sebanyak 62 karyawan (62%) dan yang belum menikah sebanyak 38 karyawan </w:t>
      </w:r>
      <w:r>
        <w:rPr>
          <w:spacing w:val="-2"/>
        </w:rPr>
        <w:t>(38%).</w:t>
      </w:r>
    </w:p>
    <w:p>
      <w:pPr>
        <w:pStyle w:val="Heading3"/>
        <w:numPr>
          <w:ilvl w:val="2"/>
          <w:numId w:val="17"/>
        </w:numPr>
        <w:tabs>
          <w:tab w:pos="2135" w:val="left" w:leader="none"/>
        </w:tabs>
        <w:spacing w:line="240" w:lineRule="auto" w:before="1" w:after="0"/>
        <w:ind w:left="2135" w:right="0" w:hanging="720"/>
        <w:jc w:val="both"/>
      </w:pPr>
      <w:bookmarkStart w:name="_bookmark42" w:id="48"/>
      <w:bookmarkEnd w:id="48"/>
      <w:r>
        <w:rPr>
          <w:b w:val="0"/>
        </w:rPr>
      </w:r>
      <w:r>
        <w:rPr/>
        <w:t>Analisis</w:t>
      </w:r>
      <w:r>
        <w:rPr>
          <w:spacing w:val="-11"/>
        </w:rPr>
        <w:t> </w:t>
      </w:r>
      <w:r>
        <w:rPr/>
        <w:t>Deskriptif</w:t>
      </w:r>
      <w:r>
        <w:rPr>
          <w:spacing w:val="-14"/>
        </w:rPr>
        <w:t> </w:t>
      </w:r>
      <w:r>
        <w:rPr/>
        <w:t>Variabel</w:t>
      </w:r>
      <w:r>
        <w:rPr>
          <w:spacing w:val="-9"/>
        </w:rPr>
        <w:t> </w:t>
      </w:r>
      <w:r>
        <w:rPr>
          <w:spacing w:val="-2"/>
        </w:rPr>
        <w:t>(Indeks)</w:t>
      </w:r>
    </w:p>
    <w:p>
      <w:pPr>
        <w:pStyle w:val="BodyText"/>
        <w:spacing w:line="480" w:lineRule="auto" w:before="276"/>
        <w:ind w:left="1415" w:right="1698" w:firstLine="709"/>
        <w:jc w:val="both"/>
      </w:pPr>
      <w:r>
        <w:rPr/>
        <w:t>Data dari kuesioner yang terkumpul diproses melalui analisis deskriptif untuk mendeskripsikan jawaban responden dalam bentuk tabel frekuensi.</w:t>
      </w:r>
      <w:r>
        <w:rPr>
          <w:spacing w:val="-10"/>
        </w:rPr>
        <w:t> </w:t>
      </w:r>
      <w:r>
        <w:rPr/>
        <w:t>Analisis ini berguna untuk menjabarkan distribusi jawaban berdasarkan rekapitulasi dan interpretasi terhadap variabel penelitian yang diuji</w:t>
      </w:r>
      <w:r>
        <w:rPr>
          <w:i/>
        </w:rPr>
        <w:t>. </w:t>
      </w:r>
      <w:r>
        <w:rPr/>
        <w:t>Sebelumnya kuesioner telah dibagikan kepada 100 responden yang sesuai dengan kriteria penelitian ini yaitu, Karyawan Perempuan Bank Mandiri Area Pemuda Semarang.</w:t>
      </w:r>
    </w:p>
    <w:p>
      <w:pPr>
        <w:pStyle w:val="BodyText"/>
        <w:spacing w:line="480" w:lineRule="auto"/>
        <w:ind w:left="1415" w:right="1698" w:firstLine="709"/>
        <w:jc w:val="both"/>
      </w:pPr>
      <w:r>
        <w:rPr/>
        <w:t>Analisis angka indeks pada penelitian berfungsi memberikan deskripsi jawaban</w:t>
      </w:r>
      <w:r>
        <w:rPr>
          <w:spacing w:val="-15"/>
        </w:rPr>
        <w:t> </w:t>
      </w:r>
      <w:r>
        <w:rPr/>
        <w:t>responden</w:t>
      </w:r>
      <w:r>
        <w:rPr>
          <w:spacing w:val="-15"/>
        </w:rPr>
        <w:t> </w:t>
      </w:r>
      <w:r>
        <w:rPr/>
        <w:t>untuk</w:t>
      </w:r>
      <w:r>
        <w:rPr>
          <w:spacing w:val="-15"/>
        </w:rPr>
        <w:t> </w:t>
      </w:r>
      <w:r>
        <w:rPr/>
        <w:t>tiap</w:t>
      </w:r>
      <w:r>
        <w:rPr>
          <w:spacing w:val="-15"/>
        </w:rPr>
        <w:t> </w:t>
      </w:r>
      <w:r>
        <w:rPr/>
        <w:t>indikator</w:t>
      </w:r>
      <w:r>
        <w:rPr>
          <w:spacing w:val="-15"/>
        </w:rPr>
        <w:t> </w:t>
      </w:r>
      <w:r>
        <w:rPr/>
        <w:t>kuesioner,</w:t>
      </w:r>
      <w:r>
        <w:rPr>
          <w:spacing w:val="-15"/>
        </w:rPr>
        <w:t> </w:t>
      </w:r>
      <w:r>
        <w:rPr/>
        <w:t>sehingga</w:t>
      </w:r>
      <w:r>
        <w:rPr>
          <w:spacing w:val="-15"/>
        </w:rPr>
        <w:t> </w:t>
      </w:r>
      <w:r>
        <w:rPr/>
        <w:t>memudahkan</w:t>
      </w:r>
      <w:r>
        <w:rPr>
          <w:spacing w:val="-15"/>
        </w:rPr>
        <w:t> </w:t>
      </w:r>
      <w:r>
        <w:rPr/>
        <w:t>pembaca dalam menafsirkan pola respons yang muncul. Nilai indeks mengukur tingkat persepsi responden, sementara three-box method digunakan untuk mengelompokkan</w:t>
      </w:r>
      <w:r>
        <w:rPr>
          <w:spacing w:val="67"/>
        </w:rPr>
        <w:t> </w:t>
      </w:r>
      <w:r>
        <w:rPr/>
        <w:t>kecenderungan</w:t>
      </w:r>
      <w:r>
        <w:rPr>
          <w:spacing w:val="70"/>
        </w:rPr>
        <w:t> </w:t>
      </w:r>
      <w:r>
        <w:rPr/>
        <w:t>jawaban</w:t>
      </w:r>
      <w:r>
        <w:rPr>
          <w:spacing w:val="69"/>
        </w:rPr>
        <w:t> </w:t>
      </w:r>
      <w:r>
        <w:rPr/>
        <w:t>mereka</w:t>
      </w:r>
      <w:r>
        <w:rPr>
          <w:spacing w:val="70"/>
        </w:rPr>
        <w:t> </w:t>
      </w:r>
      <w:r>
        <w:rPr/>
        <w:t>ke</w:t>
      </w:r>
      <w:r>
        <w:rPr>
          <w:spacing w:val="69"/>
        </w:rPr>
        <w:t> </w:t>
      </w:r>
      <w:r>
        <w:rPr/>
        <w:t>dalam</w:t>
      </w:r>
      <w:r>
        <w:rPr>
          <w:spacing w:val="70"/>
        </w:rPr>
        <w:t> </w:t>
      </w:r>
      <w:r>
        <w:rPr/>
        <w:t>kategori</w:t>
      </w:r>
      <w:r>
        <w:rPr>
          <w:spacing w:val="70"/>
        </w:rPr>
        <w:t> </w:t>
      </w:r>
      <w:r>
        <w:rPr>
          <w:spacing w:val="-2"/>
        </w:rPr>
        <w:t>tertentu</w:t>
      </w:r>
    </w:p>
    <w:p>
      <w:pPr>
        <w:pStyle w:val="BodyText"/>
        <w:spacing w:after="0" w:line="480" w:lineRule="auto"/>
        <w:jc w:val="both"/>
        <w:sectPr>
          <w:headerReference w:type="default" r:id="rId105"/>
          <w:footerReference w:type="default" r:id="rId106"/>
          <w:pgSz w:w="11910" w:h="16840"/>
          <w:pgMar w:header="717" w:footer="3052" w:top="1920" w:bottom="3240" w:left="850" w:right="0"/>
        </w:sectPr>
      </w:pPr>
    </w:p>
    <w:p>
      <w:pPr>
        <w:pStyle w:val="BodyText"/>
        <w:ind w:left="1415"/>
      </w:pPr>
      <w:r>
        <w:rPr/>
        <w:t>(Ferdinand,</w:t>
      </w:r>
      <w:r>
        <w:rPr>
          <w:spacing w:val="-3"/>
        </w:rPr>
        <w:t> </w:t>
      </w:r>
      <w:r>
        <w:rPr>
          <w:spacing w:val="-2"/>
        </w:rPr>
        <w:t>2014).</w:t>
      </w:r>
    </w:p>
    <w:p>
      <w:pPr>
        <w:pStyle w:val="BodyText"/>
      </w:pPr>
    </w:p>
    <w:p>
      <w:pPr>
        <w:pStyle w:val="BodyText"/>
      </w:pPr>
    </w:p>
    <w:p>
      <w:pPr>
        <w:pStyle w:val="BodyText"/>
        <w:spacing w:before="269"/>
      </w:pPr>
    </w:p>
    <w:p>
      <w:pPr>
        <w:pStyle w:val="BodyText"/>
        <w:ind w:left="2135"/>
      </w:pPr>
      <w:r>
        <w:rPr/>
        <w:t>Keterangan</w:t>
      </w:r>
      <w:r>
        <w:rPr>
          <w:spacing w:val="-4"/>
        </w:rPr>
        <w:t> </w:t>
      </w:r>
      <w:r>
        <w:rPr>
          <w:spacing w:val="-10"/>
        </w:rPr>
        <w:t>:</w:t>
      </w:r>
    </w:p>
    <w:p>
      <w:pPr>
        <w:pStyle w:val="BodyText"/>
      </w:pPr>
    </w:p>
    <w:p>
      <w:pPr>
        <w:pStyle w:val="BodyText"/>
        <w:tabs>
          <w:tab w:pos="2855" w:val="left" w:leader="none"/>
        </w:tabs>
        <w:ind w:left="2135"/>
      </w:pPr>
      <w:r>
        <w:rPr>
          <w:spacing w:val="-10"/>
        </w:rPr>
        <w:t>I</w:t>
      </w:r>
      <w:r>
        <w:rPr/>
        <w:tab/>
        <w:t>:</w:t>
      </w:r>
      <w:r>
        <w:rPr>
          <w:spacing w:val="-1"/>
        </w:rPr>
        <w:t> </w:t>
      </w:r>
      <w:r>
        <w:rPr/>
        <w:t>Lebar</w:t>
      </w:r>
      <w:r>
        <w:rPr>
          <w:spacing w:val="-1"/>
        </w:rPr>
        <w:t> </w:t>
      </w:r>
      <w:r>
        <w:rPr>
          <w:spacing w:val="-2"/>
        </w:rPr>
        <w:t>interva</w:t>
      </w:r>
      <w:r>
        <w:rPr>
          <w:spacing w:val="-2"/>
        </w:rPr>
        <w:t>l</w:t>
      </w:r>
    </w:p>
    <w:p>
      <w:pPr>
        <w:spacing w:line="240" w:lineRule="auto" w:before="246"/>
        <w:rPr>
          <w:sz w:val="24"/>
        </w:rPr>
      </w:pPr>
      <w:r>
        <w:rPr/>
        <w:br w:type="column"/>
      </w:r>
      <w:r>
        <w:rPr>
          <w:sz w:val="24"/>
        </w:rPr>
      </w:r>
    </w:p>
    <w:p>
      <w:pPr>
        <w:spacing w:line="400" w:lineRule="exact" w:before="0"/>
        <w:ind w:left="1076" w:right="0" w:firstLine="0"/>
        <w:jc w:val="left"/>
        <w:rPr>
          <w:rFonts w:ascii="Cambria Math" w:eastAsia="Cambria Math"/>
          <w:position w:val="18"/>
          <w:sz w:val="24"/>
        </w:rPr>
      </w:pPr>
      <w:r>
        <w:rPr>
          <w:rFonts w:ascii="Cambria Math" w:eastAsia="Cambria Math"/>
          <w:sz w:val="24"/>
        </w:rPr>
        <w:t>𝐼</w:t>
      </w:r>
      <w:r>
        <w:rPr>
          <w:rFonts w:ascii="Cambria Math" w:eastAsia="Cambria Math"/>
          <w:spacing w:val="21"/>
          <w:sz w:val="24"/>
        </w:rPr>
        <w:t> </w:t>
      </w:r>
      <w:r>
        <w:rPr>
          <w:rFonts w:ascii="Cambria Math" w:eastAsia="Cambria Math"/>
          <w:sz w:val="24"/>
        </w:rPr>
        <w:t>=</w:t>
      </w:r>
      <w:r>
        <w:rPr>
          <w:rFonts w:ascii="Cambria Math" w:eastAsia="Cambria Math"/>
          <w:spacing w:val="21"/>
          <w:sz w:val="24"/>
        </w:rPr>
        <w:t> </w:t>
      </w:r>
      <w:r>
        <w:rPr>
          <w:rFonts w:ascii="Cambria Math" w:eastAsia="Cambria Math"/>
          <w:spacing w:val="-10"/>
          <w:position w:val="18"/>
          <w:sz w:val="24"/>
        </w:rPr>
        <w:t>𝑅</w:t>
      </w:r>
    </w:p>
    <w:p>
      <w:pPr>
        <w:spacing w:line="220" w:lineRule="exact" w:before="0"/>
        <w:ind w:left="1487" w:right="0" w:firstLine="0"/>
        <w:jc w:val="left"/>
        <w:rPr>
          <w:rFonts w:ascii="Cambria Math" w:eastAsia="Cambria Math"/>
          <w:sz w:val="24"/>
        </w:rPr>
      </w:pPr>
      <w:r>
        <w:rPr>
          <w:rFonts w:ascii="Cambria Math" w:eastAsia="Cambria Math"/>
          <w:sz w:val="24"/>
        </w:rPr>
        <mc:AlternateContent>
          <mc:Choice Requires="wps">
            <w:drawing>
              <wp:anchor distT="0" distB="0" distL="0" distR="0" allowOverlap="1" layoutInCell="1" locked="0" behindDoc="1" simplePos="0" relativeHeight="484117504">
                <wp:simplePos x="0" y="0"/>
                <wp:positionH relativeFrom="page">
                  <wp:posOffset>4261103</wp:posOffset>
                </wp:positionH>
                <wp:positionV relativeFrom="paragraph">
                  <wp:posOffset>-43533</wp:posOffset>
                </wp:positionV>
                <wp:extent cx="109855" cy="9525"/>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109855" cy="9525"/>
                        </a:xfrm>
                        <a:custGeom>
                          <a:avLst/>
                          <a:gdLst/>
                          <a:ahLst/>
                          <a:cxnLst/>
                          <a:rect l="l" t="t" r="r" b="b"/>
                          <a:pathLst>
                            <a:path w="109855" h="9525">
                              <a:moveTo>
                                <a:pt x="109728" y="0"/>
                              </a:moveTo>
                              <a:lnTo>
                                <a:pt x="0" y="0"/>
                              </a:lnTo>
                              <a:lnTo>
                                <a:pt x="0" y="9144"/>
                              </a:lnTo>
                              <a:lnTo>
                                <a:pt x="109728" y="9144"/>
                              </a:lnTo>
                              <a:lnTo>
                                <a:pt x="1097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5.519989pt;margin-top:-3.427843pt;width:8.64pt;height:.72pt;mso-position-horizontal-relative:page;mso-position-vertical-relative:paragraph;z-index:-19198976" id="docshape138" filled="true" fillcolor="#000000" stroked="false">
                <v:fill type="solid"/>
                <w10:wrap type="none"/>
              </v:rect>
            </w:pict>
          </mc:Fallback>
        </mc:AlternateContent>
      </w:r>
      <w:r>
        <w:rPr>
          <w:rFonts w:ascii="Cambria Math" w:eastAsia="Cambria Math"/>
          <w:spacing w:val="-10"/>
          <w:sz w:val="24"/>
        </w:rPr>
        <w:t>𝐾</w:t>
      </w:r>
    </w:p>
    <w:p>
      <w:pPr>
        <w:spacing w:after="0" w:line="220" w:lineRule="exact"/>
        <w:jc w:val="left"/>
        <w:rPr>
          <w:rFonts w:ascii="Cambria Math" w:eastAsia="Cambria Math"/>
          <w:sz w:val="24"/>
        </w:rPr>
        <w:sectPr>
          <w:type w:val="continuous"/>
          <w:pgSz w:w="11910" w:h="16840"/>
          <w:pgMar w:header="717" w:footer="3052" w:top="1920" w:bottom="280" w:left="850" w:right="0"/>
          <w:cols w:num="2" w:equalWidth="0">
            <w:col w:w="4335" w:space="40"/>
            <w:col w:w="6685"/>
          </w:cols>
        </w:sectPr>
      </w:pPr>
    </w:p>
    <w:p>
      <w:pPr>
        <w:pStyle w:val="BodyText"/>
        <w:tabs>
          <w:tab w:pos="1042" w:val="left" w:leader="none"/>
        </w:tabs>
        <w:spacing w:before="276"/>
        <w:ind w:left="322"/>
        <w:jc w:val="center"/>
      </w:pPr>
      <w:r>
        <w:rPr/>
        <w:drawing>
          <wp:anchor distT="0" distB="0" distL="0" distR="0" allowOverlap="1" layoutInCell="1" locked="0" behindDoc="0" simplePos="0" relativeHeight="15765504">
            <wp:simplePos x="0" y="0"/>
            <wp:positionH relativeFrom="page">
              <wp:posOffset>1371600</wp:posOffset>
            </wp:positionH>
            <wp:positionV relativeFrom="page">
              <wp:posOffset>2011679</wp:posOffset>
            </wp:positionV>
            <wp:extent cx="5245100" cy="7124699"/>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6" cstate="print"/>
                    <a:stretch>
                      <a:fillRect/>
                    </a:stretch>
                  </pic:blipFill>
                  <pic:spPr>
                    <a:xfrm>
                      <a:off x="0" y="0"/>
                      <a:ext cx="5245100" cy="7124699"/>
                    </a:xfrm>
                    <a:prstGeom prst="rect">
                      <a:avLst/>
                    </a:prstGeom>
                  </pic:spPr>
                </pic:pic>
              </a:graphicData>
            </a:graphic>
          </wp:anchor>
        </w:drawing>
      </w:r>
      <w:r>
        <w:rPr>
          <w:spacing w:val="-10"/>
        </w:rPr>
        <w:t>R</w:t>
      </w:r>
      <w:r>
        <w:rPr/>
        <w:tab/>
        <w:t>:</w:t>
      </w:r>
      <w:r>
        <w:rPr>
          <w:spacing w:val="-4"/>
        </w:rPr>
        <w:t> </w:t>
      </w:r>
      <w:r>
        <w:rPr/>
        <w:t>Rentang</w:t>
      </w:r>
      <w:r>
        <w:rPr>
          <w:spacing w:val="-1"/>
        </w:rPr>
        <w:t> </w:t>
      </w:r>
      <w:r>
        <w:rPr/>
        <w:t>(nilai</w:t>
      </w:r>
      <w:r>
        <w:rPr>
          <w:spacing w:val="-1"/>
        </w:rPr>
        <w:t> </w:t>
      </w:r>
      <w:r>
        <w:rPr/>
        <w:t>interval</w:t>
      </w:r>
      <w:r>
        <w:rPr>
          <w:spacing w:val="-1"/>
        </w:rPr>
        <w:t> </w:t>
      </w:r>
      <w:r>
        <w:rPr/>
        <w:t>tertinggi</w:t>
      </w:r>
      <w:r>
        <w:rPr>
          <w:spacing w:val="-2"/>
        </w:rPr>
        <w:t> </w:t>
      </w:r>
      <w:r>
        <w:rPr/>
        <w:t>dikurangi</w:t>
      </w:r>
      <w:r>
        <w:rPr>
          <w:spacing w:val="-1"/>
        </w:rPr>
        <w:t> </w:t>
      </w:r>
      <w:r>
        <w:rPr/>
        <w:t>nilai</w:t>
      </w:r>
      <w:r>
        <w:rPr>
          <w:spacing w:val="-1"/>
        </w:rPr>
        <w:t> </w:t>
      </w:r>
      <w:r>
        <w:rPr/>
        <w:t>interval</w:t>
      </w:r>
      <w:r>
        <w:rPr>
          <w:spacing w:val="-1"/>
        </w:rPr>
        <w:t> </w:t>
      </w:r>
      <w:r>
        <w:rPr>
          <w:spacing w:val="-2"/>
        </w:rPr>
        <w:t>terendah)</w:t>
      </w:r>
    </w:p>
    <w:p>
      <w:pPr>
        <w:pStyle w:val="BodyText"/>
        <w:spacing w:after="0"/>
        <w:jc w:val="center"/>
        <w:sectPr>
          <w:type w:val="continuous"/>
          <w:pgSz w:w="11910" w:h="16840"/>
          <w:pgMar w:header="717" w:footer="3052" w:top="1920" w:bottom="280" w:left="850" w:right="0"/>
        </w:sectPr>
      </w:pPr>
    </w:p>
    <w:p>
      <w:pPr>
        <w:pStyle w:val="BodyText"/>
        <w:spacing w:before="52"/>
      </w:pPr>
    </w:p>
    <w:p>
      <w:pPr>
        <w:pStyle w:val="BodyText"/>
        <w:spacing w:line="480" w:lineRule="auto"/>
        <w:ind w:left="1415" w:right="1699" w:firstLine="720"/>
        <w:jc w:val="both"/>
      </w:pPr>
      <w:r>
        <w:rPr/>
        <w:drawing>
          <wp:anchor distT="0" distB="0" distL="0" distR="0" allowOverlap="1" layoutInCell="1" locked="0" behindDoc="0" simplePos="0" relativeHeight="15766016">
            <wp:simplePos x="0" y="0"/>
            <wp:positionH relativeFrom="page">
              <wp:posOffset>1371600</wp:posOffset>
            </wp:positionH>
            <wp:positionV relativeFrom="paragraph">
              <wp:posOffset>572531</wp:posOffset>
            </wp:positionV>
            <wp:extent cx="5245100" cy="7124699"/>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6" cstate="print"/>
                    <a:stretch>
                      <a:fillRect/>
                    </a:stretch>
                  </pic:blipFill>
                  <pic:spPr>
                    <a:xfrm>
                      <a:off x="0" y="0"/>
                      <a:ext cx="5245100" cy="7124699"/>
                    </a:xfrm>
                    <a:prstGeom prst="rect">
                      <a:avLst/>
                    </a:prstGeom>
                  </pic:spPr>
                </pic:pic>
              </a:graphicData>
            </a:graphic>
          </wp:anchor>
        </w:drawing>
      </w:r>
      <w:r>
        <w:rPr/>
        <w:t>Rumus</w:t>
      </w:r>
      <w:r>
        <w:rPr>
          <w:spacing w:val="-13"/>
        </w:rPr>
        <w:t> </w:t>
      </w:r>
      <w:r>
        <w:rPr/>
        <w:t>indeks</w:t>
      </w:r>
      <w:r>
        <w:rPr>
          <w:spacing w:val="-13"/>
        </w:rPr>
        <w:t> </w:t>
      </w:r>
      <w:r>
        <w:rPr/>
        <w:t>penelitian</w:t>
      </w:r>
      <w:r>
        <w:rPr>
          <w:spacing w:val="-13"/>
        </w:rPr>
        <w:t> </w:t>
      </w:r>
      <w:r>
        <w:rPr/>
        <w:t>ini</w:t>
      </w:r>
      <w:r>
        <w:rPr>
          <w:spacing w:val="-13"/>
        </w:rPr>
        <w:t> </w:t>
      </w:r>
      <w:r>
        <w:rPr/>
        <w:t>didasarkan</w:t>
      </w:r>
      <w:r>
        <w:rPr>
          <w:spacing w:val="-13"/>
        </w:rPr>
        <w:t> </w:t>
      </w:r>
      <w:r>
        <w:rPr/>
        <w:t>pada</w:t>
      </w:r>
      <w:r>
        <w:rPr>
          <w:spacing w:val="-14"/>
        </w:rPr>
        <w:t> </w:t>
      </w:r>
      <w:r>
        <w:rPr/>
        <w:t>suatu</w:t>
      </w:r>
      <w:r>
        <w:rPr>
          <w:spacing w:val="-13"/>
        </w:rPr>
        <w:t> </w:t>
      </w:r>
      <w:r>
        <w:rPr/>
        <w:t>pendekatan</w:t>
      </w:r>
      <w:r>
        <w:rPr>
          <w:spacing w:val="-14"/>
        </w:rPr>
        <w:t> </w:t>
      </w:r>
      <w:r>
        <w:rPr/>
        <w:t>yang</w:t>
      </w:r>
      <w:r>
        <w:rPr>
          <w:spacing w:val="-13"/>
        </w:rPr>
        <w:t> </w:t>
      </w:r>
      <w:r>
        <w:rPr/>
        <w:t>banyak digunakan oleh Supranto (2001), di mana nilai indeks dihitung dari skor rata-rata dibandingkan dengan skor ideal, kemudian dikonversi ke skala 0–100.</w:t>
      </w:r>
    </w:p>
    <w:p>
      <w:pPr>
        <w:pStyle w:val="BodyText"/>
        <w:spacing w:line="480" w:lineRule="auto" w:before="1"/>
        <w:ind w:left="1415" w:right="1698" w:firstLine="720"/>
        <w:jc w:val="both"/>
      </w:pPr>
      <w:r>
        <w:rPr/>
        <w:t>Penghitungan</w:t>
      </w:r>
      <w:r>
        <w:rPr>
          <w:spacing w:val="-11"/>
        </w:rPr>
        <w:t> </w:t>
      </w:r>
      <w:r>
        <w:rPr/>
        <w:t>dan</w:t>
      </w:r>
      <w:r>
        <w:rPr>
          <w:spacing w:val="-11"/>
        </w:rPr>
        <w:t> </w:t>
      </w:r>
      <w:r>
        <w:rPr/>
        <w:t>pengelompokan</w:t>
      </w:r>
      <w:r>
        <w:rPr>
          <w:spacing w:val="-11"/>
        </w:rPr>
        <w:t> </w:t>
      </w:r>
      <w:r>
        <w:rPr/>
        <w:t>kecenderungan</w:t>
      </w:r>
      <w:r>
        <w:rPr>
          <w:spacing w:val="-11"/>
        </w:rPr>
        <w:t> </w:t>
      </w:r>
      <w:r>
        <w:rPr/>
        <w:t>jawaban</w:t>
      </w:r>
      <w:r>
        <w:rPr>
          <w:spacing w:val="-11"/>
        </w:rPr>
        <w:t> </w:t>
      </w:r>
      <w:r>
        <w:rPr/>
        <w:t>responden</w:t>
      </w:r>
      <w:r>
        <w:rPr>
          <w:spacing w:val="-11"/>
        </w:rPr>
        <w:t> </w:t>
      </w:r>
      <w:r>
        <w:rPr/>
        <w:t>pada setiap item pertanyaan dilakukan dengan menggunakan kriteria tiga kotak </w:t>
      </w:r>
      <w:r>
        <w:rPr>
          <w:i/>
        </w:rPr>
        <w:t>(three- box method) </w:t>
      </w:r>
      <w:r>
        <w:rPr/>
        <w:t>(Ferdinand, 2014) :</w:t>
      </w:r>
    </w:p>
    <w:p>
      <w:pPr>
        <w:pStyle w:val="BodyText"/>
        <w:spacing w:line="480" w:lineRule="auto"/>
        <w:ind w:left="1415" w:right="5583"/>
        <w:jc w:val="both"/>
      </w:pPr>
      <w:r>
        <w:rPr/>
        <w:t>Batas Atas =%F x 5/5= 100 x 5/5 = 100 Batas</w:t>
      </w:r>
      <w:r>
        <w:rPr>
          <w:spacing w:val="-1"/>
        </w:rPr>
        <w:t> </w:t>
      </w:r>
      <w:r>
        <w:rPr/>
        <w:t>Bawah</w:t>
      </w:r>
      <w:r>
        <w:rPr>
          <w:spacing w:val="-1"/>
        </w:rPr>
        <w:t> </w:t>
      </w:r>
      <w:r>
        <w:rPr/>
        <w:t>= %F</w:t>
      </w:r>
      <w:r>
        <w:rPr>
          <w:spacing w:val="-1"/>
        </w:rPr>
        <w:t> </w:t>
      </w:r>
      <w:r>
        <w:rPr/>
        <w:t>x 1/5</w:t>
      </w:r>
      <w:r>
        <w:rPr>
          <w:spacing w:val="-1"/>
        </w:rPr>
        <w:t> </w:t>
      </w:r>
      <w:r>
        <w:rPr/>
        <w:t>= 100</w:t>
      </w:r>
      <w:r>
        <w:rPr>
          <w:spacing w:val="-1"/>
        </w:rPr>
        <w:t> </w:t>
      </w:r>
      <w:r>
        <w:rPr/>
        <w:t>x 1/5</w:t>
      </w:r>
      <w:r>
        <w:rPr>
          <w:spacing w:val="-1"/>
        </w:rPr>
        <w:t> </w:t>
      </w:r>
      <w:r>
        <w:rPr/>
        <w:t>=</w:t>
      </w:r>
      <w:r>
        <w:rPr>
          <w:spacing w:val="-1"/>
        </w:rPr>
        <w:t> </w:t>
      </w:r>
      <w:r>
        <w:rPr>
          <w:spacing w:val="-5"/>
        </w:rPr>
        <w:t>25</w:t>
      </w:r>
    </w:p>
    <w:p>
      <w:pPr>
        <w:pStyle w:val="BodyText"/>
        <w:spacing w:line="480" w:lineRule="auto"/>
        <w:ind w:left="1415" w:right="1698" w:firstLine="720"/>
        <w:jc w:val="both"/>
      </w:pPr>
      <w:r>
        <w:rPr/>
        <w:t>Perhitungan</w:t>
      </w:r>
      <w:r>
        <w:rPr>
          <w:spacing w:val="-15"/>
        </w:rPr>
        <w:t> </w:t>
      </w:r>
      <w:r>
        <w:rPr/>
        <w:t>tersebut</w:t>
      </w:r>
      <w:r>
        <w:rPr>
          <w:spacing w:val="-15"/>
        </w:rPr>
        <w:t> </w:t>
      </w:r>
      <w:r>
        <w:rPr/>
        <w:t>menetapkan</w:t>
      </w:r>
      <w:r>
        <w:rPr>
          <w:spacing w:val="-15"/>
        </w:rPr>
        <w:t> </w:t>
      </w:r>
      <w:r>
        <w:rPr/>
        <w:t>batas</w:t>
      </w:r>
      <w:r>
        <w:rPr>
          <w:spacing w:val="-15"/>
        </w:rPr>
        <w:t> </w:t>
      </w:r>
      <w:r>
        <w:rPr/>
        <w:t>atas</w:t>
      </w:r>
      <w:r>
        <w:rPr>
          <w:spacing w:val="-15"/>
        </w:rPr>
        <w:t> </w:t>
      </w:r>
      <w:r>
        <w:rPr/>
        <w:t>100</w:t>
      </w:r>
      <w:r>
        <w:rPr>
          <w:spacing w:val="-15"/>
        </w:rPr>
        <w:t> </w:t>
      </w:r>
      <w:r>
        <w:rPr/>
        <w:t>dan</w:t>
      </w:r>
      <w:r>
        <w:rPr>
          <w:spacing w:val="-15"/>
        </w:rPr>
        <w:t> </w:t>
      </w:r>
      <w:r>
        <w:rPr/>
        <w:t>batas</w:t>
      </w:r>
      <w:r>
        <w:rPr>
          <w:spacing w:val="-15"/>
        </w:rPr>
        <w:t> </w:t>
      </w:r>
      <w:r>
        <w:rPr/>
        <w:t>bawah</w:t>
      </w:r>
      <w:r>
        <w:rPr>
          <w:spacing w:val="-15"/>
        </w:rPr>
        <w:t> </w:t>
      </w:r>
      <w:r>
        <w:rPr/>
        <w:t>25,</w:t>
      </w:r>
      <w:r>
        <w:rPr>
          <w:spacing w:val="-15"/>
        </w:rPr>
        <w:t> </w:t>
      </w:r>
      <w:r>
        <w:rPr/>
        <w:t>dengan total</w:t>
      </w:r>
      <w:r>
        <w:rPr>
          <w:spacing w:val="-8"/>
        </w:rPr>
        <w:t> </w:t>
      </w:r>
      <w:r>
        <w:rPr/>
        <w:t>rentang</w:t>
      </w:r>
      <w:r>
        <w:rPr>
          <w:spacing w:val="-8"/>
        </w:rPr>
        <w:t> </w:t>
      </w:r>
      <w:r>
        <w:rPr/>
        <w:t>nilai</w:t>
      </w:r>
      <w:r>
        <w:rPr>
          <w:spacing w:val="-8"/>
        </w:rPr>
        <w:t> </w:t>
      </w:r>
      <w:r>
        <w:rPr/>
        <w:t>75.</w:t>
      </w:r>
      <w:r>
        <w:rPr>
          <w:spacing w:val="-8"/>
        </w:rPr>
        <w:t> </w:t>
      </w:r>
      <w:r>
        <w:rPr/>
        <w:t>Langkah</w:t>
      </w:r>
      <w:r>
        <w:rPr>
          <w:spacing w:val="-8"/>
        </w:rPr>
        <w:t> </w:t>
      </w:r>
      <w:r>
        <w:rPr/>
        <w:t>selanjutnya</w:t>
      </w:r>
      <w:r>
        <w:rPr>
          <w:spacing w:val="-8"/>
        </w:rPr>
        <w:t> </w:t>
      </w:r>
      <w:r>
        <w:rPr/>
        <w:t>dengan</w:t>
      </w:r>
      <w:r>
        <w:rPr>
          <w:spacing w:val="-8"/>
        </w:rPr>
        <w:t> </w:t>
      </w:r>
      <w:r>
        <w:rPr/>
        <w:t>dasar</w:t>
      </w:r>
      <w:r>
        <w:rPr>
          <w:spacing w:val="-8"/>
        </w:rPr>
        <w:t> </w:t>
      </w:r>
      <w:r>
        <w:rPr/>
        <w:t>kriteria</w:t>
      </w:r>
      <w:r>
        <w:rPr>
          <w:spacing w:val="-9"/>
        </w:rPr>
        <w:t> </w:t>
      </w:r>
      <w:r>
        <w:rPr>
          <w:i/>
        </w:rPr>
        <w:t>three-box</w:t>
      </w:r>
      <w:r>
        <w:rPr>
          <w:i/>
          <w:spacing w:val="-8"/>
        </w:rPr>
        <w:t> </w:t>
      </w:r>
      <w:r>
        <w:rPr>
          <w:i/>
        </w:rPr>
        <w:t>method, </w:t>
      </w:r>
      <w:r>
        <w:rPr/>
        <w:t>maka</w:t>
      </w:r>
      <w:r>
        <w:rPr>
          <w:spacing w:val="-6"/>
        </w:rPr>
        <w:t> </w:t>
      </w:r>
      <w:r>
        <w:rPr/>
        <w:t>rentang</w:t>
      </w:r>
      <w:r>
        <w:rPr>
          <w:spacing w:val="-6"/>
        </w:rPr>
        <w:t> </w:t>
      </w:r>
      <w:r>
        <w:rPr/>
        <w:t>nilai</w:t>
      </w:r>
      <w:r>
        <w:rPr>
          <w:spacing w:val="-6"/>
        </w:rPr>
        <w:t> </w:t>
      </w:r>
      <w:r>
        <w:rPr/>
        <w:t>75</w:t>
      </w:r>
      <w:r>
        <w:rPr>
          <w:spacing w:val="-6"/>
        </w:rPr>
        <w:t> </w:t>
      </w:r>
      <w:r>
        <w:rPr/>
        <w:t>tersebut</w:t>
      </w:r>
      <w:r>
        <w:rPr>
          <w:spacing w:val="-6"/>
        </w:rPr>
        <w:t> </w:t>
      </w:r>
      <w:r>
        <w:rPr/>
        <w:t>kemudian</w:t>
      </w:r>
      <w:r>
        <w:rPr>
          <w:spacing w:val="-6"/>
        </w:rPr>
        <w:t> </w:t>
      </w:r>
      <w:r>
        <w:rPr/>
        <w:t>dibagi</w:t>
      </w:r>
      <w:r>
        <w:rPr>
          <w:spacing w:val="-6"/>
        </w:rPr>
        <w:t> </w:t>
      </w:r>
      <w:r>
        <w:rPr/>
        <w:t>3</w:t>
      </w:r>
      <w:r>
        <w:rPr>
          <w:spacing w:val="-6"/>
        </w:rPr>
        <w:t> </w:t>
      </w:r>
      <w:r>
        <w:rPr/>
        <w:t>bagian</w:t>
      </w:r>
      <w:r>
        <w:rPr>
          <w:spacing w:val="-6"/>
        </w:rPr>
        <w:t> </w:t>
      </w:r>
      <w:r>
        <w:rPr/>
        <w:t>sehingga</w:t>
      </w:r>
      <w:r>
        <w:rPr>
          <w:spacing w:val="-6"/>
        </w:rPr>
        <w:t> </w:t>
      </w:r>
      <w:r>
        <w:rPr/>
        <w:t>didapatkan</w:t>
      </w:r>
      <w:r>
        <w:rPr>
          <w:spacing w:val="-6"/>
        </w:rPr>
        <w:t> </w:t>
      </w:r>
      <w:r>
        <w:rPr/>
        <w:t>nilai sebesar 25. Nilai indeks diinterpretasikan berdasarkan rentang berikut:</w:t>
      </w:r>
    </w:p>
    <w:p>
      <w:pPr>
        <w:pStyle w:val="BodyText"/>
        <w:ind w:left="2135"/>
        <w:jc w:val="both"/>
      </w:pPr>
      <w:r>
        <w:rPr/>
        <w:t>25- 49: </w:t>
      </w:r>
      <w:r>
        <w:rPr>
          <w:spacing w:val="-2"/>
        </w:rPr>
        <w:t>Rendah</w:t>
      </w:r>
    </w:p>
    <w:p>
      <w:pPr>
        <w:pStyle w:val="BodyText"/>
        <w:spacing w:before="142"/>
        <w:ind w:left="2135"/>
      </w:pPr>
      <w:r>
        <w:rPr/>
        <w:t>50</w:t>
      </w:r>
      <w:r>
        <w:rPr>
          <w:spacing w:val="-2"/>
        </w:rPr>
        <w:t> </w:t>
      </w:r>
      <w:r>
        <w:rPr/>
        <w:t>-74 : </w:t>
      </w:r>
      <w:r>
        <w:rPr>
          <w:spacing w:val="-2"/>
        </w:rPr>
        <w:t>Sedang</w:t>
      </w:r>
    </w:p>
    <w:p>
      <w:pPr>
        <w:pStyle w:val="BodyText"/>
        <w:spacing w:before="136"/>
        <w:ind w:left="2135"/>
      </w:pPr>
      <w:r>
        <w:rPr/>
        <w:t>75 -100 :</w:t>
      </w:r>
      <w:r>
        <w:rPr>
          <w:spacing w:val="-5"/>
        </w:rPr>
        <w:t> </w:t>
      </w:r>
      <w:r>
        <w:rPr>
          <w:spacing w:val="-2"/>
        </w:rPr>
        <w:t>Tinggi</w:t>
      </w:r>
    </w:p>
    <w:p>
      <w:pPr>
        <w:pStyle w:val="ListParagraph"/>
        <w:numPr>
          <w:ilvl w:val="3"/>
          <w:numId w:val="17"/>
        </w:numPr>
        <w:tabs>
          <w:tab w:pos="2315" w:val="left" w:leader="none"/>
        </w:tabs>
        <w:spacing w:line="240" w:lineRule="auto" w:before="137" w:after="0"/>
        <w:ind w:left="2315" w:right="0" w:hanging="900"/>
        <w:jc w:val="left"/>
        <w:rPr>
          <w:b/>
          <w:i/>
          <w:sz w:val="24"/>
        </w:rPr>
      </w:pPr>
      <w:r>
        <w:rPr>
          <w:b/>
          <w:sz w:val="24"/>
        </w:rPr>
        <w:t>Analisis</w:t>
      </w:r>
      <w:r>
        <w:rPr>
          <w:b/>
          <w:spacing w:val="-1"/>
          <w:sz w:val="24"/>
        </w:rPr>
        <w:t> </w:t>
      </w:r>
      <w:r>
        <w:rPr>
          <w:b/>
          <w:sz w:val="24"/>
        </w:rPr>
        <w:t>Deskriptif</w:t>
      </w:r>
      <w:r>
        <w:rPr>
          <w:b/>
          <w:spacing w:val="-2"/>
          <w:sz w:val="24"/>
        </w:rPr>
        <w:t> </w:t>
      </w:r>
      <w:r>
        <w:rPr>
          <w:b/>
          <w:sz w:val="24"/>
        </w:rPr>
        <w:t>&amp;</w:t>
      </w:r>
      <w:r>
        <w:rPr>
          <w:b/>
          <w:spacing w:val="-1"/>
          <w:sz w:val="24"/>
        </w:rPr>
        <w:t> </w:t>
      </w:r>
      <w:r>
        <w:rPr>
          <w:b/>
          <w:sz w:val="24"/>
        </w:rPr>
        <w:t>Indeks</w:t>
      </w:r>
      <w:r>
        <w:rPr>
          <w:b/>
          <w:spacing w:val="-2"/>
          <w:sz w:val="24"/>
        </w:rPr>
        <w:t> </w:t>
      </w:r>
      <w:r>
        <w:rPr>
          <w:b/>
          <w:i/>
          <w:sz w:val="24"/>
        </w:rPr>
        <w:t>Turnover</w:t>
      </w:r>
      <w:r>
        <w:rPr>
          <w:b/>
          <w:i/>
          <w:spacing w:val="-1"/>
          <w:sz w:val="24"/>
        </w:rPr>
        <w:t> </w:t>
      </w:r>
      <w:r>
        <w:rPr>
          <w:b/>
          <w:i/>
          <w:spacing w:val="-2"/>
          <w:sz w:val="24"/>
        </w:rPr>
        <w:t>Intention</w:t>
      </w:r>
    </w:p>
    <w:p>
      <w:pPr>
        <w:pStyle w:val="BodyText"/>
        <w:rPr>
          <w:b/>
          <w:i/>
        </w:rPr>
      </w:pPr>
    </w:p>
    <w:p>
      <w:pPr>
        <w:pStyle w:val="BodyText"/>
        <w:spacing w:line="480" w:lineRule="auto"/>
        <w:ind w:left="1415" w:right="1698" w:firstLine="720"/>
        <w:jc w:val="both"/>
      </w:pPr>
      <w:r>
        <w:rPr>
          <w:i/>
        </w:rPr>
        <w:t>Turnover intention </w:t>
      </w:r>
      <w:r>
        <w:rPr/>
        <w:t>merujuk pada niat atau kecenderungan seorang karyawan untuk mengakhiri hubungan kerja dengan perusahaan dalam jangka waktu relatif singkat. Konsep ini sering digunakan untuk memprediksi tingkat </w:t>
      </w:r>
      <w:r>
        <w:rPr>
          <w:i/>
        </w:rPr>
        <w:t>turnover </w:t>
      </w:r>
      <w:r>
        <w:rPr/>
        <w:t>aktual, yang dapat memberikan efek negatif pada organisasi, seperti peningkatan</w:t>
      </w:r>
      <w:r>
        <w:rPr>
          <w:spacing w:val="-2"/>
        </w:rPr>
        <w:t> </w:t>
      </w:r>
      <w:r>
        <w:rPr/>
        <w:t>biaya</w:t>
      </w:r>
      <w:r>
        <w:rPr>
          <w:spacing w:val="-2"/>
        </w:rPr>
        <w:t> </w:t>
      </w:r>
      <w:r>
        <w:rPr/>
        <w:t>rekrutmen</w:t>
      </w:r>
      <w:r>
        <w:rPr>
          <w:spacing w:val="-2"/>
        </w:rPr>
        <w:t> </w:t>
      </w:r>
      <w:r>
        <w:rPr/>
        <w:t>dan</w:t>
      </w:r>
      <w:r>
        <w:rPr>
          <w:spacing w:val="-2"/>
        </w:rPr>
        <w:t> </w:t>
      </w:r>
      <w:r>
        <w:rPr/>
        <w:t>pelatihan,</w:t>
      </w:r>
      <w:r>
        <w:rPr>
          <w:spacing w:val="-2"/>
        </w:rPr>
        <w:t> </w:t>
      </w:r>
      <w:r>
        <w:rPr/>
        <w:t>serta</w:t>
      </w:r>
      <w:r>
        <w:rPr>
          <w:spacing w:val="-2"/>
        </w:rPr>
        <w:t> </w:t>
      </w:r>
      <w:r>
        <w:rPr/>
        <w:t>gangguan</w:t>
      </w:r>
      <w:r>
        <w:rPr>
          <w:spacing w:val="-2"/>
        </w:rPr>
        <w:t> </w:t>
      </w:r>
      <w:r>
        <w:rPr/>
        <w:t>pada</w:t>
      </w:r>
      <w:r>
        <w:rPr>
          <w:spacing w:val="-2"/>
        </w:rPr>
        <w:t> </w:t>
      </w:r>
      <w:r>
        <w:rPr/>
        <w:t>operasional</w:t>
      </w:r>
      <w:r>
        <w:rPr>
          <w:spacing w:val="-2"/>
        </w:rPr>
        <w:t> </w:t>
      </w:r>
      <w:r>
        <w:rPr/>
        <w:t>yang dapat menurunkan produktivitas (Kishore et al., 2022).</w:t>
      </w:r>
    </w:p>
    <w:p>
      <w:pPr>
        <w:pStyle w:val="BodyText"/>
        <w:spacing w:line="480" w:lineRule="auto" w:before="1"/>
        <w:ind w:left="1415" w:right="1699" w:firstLine="720"/>
        <w:jc w:val="both"/>
      </w:pPr>
      <w:r>
        <w:rPr/>
        <w:t>Pada penelitian ini akan dianalisis bagaimana </w:t>
      </w:r>
      <w:r>
        <w:rPr>
          <w:i/>
        </w:rPr>
        <w:t>turnover intention </w:t>
      </w:r>
      <w:r>
        <w:rPr/>
        <w:t>pada karyawan</w:t>
      </w:r>
      <w:r>
        <w:rPr>
          <w:spacing w:val="-2"/>
        </w:rPr>
        <w:t> </w:t>
      </w:r>
      <w:r>
        <w:rPr/>
        <w:t>perempuan</w:t>
      </w:r>
      <w:r>
        <w:rPr>
          <w:spacing w:val="1"/>
        </w:rPr>
        <w:t> </w:t>
      </w:r>
      <w:r>
        <w:rPr/>
        <w:t>Bank</w:t>
      </w:r>
      <w:r>
        <w:rPr>
          <w:spacing w:val="1"/>
        </w:rPr>
        <w:t> </w:t>
      </w:r>
      <w:r>
        <w:rPr/>
        <w:t>Mandiri</w:t>
      </w:r>
      <w:r>
        <w:rPr>
          <w:spacing w:val="-12"/>
        </w:rPr>
        <w:t> </w:t>
      </w:r>
      <w:r>
        <w:rPr/>
        <w:t>Area</w:t>
      </w:r>
      <w:r>
        <w:rPr>
          <w:spacing w:val="1"/>
        </w:rPr>
        <w:t> </w:t>
      </w:r>
      <w:r>
        <w:rPr/>
        <w:t>Pemuda</w:t>
      </w:r>
      <w:r>
        <w:rPr>
          <w:spacing w:val="1"/>
        </w:rPr>
        <w:t> </w:t>
      </w:r>
      <w:r>
        <w:rPr/>
        <w:t>Semarang.</w:t>
      </w:r>
      <w:r>
        <w:rPr>
          <w:spacing w:val="1"/>
        </w:rPr>
        <w:t> </w:t>
      </w:r>
      <w:r>
        <w:rPr/>
        <w:t>Dalam</w:t>
      </w:r>
      <w:r>
        <w:rPr>
          <w:spacing w:val="1"/>
        </w:rPr>
        <w:t> </w:t>
      </w:r>
      <w:r>
        <w:rPr/>
        <w:t>penelitian</w:t>
      </w:r>
      <w:r>
        <w:rPr>
          <w:spacing w:val="1"/>
        </w:rPr>
        <w:t> </w:t>
      </w:r>
      <w:r>
        <w:rPr>
          <w:spacing w:val="-5"/>
        </w:rPr>
        <w:t>ini</w:t>
      </w:r>
    </w:p>
    <w:p>
      <w:pPr>
        <w:pStyle w:val="BodyText"/>
        <w:spacing w:after="0" w:line="480" w:lineRule="auto"/>
        <w:jc w:val="both"/>
        <w:sectPr>
          <w:headerReference w:type="default" r:id="rId107"/>
          <w:footerReference w:type="default" r:id="rId108"/>
          <w:pgSz w:w="11910" w:h="16840"/>
          <w:pgMar w:header="717" w:footer="0" w:top="1920" w:bottom="280" w:left="850" w:right="0"/>
        </w:sectPr>
      </w:pPr>
    </w:p>
    <w:p>
      <w:pPr>
        <w:pStyle w:val="BodyText"/>
        <w:spacing w:before="52"/>
      </w:pPr>
    </w:p>
    <w:p>
      <w:pPr>
        <w:spacing w:line="480" w:lineRule="auto" w:before="0"/>
        <w:ind w:left="1415" w:right="1699" w:firstLine="0"/>
        <w:jc w:val="both"/>
        <w:rPr>
          <w:sz w:val="24"/>
        </w:rPr>
      </w:pPr>
      <w:r>
        <w:rPr>
          <w:sz w:val="24"/>
        </w:rPr>
        <w:drawing>
          <wp:anchor distT="0" distB="0" distL="0" distR="0" allowOverlap="1" layoutInCell="1" locked="0" behindDoc="0" simplePos="0" relativeHeight="15766528">
            <wp:simplePos x="0" y="0"/>
            <wp:positionH relativeFrom="page">
              <wp:posOffset>1371600</wp:posOffset>
            </wp:positionH>
            <wp:positionV relativeFrom="paragraph">
              <wp:posOffset>572531</wp:posOffset>
            </wp:positionV>
            <wp:extent cx="5245100" cy="7124699"/>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6" cstate="print"/>
                    <a:stretch>
                      <a:fillRect/>
                    </a:stretch>
                  </pic:blipFill>
                  <pic:spPr>
                    <a:xfrm>
                      <a:off x="0" y="0"/>
                      <a:ext cx="5245100" cy="7124699"/>
                    </a:xfrm>
                    <a:prstGeom prst="rect">
                      <a:avLst/>
                    </a:prstGeom>
                  </pic:spPr>
                </pic:pic>
              </a:graphicData>
            </a:graphic>
          </wp:anchor>
        </w:drawing>
      </w:r>
      <w:r>
        <w:rPr>
          <w:sz w:val="24"/>
        </w:rPr>
        <w:t>terdapat tiga indikator niat karyawan untuk berpindah kerja yaitu, </w:t>
      </w:r>
      <w:r>
        <w:rPr>
          <w:i/>
          <w:sz w:val="24"/>
        </w:rPr>
        <w:t>Intention to search the same job in another places, Intention to search another job in other places</w:t>
      </w:r>
      <w:r>
        <w:rPr>
          <w:i/>
          <w:spacing w:val="-1"/>
          <w:sz w:val="24"/>
        </w:rPr>
        <w:t> </w:t>
      </w:r>
      <w:r>
        <w:rPr>
          <w:sz w:val="24"/>
        </w:rPr>
        <w:t>&amp; </w:t>
      </w:r>
      <w:r>
        <w:rPr>
          <w:i/>
          <w:sz w:val="24"/>
        </w:rPr>
        <w:t>Thinking of quitting the organization</w:t>
      </w:r>
      <w:r>
        <w:rPr>
          <w:i/>
          <w:spacing w:val="-1"/>
          <w:sz w:val="24"/>
        </w:rPr>
        <w:t> </w:t>
      </w:r>
      <w:r>
        <w:rPr>
          <w:sz w:val="24"/>
        </w:rPr>
        <w:t>(Pidada, 2019)</w:t>
      </w:r>
      <w:r>
        <w:rPr>
          <w:i/>
          <w:sz w:val="24"/>
        </w:rPr>
        <w:t>. </w:t>
      </w:r>
      <w:r>
        <w:rPr>
          <w:sz w:val="24"/>
        </w:rPr>
        <w:t>Peneliti melakukan perhitungan hasil angka indeks untuk mengetahui nilai indeks pada tiap indikator.</w:t>
      </w:r>
    </w:p>
    <w:p>
      <w:pPr>
        <w:spacing w:line="271" w:lineRule="exact" w:before="0" w:after="6"/>
        <w:ind w:left="1155" w:right="721" w:firstLine="0"/>
        <w:jc w:val="center"/>
        <w:rPr>
          <w:b/>
          <w:i/>
          <w:sz w:val="24"/>
        </w:rPr>
      </w:pPr>
      <w:r>
        <w:rPr>
          <w:b/>
          <w:sz w:val="24"/>
        </w:rPr>
        <w:t>Tabel</w:t>
      </w:r>
      <w:r>
        <w:rPr>
          <w:b/>
          <w:spacing w:val="-15"/>
          <w:sz w:val="24"/>
        </w:rPr>
        <w:t> </w:t>
      </w:r>
      <w:r>
        <w:rPr>
          <w:b/>
          <w:sz w:val="24"/>
        </w:rPr>
        <w:t>4.4</w:t>
      </w:r>
      <w:r>
        <w:rPr>
          <w:b/>
          <w:spacing w:val="-15"/>
          <w:sz w:val="24"/>
        </w:rPr>
        <w:t> </w:t>
      </w:r>
      <w:r>
        <w:rPr>
          <w:b/>
          <w:sz w:val="24"/>
        </w:rPr>
        <w:t>Angka</w:t>
      </w:r>
      <w:r>
        <w:rPr>
          <w:b/>
          <w:spacing w:val="-15"/>
          <w:sz w:val="24"/>
        </w:rPr>
        <w:t> </w:t>
      </w:r>
      <w:r>
        <w:rPr>
          <w:b/>
          <w:sz w:val="24"/>
        </w:rPr>
        <w:t>Indeks</w:t>
      </w:r>
      <w:r>
        <w:rPr>
          <w:b/>
          <w:spacing w:val="-15"/>
          <w:sz w:val="24"/>
        </w:rPr>
        <w:t> </w:t>
      </w:r>
      <w:r>
        <w:rPr>
          <w:b/>
          <w:sz w:val="24"/>
        </w:rPr>
        <w:t>Variabel</w:t>
      </w:r>
      <w:r>
        <w:rPr>
          <w:b/>
          <w:spacing w:val="-13"/>
          <w:sz w:val="24"/>
        </w:rPr>
        <w:t> </w:t>
      </w:r>
      <w:r>
        <w:rPr>
          <w:b/>
          <w:i/>
          <w:sz w:val="24"/>
        </w:rPr>
        <w:t>Turnover</w:t>
      </w:r>
      <w:r>
        <w:rPr>
          <w:b/>
          <w:i/>
          <w:spacing w:val="-11"/>
          <w:sz w:val="24"/>
        </w:rPr>
        <w:t> </w:t>
      </w:r>
      <w:r>
        <w:rPr>
          <w:b/>
          <w:i/>
          <w:spacing w:val="-2"/>
          <w:sz w:val="24"/>
        </w:rPr>
        <w:t>Intention</w:t>
      </w:r>
    </w:p>
    <w:tbl>
      <w:tblPr>
        <w:tblW w:w="0" w:type="auto"/>
        <w:jc w:val="left"/>
        <w:tblInd w:w="1432" w:type="dxa"/>
        <w:tblBorders>
          <w:top w:val="single" w:sz="6" w:space="0" w:color="D4D4D4"/>
          <w:left w:val="single" w:sz="6" w:space="0" w:color="D4D4D4"/>
          <w:bottom w:val="single" w:sz="6" w:space="0" w:color="D4D4D4"/>
          <w:right w:val="single" w:sz="6" w:space="0" w:color="D4D4D4"/>
          <w:insideH w:val="single" w:sz="6" w:space="0" w:color="D4D4D4"/>
          <w:insideV w:val="single" w:sz="6" w:space="0" w:color="D4D4D4"/>
        </w:tblBorders>
        <w:tblLayout w:type="fixed"/>
        <w:tblCellMar>
          <w:top w:w="0" w:type="dxa"/>
          <w:left w:w="0" w:type="dxa"/>
          <w:bottom w:w="0" w:type="dxa"/>
          <w:right w:w="0" w:type="dxa"/>
        </w:tblCellMar>
        <w:tblLook w:val="01E0"/>
      </w:tblPr>
      <w:tblGrid>
        <w:gridCol w:w="349"/>
        <w:gridCol w:w="986"/>
        <w:gridCol w:w="986"/>
        <w:gridCol w:w="411"/>
        <w:gridCol w:w="411"/>
        <w:gridCol w:w="411"/>
        <w:gridCol w:w="411"/>
        <w:gridCol w:w="412"/>
        <w:gridCol w:w="412"/>
        <w:gridCol w:w="1522"/>
        <w:gridCol w:w="731"/>
        <w:gridCol w:w="1265"/>
        <w:gridCol w:w="987"/>
      </w:tblGrid>
      <w:tr>
        <w:trPr>
          <w:trHeight w:val="289" w:hRule="atLeast"/>
        </w:trPr>
        <w:tc>
          <w:tcPr>
            <w:tcW w:w="349" w:type="dxa"/>
            <w:tcBorders>
              <w:right w:val="single" w:sz="6" w:space="0" w:color="000000"/>
            </w:tcBorders>
          </w:tcPr>
          <w:p>
            <w:pPr>
              <w:pStyle w:val="TableParagraph"/>
              <w:rPr>
                <w:sz w:val="20"/>
              </w:rPr>
            </w:pPr>
          </w:p>
        </w:tc>
        <w:tc>
          <w:tcPr>
            <w:tcW w:w="1972" w:type="dxa"/>
            <w:gridSpan w:val="2"/>
            <w:vMerge w:val="restart"/>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149"/>
              <w:ind w:left="18"/>
              <w:jc w:val="center"/>
              <w:rPr>
                <w:rFonts w:ascii="Trebuchet MS"/>
                <w:b/>
                <w:sz w:val="23"/>
              </w:rPr>
            </w:pPr>
            <w:r>
              <w:rPr>
                <w:rFonts w:ascii="Trebuchet MS"/>
                <w:b/>
                <w:spacing w:val="-4"/>
                <w:sz w:val="23"/>
              </w:rPr>
              <w:t>Item</w:t>
            </w:r>
          </w:p>
        </w:tc>
        <w:tc>
          <w:tcPr>
            <w:tcW w:w="2056" w:type="dxa"/>
            <w:gridSpan w:val="5"/>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line="258" w:lineRule="exact"/>
              <w:ind w:left="23"/>
              <w:jc w:val="center"/>
              <w:rPr>
                <w:rFonts w:ascii="Trebuchet MS"/>
                <w:b/>
                <w:sz w:val="23"/>
              </w:rPr>
            </w:pPr>
            <w:r>
              <w:rPr>
                <w:rFonts w:ascii="Trebuchet MS"/>
                <w:b/>
                <w:spacing w:val="-2"/>
                <w:sz w:val="23"/>
              </w:rPr>
              <w:t>Score</w:t>
            </w:r>
          </w:p>
        </w:tc>
        <w:tc>
          <w:tcPr>
            <w:tcW w:w="412" w:type="dxa"/>
            <w:vMerge w:val="restart"/>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149"/>
              <w:ind w:left="136"/>
              <w:rPr>
                <w:rFonts w:ascii="Trebuchet MS"/>
                <w:b/>
                <w:sz w:val="23"/>
              </w:rPr>
            </w:pPr>
            <w:r>
              <w:rPr>
                <w:rFonts w:ascii="Trebuchet MS"/>
                <w:b/>
                <w:spacing w:val="-10"/>
                <w:sz w:val="23"/>
              </w:rPr>
              <w:t>N</w:t>
            </w:r>
          </w:p>
        </w:tc>
        <w:tc>
          <w:tcPr>
            <w:tcW w:w="1522" w:type="dxa"/>
            <w:vMerge w:val="restart"/>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149"/>
              <w:ind w:left="166"/>
              <w:rPr>
                <w:rFonts w:ascii="Trebuchet MS"/>
                <w:b/>
                <w:sz w:val="23"/>
              </w:rPr>
            </w:pPr>
            <w:r>
              <w:rPr>
                <w:rFonts w:ascii="Trebuchet MS"/>
                <w:b/>
                <w:w w:val="80"/>
                <w:sz w:val="23"/>
              </w:rPr>
              <w:t>Total</w:t>
            </w:r>
            <w:r>
              <w:rPr>
                <w:rFonts w:ascii="Trebuchet MS"/>
                <w:b/>
                <w:spacing w:val="-2"/>
                <w:w w:val="80"/>
                <w:sz w:val="23"/>
              </w:rPr>
              <w:t> </w:t>
            </w:r>
            <w:r>
              <w:rPr>
                <w:rFonts w:ascii="Trebuchet MS"/>
                <w:b/>
                <w:spacing w:val="-2"/>
                <w:sz w:val="23"/>
              </w:rPr>
              <w:t>Indeks</w:t>
            </w:r>
          </w:p>
        </w:tc>
        <w:tc>
          <w:tcPr>
            <w:tcW w:w="731" w:type="dxa"/>
            <w:vMerge w:val="restart"/>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149"/>
              <w:ind w:left="41"/>
              <w:rPr>
                <w:rFonts w:ascii="Trebuchet MS"/>
                <w:b/>
                <w:sz w:val="23"/>
              </w:rPr>
            </w:pPr>
            <w:r>
              <w:rPr>
                <w:rFonts w:ascii="Trebuchet MS"/>
                <w:b/>
                <w:spacing w:val="-6"/>
                <w:sz w:val="23"/>
              </w:rPr>
              <w:t>Indeks</w:t>
            </w:r>
          </w:p>
        </w:tc>
        <w:tc>
          <w:tcPr>
            <w:tcW w:w="1265" w:type="dxa"/>
            <w:vMerge w:val="restart"/>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149"/>
              <w:ind w:left="91"/>
              <w:rPr>
                <w:rFonts w:ascii="Trebuchet MS"/>
                <w:b/>
                <w:sz w:val="23"/>
              </w:rPr>
            </w:pPr>
            <w:r>
              <w:rPr>
                <w:rFonts w:ascii="Trebuchet MS"/>
                <w:b/>
                <w:spacing w:val="-2"/>
                <w:w w:val="95"/>
                <w:sz w:val="23"/>
              </w:rPr>
              <w:t>Keterangan</w:t>
            </w:r>
          </w:p>
        </w:tc>
        <w:tc>
          <w:tcPr>
            <w:tcW w:w="987" w:type="dxa"/>
            <w:tcBorders>
              <w:left w:val="single" w:sz="6" w:space="0" w:color="000000"/>
            </w:tcBorders>
          </w:tcPr>
          <w:p>
            <w:pPr>
              <w:pStyle w:val="TableParagraph"/>
              <w:rPr>
                <w:sz w:val="20"/>
              </w:rPr>
            </w:pPr>
          </w:p>
        </w:tc>
      </w:tr>
      <w:tr>
        <w:trPr>
          <w:trHeight w:val="289" w:hRule="atLeast"/>
        </w:trPr>
        <w:tc>
          <w:tcPr>
            <w:tcW w:w="349" w:type="dxa"/>
            <w:tcBorders>
              <w:right w:val="single" w:sz="6" w:space="0" w:color="000000"/>
            </w:tcBorders>
          </w:tcPr>
          <w:p>
            <w:pPr>
              <w:pStyle w:val="TableParagraph"/>
              <w:rPr>
                <w:sz w:val="20"/>
              </w:rPr>
            </w:pPr>
          </w:p>
        </w:tc>
        <w:tc>
          <w:tcPr>
            <w:tcW w:w="1972" w:type="dxa"/>
            <w:gridSpan w:val="2"/>
            <w:vMerge/>
            <w:tcBorders>
              <w:top w:val="nil"/>
              <w:left w:val="single" w:sz="6" w:space="0" w:color="000000"/>
              <w:bottom w:val="single" w:sz="6" w:space="0" w:color="000000"/>
              <w:right w:val="single" w:sz="6" w:space="0" w:color="000000"/>
            </w:tcBorders>
            <w:shd w:val="clear" w:color="auto" w:fill="DAE9F8"/>
          </w:tcPr>
          <w:p>
            <w:pPr>
              <w:rPr>
                <w:sz w:val="2"/>
                <w:szCs w:val="2"/>
              </w:rPr>
            </w:pPr>
          </w:p>
        </w:tc>
        <w:tc>
          <w:tcPr>
            <w:tcW w:w="411" w:type="dxa"/>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2"/>
              <w:ind w:left="22" w:right="9"/>
              <w:jc w:val="center"/>
              <w:rPr>
                <w:rFonts w:ascii="Trebuchet MS"/>
                <w:b/>
                <w:sz w:val="23"/>
              </w:rPr>
            </w:pPr>
            <w:r>
              <w:rPr>
                <w:rFonts w:ascii="Trebuchet MS"/>
                <w:b/>
                <w:spacing w:val="-10"/>
                <w:w w:val="95"/>
                <w:sz w:val="23"/>
              </w:rPr>
              <w:t>1</w:t>
            </w:r>
          </w:p>
        </w:tc>
        <w:tc>
          <w:tcPr>
            <w:tcW w:w="411" w:type="dxa"/>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2"/>
              <w:ind w:left="22" w:right="8"/>
              <w:jc w:val="center"/>
              <w:rPr>
                <w:rFonts w:ascii="Trebuchet MS"/>
                <w:b/>
                <w:sz w:val="23"/>
              </w:rPr>
            </w:pPr>
            <w:r>
              <w:rPr>
                <w:rFonts w:ascii="Trebuchet MS"/>
                <w:b/>
                <w:spacing w:val="-10"/>
                <w:w w:val="95"/>
                <w:sz w:val="23"/>
              </w:rPr>
              <w:t>2</w:t>
            </w:r>
          </w:p>
        </w:tc>
        <w:tc>
          <w:tcPr>
            <w:tcW w:w="411" w:type="dxa"/>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2"/>
              <w:ind w:left="22" w:right="8"/>
              <w:jc w:val="center"/>
              <w:rPr>
                <w:rFonts w:ascii="Trebuchet MS"/>
                <w:b/>
                <w:sz w:val="23"/>
              </w:rPr>
            </w:pPr>
            <w:r>
              <w:rPr>
                <w:rFonts w:ascii="Trebuchet MS"/>
                <w:b/>
                <w:spacing w:val="-10"/>
                <w:w w:val="95"/>
                <w:sz w:val="23"/>
              </w:rPr>
              <w:t>3</w:t>
            </w:r>
          </w:p>
        </w:tc>
        <w:tc>
          <w:tcPr>
            <w:tcW w:w="411" w:type="dxa"/>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2"/>
              <w:ind w:left="22" w:right="8"/>
              <w:jc w:val="center"/>
              <w:rPr>
                <w:rFonts w:ascii="Trebuchet MS"/>
                <w:b/>
                <w:sz w:val="23"/>
              </w:rPr>
            </w:pPr>
            <w:r>
              <w:rPr>
                <w:rFonts w:ascii="Trebuchet MS"/>
                <w:b/>
                <w:spacing w:val="-10"/>
                <w:w w:val="95"/>
                <w:sz w:val="23"/>
              </w:rPr>
              <w:t>4</w:t>
            </w:r>
          </w:p>
        </w:tc>
        <w:tc>
          <w:tcPr>
            <w:tcW w:w="412" w:type="dxa"/>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2"/>
              <w:ind w:left="21" w:right="8"/>
              <w:jc w:val="center"/>
              <w:rPr>
                <w:rFonts w:ascii="Trebuchet MS"/>
                <w:b/>
                <w:sz w:val="23"/>
              </w:rPr>
            </w:pPr>
            <w:r>
              <w:rPr>
                <w:rFonts w:ascii="Trebuchet MS"/>
                <w:b/>
                <w:spacing w:val="-10"/>
                <w:w w:val="95"/>
                <w:sz w:val="23"/>
              </w:rPr>
              <w:t>5</w:t>
            </w:r>
          </w:p>
        </w:tc>
        <w:tc>
          <w:tcPr>
            <w:tcW w:w="412" w:type="dxa"/>
            <w:vMerge/>
            <w:tcBorders>
              <w:top w:val="nil"/>
              <w:left w:val="single" w:sz="6" w:space="0" w:color="000000"/>
              <w:bottom w:val="single" w:sz="6" w:space="0" w:color="000000"/>
              <w:right w:val="single" w:sz="6" w:space="0" w:color="000000"/>
            </w:tcBorders>
            <w:shd w:val="clear" w:color="auto" w:fill="DAE9F8"/>
          </w:tcPr>
          <w:p>
            <w:pPr>
              <w:rPr>
                <w:sz w:val="2"/>
                <w:szCs w:val="2"/>
              </w:rPr>
            </w:pPr>
          </w:p>
        </w:tc>
        <w:tc>
          <w:tcPr>
            <w:tcW w:w="1522" w:type="dxa"/>
            <w:vMerge/>
            <w:tcBorders>
              <w:top w:val="nil"/>
              <w:left w:val="single" w:sz="6" w:space="0" w:color="000000"/>
              <w:bottom w:val="single" w:sz="6" w:space="0" w:color="000000"/>
              <w:right w:val="single" w:sz="6" w:space="0" w:color="000000"/>
            </w:tcBorders>
            <w:shd w:val="clear" w:color="auto" w:fill="DAE9F8"/>
          </w:tcPr>
          <w:p>
            <w:pPr>
              <w:rPr>
                <w:sz w:val="2"/>
                <w:szCs w:val="2"/>
              </w:rPr>
            </w:pPr>
          </w:p>
        </w:tc>
        <w:tc>
          <w:tcPr>
            <w:tcW w:w="731" w:type="dxa"/>
            <w:vMerge/>
            <w:tcBorders>
              <w:top w:val="nil"/>
              <w:left w:val="single" w:sz="6" w:space="0" w:color="000000"/>
              <w:bottom w:val="single" w:sz="6" w:space="0" w:color="000000"/>
              <w:right w:val="single" w:sz="6" w:space="0" w:color="000000"/>
            </w:tcBorders>
            <w:shd w:val="clear" w:color="auto" w:fill="DAE9F8"/>
          </w:tcPr>
          <w:p>
            <w:pPr>
              <w:rPr>
                <w:sz w:val="2"/>
                <w:szCs w:val="2"/>
              </w:rPr>
            </w:pPr>
          </w:p>
        </w:tc>
        <w:tc>
          <w:tcPr>
            <w:tcW w:w="1265" w:type="dxa"/>
            <w:vMerge/>
            <w:tcBorders>
              <w:top w:val="nil"/>
              <w:left w:val="single" w:sz="6" w:space="0" w:color="000000"/>
              <w:bottom w:val="single" w:sz="6" w:space="0" w:color="000000"/>
              <w:right w:val="single" w:sz="6" w:space="0" w:color="000000"/>
            </w:tcBorders>
            <w:shd w:val="clear" w:color="auto" w:fill="DAE9F8"/>
          </w:tcPr>
          <w:p>
            <w:pPr>
              <w:rPr>
                <w:sz w:val="2"/>
                <w:szCs w:val="2"/>
              </w:rPr>
            </w:pPr>
          </w:p>
        </w:tc>
        <w:tc>
          <w:tcPr>
            <w:tcW w:w="987" w:type="dxa"/>
            <w:tcBorders>
              <w:left w:val="single" w:sz="6" w:space="0" w:color="000000"/>
            </w:tcBorders>
          </w:tcPr>
          <w:p>
            <w:pPr>
              <w:pStyle w:val="TableParagraph"/>
              <w:rPr>
                <w:sz w:val="20"/>
              </w:rPr>
            </w:pPr>
          </w:p>
        </w:tc>
      </w:tr>
      <w:tr>
        <w:trPr>
          <w:trHeight w:val="288" w:hRule="atLeast"/>
        </w:trPr>
        <w:tc>
          <w:tcPr>
            <w:tcW w:w="349" w:type="dxa"/>
            <w:tcBorders>
              <w:right w:val="single" w:sz="6" w:space="0" w:color="000000"/>
            </w:tcBorders>
          </w:tcPr>
          <w:p>
            <w:pPr>
              <w:pStyle w:val="TableParagraph"/>
              <w:rPr>
                <w:sz w:val="20"/>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jc w:val="center"/>
              <w:rPr>
                <w:rFonts w:ascii="Trebuchet MS"/>
                <w:sz w:val="23"/>
              </w:rPr>
            </w:pPr>
            <w:r>
              <w:rPr>
                <w:rFonts w:ascii="Trebuchet MS"/>
                <w:spacing w:val="-5"/>
                <w:w w:val="95"/>
                <w:sz w:val="23"/>
              </w:rPr>
              <w:t>TI1</w:t>
            </w: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right="15"/>
              <w:jc w:val="center"/>
              <w:rPr>
                <w:rFonts w:ascii="Trebuchet MS"/>
                <w:sz w:val="23"/>
              </w:rPr>
            </w:pPr>
            <w:r>
              <w:rPr>
                <w:rFonts w:ascii="Trebuchet MS"/>
                <w:spacing w:val="-10"/>
                <w:sz w:val="23"/>
              </w:rPr>
              <w:t>F</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24</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47</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25</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8"/>
              <w:jc w:val="center"/>
              <w:rPr>
                <w:rFonts w:ascii="Trebuchet MS"/>
                <w:sz w:val="23"/>
              </w:rPr>
            </w:pPr>
            <w:r>
              <w:rPr>
                <w:rFonts w:ascii="Trebuchet MS"/>
                <w:spacing w:val="-10"/>
                <w:sz w:val="23"/>
              </w:rPr>
              <w:t>2</w:t>
            </w:r>
          </w:p>
        </w:tc>
        <w:tc>
          <w:tcPr>
            <w:tcW w:w="412" w:type="dxa"/>
            <w:tcBorders>
              <w:top w:val="single" w:sz="6" w:space="0" w:color="000000"/>
              <w:left w:val="single" w:sz="6" w:space="0" w:color="000000"/>
              <w:bottom w:val="single" w:sz="6" w:space="0" w:color="000000"/>
              <w:right w:val="single" w:sz="6" w:space="0" w:color="000000"/>
            </w:tcBorders>
          </w:tcPr>
          <w:p>
            <w:pPr>
              <w:pStyle w:val="TableParagraph"/>
              <w:spacing w:before="2"/>
              <w:ind w:left="21" w:right="8"/>
              <w:jc w:val="center"/>
              <w:rPr>
                <w:rFonts w:ascii="Trebuchet MS"/>
                <w:sz w:val="23"/>
              </w:rPr>
            </w:pPr>
            <w:r>
              <w:rPr>
                <w:rFonts w:ascii="Trebuchet MS"/>
                <w:spacing w:val="-10"/>
                <w:sz w:val="23"/>
              </w:rPr>
              <w:t>2</w:t>
            </w:r>
          </w:p>
        </w:tc>
        <w:tc>
          <w:tcPr>
            <w:tcW w:w="41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33"/>
              <w:rPr>
                <w:rFonts w:ascii="Trebuchet MS"/>
                <w:sz w:val="23"/>
              </w:rPr>
            </w:pPr>
            <w:r>
              <w:rPr>
                <w:rFonts w:ascii="Trebuchet MS"/>
                <w:spacing w:val="-5"/>
                <w:sz w:val="23"/>
              </w:rPr>
              <w:t>100</w:t>
            </w:r>
          </w:p>
        </w:tc>
        <w:tc>
          <w:tcPr>
            <w:tcW w:w="152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6"/>
              <w:jc w:val="center"/>
              <w:rPr>
                <w:rFonts w:ascii="Trebuchet MS"/>
                <w:sz w:val="23"/>
              </w:rPr>
            </w:pPr>
            <w:r>
              <w:rPr>
                <w:rFonts w:ascii="Trebuchet MS"/>
                <w:spacing w:val="-5"/>
                <w:sz w:val="23"/>
              </w:rPr>
              <w:t>211</w:t>
            </w:r>
          </w:p>
        </w:tc>
        <w:tc>
          <w:tcPr>
            <w:tcW w:w="73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165"/>
              <w:rPr>
                <w:rFonts w:ascii="Trebuchet MS"/>
                <w:sz w:val="23"/>
              </w:rPr>
            </w:pPr>
            <w:r>
              <w:rPr>
                <w:rFonts w:ascii="Trebuchet MS"/>
                <w:spacing w:val="-4"/>
                <w:sz w:val="23"/>
              </w:rPr>
              <w:t>42,2</w:t>
            </w:r>
          </w:p>
        </w:tc>
        <w:tc>
          <w:tcPr>
            <w:tcW w:w="126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287"/>
              <w:rPr>
                <w:rFonts w:ascii="Trebuchet MS"/>
                <w:sz w:val="23"/>
              </w:rPr>
            </w:pPr>
            <w:r>
              <w:rPr>
                <w:rFonts w:ascii="Trebuchet MS"/>
                <w:spacing w:val="-2"/>
                <w:sz w:val="23"/>
              </w:rPr>
              <w:t>Rendah</w:t>
            </w:r>
          </w:p>
        </w:tc>
        <w:tc>
          <w:tcPr>
            <w:tcW w:w="987" w:type="dxa"/>
            <w:tcBorders>
              <w:left w:val="single" w:sz="6" w:space="0" w:color="000000"/>
            </w:tcBorders>
          </w:tcPr>
          <w:p>
            <w:pPr>
              <w:pStyle w:val="TableParagraph"/>
              <w:rPr>
                <w:sz w:val="20"/>
              </w:rPr>
            </w:pPr>
          </w:p>
        </w:tc>
      </w:tr>
      <w:tr>
        <w:trPr>
          <w:trHeight w:val="289" w:hRule="atLeast"/>
        </w:trPr>
        <w:tc>
          <w:tcPr>
            <w:tcW w:w="349" w:type="dxa"/>
            <w:tcBorders>
              <w:right w:val="single" w:sz="6" w:space="0" w:color="000000"/>
            </w:tcBorders>
          </w:tcPr>
          <w:p>
            <w:pPr>
              <w:pStyle w:val="TableParagraph"/>
              <w:rPr>
                <w:sz w:val="20"/>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right="7"/>
              <w:jc w:val="center"/>
              <w:rPr>
                <w:rFonts w:ascii="Trebuchet MS"/>
                <w:sz w:val="23"/>
              </w:rPr>
            </w:pPr>
            <w:r>
              <w:rPr>
                <w:rFonts w:ascii="Trebuchet MS"/>
                <w:spacing w:val="-5"/>
                <w:sz w:val="23"/>
              </w:rPr>
              <w:t>FXS</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24</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94</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75</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8"/>
              <w:jc w:val="center"/>
              <w:rPr>
                <w:rFonts w:ascii="Trebuchet MS"/>
                <w:sz w:val="23"/>
              </w:rPr>
            </w:pPr>
            <w:r>
              <w:rPr>
                <w:rFonts w:ascii="Trebuchet MS"/>
                <w:spacing w:val="-10"/>
                <w:sz w:val="23"/>
              </w:rPr>
              <w:t>8</w:t>
            </w:r>
          </w:p>
        </w:tc>
        <w:tc>
          <w:tcPr>
            <w:tcW w:w="412" w:type="dxa"/>
            <w:tcBorders>
              <w:top w:val="single" w:sz="6" w:space="0" w:color="000000"/>
              <w:left w:val="single" w:sz="6" w:space="0" w:color="000000"/>
              <w:bottom w:val="single" w:sz="6" w:space="0" w:color="000000"/>
              <w:right w:val="single" w:sz="6" w:space="0" w:color="000000"/>
            </w:tcBorders>
          </w:tcPr>
          <w:p>
            <w:pPr>
              <w:pStyle w:val="TableParagraph"/>
              <w:spacing w:before="2"/>
              <w:ind w:left="21"/>
              <w:jc w:val="center"/>
              <w:rPr>
                <w:rFonts w:ascii="Trebuchet MS"/>
                <w:sz w:val="23"/>
              </w:rPr>
            </w:pPr>
            <w:r>
              <w:rPr>
                <w:rFonts w:ascii="Trebuchet MS"/>
                <w:spacing w:val="-5"/>
                <w:sz w:val="23"/>
              </w:rPr>
              <w:t>10</w:t>
            </w:r>
          </w:p>
        </w:tc>
        <w:tc>
          <w:tcPr>
            <w:tcW w:w="412" w:type="dxa"/>
            <w:vMerge/>
            <w:tcBorders>
              <w:top w:val="nil"/>
              <w:left w:val="single" w:sz="6" w:space="0" w:color="000000"/>
              <w:bottom w:val="single" w:sz="6" w:space="0" w:color="000000"/>
              <w:right w:val="single" w:sz="6" w:space="0" w:color="000000"/>
            </w:tcBorders>
          </w:tcPr>
          <w:p>
            <w:pPr>
              <w:rPr>
                <w:sz w:val="2"/>
                <w:szCs w:val="2"/>
              </w:rPr>
            </w:pPr>
          </w:p>
        </w:tc>
        <w:tc>
          <w:tcPr>
            <w:tcW w:w="1522" w:type="dxa"/>
            <w:vMerge/>
            <w:tcBorders>
              <w:top w:val="nil"/>
              <w:left w:val="single" w:sz="6" w:space="0" w:color="000000"/>
              <w:bottom w:val="single" w:sz="6" w:space="0" w:color="000000"/>
              <w:right w:val="single" w:sz="6" w:space="0" w:color="000000"/>
            </w:tcBorders>
          </w:tcPr>
          <w:p>
            <w:pPr>
              <w:rPr>
                <w:sz w:val="2"/>
                <w:szCs w:val="2"/>
              </w:rPr>
            </w:pPr>
          </w:p>
        </w:tc>
        <w:tc>
          <w:tcPr>
            <w:tcW w:w="731" w:type="dxa"/>
            <w:vMerge/>
            <w:tcBorders>
              <w:top w:val="nil"/>
              <w:left w:val="single" w:sz="6" w:space="0" w:color="000000"/>
              <w:bottom w:val="single" w:sz="6" w:space="0" w:color="000000"/>
              <w:right w:val="single" w:sz="6" w:space="0" w:color="000000"/>
            </w:tcBorders>
          </w:tcPr>
          <w:p>
            <w:pPr>
              <w:rPr>
                <w:sz w:val="2"/>
                <w:szCs w:val="2"/>
              </w:rPr>
            </w:pPr>
          </w:p>
        </w:tc>
        <w:tc>
          <w:tcPr>
            <w:tcW w:w="1265" w:type="dxa"/>
            <w:vMerge/>
            <w:tcBorders>
              <w:top w:val="nil"/>
              <w:left w:val="single" w:sz="6" w:space="0" w:color="000000"/>
              <w:bottom w:val="single" w:sz="6" w:space="0" w:color="000000"/>
              <w:right w:val="single" w:sz="6" w:space="0" w:color="000000"/>
            </w:tcBorders>
          </w:tcPr>
          <w:p>
            <w:pPr>
              <w:rPr>
                <w:sz w:val="2"/>
                <w:szCs w:val="2"/>
              </w:rPr>
            </w:pPr>
          </w:p>
        </w:tc>
        <w:tc>
          <w:tcPr>
            <w:tcW w:w="987" w:type="dxa"/>
            <w:tcBorders>
              <w:left w:val="single" w:sz="6" w:space="0" w:color="000000"/>
            </w:tcBorders>
          </w:tcPr>
          <w:p>
            <w:pPr>
              <w:pStyle w:val="TableParagraph"/>
              <w:rPr>
                <w:sz w:val="20"/>
              </w:rPr>
            </w:pPr>
          </w:p>
        </w:tc>
      </w:tr>
      <w:tr>
        <w:trPr>
          <w:trHeight w:val="289" w:hRule="atLeast"/>
        </w:trPr>
        <w:tc>
          <w:tcPr>
            <w:tcW w:w="349" w:type="dxa"/>
            <w:tcBorders>
              <w:right w:val="single" w:sz="6" w:space="0" w:color="000000"/>
            </w:tcBorders>
          </w:tcPr>
          <w:p>
            <w:pPr>
              <w:pStyle w:val="TableParagraph"/>
              <w:rPr>
                <w:sz w:val="20"/>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jc w:val="center"/>
              <w:rPr>
                <w:rFonts w:ascii="Trebuchet MS"/>
                <w:sz w:val="23"/>
              </w:rPr>
            </w:pPr>
            <w:r>
              <w:rPr>
                <w:rFonts w:ascii="Trebuchet MS"/>
                <w:spacing w:val="-5"/>
                <w:w w:val="95"/>
                <w:sz w:val="23"/>
              </w:rPr>
              <w:t>TI2</w:t>
            </w: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right="15"/>
              <w:jc w:val="center"/>
              <w:rPr>
                <w:rFonts w:ascii="Trebuchet MS"/>
                <w:sz w:val="23"/>
              </w:rPr>
            </w:pPr>
            <w:r>
              <w:rPr>
                <w:rFonts w:ascii="Trebuchet MS"/>
                <w:spacing w:val="-10"/>
                <w:sz w:val="23"/>
              </w:rPr>
              <w:t>F</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37</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36</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14</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12</w:t>
            </w:r>
          </w:p>
        </w:tc>
        <w:tc>
          <w:tcPr>
            <w:tcW w:w="412" w:type="dxa"/>
            <w:tcBorders>
              <w:top w:val="single" w:sz="6" w:space="0" w:color="000000"/>
              <w:left w:val="single" w:sz="6" w:space="0" w:color="000000"/>
              <w:bottom w:val="single" w:sz="6" w:space="0" w:color="000000"/>
              <w:right w:val="single" w:sz="6" w:space="0" w:color="000000"/>
            </w:tcBorders>
          </w:tcPr>
          <w:p>
            <w:pPr>
              <w:pStyle w:val="TableParagraph"/>
              <w:spacing w:before="2"/>
              <w:ind w:left="21" w:right="8"/>
              <w:jc w:val="center"/>
              <w:rPr>
                <w:rFonts w:ascii="Trebuchet MS"/>
                <w:sz w:val="23"/>
              </w:rPr>
            </w:pPr>
            <w:r>
              <w:rPr>
                <w:rFonts w:ascii="Trebuchet MS"/>
                <w:spacing w:val="-10"/>
                <w:sz w:val="23"/>
              </w:rPr>
              <w:t>1</w:t>
            </w:r>
          </w:p>
        </w:tc>
        <w:tc>
          <w:tcPr>
            <w:tcW w:w="41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8"/>
              <w:ind w:left="33"/>
              <w:rPr>
                <w:rFonts w:ascii="Trebuchet MS"/>
                <w:sz w:val="23"/>
              </w:rPr>
            </w:pPr>
            <w:r>
              <w:rPr>
                <w:rFonts w:ascii="Trebuchet MS"/>
                <w:spacing w:val="-5"/>
                <w:sz w:val="23"/>
              </w:rPr>
              <w:t>100</w:t>
            </w:r>
          </w:p>
        </w:tc>
        <w:tc>
          <w:tcPr>
            <w:tcW w:w="152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8"/>
              <w:ind w:left="6"/>
              <w:jc w:val="center"/>
              <w:rPr>
                <w:rFonts w:ascii="Trebuchet MS"/>
                <w:sz w:val="23"/>
              </w:rPr>
            </w:pPr>
            <w:r>
              <w:rPr>
                <w:rFonts w:ascii="Trebuchet MS"/>
                <w:spacing w:val="-5"/>
                <w:sz w:val="23"/>
              </w:rPr>
              <w:t>204</w:t>
            </w:r>
          </w:p>
        </w:tc>
        <w:tc>
          <w:tcPr>
            <w:tcW w:w="73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8"/>
              <w:ind w:left="165"/>
              <w:rPr>
                <w:rFonts w:ascii="Trebuchet MS"/>
                <w:sz w:val="23"/>
              </w:rPr>
            </w:pPr>
            <w:r>
              <w:rPr>
                <w:rFonts w:ascii="Trebuchet MS"/>
                <w:spacing w:val="-4"/>
                <w:sz w:val="23"/>
              </w:rPr>
              <w:t>40,8</w:t>
            </w:r>
          </w:p>
        </w:tc>
        <w:tc>
          <w:tcPr>
            <w:tcW w:w="126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8"/>
              <w:ind w:left="287"/>
              <w:rPr>
                <w:rFonts w:ascii="Trebuchet MS"/>
                <w:sz w:val="23"/>
              </w:rPr>
            </w:pPr>
            <w:r>
              <w:rPr>
                <w:rFonts w:ascii="Trebuchet MS"/>
                <w:spacing w:val="-2"/>
                <w:sz w:val="23"/>
              </w:rPr>
              <w:t>Rendah</w:t>
            </w:r>
          </w:p>
        </w:tc>
        <w:tc>
          <w:tcPr>
            <w:tcW w:w="987" w:type="dxa"/>
            <w:tcBorders>
              <w:left w:val="single" w:sz="6" w:space="0" w:color="000000"/>
            </w:tcBorders>
          </w:tcPr>
          <w:p>
            <w:pPr>
              <w:pStyle w:val="TableParagraph"/>
              <w:rPr>
                <w:sz w:val="20"/>
              </w:rPr>
            </w:pPr>
          </w:p>
        </w:tc>
      </w:tr>
      <w:tr>
        <w:trPr>
          <w:trHeight w:val="289" w:hRule="atLeast"/>
        </w:trPr>
        <w:tc>
          <w:tcPr>
            <w:tcW w:w="349" w:type="dxa"/>
            <w:tcBorders>
              <w:right w:val="single" w:sz="6" w:space="0" w:color="000000"/>
            </w:tcBorders>
          </w:tcPr>
          <w:p>
            <w:pPr>
              <w:pStyle w:val="TableParagraph"/>
              <w:rPr>
                <w:sz w:val="20"/>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right="7"/>
              <w:jc w:val="center"/>
              <w:rPr>
                <w:rFonts w:ascii="Trebuchet MS"/>
                <w:sz w:val="23"/>
              </w:rPr>
            </w:pPr>
            <w:r>
              <w:rPr>
                <w:rFonts w:ascii="Trebuchet MS"/>
                <w:spacing w:val="-5"/>
                <w:sz w:val="23"/>
              </w:rPr>
              <w:t>FXS</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37</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72</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42</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48</w:t>
            </w:r>
          </w:p>
        </w:tc>
        <w:tc>
          <w:tcPr>
            <w:tcW w:w="412" w:type="dxa"/>
            <w:tcBorders>
              <w:top w:val="single" w:sz="6" w:space="0" w:color="000000"/>
              <w:left w:val="single" w:sz="6" w:space="0" w:color="000000"/>
              <w:bottom w:val="single" w:sz="6" w:space="0" w:color="000000"/>
              <w:right w:val="single" w:sz="6" w:space="0" w:color="000000"/>
            </w:tcBorders>
          </w:tcPr>
          <w:p>
            <w:pPr>
              <w:pStyle w:val="TableParagraph"/>
              <w:spacing w:before="2"/>
              <w:ind w:left="21" w:right="8"/>
              <w:jc w:val="center"/>
              <w:rPr>
                <w:rFonts w:ascii="Trebuchet MS"/>
                <w:sz w:val="23"/>
              </w:rPr>
            </w:pPr>
            <w:r>
              <w:rPr>
                <w:rFonts w:ascii="Trebuchet MS"/>
                <w:spacing w:val="-10"/>
                <w:sz w:val="23"/>
              </w:rPr>
              <w:t>5</w:t>
            </w:r>
          </w:p>
        </w:tc>
        <w:tc>
          <w:tcPr>
            <w:tcW w:w="412" w:type="dxa"/>
            <w:vMerge/>
            <w:tcBorders>
              <w:top w:val="nil"/>
              <w:left w:val="single" w:sz="6" w:space="0" w:color="000000"/>
              <w:bottom w:val="single" w:sz="6" w:space="0" w:color="000000"/>
              <w:right w:val="single" w:sz="6" w:space="0" w:color="000000"/>
            </w:tcBorders>
          </w:tcPr>
          <w:p>
            <w:pPr>
              <w:rPr>
                <w:sz w:val="2"/>
                <w:szCs w:val="2"/>
              </w:rPr>
            </w:pPr>
          </w:p>
        </w:tc>
        <w:tc>
          <w:tcPr>
            <w:tcW w:w="1522" w:type="dxa"/>
            <w:vMerge/>
            <w:tcBorders>
              <w:top w:val="nil"/>
              <w:left w:val="single" w:sz="6" w:space="0" w:color="000000"/>
              <w:bottom w:val="single" w:sz="6" w:space="0" w:color="000000"/>
              <w:right w:val="single" w:sz="6" w:space="0" w:color="000000"/>
            </w:tcBorders>
          </w:tcPr>
          <w:p>
            <w:pPr>
              <w:rPr>
                <w:sz w:val="2"/>
                <w:szCs w:val="2"/>
              </w:rPr>
            </w:pPr>
          </w:p>
        </w:tc>
        <w:tc>
          <w:tcPr>
            <w:tcW w:w="731" w:type="dxa"/>
            <w:vMerge/>
            <w:tcBorders>
              <w:top w:val="nil"/>
              <w:left w:val="single" w:sz="6" w:space="0" w:color="000000"/>
              <w:bottom w:val="single" w:sz="6" w:space="0" w:color="000000"/>
              <w:right w:val="single" w:sz="6" w:space="0" w:color="000000"/>
            </w:tcBorders>
          </w:tcPr>
          <w:p>
            <w:pPr>
              <w:rPr>
                <w:sz w:val="2"/>
                <w:szCs w:val="2"/>
              </w:rPr>
            </w:pPr>
          </w:p>
        </w:tc>
        <w:tc>
          <w:tcPr>
            <w:tcW w:w="1265" w:type="dxa"/>
            <w:vMerge/>
            <w:tcBorders>
              <w:top w:val="nil"/>
              <w:left w:val="single" w:sz="6" w:space="0" w:color="000000"/>
              <w:bottom w:val="single" w:sz="6" w:space="0" w:color="000000"/>
              <w:right w:val="single" w:sz="6" w:space="0" w:color="000000"/>
            </w:tcBorders>
          </w:tcPr>
          <w:p>
            <w:pPr>
              <w:rPr>
                <w:sz w:val="2"/>
                <w:szCs w:val="2"/>
              </w:rPr>
            </w:pPr>
          </w:p>
        </w:tc>
        <w:tc>
          <w:tcPr>
            <w:tcW w:w="987" w:type="dxa"/>
            <w:tcBorders>
              <w:left w:val="single" w:sz="6" w:space="0" w:color="000000"/>
            </w:tcBorders>
          </w:tcPr>
          <w:p>
            <w:pPr>
              <w:pStyle w:val="TableParagraph"/>
              <w:rPr>
                <w:sz w:val="20"/>
              </w:rPr>
            </w:pPr>
          </w:p>
        </w:tc>
      </w:tr>
      <w:tr>
        <w:trPr>
          <w:trHeight w:val="288" w:hRule="atLeast"/>
        </w:trPr>
        <w:tc>
          <w:tcPr>
            <w:tcW w:w="349" w:type="dxa"/>
            <w:tcBorders>
              <w:right w:val="single" w:sz="6" w:space="0" w:color="000000"/>
            </w:tcBorders>
          </w:tcPr>
          <w:p>
            <w:pPr>
              <w:pStyle w:val="TableParagraph"/>
              <w:rPr>
                <w:sz w:val="20"/>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jc w:val="center"/>
              <w:rPr>
                <w:rFonts w:ascii="Trebuchet MS"/>
                <w:sz w:val="23"/>
              </w:rPr>
            </w:pPr>
            <w:r>
              <w:rPr>
                <w:rFonts w:ascii="Trebuchet MS"/>
                <w:spacing w:val="-5"/>
                <w:w w:val="95"/>
                <w:sz w:val="23"/>
              </w:rPr>
              <w:t>TI3</w:t>
            </w: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right="15"/>
              <w:jc w:val="center"/>
              <w:rPr>
                <w:rFonts w:ascii="Trebuchet MS"/>
                <w:sz w:val="23"/>
              </w:rPr>
            </w:pPr>
            <w:r>
              <w:rPr>
                <w:rFonts w:ascii="Trebuchet MS"/>
                <w:spacing w:val="-10"/>
                <w:sz w:val="23"/>
              </w:rPr>
              <w:t>F</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45</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40</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8"/>
              <w:jc w:val="center"/>
              <w:rPr>
                <w:rFonts w:ascii="Trebuchet MS"/>
                <w:sz w:val="23"/>
              </w:rPr>
            </w:pPr>
            <w:r>
              <w:rPr>
                <w:rFonts w:ascii="Trebuchet MS"/>
                <w:spacing w:val="-10"/>
                <w:sz w:val="23"/>
              </w:rPr>
              <w:t>6</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8"/>
              <w:jc w:val="center"/>
              <w:rPr>
                <w:rFonts w:ascii="Trebuchet MS"/>
                <w:sz w:val="23"/>
              </w:rPr>
            </w:pPr>
            <w:r>
              <w:rPr>
                <w:rFonts w:ascii="Trebuchet MS"/>
                <w:spacing w:val="-10"/>
                <w:sz w:val="23"/>
              </w:rPr>
              <w:t>6</w:t>
            </w:r>
          </w:p>
        </w:tc>
        <w:tc>
          <w:tcPr>
            <w:tcW w:w="412" w:type="dxa"/>
            <w:tcBorders>
              <w:top w:val="single" w:sz="6" w:space="0" w:color="000000"/>
              <w:left w:val="single" w:sz="6" w:space="0" w:color="000000"/>
              <w:bottom w:val="single" w:sz="6" w:space="0" w:color="000000"/>
              <w:right w:val="single" w:sz="6" w:space="0" w:color="000000"/>
            </w:tcBorders>
          </w:tcPr>
          <w:p>
            <w:pPr>
              <w:pStyle w:val="TableParagraph"/>
              <w:spacing w:before="2"/>
              <w:ind w:left="21" w:right="8"/>
              <w:jc w:val="center"/>
              <w:rPr>
                <w:rFonts w:ascii="Trebuchet MS"/>
                <w:sz w:val="23"/>
              </w:rPr>
            </w:pPr>
            <w:r>
              <w:rPr>
                <w:rFonts w:ascii="Trebuchet MS"/>
                <w:spacing w:val="-10"/>
                <w:sz w:val="23"/>
              </w:rPr>
              <w:t>3</w:t>
            </w:r>
          </w:p>
        </w:tc>
        <w:tc>
          <w:tcPr>
            <w:tcW w:w="41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33"/>
              <w:rPr>
                <w:rFonts w:ascii="Trebuchet MS"/>
                <w:sz w:val="23"/>
              </w:rPr>
            </w:pPr>
            <w:r>
              <w:rPr>
                <w:rFonts w:ascii="Trebuchet MS"/>
                <w:spacing w:val="-5"/>
                <w:sz w:val="23"/>
              </w:rPr>
              <w:t>100</w:t>
            </w:r>
          </w:p>
        </w:tc>
        <w:tc>
          <w:tcPr>
            <w:tcW w:w="152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6"/>
              <w:jc w:val="center"/>
              <w:rPr>
                <w:rFonts w:ascii="Trebuchet MS"/>
                <w:sz w:val="23"/>
              </w:rPr>
            </w:pPr>
            <w:r>
              <w:rPr>
                <w:rFonts w:ascii="Trebuchet MS"/>
                <w:spacing w:val="-5"/>
                <w:sz w:val="23"/>
              </w:rPr>
              <w:t>182</w:t>
            </w:r>
          </w:p>
        </w:tc>
        <w:tc>
          <w:tcPr>
            <w:tcW w:w="73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165"/>
              <w:rPr>
                <w:rFonts w:ascii="Trebuchet MS"/>
                <w:sz w:val="23"/>
              </w:rPr>
            </w:pPr>
            <w:r>
              <w:rPr>
                <w:rFonts w:ascii="Trebuchet MS"/>
                <w:spacing w:val="-4"/>
                <w:sz w:val="23"/>
              </w:rPr>
              <w:t>36,4</w:t>
            </w:r>
          </w:p>
        </w:tc>
        <w:tc>
          <w:tcPr>
            <w:tcW w:w="126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287"/>
              <w:rPr>
                <w:rFonts w:ascii="Trebuchet MS"/>
                <w:sz w:val="23"/>
              </w:rPr>
            </w:pPr>
            <w:r>
              <w:rPr>
                <w:rFonts w:ascii="Trebuchet MS"/>
                <w:spacing w:val="-2"/>
                <w:sz w:val="23"/>
              </w:rPr>
              <w:t>Rendah</w:t>
            </w:r>
          </w:p>
        </w:tc>
        <w:tc>
          <w:tcPr>
            <w:tcW w:w="987" w:type="dxa"/>
            <w:tcBorders>
              <w:left w:val="single" w:sz="6" w:space="0" w:color="000000"/>
            </w:tcBorders>
          </w:tcPr>
          <w:p>
            <w:pPr>
              <w:pStyle w:val="TableParagraph"/>
              <w:rPr>
                <w:sz w:val="20"/>
              </w:rPr>
            </w:pPr>
          </w:p>
        </w:tc>
      </w:tr>
      <w:tr>
        <w:trPr>
          <w:trHeight w:val="289" w:hRule="atLeast"/>
        </w:trPr>
        <w:tc>
          <w:tcPr>
            <w:tcW w:w="349" w:type="dxa"/>
            <w:tcBorders>
              <w:right w:val="single" w:sz="6" w:space="0" w:color="000000"/>
            </w:tcBorders>
          </w:tcPr>
          <w:p>
            <w:pPr>
              <w:pStyle w:val="TableParagraph"/>
              <w:rPr>
                <w:sz w:val="20"/>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right="7"/>
              <w:jc w:val="center"/>
              <w:rPr>
                <w:rFonts w:ascii="Trebuchet MS"/>
                <w:sz w:val="23"/>
              </w:rPr>
            </w:pPr>
            <w:r>
              <w:rPr>
                <w:rFonts w:ascii="Trebuchet MS"/>
                <w:spacing w:val="-5"/>
                <w:sz w:val="23"/>
              </w:rPr>
              <w:t>FXS</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45</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80</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18</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jc w:val="center"/>
              <w:rPr>
                <w:rFonts w:ascii="Trebuchet MS"/>
                <w:sz w:val="23"/>
              </w:rPr>
            </w:pPr>
            <w:r>
              <w:rPr>
                <w:rFonts w:ascii="Trebuchet MS"/>
                <w:spacing w:val="-5"/>
                <w:sz w:val="23"/>
              </w:rPr>
              <w:t>24</w:t>
            </w:r>
          </w:p>
        </w:tc>
        <w:tc>
          <w:tcPr>
            <w:tcW w:w="412" w:type="dxa"/>
            <w:tcBorders>
              <w:top w:val="single" w:sz="6" w:space="0" w:color="000000"/>
              <w:left w:val="single" w:sz="6" w:space="0" w:color="000000"/>
              <w:bottom w:val="single" w:sz="6" w:space="0" w:color="000000"/>
              <w:right w:val="single" w:sz="6" w:space="0" w:color="000000"/>
            </w:tcBorders>
          </w:tcPr>
          <w:p>
            <w:pPr>
              <w:pStyle w:val="TableParagraph"/>
              <w:spacing w:before="2"/>
              <w:ind w:left="21"/>
              <w:jc w:val="center"/>
              <w:rPr>
                <w:rFonts w:ascii="Trebuchet MS"/>
                <w:sz w:val="23"/>
              </w:rPr>
            </w:pPr>
            <w:r>
              <w:rPr>
                <w:rFonts w:ascii="Trebuchet MS"/>
                <w:spacing w:val="-5"/>
                <w:sz w:val="23"/>
              </w:rPr>
              <w:t>15</w:t>
            </w:r>
          </w:p>
        </w:tc>
        <w:tc>
          <w:tcPr>
            <w:tcW w:w="412" w:type="dxa"/>
            <w:vMerge/>
            <w:tcBorders>
              <w:top w:val="nil"/>
              <w:left w:val="single" w:sz="6" w:space="0" w:color="000000"/>
              <w:bottom w:val="single" w:sz="6" w:space="0" w:color="000000"/>
              <w:right w:val="single" w:sz="6" w:space="0" w:color="000000"/>
            </w:tcBorders>
          </w:tcPr>
          <w:p>
            <w:pPr>
              <w:rPr>
                <w:sz w:val="2"/>
                <w:szCs w:val="2"/>
              </w:rPr>
            </w:pPr>
          </w:p>
        </w:tc>
        <w:tc>
          <w:tcPr>
            <w:tcW w:w="1522" w:type="dxa"/>
            <w:vMerge/>
            <w:tcBorders>
              <w:top w:val="nil"/>
              <w:left w:val="single" w:sz="6" w:space="0" w:color="000000"/>
              <w:bottom w:val="single" w:sz="6" w:space="0" w:color="000000"/>
              <w:right w:val="single" w:sz="6" w:space="0" w:color="000000"/>
            </w:tcBorders>
          </w:tcPr>
          <w:p>
            <w:pPr>
              <w:rPr>
                <w:sz w:val="2"/>
                <w:szCs w:val="2"/>
              </w:rPr>
            </w:pPr>
          </w:p>
        </w:tc>
        <w:tc>
          <w:tcPr>
            <w:tcW w:w="731" w:type="dxa"/>
            <w:vMerge/>
            <w:tcBorders>
              <w:top w:val="nil"/>
              <w:left w:val="single" w:sz="6" w:space="0" w:color="000000"/>
              <w:bottom w:val="single" w:sz="6" w:space="0" w:color="000000"/>
              <w:right w:val="single" w:sz="6" w:space="0" w:color="000000"/>
            </w:tcBorders>
          </w:tcPr>
          <w:p>
            <w:pPr>
              <w:rPr>
                <w:sz w:val="2"/>
                <w:szCs w:val="2"/>
              </w:rPr>
            </w:pPr>
          </w:p>
        </w:tc>
        <w:tc>
          <w:tcPr>
            <w:tcW w:w="1265" w:type="dxa"/>
            <w:vMerge/>
            <w:tcBorders>
              <w:top w:val="nil"/>
              <w:left w:val="single" w:sz="6" w:space="0" w:color="000000"/>
              <w:bottom w:val="single" w:sz="6" w:space="0" w:color="000000"/>
              <w:right w:val="single" w:sz="6" w:space="0" w:color="000000"/>
            </w:tcBorders>
          </w:tcPr>
          <w:p>
            <w:pPr>
              <w:rPr>
                <w:sz w:val="2"/>
                <w:szCs w:val="2"/>
              </w:rPr>
            </w:pPr>
          </w:p>
        </w:tc>
        <w:tc>
          <w:tcPr>
            <w:tcW w:w="987" w:type="dxa"/>
            <w:tcBorders>
              <w:left w:val="single" w:sz="6" w:space="0" w:color="000000"/>
            </w:tcBorders>
          </w:tcPr>
          <w:p>
            <w:pPr>
              <w:pStyle w:val="TableParagraph"/>
              <w:rPr>
                <w:sz w:val="20"/>
              </w:rPr>
            </w:pPr>
          </w:p>
        </w:tc>
      </w:tr>
      <w:tr>
        <w:trPr>
          <w:trHeight w:val="289" w:hRule="atLeast"/>
        </w:trPr>
        <w:tc>
          <w:tcPr>
            <w:tcW w:w="349" w:type="dxa"/>
            <w:tcBorders>
              <w:right w:val="single" w:sz="6" w:space="0" w:color="000000"/>
            </w:tcBorders>
          </w:tcPr>
          <w:p>
            <w:pPr>
              <w:pStyle w:val="TableParagraph"/>
              <w:rPr>
                <w:sz w:val="20"/>
              </w:rPr>
            </w:pPr>
          </w:p>
        </w:tc>
        <w:tc>
          <w:tcPr>
            <w:tcW w:w="4440" w:type="dxa"/>
            <w:gridSpan w:val="8"/>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2"/>
              <w:jc w:val="center"/>
              <w:rPr>
                <w:rFonts w:ascii="Trebuchet MS"/>
                <w:sz w:val="23"/>
              </w:rPr>
            </w:pPr>
            <w:r>
              <w:rPr>
                <w:rFonts w:ascii="Trebuchet MS"/>
                <w:spacing w:val="-2"/>
                <w:w w:val="90"/>
                <w:sz w:val="23"/>
              </w:rPr>
              <w:t>Total</w:t>
            </w:r>
          </w:p>
        </w:tc>
        <w:tc>
          <w:tcPr>
            <w:tcW w:w="1522" w:type="dxa"/>
            <w:tcBorders>
              <w:top w:val="single" w:sz="6" w:space="0" w:color="000000"/>
              <w:left w:val="single" w:sz="6" w:space="0" w:color="000000"/>
              <w:bottom w:val="single" w:sz="6" w:space="0" w:color="000000"/>
              <w:right w:val="single" w:sz="6" w:space="0" w:color="000000"/>
            </w:tcBorders>
          </w:tcPr>
          <w:p>
            <w:pPr>
              <w:pStyle w:val="TableParagraph"/>
              <w:spacing w:before="2"/>
              <w:ind w:left="6"/>
              <w:jc w:val="center"/>
              <w:rPr>
                <w:rFonts w:ascii="Trebuchet MS"/>
                <w:sz w:val="23"/>
              </w:rPr>
            </w:pPr>
            <w:r>
              <w:rPr>
                <w:rFonts w:ascii="Trebuchet MS"/>
                <w:spacing w:val="-5"/>
                <w:sz w:val="23"/>
              </w:rPr>
              <w:t>597</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spacing w:before="2"/>
              <w:ind w:right="24"/>
              <w:jc w:val="right"/>
              <w:rPr>
                <w:rFonts w:ascii="Trebuchet MS"/>
                <w:sz w:val="23"/>
              </w:rPr>
            </w:pPr>
            <w:r>
              <w:rPr>
                <w:rFonts w:ascii="Trebuchet MS"/>
                <w:spacing w:val="-2"/>
                <w:sz w:val="23"/>
              </w:rPr>
              <w:t>119,4</w:t>
            </w:r>
          </w:p>
        </w:tc>
        <w:tc>
          <w:tcPr>
            <w:tcW w:w="126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287"/>
              <w:rPr>
                <w:rFonts w:ascii="Trebuchet MS"/>
                <w:sz w:val="23"/>
              </w:rPr>
            </w:pPr>
            <w:r>
              <w:rPr>
                <w:rFonts w:ascii="Trebuchet MS"/>
                <w:spacing w:val="-2"/>
                <w:sz w:val="23"/>
              </w:rPr>
              <w:t>Rendah</w:t>
            </w:r>
          </w:p>
        </w:tc>
        <w:tc>
          <w:tcPr>
            <w:tcW w:w="987" w:type="dxa"/>
            <w:tcBorders>
              <w:left w:val="single" w:sz="6" w:space="0" w:color="000000"/>
            </w:tcBorders>
          </w:tcPr>
          <w:p>
            <w:pPr>
              <w:pStyle w:val="TableParagraph"/>
              <w:rPr>
                <w:sz w:val="20"/>
              </w:rPr>
            </w:pPr>
          </w:p>
        </w:tc>
      </w:tr>
      <w:tr>
        <w:trPr>
          <w:trHeight w:val="289" w:hRule="atLeast"/>
        </w:trPr>
        <w:tc>
          <w:tcPr>
            <w:tcW w:w="349" w:type="dxa"/>
            <w:tcBorders>
              <w:right w:val="single" w:sz="6" w:space="0" w:color="000000"/>
            </w:tcBorders>
          </w:tcPr>
          <w:p>
            <w:pPr>
              <w:pStyle w:val="TableParagraph"/>
              <w:rPr>
                <w:sz w:val="20"/>
              </w:rPr>
            </w:pPr>
          </w:p>
        </w:tc>
        <w:tc>
          <w:tcPr>
            <w:tcW w:w="4440" w:type="dxa"/>
            <w:gridSpan w:val="8"/>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2" w:right="7"/>
              <w:jc w:val="center"/>
              <w:rPr>
                <w:rFonts w:ascii="Trebuchet MS"/>
                <w:sz w:val="23"/>
              </w:rPr>
            </w:pPr>
            <w:r>
              <w:rPr>
                <w:rFonts w:ascii="Trebuchet MS"/>
                <w:w w:val="85"/>
                <w:sz w:val="23"/>
              </w:rPr>
              <w:t>Rata</w:t>
            </w:r>
            <w:r>
              <w:rPr>
                <w:rFonts w:ascii="Trebuchet MS"/>
                <w:spacing w:val="-6"/>
                <w:w w:val="95"/>
                <w:sz w:val="23"/>
              </w:rPr>
              <w:t> </w:t>
            </w:r>
            <w:r>
              <w:rPr>
                <w:rFonts w:ascii="Trebuchet MS"/>
                <w:spacing w:val="-4"/>
                <w:w w:val="95"/>
                <w:sz w:val="23"/>
              </w:rPr>
              <w:t>Rata</w:t>
            </w:r>
          </w:p>
        </w:tc>
        <w:tc>
          <w:tcPr>
            <w:tcW w:w="1522" w:type="dxa"/>
            <w:tcBorders>
              <w:top w:val="single" w:sz="6" w:space="0" w:color="000000"/>
              <w:left w:val="single" w:sz="6" w:space="0" w:color="000000"/>
              <w:bottom w:val="single" w:sz="6" w:space="0" w:color="000000"/>
              <w:right w:val="single" w:sz="6" w:space="0" w:color="000000"/>
            </w:tcBorders>
          </w:tcPr>
          <w:p>
            <w:pPr>
              <w:pStyle w:val="TableParagraph"/>
              <w:spacing w:before="2"/>
              <w:ind w:left="6"/>
              <w:jc w:val="center"/>
              <w:rPr>
                <w:rFonts w:ascii="Trebuchet MS"/>
                <w:sz w:val="23"/>
              </w:rPr>
            </w:pPr>
            <w:r>
              <w:rPr>
                <w:rFonts w:ascii="Trebuchet MS"/>
                <w:spacing w:val="-2"/>
                <w:sz w:val="23"/>
              </w:rPr>
              <w:t>199,00</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spacing w:before="2"/>
              <w:ind w:right="23"/>
              <w:jc w:val="right"/>
              <w:rPr>
                <w:rFonts w:ascii="Trebuchet MS"/>
                <w:sz w:val="23"/>
              </w:rPr>
            </w:pPr>
            <w:r>
              <w:rPr>
                <w:rFonts w:ascii="Trebuchet MS"/>
                <w:spacing w:val="-4"/>
                <w:sz w:val="23"/>
              </w:rPr>
              <w:t>39,8</w:t>
            </w:r>
          </w:p>
        </w:tc>
        <w:tc>
          <w:tcPr>
            <w:tcW w:w="1265" w:type="dxa"/>
            <w:vMerge/>
            <w:tcBorders>
              <w:top w:val="nil"/>
              <w:left w:val="single" w:sz="6" w:space="0" w:color="000000"/>
              <w:bottom w:val="single" w:sz="6" w:space="0" w:color="000000"/>
              <w:right w:val="single" w:sz="6" w:space="0" w:color="000000"/>
            </w:tcBorders>
          </w:tcPr>
          <w:p>
            <w:pPr>
              <w:rPr>
                <w:sz w:val="2"/>
                <w:szCs w:val="2"/>
              </w:rPr>
            </w:pPr>
          </w:p>
        </w:tc>
        <w:tc>
          <w:tcPr>
            <w:tcW w:w="987" w:type="dxa"/>
            <w:tcBorders>
              <w:left w:val="single" w:sz="6" w:space="0" w:color="000000"/>
            </w:tcBorders>
          </w:tcPr>
          <w:p>
            <w:pPr>
              <w:pStyle w:val="TableParagraph"/>
              <w:rPr>
                <w:sz w:val="20"/>
              </w:rPr>
            </w:pPr>
          </w:p>
        </w:tc>
      </w:tr>
      <w:tr>
        <w:trPr>
          <w:trHeight w:val="288" w:hRule="atLeast"/>
        </w:trPr>
        <w:tc>
          <w:tcPr>
            <w:tcW w:w="349" w:type="dxa"/>
          </w:tcPr>
          <w:p>
            <w:pPr>
              <w:pStyle w:val="TableParagraph"/>
              <w:rPr>
                <w:sz w:val="20"/>
              </w:rPr>
            </w:pPr>
          </w:p>
        </w:tc>
        <w:tc>
          <w:tcPr>
            <w:tcW w:w="986" w:type="dxa"/>
            <w:tcBorders>
              <w:top w:val="single" w:sz="6" w:space="0" w:color="000000"/>
            </w:tcBorders>
          </w:tcPr>
          <w:p>
            <w:pPr>
              <w:pStyle w:val="TableParagraph"/>
              <w:rPr>
                <w:sz w:val="20"/>
              </w:rPr>
            </w:pPr>
          </w:p>
        </w:tc>
        <w:tc>
          <w:tcPr>
            <w:tcW w:w="986" w:type="dxa"/>
            <w:tcBorders>
              <w:top w:val="single" w:sz="6" w:space="0" w:color="000000"/>
            </w:tcBorders>
          </w:tcPr>
          <w:p>
            <w:pPr>
              <w:pStyle w:val="TableParagraph"/>
              <w:rPr>
                <w:sz w:val="20"/>
              </w:rPr>
            </w:pPr>
          </w:p>
        </w:tc>
        <w:tc>
          <w:tcPr>
            <w:tcW w:w="411" w:type="dxa"/>
            <w:tcBorders>
              <w:top w:val="single" w:sz="6" w:space="0" w:color="000000"/>
            </w:tcBorders>
          </w:tcPr>
          <w:p>
            <w:pPr>
              <w:pStyle w:val="TableParagraph"/>
              <w:rPr>
                <w:sz w:val="20"/>
              </w:rPr>
            </w:pPr>
          </w:p>
        </w:tc>
        <w:tc>
          <w:tcPr>
            <w:tcW w:w="411" w:type="dxa"/>
            <w:tcBorders>
              <w:top w:val="single" w:sz="6" w:space="0" w:color="000000"/>
            </w:tcBorders>
          </w:tcPr>
          <w:p>
            <w:pPr>
              <w:pStyle w:val="TableParagraph"/>
              <w:rPr>
                <w:sz w:val="20"/>
              </w:rPr>
            </w:pPr>
          </w:p>
        </w:tc>
        <w:tc>
          <w:tcPr>
            <w:tcW w:w="411" w:type="dxa"/>
            <w:tcBorders>
              <w:top w:val="single" w:sz="6" w:space="0" w:color="000000"/>
            </w:tcBorders>
          </w:tcPr>
          <w:p>
            <w:pPr>
              <w:pStyle w:val="TableParagraph"/>
              <w:rPr>
                <w:sz w:val="20"/>
              </w:rPr>
            </w:pPr>
          </w:p>
        </w:tc>
        <w:tc>
          <w:tcPr>
            <w:tcW w:w="411" w:type="dxa"/>
            <w:tcBorders>
              <w:top w:val="single" w:sz="6" w:space="0" w:color="000000"/>
            </w:tcBorders>
          </w:tcPr>
          <w:p>
            <w:pPr>
              <w:pStyle w:val="TableParagraph"/>
              <w:rPr>
                <w:sz w:val="20"/>
              </w:rPr>
            </w:pPr>
          </w:p>
        </w:tc>
        <w:tc>
          <w:tcPr>
            <w:tcW w:w="412" w:type="dxa"/>
            <w:tcBorders>
              <w:top w:val="single" w:sz="6" w:space="0" w:color="000000"/>
            </w:tcBorders>
          </w:tcPr>
          <w:p>
            <w:pPr>
              <w:pStyle w:val="TableParagraph"/>
              <w:rPr>
                <w:sz w:val="20"/>
              </w:rPr>
            </w:pPr>
          </w:p>
        </w:tc>
        <w:tc>
          <w:tcPr>
            <w:tcW w:w="412" w:type="dxa"/>
            <w:tcBorders>
              <w:top w:val="single" w:sz="6" w:space="0" w:color="000000"/>
            </w:tcBorders>
          </w:tcPr>
          <w:p>
            <w:pPr>
              <w:pStyle w:val="TableParagraph"/>
              <w:rPr>
                <w:sz w:val="20"/>
              </w:rPr>
            </w:pPr>
          </w:p>
        </w:tc>
        <w:tc>
          <w:tcPr>
            <w:tcW w:w="1522" w:type="dxa"/>
            <w:tcBorders>
              <w:top w:val="single" w:sz="6" w:space="0" w:color="000000"/>
            </w:tcBorders>
          </w:tcPr>
          <w:p>
            <w:pPr>
              <w:pStyle w:val="TableParagraph"/>
              <w:rPr>
                <w:sz w:val="20"/>
              </w:rPr>
            </w:pPr>
          </w:p>
        </w:tc>
        <w:tc>
          <w:tcPr>
            <w:tcW w:w="731" w:type="dxa"/>
            <w:tcBorders>
              <w:top w:val="single" w:sz="6" w:space="0" w:color="000000"/>
            </w:tcBorders>
          </w:tcPr>
          <w:p>
            <w:pPr>
              <w:pStyle w:val="TableParagraph"/>
              <w:rPr>
                <w:sz w:val="20"/>
              </w:rPr>
            </w:pPr>
          </w:p>
        </w:tc>
        <w:tc>
          <w:tcPr>
            <w:tcW w:w="1265" w:type="dxa"/>
            <w:tcBorders>
              <w:top w:val="single" w:sz="6" w:space="0" w:color="000000"/>
            </w:tcBorders>
          </w:tcPr>
          <w:p>
            <w:pPr>
              <w:pStyle w:val="TableParagraph"/>
              <w:rPr>
                <w:sz w:val="20"/>
              </w:rPr>
            </w:pPr>
          </w:p>
        </w:tc>
        <w:tc>
          <w:tcPr>
            <w:tcW w:w="987" w:type="dxa"/>
          </w:tcPr>
          <w:p>
            <w:pPr>
              <w:pStyle w:val="TableParagraph"/>
              <w:rPr>
                <w:sz w:val="20"/>
              </w:rPr>
            </w:pPr>
          </w:p>
        </w:tc>
      </w:tr>
    </w:tbl>
    <w:p>
      <w:pPr>
        <w:spacing w:before="5"/>
        <w:ind w:left="1415" w:right="0" w:firstLine="0"/>
        <w:jc w:val="both"/>
        <w:rPr>
          <w:i/>
          <w:sz w:val="24"/>
        </w:rPr>
      </w:pPr>
      <w:r>
        <w:rPr>
          <w:i/>
          <w:sz w:val="24"/>
        </w:rPr>
        <w:t>Sumber</w:t>
      </w:r>
      <w:r>
        <w:rPr>
          <w:i/>
          <w:spacing w:val="-1"/>
          <w:sz w:val="24"/>
        </w:rPr>
        <w:t> </w:t>
      </w:r>
      <w:r>
        <w:rPr>
          <w:i/>
          <w:sz w:val="24"/>
        </w:rPr>
        <w:t>:</w:t>
      </w:r>
      <w:r>
        <w:rPr>
          <w:i/>
          <w:spacing w:val="-1"/>
          <w:sz w:val="24"/>
        </w:rPr>
        <w:t> </w:t>
      </w:r>
      <w:r>
        <w:rPr>
          <w:i/>
          <w:sz w:val="24"/>
        </w:rPr>
        <w:t>Data</w:t>
      </w:r>
      <w:r>
        <w:rPr>
          <w:i/>
          <w:spacing w:val="-1"/>
          <w:sz w:val="24"/>
        </w:rPr>
        <w:t> </w:t>
      </w:r>
      <w:r>
        <w:rPr>
          <w:i/>
          <w:sz w:val="24"/>
        </w:rPr>
        <w:t>primer</w:t>
      </w:r>
      <w:r>
        <w:rPr>
          <w:i/>
          <w:spacing w:val="-1"/>
          <w:sz w:val="24"/>
        </w:rPr>
        <w:t> </w:t>
      </w:r>
      <w:r>
        <w:rPr>
          <w:i/>
          <w:sz w:val="24"/>
        </w:rPr>
        <w:t>yang</w:t>
      </w:r>
      <w:r>
        <w:rPr>
          <w:i/>
          <w:spacing w:val="-1"/>
          <w:sz w:val="24"/>
        </w:rPr>
        <w:t> </w:t>
      </w:r>
      <w:r>
        <w:rPr>
          <w:i/>
          <w:sz w:val="24"/>
        </w:rPr>
        <w:t>diolah</w:t>
      </w:r>
      <w:r>
        <w:rPr>
          <w:i/>
          <w:spacing w:val="-1"/>
          <w:sz w:val="24"/>
        </w:rPr>
        <w:t> </w:t>
      </w:r>
      <w:r>
        <w:rPr>
          <w:i/>
          <w:spacing w:val="-4"/>
          <w:sz w:val="24"/>
        </w:rPr>
        <w:t>2025</w:t>
      </w:r>
    </w:p>
    <w:p>
      <w:pPr>
        <w:pStyle w:val="BodyText"/>
        <w:rPr>
          <w:i/>
        </w:rPr>
      </w:pPr>
    </w:p>
    <w:p>
      <w:pPr>
        <w:pStyle w:val="Heading3"/>
        <w:ind w:left="1415" w:firstLine="0"/>
      </w:pPr>
      <w:r>
        <w:rPr/>
        <w:t>Keterangan</w:t>
      </w:r>
      <w:r>
        <w:rPr>
          <w:spacing w:val="-8"/>
        </w:rPr>
        <w:t> </w:t>
      </w:r>
      <w:r>
        <w:rPr>
          <w:spacing w:val="-10"/>
        </w:rPr>
        <w:t>:</w:t>
      </w:r>
    </w:p>
    <w:p>
      <w:pPr>
        <w:pStyle w:val="BodyText"/>
        <w:spacing w:line="360" w:lineRule="auto" w:before="137"/>
        <w:ind w:left="1415" w:right="1698"/>
        <w:jc w:val="both"/>
      </w:pPr>
      <w:r>
        <w:rPr>
          <w:b/>
        </w:rPr>
        <w:t>TI1</w:t>
      </w:r>
      <w:r>
        <w:rPr>
          <w:b/>
          <w:spacing w:val="-11"/>
        </w:rPr>
        <w:t> </w:t>
      </w:r>
      <w:r>
        <w:rPr/>
        <w:t>:</w:t>
      </w:r>
      <w:r>
        <w:rPr>
          <w:spacing w:val="-11"/>
        </w:rPr>
        <w:t> </w:t>
      </w:r>
      <w:r>
        <w:rPr/>
        <w:t>Saya</w:t>
      </w:r>
      <w:r>
        <w:rPr>
          <w:spacing w:val="-11"/>
        </w:rPr>
        <w:t> </w:t>
      </w:r>
      <w:r>
        <w:rPr/>
        <w:t>sering</w:t>
      </w:r>
      <w:r>
        <w:rPr>
          <w:spacing w:val="-11"/>
        </w:rPr>
        <w:t> </w:t>
      </w:r>
      <w:r>
        <w:rPr/>
        <w:t>memikirkan</w:t>
      </w:r>
      <w:r>
        <w:rPr>
          <w:spacing w:val="-11"/>
        </w:rPr>
        <w:t> </w:t>
      </w:r>
      <w:r>
        <w:rPr/>
        <w:t>untuk</w:t>
      </w:r>
      <w:r>
        <w:rPr>
          <w:spacing w:val="-11"/>
        </w:rPr>
        <w:t> </w:t>
      </w:r>
      <w:r>
        <w:rPr/>
        <w:t>mencari</w:t>
      </w:r>
      <w:r>
        <w:rPr>
          <w:spacing w:val="-11"/>
        </w:rPr>
        <w:t> </w:t>
      </w:r>
      <w:r>
        <w:rPr/>
        <w:t>pekerjaan</w:t>
      </w:r>
      <w:r>
        <w:rPr>
          <w:spacing w:val="-11"/>
        </w:rPr>
        <w:t> </w:t>
      </w:r>
      <w:r>
        <w:rPr/>
        <w:t>di</w:t>
      </w:r>
      <w:r>
        <w:rPr>
          <w:spacing w:val="-11"/>
        </w:rPr>
        <w:t> </w:t>
      </w:r>
      <w:r>
        <w:rPr/>
        <w:t>bidang</w:t>
      </w:r>
      <w:r>
        <w:rPr>
          <w:spacing w:val="-11"/>
        </w:rPr>
        <w:t> </w:t>
      </w:r>
      <w:r>
        <w:rPr/>
        <w:t>yang</w:t>
      </w:r>
      <w:r>
        <w:rPr>
          <w:spacing w:val="-11"/>
        </w:rPr>
        <w:t> </w:t>
      </w:r>
      <w:r>
        <w:rPr/>
        <w:t>sama</w:t>
      </w:r>
      <w:r>
        <w:rPr>
          <w:spacing w:val="-11"/>
        </w:rPr>
        <w:t> </w:t>
      </w:r>
      <w:r>
        <w:rPr/>
        <w:t>di</w:t>
      </w:r>
      <w:r>
        <w:rPr>
          <w:spacing w:val="-11"/>
        </w:rPr>
        <w:t> </w:t>
      </w:r>
      <w:r>
        <w:rPr/>
        <w:t>luar Bank Mandiri Kantor Area Pemuda Semarang.</w:t>
      </w:r>
    </w:p>
    <w:p>
      <w:pPr>
        <w:pStyle w:val="BodyText"/>
        <w:spacing w:line="360" w:lineRule="auto" w:before="3"/>
        <w:ind w:left="1415" w:right="1698"/>
        <w:jc w:val="both"/>
      </w:pPr>
      <w:r>
        <w:rPr>
          <w:b/>
        </w:rPr>
        <w:t>TI2 </w:t>
      </w:r>
      <w:r>
        <w:rPr/>
        <w:t>: Saya mulai mempertimbangkan untuk mencari jenis pekerjaan yang berbeda di organisasi lain demi peluang karier yang lebih baik.</w:t>
      </w:r>
    </w:p>
    <w:p>
      <w:pPr>
        <w:pStyle w:val="BodyText"/>
        <w:spacing w:line="360" w:lineRule="auto"/>
        <w:ind w:left="1415" w:right="1698"/>
        <w:jc w:val="both"/>
      </w:pPr>
      <w:r>
        <w:rPr>
          <w:b/>
        </w:rPr>
        <w:t>TI3 </w:t>
      </w:r>
      <w:r>
        <w:rPr/>
        <w:t>: Saya mulai memikirkan kemungkinan untuk mengundurkan diri dari Bank Mandiri Kantor Area Pemuda Semarang karena pertimbangan pribadi dan </w:t>
      </w:r>
      <w:r>
        <w:rPr>
          <w:spacing w:val="-2"/>
        </w:rPr>
        <w:t>pekerjaan.</w:t>
      </w:r>
    </w:p>
    <w:p>
      <w:pPr>
        <w:pStyle w:val="BodyText"/>
        <w:spacing w:line="480" w:lineRule="auto"/>
        <w:ind w:left="1415" w:right="1697" w:firstLine="720"/>
        <w:jc w:val="both"/>
      </w:pPr>
      <w:r>
        <w:rPr>
          <w:color w:val="231F1F"/>
        </w:rPr>
        <w:t>Berdasarkan</w:t>
      </w:r>
      <w:r>
        <w:rPr>
          <w:color w:val="231F1F"/>
          <w:spacing w:val="-10"/>
        </w:rPr>
        <w:t> </w:t>
      </w:r>
      <w:r>
        <w:rPr>
          <w:color w:val="231F1F"/>
        </w:rPr>
        <w:t>hasil</w:t>
      </w:r>
      <w:r>
        <w:rPr>
          <w:color w:val="231F1F"/>
          <w:spacing w:val="-10"/>
        </w:rPr>
        <w:t> </w:t>
      </w:r>
      <w:r>
        <w:rPr>
          <w:color w:val="231F1F"/>
        </w:rPr>
        <w:t>perhitungan</w:t>
      </w:r>
      <w:r>
        <w:rPr>
          <w:color w:val="231F1F"/>
          <w:spacing w:val="-10"/>
        </w:rPr>
        <w:t> </w:t>
      </w:r>
      <w:r>
        <w:rPr>
          <w:color w:val="231F1F"/>
        </w:rPr>
        <w:t>analisis</w:t>
      </w:r>
      <w:r>
        <w:rPr>
          <w:color w:val="231F1F"/>
          <w:spacing w:val="-10"/>
        </w:rPr>
        <w:t> </w:t>
      </w:r>
      <w:r>
        <w:rPr>
          <w:color w:val="231F1F"/>
        </w:rPr>
        <w:t>angka</w:t>
      </w:r>
      <w:r>
        <w:rPr>
          <w:color w:val="231F1F"/>
          <w:spacing w:val="-10"/>
        </w:rPr>
        <w:t> </w:t>
      </w:r>
      <w:r>
        <w:rPr>
          <w:color w:val="231F1F"/>
        </w:rPr>
        <w:t>indeks</w:t>
      </w:r>
      <w:r>
        <w:rPr>
          <w:color w:val="231F1F"/>
          <w:spacing w:val="-10"/>
        </w:rPr>
        <w:t> </w:t>
      </w:r>
      <w:r>
        <w:rPr>
          <w:color w:val="231F1F"/>
        </w:rPr>
        <w:t>yang</w:t>
      </w:r>
      <w:r>
        <w:rPr>
          <w:color w:val="231F1F"/>
          <w:spacing w:val="-10"/>
        </w:rPr>
        <w:t> </w:t>
      </w:r>
      <w:r>
        <w:rPr>
          <w:color w:val="231F1F"/>
        </w:rPr>
        <w:t>ditunjukkan</w:t>
      </w:r>
      <w:r>
        <w:rPr>
          <w:color w:val="231F1F"/>
          <w:spacing w:val="-10"/>
        </w:rPr>
        <w:t> </w:t>
      </w:r>
      <w:r>
        <w:rPr>
          <w:color w:val="231F1F"/>
        </w:rPr>
        <w:t>pada </w:t>
      </w:r>
      <w:r>
        <w:rPr>
          <w:color w:val="231F1F"/>
          <w:spacing w:val="-2"/>
        </w:rPr>
        <w:t>tabel</w:t>
      </w:r>
      <w:r>
        <w:rPr>
          <w:color w:val="231F1F"/>
          <w:spacing w:val="-15"/>
        </w:rPr>
        <w:t> </w:t>
      </w:r>
      <w:r>
        <w:rPr>
          <w:color w:val="231F1F"/>
          <w:spacing w:val="-2"/>
        </w:rPr>
        <w:t>4.4,</w:t>
      </w:r>
      <w:r>
        <w:rPr>
          <w:color w:val="231F1F"/>
          <w:spacing w:val="-13"/>
        </w:rPr>
        <w:t> </w:t>
      </w:r>
      <w:r>
        <w:rPr>
          <w:color w:val="231F1F"/>
          <w:spacing w:val="-2"/>
        </w:rPr>
        <w:t>dapat</w:t>
      </w:r>
      <w:r>
        <w:rPr>
          <w:color w:val="231F1F"/>
          <w:spacing w:val="-13"/>
        </w:rPr>
        <w:t> </w:t>
      </w:r>
      <w:r>
        <w:rPr>
          <w:color w:val="231F1F"/>
          <w:spacing w:val="-2"/>
        </w:rPr>
        <w:t>dilihat</w:t>
      </w:r>
      <w:r>
        <w:rPr>
          <w:color w:val="231F1F"/>
          <w:spacing w:val="-13"/>
        </w:rPr>
        <w:t> </w:t>
      </w:r>
      <w:r>
        <w:rPr>
          <w:color w:val="231F1F"/>
          <w:spacing w:val="-2"/>
        </w:rPr>
        <w:t>bahwa</w:t>
      </w:r>
      <w:r>
        <w:rPr>
          <w:color w:val="231F1F"/>
          <w:spacing w:val="-13"/>
        </w:rPr>
        <w:t> </w:t>
      </w:r>
      <w:r>
        <w:rPr>
          <w:i/>
          <w:color w:val="231F1F"/>
          <w:spacing w:val="-2"/>
        </w:rPr>
        <w:t>variabel</w:t>
      </w:r>
      <w:r>
        <w:rPr>
          <w:i/>
          <w:color w:val="231F1F"/>
          <w:spacing w:val="-13"/>
        </w:rPr>
        <w:t> </w:t>
      </w:r>
      <w:r>
        <w:rPr>
          <w:i/>
          <w:color w:val="231F1F"/>
          <w:spacing w:val="-2"/>
        </w:rPr>
        <w:t>Turnover</w:t>
      </w:r>
      <w:r>
        <w:rPr>
          <w:i/>
          <w:color w:val="231F1F"/>
          <w:spacing w:val="-13"/>
        </w:rPr>
        <w:t> </w:t>
      </w:r>
      <w:r>
        <w:rPr>
          <w:i/>
          <w:color w:val="231F1F"/>
          <w:spacing w:val="-2"/>
        </w:rPr>
        <w:t>Intention</w:t>
      </w:r>
      <w:r>
        <w:rPr>
          <w:i/>
          <w:color w:val="231F1F"/>
          <w:spacing w:val="-13"/>
        </w:rPr>
        <w:t> </w:t>
      </w:r>
      <w:r>
        <w:rPr>
          <w:color w:val="231F1F"/>
          <w:spacing w:val="-2"/>
        </w:rPr>
        <w:t>pada</w:t>
      </w:r>
      <w:r>
        <w:rPr>
          <w:color w:val="231F1F"/>
          <w:spacing w:val="-13"/>
        </w:rPr>
        <w:t> </w:t>
      </w:r>
      <w:r>
        <w:rPr>
          <w:color w:val="231F1F"/>
          <w:spacing w:val="-2"/>
        </w:rPr>
        <w:t>karyawan</w:t>
      </w:r>
      <w:r>
        <w:rPr>
          <w:color w:val="231F1F"/>
          <w:spacing w:val="-13"/>
        </w:rPr>
        <w:t> </w:t>
      </w:r>
      <w:r>
        <w:rPr>
          <w:color w:val="231F1F"/>
          <w:spacing w:val="-2"/>
        </w:rPr>
        <w:t>perempuan </w:t>
      </w:r>
      <w:r>
        <w:rPr>
          <w:color w:val="231F1F"/>
        </w:rPr>
        <w:t>Bank</w:t>
      </w:r>
      <w:r>
        <w:rPr>
          <w:color w:val="231F1F"/>
          <w:spacing w:val="-15"/>
        </w:rPr>
        <w:t> </w:t>
      </w:r>
      <w:r>
        <w:rPr>
          <w:color w:val="231F1F"/>
        </w:rPr>
        <w:t>Mandiri</w:t>
      </w:r>
      <w:r>
        <w:rPr>
          <w:color w:val="231F1F"/>
          <w:spacing w:val="-13"/>
        </w:rPr>
        <w:t> </w:t>
      </w:r>
      <w:r>
        <w:rPr>
          <w:color w:val="231F1F"/>
        </w:rPr>
        <w:t>Kantor</w:t>
      </w:r>
      <w:r>
        <w:rPr>
          <w:color w:val="231F1F"/>
          <w:spacing w:val="-15"/>
        </w:rPr>
        <w:t> </w:t>
      </w:r>
      <w:r>
        <w:rPr>
          <w:color w:val="231F1F"/>
        </w:rPr>
        <w:t>Area</w:t>
      </w:r>
      <w:r>
        <w:rPr>
          <w:color w:val="231F1F"/>
          <w:spacing w:val="-11"/>
        </w:rPr>
        <w:t> </w:t>
      </w:r>
      <w:r>
        <w:rPr>
          <w:color w:val="231F1F"/>
        </w:rPr>
        <w:t>Pemuda</w:t>
      </w:r>
      <w:r>
        <w:rPr>
          <w:color w:val="231F1F"/>
          <w:spacing w:val="-11"/>
        </w:rPr>
        <w:t> </w:t>
      </w:r>
      <w:r>
        <w:rPr>
          <w:color w:val="231F1F"/>
        </w:rPr>
        <w:t>Semarang</w:t>
      </w:r>
      <w:r>
        <w:rPr>
          <w:color w:val="231F1F"/>
          <w:spacing w:val="-11"/>
        </w:rPr>
        <w:t> </w:t>
      </w:r>
      <w:r>
        <w:rPr>
          <w:color w:val="231F1F"/>
        </w:rPr>
        <w:t>memiliki</w:t>
      </w:r>
      <w:r>
        <w:rPr>
          <w:color w:val="231F1F"/>
          <w:spacing w:val="-11"/>
        </w:rPr>
        <w:t> </w:t>
      </w:r>
      <w:r>
        <w:rPr>
          <w:color w:val="231F1F"/>
        </w:rPr>
        <w:t>nilai</w:t>
      </w:r>
      <w:r>
        <w:rPr>
          <w:color w:val="231F1F"/>
          <w:spacing w:val="-11"/>
        </w:rPr>
        <w:t> </w:t>
      </w:r>
      <w:r>
        <w:rPr>
          <w:color w:val="231F1F"/>
        </w:rPr>
        <w:t>rata-rata</w:t>
      </w:r>
      <w:r>
        <w:rPr>
          <w:color w:val="231F1F"/>
          <w:spacing w:val="-11"/>
        </w:rPr>
        <w:t> </w:t>
      </w:r>
      <w:r>
        <w:rPr>
          <w:color w:val="231F1F"/>
        </w:rPr>
        <w:t>sebesar</w:t>
      </w:r>
      <w:r>
        <w:rPr>
          <w:color w:val="231F1F"/>
          <w:spacing w:val="-11"/>
        </w:rPr>
        <w:t> </w:t>
      </w:r>
      <w:r>
        <w:rPr>
          <w:b/>
          <w:color w:val="231F1F"/>
        </w:rPr>
        <w:t>39,8</w:t>
      </w:r>
      <w:r>
        <w:rPr>
          <w:color w:val="231F1F"/>
        </w:rPr>
        <w:t>, </w:t>
      </w:r>
      <w:r>
        <w:rPr>
          <w:color w:val="231F1F"/>
          <w:spacing w:val="-2"/>
        </w:rPr>
        <w:t>yang</w:t>
      </w:r>
      <w:r>
        <w:rPr>
          <w:color w:val="231F1F"/>
          <w:spacing w:val="-12"/>
        </w:rPr>
        <w:t> </w:t>
      </w:r>
      <w:r>
        <w:rPr>
          <w:color w:val="231F1F"/>
          <w:spacing w:val="-2"/>
        </w:rPr>
        <w:t>berarti</w:t>
      </w:r>
      <w:r>
        <w:rPr>
          <w:color w:val="231F1F"/>
          <w:spacing w:val="-12"/>
        </w:rPr>
        <w:t> </w:t>
      </w:r>
      <w:r>
        <w:rPr>
          <w:color w:val="231F1F"/>
          <w:spacing w:val="-2"/>
        </w:rPr>
        <w:t>berada</w:t>
      </w:r>
      <w:r>
        <w:rPr>
          <w:color w:val="231F1F"/>
          <w:spacing w:val="-12"/>
        </w:rPr>
        <w:t> </w:t>
      </w:r>
      <w:r>
        <w:rPr>
          <w:color w:val="231F1F"/>
          <w:spacing w:val="-2"/>
        </w:rPr>
        <w:t>pada</w:t>
      </w:r>
      <w:r>
        <w:rPr>
          <w:color w:val="231F1F"/>
          <w:spacing w:val="-13"/>
        </w:rPr>
        <w:t> </w:t>
      </w:r>
      <w:r>
        <w:rPr>
          <w:color w:val="231F1F"/>
          <w:spacing w:val="-2"/>
        </w:rPr>
        <w:t>kategori</w:t>
      </w:r>
      <w:r>
        <w:rPr>
          <w:color w:val="231F1F"/>
          <w:spacing w:val="-12"/>
        </w:rPr>
        <w:t> </w:t>
      </w:r>
      <w:r>
        <w:rPr>
          <w:b/>
          <w:color w:val="231F1F"/>
          <w:spacing w:val="-2"/>
        </w:rPr>
        <w:t>rendah</w:t>
      </w:r>
      <w:r>
        <w:rPr>
          <w:color w:val="231F1F"/>
          <w:spacing w:val="-2"/>
        </w:rPr>
        <w:t>.</w:t>
      </w:r>
      <w:r>
        <w:rPr>
          <w:color w:val="231F1F"/>
          <w:spacing w:val="-12"/>
        </w:rPr>
        <w:t> </w:t>
      </w:r>
      <w:r>
        <w:rPr>
          <w:color w:val="231F1F"/>
          <w:spacing w:val="-2"/>
        </w:rPr>
        <w:t>Hal</w:t>
      </w:r>
      <w:r>
        <w:rPr>
          <w:color w:val="231F1F"/>
          <w:spacing w:val="-12"/>
        </w:rPr>
        <w:t> </w:t>
      </w:r>
      <w:r>
        <w:rPr>
          <w:color w:val="231F1F"/>
          <w:spacing w:val="-2"/>
        </w:rPr>
        <w:t>ini</w:t>
      </w:r>
      <w:r>
        <w:rPr>
          <w:color w:val="231F1F"/>
          <w:spacing w:val="-12"/>
        </w:rPr>
        <w:t> </w:t>
      </w:r>
      <w:r>
        <w:rPr>
          <w:color w:val="231F1F"/>
          <w:spacing w:val="-2"/>
        </w:rPr>
        <w:t>menunjukkan</w:t>
      </w:r>
      <w:r>
        <w:rPr>
          <w:color w:val="231F1F"/>
          <w:spacing w:val="-12"/>
        </w:rPr>
        <w:t> </w:t>
      </w:r>
      <w:r>
        <w:rPr>
          <w:color w:val="231F1F"/>
          <w:spacing w:val="-2"/>
        </w:rPr>
        <w:t>bahwa</w:t>
      </w:r>
      <w:r>
        <w:rPr>
          <w:color w:val="231F1F"/>
          <w:spacing w:val="-12"/>
        </w:rPr>
        <w:t> </w:t>
      </w:r>
      <w:r>
        <w:rPr>
          <w:color w:val="231F1F"/>
          <w:spacing w:val="-2"/>
        </w:rPr>
        <w:t>secara</w:t>
      </w:r>
      <w:r>
        <w:rPr>
          <w:color w:val="231F1F"/>
          <w:spacing w:val="-12"/>
        </w:rPr>
        <w:t> </w:t>
      </w:r>
      <w:r>
        <w:rPr>
          <w:color w:val="231F1F"/>
          <w:spacing w:val="-2"/>
        </w:rPr>
        <w:t>umum karyawan</w:t>
      </w:r>
      <w:r>
        <w:rPr>
          <w:color w:val="231F1F"/>
          <w:spacing w:val="-4"/>
        </w:rPr>
        <w:t> </w:t>
      </w:r>
      <w:r>
        <w:rPr>
          <w:color w:val="231F1F"/>
          <w:spacing w:val="-2"/>
        </w:rPr>
        <w:t>perempuan</w:t>
      </w:r>
      <w:r>
        <w:rPr>
          <w:color w:val="231F1F"/>
          <w:spacing w:val="-4"/>
        </w:rPr>
        <w:t> </w:t>
      </w:r>
      <w:r>
        <w:rPr>
          <w:color w:val="231F1F"/>
          <w:spacing w:val="-2"/>
        </w:rPr>
        <w:t>tidak</w:t>
      </w:r>
      <w:r>
        <w:rPr>
          <w:color w:val="231F1F"/>
          <w:spacing w:val="-4"/>
        </w:rPr>
        <w:t> </w:t>
      </w:r>
      <w:r>
        <w:rPr>
          <w:color w:val="231F1F"/>
          <w:spacing w:val="-2"/>
        </w:rPr>
        <w:t>memiliki</w:t>
      </w:r>
      <w:r>
        <w:rPr>
          <w:color w:val="231F1F"/>
          <w:spacing w:val="-4"/>
        </w:rPr>
        <w:t> </w:t>
      </w:r>
      <w:r>
        <w:rPr>
          <w:color w:val="231F1F"/>
          <w:spacing w:val="-2"/>
        </w:rPr>
        <w:t>kecenderungan</w:t>
      </w:r>
      <w:r>
        <w:rPr>
          <w:color w:val="231F1F"/>
          <w:spacing w:val="-4"/>
        </w:rPr>
        <w:t> </w:t>
      </w:r>
      <w:r>
        <w:rPr>
          <w:color w:val="231F1F"/>
          <w:spacing w:val="-2"/>
        </w:rPr>
        <w:t>tinggi</w:t>
      </w:r>
      <w:r>
        <w:rPr>
          <w:color w:val="231F1F"/>
          <w:spacing w:val="-4"/>
        </w:rPr>
        <w:t> </w:t>
      </w:r>
      <w:r>
        <w:rPr>
          <w:color w:val="231F1F"/>
          <w:spacing w:val="-2"/>
        </w:rPr>
        <w:t>untuk</w:t>
      </w:r>
      <w:r>
        <w:rPr>
          <w:color w:val="231F1F"/>
          <w:spacing w:val="-4"/>
        </w:rPr>
        <w:t> </w:t>
      </w:r>
      <w:r>
        <w:rPr>
          <w:color w:val="231F1F"/>
          <w:spacing w:val="-2"/>
        </w:rPr>
        <w:t>berniat</w:t>
      </w:r>
      <w:r>
        <w:rPr>
          <w:color w:val="231F1F"/>
          <w:spacing w:val="-4"/>
        </w:rPr>
        <w:t> </w:t>
      </w:r>
      <w:r>
        <w:rPr>
          <w:color w:val="231F1F"/>
          <w:spacing w:val="-2"/>
        </w:rPr>
        <w:t>keluar</w:t>
      </w:r>
      <w:r>
        <w:rPr>
          <w:color w:val="231F1F"/>
          <w:spacing w:val="-4"/>
        </w:rPr>
        <w:t> </w:t>
      </w:r>
      <w:r>
        <w:rPr>
          <w:color w:val="231F1F"/>
          <w:spacing w:val="-2"/>
        </w:rPr>
        <w:t>dari </w:t>
      </w:r>
      <w:r>
        <w:rPr>
          <w:color w:val="231F1F"/>
        </w:rPr>
        <w:t>organisasi.</w:t>
      </w:r>
      <w:r>
        <w:rPr>
          <w:color w:val="231F1F"/>
          <w:spacing w:val="1"/>
        </w:rPr>
        <w:t> </w:t>
      </w:r>
      <w:r>
        <w:rPr>
          <w:color w:val="231F1F"/>
        </w:rPr>
        <w:t>Dengan</w:t>
      </w:r>
      <w:r>
        <w:rPr>
          <w:color w:val="231F1F"/>
          <w:spacing w:val="2"/>
        </w:rPr>
        <w:t> </w:t>
      </w:r>
      <w:r>
        <w:rPr>
          <w:color w:val="231F1F"/>
        </w:rPr>
        <w:t>kategori</w:t>
      </w:r>
      <w:r>
        <w:rPr>
          <w:color w:val="231F1F"/>
          <w:spacing w:val="1"/>
        </w:rPr>
        <w:t> </w:t>
      </w:r>
      <w:r>
        <w:rPr>
          <w:color w:val="231F1F"/>
        </w:rPr>
        <w:t>rendah</w:t>
      </w:r>
      <w:r>
        <w:rPr>
          <w:color w:val="231F1F"/>
          <w:spacing w:val="2"/>
        </w:rPr>
        <w:t> </w:t>
      </w:r>
      <w:r>
        <w:rPr>
          <w:color w:val="231F1F"/>
        </w:rPr>
        <w:t>tersebut,</w:t>
      </w:r>
      <w:r>
        <w:rPr>
          <w:color w:val="231F1F"/>
          <w:spacing w:val="1"/>
        </w:rPr>
        <w:t> </w:t>
      </w:r>
      <w:r>
        <w:rPr>
          <w:color w:val="231F1F"/>
        </w:rPr>
        <w:t>dapat</w:t>
      </w:r>
      <w:r>
        <w:rPr>
          <w:color w:val="231F1F"/>
          <w:spacing w:val="2"/>
        </w:rPr>
        <w:t> </w:t>
      </w:r>
      <w:r>
        <w:rPr>
          <w:color w:val="231F1F"/>
        </w:rPr>
        <w:t>diartikan</w:t>
      </w:r>
      <w:r>
        <w:rPr>
          <w:color w:val="231F1F"/>
          <w:spacing w:val="1"/>
        </w:rPr>
        <w:t> </w:t>
      </w:r>
      <w:r>
        <w:rPr>
          <w:color w:val="231F1F"/>
        </w:rPr>
        <w:t>bahwa</w:t>
      </w:r>
      <w:r>
        <w:rPr>
          <w:color w:val="231F1F"/>
          <w:spacing w:val="2"/>
        </w:rPr>
        <w:t> </w:t>
      </w:r>
      <w:r>
        <w:rPr>
          <w:color w:val="231F1F"/>
        </w:rPr>
        <w:t>sebagian</w:t>
      </w:r>
      <w:r>
        <w:rPr>
          <w:color w:val="231F1F"/>
          <w:spacing w:val="2"/>
        </w:rPr>
        <w:t> </w:t>
      </w:r>
      <w:r>
        <w:rPr>
          <w:color w:val="231F1F"/>
          <w:spacing w:val="-2"/>
        </w:rPr>
        <w:t>besar</w:t>
      </w:r>
    </w:p>
    <w:p>
      <w:pPr>
        <w:pStyle w:val="BodyText"/>
        <w:spacing w:after="0" w:line="480" w:lineRule="auto"/>
        <w:jc w:val="both"/>
        <w:sectPr>
          <w:headerReference w:type="default" r:id="rId109"/>
          <w:footerReference w:type="default" r:id="rId110"/>
          <w:pgSz w:w="11910" w:h="16840"/>
          <w:pgMar w:header="717" w:footer="0" w:top="1920" w:bottom="280" w:left="850" w:right="0"/>
        </w:sectPr>
      </w:pPr>
    </w:p>
    <w:p>
      <w:pPr>
        <w:pStyle w:val="BodyText"/>
        <w:spacing w:before="52"/>
      </w:pPr>
    </w:p>
    <w:p>
      <w:pPr>
        <w:pStyle w:val="BodyText"/>
        <w:spacing w:line="480" w:lineRule="auto"/>
        <w:ind w:left="1415" w:right="1696"/>
        <w:jc w:val="both"/>
      </w:pPr>
      <w:r>
        <w:rPr/>
        <w:drawing>
          <wp:anchor distT="0" distB="0" distL="0" distR="0" allowOverlap="1" layoutInCell="1" locked="0" behindDoc="0" simplePos="0" relativeHeight="15767040">
            <wp:simplePos x="0" y="0"/>
            <wp:positionH relativeFrom="page">
              <wp:posOffset>1371600</wp:posOffset>
            </wp:positionH>
            <wp:positionV relativeFrom="paragraph">
              <wp:posOffset>572531</wp:posOffset>
            </wp:positionV>
            <wp:extent cx="5245100" cy="7124699"/>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6" cstate="print"/>
                    <a:stretch>
                      <a:fillRect/>
                    </a:stretch>
                  </pic:blipFill>
                  <pic:spPr>
                    <a:xfrm>
                      <a:off x="0" y="0"/>
                      <a:ext cx="5245100" cy="7124699"/>
                    </a:xfrm>
                    <a:prstGeom prst="rect">
                      <a:avLst/>
                    </a:prstGeom>
                  </pic:spPr>
                </pic:pic>
              </a:graphicData>
            </a:graphic>
          </wp:anchor>
        </w:drawing>
      </w:r>
      <w:r>
        <w:rPr>
          <w:color w:val="231F1F"/>
        </w:rPr>
        <w:t>responden masih merasa cukup nyaman dan stabil dalam pekerjaannya, </w:t>
      </w:r>
      <w:r>
        <w:rPr>
          <w:color w:val="231F1F"/>
        </w:rPr>
        <w:t>sehingga </w:t>
      </w:r>
      <w:r>
        <w:rPr>
          <w:color w:val="231F1F"/>
          <w:spacing w:val="-4"/>
        </w:rPr>
        <w:t>dorongan</w:t>
      </w:r>
      <w:r>
        <w:rPr>
          <w:color w:val="231F1F"/>
          <w:spacing w:val="-5"/>
        </w:rPr>
        <w:t> </w:t>
      </w:r>
      <w:r>
        <w:rPr>
          <w:color w:val="231F1F"/>
          <w:spacing w:val="-4"/>
        </w:rPr>
        <w:t>untuk</w:t>
      </w:r>
      <w:r>
        <w:rPr>
          <w:color w:val="231F1F"/>
          <w:spacing w:val="-5"/>
        </w:rPr>
        <w:t> </w:t>
      </w:r>
      <w:r>
        <w:rPr>
          <w:color w:val="231F1F"/>
          <w:spacing w:val="-4"/>
        </w:rPr>
        <w:t>mencari</w:t>
      </w:r>
      <w:r>
        <w:rPr>
          <w:color w:val="231F1F"/>
          <w:spacing w:val="-5"/>
        </w:rPr>
        <w:t> </w:t>
      </w:r>
      <w:r>
        <w:rPr>
          <w:color w:val="231F1F"/>
          <w:spacing w:val="-4"/>
        </w:rPr>
        <w:t>pekerjaan</w:t>
      </w:r>
      <w:r>
        <w:rPr>
          <w:color w:val="231F1F"/>
          <w:spacing w:val="-5"/>
        </w:rPr>
        <w:t> </w:t>
      </w:r>
      <w:r>
        <w:rPr>
          <w:color w:val="231F1F"/>
          <w:spacing w:val="-4"/>
        </w:rPr>
        <w:t>di</w:t>
      </w:r>
      <w:r>
        <w:rPr>
          <w:color w:val="231F1F"/>
          <w:spacing w:val="-5"/>
        </w:rPr>
        <w:t> </w:t>
      </w:r>
      <w:r>
        <w:rPr>
          <w:color w:val="231F1F"/>
          <w:spacing w:val="-4"/>
        </w:rPr>
        <w:t>tempat</w:t>
      </w:r>
      <w:r>
        <w:rPr>
          <w:color w:val="231F1F"/>
          <w:spacing w:val="-5"/>
        </w:rPr>
        <w:t> </w:t>
      </w:r>
      <w:r>
        <w:rPr>
          <w:color w:val="231F1F"/>
          <w:spacing w:val="-4"/>
        </w:rPr>
        <w:t>lain</w:t>
      </w:r>
      <w:r>
        <w:rPr>
          <w:color w:val="231F1F"/>
          <w:spacing w:val="-5"/>
        </w:rPr>
        <w:t> </w:t>
      </w:r>
      <w:r>
        <w:rPr>
          <w:color w:val="231F1F"/>
          <w:spacing w:val="-4"/>
        </w:rPr>
        <w:t>belum</w:t>
      </w:r>
      <w:r>
        <w:rPr>
          <w:color w:val="231F1F"/>
          <w:spacing w:val="-5"/>
        </w:rPr>
        <w:t> </w:t>
      </w:r>
      <w:r>
        <w:rPr>
          <w:color w:val="231F1F"/>
          <w:spacing w:val="-4"/>
        </w:rPr>
        <w:t>menjadi</w:t>
      </w:r>
      <w:r>
        <w:rPr>
          <w:color w:val="231F1F"/>
          <w:spacing w:val="-5"/>
        </w:rPr>
        <w:t> </w:t>
      </w:r>
      <w:r>
        <w:rPr>
          <w:color w:val="231F1F"/>
          <w:spacing w:val="-4"/>
        </w:rPr>
        <w:t>pertimbangan</w:t>
      </w:r>
      <w:r>
        <w:rPr>
          <w:color w:val="231F1F"/>
          <w:spacing w:val="-5"/>
        </w:rPr>
        <w:t> </w:t>
      </w:r>
      <w:r>
        <w:rPr>
          <w:color w:val="231F1F"/>
          <w:spacing w:val="-4"/>
        </w:rPr>
        <w:t>utama </w:t>
      </w:r>
      <w:r>
        <w:rPr>
          <w:color w:val="231F1F"/>
        </w:rPr>
        <w:t>bagi mereka.</w:t>
      </w:r>
    </w:p>
    <w:p>
      <w:pPr>
        <w:pStyle w:val="BodyText"/>
        <w:spacing w:line="480" w:lineRule="auto" w:before="1"/>
        <w:ind w:left="1415" w:right="1696" w:firstLine="720"/>
        <w:jc w:val="both"/>
      </w:pPr>
      <w:r>
        <w:rPr>
          <w:color w:val="231F1F"/>
        </w:rPr>
        <w:t>Jika</w:t>
      </w:r>
      <w:r>
        <w:rPr>
          <w:color w:val="231F1F"/>
          <w:spacing w:val="-15"/>
        </w:rPr>
        <w:t> </w:t>
      </w:r>
      <w:r>
        <w:rPr>
          <w:color w:val="231F1F"/>
        </w:rPr>
        <w:t>ditinjau</w:t>
      </w:r>
      <w:r>
        <w:rPr>
          <w:color w:val="231F1F"/>
          <w:spacing w:val="-15"/>
        </w:rPr>
        <w:t> </w:t>
      </w:r>
      <w:r>
        <w:rPr>
          <w:color w:val="231F1F"/>
        </w:rPr>
        <w:t>dari</w:t>
      </w:r>
      <w:r>
        <w:rPr>
          <w:color w:val="231F1F"/>
          <w:spacing w:val="-15"/>
        </w:rPr>
        <w:t> </w:t>
      </w:r>
      <w:r>
        <w:rPr>
          <w:color w:val="231F1F"/>
        </w:rPr>
        <w:t>masing-masing</w:t>
      </w:r>
      <w:r>
        <w:rPr>
          <w:color w:val="231F1F"/>
          <w:spacing w:val="-15"/>
        </w:rPr>
        <w:t> </w:t>
      </w:r>
      <w:r>
        <w:rPr>
          <w:color w:val="231F1F"/>
        </w:rPr>
        <w:t>indikator</w:t>
      </w:r>
      <w:r>
        <w:rPr>
          <w:color w:val="231F1F"/>
          <w:spacing w:val="-15"/>
        </w:rPr>
        <w:t> </w:t>
      </w:r>
      <w:r>
        <w:rPr>
          <w:color w:val="231F1F"/>
        </w:rPr>
        <w:t>turnover</w:t>
      </w:r>
      <w:r>
        <w:rPr>
          <w:color w:val="231F1F"/>
          <w:spacing w:val="-15"/>
        </w:rPr>
        <w:t> </w:t>
      </w:r>
      <w:r>
        <w:rPr>
          <w:color w:val="231F1F"/>
        </w:rPr>
        <w:t>intention,</w:t>
      </w:r>
      <w:r>
        <w:rPr>
          <w:color w:val="231F1F"/>
          <w:spacing w:val="-15"/>
        </w:rPr>
        <w:t> </w:t>
      </w:r>
      <w:r>
        <w:rPr>
          <w:color w:val="231F1F"/>
        </w:rPr>
        <w:t>terlihat</w:t>
      </w:r>
      <w:r>
        <w:rPr>
          <w:color w:val="231F1F"/>
          <w:spacing w:val="-15"/>
        </w:rPr>
        <w:t> </w:t>
      </w:r>
      <w:r>
        <w:rPr>
          <w:color w:val="231F1F"/>
        </w:rPr>
        <w:t>bahwa </w:t>
      </w:r>
      <w:r>
        <w:rPr>
          <w:color w:val="231F1F"/>
          <w:spacing w:val="-2"/>
        </w:rPr>
        <w:t>ketiganya</w:t>
      </w:r>
      <w:r>
        <w:rPr>
          <w:color w:val="231F1F"/>
          <w:spacing w:val="-15"/>
        </w:rPr>
        <w:t> </w:t>
      </w:r>
      <w:r>
        <w:rPr>
          <w:color w:val="231F1F"/>
          <w:spacing w:val="-2"/>
        </w:rPr>
        <w:t>berada</w:t>
      </w:r>
      <w:r>
        <w:rPr>
          <w:color w:val="231F1F"/>
          <w:spacing w:val="-13"/>
        </w:rPr>
        <w:t> </w:t>
      </w:r>
      <w:r>
        <w:rPr>
          <w:color w:val="231F1F"/>
          <w:spacing w:val="-2"/>
        </w:rPr>
        <w:t>dalam</w:t>
      </w:r>
      <w:r>
        <w:rPr>
          <w:color w:val="231F1F"/>
          <w:spacing w:val="-13"/>
        </w:rPr>
        <w:t> </w:t>
      </w:r>
      <w:r>
        <w:rPr>
          <w:color w:val="231F1F"/>
          <w:spacing w:val="-2"/>
        </w:rPr>
        <w:t>kategori</w:t>
      </w:r>
      <w:r>
        <w:rPr>
          <w:color w:val="231F1F"/>
          <w:spacing w:val="-13"/>
        </w:rPr>
        <w:t> </w:t>
      </w:r>
      <w:r>
        <w:rPr>
          <w:color w:val="231F1F"/>
          <w:spacing w:val="-2"/>
        </w:rPr>
        <w:t>rendah</w:t>
      </w:r>
      <w:r>
        <w:rPr>
          <w:color w:val="231F1F"/>
          <w:spacing w:val="-13"/>
        </w:rPr>
        <w:t> </w:t>
      </w:r>
      <w:r>
        <w:rPr>
          <w:color w:val="231F1F"/>
          <w:spacing w:val="-2"/>
        </w:rPr>
        <w:t>meskipun</w:t>
      </w:r>
      <w:r>
        <w:rPr>
          <w:color w:val="231F1F"/>
          <w:spacing w:val="-13"/>
        </w:rPr>
        <w:t> </w:t>
      </w:r>
      <w:r>
        <w:rPr>
          <w:color w:val="231F1F"/>
          <w:spacing w:val="-2"/>
        </w:rPr>
        <w:t>dengan</w:t>
      </w:r>
      <w:r>
        <w:rPr>
          <w:color w:val="231F1F"/>
          <w:spacing w:val="-13"/>
        </w:rPr>
        <w:t> </w:t>
      </w:r>
      <w:r>
        <w:rPr>
          <w:color w:val="231F1F"/>
          <w:spacing w:val="-2"/>
        </w:rPr>
        <w:t>variasi</w:t>
      </w:r>
      <w:r>
        <w:rPr>
          <w:color w:val="231F1F"/>
          <w:spacing w:val="-13"/>
        </w:rPr>
        <w:t> </w:t>
      </w:r>
      <w:r>
        <w:rPr>
          <w:color w:val="231F1F"/>
          <w:spacing w:val="-2"/>
        </w:rPr>
        <w:t>nilai.</w:t>
      </w:r>
      <w:r>
        <w:rPr>
          <w:color w:val="231F1F"/>
          <w:spacing w:val="-13"/>
        </w:rPr>
        <w:t> </w:t>
      </w:r>
      <w:r>
        <w:rPr>
          <w:color w:val="231F1F"/>
          <w:spacing w:val="-2"/>
        </w:rPr>
        <w:t>Indikator</w:t>
      </w:r>
      <w:r>
        <w:rPr>
          <w:color w:val="231F1F"/>
          <w:spacing w:val="-13"/>
        </w:rPr>
        <w:t> </w:t>
      </w:r>
      <w:r>
        <w:rPr>
          <w:b/>
          <w:color w:val="231F1F"/>
          <w:spacing w:val="-2"/>
        </w:rPr>
        <w:t>TI1 </w:t>
      </w:r>
      <w:r>
        <w:rPr>
          <w:color w:val="231F1F"/>
        </w:rPr>
        <w:t>memiliki indeks sebesar </w:t>
      </w:r>
      <w:r>
        <w:rPr>
          <w:b/>
          <w:color w:val="231F1F"/>
        </w:rPr>
        <w:t>42,2</w:t>
      </w:r>
      <w:r>
        <w:rPr>
          <w:color w:val="231F1F"/>
        </w:rPr>
        <w:t>, yang menunjukkan bahwa sebagian kecil karyawan </w:t>
      </w:r>
      <w:r>
        <w:rPr>
          <w:color w:val="231F1F"/>
          <w:spacing w:val="-2"/>
        </w:rPr>
        <w:t>mulai</w:t>
      </w:r>
      <w:r>
        <w:rPr>
          <w:color w:val="231F1F"/>
          <w:spacing w:val="-5"/>
        </w:rPr>
        <w:t> </w:t>
      </w:r>
      <w:r>
        <w:rPr>
          <w:color w:val="231F1F"/>
          <w:spacing w:val="-2"/>
        </w:rPr>
        <w:t>mempertimbangkan</w:t>
      </w:r>
      <w:r>
        <w:rPr>
          <w:color w:val="231F1F"/>
          <w:spacing w:val="-5"/>
        </w:rPr>
        <w:t> </w:t>
      </w:r>
      <w:r>
        <w:rPr>
          <w:color w:val="231F1F"/>
          <w:spacing w:val="-2"/>
        </w:rPr>
        <w:t>peluang</w:t>
      </w:r>
      <w:r>
        <w:rPr>
          <w:color w:val="231F1F"/>
          <w:spacing w:val="-5"/>
        </w:rPr>
        <w:t> </w:t>
      </w:r>
      <w:r>
        <w:rPr>
          <w:color w:val="231F1F"/>
          <w:spacing w:val="-2"/>
        </w:rPr>
        <w:t>kerja</w:t>
      </w:r>
      <w:r>
        <w:rPr>
          <w:color w:val="231F1F"/>
          <w:spacing w:val="-5"/>
        </w:rPr>
        <w:t> </w:t>
      </w:r>
      <w:r>
        <w:rPr>
          <w:color w:val="231F1F"/>
          <w:spacing w:val="-2"/>
        </w:rPr>
        <w:t>di</w:t>
      </w:r>
      <w:r>
        <w:rPr>
          <w:color w:val="231F1F"/>
          <w:spacing w:val="-5"/>
        </w:rPr>
        <w:t> </w:t>
      </w:r>
      <w:r>
        <w:rPr>
          <w:color w:val="231F1F"/>
          <w:spacing w:val="-2"/>
        </w:rPr>
        <w:t>institusi</w:t>
      </w:r>
      <w:r>
        <w:rPr>
          <w:color w:val="231F1F"/>
          <w:spacing w:val="-5"/>
        </w:rPr>
        <w:t> </w:t>
      </w:r>
      <w:r>
        <w:rPr>
          <w:color w:val="231F1F"/>
          <w:spacing w:val="-2"/>
        </w:rPr>
        <w:t>lain,</w:t>
      </w:r>
      <w:r>
        <w:rPr>
          <w:color w:val="231F1F"/>
          <w:spacing w:val="-5"/>
        </w:rPr>
        <w:t> </w:t>
      </w:r>
      <w:r>
        <w:rPr>
          <w:color w:val="231F1F"/>
          <w:spacing w:val="-2"/>
        </w:rPr>
        <w:t>namun</w:t>
      </w:r>
      <w:r>
        <w:rPr>
          <w:color w:val="231F1F"/>
          <w:spacing w:val="-5"/>
        </w:rPr>
        <w:t> </w:t>
      </w:r>
      <w:r>
        <w:rPr>
          <w:color w:val="231F1F"/>
          <w:spacing w:val="-2"/>
        </w:rPr>
        <w:t>intensitasnya</w:t>
      </w:r>
      <w:r>
        <w:rPr>
          <w:color w:val="231F1F"/>
          <w:spacing w:val="-5"/>
        </w:rPr>
        <w:t> </w:t>
      </w:r>
      <w:r>
        <w:rPr>
          <w:color w:val="231F1F"/>
          <w:spacing w:val="-2"/>
        </w:rPr>
        <w:t>masih </w:t>
      </w:r>
      <w:r>
        <w:rPr>
          <w:color w:val="231F1F"/>
        </w:rPr>
        <w:t>sangat terbatas. Indikator </w:t>
      </w:r>
      <w:r>
        <w:rPr>
          <w:b/>
          <w:color w:val="231F1F"/>
        </w:rPr>
        <w:t>TI2</w:t>
      </w:r>
      <w:r>
        <w:rPr>
          <w:b/>
          <w:color w:val="231F1F"/>
          <w:spacing w:val="40"/>
        </w:rPr>
        <w:t> </w:t>
      </w:r>
      <w:r>
        <w:rPr>
          <w:color w:val="231F1F"/>
        </w:rPr>
        <w:t>memiliki nilai indeks </w:t>
      </w:r>
      <w:r>
        <w:rPr>
          <w:b/>
          <w:color w:val="231F1F"/>
        </w:rPr>
        <w:t>40,8</w:t>
      </w:r>
      <w:r>
        <w:rPr>
          <w:color w:val="231F1F"/>
        </w:rPr>
        <w:t>, yang mengindikasikan bahwa</w:t>
      </w:r>
      <w:r>
        <w:rPr>
          <w:color w:val="231F1F"/>
          <w:spacing w:val="-4"/>
        </w:rPr>
        <w:t> </w:t>
      </w:r>
      <w:r>
        <w:rPr>
          <w:color w:val="231F1F"/>
        </w:rPr>
        <w:t>pertimbangan</w:t>
      </w:r>
      <w:r>
        <w:rPr>
          <w:color w:val="231F1F"/>
          <w:spacing w:val="-4"/>
        </w:rPr>
        <w:t> </w:t>
      </w:r>
      <w:r>
        <w:rPr>
          <w:color w:val="231F1F"/>
        </w:rPr>
        <w:t>untuk</w:t>
      </w:r>
      <w:r>
        <w:rPr>
          <w:color w:val="231F1F"/>
          <w:spacing w:val="-4"/>
        </w:rPr>
        <w:t> </w:t>
      </w:r>
      <w:r>
        <w:rPr>
          <w:color w:val="231F1F"/>
        </w:rPr>
        <w:t>mencari</w:t>
      </w:r>
      <w:r>
        <w:rPr>
          <w:color w:val="231F1F"/>
          <w:spacing w:val="-4"/>
        </w:rPr>
        <w:t> </w:t>
      </w:r>
      <w:r>
        <w:rPr>
          <w:color w:val="231F1F"/>
        </w:rPr>
        <w:t>peluang</w:t>
      </w:r>
      <w:r>
        <w:rPr>
          <w:color w:val="231F1F"/>
          <w:spacing w:val="-4"/>
        </w:rPr>
        <w:t> </w:t>
      </w:r>
      <w:r>
        <w:rPr>
          <w:color w:val="231F1F"/>
        </w:rPr>
        <w:t>karier</w:t>
      </w:r>
      <w:r>
        <w:rPr>
          <w:color w:val="231F1F"/>
          <w:spacing w:val="-4"/>
        </w:rPr>
        <w:t> </w:t>
      </w:r>
      <w:r>
        <w:rPr>
          <w:color w:val="231F1F"/>
        </w:rPr>
        <w:t>baru</w:t>
      </w:r>
      <w:r>
        <w:rPr>
          <w:color w:val="231F1F"/>
          <w:spacing w:val="-4"/>
        </w:rPr>
        <w:t> </w:t>
      </w:r>
      <w:r>
        <w:rPr>
          <w:color w:val="231F1F"/>
        </w:rPr>
        <w:t>masih</w:t>
      </w:r>
      <w:r>
        <w:rPr>
          <w:color w:val="231F1F"/>
          <w:spacing w:val="-4"/>
        </w:rPr>
        <w:t> </w:t>
      </w:r>
      <w:r>
        <w:rPr>
          <w:color w:val="231F1F"/>
        </w:rPr>
        <w:t>berada</w:t>
      </w:r>
      <w:r>
        <w:rPr>
          <w:color w:val="231F1F"/>
          <w:spacing w:val="-4"/>
        </w:rPr>
        <w:t> </w:t>
      </w:r>
      <w:r>
        <w:rPr>
          <w:color w:val="231F1F"/>
        </w:rPr>
        <w:t>pada</w:t>
      </w:r>
      <w:r>
        <w:rPr>
          <w:color w:val="231F1F"/>
          <w:spacing w:val="-4"/>
        </w:rPr>
        <w:t> </w:t>
      </w:r>
      <w:r>
        <w:rPr>
          <w:color w:val="231F1F"/>
        </w:rPr>
        <w:t>tingkat rendah dan belum menjadi kecenderungan dominan di kalangan karyawan </w:t>
      </w:r>
      <w:r>
        <w:rPr>
          <w:color w:val="231F1F"/>
          <w:spacing w:val="-2"/>
        </w:rPr>
        <w:t>perempuan.</w:t>
      </w:r>
      <w:r>
        <w:rPr>
          <w:color w:val="231F1F"/>
          <w:spacing w:val="-13"/>
        </w:rPr>
        <w:t> </w:t>
      </w:r>
      <w:r>
        <w:rPr>
          <w:color w:val="231F1F"/>
          <w:spacing w:val="-2"/>
        </w:rPr>
        <w:t>Selain</w:t>
      </w:r>
      <w:r>
        <w:rPr>
          <w:color w:val="231F1F"/>
          <w:spacing w:val="-13"/>
        </w:rPr>
        <w:t> </w:t>
      </w:r>
      <w:r>
        <w:rPr>
          <w:color w:val="231F1F"/>
          <w:spacing w:val="-2"/>
        </w:rPr>
        <w:t>itu,</w:t>
      </w:r>
      <w:r>
        <w:rPr>
          <w:color w:val="231F1F"/>
          <w:spacing w:val="-13"/>
        </w:rPr>
        <w:t> </w:t>
      </w:r>
      <w:r>
        <w:rPr>
          <w:color w:val="231F1F"/>
          <w:spacing w:val="-2"/>
        </w:rPr>
        <w:t>indikator</w:t>
      </w:r>
      <w:r>
        <w:rPr>
          <w:color w:val="231F1F"/>
          <w:spacing w:val="-13"/>
        </w:rPr>
        <w:t> </w:t>
      </w:r>
      <w:r>
        <w:rPr>
          <w:b/>
          <w:color w:val="231F1F"/>
          <w:spacing w:val="-2"/>
        </w:rPr>
        <w:t>TI3</w:t>
      </w:r>
      <w:r>
        <w:rPr>
          <w:b/>
          <w:color w:val="231F1F"/>
          <w:spacing w:val="38"/>
        </w:rPr>
        <w:t> </w:t>
      </w:r>
      <w:r>
        <w:rPr>
          <w:color w:val="231F1F"/>
          <w:spacing w:val="-2"/>
        </w:rPr>
        <w:t>memiliki</w:t>
      </w:r>
      <w:r>
        <w:rPr>
          <w:color w:val="231F1F"/>
          <w:spacing w:val="-13"/>
        </w:rPr>
        <w:t> </w:t>
      </w:r>
      <w:r>
        <w:rPr>
          <w:color w:val="231F1F"/>
          <w:spacing w:val="-2"/>
        </w:rPr>
        <w:t>nilai</w:t>
      </w:r>
      <w:r>
        <w:rPr>
          <w:color w:val="231F1F"/>
          <w:spacing w:val="-13"/>
        </w:rPr>
        <w:t> </w:t>
      </w:r>
      <w:r>
        <w:rPr>
          <w:color w:val="231F1F"/>
          <w:spacing w:val="-2"/>
        </w:rPr>
        <w:t>indeks</w:t>
      </w:r>
      <w:r>
        <w:rPr>
          <w:color w:val="231F1F"/>
          <w:spacing w:val="-13"/>
        </w:rPr>
        <w:t> </w:t>
      </w:r>
      <w:r>
        <w:rPr>
          <w:color w:val="231F1F"/>
          <w:spacing w:val="-2"/>
        </w:rPr>
        <w:t>sebesar</w:t>
      </w:r>
      <w:r>
        <w:rPr>
          <w:color w:val="231F1F"/>
          <w:spacing w:val="-12"/>
        </w:rPr>
        <w:t> </w:t>
      </w:r>
      <w:r>
        <w:rPr>
          <w:b/>
          <w:color w:val="231F1F"/>
          <w:spacing w:val="-2"/>
        </w:rPr>
        <w:t>36,4</w:t>
      </w:r>
      <w:r>
        <w:rPr>
          <w:color w:val="231F1F"/>
          <w:spacing w:val="-2"/>
        </w:rPr>
        <w:t>,</w:t>
      </w:r>
      <w:r>
        <w:rPr>
          <w:color w:val="231F1F"/>
          <w:spacing w:val="-13"/>
        </w:rPr>
        <w:t> </w:t>
      </w:r>
      <w:r>
        <w:rPr>
          <w:color w:val="231F1F"/>
          <w:spacing w:val="-2"/>
        </w:rPr>
        <w:t>yang</w:t>
      </w:r>
      <w:r>
        <w:rPr>
          <w:color w:val="231F1F"/>
          <w:spacing w:val="-13"/>
        </w:rPr>
        <w:t> </w:t>
      </w:r>
      <w:r>
        <w:rPr>
          <w:color w:val="231F1F"/>
          <w:spacing w:val="-2"/>
        </w:rPr>
        <w:t>berarti </w:t>
      </w:r>
      <w:r>
        <w:rPr>
          <w:color w:val="231F1F"/>
        </w:rPr>
        <w:t>bahwa</w:t>
      </w:r>
      <w:r>
        <w:rPr>
          <w:color w:val="231F1F"/>
          <w:spacing w:val="-15"/>
        </w:rPr>
        <w:t> </w:t>
      </w:r>
      <w:r>
        <w:rPr>
          <w:color w:val="231F1F"/>
        </w:rPr>
        <w:t>keinginan</w:t>
      </w:r>
      <w:r>
        <w:rPr>
          <w:color w:val="231F1F"/>
          <w:spacing w:val="-15"/>
        </w:rPr>
        <w:t> </w:t>
      </w:r>
      <w:r>
        <w:rPr>
          <w:color w:val="231F1F"/>
        </w:rPr>
        <w:t>untuk</w:t>
      </w:r>
      <w:r>
        <w:rPr>
          <w:color w:val="231F1F"/>
          <w:spacing w:val="-15"/>
        </w:rPr>
        <w:t> </w:t>
      </w:r>
      <w:r>
        <w:rPr>
          <w:color w:val="231F1F"/>
        </w:rPr>
        <w:t>mengundurkan</w:t>
      </w:r>
      <w:r>
        <w:rPr>
          <w:color w:val="231F1F"/>
          <w:spacing w:val="-15"/>
        </w:rPr>
        <w:t> </w:t>
      </w:r>
      <w:r>
        <w:rPr>
          <w:color w:val="231F1F"/>
        </w:rPr>
        <w:t>diri</w:t>
      </w:r>
      <w:r>
        <w:rPr>
          <w:color w:val="231F1F"/>
          <w:spacing w:val="-15"/>
        </w:rPr>
        <w:t> </w:t>
      </w:r>
      <w:r>
        <w:rPr>
          <w:color w:val="231F1F"/>
        </w:rPr>
        <w:t>masih</w:t>
      </w:r>
      <w:r>
        <w:rPr>
          <w:color w:val="231F1F"/>
          <w:spacing w:val="-15"/>
        </w:rPr>
        <w:t> </w:t>
      </w:r>
      <w:r>
        <w:rPr>
          <w:color w:val="231F1F"/>
        </w:rPr>
        <w:t>sangat</w:t>
      </w:r>
      <w:r>
        <w:rPr>
          <w:color w:val="231F1F"/>
          <w:spacing w:val="-15"/>
        </w:rPr>
        <w:t> </w:t>
      </w:r>
      <w:r>
        <w:rPr>
          <w:color w:val="231F1F"/>
        </w:rPr>
        <w:t>rendah</w:t>
      </w:r>
      <w:r>
        <w:rPr>
          <w:color w:val="231F1F"/>
          <w:spacing w:val="-15"/>
        </w:rPr>
        <w:t> </w:t>
      </w:r>
      <w:r>
        <w:rPr>
          <w:color w:val="231F1F"/>
        </w:rPr>
        <w:t>dan</w:t>
      </w:r>
      <w:r>
        <w:rPr>
          <w:color w:val="231F1F"/>
          <w:spacing w:val="-15"/>
        </w:rPr>
        <w:t> </w:t>
      </w:r>
      <w:r>
        <w:rPr>
          <w:color w:val="231F1F"/>
        </w:rPr>
        <w:t>belum</w:t>
      </w:r>
      <w:r>
        <w:rPr>
          <w:color w:val="231F1F"/>
          <w:spacing w:val="-15"/>
        </w:rPr>
        <w:t> </w:t>
      </w:r>
      <w:r>
        <w:rPr>
          <w:color w:val="231F1F"/>
        </w:rPr>
        <w:t>menjadi isu kritis.</w:t>
      </w:r>
    </w:p>
    <w:p>
      <w:pPr>
        <w:pStyle w:val="BodyText"/>
        <w:spacing w:line="480" w:lineRule="auto"/>
        <w:ind w:left="1415" w:right="1695" w:firstLine="720"/>
        <w:jc w:val="both"/>
      </w:pPr>
      <w:r>
        <w:rPr>
          <w:color w:val="231F1F"/>
          <w:spacing w:val="-2"/>
        </w:rPr>
        <w:t>Berdasarkan</w:t>
      </w:r>
      <w:r>
        <w:rPr>
          <w:color w:val="231F1F"/>
          <w:spacing w:val="-5"/>
        </w:rPr>
        <w:t> </w:t>
      </w:r>
      <w:r>
        <w:rPr>
          <w:color w:val="231F1F"/>
          <w:spacing w:val="-2"/>
        </w:rPr>
        <w:t>perbandingan</w:t>
      </w:r>
      <w:r>
        <w:rPr>
          <w:color w:val="231F1F"/>
          <w:spacing w:val="-5"/>
        </w:rPr>
        <w:t> </w:t>
      </w:r>
      <w:r>
        <w:rPr>
          <w:color w:val="231F1F"/>
          <w:spacing w:val="-2"/>
        </w:rPr>
        <w:t>ketiga</w:t>
      </w:r>
      <w:r>
        <w:rPr>
          <w:color w:val="231F1F"/>
          <w:spacing w:val="-4"/>
        </w:rPr>
        <w:t> </w:t>
      </w:r>
      <w:r>
        <w:rPr>
          <w:color w:val="231F1F"/>
          <w:spacing w:val="-2"/>
        </w:rPr>
        <w:t>indikator</w:t>
      </w:r>
      <w:r>
        <w:rPr>
          <w:color w:val="231F1F"/>
          <w:spacing w:val="-5"/>
        </w:rPr>
        <w:t> </w:t>
      </w:r>
      <w:r>
        <w:rPr>
          <w:color w:val="231F1F"/>
          <w:spacing w:val="-2"/>
        </w:rPr>
        <w:t>tersebut,</w:t>
      </w:r>
      <w:r>
        <w:rPr>
          <w:color w:val="231F1F"/>
          <w:spacing w:val="-5"/>
        </w:rPr>
        <w:t> </w:t>
      </w:r>
      <w:r>
        <w:rPr>
          <w:color w:val="231F1F"/>
          <w:spacing w:val="-2"/>
        </w:rPr>
        <w:t>dapat</w:t>
      </w:r>
      <w:r>
        <w:rPr>
          <w:color w:val="231F1F"/>
          <w:spacing w:val="-4"/>
        </w:rPr>
        <w:t> </w:t>
      </w:r>
      <w:r>
        <w:rPr>
          <w:color w:val="231F1F"/>
          <w:spacing w:val="-2"/>
        </w:rPr>
        <w:t>dilihat</w:t>
      </w:r>
      <w:r>
        <w:rPr>
          <w:color w:val="231F1F"/>
          <w:spacing w:val="-4"/>
        </w:rPr>
        <w:t> </w:t>
      </w:r>
      <w:r>
        <w:rPr>
          <w:color w:val="231F1F"/>
          <w:spacing w:val="-2"/>
        </w:rPr>
        <w:t>bahwa</w:t>
      </w:r>
      <w:r>
        <w:rPr>
          <w:color w:val="231F1F"/>
          <w:spacing w:val="-9"/>
        </w:rPr>
        <w:t> </w:t>
      </w:r>
      <w:r>
        <w:rPr>
          <w:color w:val="231F1F"/>
          <w:spacing w:val="-2"/>
        </w:rPr>
        <w:t>TI1 </w:t>
      </w:r>
      <w:r>
        <w:rPr>
          <w:color w:val="231F1F"/>
        </w:rPr>
        <w:t>memiliki nilai tertinggi meskipun tetap dalam kategori rendah, sehingga dapat disimpulkan bahwa faktor yang paling mungkin memicu timbulnya turnover intention</w:t>
      </w:r>
      <w:r>
        <w:rPr>
          <w:color w:val="231F1F"/>
          <w:spacing w:val="-8"/>
        </w:rPr>
        <w:t> </w:t>
      </w:r>
      <w:r>
        <w:rPr>
          <w:color w:val="231F1F"/>
        </w:rPr>
        <w:t>adalah</w:t>
      </w:r>
      <w:r>
        <w:rPr>
          <w:color w:val="231F1F"/>
          <w:spacing w:val="-8"/>
        </w:rPr>
        <w:t> </w:t>
      </w:r>
      <w:r>
        <w:rPr>
          <w:color w:val="231F1F"/>
        </w:rPr>
        <w:t>pemikiran</w:t>
      </w:r>
      <w:r>
        <w:rPr>
          <w:color w:val="231F1F"/>
          <w:spacing w:val="-8"/>
        </w:rPr>
        <w:t> </w:t>
      </w:r>
      <w:r>
        <w:rPr>
          <w:color w:val="231F1F"/>
        </w:rPr>
        <w:t>awal</w:t>
      </w:r>
      <w:r>
        <w:rPr>
          <w:color w:val="231F1F"/>
          <w:spacing w:val="-7"/>
        </w:rPr>
        <w:t> </w:t>
      </w:r>
      <w:r>
        <w:rPr>
          <w:color w:val="231F1F"/>
        </w:rPr>
        <w:t>untuk</w:t>
      </w:r>
      <w:r>
        <w:rPr>
          <w:color w:val="231F1F"/>
          <w:spacing w:val="-8"/>
        </w:rPr>
        <w:t> </w:t>
      </w:r>
      <w:r>
        <w:rPr>
          <w:color w:val="231F1F"/>
        </w:rPr>
        <w:t>mencari</w:t>
      </w:r>
      <w:r>
        <w:rPr>
          <w:color w:val="231F1F"/>
          <w:spacing w:val="-7"/>
        </w:rPr>
        <w:t> </w:t>
      </w:r>
      <w:r>
        <w:rPr>
          <w:color w:val="231F1F"/>
        </w:rPr>
        <w:t>pekerjaan</w:t>
      </w:r>
      <w:r>
        <w:rPr>
          <w:color w:val="231F1F"/>
          <w:spacing w:val="-8"/>
        </w:rPr>
        <w:t> </w:t>
      </w:r>
      <w:r>
        <w:rPr>
          <w:color w:val="231F1F"/>
        </w:rPr>
        <w:t>serupa</w:t>
      </w:r>
      <w:r>
        <w:rPr>
          <w:color w:val="231F1F"/>
          <w:spacing w:val="-7"/>
        </w:rPr>
        <w:t> </w:t>
      </w:r>
      <w:r>
        <w:rPr>
          <w:color w:val="231F1F"/>
        </w:rPr>
        <w:t>di</w:t>
      </w:r>
      <w:r>
        <w:rPr>
          <w:color w:val="231F1F"/>
          <w:spacing w:val="-7"/>
        </w:rPr>
        <w:t> </w:t>
      </w:r>
      <w:r>
        <w:rPr>
          <w:color w:val="231F1F"/>
        </w:rPr>
        <w:t>luar</w:t>
      </w:r>
      <w:r>
        <w:rPr>
          <w:color w:val="231F1F"/>
          <w:spacing w:val="-8"/>
        </w:rPr>
        <w:t> </w:t>
      </w:r>
      <w:r>
        <w:rPr>
          <w:color w:val="231F1F"/>
        </w:rPr>
        <w:t>organisasi. Meskipun demikian, keseluruhan nilai yang rendah menunjukkan bahwa </w:t>
      </w:r>
      <w:r>
        <w:rPr>
          <w:color w:val="231F1F"/>
        </w:rPr>
        <w:t>tingkat </w:t>
      </w:r>
      <w:r>
        <w:rPr>
          <w:color w:val="231F1F"/>
          <w:spacing w:val="-4"/>
        </w:rPr>
        <w:t>loyalitas</w:t>
      </w:r>
      <w:r>
        <w:rPr>
          <w:color w:val="231F1F"/>
          <w:spacing w:val="-11"/>
        </w:rPr>
        <w:t> </w:t>
      </w:r>
      <w:r>
        <w:rPr>
          <w:color w:val="231F1F"/>
          <w:spacing w:val="-4"/>
        </w:rPr>
        <w:t>karyawan perempuan terhadap Bank Mandiri</w:t>
      </w:r>
      <w:r>
        <w:rPr>
          <w:color w:val="231F1F"/>
          <w:spacing w:val="-11"/>
        </w:rPr>
        <w:t> </w:t>
      </w:r>
      <w:r>
        <w:rPr>
          <w:color w:val="231F1F"/>
          <w:spacing w:val="-4"/>
        </w:rPr>
        <w:t>Area Pemuda Semarang masih </w:t>
      </w:r>
      <w:r>
        <w:rPr>
          <w:color w:val="231F1F"/>
        </w:rPr>
        <w:t>relatif kuat. Jika organisasi mampu mempertahankan kondisi kerja yang nyaman, peluang</w:t>
      </w:r>
      <w:r>
        <w:rPr>
          <w:color w:val="231F1F"/>
          <w:spacing w:val="-4"/>
        </w:rPr>
        <w:t> </w:t>
      </w:r>
      <w:r>
        <w:rPr>
          <w:color w:val="231F1F"/>
        </w:rPr>
        <w:t>pengembangan</w:t>
      </w:r>
      <w:r>
        <w:rPr>
          <w:color w:val="231F1F"/>
          <w:spacing w:val="-4"/>
        </w:rPr>
        <w:t> </w:t>
      </w:r>
      <w:r>
        <w:rPr>
          <w:color w:val="231F1F"/>
        </w:rPr>
        <w:t>diri,</w:t>
      </w:r>
      <w:r>
        <w:rPr>
          <w:color w:val="231F1F"/>
          <w:spacing w:val="-4"/>
        </w:rPr>
        <w:t> </w:t>
      </w:r>
      <w:r>
        <w:rPr>
          <w:color w:val="231F1F"/>
        </w:rPr>
        <w:t>serta</w:t>
      </w:r>
      <w:r>
        <w:rPr>
          <w:color w:val="231F1F"/>
          <w:spacing w:val="-4"/>
        </w:rPr>
        <w:t> </w:t>
      </w:r>
      <w:r>
        <w:rPr>
          <w:color w:val="231F1F"/>
        </w:rPr>
        <w:t>hubungan</w:t>
      </w:r>
      <w:r>
        <w:rPr>
          <w:color w:val="231F1F"/>
          <w:spacing w:val="-4"/>
        </w:rPr>
        <w:t> </w:t>
      </w:r>
      <w:r>
        <w:rPr>
          <w:color w:val="231F1F"/>
        </w:rPr>
        <w:t>kerja</w:t>
      </w:r>
      <w:r>
        <w:rPr>
          <w:color w:val="231F1F"/>
          <w:spacing w:val="-4"/>
        </w:rPr>
        <w:t> </w:t>
      </w:r>
      <w:r>
        <w:rPr>
          <w:color w:val="231F1F"/>
        </w:rPr>
        <w:t>yang</w:t>
      </w:r>
      <w:r>
        <w:rPr>
          <w:color w:val="231F1F"/>
          <w:spacing w:val="-4"/>
        </w:rPr>
        <w:t> </w:t>
      </w:r>
      <w:r>
        <w:rPr>
          <w:color w:val="231F1F"/>
        </w:rPr>
        <w:t>baik,</w:t>
      </w:r>
      <w:r>
        <w:rPr>
          <w:color w:val="231F1F"/>
          <w:spacing w:val="-4"/>
        </w:rPr>
        <w:t> </w:t>
      </w:r>
      <w:r>
        <w:rPr>
          <w:color w:val="231F1F"/>
        </w:rPr>
        <w:t>maka</w:t>
      </w:r>
      <w:r>
        <w:rPr>
          <w:color w:val="231F1F"/>
          <w:spacing w:val="-4"/>
        </w:rPr>
        <w:t> </w:t>
      </w:r>
      <w:r>
        <w:rPr>
          <w:color w:val="231F1F"/>
        </w:rPr>
        <w:t>kecenderungan turnover intention dapat tetap berada pada tingkat rendah dan tidak mengganggu stabilitas tenaga kerja yang ada.</w:t>
      </w:r>
    </w:p>
    <w:p>
      <w:pPr>
        <w:pStyle w:val="BodyText"/>
        <w:spacing w:after="0" w:line="480" w:lineRule="auto"/>
        <w:jc w:val="both"/>
        <w:sectPr>
          <w:headerReference w:type="default" r:id="rId111"/>
          <w:footerReference w:type="default" r:id="rId112"/>
          <w:pgSz w:w="11910" w:h="16840"/>
          <w:pgMar w:header="717" w:footer="0" w:top="1920" w:bottom="280" w:left="850" w:right="0"/>
        </w:sectPr>
      </w:pPr>
    </w:p>
    <w:p>
      <w:pPr>
        <w:pStyle w:val="BodyText"/>
        <w:spacing w:before="52"/>
      </w:pPr>
    </w:p>
    <w:p>
      <w:pPr>
        <w:pStyle w:val="ListParagraph"/>
        <w:numPr>
          <w:ilvl w:val="3"/>
          <w:numId w:val="17"/>
        </w:numPr>
        <w:tabs>
          <w:tab w:pos="2315" w:val="left" w:leader="none"/>
        </w:tabs>
        <w:spacing w:line="240" w:lineRule="auto" w:before="0" w:after="0"/>
        <w:ind w:left="2315" w:right="0" w:hanging="900"/>
        <w:jc w:val="left"/>
        <w:rPr>
          <w:b/>
          <w:i/>
          <w:sz w:val="24"/>
        </w:rPr>
      </w:pPr>
      <w:r>
        <w:rPr>
          <w:b/>
          <w:sz w:val="24"/>
        </w:rPr>
        <w:t>Analisis</w:t>
      </w:r>
      <w:r>
        <w:rPr>
          <w:b/>
          <w:spacing w:val="-2"/>
          <w:sz w:val="24"/>
        </w:rPr>
        <w:t> </w:t>
      </w:r>
      <w:r>
        <w:rPr>
          <w:b/>
          <w:sz w:val="24"/>
        </w:rPr>
        <w:t>Deskriptif</w:t>
      </w:r>
      <w:r>
        <w:rPr>
          <w:b/>
          <w:spacing w:val="-2"/>
          <w:sz w:val="24"/>
        </w:rPr>
        <w:t> </w:t>
      </w:r>
      <w:r>
        <w:rPr>
          <w:b/>
          <w:i/>
          <w:sz w:val="24"/>
        </w:rPr>
        <w:t>Employee</w:t>
      </w:r>
      <w:r>
        <w:rPr>
          <w:b/>
          <w:i/>
          <w:spacing w:val="-2"/>
          <w:sz w:val="24"/>
        </w:rPr>
        <w:t> Engagement</w:t>
      </w:r>
    </w:p>
    <w:p>
      <w:pPr>
        <w:pStyle w:val="BodyText"/>
        <w:rPr>
          <w:b/>
          <w:i/>
        </w:rPr>
      </w:pPr>
    </w:p>
    <w:p>
      <w:pPr>
        <w:pStyle w:val="BodyText"/>
        <w:spacing w:line="480" w:lineRule="auto" w:before="1"/>
        <w:ind w:left="1415" w:right="1698" w:firstLine="720"/>
        <w:jc w:val="both"/>
      </w:pPr>
      <w:r>
        <w:rPr/>
        <w:drawing>
          <wp:anchor distT="0" distB="0" distL="0" distR="0" allowOverlap="1" layoutInCell="1" locked="0" behindDoc="0" simplePos="0" relativeHeight="15767552">
            <wp:simplePos x="0" y="0"/>
            <wp:positionH relativeFrom="page">
              <wp:posOffset>1371600</wp:posOffset>
            </wp:positionH>
            <wp:positionV relativeFrom="paragraph">
              <wp:posOffset>222040</wp:posOffset>
            </wp:positionV>
            <wp:extent cx="5245100" cy="7124699"/>
            <wp:effectExtent l="0" t="0" r="0" b="0"/>
            <wp:wrapNone/>
            <wp:docPr id="198" name="Image 198"/>
            <wp:cNvGraphicFramePr>
              <a:graphicFrameLocks/>
            </wp:cNvGraphicFramePr>
            <a:graphic>
              <a:graphicData uri="http://schemas.openxmlformats.org/drawingml/2006/picture">
                <pic:pic>
                  <pic:nvPicPr>
                    <pic:cNvPr id="198" name="Image 198"/>
                    <pic:cNvPicPr/>
                  </pic:nvPicPr>
                  <pic:blipFill>
                    <a:blip r:embed="rId6" cstate="print"/>
                    <a:stretch>
                      <a:fillRect/>
                    </a:stretch>
                  </pic:blipFill>
                  <pic:spPr>
                    <a:xfrm>
                      <a:off x="0" y="0"/>
                      <a:ext cx="5245100" cy="7124699"/>
                    </a:xfrm>
                    <a:prstGeom prst="rect">
                      <a:avLst/>
                    </a:prstGeom>
                  </pic:spPr>
                </pic:pic>
              </a:graphicData>
            </a:graphic>
          </wp:anchor>
        </w:drawing>
      </w:r>
      <w:r>
        <w:rPr/>
        <w:t>Menurut Siahaan (2020), </w:t>
      </w:r>
      <w:r>
        <w:rPr>
          <w:i/>
        </w:rPr>
        <w:t>employee engagement </w:t>
      </w:r>
      <w:r>
        <w:rPr/>
        <w:t>adalah suatu keterikatan karyawan terhadap nilai-nilai yang diterapkan dalam sebuah organisasi. Secara umum, </w:t>
      </w:r>
      <w:r>
        <w:rPr>
          <w:i/>
        </w:rPr>
        <w:t>employee engagement </w:t>
      </w:r>
      <w:r>
        <w:rPr/>
        <w:t>dipahami sebagai kondisi psikologis di mana karyawan menyatukan aspek emosional, kognitif, dan fisik ke dalam pekerjaan mereka disebut sebagai pendorong kontribusi ekstra. Keadaan ini menghasilkan komitmen organisasi yang tinggi dan memperkuat retensi karyawan. Keterikatan karyawan menjadi penting karena berhubungan langsung dengan peningkatan produktivitas, loyalitas, inovasi, serta penurunan turnover dan stres kerja.</w:t>
      </w:r>
    </w:p>
    <w:p>
      <w:pPr>
        <w:pStyle w:val="BodyText"/>
        <w:spacing w:line="480" w:lineRule="auto"/>
        <w:ind w:left="1415" w:right="1698" w:firstLine="720"/>
        <w:jc w:val="both"/>
      </w:pPr>
      <w:r>
        <w:rPr/>
        <w:t>Dalam mengukur keterikatan karyawan, terdapat tiga dimensi utama yaitu </w:t>
      </w:r>
      <w:r>
        <w:rPr>
          <w:i/>
        </w:rPr>
        <w:t>vigor</w:t>
      </w:r>
      <w:r>
        <w:rPr/>
        <w:t>, </w:t>
      </w:r>
      <w:r>
        <w:rPr>
          <w:i/>
        </w:rPr>
        <w:t>dedication</w:t>
      </w:r>
      <w:r>
        <w:rPr/>
        <w:t>, dan </w:t>
      </w:r>
      <w:r>
        <w:rPr>
          <w:i/>
        </w:rPr>
        <w:t>absorption </w:t>
      </w:r>
      <w:r>
        <w:rPr/>
        <w:t>(Sutapa et al., 2022). </w:t>
      </w:r>
      <w:r>
        <w:rPr>
          <w:i/>
        </w:rPr>
        <w:t>Vigor </w:t>
      </w:r>
      <w:r>
        <w:rPr/>
        <w:t>menggambarkan energi, semangat, dan ketahanan karyawan dalam bekerja, di mana mereka tetap antusias dan mampu bertahan meski menghadapi tekanan. </w:t>
      </w:r>
      <w:r>
        <w:rPr>
          <w:i/>
        </w:rPr>
        <w:t>Dedication </w:t>
      </w:r>
      <w:r>
        <w:rPr/>
        <w:t>menggambarkan komitmen, kebanggaan, dan keterlibatan emosional karyawan terhadap pekerjaan yang mereka anggap bermakna dan menantang, sehingga mendorong mereka untuk bertanggung jawab, bangga, tertantang, serta merasa pekerjaannya bermanfaat bagi orang lain. </w:t>
      </w:r>
      <w:r>
        <w:rPr>
          <w:i/>
        </w:rPr>
        <w:t>Absorption </w:t>
      </w:r>
      <w:r>
        <w:rPr/>
        <w:t>menggambarkan keadaan ketika karyawan sangat tenggelam dan terfokus pada pekerjaannya hingga merasa sulit</w:t>
      </w:r>
      <w:r>
        <w:rPr>
          <w:spacing w:val="-15"/>
        </w:rPr>
        <w:t> </w:t>
      </w:r>
      <w:r>
        <w:rPr/>
        <w:t>melepaskan</w:t>
      </w:r>
      <w:r>
        <w:rPr>
          <w:spacing w:val="-15"/>
        </w:rPr>
        <w:t> </w:t>
      </w:r>
      <w:r>
        <w:rPr/>
        <w:t>diri,</w:t>
      </w:r>
      <w:r>
        <w:rPr>
          <w:spacing w:val="-15"/>
        </w:rPr>
        <w:t> </w:t>
      </w:r>
      <w:r>
        <w:rPr/>
        <w:t>menikmati</w:t>
      </w:r>
      <w:r>
        <w:rPr>
          <w:spacing w:val="-15"/>
        </w:rPr>
        <w:t> </w:t>
      </w:r>
      <w:r>
        <w:rPr/>
        <w:t>proses</w:t>
      </w:r>
      <w:r>
        <w:rPr>
          <w:spacing w:val="-15"/>
        </w:rPr>
        <w:t> </w:t>
      </w:r>
      <w:r>
        <w:rPr/>
        <w:t>bekerja,</w:t>
      </w:r>
      <w:r>
        <w:rPr>
          <w:spacing w:val="-15"/>
        </w:rPr>
        <w:t> </w:t>
      </w:r>
      <w:r>
        <w:rPr/>
        <w:t>dan</w:t>
      </w:r>
      <w:r>
        <w:rPr>
          <w:spacing w:val="-15"/>
        </w:rPr>
        <w:t> </w:t>
      </w:r>
      <w:r>
        <w:rPr/>
        <w:t>merasakan</w:t>
      </w:r>
      <w:r>
        <w:rPr>
          <w:spacing w:val="-15"/>
        </w:rPr>
        <w:t> </w:t>
      </w:r>
      <w:r>
        <w:rPr/>
        <w:t>waktu</w:t>
      </w:r>
      <w:r>
        <w:rPr>
          <w:spacing w:val="-15"/>
        </w:rPr>
        <w:t> </w:t>
      </w:r>
      <w:r>
        <w:rPr/>
        <w:t>berlalu</w:t>
      </w:r>
      <w:r>
        <w:rPr>
          <w:spacing w:val="-15"/>
        </w:rPr>
        <w:t> </w:t>
      </w:r>
      <w:r>
        <w:rPr/>
        <w:t>lebih cepat,</w:t>
      </w:r>
      <w:r>
        <w:rPr>
          <w:spacing w:val="-2"/>
        </w:rPr>
        <w:t> </w:t>
      </w:r>
      <w:r>
        <w:rPr/>
        <w:t>yang</w:t>
      </w:r>
      <w:r>
        <w:rPr>
          <w:spacing w:val="-2"/>
        </w:rPr>
        <w:t> </w:t>
      </w:r>
      <w:r>
        <w:rPr/>
        <w:t>pada</w:t>
      </w:r>
      <w:r>
        <w:rPr>
          <w:spacing w:val="-2"/>
        </w:rPr>
        <w:t> </w:t>
      </w:r>
      <w:r>
        <w:rPr/>
        <w:t>akhirnya</w:t>
      </w:r>
      <w:r>
        <w:rPr>
          <w:spacing w:val="-2"/>
        </w:rPr>
        <w:t> </w:t>
      </w:r>
      <w:r>
        <w:rPr/>
        <w:t>meningkatkan</w:t>
      </w:r>
      <w:r>
        <w:rPr>
          <w:spacing w:val="-2"/>
        </w:rPr>
        <w:t> </w:t>
      </w:r>
      <w:r>
        <w:rPr/>
        <w:t>kreativitas,</w:t>
      </w:r>
      <w:r>
        <w:rPr>
          <w:spacing w:val="-2"/>
        </w:rPr>
        <w:t> </w:t>
      </w:r>
      <w:r>
        <w:rPr/>
        <w:t>efisiensi,</w:t>
      </w:r>
      <w:r>
        <w:rPr>
          <w:spacing w:val="-2"/>
        </w:rPr>
        <w:t> </w:t>
      </w:r>
      <w:r>
        <w:rPr/>
        <w:t>dan</w:t>
      </w:r>
      <w:r>
        <w:rPr>
          <w:spacing w:val="-2"/>
        </w:rPr>
        <w:t> </w:t>
      </w:r>
      <w:r>
        <w:rPr/>
        <w:t>kepuasan</w:t>
      </w:r>
      <w:r>
        <w:rPr>
          <w:spacing w:val="-2"/>
        </w:rPr>
        <w:t> </w:t>
      </w:r>
      <w:r>
        <w:rPr/>
        <w:t>kerja. Dari ketiga dimensi tersebut kemudian diturunkan menjadi 10 indikator yang selanjutnya digunakan sebagai 10 item pernyataan dalam instrumen pengukuran </w:t>
      </w:r>
      <w:r>
        <w:rPr>
          <w:i/>
        </w:rPr>
        <w:t>employee engagement</w:t>
      </w:r>
      <w:r>
        <w:rPr/>
        <w:t>.</w:t>
      </w:r>
    </w:p>
    <w:p>
      <w:pPr>
        <w:pStyle w:val="BodyText"/>
        <w:spacing w:after="0" w:line="480" w:lineRule="auto"/>
        <w:jc w:val="both"/>
        <w:sectPr>
          <w:headerReference w:type="default" r:id="rId113"/>
          <w:footerReference w:type="default" r:id="rId114"/>
          <w:pgSz w:w="11910" w:h="16840"/>
          <w:pgMar w:header="717" w:footer="0" w:top="1920" w:bottom="280" w:left="850" w:right="0"/>
        </w:sectPr>
      </w:pPr>
    </w:p>
    <w:p>
      <w:pPr>
        <w:pStyle w:val="BodyText"/>
        <w:spacing w:before="47"/>
      </w:pPr>
    </w:p>
    <w:p>
      <w:pPr>
        <w:spacing w:before="1" w:after="6"/>
        <w:ind w:left="1155" w:right="721" w:firstLine="0"/>
        <w:jc w:val="center"/>
        <w:rPr>
          <w:b/>
          <w:i/>
          <w:sz w:val="24"/>
        </w:rPr>
      </w:pPr>
      <w:r>
        <w:rPr>
          <w:b/>
          <w:i/>
          <w:sz w:val="24"/>
        </w:rPr>
        <mc:AlternateContent>
          <mc:Choice Requires="wps">
            <w:drawing>
              <wp:anchor distT="0" distB="0" distL="0" distR="0" allowOverlap="1" layoutInCell="1" locked="0" behindDoc="1" simplePos="0" relativeHeight="484120576">
                <wp:simplePos x="0" y="0"/>
                <wp:positionH relativeFrom="page">
                  <wp:posOffset>1371600</wp:posOffset>
                </wp:positionH>
                <wp:positionV relativeFrom="paragraph">
                  <wp:posOffset>575706</wp:posOffset>
                </wp:positionV>
                <wp:extent cx="5245100" cy="712470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5245100" cy="7124700"/>
                        </a:xfrm>
                        <a:prstGeom prst="rect">
                          <a:avLst/>
                        </a:prstGeom>
                      </wps:spPr>
                      <wps:txbx>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2"/>
                            </w:pPr>
                          </w:p>
                          <w:p>
                            <w:pPr>
                              <w:spacing w:before="1"/>
                              <w:ind w:left="105" w:right="0" w:firstLine="0"/>
                              <w:jc w:val="both"/>
                              <w:rPr>
                                <w:i/>
                                <w:sz w:val="24"/>
                              </w:rPr>
                            </w:pPr>
                            <w:r>
                              <w:rPr>
                                <w:i/>
                                <w:sz w:val="24"/>
                              </w:rPr>
                              <w:t>Sumber</w:t>
                            </w:r>
                            <w:r>
                              <w:rPr>
                                <w:i/>
                                <w:spacing w:val="-1"/>
                                <w:sz w:val="24"/>
                              </w:rPr>
                              <w:t> </w:t>
                            </w:r>
                            <w:r>
                              <w:rPr>
                                <w:i/>
                                <w:sz w:val="24"/>
                              </w:rPr>
                              <w:t>:</w:t>
                            </w:r>
                            <w:r>
                              <w:rPr>
                                <w:i/>
                                <w:spacing w:val="-1"/>
                                <w:sz w:val="24"/>
                              </w:rPr>
                              <w:t> </w:t>
                            </w:r>
                            <w:r>
                              <w:rPr>
                                <w:i/>
                                <w:sz w:val="24"/>
                              </w:rPr>
                              <w:t>Data</w:t>
                            </w:r>
                            <w:r>
                              <w:rPr>
                                <w:i/>
                                <w:spacing w:val="-1"/>
                                <w:sz w:val="24"/>
                              </w:rPr>
                              <w:t> </w:t>
                            </w:r>
                            <w:r>
                              <w:rPr>
                                <w:i/>
                                <w:sz w:val="24"/>
                              </w:rPr>
                              <w:t>primer</w:t>
                            </w:r>
                            <w:r>
                              <w:rPr>
                                <w:i/>
                                <w:spacing w:val="-1"/>
                                <w:sz w:val="24"/>
                              </w:rPr>
                              <w:t> </w:t>
                            </w:r>
                            <w:r>
                              <w:rPr>
                                <w:i/>
                                <w:sz w:val="24"/>
                              </w:rPr>
                              <w:t>yang</w:t>
                            </w:r>
                            <w:r>
                              <w:rPr>
                                <w:i/>
                                <w:spacing w:val="-1"/>
                                <w:sz w:val="24"/>
                              </w:rPr>
                              <w:t> </w:t>
                            </w:r>
                            <w:r>
                              <w:rPr>
                                <w:i/>
                                <w:sz w:val="24"/>
                              </w:rPr>
                              <w:t>diolah</w:t>
                            </w:r>
                            <w:r>
                              <w:rPr>
                                <w:i/>
                                <w:spacing w:val="-1"/>
                                <w:sz w:val="24"/>
                              </w:rPr>
                              <w:t> </w:t>
                            </w:r>
                            <w:r>
                              <w:rPr>
                                <w:i/>
                                <w:spacing w:val="-4"/>
                                <w:sz w:val="24"/>
                              </w:rPr>
                              <w:t>2025</w:t>
                            </w:r>
                          </w:p>
                          <w:p>
                            <w:pPr>
                              <w:spacing w:before="276"/>
                              <w:ind w:left="105" w:right="0" w:firstLine="0"/>
                              <w:jc w:val="both"/>
                              <w:rPr>
                                <w:b/>
                                <w:sz w:val="24"/>
                              </w:rPr>
                            </w:pPr>
                            <w:r>
                              <w:rPr>
                                <w:b/>
                                <w:sz w:val="24"/>
                              </w:rPr>
                              <w:t>Keterangan</w:t>
                            </w:r>
                            <w:r>
                              <w:rPr>
                                <w:b/>
                                <w:spacing w:val="-8"/>
                                <w:sz w:val="24"/>
                              </w:rPr>
                              <w:t> </w:t>
                            </w:r>
                            <w:r>
                              <w:rPr>
                                <w:b/>
                                <w:spacing w:val="-10"/>
                                <w:sz w:val="24"/>
                              </w:rPr>
                              <w:t>:</w:t>
                            </w:r>
                          </w:p>
                          <w:p>
                            <w:pPr>
                              <w:pStyle w:val="BodyText"/>
                              <w:spacing w:line="360" w:lineRule="auto" w:before="136"/>
                              <w:ind w:left="105" w:right="215"/>
                              <w:jc w:val="both"/>
                            </w:pPr>
                            <w:r>
                              <w:rPr>
                                <w:b/>
                              </w:rPr>
                              <w:t>EE1</w:t>
                            </w:r>
                            <w:r>
                              <w:rPr>
                                <w:b/>
                                <w:spacing w:val="-5"/>
                              </w:rPr>
                              <w:t> </w:t>
                            </w:r>
                            <w:r>
                              <w:rPr/>
                              <w:t>:</w:t>
                            </w:r>
                            <w:r>
                              <w:rPr>
                                <w:spacing w:val="-5"/>
                              </w:rPr>
                              <w:t> </w:t>
                            </w:r>
                            <w:r>
                              <w:rPr/>
                              <w:t>Saya</w:t>
                            </w:r>
                            <w:r>
                              <w:rPr>
                                <w:spacing w:val="-5"/>
                              </w:rPr>
                              <w:t> </w:t>
                            </w:r>
                            <w:r>
                              <w:rPr/>
                              <w:t>merasa</w:t>
                            </w:r>
                            <w:r>
                              <w:rPr>
                                <w:spacing w:val="-5"/>
                              </w:rPr>
                              <w:t> </w:t>
                            </w:r>
                            <w:r>
                              <w:rPr/>
                              <w:t>sangat</w:t>
                            </w:r>
                            <w:r>
                              <w:rPr>
                                <w:spacing w:val="-5"/>
                              </w:rPr>
                              <w:t> </w:t>
                            </w:r>
                            <w:r>
                              <w:rPr/>
                              <w:t>antusias</w:t>
                            </w:r>
                            <w:r>
                              <w:rPr>
                                <w:spacing w:val="-5"/>
                              </w:rPr>
                              <w:t> </w:t>
                            </w:r>
                            <w:r>
                              <w:rPr/>
                              <w:t>setiap</w:t>
                            </w:r>
                            <w:r>
                              <w:rPr>
                                <w:spacing w:val="-5"/>
                              </w:rPr>
                              <w:t> </w:t>
                            </w:r>
                            <w:r>
                              <w:rPr/>
                              <w:t>kali</w:t>
                            </w:r>
                            <w:r>
                              <w:rPr>
                                <w:spacing w:val="-5"/>
                              </w:rPr>
                              <w:t> </w:t>
                            </w:r>
                            <w:r>
                              <w:rPr/>
                              <w:t>memulai</w:t>
                            </w:r>
                            <w:r>
                              <w:rPr>
                                <w:spacing w:val="-5"/>
                              </w:rPr>
                              <w:t> </w:t>
                            </w:r>
                            <w:r>
                              <w:rPr/>
                              <w:t>hari</w:t>
                            </w:r>
                            <w:r>
                              <w:rPr>
                                <w:spacing w:val="-5"/>
                              </w:rPr>
                              <w:t> </w:t>
                            </w:r>
                            <w:r>
                              <w:rPr/>
                              <w:t>kerja</w:t>
                            </w:r>
                            <w:r>
                              <w:rPr>
                                <w:spacing w:val="-5"/>
                              </w:rPr>
                              <w:t> </w:t>
                            </w:r>
                            <w:r>
                              <w:rPr/>
                              <w:t>di</w:t>
                            </w:r>
                            <w:r>
                              <w:rPr>
                                <w:spacing w:val="-5"/>
                              </w:rPr>
                              <w:t> </w:t>
                            </w:r>
                            <w:r>
                              <w:rPr/>
                              <w:t>Bank</w:t>
                            </w:r>
                            <w:r>
                              <w:rPr>
                                <w:spacing w:val="-5"/>
                              </w:rPr>
                              <w:t> </w:t>
                            </w:r>
                            <w:r>
                              <w:rPr/>
                              <w:t>Mandiri. </w:t>
                            </w:r>
                            <w:r>
                              <w:rPr>
                                <w:b/>
                              </w:rPr>
                              <w:t>EE2 </w:t>
                            </w:r>
                            <w:r>
                              <w:rPr/>
                              <w:t>: Saya selalu berusaha sebaik mungkin untuk menyelesaikan tugas saya dengan optimal.</w:t>
                            </w:r>
                          </w:p>
                          <w:p>
                            <w:pPr>
                              <w:pStyle w:val="BodyText"/>
                              <w:spacing w:line="360" w:lineRule="auto" w:before="2"/>
                              <w:ind w:left="105" w:right="215"/>
                              <w:jc w:val="both"/>
                            </w:pPr>
                            <w:r>
                              <w:rPr>
                                <w:b/>
                              </w:rPr>
                              <w:t>EE3</w:t>
                            </w:r>
                            <w:r>
                              <w:rPr>
                                <w:b/>
                                <w:spacing w:val="-13"/>
                              </w:rPr>
                              <w:t> </w:t>
                            </w:r>
                            <w:r>
                              <w:rPr/>
                              <w:t>:</w:t>
                            </w:r>
                            <w:r>
                              <w:rPr>
                                <w:spacing w:val="-13"/>
                              </w:rPr>
                              <w:t> </w:t>
                            </w:r>
                            <w:r>
                              <w:rPr/>
                              <w:t>Saya</w:t>
                            </w:r>
                            <w:r>
                              <w:rPr>
                                <w:spacing w:val="-13"/>
                              </w:rPr>
                              <w:t> </w:t>
                            </w:r>
                            <w:r>
                              <w:rPr/>
                              <w:t>mampu</w:t>
                            </w:r>
                            <w:r>
                              <w:rPr>
                                <w:spacing w:val="-13"/>
                              </w:rPr>
                              <w:t> </w:t>
                            </w:r>
                            <w:r>
                              <w:rPr/>
                              <w:t>tetap</w:t>
                            </w:r>
                            <w:r>
                              <w:rPr>
                                <w:spacing w:val="-13"/>
                              </w:rPr>
                              <w:t> </w:t>
                            </w:r>
                            <w:r>
                              <w:rPr/>
                              <w:t>fokus</w:t>
                            </w:r>
                            <w:r>
                              <w:rPr>
                                <w:spacing w:val="-13"/>
                              </w:rPr>
                              <w:t> </w:t>
                            </w:r>
                            <w:r>
                              <w:rPr/>
                              <w:t>pada</w:t>
                            </w:r>
                            <w:r>
                              <w:rPr>
                                <w:spacing w:val="-13"/>
                              </w:rPr>
                              <w:t> </w:t>
                            </w:r>
                            <w:r>
                              <w:rPr/>
                              <w:t>pekerjaan</w:t>
                            </w:r>
                            <w:r>
                              <w:rPr>
                                <w:spacing w:val="-13"/>
                              </w:rPr>
                              <w:t> </w:t>
                            </w:r>
                            <w:r>
                              <w:rPr/>
                              <w:t>meskipun</w:t>
                            </w:r>
                            <w:r>
                              <w:rPr>
                                <w:spacing w:val="-13"/>
                              </w:rPr>
                              <w:t> </w:t>
                            </w:r>
                            <w:r>
                              <w:rPr/>
                              <w:t>menghadapi</w:t>
                            </w:r>
                            <w:r>
                              <w:rPr>
                                <w:spacing w:val="34"/>
                              </w:rPr>
                              <w:t> </w:t>
                            </w:r>
                            <w:r>
                              <w:rPr/>
                              <w:t>tekanan</w:t>
                            </w:r>
                            <w:r>
                              <w:rPr>
                                <w:spacing w:val="-13"/>
                              </w:rPr>
                              <w:t> </w:t>
                            </w:r>
                            <w:r>
                              <w:rPr/>
                              <w:t>atau situasi yang sulit.</w:t>
                            </w:r>
                          </w:p>
                          <w:p>
                            <w:pPr>
                              <w:pStyle w:val="BodyText"/>
                              <w:spacing w:line="360" w:lineRule="auto" w:before="2"/>
                              <w:ind w:left="105" w:right="215"/>
                              <w:jc w:val="both"/>
                            </w:pPr>
                            <w:r>
                              <w:rPr>
                                <w:b/>
                              </w:rPr>
                              <w:t>EE4 </w:t>
                            </w:r>
                            <w:r>
                              <w:rPr/>
                              <w:t>: Saya merasa bertanggung jawab penuh atas setiap tugas yang diberikan kepada saya.</w:t>
                            </w:r>
                          </w:p>
                        </w:txbxContent>
                      </wps:txbx>
                      <wps:bodyPr wrap="square" lIns="0" tIns="0" rIns="0" bIns="0" rtlCol="0">
                        <a:noAutofit/>
                      </wps:bodyPr>
                    </wps:wsp>
                  </a:graphicData>
                </a:graphic>
              </wp:anchor>
            </w:drawing>
          </mc:Choice>
          <mc:Fallback>
            <w:pict>
              <v:shape style="position:absolute;margin-left:108pt;margin-top:45.331188pt;width:413pt;height:561pt;mso-position-horizontal-relative:page;mso-position-vertical-relative:paragraph;z-index:-19195904" type="#_x0000_t202" id="docshape144"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2"/>
                      </w:pPr>
                    </w:p>
                    <w:p>
                      <w:pPr>
                        <w:spacing w:before="1"/>
                        <w:ind w:left="105" w:right="0" w:firstLine="0"/>
                        <w:jc w:val="both"/>
                        <w:rPr>
                          <w:i/>
                          <w:sz w:val="24"/>
                        </w:rPr>
                      </w:pPr>
                      <w:r>
                        <w:rPr>
                          <w:i/>
                          <w:sz w:val="24"/>
                        </w:rPr>
                        <w:t>Sumber</w:t>
                      </w:r>
                      <w:r>
                        <w:rPr>
                          <w:i/>
                          <w:spacing w:val="-1"/>
                          <w:sz w:val="24"/>
                        </w:rPr>
                        <w:t> </w:t>
                      </w:r>
                      <w:r>
                        <w:rPr>
                          <w:i/>
                          <w:sz w:val="24"/>
                        </w:rPr>
                        <w:t>:</w:t>
                      </w:r>
                      <w:r>
                        <w:rPr>
                          <w:i/>
                          <w:spacing w:val="-1"/>
                          <w:sz w:val="24"/>
                        </w:rPr>
                        <w:t> </w:t>
                      </w:r>
                      <w:r>
                        <w:rPr>
                          <w:i/>
                          <w:sz w:val="24"/>
                        </w:rPr>
                        <w:t>Data</w:t>
                      </w:r>
                      <w:r>
                        <w:rPr>
                          <w:i/>
                          <w:spacing w:val="-1"/>
                          <w:sz w:val="24"/>
                        </w:rPr>
                        <w:t> </w:t>
                      </w:r>
                      <w:r>
                        <w:rPr>
                          <w:i/>
                          <w:sz w:val="24"/>
                        </w:rPr>
                        <w:t>primer</w:t>
                      </w:r>
                      <w:r>
                        <w:rPr>
                          <w:i/>
                          <w:spacing w:val="-1"/>
                          <w:sz w:val="24"/>
                        </w:rPr>
                        <w:t> </w:t>
                      </w:r>
                      <w:r>
                        <w:rPr>
                          <w:i/>
                          <w:sz w:val="24"/>
                        </w:rPr>
                        <w:t>yang</w:t>
                      </w:r>
                      <w:r>
                        <w:rPr>
                          <w:i/>
                          <w:spacing w:val="-1"/>
                          <w:sz w:val="24"/>
                        </w:rPr>
                        <w:t> </w:t>
                      </w:r>
                      <w:r>
                        <w:rPr>
                          <w:i/>
                          <w:sz w:val="24"/>
                        </w:rPr>
                        <w:t>diolah</w:t>
                      </w:r>
                      <w:r>
                        <w:rPr>
                          <w:i/>
                          <w:spacing w:val="-1"/>
                          <w:sz w:val="24"/>
                        </w:rPr>
                        <w:t> </w:t>
                      </w:r>
                      <w:r>
                        <w:rPr>
                          <w:i/>
                          <w:spacing w:val="-4"/>
                          <w:sz w:val="24"/>
                        </w:rPr>
                        <w:t>2025</w:t>
                      </w:r>
                    </w:p>
                    <w:p>
                      <w:pPr>
                        <w:spacing w:before="276"/>
                        <w:ind w:left="105" w:right="0" w:firstLine="0"/>
                        <w:jc w:val="both"/>
                        <w:rPr>
                          <w:b/>
                          <w:sz w:val="24"/>
                        </w:rPr>
                      </w:pPr>
                      <w:r>
                        <w:rPr>
                          <w:b/>
                          <w:sz w:val="24"/>
                        </w:rPr>
                        <w:t>Keterangan</w:t>
                      </w:r>
                      <w:r>
                        <w:rPr>
                          <w:b/>
                          <w:spacing w:val="-8"/>
                          <w:sz w:val="24"/>
                        </w:rPr>
                        <w:t> </w:t>
                      </w:r>
                      <w:r>
                        <w:rPr>
                          <w:b/>
                          <w:spacing w:val="-10"/>
                          <w:sz w:val="24"/>
                        </w:rPr>
                        <w:t>:</w:t>
                      </w:r>
                    </w:p>
                    <w:p>
                      <w:pPr>
                        <w:pStyle w:val="BodyText"/>
                        <w:spacing w:line="360" w:lineRule="auto" w:before="136"/>
                        <w:ind w:left="105" w:right="215"/>
                        <w:jc w:val="both"/>
                      </w:pPr>
                      <w:r>
                        <w:rPr>
                          <w:b/>
                        </w:rPr>
                        <w:t>EE1</w:t>
                      </w:r>
                      <w:r>
                        <w:rPr>
                          <w:b/>
                          <w:spacing w:val="-5"/>
                        </w:rPr>
                        <w:t> </w:t>
                      </w:r>
                      <w:r>
                        <w:rPr/>
                        <w:t>:</w:t>
                      </w:r>
                      <w:r>
                        <w:rPr>
                          <w:spacing w:val="-5"/>
                        </w:rPr>
                        <w:t> </w:t>
                      </w:r>
                      <w:r>
                        <w:rPr/>
                        <w:t>Saya</w:t>
                      </w:r>
                      <w:r>
                        <w:rPr>
                          <w:spacing w:val="-5"/>
                        </w:rPr>
                        <w:t> </w:t>
                      </w:r>
                      <w:r>
                        <w:rPr/>
                        <w:t>merasa</w:t>
                      </w:r>
                      <w:r>
                        <w:rPr>
                          <w:spacing w:val="-5"/>
                        </w:rPr>
                        <w:t> </w:t>
                      </w:r>
                      <w:r>
                        <w:rPr/>
                        <w:t>sangat</w:t>
                      </w:r>
                      <w:r>
                        <w:rPr>
                          <w:spacing w:val="-5"/>
                        </w:rPr>
                        <w:t> </w:t>
                      </w:r>
                      <w:r>
                        <w:rPr/>
                        <w:t>antusias</w:t>
                      </w:r>
                      <w:r>
                        <w:rPr>
                          <w:spacing w:val="-5"/>
                        </w:rPr>
                        <w:t> </w:t>
                      </w:r>
                      <w:r>
                        <w:rPr/>
                        <w:t>setiap</w:t>
                      </w:r>
                      <w:r>
                        <w:rPr>
                          <w:spacing w:val="-5"/>
                        </w:rPr>
                        <w:t> </w:t>
                      </w:r>
                      <w:r>
                        <w:rPr/>
                        <w:t>kali</w:t>
                      </w:r>
                      <w:r>
                        <w:rPr>
                          <w:spacing w:val="-5"/>
                        </w:rPr>
                        <w:t> </w:t>
                      </w:r>
                      <w:r>
                        <w:rPr/>
                        <w:t>memulai</w:t>
                      </w:r>
                      <w:r>
                        <w:rPr>
                          <w:spacing w:val="-5"/>
                        </w:rPr>
                        <w:t> </w:t>
                      </w:r>
                      <w:r>
                        <w:rPr/>
                        <w:t>hari</w:t>
                      </w:r>
                      <w:r>
                        <w:rPr>
                          <w:spacing w:val="-5"/>
                        </w:rPr>
                        <w:t> </w:t>
                      </w:r>
                      <w:r>
                        <w:rPr/>
                        <w:t>kerja</w:t>
                      </w:r>
                      <w:r>
                        <w:rPr>
                          <w:spacing w:val="-5"/>
                        </w:rPr>
                        <w:t> </w:t>
                      </w:r>
                      <w:r>
                        <w:rPr/>
                        <w:t>di</w:t>
                      </w:r>
                      <w:r>
                        <w:rPr>
                          <w:spacing w:val="-5"/>
                        </w:rPr>
                        <w:t> </w:t>
                      </w:r>
                      <w:r>
                        <w:rPr/>
                        <w:t>Bank</w:t>
                      </w:r>
                      <w:r>
                        <w:rPr>
                          <w:spacing w:val="-5"/>
                        </w:rPr>
                        <w:t> </w:t>
                      </w:r>
                      <w:r>
                        <w:rPr/>
                        <w:t>Mandiri. </w:t>
                      </w:r>
                      <w:r>
                        <w:rPr>
                          <w:b/>
                        </w:rPr>
                        <w:t>EE2 </w:t>
                      </w:r>
                      <w:r>
                        <w:rPr/>
                        <w:t>: Saya selalu berusaha sebaik mungkin untuk menyelesaikan tugas saya dengan optimal.</w:t>
                      </w:r>
                    </w:p>
                    <w:p>
                      <w:pPr>
                        <w:pStyle w:val="BodyText"/>
                        <w:spacing w:line="360" w:lineRule="auto" w:before="2"/>
                        <w:ind w:left="105" w:right="215"/>
                        <w:jc w:val="both"/>
                      </w:pPr>
                      <w:r>
                        <w:rPr>
                          <w:b/>
                        </w:rPr>
                        <w:t>EE3</w:t>
                      </w:r>
                      <w:r>
                        <w:rPr>
                          <w:b/>
                          <w:spacing w:val="-13"/>
                        </w:rPr>
                        <w:t> </w:t>
                      </w:r>
                      <w:r>
                        <w:rPr/>
                        <w:t>:</w:t>
                      </w:r>
                      <w:r>
                        <w:rPr>
                          <w:spacing w:val="-13"/>
                        </w:rPr>
                        <w:t> </w:t>
                      </w:r>
                      <w:r>
                        <w:rPr/>
                        <w:t>Saya</w:t>
                      </w:r>
                      <w:r>
                        <w:rPr>
                          <w:spacing w:val="-13"/>
                        </w:rPr>
                        <w:t> </w:t>
                      </w:r>
                      <w:r>
                        <w:rPr/>
                        <w:t>mampu</w:t>
                      </w:r>
                      <w:r>
                        <w:rPr>
                          <w:spacing w:val="-13"/>
                        </w:rPr>
                        <w:t> </w:t>
                      </w:r>
                      <w:r>
                        <w:rPr/>
                        <w:t>tetap</w:t>
                      </w:r>
                      <w:r>
                        <w:rPr>
                          <w:spacing w:val="-13"/>
                        </w:rPr>
                        <w:t> </w:t>
                      </w:r>
                      <w:r>
                        <w:rPr/>
                        <w:t>fokus</w:t>
                      </w:r>
                      <w:r>
                        <w:rPr>
                          <w:spacing w:val="-13"/>
                        </w:rPr>
                        <w:t> </w:t>
                      </w:r>
                      <w:r>
                        <w:rPr/>
                        <w:t>pada</w:t>
                      </w:r>
                      <w:r>
                        <w:rPr>
                          <w:spacing w:val="-13"/>
                        </w:rPr>
                        <w:t> </w:t>
                      </w:r>
                      <w:r>
                        <w:rPr/>
                        <w:t>pekerjaan</w:t>
                      </w:r>
                      <w:r>
                        <w:rPr>
                          <w:spacing w:val="-13"/>
                        </w:rPr>
                        <w:t> </w:t>
                      </w:r>
                      <w:r>
                        <w:rPr/>
                        <w:t>meskipun</w:t>
                      </w:r>
                      <w:r>
                        <w:rPr>
                          <w:spacing w:val="-13"/>
                        </w:rPr>
                        <w:t> </w:t>
                      </w:r>
                      <w:r>
                        <w:rPr/>
                        <w:t>menghadapi</w:t>
                      </w:r>
                      <w:r>
                        <w:rPr>
                          <w:spacing w:val="34"/>
                        </w:rPr>
                        <w:t> </w:t>
                      </w:r>
                      <w:r>
                        <w:rPr/>
                        <w:t>tekanan</w:t>
                      </w:r>
                      <w:r>
                        <w:rPr>
                          <w:spacing w:val="-13"/>
                        </w:rPr>
                        <w:t> </w:t>
                      </w:r>
                      <w:r>
                        <w:rPr/>
                        <w:t>atau situasi yang sulit.</w:t>
                      </w:r>
                    </w:p>
                    <w:p>
                      <w:pPr>
                        <w:pStyle w:val="BodyText"/>
                        <w:spacing w:line="360" w:lineRule="auto" w:before="2"/>
                        <w:ind w:left="105" w:right="215"/>
                        <w:jc w:val="both"/>
                      </w:pPr>
                      <w:r>
                        <w:rPr>
                          <w:b/>
                        </w:rPr>
                        <w:t>EE4 </w:t>
                      </w:r>
                      <w:r>
                        <w:rPr/>
                        <w:t>: Saya merasa bertanggung jawab penuh atas setiap tugas yang diberikan kepada saya.</w:t>
                      </w:r>
                    </w:p>
                  </w:txbxContent>
                </v:textbox>
                <w10:wrap type="none"/>
              </v:shape>
            </w:pict>
          </mc:Fallback>
        </mc:AlternateContent>
      </w:r>
      <w:r>
        <w:rPr>
          <w:b/>
          <w:i/>
          <w:sz w:val="24"/>
        </w:rPr>
        <w:drawing>
          <wp:anchor distT="0" distB="0" distL="0" distR="0" allowOverlap="1" layoutInCell="1" locked="0" behindDoc="0" simplePos="0" relativeHeight="15768576">
            <wp:simplePos x="0" y="0"/>
            <wp:positionH relativeFrom="page">
              <wp:posOffset>1371600</wp:posOffset>
            </wp:positionH>
            <wp:positionV relativeFrom="paragraph">
              <wp:posOffset>575706</wp:posOffset>
            </wp:positionV>
            <wp:extent cx="5245100" cy="7124699"/>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6" cstate="print"/>
                    <a:stretch>
                      <a:fillRect/>
                    </a:stretch>
                  </pic:blipFill>
                  <pic:spPr>
                    <a:xfrm>
                      <a:off x="0" y="0"/>
                      <a:ext cx="5245100" cy="7124699"/>
                    </a:xfrm>
                    <a:prstGeom prst="rect">
                      <a:avLst/>
                    </a:prstGeom>
                  </pic:spPr>
                </pic:pic>
              </a:graphicData>
            </a:graphic>
          </wp:anchor>
        </w:drawing>
      </w:r>
      <w:r>
        <w:rPr>
          <w:b/>
          <w:sz w:val="24"/>
        </w:rPr>
        <w:t>Tabel</w:t>
      </w:r>
      <w:r>
        <w:rPr>
          <w:b/>
          <w:spacing w:val="-17"/>
          <w:sz w:val="24"/>
        </w:rPr>
        <w:t> </w:t>
      </w:r>
      <w:r>
        <w:rPr>
          <w:b/>
          <w:sz w:val="24"/>
        </w:rPr>
        <w:t>4.5</w:t>
      </w:r>
      <w:r>
        <w:rPr>
          <w:b/>
          <w:spacing w:val="-15"/>
          <w:sz w:val="24"/>
        </w:rPr>
        <w:t> </w:t>
      </w:r>
      <w:r>
        <w:rPr>
          <w:b/>
          <w:sz w:val="24"/>
        </w:rPr>
        <w:t>Angka</w:t>
      </w:r>
      <w:r>
        <w:rPr>
          <w:b/>
          <w:spacing w:val="-11"/>
          <w:sz w:val="24"/>
        </w:rPr>
        <w:t> </w:t>
      </w:r>
      <w:r>
        <w:rPr>
          <w:b/>
          <w:sz w:val="24"/>
        </w:rPr>
        <w:t>Indeks</w:t>
      </w:r>
      <w:r>
        <w:rPr>
          <w:b/>
          <w:spacing w:val="-14"/>
          <w:sz w:val="24"/>
        </w:rPr>
        <w:t> </w:t>
      </w:r>
      <w:r>
        <w:rPr>
          <w:b/>
          <w:sz w:val="24"/>
        </w:rPr>
        <w:t>Variabel</w:t>
      </w:r>
      <w:r>
        <w:rPr>
          <w:b/>
          <w:spacing w:val="-11"/>
          <w:sz w:val="24"/>
        </w:rPr>
        <w:t> </w:t>
      </w:r>
      <w:r>
        <w:rPr>
          <w:b/>
          <w:i/>
          <w:sz w:val="24"/>
        </w:rPr>
        <w:t>Employee</w:t>
      </w:r>
      <w:r>
        <w:rPr>
          <w:b/>
          <w:i/>
          <w:spacing w:val="-10"/>
          <w:sz w:val="24"/>
        </w:rPr>
        <w:t> </w:t>
      </w:r>
      <w:r>
        <w:rPr>
          <w:b/>
          <w:i/>
          <w:spacing w:val="-2"/>
          <w:sz w:val="24"/>
        </w:rPr>
        <w:t>Engagement</w:t>
      </w:r>
    </w:p>
    <w:tbl>
      <w:tblPr>
        <w:tblW w:w="0" w:type="auto"/>
        <w:jc w:val="left"/>
        <w:tblInd w:w="1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7"/>
        <w:gridCol w:w="987"/>
        <w:gridCol w:w="411"/>
        <w:gridCol w:w="412"/>
        <w:gridCol w:w="566"/>
        <w:gridCol w:w="525"/>
        <w:gridCol w:w="617"/>
        <w:gridCol w:w="443"/>
        <w:gridCol w:w="1286"/>
        <w:gridCol w:w="1121"/>
        <w:gridCol w:w="1265"/>
        <w:gridCol w:w="988"/>
      </w:tblGrid>
      <w:tr>
        <w:trPr>
          <w:trHeight w:val="289" w:hRule="atLeast"/>
        </w:trPr>
        <w:tc>
          <w:tcPr>
            <w:tcW w:w="1974" w:type="dxa"/>
            <w:gridSpan w:val="2"/>
            <w:vMerge w:val="restart"/>
            <w:shd w:val="clear" w:color="auto" w:fill="DAE9F8"/>
          </w:tcPr>
          <w:p>
            <w:pPr>
              <w:pStyle w:val="TableParagraph"/>
              <w:spacing w:before="149"/>
              <w:ind w:left="16"/>
              <w:jc w:val="center"/>
              <w:rPr>
                <w:rFonts w:ascii="Trebuchet MS"/>
                <w:b/>
                <w:sz w:val="23"/>
              </w:rPr>
            </w:pPr>
            <w:r>
              <w:rPr>
                <w:rFonts w:ascii="Trebuchet MS"/>
                <w:b/>
                <w:spacing w:val="-4"/>
                <w:sz w:val="23"/>
              </w:rPr>
              <w:t>Item</w:t>
            </w:r>
          </w:p>
        </w:tc>
        <w:tc>
          <w:tcPr>
            <w:tcW w:w="2531" w:type="dxa"/>
            <w:gridSpan w:val="5"/>
            <w:shd w:val="clear" w:color="auto" w:fill="DAE9F8"/>
          </w:tcPr>
          <w:p>
            <w:pPr>
              <w:pStyle w:val="TableParagraph"/>
              <w:spacing w:line="259" w:lineRule="exact"/>
              <w:ind w:left="18"/>
              <w:jc w:val="center"/>
              <w:rPr>
                <w:rFonts w:ascii="Trebuchet MS"/>
                <w:b/>
                <w:sz w:val="23"/>
              </w:rPr>
            </w:pPr>
            <w:r>
              <w:rPr>
                <w:rFonts w:ascii="Trebuchet MS"/>
                <w:b/>
                <w:spacing w:val="-2"/>
                <w:sz w:val="23"/>
              </w:rPr>
              <w:t>Score</w:t>
            </w:r>
          </w:p>
        </w:tc>
        <w:tc>
          <w:tcPr>
            <w:tcW w:w="443" w:type="dxa"/>
            <w:vMerge w:val="restart"/>
            <w:shd w:val="clear" w:color="auto" w:fill="DAE9F8"/>
          </w:tcPr>
          <w:p>
            <w:pPr>
              <w:pStyle w:val="TableParagraph"/>
              <w:spacing w:before="149"/>
              <w:ind w:left="143"/>
              <w:rPr>
                <w:rFonts w:ascii="Trebuchet MS"/>
                <w:b/>
                <w:sz w:val="23"/>
              </w:rPr>
            </w:pPr>
            <w:r>
              <w:rPr>
                <w:rFonts w:ascii="Trebuchet MS"/>
                <w:b/>
                <w:spacing w:val="-10"/>
                <w:sz w:val="23"/>
              </w:rPr>
              <w:t>N</w:t>
            </w:r>
          </w:p>
        </w:tc>
        <w:tc>
          <w:tcPr>
            <w:tcW w:w="1286" w:type="dxa"/>
            <w:vMerge w:val="restart"/>
            <w:shd w:val="clear" w:color="auto" w:fill="DAE9F8"/>
          </w:tcPr>
          <w:p>
            <w:pPr>
              <w:pStyle w:val="TableParagraph"/>
              <w:spacing w:before="149"/>
              <w:ind w:left="49"/>
              <w:rPr>
                <w:rFonts w:ascii="Trebuchet MS"/>
                <w:b/>
                <w:sz w:val="23"/>
              </w:rPr>
            </w:pPr>
            <w:r>
              <w:rPr>
                <w:rFonts w:ascii="Trebuchet MS"/>
                <w:b/>
                <w:w w:val="80"/>
                <w:sz w:val="23"/>
              </w:rPr>
              <w:t>Total</w:t>
            </w:r>
            <w:r>
              <w:rPr>
                <w:rFonts w:ascii="Trebuchet MS"/>
                <w:b/>
                <w:spacing w:val="-2"/>
                <w:w w:val="80"/>
                <w:sz w:val="23"/>
              </w:rPr>
              <w:t> </w:t>
            </w:r>
            <w:r>
              <w:rPr>
                <w:rFonts w:ascii="Trebuchet MS"/>
                <w:b/>
                <w:spacing w:val="-2"/>
                <w:sz w:val="23"/>
              </w:rPr>
              <w:t>Indeks</w:t>
            </w:r>
          </w:p>
        </w:tc>
        <w:tc>
          <w:tcPr>
            <w:tcW w:w="1121" w:type="dxa"/>
            <w:vMerge w:val="restart"/>
            <w:shd w:val="clear" w:color="auto" w:fill="DAE9F8"/>
          </w:tcPr>
          <w:p>
            <w:pPr>
              <w:pStyle w:val="TableParagraph"/>
              <w:spacing w:before="149"/>
              <w:ind w:left="233"/>
              <w:rPr>
                <w:rFonts w:ascii="Trebuchet MS"/>
                <w:b/>
                <w:sz w:val="23"/>
              </w:rPr>
            </w:pPr>
            <w:r>
              <w:rPr>
                <w:rFonts w:ascii="Trebuchet MS"/>
                <w:b/>
                <w:spacing w:val="-2"/>
                <w:sz w:val="23"/>
              </w:rPr>
              <w:t>Indeks</w:t>
            </w:r>
          </w:p>
        </w:tc>
        <w:tc>
          <w:tcPr>
            <w:tcW w:w="1265" w:type="dxa"/>
            <w:vMerge w:val="restart"/>
            <w:shd w:val="clear" w:color="auto" w:fill="DAE9F8"/>
          </w:tcPr>
          <w:p>
            <w:pPr>
              <w:pStyle w:val="TableParagraph"/>
              <w:spacing w:before="149"/>
              <w:ind w:left="89"/>
              <w:rPr>
                <w:rFonts w:ascii="Trebuchet MS"/>
                <w:b/>
                <w:sz w:val="23"/>
              </w:rPr>
            </w:pPr>
            <w:r>
              <w:rPr>
                <w:rFonts w:ascii="Trebuchet MS"/>
                <w:b/>
                <w:spacing w:val="-2"/>
                <w:w w:val="95"/>
                <w:sz w:val="23"/>
              </w:rPr>
              <w:t>Keterangan</w:t>
            </w: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1974" w:type="dxa"/>
            <w:gridSpan w:val="2"/>
            <w:vMerge/>
            <w:tcBorders>
              <w:top w:val="nil"/>
            </w:tcBorders>
            <w:shd w:val="clear" w:color="auto" w:fill="DAE9F8"/>
          </w:tcPr>
          <w:p>
            <w:pPr>
              <w:rPr>
                <w:sz w:val="2"/>
                <w:szCs w:val="2"/>
              </w:rPr>
            </w:pPr>
          </w:p>
        </w:tc>
        <w:tc>
          <w:tcPr>
            <w:tcW w:w="411" w:type="dxa"/>
            <w:shd w:val="clear" w:color="auto" w:fill="DAE9F8"/>
          </w:tcPr>
          <w:p>
            <w:pPr>
              <w:pStyle w:val="TableParagraph"/>
              <w:spacing w:before="2"/>
              <w:ind w:left="22" w:right="12"/>
              <w:jc w:val="center"/>
              <w:rPr>
                <w:rFonts w:ascii="Trebuchet MS"/>
                <w:b/>
                <w:sz w:val="23"/>
              </w:rPr>
            </w:pPr>
            <w:r>
              <w:rPr>
                <w:rFonts w:ascii="Trebuchet MS"/>
                <w:b/>
                <w:spacing w:val="-10"/>
                <w:w w:val="95"/>
                <w:sz w:val="23"/>
              </w:rPr>
              <w:t>1</w:t>
            </w:r>
          </w:p>
        </w:tc>
        <w:tc>
          <w:tcPr>
            <w:tcW w:w="412" w:type="dxa"/>
            <w:shd w:val="clear" w:color="auto" w:fill="DAE9F8"/>
          </w:tcPr>
          <w:p>
            <w:pPr>
              <w:pStyle w:val="TableParagraph"/>
              <w:spacing w:before="2"/>
              <w:ind w:left="21" w:right="11"/>
              <w:jc w:val="center"/>
              <w:rPr>
                <w:rFonts w:ascii="Trebuchet MS"/>
                <w:b/>
                <w:sz w:val="23"/>
              </w:rPr>
            </w:pPr>
            <w:r>
              <w:rPr>
                <w:rFonts w:ascii="Trebuchet MS"/>
                <w:b/>
                <w:spacing w:val="-10"/>
                <w:w w:val="95"/>
                <w:sz w:val="23"/>
              </w:rPr>
              <w:t>2</w:t>
            </w:r>
          </w:p>
        </w:tc>
        <w:tc>
          <w:tcPr>
            <w:tcW w:w="566" w:type="dxa"/>
            <w:shd w:val="clear" w:color="auto" w:fill="DAE9F8"/>
          </w:tcPr>
          <w:p>
            <w:pPr>
              <w:pStyle w:val="TableParagraph"/>
              <w:spacing w:before="2"/>
              <w:ind w:left="19"/>
              <w:jc w:val="center"/>
              <w:rPr>
                <w:rFonts w:ascii="Trebuchet MS"/>
                <w:b/>
                <w:sz w:val="23"/>
              </w:rPr>
            </w:pPr>
            <w:r>
              <w:rPr>
                <w:rFonts w:ascii="Trebuchet MS"/>
                <w:b/>
                <w:spacing w:val="-10"/>
                <w:w w:val="95"/>
                <w:sz w:val="23"/>
              </w:rPr>
              <w:t>3</w:t>
            </w:r>
          </w:p>
        </w:tc>
        <w:tc>
          <w:tcPr>
            <w:tcW w:w="525" w:type="dxa"/>
            <w:shd w:val="clear" w:color="auto" w:fill="DAE9F8"/>
          </w:tcPr>
          <w:p>
            <w:pPr>
              <w:pStyle w:val="TableParagraph"/>
              <w:spacing w:before="2"/>
              <w:ind w:left="17"/>
              <w:jc w:val="center"/>
              <w:rPr>
                <w:rFonts w:ascii="Trebuchet MS"/>
                <w:b/>
                <w:sz w:val="23"/>
              </w:rPr>
            </w:pPr>
            <w:r>
              <w:rPr>
                <w:rFonts w:ascii="Trebuchet MS"/>
                <w:b/>
                <w:spacing w:val="-10"/>
                <w:w w:val="95"/>
                <w:sz w:val="23"/>
              </w:rPr>
              <w:t>4</w:t>
            </w:r>
          </w:p>
        </w:tc>
        <w:tc>
          <w:tcPr>
            <w:tcW w:w="617" w:type="dxa"/>
            <w:shd w:val="clear" w:color="auto" w:fill="DAE9F8"/>
          </w:tcPr>
          <w:p>
            <w:pPr>
              <w:pStyle w:val="TableParagraph"/>
              <w:spacing w:before="2"/>
              <w:ind w:left="15" w:right="9"/>
              <w:jc w:val="center"/>
              <w:rPr>
                <w:rFonts w:ascii="Trebuchet MS"/>
                <w:b/>
                <w:sz w:val="23"/>
              </w:rPr>
            </w:pPr>
            <w:r>
              <w:rPr>
                <w:rFonts w:ascii="Trebuchet MS"/>
                <w:b/>
                <w:spacing w:val="-10"/>
                <w:w w:val="95"/>
                <w:sz w:val="23"/>
              </w:rPr>
              <w:t>5</w:t>
            </w:r>
          </w:p>
        </w:tc>
        <w:tc>
          <w:tcPr>
            <w:tcW w:w="443" w:type="dxa"/>
            <w:vMerge/>
            <w:tcBorders>
              <w:top w:val="nil"/>
            </w:tcBorders>
            <w:shd w:val="clear" w:color="auto" w:fill="DAE9F8"/>
          </w:tcPr>
          <w:p>
            <w:pPr>
              <w:rPr>
                <w:sz w:val="2"/>
                <w:szCs w:val="2"/>
              </w:rPr>
            </w:pPr>
          </w:p>
        </w:tc>
        <w:tc>
          <w:tcPr>
            <w:tcW w:w="1286" w:type="dxa"/>
            <w:vMerge/>
            <w:tcBorders>
              <w:top w:val="nil"/>
            </w:tcBorders>
            <w:shd w:val="clear" w:color="auto" w:fill="DAE9F8"/>
          </w:tcPr>
          <w:p>
            <w:pPr>
              <w:rPr>
                <w:sz w:val="2"/>
                <w:szCs w:val="2"/>
              </w:rPr>
            </w:pPr>
          </w:p>
        </w:tc>
        <w:tc>
          <w:tcPr>
            <w:tcW w:w="1121" w:type="dxa"/>
            <w:vMerge/>
            <w:tcBorders>
              <w:top w:val="nil"/>
            </w:tcBorders>
            <w:shd w:val="clear" w:color="auto" w:fill="DAE9F8"/>
          </w:tcPr>
          <w:p>
            <w:pPr>
              <w:rPr>
                <w:sz w:val="2"/>
                <w:szCs w:val="2"/>
              </w:rPr>
            </w:pPr>
          </w:p>
        </w:tc>
        <w:tc>
          <w:tcPr>
            <w:tcW w:w="1265" w:type="dxa"/>
            <w:vMerge/>
            <w:tcBorders>
              <w:top w:val="nil"/>
            </w:tcBorders>
            <w:shd w:val="clear" w:color="auto" w:fill="DAE9F8"/>
          </w:tcPr>
          <w:p>
            <w:pPr>
              <w:rPr>
                <w:sz w:val="2"/>
                <w:szCs w:val="2"/>
              </w:rPr>
            </w:pP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spacing w:before="2"/>
              <w:ind w:left="22" w:right="13"/>
              <w:jc w:val="center"/>
              <w:rPr>
                <w:rFonts w:ascii="Trebuchet MS"/>
                <w:sz w:val="23"/>
              </w:rPr>
            </w:pPr>
            <w:r>
              <w:rPr>
                <w:rFonts w:ascii="Trebuchet MS"/>
                <w:spacing w:val="-5"/>
                <w:sz w:val="23"/>
              </w:rPr>
              <w:t>EE1</w:t>
            </w:r>
          </w:p>
        </w:tc>
        <w:tc>
          <w:tcPr>
            <w:tcW w:w="987" w:type="dxa"/>
          </w:tcPr>
          <w:p>
            <w:pPr>
              <w:pStyle w:val="TableParagraph"/>
              <w:spacing w:before="2"/>
              <w:ind w:left="22" w:right="17"/>
              <w:jc w:val="center"/>
              <w:rPr>
                <w:rFonts w:ascii="Trebuchet MS"/>
                <w:sz w:val="23"/>
              </w:rPr>
            </w:pPr>
            <w:r>
              <w:rPr>
                <w:rFonts w:ascii="Trebuchet MS"/>
                <w:spacing w:val="-10"/>
                <w:sz w:val="23"/>
              </w:rPr>
              <w:t>F</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11"/>
              <w:jc w:val="center"/>
              <w:rPr>
                <w:rFonts w:ascii="Trebuchet MS"/>
                <w:sz w:val="23"/>
              </w:rPr>
            </w:pPr>
            <w:r>
              <w:rPr>
                <w:rFonts w:ascii="Trebuchet MS"/>
                <w:spacing w:val="-10"/>
                <w:sz w:val="23"/>
              </w:rPr>
              <w:t>7</w:t>
            </w:r>
          </w:p>
        </w:tc>
        <w:tc>
          <w:tcPr>
            <w:tcW w:w="566" w:type="dxa"/>
          </w:tcPr>
          <w:p>
            <w:pPr>
              <w:pStyle w:val="TableParagraph"/>
              <w:spacing w:before="2"/>
              <w:ind w:left="19" w:right="13"/>
              <w:jc w:val="center"/>
              <w:rPr>
                <w:rFonts w:ascii="Trebuchet MS"/>
                <w:sz w:val="23"/>
              </w:rPr>
            </w:pPr>
            <w:r>
              <w:rPr>
                <w:rFonts w:ascii="Trebuchet MS"/>
                <w:spacing w:val="-5"/>
                <w:sz w:val="23"/>
              </w:rPr>
              <w:t>63</w:t>
            </w:r>
          </w:p>
        </w:tc>
        <w:tc>
          <w:tcPr>
            <w:tcW w:w="525" w:type="dxa"/>
          </w:tcPr>
          <w:p>
            <w:pPr>
              <w:pStyle w:val="TableParagraph"/>
              <w:spacing w:before="2"/>
              <w:ind w:left="4"/>
              <w:jc w:val="center"/>
              <w:rPr>
                <w:rFonts w:ascii="Trebuchet MS"/>
                <w:sz w:val="23"/>
              </w:rPr>
            </w:pPr>
            <w:r>
              <w:rPr>
                <w:rFonts w:ascii="Trebuchet MS"/>
                <w:spacing w:val="-5"/>
                <w:sz w:val="23"/>
              </w:rPr>
              <w:t>18</w:t>
            </w:r>
          </w:p>
        </w:tc>
        <w:tc>
          <w:tcPr>
            <w:tcW w:w="617" w:type="dxa"/>
          </w:tcPr>
          <w:p>
            <w:pPr>
              <w:pStyle w:val="TableParagraph"/>
              <w:spacing w:before="2"/>
              <w:ind w:left="15" w:right="1"/>
              <w:jc w:val="center"/>
              <w:rPr>
                <w:rFonts w:ascii="Trebuchet MS"/>
                <w:sz w:val="23"/>
              </w:rPr>
            </w:pPr>
            <w:r>
              <w:rPr>
                <w:rFonts w:ascii="Trebuchet MS"/>
                <w:spacing w:val="-5"/>
                <w:sz w:val="23"/>
              </w:rPr>
              <w:t>12</w:t>
            </w:r>
          </w:p>
        </w:tc>
        <w:tc>
          <w:tcPr>
            <w:tcW w:w="443" w:type="dxa"/>
            <w:vMerge w:val="restart"/>
          </w:tcPr>
          <w:p>
            <w:pPr>
              <w:pStyle w:val="TableParagraph"/>
              <w:spacing w:before="149"/>
              <w:ind w:left="50"/>
              <w:rPr>
                <w:rFonts w:ascii="Trebuchet MS"/>
                <w:sz w:val="23"/>
              </w:rPr>
            </w:pPr>
            <w:r>
              <w:rPr>
                <w:rFonts w:ascii="Trebuchet MS"/>
                <w:spacing w:val="-5"/>
                <w:sz w:val="23"/>
              </w:rPr>
              <w:t>100</w:t>
            </w:r>
          </w:p>
        </w:tc>
        <w:tc>
          <w:tcPr>
            <w:tcW w:w="1286" w:type="dxa"/>
            <w:vMerge w:val="restart"/>
          </w:tcPr>
          <w:p>
            <w:pPr>
              <w:pStyle w:val="TableParagraph"/>
              <w:spacing w:before="149"/>
              <w:ind w:left="10"/>
              <w:jc w:val="center"/>
              <w:rPr>
                <w:rFonts w:ascii="Trebuchet MS"/>
                <w:sz w:val="23"/>
              </w:rPr>
            </w:pPr>
            <w:r>
              <w:rPr>
                <w:rFonts w:ascii="Trebuchet MS"/>
                <w:spacing w:val="-5"/>
                <w:sz w:val="23"/>
              </w:rPr>
              <w:t>335</w:t>
            </w:r>
          </w:p>
        </w:tc>
        <w:tc>
          <w:tcPr>
            <w:tcW w:w="1121" w:type="dxa"/>
            <w:vMerge w:val="restart"/>
          </w:tcPr>
          <w:p>
            <w:pPr>
              <w:pStyle w:val="TableParagraph"/>
              <w:spacing w:before="149"/>
              <w:ind w:right="1"/>
              <w:jc w:val="center"/>
              <w:rPr>
                <w:rFonts w:ascii="Trebuchet MS"/>
                <w:sz w:val="23"/>
              </w:rPr>
            </w:pPr>
            <w:r>
              <w:rPr>
                <w:rFonts w:ascii="Trebuchet MS"/>
                <w:spacing w:val="-5"/>
                <w:sz w:val="23"/>
              </w:rPr>
              <w:t>67</w:t>
            </w:r>
          </w:p>
        </w:tc>
        <w:tc>
          <w:tcPr>
            <w:tcW w:w="1265" w:type="dxa"/>
            <w:vMerge w:val="restart"/>
          </w:tcPr>
          <w:p>
            <w:pPr>
              <w:pStyle w:val="TableParagraph"/>
              <w:spacing w:before="149"/>
              <w:ind w:left="294"/>
              <w:rPr>
                <w:rFonts w:ascii="Trebuchet MS"/>
                <w:sz w:val="23"/>
              </w:rPr>
            </w:pPr>
            <w:r>
              <w:rPr>
                <w:rFonts w:ascii="Trebuchet MS"/>
                <w:spacing w:val="-2"/>
                <w:sz w:val="23"/>
              </w:rPr>
              <w:t>Sedang</w:t>
            </w: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rPr>
                <w:sz w:val="20"/>
              </w:rPr>
            </w:pPr>
          </w:p>
        </w:tc>
        <w:tc>
          <w:tcPr>
            <w:tcW w:w="987" w:type="dxa"/>
          </w:tcPr>
          <w:p>
            <w:pPr>
              <w:pStyle w:val="TableParagraph"/>
              <w:spacing w:before="2"/>
              <w:ind w:left="22" w:right="10"/>
              <w:jc w:val="center"/>
              <w:rPr>
                <w:rFonts w:ascii="Trebuchet MS"/>
                <w:sz w:val="23"/>
              </w:rPr>
            </w:pPr>
            <w:r>
              <w:rPr>
                <w:rFonts w:ascii="Trebuchet MS"/>
                <w:spacing w:val="-5"/>
                <w:sz w:val="23"/>
              </w:rPr>
              <w:t>FXS</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3"/>
              <w:jc w:val="center"/>
              <w:rPr>
                <w:rFonts w:ascii="Trebuchet MS"/>
                <w:sz w:val="23"/>
              </w:rPr>
            </w:pPr>
            <w:r>
              <w:rPr>
                <w:rFonts w:ascii="Trebuchet MS"/>
                <w:spacing w:val="-5"/>
                <w:sz w:val="23"/>
              </w:rPr>
              <w:t>14</w:t>
            </w:r>
          </w:p>
        </w:tc>
        <w:tc>
          <w:tcPr>
            <w:tcW w:w="566" w:type="dxa"/>
          </w:tcPr>
          <w:p>
            <w:pPr>
              <w:pStyle w:val="TableParagraph"/>
              <w:spacing w:before="2"/>
              <w:ind w:left="19" w:right="3"/>
              <w:jc w:val="center"/>
              <w:rPr>
                <w:rFonts w:ascii="Trebuchet MS"/>
                <w:sz w:val="23"/>
              </w:rPr>
            </w:pPr>
            <w:r>
              <w:rPr>
                <w:rFonts w:ascii="Trebuchet MS"/>
                <w:spacing w:val="-5"/>
                <w:sz w:val="23"/>
              </w:rPr>
              <w:t>189</w:t>
            </w:r>
          </w:p>
        </w:tc>
        <w:tc>
          <w:tcPr>
            <w:tcW w:w="525" w:type="dxa"/>
          </w:tcPr>
          <w:p>
            <w:pPr>
              <w:pStyle w:val="TableParagraph"/>
              <w:spacing w:before="2"/>
              <w:ind w:left="4"/>
              <w:jc w:val="center"/>
              <w:rPr>
                <w:rFonts w:ascii="Trebuchet MS"/>
                <w:sz w:val="23"/>
              </w:rPr>
            </w:pPr>
            <w:r>
              <w:rPr>
                <w:rFonts w:ascii="Trebuchet MS"/>
                <w:spacing w:val="-5"/>
                <w:sz w:val="23"/>
              </w:rPr>
              <w:t>72</w:t>
            </w:r>
          </w:p>
        </w:tc>
        <w:tc>
          <w:tcPr>
            <w:tcW w:w="617" w:type="dxa"/>
          </w:tcPr>
          <w:p>
            <w:pPr>
              <w:pStyle w:val="TableParagraph"/>
              <w:spacing w:before="2"/>
              <w:ind w:left="15" w:right="1"/>
              <w:jc w:val="center"/>
              <w:rPr>
                <w:rFonts w:ascii="Trebuchet MS"/>
                <w:sz w:val="23"/>
              </w:rPr>
            </w:pPr>
            <w:r>
              <w:rPr>
                <w:rFonts w:ascii="Trebuchet MS"/>
                <w:spacing w:val="-5"/>
                <w:sz w:val="23"/>
              </w:rPr>
              <w:t>60</w:t>
            </w:r>
          </w:p>
        </w:tc>
        <w:tc>
          <w:tcPr>
            <w:tcW w:w="443" w:type="dxa"/>
            <w:vMerge/>
            <w:tcBorders>
              <w:top w:val="nil"/>
            </w:tcBorders>
          </w:tcPr>
          <w:p>
            <w:pPr>
              <w:rPr>
                <w:sz w:val="2"/>
                <w:szCs w:val="2"/>
              </w:rPr>
            </w:pPr>
          </w:p>
        </w:tc>
        <w:tc>
          <w:tcPr>
            <w:tcW w:w="1286" w:type="dxa"/>
            <w:vMerge/>
            <w:tcBorders>
              <w:top w:val="nil"/>
            </w:tcBorders>
          </w:tcPr>
          <w:p>
            <w:pPr>
              <w:rPr>
                <w:sz w:val="2"/>
                <w:szCs w:val="2"/>
              </w:rPr>
            </w:pPr>
          </w:p>
        </w:tc>
        <w:tc>
          <w:tcPr>
            <w:tcW w:w="1121" w:type="dxa"/>
            <w:vMerge/>
            <w:tcBorders>
              <w:top w:val="nil"/>
            </w:tcBorders>
          </w:tcPr>
          <w:p>
            <w:pPr>
              <w:rPr>
                <w:sz w:val="2"/>
                <w:szCs w:val="2"/>
              </w:rPr>
            </w:pPr>
          </w:p>
        </w:tc>
        <w:tc>
          <w:tcPr>
            <w:tcW w:w="1265" w:type="dxa"/>
            <w:vMerge/>
            <w:tcBorders>
              <w:top w:val="nil"/>
            </w:tcBorders>
          </w:tcPr>
          <w:p>
            <w:pPr>
              <w:rPr>
                <w:sz w:val="2"/>
                <w:szCs w:val="2"/>
              </w:rPr>
            </w:pP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spacing w:before="2"/>
              <w:ind w:left="22" w:right="13"/>
              <w:jc w:val="center"/>
              <w:rPr>
                <w:rFonts w:ascii="Trebuchet MS"/>
                <w:sz w:val="23"/>
              </w:rPr>
            </w:pPr>
            <w:r>
              <w:rPr>
                <w:rFonts w:ascii="Trebuchet MS"/>
                <w:spacing w:val="-5"/>
                <w:sz w:val="23"/>
              </w:rPr>
              <w:t>EE2</w:t>
            </w:r>
          </w:p>
        </w:tc>
        <w:tc>
          <w:tcPr>
            <w:tcW w:w="987" w:type="dxa"/>
          </w:tcPr>
          <w:p>
            <w:pPr>
              <w:pStyle w:val="TableParagraph"/>
              <w:spacing w:before="2"/>
              <w:ind w:left="22" w:right="17"/>
              <w:jc w:val="center"/>
              <w:rPr>
                <w:rFonts w:ascii="Trebuchet MS"/>
                <w:sz w:val="23"/>
              </w:rPr>
            </w:pPr>
            <w:r>
              <w:rPr>
                <w:rFonts w:ascii="Trebuchet MS"/>
                <w:spacing w:val="-10"/>
                <w:sz w:val="23"/>
              </w:rPr>
              <w:t>F</w:t>
            </w:r>
          </w:p>
        </w:tc>
        <w:tc>
          <w:tcPr>
            <w:tcW w:w="411" w:type="dxa"/>
          </w:tcPr>
          <w:p>
            <w:pPr>
              <w:pStyle w:val="TableParagraph"/>
              <w:spacing w:before="2"/>
              <w:ind w:left="22" w:right="12"/>
              <w:jc w:val="center"/>
              <w:rPr>
                <w:rFonts w:ascii="Trebuchet MS"/>
                <w:sz w:val="23"/>
              </w:rPr>
            </w:pPr>
            <w:r>
              <w:rPr>
                <w:rFonts w:ascii="Trebuchet MS"/>
                <w:spacing w:val="-10"/>
                <w:sz w:val="23"/>
              </w:rPr>
              <w:t>1</w:t>
            </w:r>
          </w:p>
        </w:tc>
        <w:tc>
          <w:tcPr>
            <w:tcW w:w="412" w:type="dxa"/>
          </w:tcPr>
          <w:p>
            <w:pPr>
              <w:pStyle w:val="TableParagraph"/>
              <w:spacing w:before="2"/>
              <w:ind w:left="21" w:right="11"/>
              <w:jc w:val="center"/>
              <w:rPr>
                <w:rFonts w:ascii="Trebuchet MS"/>
                <w:sz w:val="23"/>
              </w:rPr>
            </w:pPr>
            <w:r>
              <w:rPr>
                <w:rFonts w:ascii="Trebuchet MS"/>
                <w:spacing w:val="-10"/>
                <w:sz w:val="23"/>
              </w:rPr>
              <w:t>6</w:t>
            </w:r>
          </w:p>
        </w:tc>
        <w:tc>
          <w:tcPr>
            <w:tcW w:w="566" w:type="dxa"/>
          </w:tcPr>
          <w:p>
            <w:pPr>
              <w:pStyle w:val="TableParagraph"/>
              <w:spacing w:before="2"/>
              <w:ind w:left="19" w:right="13"/>
              <w:jc w:val="center"/>
              <w:rPr>
                <w:rFonts w:ascii="Trebuchet MS"/>
                <w:sz w:val="23"/>
              </w:rPr>
            </w:pPr>
            <w:r>
              <w:rPr>
                <w:rFonts w:ascii="Trebuchet MS"/>
                <w:spacing w:val="-5"/>
                <w:sz w:val="23"/>
              </w:rPr>
              <w:t>36</w:t>
            </w:r>
          </w:p>
        </w:tc>
        <w:tc>
          <w:tcPr>
            <w:tcW w:w="525" w:type="dxa"/>
          </w:tcPr>
          <w:p>
            <w:pPr>
              <w:pStyle w:val="TableParagraph"/>
              <w:spacing w:before="2"/>
              <w:ind w:left="4"/>
              <w:jc w:val="center"/>
              <w:rPr>
                <w:rFonts w:ascii="Trebuchet MS"/>
                <w:sz w:val="23"/>
              </w:rPr>
            </w:pPr>
            <w:r>
              <w:rPr>
                <w:rFonts w:ascii="Trebuchet MS"/>
                <w:spacing w:val="-5"/>
                <w:sz w:val="23"/>
              </w:rPr>
              <w:t>39</w:t>
            </w:r>
          </w:p>
        </w:tc>
        <w:tc>
          <w:tcPr>
            <w:tcW w:w="617" w:type="dxa"/>
          </w:tcPr>
          <w:p>
            <w:pPr>
              <w:pStyle w:val="TableParagraph"/>
              <w:spacing w:before="2"/>
              <w:ind w:left="15" w:right="1"/>
              <w:jc w:val="center"/>
              <w:rPr>
                <w:rFonts w:ascii="Trebuchet MS"/>
                <w:sz w:val="23"/>
              </w:rPr>
            </w:pPr>
            <w:r>
              <w:rPr>
                <w:rFonts w:ascii="Trebuchet MS"/>
                <w:spacing w:val="-5"/>
                <w:sz w:val="23"/>
              </w:rPr>
              <w:t>18</w:t>
            </w:r>
          </w:p>
        </w:tc>
        <w:tc>
          <w:tcPr>
            <w:tcW w:w="443" w:type="dxa"/>
            <w:vMerge w:val="restart"/>
          </w:tcPr>
          <w:p>
            <w:pPr>
              <w:pStyle w:val="TableParagraph"/>
              <w:spacing w:before="149"/>
              <w:ind w:left="50"/>
              <w:rPr>
                <w:rFonts w:ascii="Trebuchet MS"/>
                <w:sz w:val="23"/>
              </w:rPr>
            </w:pPr>
            <w:r>
              <w:rPr>
                <w:rFonts w:ascii="Trebuchet MS"/>
                <w:spacing w:val="-5"/>
                <w:sz w:val="23"/>
              </w:rPr>
              <w:t>100</w:t>
            </w:r>
          </w:p>
        </w:tc>
        <w:tc>
          <w:tcPr>
            <w:tcW w:w="1286" w:type="dxa"/>
            <w:vMerge w:val="restart"/>
          </w:tcPr>
          <w:p>
            <w:pPr>
              <w:pStyle w:val="TableParagraph"/>
              <w:spacing w:before="149"/>
              <w:ind w:left="10"/>
              <w:jc w:val="center"/>
              <w:rPr>
                <w:rFonts w:ascii="Trebuchet MS"/>
                <w:sz w:val="23"/>
              </w:rPr>
            </w:pPr>
            <w:r>
              <w:rPr>
                <w:rFonts w:ascii="Trebuchet MS"/>
                <w:spacing w:val="-5"/>
                <w:sz w:val="23"/>
              </w:rPr>
              <w:t>428</w:t>
            </w:r>
          </w:p>
        </w:tc>
        <w:tc>
          <w:tcPr>
            <w:tcW w:w="1121" w:type="dxa"/>
            <w:vMerge w:val="restart"/>
          </w:tcPr>
          <w:p>
            <w:pPr>
              <w:pStyle w:val="TableParagraph"/>
              <w:spacing w:before="149"/>
              <w:ind w:left="356"/>
              <w:rPr>
                <w:rFonts w:ascii="Trebuchet MS"/>
                <w:sz w:val="23"/>
              </w:rPr>
            </w:pPr>
            <w:r>
              <w:rPr>
                <w:rFonts w:ascii="Trebuchet MS"/>
                <w:spacing w:val="-4"/>
                <w:sz w:val="23"/>
              </w:rPr>
              <w:t>85,6</w:t>
            </w:r>
          </w:p>
        </w:tc>
        <w:tc>
          <w:tcPr>
            <w:tcW w:w="1265" w:type="dxa"/>
            <w:vMerge w:val="restart"/>
          </w:tcPr>
          <w:p>
            <w:pPr>
              <w:pStyle w:val="TableParagraph"/>
              <w:spacing w:before="149"/>
              <w:ind w:left="366"/>
              <w:rPr>
                <w:rFonts w:ascii="Trebuchet MS"/>
                <w:sz w:val="23"/>
              </w:rPr>
            </w:pPr>
            <w:r>
              <w:rPr>
                <w:rFonts w:ascii="Trebuchet MS"/>
                <w:spacing w:val="-2"/>
                <w:w w:val="95"/>
                <w:sz w:val="23"/>
              </w:rPr>
              <w:t>Tinggi</w:t>
            </w: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rPr>
                <w:sz w:val="20"/>
              </w:rPr>
            </w:pPr>
          </w:p>
        </w:tc>
        <w:tc>
          <w:tcPr>
            <w:tcW w:w="987" w:type="dxa"/>
          </w:tcPr>
          <w:p>
            <w:pPr>
              <w:pStyle w:val="TableParagraph"/>
              <w:spacing w:before="2"/>
              <w:ind w:left="22" w:right="10"/>
              <w:jc w:val="center"/>
              <w:rPr>
                <w:rFonts w:ascii="Trebuchet MS"/>
                <w:sz w:val="23"/>
              </w:rPr>
            </w:pPr>
            <w:r>
              <w:rPr>
                <w:rFonts w:ascii="Trebuchet MS"/>
                <w:spacing w:val="-5"/>
                <w:sz w:val="23"/>
              </w:rPr>
              <w:t>FXS</w:t>
            </w:r>
          </w:p>
        </w:tc>
        <w:tc>
          <w:tcPr>
            <w:tcW w:w="411" w:type="dxa"/>
          </w:tcPr>
          <w:p>
            <w:pPr>
              <w:pStyle w:val="TableParagraph"/>
              <w:spacing w:before="2"/>
              <w:ind w:left="22" w:right="12"/>
              <w:jc w:val="center"/>
              <w:rPr>
                <w:rFonts w:ascii="Trebuchet MS"/>
                <w:sz w:val="23"/>
              </w:rPr>
            </w:pPr>
            <w:r>
              <w:rPr>
                <w:rFonts w:ascii="Trebuchet MS"/>
                <w:spacing w:val="-10"/>
                <w:sz w:val="23"/>
              </w:rPr>
              <w:t>1</w:t>
            </w:r>
          </w:p>
        </w:tc>
        <w:tc>
          <w:tcPr>
            <w:tcW w:w="412" w:type="dxa"/>
          </w:tcPr>
          <w:p>
            <w:pPr>
              <w:pStyle w:val="TableParagraph"/>
              <w:spacing w:before="2"/>
              <w:ind w:left="21" w:right="3"/>
              <w:jc w:val="center"/>
              <w:rPr>
                <w:rFonts w:ascii="Trebuchet MS"/>
                <w:sz w:val="23"/>
              </w:rPr>
            </w:pPr>
            <w:r>
              <w:rPr>
                <w:rFonts w:ascii="Trebuchet MS"/>
                <w:spacing w:val="-5"/>
                <w:sz w:val="23"/>
              </w:rPr>
              <w:t>12</w:t>
            </w:r>
          </w:p>
        </w:tc>
        <w:tc>
          <w:tcPr>
            <w:tcW w:w="566" w:type="dxa"/>
          </w:tcPr>
          <w:p>
            <w:pPr>
              <w:pStyle w:val="TableParagraph"/>
              <w:spacing w:before="2"/>
              <w:ind w:left="19" w:right="3"/>
              <w:jc w:val="center"/>
              <w:rPr>
                <w:rFonts w:ascii="Trebuchet MS"/>
                <w:sz w:val="23"/>
              </w:rPr>
            </w:pPr>
            <w:r>
              <w:rPr>
                <w:rFonts w:ascii="Trebuchet MS"/>
                <w:spacing w:val="-5"/>
                <w:sz w:val="23"/>
              </w:rPr>
              <w:t>108</w:t>
            </w:r>
          </w:p>
        </w:tc>
        <w:tc>
          <w:tcPr>
            <w:tcW w:w="525" w:type="dxa"/>
          </w:tcPr>
          <w:p>
            <w:pPr>
              <w:pStyle w:val="TableParagraph"/>
              <w:spacing w:before="2"/>
              <w:ind w:left="14"/>
              <w:jc w:val="center"/>
              <w:rPr>
                <w:rFonts w:ascii="Trebuchet MS"/>
                <w:sz w:val="23"/>
              </w:rPr>
            </w:pPr>
            <w:r>
              <w:rPr>
                <w:rFonts w:ascii="Trebuchet MS"/>
                <w:spacing w:val="-5"/>
                <w:sz w:val="23"/>
              </w:rPr>
              <w:t>156</w:t>
            </w:r>
          </w:p>
        </w:tc>
        <w:tc>
          <w:tcPr>
            <w:tcW w:w="617" w:type="dxa"/>
          </w:tcPr>
          <w:p>
            <w:pPr>
              <w:pStyle w:val="TableParagraph"/>
              <w:spacing w:before="2"/>
              <w:ind w:left="15" w:right="1"/>
              <w:jc w:val="center"/>
              <w:rPr>
                <w:rFonts w:ascii="Trebuchet MS"/>
                <w:sz w:val="23"/>
              </w:rPr>
            </w:pPr>
            <w:r>
              <w:rPr>
                <w:rFonts w:ascii="Trebuchet MS"/>
                <w:spacing w:val="-5"/>
                <w:sz w:val="23"/>
              </w:rPr>
              <w:t>90</w:t>
            </w:r>
          </w:p>
        </w:tc>
        <w:tc>
          <w:tcPr>
            <w:tcW w:w="443" w:type="dxa"/>
            <w:vMerge/>
            <w:tcBorders>
              <w:top w:val="nil"/>
            </w:tcBorders>
          </w:tcPr>
          <w:p>
            <w:pPr>
              <w:rPr>
                <w:sz w:val="2"/>
                <w:szCs w:val="2"/>
              </w:rPr>
            </w:pPr>
          </w:p>
        </w:tc>
        <w:tc>
          <w:tcPr>
            <w:tcW w:w="1286" w:type="dxa"/>
            <w:vMerge/>
            <w:tcBorders>
              <w:top w:val="nil"/>
            </w:tcBorders>
          </w:tcPr>
          <w:p>
            <w:pPr>
              <w:rPr>
                <w:sz w:val="2"/>
                <w:szCs w:val="2"/>
              </w:rPr>
            </w:pPr>
          </w:p>
        </w:tc>
        <w:tc>
          <w:tcPr>
            <w:tcW w:w="1121" w:type="dxa"/>
            <w:vMerge/>
            <w:tcBorders>
              <w:top w:val="nil"/>
            </w:tcBorders>
          </w:tcPr>
          <w:p>
            <w:pPr>
              <w:rPr>
                <w:sz w:val="2"/>
                <w:szCs w:val="2"/>
              </w:rPr>
            </w:pPr>
          </w:p>
        </w:tc>
        <w:tc>
          <w:tcPr>
            <w:tcW w:w="1265" w:type="dxa"/>
            <w:vMerge/>
            <w:tcBorders>
              <w:top w:val="nil"/>
            </w:tcBorders>
          </w:tcPr>
          <w:p>
            <w:pPr>
              <w:rPr>
                <w:sz w:val="2"/>
                <w:szCs w:val="2"/>
              </w:rPr>
            </w:pP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spacing w:before="2"/>
              <w:ind w:left="22" w:right="13"/>
              <w:jc w:val="center"/>
              <w:rPr>
                <w:rFonts w:ascii="Trebuchet MS"/>
                <w:sz w:val="23"/>
              </w:rPr>
            </w:pPr>
            <w:r>
              <w:rPr>
                <w:rFonts w:ascii="Trebuchet MS"/>
                <w:spacing w:val="-5"/>
                <w:sz w:val="23"/>
              </w:rPr>
              <w:t>EE3</w:t>
            </w:r>
          </w:p>
        </w:tc>
        <w:tc>
          <w:tcPr>
            <w:tcW w:w="987" w:type="dxa"/>
          </w:tcPr>
          <w:p>
            <w:pPr>
              <w:pStyle w:val="TableParagraph"/>
              <w:spacing w:before="2"/>
              <w:ind w:left="22" w:right="17"/>
              <w:jc w:val="center"/>
              <w:rPr>
                <w:rFonts w:ascii="Trebuchet MS"/>
                <w:sz w:val="23"/>
              </w:rPr>
            </w:pPr>
            <w:r>
              <w:rPr>
                <w:rFonts w:ascii="Trebuchet MS"/>
                <w:spacing w:val="-10"/>
                <w:sz w:val="23"/>
              </w:rPr>
              <w:t>F</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11"/>
              <w:jc w:val="center"/>
              <w:rPr>
                <w:rFonts w:ascii="Trebuchet MS"/>
                <w:sz w:val="23"/>
              </w:rPr>
            </w:pPr>
            <w:r>
              <w:rPr>
                <w:rFonts w:ascii="Trebuchet MS"/>
                <w:spacing w:val="-10"/>
                <w:sz w:val="23"/>
              </w:rPr>
              <w:t>5</w:t>
            </w:r>
          </w:p>
        </w:tc>
        <w:tc>
          <w:tcPr>
            <w:tcW w:w="566" w:type="dxa"/>
          </w:tcPr>
          <w:p>
            <w:pPr>
              <w:pStyle w:val="TableParagraph"/>
              <w:spacing w:before="2"/>
              <w:ind w:left="19" w:right="13"/>
              <w:jc w:val="center"/>
              <w:rPr>
                <w:rFonts w:ascii="Trebuchet MS"/>
                <w:sz w:val="23"/>
              </w:rPr>
            </w:pPr>
            <w:r>
              <w:rPr>
                <w:rFonts w:ascii="Trebuchet MS"/>
                <w:spacing w:val="-5"/>
                <w:sz w:val="23"/>
              </w:rPr>
              <w:t>37</w:t>
            </w:r>
          </w:p>
        </w:tc>
        <w:tc>
          <w:tcPr>
            <w:tcW w:w="525" w:type="dxa"/>
          </w:tcPr>
          <w:p>
            <w:pPr>
              <w:pStyle w:val="TableParagraph"/>
              <w:spacing w:before="2"/>
              <w:ind w:left="4"/>
              <w:jc w:val="center"/>
              <w:rPr>
                <w:rFonts w:ascii="Trebuchet MS"/>
                <w:sz w:val="23"/>
              </w:rPr>
            </w:pPr>
            <w:r>
              <w:rPr>
                <w:rFonts w:ascii="Trebuchet MS"/>
                <w:spacing w:val="-5"/>
                <w:sz w:val="23"/>
              </w:rPr>
              <w:t>44</w:t>
            </w:r>
          </w:p>
        </w:tc>
        <w:tc>
          <w:tcPr>
            <w:tcW w:w="617" w:type="dxa"/>
          </w:tcPr>
          <w:p>
            <w:pPr>
              <w:pStyle w:val="TableParagraph"/>
              <w:spacing w:before="2"/>
              <w:ind w:left="15" w:right="1"/>
              <w:jc w:val="center"/>
              <w:rPr>
                <w:rFonts w:ascii="Trebuchet MS"/>
                <w:sz w:val="23"/>
              </w:rPr>
            </w:pPr>
            <w:r>
              <w:rPr>
                <w:rFonts w:ascii="Trebuchet MS"/>
                <w:spacing w:val="-5"/>
                <w:sz w:val="23"/>
              </w:rPr>
              <w:t>14</w:t>
            </w:r>
          </w:p>
        </w:tc>
        <w:tc>
          <w:tcPr>
            <w:tcW w:w="443" w:type="dxa"/>
            <w:vMerge w:val="restart"/>
          </w:tcPr>
          <w:p>
            <w:pPr>
              <w:pStyle w:val="TableParagraph"/>
              <w:spacing w:before="149"/>
              <w:ind w:left="50"/>
              <w:rPr>
                <w:rFonts w:ascii="Trebuchet MS"/>
                <w:sz w:val="23"/>
              </w:rPr>
            </w:pPr>
            <w:r>
              <w:rPr>
                <w:rFonts w:ascii="Trebuchet MS"/>
                <w:spacing w:val="-5"/>
                <w:sz w:val="23"/>
              </w:rPr>
              <w:t>100</w:t>
            </w:r>
          </w:p>
        </w:tc>
        <w:tc>
          <w:tcPr>
            <w:tcW w:w="1286" w:type="dxa"/>
            <w:vMerge w:val="restart"/>
          </w:tcPr>
          <w:p>
            <w:pPr>
              <w:pStyle w:val="TableParagraph"/>
              <w:spacing w:before="149"/>
              <w:ind w:left="10"/>
              <w:jc w:val="center"/>
              <w:rPr>
                <w:rFonts w:ascii="Trebuchet MS"/>
                <w:sz w:val="23"/>
              </w:rPr>
            </w:pPr>
            <w:r>
              <w:rPr>
                <w:rFonts w:ascii="Trebuchet MS"/>
                <w:spacing w:val="-5"/>
                <w:sz w:val="23"/>
              </w:rPr>
              <w:t>422</w:t>
            </w:r>
          </w:p>
        </w:tc>
        <w:tc>
          <w:tcPr>
            <w:tcW w:w="1121" w:type="dxa"/>
            <w:vMerge w:val="restart"/>
          </w:tcPr>
          <w:p>
            <w:pPr>
              <w:pStyle w:val="TableParagraph"/>
              <w:spacing w:before="149"/>
              <w:ind w:left="356"/>
              <w:rPr>
                <w:rFonts w:ascii="Trebuchet MS"/>
                <w:sz w:val="23"/>
              </w:rPr>
            </w:pPr>
            <w:r>
              <w:rPr>
                <w:rFonts w:ascii="Trebuchet MS"/>
                <w:spacing w:val="-4"/>
                <w:sz w:val="23"/>
              </w:rPr>
              <w:t>84,4</w:t>
            </w:r>
          </w:p>
        </w:tc>
        <w:tc>
          <w:tcPr>
            <w:tcW w:w="1265" w:type="dxa"/>
            <w:vMerge w:val="restart"/>
          </w:tcPr>
          <w:p>
            <w:pPr>
              <w:pStyle w:val="TableParagraph"/>
              <w:spacing w:before="149"/>
              <w:ind w:left="366"/>
              <w:rPr>
                <w:rFonts w:ascii="Trebuchet MS"/>
                <w:sz w:val="23"/>
              </w:rPr>
            </w:pPr>
            <w:r>
              <w:rPr>
                <w:rFonts w:ascii="Trebuchet MS"/>
                <w:spacing w:val="-2"/>
                <w:w w:val="95"/>
                <w:sz w:val="23"/>
              </w:rPr>
              <w:t>Tinggi</w:t>
            </w: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rPr>
                <w:sz w:val="20"/>
              </w:rPr>
            </w:pPr>
          </w:p>
        </w:tc>
        <w:tc>
          <w:tcPr>
            <w:tcW w:w="987" w:type="dxa"/>
          </w:tcPr>
          <w:p>
            <w:pPr>
              <w:pStyle w:val="TableParagraph"/>
              <w:spacing w:before="2"/>
              <w:ind w:left="22" w:right="10"/>
              <w:jc w:val="center"/>
              <w:rPr>
                <w:rFonts w:ascii="Trebuchet MS"/>
                <w:sz w:val="23"/>
              </w:rPr>
            </w:pPr>
            <w:r>
              <w:rPr>
                <w:rFonts w:ascii="Trebuchet MS"/>
                <w:spacing w:val="-5"/>
                <w:sz w:val="23"/>
              </w:rPr>
              <w:t>FXS</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3"/>
              <w:jc w:val="center"/>
              <w:rPr>
                <w:rFonts w:ascii="Trebuchet MS"/>
                <w:sz w:val="23"/>
              </w:rPr>
            </w:pPr>
            <w:r>
              <w:rPr>
                <w:rFonts w:ascii="Trebuchet MS"/>
                <w:spacing w:val="-5"/>
                <w:sz w:val="23"/>
              </w:rPr>
              <w:t>10</w:t>
            </w:r>
          </w:p>
        </w:tc>
        <w:tc>
          <w:tcPr>
            <w:tcW w:w="566" w:type="dxa"/>
          </w:tcPr>
          <w:p>
            <w:pPr>
              <w:pStyle w:val="TableParagraph"/>
              <w:spacing w:before="2"/>
              <w:ind w:left="19" w:right="3"/>
              <w:jc w:val="center"/>
              <w:rPr>
                <w:rFonts w:ascii="Trebuchet MS"/>
                <w:sz w:val="23"/>
              </w:rPr>
            </w:pPr>
            <w:r>
              <w:rPr>
                <w:rFonts w:ascii="Trebuchet MS"/>
                <w:spacing w:val="-5"/>
                <w:sz w:val="23"/>
              </w:rPr>
              <w:t>111</w:t>
            </w:r>
          </w:p>
        </w:tc>
        <w:tc>
          <w:tcPr>
            <w:tcW w:w="525" w:type="dxa"/>
          </w:tcPr>
          <w:p>
            <w:pPr>
              <w:pStyle w:val="TableParagraph"/>
              <w:spacing w:before="2"/>
              <w:ind w:left="14"/>
              <w:jc w:val="center"/>
              <w:rPr>
                <w:rFonts w:ascii="Trebuchet MS"/>
                <w:sz w:val="23"/>
              </w:rPr>
            </w:pPr>
            <w:r>
              <w:rPr>
                <w:rFonts w:ascii="Trebuchet MS"/>
                <w:spacing w:val="-5"/>
                <w:sz w:val="23"/>
              </w:rPr>
              <w:t>176</w:t>
            </w:r>
          </w:p>
        </w:tc>
        <w:tc>
          <w:tcPr>
            <w:tcW w:w="617" w:type="dxa"/>
          </w:tcPr>
          <w:p>
            <w:pPr>
              <w:pStyle w:val="TableParagraph"/>
              <w:spacing w:before="2"/>
              <w:ind w:left="15" w:right="1"/>
              <w:jc w:val="center"/>
              <w:rPr>
                <w:rFonts w:ascii="Trebuchet MS"/>
                <w:sz w:val="23"/>
              </w:rPr>
            </w:pPr>
            <w:r>
              <w:rPr>
                <w:rFonts w:ascii="Trebuchet MS"/>
                <w:spacing w:val="-5"/>
                <w:sz w:val="23"/>
              </w:rPr>
              <w:t>70</w:t>
            </w:r>
          </w:p>
        </w:tc>
        <w:tc>
          <w:tcPr>
            <w:tcW w:w="443" w:type="dxa"/>
            <w:vMerge/>
            <w:tcBorders>
              <w:top w:val="nil"/>
            </w:tcBorders>
          </w:tcPr>
          <w:p>
            <w:pPr>
              <w:rPr>
                <w:sz w:val="2"/>
                <w:szCs w:val="2"/>
              </w:rPr>
            </w:pPr>
          </w:p>
        </w:tc>
        <w:tc>
          <w:tcPr>
            <w:tcW w:w="1286" w:type="dxa"/>
            <w:vMerge/>
            <w:tcBorders>
              <w:top w:val="nil"/>
            </w:tcBorders>
          </w:tcPr>
          <w:p>
            <w:pPr>
              <w:rPr>
                <w:sz w:val="2"/>
                <w:szCs w:val="2"/>
              </w:rPr>
            </w:pPr>
          </w:p>
        </w:tc>
        <w:tc>
          <w:tcPr>
            <w:tcW w:w="1121" w:type="dxa"/>
            <w:vMerge/>
            <w:tcBorders>
              <w:top w:val="nil"/>
            </w:tcBorders>
          </w:tcPr>
          <w:p>
            <w:pPr>
              <w:rPr>
                <w:sz w:val="2"/>
                <w:szCs w:val="2"/>
              </w:rPr>
            </w:pPr>
          </w:p>
        </w:tc>
        <w:tc>
          <w:tcPr>
            <w:tcW w:w="1265" w:type="dxa"/>
            <w:vMerge/>
            <w:tcBorders>
              <w:top w:val="nil"/>
            </w:tcBorders>
          </w:tcPr>
          <w:p>
            <w:pPr>
              <w:rPr>
                <w:sz w:val="2"/>
                <w:szCs w:val="2"/>
              </w:rPr>
            </w:pP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spacing w:before="2"/>
              <w:ind w:left="22" w:right="13"/>
              <w:jc w:val="center"/>
              <w:rPr>
                <w:rFonts w:ascii="Trebuchet MS"/>
                <w:sz w:val="23"/>
              </w:rPr>
            </w:pPr>
            <w:r>
              <w:rPr>
                <w:rFonts w:ascii="Trebuchet MS"/>
                <w:spacing w:val="-5"/>
                <w:sz w:val="23"/>
              </w:rPr>
              <w:t>EE4</w:t>
            </w:r>
          </w:p>
        </w:tc>
        <w:tc>
          <w:tcPr>
            <w:tcW w:w="987" w:type="dxa"/>
          </w:tcPr>
          <w:p>
            <w:pPr>
              <w:pStyle w:val="TableParagraph"/>
              <w:spacing w:before="2"/>
              <w:ind w:left="22" w:right="17"/>
              <w:jc w:val="center"/>
              <w:rPr>
                <w:rFonts w:ascii="Trebuchet MS"/>
                <w:sz w:val="23"/>
              </w:rPr>
            </w:pPr>
            <w:r>
              <w:rPr>
                <w:rFonts w:ascii="Trebuchet MS"/>
                <w:spacing w:val="-10"/>
                <w:sz w:val="23"/>
              </w:rPr>
              <w:t>F</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11"/>
              <w:jc w:val="center"/>
              <w:rPr>
                <w:rFonts w:ascii="Trebuchet MS"/>
                <w:sz w:val="23"/>
              </w:rPr>
            </w:pPr>
            <w:r>
              <w:rPr>
                <w:rFonts w:ascii="Trebuchet MS"/>
                <w:spacing w:val="-10"/>
                <w:sz w:val="23"/>
              </w:rPr>
              <w:t>4</w:t>
            </w:r>
          </w:p>
        </w:tc>
        <w:tc>
          <w:tcPr>
            <w:tcW w:w="566" w:type="dxa"/>
          </w:tcPr>
          <w:p>
            <w:pPr>
              <w:pStyle w:val="TableParagraph"/>
              <w:spacing w:before="2"/>
              <w:ind w:left="19" w:right="13"/>
              <w:jc w:val="center"/>
              <w:rPr>
                <w:rFonts w:ascii="Trebuchet MS"/>
                <w:sz w:val="23"/>
              </w:rPr>
            </w:pPr>
            <w:r>
              <w:rPr>
                <w:rFonts w:ascii="Trebuchet MS"/>
                <w:spacing w:val="-5"/>
                <w:sz w:val="23"/>
              </w:rPr>
              <w:t>38</w:t>
            </w:r>
          </w:p>
        </w:tc>
        <w:tc>
          <w:tcPr>
            <w:tcW w:w="525" w:type="dxa"/>
          </w:tcPr>
          <w:p>
            <w:pPr>
              <w:pStyle w:val="TableParagraph"/>
              <w:spacing w:before="2"/>
              <w:ind w:left="4"/>
              <w:jc w:val="center"/>
              <w:rPr>
                <w:rFonts w:ascii="Trebuchet MS"/>
                <w:sz w:val="23"/>
              </w:rPr>
            </w:pPr>
            <w:r>
              <w:rPr>
                <w:rFonts w:ascii="Trebuchet MS"/>
                <w:spacing w:val="-5"/>
                <w:sz w:val="23"/>
              </w:rPr>
              <w:t>38</w:t>
            </w:r>
          </w:p>
        </w:tc>
        <w:tc>
          <w:tcPr>
            <w:tcW w:w="617" w:type="dxa"/>
          </w:tcPr>
          <w:p>
            <w:pPr>
              <w:pStyle w:val="TableParagraph"/>
              <w:spacing w:before="2"/>
              <w:ind w:left="15" w:right="1"/>
              <w:jc w:val="center"/>
              <w:rPr>
                <w:rFonts w:ascii="Trebuchet MS"/>
                <w:sz w:val="23"/>
              </w:rPr>
            </w:pPr>
            <w:r>
              <w:rPr>
                <w:rFonts w:ascii="Trebuchet MS"/>
                <w:spacing w:val="-5"/>
                <w:sz w:val="23"/>
              </w:rPr>
              <w:t>20</w:t>
            </w:r>
          </w:p>
        </w:tc>
        <w:tc>
          <w:tcPr>
            <w:tcW w:w="443" w:type="dxa"/>
            <w:vMerge w:val="restart"/>
          </w:tcPr>
          <w:p>
            <w:pPr>
              <w:pStyle w:val="TableParagraph"/>
              <w:spacing w:before="149"/>
              <w:ind w:left="50"/>
              <w:rPr>
                <w:rFonts w:ascii="Trebuchet MS"/>
                <w:sz w:val="23"/>
              </w:rPr>
            </w:pPr>
            <w:r>
              <w:rPr>
                <w:rFonts w:ascii="Trebuchet MS"/>
                <w:spacing w:val="-5"/>
                <w:sz w:val="23"/>
              </w:rPr>
              <w:t>100</w:t>
            </w:r>
          </w:p>
        </w:tc>
        <w:tc>
          <w:tcPr>
            <w:tcW w:w="1286" w:type="dxa"/>
            <w:vMerge w:val="restart"/>
          </w:tcPr>
          <w:p>
            <w:pPr>
              <w:pStyle w:val="TableParagraph"/>
              <w:spacing w:before="149"/>
              <w:ind w:left="10"/>
              <w:jc w:val="center"/>
              <w:rPr>
                <w:rFonts w:ascii="Trebuchet MS"/>
                <w:sz w:val="23"/>
              </w:rPr>
            </w:pPr>
            <w:r>
              <w:rPr>
                <w:rFonts w:ascii="Trebuchet MS"/>
                <w:spacing w:val="-5"/>
                <w:sz w:val="23"/>
              </w:rPr>
              <w:t>374</w:t>
            </w:r>
          </w:p>
        </w:tc>
        <w:tc>
          <w:tcPr>
            <w:tcW w:w="1121" w:type="dxa"/>
            <w:vMerge w:val="restart"/>
          </w:tcPr>
          <w:p>
            <w:pPr>
              <w:pStyle w:val="TableParagraph"/>
              <w:spacing w:before="149"/>
              <w:ind w:left="356"/>
              <w:rPr>
                <w:rFonts w:ascii="Trebuchet MS"/>
                <w:sz w:val="23"/>
              </w:rPr>
            </w:pPr>
            <w:r>
              <w:rPr>
                <w:rFonts w:ascii="Trebuchet MS"/>
                <w:spacing w:val="-4"/>
                <w:sz w:val="23"/>
              </w:rPr>
              <w:t>74,8</w:t>
            </w:r>
          </w:p>
        </w:tc>
        <w:tc>
          <w:tcPr>
            <w:tcW w:w="1265" w:type="dxa"/>
            <w:vMerge w:val="restart"/>
          </w:tcPr>
          <w:p>
            <w:pPr>
              <w:pStyle w:val="TableParagraph"/>
              <w:spacing w:before="149"/>
              <w:ind w:left="294"/>
              <w:rPr>
                <w:rFonts w:ascii="Trebuchet MS"/>
                <w:sz w:val="23"/>
              </w:rPr>
            </w:pPr>
            <w:r>
              <w:rPr>
                <w:rFonts w:ascii="Trebuchet MS"/>
                <w:spacing w:val="-2"/>
                <w:sz w:val="23"/>
              </w:rPr>
              <w:t>Sedang</w:t>
            </w: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rPr>
                <w:sz w:val="20"/>
              </w:rPr>
            </w:pPr>
          </w:p>
        </w:tc>
        <w:tc>
          <w:tcPr>
            <w:tcW w:w="987" w:type="dxa"/>
          </w:tcPr>
          <w:p>
            <w:pPr>
              <w:pStyle w:val="TableParagraph"/>
              <w:spacing w:before="2"/>
              <w:ind w:left="22" w:right="10"/>
              <w:jc w:val="center"/>
              <w:rPr>
                <w:rFonts w:ascii="Trebuchet MS"/>
                <w:sz w:val="23"/>
              </w:rPr>
            </w:pPr>
            <w:r>
              <w:rPr>
                <w:rFonts w:ascii="Trebuchet MS"/>
                <w:spacing w:val="-5"/>
                <w:sz w:val="23"/>
              </w:rPr>
              <w:t>FXS</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11"/>
              <w:jc w:val="center"/>
              <w:rPr>
                <w:rFonts w:ascii="Trebuchet MS"/>
                <w:sz w:val="23"/>
              </w:rPr>
            </w:pPr>
            <w:r>
              <w:rPr>
                <w:rFonts w:ascii="Trebuchet MS"/>
                <w:spacing w:val="-10"/>
                <w:sz w:val="23"/>
              </w:rPr>
              <w:t>8</w:t>
            </w:r>
          </w:p>
        </w:tc>
        <w:tc>
          <w:tcPr>
            <w:tcW w:w="566" w:type="dxa"/>
          </w:tcPr>
          <w:p>
            <w:pPr>
              <w:pStyle w:val="TableParagraph"/>
              <w:spacing w:before="2"/>
              <w:ind w:left="19" w:right="3"/>
              <w:jc w:val="center"/>
              <w:rPr>
                <w:rFonts w:ascii="Trebuchet MS"/>
                <w:sz w:val="23"/>
              </w:rPr>
            </w:pPr>
            <w:r>
              <w:rPr>
                <w:rFonts w:ascii="Trebuchet MS"/>
                <w:spacing w:val="-5"/>
                <w:sz w:val="23"/>
              </w:rPr>
              <w:t>114</w:t>
            </w:r>
          </w:p>
        </w:tc>
        <w:tc>
          <w:tcPr>
            <w:tcW w:w="525" w:type="dxa"/>
          </w:tcPr>
          <w:p>
            <w:pPr>
              <w:pStyle w:val="TableParagraph"/>
              <w:spacing w:before="2"/>
              <w:ind w:left="14"/>
              <w:jc w:val="center"/>
              <w:rPr>
                <w:rFonts w:ascii="Trebuchet MS"/>
                <w:sz w:val="23"/>
              </w:rPr>
            </w:pPr>
            <w:r>
              <w:rPr>
                <w:rFonts w:ascii="Trebuchet MS"/>
                <w:spacing w:val="-5"/>
                <w:sz w:val="23"/>
              </w:rPr>
              <w:t>152</w:t>
            </w:r>
          </w:p>
        </w:tc>
        <w:tc>
          <w:tcPr>
            <w:tcW w:w="617" w:type="dxa"/>
          </w:tcPr>
          <w:p>
            <w:pPr>
              <w:pStyle w:val="TableParagraph"/>
              <w:spacing w:before="2"/>
              <w:ind w:left="15" w:right="12"/>
              <w:jc w:val="center"/>
              <w:rPr>
                <w:rFonts w:ascii="Trebuchet MS"/>
                <w:sz w:val="23"/>
              </w:rPr>
            </w:pPr>
            <w:r>
              <w:rPr>
                <w:rFonts w:ascii="Trebuchet MS"/>
                <w:spacing w:val="-5"/>
                <w:sz w:val="23"/>
              </w:rPr>
              <w:t>100</w:t>
            </w:r>
          </w:p>
        </w:tc>
        <w:tc>
          <w:tcPr>
            <w:tcW w:w="443" w:type="dxa"/>
            <w:vMerge/>
            <w:tcBorders>
              <w:top w:val="nil"/>
            </w:tcBorders>
          </w:tcPr>
          <w:p>
            <w:pPr>
              <w:rPr>
                <w:sz w:val="2"/>
                <w:szCs w:val="2"/>
              </w:rPr>
            </w:pPr>
          </w:p>
        </w:tc>
        <w:tc>
          <w:tcPr>
            <w:tcW w:w="1286" w:type="dxa"/>
            <w:vMerge/>
            <w:tcBorders>
              <w:top w:val="nil"/>
            </w:tcBorders>
          </w:tcPr>
          <w:p>
            <w:pPr>
              <w:rPr>
                <w:sz w:val="2"/>
                <w:szCs w:val="2"/>
              </w:rPr>
            </w:pPr>
          </w:p>
        </w:tc>
        <w:tc>
          <w:tcPr>
            <w:tcW w:w="1121" w:type="dxa"/>
            <w:vMerge/>
            <w:tcBorders>
              <w:top w:val="nil"/>
            </w:tcBorders>
          </w:tcPr>
          <w:p>
            <w:pPr>
              <w:rPr>
                <w:sz w:val="2"/>
                <w:szCs w:val="2"/>
              </w:rPr>
            </w:pPr>
          </w:p>
        </w:tc>
        <w:tc>
          <w:tcPr>
            <w:tcW w:w="1265" w:type="dxa"/>
            <w:vMerge/>
            <w:tcBorders>
              <w:top w:val="nil"/>
            </w:tcBorders>
          </w:tcPr>
          <w:p>
            <w:pPr>
              <w:rPr>
                <w:sz w:val="2"/>
                <w:szCs w:val="2"/>
              </w:rPr>
            </w:pP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spacing w:before="2"/>
              <w:ind w:left="22" w:right="13"/>
              <w:jc w:val="center"/>
              <w:rPr>
                <w:rFonts w:ascii="Trebuchet MS"/>
                <w:sz w:val="23"/>
              </w:rPr>
            </w:pPr>
            <w:r>
              <w:rPr>
                <w:rFonts w:ascii="Trebuchet MS"/>
                <w:spacing w:val="-5"/>
                <w:sz w:val="23"/>
              </w:rPr>
              <w:t>EE5</w:t>
            </w:r>
          </w:p>
        </w:tc>
        <w:tc>
          <w:tcPr>
            <w:tcW w:w="987" w:type="dxa"/>
          </w:tcPr>
          <w:p>
            <w:pPr>
              <w:pStyle w:val="TableParagraph"/>
              <w:spacing w:before="2"/>
              <w:ind w:left="22" w:right="17"/>
              <w:jc w:val="center"/>
              <w:rPr>
                <w:rFonts w:ascii="Trebuchet MS"/>
                <w:sz w:val="23"/>
              </w:rPr>
            </w:pPr>
            <w:r>
              <w:rPr>
                <w:rFonts w:ascii="Trebuchet MS"/>
                <w:spacing w:val="-10"/>
                <w:sz w:val="23"/>
              </w:rPr>
              <w:t>F</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11"/>
              <w:jc w:val="center"/>
              <w:rPr>
                <w:rFonts w:ascii="Trebuchet MS"/>
                <w:sz w:val="23"/>
              </w:rPr>
            </w:pPr>
            <w:r>
              <w:rPr>
                <w:rFonts w:ascii="Trebuchet MS"/>
                <w:spacing w:val="-10"/>
                <w:sz w:val="23"/>
              </w:rPr>
              <w:t>2</w:t>
            </w:r>
          </w:p>
        </w:tc>
        <w:tc>
          <w:tcPr>
            <w:tcW w:w="566" w:type="dxa"/>
          </w:tcPr>
          <w:p>
            <w:pPr>
              <w:pStyle w:val="TableParagraph"/>
              <w:spacing w:before="2"/>
              <w:ind w:left="19" w:right="13"/>
              <w:jc w:val="center"/>
              <w:rPr>
                <w:rFonts w:ascii="Trebuchet MS"/>
                <w:sz w:val="23"/>
              </w:rPr>
            </w:pPr>
            <w:r>
              <w:rPr>
                <w:rFonts w:ascii="Trebuchet MS"/>
                <w:spacing w:val="-5"/>
                <w:sz w:val="23"/>
              </w:rPr>
              <w:t>32</w:t>
            </w:r>
          </w:p>
        </w:tc>
        <w:tc>
          <w:tcPr>
            <w:tcW w:w="525" w:type="dxa"/>
          </w:tcPr>
          <w:p>
            <w:pPr>
              <w:pStyle w:val="TableParagraph"/>
              <w:spacing w:before="2"/>
              <w:ind w:left="4"/>
              <w:jc w:val="center"/>
              <w:rPr>
                <w:rFonts w:ascii="Trebuchet MS"/>
                <w:sz w:val="23"/>
              </w:rPr>
            </w:pPr>
            <w:r>
              <w:rPr>
                <w:rFonts w:ascii="Trebuchet MS"/>
                <w:spacing w:val="-5"/>
                <w:sz w:val="23"/>
              </w:rPr>
              <w:t>48</w:t>
            </w:r>
          </w:p>
        </w:tc>
        <w:tc>
          <w:tcPr>
            <w:tcW w:w="617" w:type="dxa"/>
          </w:tcPr>
          <w:p>
            <w:pPr>
              <w:pStyle w:val="TableParagraph"/>
              <w:spacing w:before="2"/>
              <w:ind w:left="15" w:right="1"/>
              <w:jc w:val="center"/>
              <w:rPr>
                <w:rFonts w:ascii="Trebuchet MS"/>
                <w:sz w:val="23"/>
              </w:rPr>
            </w:pPr>
            <w:r>
              <w:rPr>
                <w:rFonts w:ascii="Trebuchet MS"/>
                <w:spacing w:val="-5"/>
                <w:sz w:val="23"/>
              </w:rPr>
              <w:t>18</w:t>
            </w:r>
          </w:p>
        </w:tc>
        <w:tc>
          <w:tcPr>
            <w:tcW w:w="443" w:type="dxa"/>
            <w:vMerge w:val="restart"/>
          </w:tcPr>
          <w:p>
            <w:pPr>
              <w:pStyle w:val="TableParagraph"/>
              <w:spacing w:before="149"/>
              <w:ind w:left="50"/>
              <w:rPr>
                <w:rFonts w:ascii="Trebuchet MS"/>
                <w:sz w:val="23"/>
              </w:rPr>
            </w:pPr>
            <w:r>
              <w:rPr>
                <w:rFonts w:ascii="Trebuchet MS"/>
                <w:spacing w:val="-5"/>
                <w:sz w:val="23"/>
              </w:rPr>
              <w:t>100</w:t>
            </w:r>
          </w:p>
        </w:tc>
        <w:tc>
          <w:tcPr>
            <w:tcW w:w="1286" w:type="dxa"/>
            <w:vMerge w:val="restart"/>
          </w:tcPr>
          <w:p>
            <w:pPr>
              <w:pStyle w:val="TableParagraph"/>
              <w:spacing w:before="149"/>
              <w:ind w:left="10"/>
              <w:jc w:val="center"/>
              <w:rPr>
                <w:rFonts w:ascii="Trebuchet MS"/>
                <w:sz w:val="23"/>
              </w:rPr>
            </w:pPr>
            <w:r>
              <w:rPr>
                <w:rFonts w:ascii="Trebuchet MS"/>
                <w:spacing w:val="-5"/>
                <w:sz w:val="23"/>
              </w:rPr>
              <w:t>428</w:t>
            </w:r>
          </w:p>
        </w:tc>
        <w:tc>
          <w:tcPr>
            <w:tcW w:w="1121" w:type="dxa"/>
            <w:vMerge w:val="restart"/>
          </w:tcPr>
          <w:p>
            <w:pPr>
              <w:pStyle w:val="TableParagraph"/>
              <w:spacing w:before="149"/>
              <w:ind w:left="356"/>
              <w:rPr>
                <w:rFonts w:ascii="Trebuchet MS"/>
                <w:sz w:val="23"/>
              </w:rPr>
            </w:pPr>
            <w:r>
              <w:rPr>
                <w:rFonts w:ascii="Trebuchet MS"/>
                <w:spacing w:val="-4"/>
                <w:sz w:val="23"/>
              </w:rPr>
              <w:t>85,6</w:t>
            </w:r>
          </w:p>
        </w:tc>
        <w:tc>
          <w:tcPr>
            <w:tcW w:w="1265" w:type="dxa"/>
            <w:vMerge w:val="restart"/>
          </w:tcPr>
          <w:p>
            <w:pPr>
              <w:pStyle w:val="TableParagraph"/>
              <w:spacing w:before="149"/>
              <w:ind w:left="366"/>
              <w:rPr>
                <w:rFonts w:ascii="Trebuchet MS"/>
                <w:sz w:val="23"/>
              </w:rPr>
            </w:pPr>
            <w:r>
              <w:rPr>
                <w:rFonts w:ascii="Trebuchet MS"/>
                <w:spacing w:val="-2"/>
                <w:w w:val="95"/>
                <w:sz w:val="23"/>
              </w:rPr>
              <w:t>Tinggi</w:t>
            </w: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rPr>
                <w:sz w:val="20"/>
              </w:rPr>
            </w:pPr>
          </w:p>
        </w:tc>
        <w:tc>
          <w:tcPr>
            <w:tcW w:w="987" w:type="dxa"/>
          </w:tcPr>
          <w:p>
            <w:pPr>
              <w:pStyle w:val="TableParagraph"/>
              <w:spacing w:before="2"/>
              <w:ind w:left="22" w:right="10"/>
              <w:jc w:val="center"/>
              <w:rPr>
                <w:rFonts w:ascii="Trebuchet MS"/>
                <w:sz w:val="23"/>
              </w:rPr>
            </w:pPr>
            <w:r>
              <w:rPr>
                <w:rFonts w:ascii="Trebuchet MS"/>
                <w:spacing w:val="-5"/>
                <w:sz w:val="23"/>
              </w:rPr>
              <w:t>FXS</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11"/>
              <w:jc w:val="center"/>
              <w:rPr>
                <w:rFonts w:ascii="Trebuchet MS"/>
                <w:sz w:val="23"/>
              </w:rPr>
            </w:pPr>
            <w:r>
              <w:rPr>
                <w:rFonts w:ascii="Trebuchet MS"/>
                <w:spacing w:val="-10"/>
                <w:sz w:val="23"/>
              </w:rPr>
              <w:t>4</w:t>
            </w:r>
          </w:p>
        </w:tc>
        <w:tc>
          <w:tcPr>
            <w:tcW w:w="566" w:type="dxa"/>
          </w:tcPr>
          <w:p>
            <w:pPr>
              <w:pStyle w:val="TableParagraph"/>
              <w:spacing w:before="2"/>
              <w:ind w:left="19" w:right="13"/>
              <w:jc w:val="center"/>
              <w:rPr>
                <w:rFonts w:ascii="Trebuchet MS"/>
                <w:sz w:val="23"/>
              </w:rPr>
            </w:pPr>
            <w:r>
              <w:rPr>
                <w:rFonts w:ascii="Trebuchet MS"/>
                <w:spacing w:val="-5"/>
                <w:sz w:val="23"/>
              </w:rPr>
              <w:t>96</w:t>
            </w:r>
          </w:p>
        </w:tc>
        <w:tc>
          <w:tcPr>
            <w:tcW w:w="525" w:type="dxa"/>
          </w:tcPr>
          <w:p>
            <w:pPr>
              <w:pStyle w:val="TableParagraph"/>
              <w:spacing w:before="2"/>
              <w:ind w:left="14"/>
              <w:jc w:val="center"/>
              <w:rPr>
                <w:rFonts w:ascii="Trebuchet MS"/>
                <w:sz w:val="23"/>
              </w:rPr>
            </w:pPr>
            <w:r>
              <w:rPr>
                <w:rFonts w:ascii="Trebuchet MS"/>
                <w:spacing w:val="-5"/>
                <w:sz w:val="23"/>
              </w:rPr>
              <w:t>192</w:t>
            </w:r>
          </w:p>
        </w:tc>
        <w:tc>
          <w:tcPr>
            <w:tcW w:w="617" w:type="dxa"/>
          </w:tcPr>
          <w:p>
            <w:pPr>
              <w:pStyle w:val="TableParagraph"/>
              <w:spacing w:before="2"/>
              <w:ind w:left="15" w:right="1"/>
              <w:jc w:val="center"/>
              <w:rPr>
                <w:rFonts w:ascii="Trebuchet MS"/>
                <w:sz w:val="23"/>
              </w:rPr>
            </w:pPr>
            <w:r>
              <w:rPr>
                <w:rFonts w:ascii="Trebuchet MS"/>
                <w:spacing w:val="-5"/>
                <w:sz w:val="23"/>
              </w:rPr>
              <w:t>90</w:t>
            </w:r>
          </w:p>
        </w:tc>
        <w:tc>
          <w:tcPr>
            <w:tcW w:w="443" w:type="dxa"/>
            <w:vMerge/>
            <w:tcBorders>
              <w:top w:val="nil"/>
            </w:tcBorders>
          </w:tcPr>
          <w:p>
            <w:pPr>
              <w:rPr>
                <w:sz w:val="2"/>
                <w:szCs w:val="2"/>
              </w:rPr>
            </w:pPr>
          </w:p>
        </w:tc>
        <w:tc>
          <w:tcPr>
            <w:tcW w:w="1286" w:type="dxa"/>
            <w:vMerge/>
            <w:tcBorders>
              <w:top w:val="nil"/>
            </w:tcBorders>
          </w:tcPr>
          <w:p>
            <w:pPr>
              <w:rPr>
                <w:sz w:val="2"/>
                <w:szCs w:val="2"/>
              </w:rPr>
            </w:pPr>
          </w:p>
        </w:tc>
        <w:tc>
          <w:tcPr>
            <w:tcW w:w="1121" w:type="dxa"/>
            <w:vMerge/>
            <w:tcBorders>
              <w:top w:val="nil"/>
            </w:tcBorders>
          </w:tcPr>
          <w:p>
            <w:pPr>
              <w:rPr>
                <w:sz w:val="2"/>
                <w:szCs w:val="2"/>
              </w:rPr>
            </w:pPr>
          </w:p>
        </w:tc>
        <w:tc>
          <w:tcPr>
            <w:tcW w:w="1265" w:type="dxa"/>
            <w:vMerge/>
            <w:tcBorders>
              <w:top w:val="nil"/>
            </w:tcBorders>
          </w:tcPr>
          <w:p>
            <w:pPr>
              <w:rPr>
                <w:sz w:val="2"/>
                <w:szCs w:val="2"/>
              </w:rPr>
            </w:pP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spacing w:before="2"/>
              <w:ind w:left="22" w:right="13"/>
              <w:jc w:val="center"/>
              <w:rPr>
                <w:rFonts w:ascii="Trebuchet MS"/>
                <w:sz w:val="23"/>
              </w:rPr>
            </w:pPr>
            <w:r>
              <w:rPr>
                <w:rFonts w:ascii="Trebuchet MS"/>
                <w:spacing w:val="-5"/>
                <w:sz w:val="23"/>
              </w:rPr>
              <w:t>EE6</w:t>
            </w:r>
          </w:p>
        </w:tc>
        <w:tc>
          <w:tcPr>
            <w:tcW w:w="987" w:type="dxa"/>
          </w:tcPr>
          <w:p>
            <w:pPr>
              <w:pStyle w:val="TableParagraph"/>
              <w:spacing w:before="2"/>
              <w:ind w:left="22" w:right="17"/>
              <w:jc w:val="center"/>
              <w:rPr>
                <w:rFonts w:ascii="Trebuchet MS"/>
                <w:sz w:val="23"/>
              </w:rPr>
            </w:pPr>
            <w:r>
              <w:rPr>
                <w:rFonts w:ascii="Trebuchet MS"/>
                <w:spacing w:val="-10"/>
                <w:sz w:val="23"/>
              </w:rPr>
              <w:t>F</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11"/>
              <w:jc w:val="center"/>
              <w:rPr>
                <w:rFonts w:ascii="Trebuchet MS"/>
                <w:sz w:val="23"/>
              </w:rPr>
            </w:pPr>
            <w:r>
              <w:rPr>
                <w:rFonts w:ascii="Trebuchet MS"/>
                <w:spacing w:val="-10"/>
                <w:sz w:val="23"/>
              </w:rPr>
              <w:t>4</w:t>
            </w:r>
          </w:p>
        </w:tc>
        <w:tc>
          <w:tcPr>
            <w:tcW w:w="566" w:type="dxa"/>
          </w:tcPr>
          <w:p>
            <w:pPr>
              <w:pStyle w:val="TableParagraph"/>
              <w:spacing w:before="2"/>
              <w:ind w:left="19" w:right="13"/>
              <w:jc w:val="center"/>
              <w:rPr>
                <w:rFonts w:ascii="Trebuchet MS"/>
                <w:sz w:val="23"/>
              </w:rPr>
            </w:pPr>
            <w:r>
              <w:rPr>
                <w:rFonts w:ascii="Trebuchet MS"/>
                <w:spacing w:val="-5"/>
                <w:sz w:val="23"/>
              </w:rPr>
              <w:t>46</w:t>
            </w:r>
          </w:p>
        </w:tc>
        <w:tc>
          <w:tcPr>
            <w:tcW w:w="525" w:type="dxa"/>
          </w:tcPr>
          <w:p>
            <w:pPr>
              <w:pStyle w:val="TableParagraph"/>
              <w:spacing w:before="2"/>
              <w:ind w:left="4"/>
              <w:jc w:val="center"/>
              <w:rPr>
                <w:rFonts w:ascii="Trebuchet MS"/>
                <w:sz w:val="23"/>
              </w:rPr>
            </w:pPr>
            <w:r>
              <w:rPr>
                <w:rFonts w:ascii="Trebuchet MS"/>
                <w:spacing w:val="-5"/>
                <w:sz w:val="23"/>
              </w:rPr>
              <w:t>35</w:t>
            </w:r>
          </w:p>
        </w:tc>
        <w:tc>
          <w:tcPr>
            <w:tcW w:w="617" w:type="dxa"/>
          </w:tcPr>
          <w:p>
            <w:pPr>
              <w:pStyle w:val="TableParagraph"/>
              <w:spacing w:before="2"/>
              <w:ind w:left="15" w:right="1"/>
              <w:jc w:val="center"/>
              <w:rPr>
                <w:rFonts w:ascii="Trebuchet MS"/>
                <w:sz w:val="23"/>
              </w:rPr>
            </w:pPr>
            <w:r>
              <w:rPr>
                <w:rFonts w:ascii="Trebuchet MS"/>
                <w:spacing w:val="-5"/>
                <w:sz w:val="23"/>
              </w:rPr>
              <w:t>15</w:t>
            </w:r>
          </w:p>
        </w:tc>
        <w:tc>
          <w:tcPr>
            <w:tcW w:w="443" w:type="dxa"/>
            <w:vMerge w:val="restart"/>
          </w:tcPr>
          <w:p>
            <w:pPr>
              <w:pStyle w:val="TableParagraph"/>
              <w:spacing w:before="149"/>
              <w:ind w:left="50"/>
              <w:rPr>
                <w:rFonts w:ascii="Trebuchet MS"/>
                <w:sz w:val="23"/>
              </w:rPr>
            </w:pPr>
            <w:r>
              <w:rPr>
                <w:rFonts w:ascii="Trebuchet MS"/>
                <w:spacing w:val="-5"/>
                <w:sz w:val="23"/>
              </w:rPr>
              <w:t>100</w:t>
            </w:r>
          </w:p>
        </w:tc>
        <w:tc>
          <w:tcPr>
            <w:tcW w:w="1286" w:type="dxa"/>
            <w:vMerge w:val="restart"/>
          </w:tcPr>
          <w:p>
            <w:pPr>
              <w:pStyle w:val="TableParagraph"/>
              <w:spacing w:before="149"/>
              <w:ind w:left="10"/>
              <w:jc w:val="center"/>
              <w:rPr>
                <w:rFonts w:ascii="Trebuchet MS"/>
                <w:sz w:val="23"/>
              </w:rPr>
            </w:pPr>
            <w:r>
              <w:rPr>
                <w:rFonts w:ascii="Trebuchet MS"/>
                <w:spacing w:val="-5"/>
                <w:sz w:val="23"/>
              </w:rPr>
              <w:t>422</w:t>
            </w:r>
          </w:p>
        </w:tc>
        <w:tc>
          <w:tcPr>
            <w:tcW w:w="1121" w:type="dxa"/>
            <w:vMerge w:val="restart"/>
          </w:tcPr>
          <w:p>
            <w:pPr>
              <w:pStyle w:val="TableParagraph"/>
              <w:spacing w:before="149"/>
              <w:ind w:left="356"/>
              <w:rPr>
                <w:rFonts w:ascii="Trebuchet MS"/>
                <w:sz w:val="23"/>
              </w:rPr>
            </w:pPr>
            <w:r>
              <w:rPr>
                <w:rFonts w:ascii="Trebuchet MS"/>
                <w:spacing w:val="-4"/>
                <w:sz w:val="23"/>
              </w:rPr>
              <w:t>84,4</w:t>
            </w:r>
          </w:p>
        </w:tc>
        <w:tc>
          <w:tcPr>
            <w:tcW w:w="1265" w:type="dxa"/>
            <w:vMerge w:val="restart"/>
          </w:tcPr>
          <w:p>
            <w:pPr>
              <w:pStyle w:val="TableParagraph"/>
              <w:spacing w:before="149"/>
              <w:ind w:left="366"/>
              <w:rPr>
                <w:rFonts w:ascii="Trebuchet MS"/>
                <w:sz w:val="23"/>
              </w:rPr>
            </w:pPr>
            <w:r>
              <w:rPr>
                <w:rFonts w:ascii="Trebuchet MS"/>
                <w:spacing w:val="-2"/>
                <w:w w:val="95"/>
                <w:sz w:val="23"/>
              </w:rPr>
              <w:t>Tinggi</w:t>
            </w: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rPr>
                <w:sz w:val="20"/>
              </w:rPr>
            </w:pPr>
          </w:p>
        </w:tc>
        <w:tc>
          <w:tcPr>
            <w:tcW w:w="987" w:type="dxa"/>
          </w:tcPr>
          <w:p>
            <w:pPr>
              <w:pStyle w:val="TableParagraph"/>
              <w:spacing w:before="2"/>
              <w:ind w:left="22" w:right="10"/>
              <w:jc w:val="center"/>
              <w:rPr>
                <w:rFonts w:ascii="Trebuchet MS"/>
                <w:sz w:val="23"/>
              </w:rPr>
            </w:pPr>
            <w:r>
              <w:rPr>
                <w:rFonts w:ascii="Trebuchet MS"/>
                <w:spacing w:val="-5"/>
                <w:sz w:val="23"/>
              </w:rPr>
              <w:t>FXS</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11"/>
              <w:jc w:val="center"/>
              <w:rPr>
                <w:rFonts w:ascii="Trebuchet MS"/>
                <w:sz w:val="23"/>
              </w:rPr>
            </w:pPr>
            <w:r>
              <w:rPr>
                <w:rFonts w:ascii="Trebuchet MS"/>
                <w:spacing w:val="-10"/>
                <w:sz w:val="23"/>
              </w:rPr>
              <w:t>8</w:t>
            </w:r>
          </w:p>
        </w:tc>
        <w:tc>
          <w:tcPr>
            <w:tcW w:w="566" w:type="dxa"/>
          </w:tcPr>
          <w:p>
            <w:pPr>
              <w:pStyle w:val="TableParagraph"/>
              <w:spacing w:before="2"/>
              <w:ind w:left="19" w:right="3"/>
              <w:jc w:val="center"/>
              <w:rPr>
                <w:rFonts w:ascii="Trebuchet MS"/>
                <w:sz w:val="23"/>
              </w:rPr>
            </w:pPr>
            <w:r>
              <w:rPr>
                <w:rFonts w:ascii="Trebuchet MS"/>
                <w:spacing w:val="-5"/>
                <w:sz w:val="23"/>
              </w:rPr>
              <w:t>138</w:t>
            </w:r>
          </w:p>
        </w:tc>
        <w:tc>
          <w:tcPr>
            <w:tcW w:w="525" w:type="dxa"/>
          </w:tcPr>
          <w:p>
            <w:pPr>
              <w:pStyle w:val="TableParagraph"/>
              <w:spacing w:before="2"/>
              <w:ind w:left="14"/>
              <w:jc w:val="center"/>
              <w:rPr>
                <w:rFonts w:ascii="Trebuchet MS"/>
                <w:sz w:val="23"/>
              </w:rPr>
            </w:pPr>
            <w:r>
              <w:rPr>
                <w:rFonts w:ascii="Trebuchet MS"/>
                <w:spacing w:val="-5"/>
                <w:sz w:val="23"/>
              </w:rPr>
              <w:t>140</w:t>
            </w:r>
          </w:p>
        </w:tc>
        <w:tc>
          <w:tcPr>
            <w:tcW w:w="617" w:type="dxa"/>
          </w:tcPr>
          <w:p>
            <w:pPr>
              <w:pStyle w:val="TableParagraph"/>
              <w:spacing w:before="2"/>
              <w:ind w:left="15" w:right="1"/>
              <w:jc w:val="center"/>
              <w:rPr>
                <w:rFonts w:ascii="Trebuchet MS"/>
                <w:sz w:val="23"/>
              </w:rPr>
            </w:pPr>
            <w:r>
              <w:rPr>
                <w:rFonts w:ascii="Trebuchet MS"/>
                <w:spacing w:val="-5"/>
                <w:sz w:val="23"/>
              </w:rPr>
              <w:t>75</w:t>
            </w:r>
          </w:p>
        </w:tc>
        <w:tc>
          <w:tcPr>
            <w:tcW w:w="443" w:type="dxa"/>
            <w:vMerge/>
            <w:tcBorders>
              <w:top w:val="nil"/>
            </w:tcBorders>
          </w:tcPr>
          <w:p>
            <w:pPr>
              <w:rPr>
                <w:sz w:val="2"/>
                <w:szCs w:val="2"/>
              </w:rPr>
            </w:pPr>
          </w:p>
        </w:tc>
        <w:tc>
          <w:tcPr>
            <w:tcW w:w="1286" w:type="dxa"/>
            <w:vMerge/>
            <w:tcBorders>
              <w:top w:val="nil"/>
            </w:tcBorders>
          </w:tcPr>
          <w:p>
            <w:pPr>
              <w:rPr>
                <w:sz w:val="2"/>
                <w:szCs w:val="2"/>
              </w:rPr>
            </w:pPr>
          </w:p>
        </w:tc>
        <w:tc>
          <w:tcPr>
            <w:tcW w:w="1121" w:type="dxa"/>
            <w:vMerge/>
            <w:tcBorders>
              <w:top w:val="nil"/>
            </w:tcBorders>
          </w:tcPr>
          <w:p>
            <w:pPr>
              <w:rPr>
                <w:sz w:val="2"/>
                <w:szCs w:val="2"/>
              </w:rPr>
            </w:pPr>
          </w:p>
        </w:tc>
        <w:tc>
          <w:tcPr>
            <w:tcW w:w="1265" w:type="dxa"/>
            <w:vMerge/>
            <w:tcBorders>
              <w:top w:val="nil"/>
            </w:tcBorders>
          </w:tcPr>
          <w:p>
            <w:pPr>
              <w:rPr>
                <w:sz w:val="2"/>
                <w:szCs w:val="2"/>
              </w:rPr>
            </w:pP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spacing w:before="2"/>
              <w:ind w:left="22" w:right="13"/>
              <w:jc w:val="center"/>
              <w:rPr>
                <w:rFonts w:ascii="Trebuchet MS"/>
                <w:sz w:val="23"/>
              </w:rPr>
            </w:pPr>
            <w:r>
              <w:rPr>
                <w:rFonts w:ascii="Trebuchet MS"/>
                <w:spacing w:val="-5"/>
                <w:sz w:val="23"/>
              </w:rPr>
              <w:t>EE7</w:t>
            </w:r>
          </w:p>
        </w:tc>
        <w:tc>
          <w:tcPr>
            <w:tcW w:w="987" w:type="dxa"/>
          </w:tcPr>
          <w:p>
            <w:pPr>
              <w:pStyle w:val="TableParagraph"/>
              <w:spacing w:before="2"/>
              <w:ind w:left="22" w:right="17"/>
              <w:jc w:val="center"/>
              <w:rPr>
                <w:rFonts w:ascii="Trebuchet MS"/>
                <w:sz w:val="23"/>
              </w:rPr>
            </w:pPr>
            <w:r>
              <w:rPr>
                <w:rFonts w:ascii="Trebuchet MS"/>
                <w:spacing w:val="-10"/>
                <w:sz w:val="23"/>
              </w:rPr>
              <w:t>F</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11"/>
              <w:jc w:val="center"/>
              <w:rPr>
                <w:rFonts w:ascii="Trebuchet MS"/>
                <w:sz w:val="23"/>
              </w:rPr>
            </w:pPr>
            <w:r>
              <w:rPr>
                <w:rFonts w:ascii="Trebuchet MS"/>
                <w:spacing w:val="-10"/>
                <w:sz w:val="23"/>
              </w:rPr>
              <w:t>2</w:t>
            </w:r>
          </w:p>
        </w:tc>
        <w:tc>
          <w:tcPr>
            <w:tcW w:w="566" w:type="dxa"/>
          </w:tcPr>
          <w:p>
            <w:pPr>
              <w:pStyle w:val="TableParagraph"/>
              <w:spacing w:before="2"/>
              <w:ind w:left="19" w:right="13"/>
              <w:jc w:val="center"/>
              <w:rPr>
                <w:rFonts w:ascii="Trebuchet MS"/>
                <w:sz w:val="23"/>
              </w:rPr>
            </w:pPr>
            <w:r>
              <w:rPr>
                <w:rFonts w:ascii="Trebuchet MS"/>
                <w:spacing w:val="-5"/>
                <w:sz w:val="23"/>
              </w:rPr>
              <w:t>40</w:t>
            </w:r>
          </w:p>
        </w:tc>
        <w:tc>
          <w:tcPr>
            <w:tcW w:w="525" w:type="dxa"/>
          </w:tcPr>
          <w:p>
            <w:pPr>
              <w:pStyle w:val="TableParagraph"/>
              <w:spacing w:before="2"/>
              <w:ind w:left="4"/>
              <w:jc w:val="center"/>
              <w:rPr>
                <w:rFonts w:ascii="Trebuchet MS"/>
                <w:sz w:val="23"/>
              </w:rPr>
            </w:pPr>
            <w:r>
              <w:rPr>
                <w:rFonts w:ascii="Trebuchet MS"/>
                <w:spacing w:val="-5"/>
                <w:sz w:val="23"/>
              </w:rPr>
              <w:t>42</w:t>
            </w:r>
          </w:p>
        </w:tc>
        <w:tc>
          <w:tcPr>
            <w:tcW w:w="617" w:type="dxa"/>
          </w:tcPr>
          <w:p>
            <w:pPr>
              <w:pStyle w:val="TableParagraph"/>
              <w:spacing w:before="2"/>
              <w:ind w:left="15" w:right="1"/>
              <w:jc w:val="center"/>
              <w:rPr>
                <w:rFonts w:ascii="Trebuchet MS"/>
                <w:sz w:val="23"/>
              </w:rPr>
            </w:pPr>
            <w:r>
              <w:rPr>
                <w:rFonts w:ascii="Trebuchet MS"/>
                <w:spacing w:val="-5"/>
                <w:sz w:val="23"/>
              </w:rPr>
              <w:t>16</w:t>
            </w:r>
          </w:p>
        </w:tc>
        <w:tc>
          <w:tcPr>
            <w:tcW w:w="443" w:type="dxa"/>
            <w:vMerge w:val="restart"/>
          </w:tcPr>
          <w:p>
            <w:pPr>
              <w:pStyle w:val="TableParagraph"/>
              <w:spacing w:before="149"/>
              <w:ind w:left="50"/>
              <w:rPr>
                <w:rFonts w:ascii="Trebuchet MS"/>
                <w:sz w:val="23"/>
              </w:rPr>
            </w:pPr>
            <w:r>
              <w:rPr>
                <w:rFonts w:ascii="Trebuchet MS"/>
                <w:spacing w:val="-5"/>
                <w:sz w:val="23"/>
              </w:rPr>
              <w:t>100</w:t>
            </w:r>
          </w:p>
        </w:tc>
        <w:tc>
          <w:tcPr>
            <w:tcW w:w="1286" w:type="dxa"/>
            <w:vMerge w:val="restart"/>
          </w:tcPr>
          <w:p>
            <w:pPr>
              <w:pStyle w:val="TableParagraph"/>
              <w:spacing w:before="149"/>
              <w:ind w:left="10"/>
              <w:jc w:val="center"/>
              <w:rPr>
                <w:rFonts w:ascii="Trebuchet MS"/>
                <w:sz w:val="23"/>
              </w:rPr>
            </w:pPr>
            <w:r>
              <w:rPr>
                <w:rFonts w:ascii="Trebuchet MS"/>
                <w:spacing w:val="-5"/>
                <w:sz w:val="23"/>
              </w:rPr>
              <w:t>372</w:t>
            </w:r>
          </w:p>
        </w:tc>
        <w:tc>
          <w:tcPr>
            <w:tcW w:w="1121" w:type="dxa"/>
            <w:vMerge w:val="restart"/>
          </w:tcPr>
          <w:p>
            <w:pPr>
              <w:pStyle w:val="TableParagraph"/>
              <w:spacing w:before="149"/>
              <w:ind w:left="356"/>
              <w:rPr>
                <w:rFonts w:ascii="Trebuchet MS"/>
                <w:sz w:val="23"/>
              </w:rPr>
            </w:pPr>
            <w:r>
              <w:rPr>
                <w:rFonts w:ascii="Trebuchet MS"/>
                <w:spacing w:val="-4"/>
                <w:sz w:val="23"/>
              </w:rPr>
              <w:t>74,4</w:t>
            </w:r>
          </w:p>
        </w:tc>
        <w:tc>
          <w:tcPr>
            <w:tcW w:w="1265" w:type="dxa"/>
            <w:vMerge w:val="restart"/>
          </w:tcPr>
          <w:p>
            <w:pPr>
              <w:pStyle w:val="TableParagraph"/>
              <w:spacing w:before="149"/>
              <w:ind w:left="294"/>
              <w:rPr>
                <w:rFonts w:ascii="Trebuchet MS"/>
                <w:sz w:val="23"/>
              </w:rPr>
            </w:pPr>
            <w:r>
              <w:rPr>
                <w:rFonts w:ascii="Trebuchet MS"/>
                <w:spacing w:val="-2"/>
                <w:sz w:val="23"/>
              </w:rPr>
              <w:t>Sedang</w:t>
            </w: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rPr>
                <w:sz w:val="20"/>
              </w:rPr>
            </w:pPr>
          </w:p>
        </w:tc>
        <w:tc>
          <w:tcPr>
            <w:tcW w:w="987" w:type="dxa"/>
          </w:tcPr>
          <w:p>
            <w:pPr>
              <w:pStyle w:val="TableParagraph"/>
              <w:spacing w:before="2"/>
              <w:ind w:left="22" w:right="10"/>
              <w:jc w:val="center"/>
              <w:rPr>
                <w:rFonts w:ascii="Trebuchet MS"/>
                <w:sz w:val="23"/>
              </w:rPr>
            </w:pPr>
            <w:r>
              <w:rPr>
                <w:rFonts w:ascii="Trebuchet MS"/>
                <w:spacing w:val="-5"/>
                <w:sz w:val="23"/>
              </w:rPr>
              <w:t>FXS</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11"/>
              <w:jc w:val="center"/>
              <w:rPr>
                <w:rFonts w:ascii="Trebuchet MS"/>
                <w:sz w:val="23"/>
              </w:rPr>
            </w:pPr>
            <w:r>
              <w:rPr>
                <w:rFonts w:ascii="Trebuchet MS"/>
                <w:spacing w:val="-10"/>
                <w:sz w:val="23"/>
              </w:rPr>
              <w:t>4</w:t>
            </w:r>
          </w:p>
        </w:tc>
        <w:tc>
          <w:tcPr>
            <w:tcW w:w="566" w:type="dxa"/>
          </w:tcPr>
          <w:p>
            <w:pPr>
              <w:pStyle w:val="TableParagraph"/>
              <w:spacing w:before="2"/>
              <w:ind w:left="19" w:right="3"/>
              <w:jc w:val="center"/>
              <w:rPr>
                <w:rFonts w:ascii="Trebuchet MS"/>
                <w:sz w:val="23"/>
              </w:rPr>
            </w:pPr>
            <w:r>
              <w:rPr>
                <w:rFonts w:ascii="Trebuchet MS"/>
                <w:spacing w:val="-5"/>
                <w:sz w:val="23"/>
              </w:rPr>
              <w:t>120</w:t>
            </w:r>
          </w:p>
        </w:tc>
        <w:tc>
          <w:tcPr>
            <w:tcW w:w="525" w:type="dxa"/>
          </w:tcPr>
          <w:p>
            <w:pPr>
              <w:pStyle w:val="TableParagraph"/>
              <w:spacing w:before="2"/>
              <w:ind w:left="14"/>
              <w:jc w:val="center"/>
              <w:rPr>
                <w:rFonts w:ascii="Trebuchet MS"/>
                <w:sz w:val="23"/>
              </w:rPr>
            </w:pPr>
            <w:r>
              <w:rPr>
                <w:rFonts w:ascii="Trebuchet MS"/>
                <w:spacing w:val="-5"/>
                <w:sz w:val="23"/>
              </w:rPr>
              <w:t>168</w:t>
            </w:r>
          </w:p>
        </w:tc>
        <w:tc>
          <w:tcPr>
            <w:tcW w:w="617" w:type="dxa"/>
          </w:tcPr>
          <w:p>
            <w:pPr>
              <w:pStyle w:val="TableParagraph"/>
              <w:spacing w:before="2"/>
              <w:ind w:left="15" w:right="1"/>
              <w:jc w:val="center"/>
              <w:rPr>
                <w:rFonts w:ascii="Trebuchet MS"/>
                <w:sz w:val="23"/>
              </w:rPr>
            </w:pPr>
            <w:r>
              <w:rPr>
                <w:rFonts w:ascii="Trebuchet MS"/>
                <w:spacing w:val="-5"/>
                <w:sz w:val="23"/>
              </w:rPr>
              <w:t>80</w:t>
            </w:r>
          </w:p>
        </w:tc>
        <w:tc>
          <w:tcPr>
            <w:tcW w:w="443" w:type="dxa"/>
            <w:vMerge/>
            <w:tcBorders>
              <w:top w:val="nil"/>
            </w:tcBorders>
          </w:tcPr>
          <w:p>
            <w:pPr>
              <w:rPr>
                <w:sz w:val="2"/>
                <w:szCs w:val="2"/>
              </w:rPr>
            </w:pPr>
          </w:p>
        </w:tc>
        <w:tc>
          <w:tcPr>
            <w:tcW w:w="1286" w:type="dxa"/>
            <w:vMerge/>
            <w:tcBorders>
              <w:top w:val="nil"/>
            </w:tcBorders>
          </w:tcPr>
          <w:p>
            <w:pPr>
              <w:rPr>
                <w:sz w:val="2"/>
                <w:szCs w:val="2"/>
              </w:rPr>
            </w:pPr>
          </w:p>
        </w:tc>
        <w:tc>
          <w:tcPr>
            <w:tcW w:w="1121" w:type="dxa"/>
            <w:vMerge/>
            <w:tcBorders>
              <w:top w:val="nil"/>
            </w:tcBorders>
          </w:tcPr>
          <w:p>
            <w:pPr>
              <w:rPr>
                <w:sz w:val="2"/>
                <w:szCs w:val="2"/>
              </w:rPr>
            </w:pPr>
          </w:p>
        </w:tc>
        <w:tc>
          <w:tcPr>
            <w:tcW w:w="1265" w:type="dxa"/>
            <w:vMerge/>
            <w:tcBorders>
              <w:top w:val="nil"/>
            </w:tcBorders>
          </w:tcPr>
          <w:p>
            <w:pPr>
              <w:rPr>
                <w:sz w:val="2"/>
                <w:szCs w:val="2"/>
              </w:rPr>
            </w:pP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spacing w:before="2"/>
              <w:ind w:left="22" w:right="13"/>
              <w:jc w:val="center"/>
              <w:rPr>
                <w:rFonts w:ascii="Trebuchet MS"/>
                <w:sz w:val="23"/>
              </w:rPr>
            </w:pPr>
            <w:r>
              <w:rPr>
                <w:rFonts w:ascii="Trebuchet MS"/>
                <w:spacing w:val="-5"/>
                <w:sz w:val="23"/>
              </w:rPr>
              <w:t>EE8</w:t>
            </w:r>
          </w:p>
        </w:tc>
        <w:tc>
          <w:tcPr>
            <w:tcW w:w="987" w:type="dxa"/>
          </w:tcPr>
          <w:p>
            <w:pPr>
              <w:pStyle w:val="TableParagraph"/>
              <w:spacing w:before="2"/>
              <w:ind w:left="22" w:right="17"/>
              <w:jc w:val="center"/>
              <w:rPr>
                <w:rFonts w:ascii="Trebuchet MS"/>
                <w:sz w:val="23"/>
              </w:rPr>
            </w:pPr>
            <w:r>
              <w:rPr>
                <w:rFonts w:ascii="Trebuchet MS"/>
                <w:spacing w:val="-10"/>
                <w:sz w:val="23"/>
              </w:rPr>
              <w:t>F</w:t>
            </w:r>
          </w:p>
        </w:tc>
        <w:tc>
          <w:tcPr>
            <w:tcW w:w="411" w:type="dxa"/>
          </w:tcPr>
          <w:p>
            <w:pPr>
              <w:pStyle w:val="TableParagraph"/>
              <w:spacing w:before="2"/>
              <w:ind w:left="22" w:right="12"/>
              <w:jc w:val="center"/>
              <w:rPr>
                <w:rFonts w:ascii="Trebuchet MS"/>
                <w:sz w:val="23"/>
              </w:rPr>
            </w:pPr>
            <w:r>
              <w:rPr>
                <w:rFonts w:ascii="Trebuchet MS"/>
                <w:spacing w:val="-10"/>
                <w:sz w:val="23"/>
              </w:rPr>
              <w:t>1</w:t>
            </w:r>
          </w:p>
        </w:tc>
        <w:tc>
          <w:tcPr>
            <w:tcW w:w="412" w:type="dxa"/>
          </w:tcPr>
          <w:p>
            <w:pPr>
              <w:pStyle w:val="TableParagraph"/>
              <w:spacing w:before="2"/>
              <w:ind w:left="21" w:right="3"/>
              <w:jc w:val="center"/>
              <w:rPr>
                <w:rFonts w:ascii="Trebuchet MS"/>
                <w:sz w:val="23"/>
              </w:rPr>
            </w:pPr>
            <w:r>
              <w:rPr>
                <w:rFonts w:ascii="Trebuchet MS"/>
                <w:spacing w:val="-5"/>
                <w:sz w:val="23"/>
              </w:rPr>
              <w:t>12</w:t>
            </w:r>
          </w:p>
        </w:tc>
        <w:tc>
          <w:tcPr>
            <w:tcW w:w="566" w:type="dxa"/>
          </w:tcPr>
          <w:p>
            <w:pPr>
              <w:pStyle w:val="TableParagraph"/>
              <w:spacing w:before="2"/>
              <w:ind w:left="19" w:right="13"/>
              <w:jc w:val="center"/>
              <w:rPr>
                <w:rFonts w:ascii="Trebuchet MS"/>
                <w:sz w:val="23"/>
              </w:rPr>
            </w:pPr>
            <w:r>
              <w:rPr>
                <w:rFonts w:ascii="Trebuchet MS"/>
                <w:spacing w:val="-5"/>
                <w:sz w:val="23"/>
              </w:rPr>
              <w:t>43</w:t>
            </w:r>
          </w:p>
        </w:tc>
        <w:tc>
          <w:tcPr>
            <w:tcW w:w="525" w:type="dxa"/>
          </w:tcPr>
          <w:p>
            <w:pPr>
              <w:pStyle w:val="TableParagraph"/>
              <w:spacing w:before="2"/>
              <w:ind w:left="4"/>
              <w:jc w:val="center"/>
              <w:rPr>
                <w:rFonts w:ascii="Trebuchet MS"/>
                <w:sz w:val="23"/>
              </w:rPr>
            </w:pPr>
            <w:r>
              <w:rPr>
                <w:rFonts w:ascii="Trebuchet MS"/>
                <w:spacing w:val="-5"/>
                <w:sz w:val="23"/>
              </w:rPr>
              <w:t>38</w:t>
            </w:r>
          </w:p>
        </w:tc>
        <w:tc>
          <w:tcPr>
            <w:tcW w:w="617" w:type="dxa"/>
          </w:tcPr>
          <w:p>
            <w:pPr>
              <w:pStyle w:val="TableParagraph"/>
              <w:spacing w:before="2"/>
              <w:ind w:left="15" w:right="9"/>
              <w:jc w:val="center"/>
              <w:rPr>
                <w:rFonts w:ascii="Trebuchet MS"/>
                <w:sz w:val="23"/>
              </w:rPr>
            </w:pPr>
            <w:r>
              <w:rPr>
                <w:rFonts w:ascii="Trebuchet MS"/>
                <w:spacing w:val="-10"/>
                <w:sz w:val="23"/>
              </w:rPr>
              <w:t>6</w:t>
            </w:r>
          </w:p>
        </w:tc>
        <w:tc>
          <w:tcPr>
            <w:tcW w:w="443" w:type="dxa"/>
            <w:vMerge w:val="restart"/>
          </w:tcPr>
          <w:p>
            <w:pPr>
              <w:pStyle w:val="TableParagraph"/>
              <w:spacing w:before="149"/>
              <w:ind w:left="50"/>
              <w:rPr>
                <w:rFonts w:ascii="Trebuchet MS"/>
                <w:sz w:val="23"/>
              </w:rPr>
            </w:pPr>
            <w:r>
              <w:rPr>
                <w:rFonts w:ascii="Trebuchet MS"/>
                <w:spacing w:val="-5"/>
                <w:sz w:val="23"/>
              </w:rPr>
              <w:t>100</w:t>
            </w:r>
          </w:p>
        </w:tc>
        <w:tc>
          <w:tcPr>
            <w:tcW w:w="1286" w:type="dxa"/>
            <w:vMerge w:val="restart"/>
          </w:tcPr>
          <w:p>
            <w:pPr>
              <w:pStyle w:val="TableParagraph"/>
              <w:spacing w:before="149"/>
              <w:ind w:left="10"/>
              <w:jc w:val="center"/>
              <w:rPr>
                <w:rFonts w:ascii="Trebuchet MS"/>
                <w:sz w:val="23"/>
              </w:rPr>
            </w:pPr>
            <w:r>
              <w:rPr>
                <w:rFonts w:ascii="Trebuchet MS"/>
                <w:spacing w:val="-5"/>
                <w:sz w:val="23"/>
              </w:rPr>
              <w:t>428</w:t>
            </w:r>
          </w:p>
        </w:tc>
        <w:tc>
          <w:tcPr>
            <w:tcW w:w="1121" w:type="dxa"/>
            <w:vMerge w:val="restart"/>
          </w:tcPr>
          <w:p>
            <w:pPr>
              <w:pStyle w:val="TableParagraph"/>
              <w:spacing w:before="149"/>
              <w:ind w:left="356"/>
              <w:rPr>
                <w:rFonts w:ascii="Trebuchet MS"/>
                <w:sz w:val="23"/>
              </w:rPr>
            </w:pPr>
            <w:r>
              <w:rPr>
                <w:rFonts w:ascii="Trebuchet MS"/>
                <w:spacing w:val="-4"/>
                <w:sz w:val="23"/>
              </w:rPr>
              <w:t>85,6</w:t>
            </w:r>
          </w:p>
        </w:tc>
        <w:tc>
          <w:tcPr>
            <w:tcW w:w="1265" w:type="dxa"/>
            <w:vMerge w:val="restart"/>
          </w:tcPr>
          <w:p>
            <w:pPr>
              <w:pStyle w:val="TableParagraph"/>
              <w:spacing w:before="149"/>
              <w:ind w:left="366"/>
              <w:rPr>
                <w:rFonts w:ascii="Trebuchet MS"/>
                <w:sz w:val="23"/>
              </w:rPr>
            </w:pPr>
            <w:r>
              <w:rPr>
                <w:rFonts w:ascii="Trebuchet MS"/>
                <w:spacing w:val="-2"/>
                <w:w w:val="95"/>
                <w:sz w:val="23"/>
              </w:rPr>
              <w:t>Tinggi</w:t>
            </w: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rPr>
                <w:sz w:val="20"/>
              </w:rPr>
            </w:pPr>
          </w:p>
        </w:tc>
        <w:tc>
          <w:tcPr>
            <w:tcW w:w="987" w:type="dxa"/>
          </w:tcPr>
          <w:p>
            <w:pPr>
              <w:pStyle w:val="TableParagraph"/>
              <w:spacing w:before="2"/>
              <w:ind w:left="22" w:right="10"/>
              <w:jc w:val="center"/>
              <w:rPr>
                <w:rFonts w:ascii="Trebuchet MS"/>
                <w:sz w:val="23"/>
              </w:rPr>
            </w:pPr>
            <w:r>
              <w:rPr>
                <w:rFonts w:ascii="Trebuchet MS"/>
                <w:spacing w:val="-5"/>
                <w:sz w:val="23"/>
              </w:rPr>
              <w:t>FXS</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3"/>
              <w:jc w:val="center"/>
              <w:rPr>
                <w:rFonts w:ascii="Trebuchet MS"/>
                <w:sz w:val="23"/>
              </w:rPr>
            </w:pPr>
            <w:r>
              <w:rPr>
                <w:rFonts w:ascii="Trebuchet MS"/>
                <w:spacing w:val="-5"/>
                <w:sz w:val="23"/>
              </w:rPr>
              <w:t>24</w:t>
            </w:r>
          </w:p>
        </w:tc>
        <w:tc>
          <w:tcPr>
            <w:tcW w:w="566" w:type="dxa"/>
          </w:tcPr>
          <w:p>
            <w:pPr>
              <w:pStyle w:val="TableParagraph"/>
              <w:spacing w:before="2"/>
              <w:ind w:left="19" w:right="3"/>
              <w:jc w:val="center"/>
              <w:rPr>
                <w:rFonts w:ascii="Trebuchet MS"/>
                <w:sz w:val="23"/>
              </w:rPr>
            </w:pPr>
            <w:r>
              <w:rPr>
                <w:rFonts w:ascii="Trebuchet MS"/>
                <w:spacing w:val="-5"/>
                <w:sz w:val="23"/>
              </w:rPr>
              <w:t>129</w:t>
            </w:r>
          </w:p>
        </w:tc>
        <w:tc>
          <w:tcPr>
            <w:tcW w:w="525" w:type="dxa"/>
          </w:tcPr>
          <w:p>
            <w:pPr>
              <w:pStyle w:val="TableParagraph"/>
              <w:spacing w:before="2"/>
              <w:ind w:left="14"/>
              <w:jc w:val="center"/>
              <w:rPr>
                <w:rFonts w:ascii="Trebuchet MS"/>
                <w:sz w:val="23"/>
              </w:rPr>
            </w:pPr>
            <w:r>
              <w:rPr>
                <w:rFonts w:ascii="Trebuchet MS"/>
                <w:spacing w:val="-5"/>
                <w:sz w:val="23"/>
              </w:rPr>
              <w:t>152</w:t>
            </w:r>
          </w:p>
        </w:tc>
        <w:tc>
          <w:tcPr>
            <w:tcW w:w="617" w:type="dxa"/>
          </w:tcPr>
          <w:p>
            <w:pPr>
              <w:pStyle w:val="TableParagraph"/>
              <w:spacing w:before="2"/>
              <w:ind w:left="15" w:right="1"/>
              <w:jc w:val="center"/>
              <w:rPr>
                <w:rFonts w:ascii="Trebuchet MS"/>
                <w:sz w:val="23"/>
              </w:rPr>
            </w:pPr>
            <w:r>
              <w:rPr>
                <w:rFonts w:ascii="Trebuchet MS"/>
                <w:spacing w:val="-5"/>
                <w:sz w:val="23"/>
              </w:rPr>
              <w:t>30</w:t>
            </w:r>
          </w:p>
        </w:tc>
        <w:tc>
          <w:tcPr>
            <w:tcW w:w="443" w:type="dxa"/>
            <w:vMerge/>
            <w:tcBorders>
              <w:top w:val="nil"/>
            </w:tcBorders>
          </w:tcPr>
          <w:p>
            <w:pPr>
              <w:rPr>
                <w:sz w:val="2"/>
                <w:szCs w:val="2"/>
              </w:rPr>
            </w:pPr>
          </w:p>
        </w:tc>
        <w:tc>
          <w:tcPr>
            <w:tcW w:w="1286" w:type="dxa"/>
            <w:vMerge/>
            <w:tcBorders>
              <w:top w:val="nil"/>
            </w:tcBorders>
          </w:tcPr>
          <w:p>
            <w:pPr>
              <w:rPr>
                <w:sz w:val="2"/>
                <w:szCs w:val="2"/>
              </w:rPr>
            </w:pPr>
          </w:p>
        </w:tc>
        <w:tc>
          <w:tcPr>
            <w:tcW w:w="1121" w:type="dxa"/>
            <w:vMerge/>
            <w:tcBorders>
              <w:top w:val="nil"/>
            </w:tcBorders>
          </w:tcPr>
          <w:p>
            <w:pPr>
              <w:rPr>
                <w:sz w:val="2"/>
                <w:szCs w:val="2"/>
              </w:rPr>
            </w:pPr>
          </w:p>
        </w:tc>
        <w:tc>
          <w:tcPr>
            <w:tcW w:w="1265" w:type="dxa"/>
            <w:vMerge/>
            <w:tcBorders>
              <w:top w:val="nil"/>
            </w:tcBorders>
          </w:tcPr>
          <w:p>
            <w:pPr>
              <w:rPr>
                <w:sz w:val="2"/>
                <w:szCs w:val="2"/>
              </w:rPr>
            </w:pP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spacing w:before="2"/>
              <w:ind w:left="22" w:right="13"/>
              <w:jc w:val="center"/>
              <w:rPr>
                <w:rFonts w:ascii="Trebuchet MS"/>
                <w:sz w:val="23"/>
              </w:rPr>
            </w:pPr>
            <w:r>
              <w:rPr>
                <w:rFonts w:ascii="Trebuchet MS"/>
                <w:spacing w:val="-5"/>
                <w:sz w:val="23"/>
              </w:rPr>
              <w:t>EE9</w:t>
            </w:r>
          </w:p>
        </w:tc>
        <w:tc>
          <w:tcPr>
            <w:tcW w:w="987" w:type="dxa"/>
          </w:tcPr>
          <w:p>
            <w:pPr>
              <w:pStyle w:val="TableParagraph"/>
              <w:spacing w:before="2"/>
              <w:ind w:left="22" w:right="17"/>
              <w:jc w:val="center"/>
              <w:rPr>
                <w:rFonts w:ascii="Trebuchet MS"/>
                <w:sz w:val="23"/>
              </w:rPr>
            </w:pPr>
            <w:r>
              <w:rPr>
                <w:rFonts w:ascii="Trebuchet MS"/>
                <w:spacing w:val="-10"/>
                <w:sz w:val="23"/>
              </w:rPr>
              <w:t>F</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11"/>
              <w:jc w:val="center"/>
              <w:rPr>
                <w:rFonts w:ascii="Trebuchet MS"/>
                <w:sz w:val="23"/>
              </w:rPr>
            </w:pPr>
            <w:r>
              <w:rPr>
                <w:rFonts w:ascii="Trebuchet MS"/>
                <w:spacing w:val="-10"/>
                <w:sz w:val="23"/>
              </w:rPr>
              <w:t>4</w:t>
            </w:r>
          </w:p>
        </w:tc>
        <w:tc>
          <w:tcPr>
            <w:tcW w:w="566" w:type="dxa"/>
          </w:tcPr>
          <w:p>
            <w:pPr>
              <w:pStyle w:val="TableParagraph"/>
              <w:spacing w:before="2"/>
              <w:ind w:left="19" w:right="13"/>
              <w:jc w:val="center"/>
              <w:rPr>
                <w:rFonts w:ascii="Trebuchet MS"/>
                <w:sz w:val="23"/>
              </w:rPr>
            </w:pPr>
            <w:r>
              <w:rPr>
                <w:rFonts w:ascii="Trebuchet MS"/>
                <w:spacing w:val="-5"/>
                <w:sz w:val="23"/>
              </w:rPr>
              <w:t>37</w:t>
            </w:r>
          </w:p>
        </w:tc>
        <w:tc>
          <w:tcPr>
            <w:tcW w:w="525" w:type="dxa"/>
          </w:tcPr>
          <w:p>
            <w:pPr>
              <w:pStyle w:val="TableParagraph"/>
              <w:spacing w:before="2"/>
              <w:ind w:left="4"/>
              <w:jc w:val="center"/>
              <w:rPr>
                <w:rFonts w:ascii="Trebuchet MS"/>
                <w:sz w:val="23"/>
              </w:rPr>
            </w:pPr>
            <w:r>
              <w:rPr>
                <w:rFonts w:ascii="Trebuchet MS"/>
                <w:spacing w:val="-5"/>
                <w:sz w:val="23"/>
              </w:rPr>
              <w:t>51</w:t>
            </w:r>
          </w:p>
        </w:tc>
        <w:tc>
          <w:tcPr>
            <w:tcW w:w="617" w:type="dxa"/>
          </w:tcPr>
          <w:p>
            <w:pPr>
              <w:pStyle w:val="TableParagraph"/>
              <w:spacing w:before="2"/>
              <w:ind w:left="15" w:right="9"/>
              <w:jc w:val="center"/>
              <w:rPr>
                <w:rFonts w:ascii="Trebuchet MS"/>
                <w:sz w:val="23"/>
              </w:rPr>
            </w:pPr>
            <w:r>
              <w:rPr>
                <w:rFonts w:ascii="Trebuchet MS"/>
                <w:spacing w:val="-10"/>
                <w:sz w:val="23"/>
              </w:rPr>
              <w:t>8</w:t>
            </w:r>
          </w:p>
        </w:tc>
        <w:tc>
          <w:tcPr>
            <w:tcW w:w="443" w:type="dxa"/>
            <w:vMerge w:val="restart"/>
          </w:tcPr>
          <w:p>
            <w:pPr>
              <w:pStyle w:val="TableParagraph"/>
              <w:spacing w:before="149"/>
              <w:ind w:left="50"/>
              <w:rPr>
                <w:rFonts w:ascii="Trebuchet MS"/>
                <w:sz w:val="23"/>
              </w:rPr>
            </w:pPr>
            <w:r>
              <w:rPr>
                <w:rFonts w:ascii="Trebuchet MS"/>
                <w:spacing w:val="-5"/>
                <w:sz w:val="23"/>
              </w:rPr>
              <w:t>100</w:t>
            </w:r>
          </w:p>
        </w:tc>
        <w:tc>
          <w:tcPr>
            <w:tcW w:w="1286" w:type="dxa"/>
            <w:vMerge w:val="restart"/>
          </w:tcPr>
          <w:p>
            <w:pPr>
              <w:pStyle w:val="TableParagraph"/>
              <w:spacing w:before="149"/>
              <w:ind w:left="10"/>
              <w:jc w:val="center"/>
              <w:rPr>
                <w:rFonts w:ascii="Trebuchet MS"/>
                <w:sz w:val="23"/>
              </w:rPr>
            </w:pPr>
            <w:r>
              <w:rPr>
                <w:rFonts w:ascii="Trebuchet MS"/>
                <w:spacing w:val="-5"/>
                <w:sz w:val="23"/>
              </w:rPr>
              <w:t>422</w:t>
            </w:r>
          </w:p>
        </w:tc>
        <w:tc>
          <w:tcPr>
            <w:tcW w:w="1121" w:type="dxa"/>
            <w:vMerge w:val="restart"/>
          </w:tcPr>
          <w:p>
            <w:pPr>
              <w:pStyle w:val="TableParagraph"/>
              <w:spacing w:before="149"/>
              <w:ind w:left="356"/>
              <w:rPr>
                <w:rFonts w:ascii="Trebuchet MS"/>
                <w:sz w:val="23"/>
              </w:rPr>
            </w:pPr>
            <w:r>
              <w:rPr>
                <w:rFonts w:ascii="Trebuchet MS"/>
                <w:spacing w:val="-4"/>
                <w:sz w:val="23"/>
              </w:rPr>
              <w:t>84,4</w:t>
            </w:r>
          </w:p>
        </w:tc>
        <w:tc>
          <w:tcPr>
            <w:tcW w:w="1265" w:type="dxa"/>
            <w:vMerge w:val="restart"/>
          </w:tcPr>
          <w:p>
            <w:pPr>
              <w:pStyle w:val="TableParagraph"/>
              <w:spacing w:before="149"/>
              <w:ind w:left="366"/>
              <w:rPr>
                <w:rFonts w:ascii="Trebuchet MS"/>
                <w:sz w:val="23"/>
              </w:rPr>
            </w:pPr>
            <w:r>
              <w:rPr>
                <w:rFonts w:ascii="Trebuchet MS"/>
                <w:spacing w:val="-2"/>
                <w:w w:val="95"/>
                <w:sz w:val="23"/>
              </w:rPr>
              <w:t>Tinggi</w:t>
            </w: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rPr>
                <w:sz w:val="20"/>
              </w:rPr>
            </w:pPr>
          </w:p>
        </w:tc>
        <w:tc>
          <w:tcPr>
            <w:tcW w:w="987" w:type="dxa"/>
          </w:tcPr>
          <w:p>
            <w:pPr>
              <w:pStyle w:val="TableParagraph"/>
              <w:spacing w:before="2"/>
              <w:ind w:left="22" w:right="10"/>
              <w:jc w:val="center"/>
              <w:rPr>
                <w:rFonts w:ascii="Trebuchet MS"/>
                <w:sz w:val="23"/>
              </w:rPr>
            </w:pPr>
            <w:r>
              <w:rPr>
                <w:rFonts w:ascii="Trebuchet MS"/>
                <w:spacing w:val="-5"/>
                <w:sz w:val="23"/>
              </w:rPr>
              <w:t>FXS</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3"/>
              <w:jc w:val="center"/>
              <w:rPr>
                <w:rFonts w:ascii="Trebuchet MS"/>
                <w:sz w:val="23"/>
              </w:rPr>
            </w:pPr>
            <w:r>
              <w:rPr>
                <w:rFonts w:ascii="Trebuchet MS"/>
                <w:spacing w:val="-5"/>
                <w:sz w:val="23"/>
              </w:rPr>
              <w:t>32</w:t>
            </w:r>
          </w:p>
        </w:tc>
        <w:tc>
          <w:tcPr>
            <w:tcW w:w="566" w:type="dxa"/>
          </w:tcPr>
          <w:p>
            <w:pPr>
              <w:pStyle w:val="TableParagraph"/>
              <w:spacing w:before="2"/>
              <w:ind w:left="19" w:right="13"/>
              <w:jc w:val="center"/>
              <w:rPr>
                <w:rFonts w:ascii="Trebuchet MS"/>
                <w:sz w:val="23"/>
              </w:rPr>
            </w:pPr>
            <w:r>
              <w:rPr>
                <w:rFonts w:ascii="Trebuchet MS"/>
                <w:spacing w:val="-4"/>
                <w:sz w:val="23"/>
              </w:rPr>
              <w:t>5106</w:t>
            </w:r>
          </w:p>
        </w:tc>
        <w:tc>
          <w:tcPr>
            <w:tcW w:w="525" w:type="dxa"/>
          </w:tcPr>
          <w:p>
            <w:pPr>
              <w:pStyle w:val="TableParagraph"/>
              <w:spacing w:before="2"/>
              <w:ind w:left="4"/>
              <w:jc w:val="center"/>
              <w:rPr>
                <w:rFonts w:ascii="Trebuchet MS"/>
                <w:sz w:val="23"/>
              </w:rPr>
            </w:pPr>
            <w:r>
              <w:rPr>
                <w:rFonts w:ascii="Trebuchet MS"/>
                <w:spacing w:val="-4"/>
                <w:sz w:val="23"/>
              </w:rPr>
              <w:t>7140</w:t>
            </w:r>
          </w:p>
        </w:tc>
        <w:tc>
          <w:tcPr>
            <w:tcW w:w="617" w:type="dxa"/>
          </w:tcPr>
          <w:p>
            <w:pPr>
              <w:pStyle w:val="TableParagraph"/>
              <w:spacing w:before="2"/>
              <w:ind w:left="15" w:right="12"/>
              <w:jc w:val="center"/>
              <w:rPr>
                <w:rFonts w:ascii="Trebuchet MS"/>
                <w:sz w:val="23"/>
              </w:rPr>
            </w:pPr>
            <w:r>
              <w:rPr>
                <w:rFonts w:ascii="Trebuchet MS"/>
                <w:spacing w:val="-5"/>
                <w:sz w:val="23"/>
              </w:rPr>
              <w:t>600</w:t>
            </w:r>
          </w:p>
        </w:tc>
        <w:tc>
          <w:tcPr>
            <w:tcW w:w="443" w:type="dxa"/>
            <w:vMerge/>
            <w:tcBorders>
              <w:top w:val="nil"/>
            </w:tcBorders>
          </w:tcPr>
          <w:p>
            <w:pPr>
              <w:rPr>
                <w:sz w:val="2"/>
                <w:szCs w:val="2"/>
              </w:rPr>
            </w:pPr>
          </w:p>
        </w:tc>
        <w:tc>
          <w:tcPr>
            <w:tcW w:w="1286" w:type="dxa"/>
            <w:vMerge/>
            <w:tcBorders>
              <w:top w:val="nil"/>
            </w:tcBorders>
          </w:tcPr>
          <w:p>
            <w:pPr>
              <w:rPr>
                <w:sz w:val="2"/>
                <w:szCs w:val="2"/>
              </w:rPr>
            </w:pPr>
          </w:p>
        </w:tc>
        <w:tc>
          <w:tcPr>
            <w:tcW w:w="1121" w:type="dxa"/>
            <w:vMerge/>
            <w:tcBorders>
              <w:top w:val="nil"/>
            </w:tcBorders>
          </w:tcPr>
          <w:p>
            <w:pPr>
              <w:rPr>
                <w:sz w:val="2"/>
                <w:szCs w:val="2"/>
              </w:rPr>
            </w:pPr>
          </w:p>
        </w:tc>
        <w:tc>
          <w:tcPr>
            <w:tcW w:w="1265" w:type="dxa"/>
            <w:vMerge/>
            <w:tcBorders>
              <w:top w:val="nil"/>
            </w:tcBorders>
          </w:tcPr>
          <w:p>
            <w:pPr>
              <w:rPr>
                <w:sz w:val="2"/>
                <w:szCs w:val="2"/>
              </w:rPr>
            </w:pP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spacing w:before="2"/>
              <w:ind w:left="22"/>
              <w:jc w:val="center"/>
              <w:rPr>
                <w:rFonts w:ascii="Trebuchet MS"/>
                <w:sz w:val="23"/>
              </w:rPr>
            </w:pPr>
            <w:r>
              <w:rPr>
                <w:rFonts w:ascii="Trebuchet MS"/>
                <w:spacing w:val="-4"/>
                <w:sz w:val="23"/>
              </w:rPr>
              <w:t>EE10</w:t>
            </w:r>
          </w:p>
        </w:tc>
        <w:tc>
          <w:tcPr>
            <w:tcW w:w="987" w:type="dxa"/>
          </w:tcPr>
          <w:p>
            <w:pPr>
              <w:pStyle w:val="TableParagraph"/>
              <w:spacing w:before="2"/>
              <w:ind w:left="22" w:right="17"/>
              <w:jc w:val="center"/>
              <w:rPr>
                <w:rFonts w:ascii="Trebuchet MS"/>
                <w:sz w:val="23"/>
              </w:rPr>
            </w:pPr>
            <w:r>
              <w:rPr>
                <w:rFonts w:ascii="Trebuchet MS"/>
                <w:spacing w:val="-10"/>
                <w:sz w:val="23"/>
              </w:rPr>
              <w:t>F</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11"/>
              <w:jc w:val="center"/>
              <w:rPr>
                <w:rFonts w:ascii="Trebuchet MS"/>
                <w:sz w:val="23"/>
              </w:rPr>
            </w:pPr>
            <w:r>
              <w:rPr>
                <w:rFonts w:ascii="Trebuchet MS"/>
                <w:spacing w:val="-10"/>
                <w:sz w:val="23"/>
              </w:rPr>
              <w:t>3</w:t>
            </w:r>
          </w:p>
        </w:tc>
        <w:tc>
          <w:tcPr>
            <w:tcW w:w="566" w:type="dxa"/>
          </w:tcPr>
          <w:p>
            <w:pPr>
              <w:pStyle w:val="TableParagraph"/>
              <w:spacing w:before="2"/>
              <w:ind w:left="19" w:right="13"/>
              <w:jc w:val="center"/>
              <w:rPr>
                <w:rFonts w:ascii="Trebuchet MS"/>
                <w:sz w:val="23"/>
              </w:rPr>
            </w:pPr>
            <w:r>
              <w:rPr>
                <w:rFonts w:ascii="Trebuchet MS"/>
                <w:spacing w:val="-5"/>
                <w:sz w:val="23"/>
              </w:rPr>
              <w:t>55</w:t>
            </w:r>
          </w:p>
        </w:tc>
        <w:tc>
          <w:tcPr>
            <w:tcW w:w="525" w:type="dxa"/>
          </w:tcPr>
          <w:p>
            <w:pPr>
              <w:pStyle w:val="TableParagraph"/>
              <w:spacing w:before="2"/>
              <w:ind w:left="4"/>
              <w:jc w:val="center"/>
              <w:rPr>
                <w:rFonts w:ascii="Trebuchet MS"/>
                <w:sz w:val="23"/>
              </w:rPr>
            </w:pPr>
            <w:r>
              <w:rPr>
                <w:rFonts w:ascii="Trebuchet MS"/>
                <w:spacing w:val="-5"/>
                <w:sz w:val="23"/>
              </w:rPr>
              <w:t>36</w:t>
            </w:r>
          </w:p>
        </w:tc>
        <w:tc>
          <w:tcPr>
            <w:tcW w:w="617" w:type="dxa"/>
          </w:tcPr>
          <w:p>
            <w:pPr>
              <w:pStyle w:val="TableParagraph"/>
              <w:spacing w:before="2"/>
              <w:ind w:left="15" w:right="9"/>
              <w:jc w:val="center"/>
              <w:rPr>
                <w:rFonts w:ascii="Trebuchet MS"/>
                <w:sz w:val="23"/>
              </w:rPr>
            </w:pPr>
            <w:r>
              <w:rPr>
                <w:rFonts w:ascii="Trebuchet MS"/>
                <w:spacing w:val="-10"/>
                <w:sz w:val="23"/>
              </w:rPr>
              <w:t>6</w:t>
            </w:r>
          </w:p>
        </w:tc>
        <w:tc>
          <w:tcPr>
            <w:tcW w:w="443" w:type="dxa"/>
            <w:vMerge w:val="restart"/>
          </w:tcPr>
          <w:p>
            <w:pPr>
              <w:pStyle w:val="TableParagraph"/>
              <w:spacing w:before="149"/>
              <w:ind w:left="50"/>
              <w:rPr>
                <w:rFonts w:ascii="Trebuchet MS"/>
                <w:sz w:val="23"/>
              </w:rPr>
            </w:pPr>
            <w:r>
              <w:rPr>
                <w:rFonts w:ascii="Trebuchet MS"/>
                <w:spacing w:val="-5"/>
                <w:sz w:val="23"/>
              </w:rPr>
              <w:t>100</w:t>
            </w:r>
          </w:p>
        </w:tc>
        <w:tc>
          <w:tcPr>
            <w:tcW w:w="1286" w:type="dxa"/>
            <w:vMerge w:val="restart"/>
          </w:tcPr>
          <w:p>
            <w:pPr>
              <w:pStyle w:val="TableParagraph"/>
              <w:spacing w:before="149"/>
              <w:ind w:left="10"/>
              <w:jc w:val="center"/>
              <w:rPr>
                <w:rFonts w:ascii="Trebuchet MS"/>
                <w:sz w:val="23"/>
              </w:rPr>
            </w:pPr>
            <w:r>
              <w:rPr>
                <w:rFonts w:ascii="Trebuchet MS"/>
                <w:spacing w:val="-5"/>
                <w:sz w:val="23"/>
              </w:rPr>
              <w:t>345</w:t>
            </w:r>
          </w:p>
        </w:tc>
        <w:tc>
          <w:tcPr>
            <w:tcW w:w="1121" w:type="dxa"/>
            <w:vMerge w:val="restart"/>
          </w:tcPr>
          <w:p>
            <w:pPr>
              <w:pStyle w:val="TableParagraph"/>
              <w:spacing w:before="149"/>
              <w:ind w:right="1"/>
              <w:jc w:val="center"/>
              <w:rPr>
                <w:rFonts w:ascii="Trebuchet MS"/>
                <w:sz w:val="23"/>
              </w:rPr>
            </w:pPr>
            <w:r>
              <w:rPr>
                <w:rFonts w:ascii="Trebuchet MS"/>
                <w:spacing w:val="-5"/>
                <w:sz w:val="23"/>
              </w:rPr>
              <w:t>69</w:t>
            </w:r>
          </w:p>
        </w:tc>
        <w:tc>
          <w:tcPr>
            <w:tcW w:w="1265" w:type="dxa"/>
            <w:vMerge w:val="restart"/>
          </w:tcPr>
          <w:p>
            <w:pPr>
              <w:pStyle w:val="TableParagraph"/>
              <w:spacing w:before="149"/>
              <w:ind w:left="294"/>
              <w:rPr>
                <w:rFonts w:ascii="Trebuchet MS"/>
                <w:sz w:val="23"/>
              </w:rPr>
            </w:pPr>
            <w:r>
              <w:rPr>
                <w:rFonts w:ascii="Trebuchet MS"/>
                <w:spacing w:val="-2"/>
                <w:sz w:val="23"/>
              </w:rPr>
              <w:t>Sedang</w:t>
            </w: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Pr>
          <w:p>
            <w:pPr>
              <w:pStyle w:val="TableParagraph"/>
              <w:rPr>
                <w:sz w:val="20"/>
              </w:rPr>
            </w:pPr>
          </w:p>
        </w:tc>
        <w:tc>
          <w:tcPr>
            <w:tcW w:w="987" w:type="dxa"/>
          </w:tcPr>
          <w:p>
            <w:pPr>
              <w:pStyle w:val="TableParagraph"/>
              <w:spacing w:before="2"/>
              <w:ind w:left="22" w:right="10"/>
              <w:jc w:val="center"/>
              <w:rPr>
                <w:rFonts w:ascii="Trebuchet MS"/>
                <w:sz w:val="23"/>
              </w:rPr>
            </w:pPr>
            <w:r>
              <w:rPr>
                <w:rFonts w:ascii="Trebuchet MS"/>
                <w:spacing w:val="-5"/>
                <w:sz w:val="23"/>
              </w:rPr>
              <w:t>FXS</w:t>
            </w:r>
          </w:p>
        </w:tc>
        <w:tc>
          <w:tcPr>
            <w:tcW w:w="411" w:type="dxa"/>
          </w:tcPr>
          <w:p>
            <w:pPr>
              <w:pStyle w:val="TableParagraph"/>
              <w:spacing w:before="2"/>
              <w:ind w:left="22" w:right="12"/>
              <w:jc w:val="center"/>
              <w:rPr>
                <w:rFonts w:ascii="Trebuchet MS"/>
                <w:sz w:val="23"/>
              </w:rPr>
            </w:pPr>
            <w:r>
              <w:rPr>
                <w:rFonts w:ascii="Trebuchet MS"/>
                <w:spacing w:val="-10"/>
                <w:sz w:val="23"/>
              </w:rPr>
              <w:t>0</w:t>
            </w:r>
          </w:p>
        </w:tc>
        <w:tc>
          <w:tcPr>
            <w:tcW w:w="412" w:type="dxa"/>
          </w:tcPr>
          <w:p>
            <w:pPr>
              <w:pStyle w:val="TableParagraph"/>
              <w:spacing w:before="2"/>
              <w:ind w:left="21" w:right="11"/>
              <w:jc w:val="center"/>
              <w:rPr>
                <w:rFonts w:ascii="Trebuchet MS"/>
                <w:sz w:val="23"/>
              </w:rPr>
            </w:pPr>
            <w:r>
              <w:rPr>
                <w:rFonts w:ascii="Trebuchet MS"/>
                <w:spacing w:val="-10"/>
                <w:sz w:val="23"/>
              </w:rPr>
              <w:t>6</w:t>
            </w:r>
          </w:p>
        </w:tc>
        <w:tc>
          <w:tcPr>
            <w:tcW w:w="566" w:type="dxa"/>
          </w:tcPr>
          <w:p>
            <w:pPr>
              <w:pStyle w:val="TableParagraph"/>
              <w:spacing w:before="2"/>
              <w:ind w:left="19" w:right="3"/>
              <w:jc w:val="center"/>
              <w:rPr>
                <w:rFonts w:ascii="Trebuchet MS"/>
                <w:sz w:val="23"/>
              </w:rPr>
            </w:pPr>
            <w:r>
              <w:rPr>
                <w:rFonts w:ascii="Trebuchet MS"/>
                <w:spacing w:val="-5"/>
                <w:sz w:val="23"/>
              </w:rPr>
              <w:t>165</w:t>
            </w:r>
          </w:p>
        </w:tc>
        <w:tc>
          <w:tcPr>
            <w:tcW w:w="525" w:type="dxa"/>
          </w:tcPr>
          <w:p>
            <w:pPr>
              <w:pStyle w:val="TableParagraph"/>
              <w:spacing w:before="2"/>
              <w:ind w:left="14"/>
              <w:jc w:val="center"/>
              <w:rPr>
                <w:rFonts w:ascii="Trebuchet MS"/>
                <w:sz w:val="23"/>
              </w:rPr>
            </w:pPr>
            <w:r>
              <w:rPr>
                <w:rFonts w:ascii="Trebuchet MS"/>
                <w:spacing w:val="-5"/>
                <w:sz w:val="23"/>
              </w:rPr>
              <w:t>144</w:t>
            </w:r>
          </w:p>
        </w:tc>
        <w:tc>
          <w:tcPr>
            <w:tcW w:w="617" w:type="dxa"/>
          </w:tcPr>
          <w:p>
            <w:pPr>
              <w:pStyle w:val="TableParagraph"/>
              <w:spacing w:before="2"/>
              <w:ind w:left="15" w:right="1"/>
              <w:jc w:val="center"/>
              <w:rPr>
                <w:rFonts w:ascii="Trebuchet MS"/>
                <w:sz w:val="23"/>
              </w:rPr>
            </w:pPr>
            <w:r>
              <w:rPr>
                <w:rFonts w:ascii="Trebuchet MS"/>
                <w:spacing w:val="-5"/>
                <w:sz w:val="23"/>
              </w:rPr>
              <w:t>30</w:t>
            </w:r>
          </w:p>
        </w:tc>
        <w:tc>
          <w:tcPr>
            <w:tcW w:w="443" w:type="dxa"/>
            <w:vMerge/>
            <w:tcBorders>
              <w:top w:val="nil"/>
            </w:tcBorders>
          </w:tcPr>
          <w:p>
            <w:pPr>
              <w:rPr>
                <w:sz w:val="2"/>
                <w:szCs w:val="2"/>
              </w:rPr>
            </w:pPr>
          </w:p>
        </w:tc>
        <w:tc>
          <w:tcPr>
            <w:tcW w:w="1286" w:type="dxa"/>
            <w:vMerge/>
            <w:tcBorders>
              <w:top w:val="nil"/>
            </w:tcBorders>
          </w:tcPr>
          <w:p>
            <w:pPr>
              <w:rPr>
                <w:sz w:val="2"/>
                <w:szCs w:val="2"/>
              </w:rPr>
            </w:pPr>
          </w:p>
        </w:tc>
        <w:tc>
          <w:tcPr>
            <w:tcW w:w="1121" w:type="dxa"/>
            <w:vMerge/>
            <w:tcBorders>
              <w:top w:val="nil"/>
            </w:tcBorders>
          </w:tcPr>
          <w:p>
            <w:pPr>
              <w:rPr>
                <w:sz w:val="2"/>
                <w:szCs w:val="2"/>
              </w:rPr>
            </w:pPr>
          </w:p>
        </w:tc>
        <w:tc>
          <w:tcPr>
            <w:tcW w:w="1265" w:type="dxa"/>
            <w:vMerge/>
            <w:tcBorders>
              <w:top w:val="nil"/>
            </w:tcBorders>
          </w:tcPr>
          <w:p>
            <w:pPr>
              <w:rPr>
                <w:sz w:val="2"/>
                <w:szCs w:val="2"/>
              </w:rPr>
            </w:pP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4948" w:type="dxa"/>
            <w:gridSpan w:val="8"/>
          </w:tcPr>
          <w:p>
            <w:pPr>
              <w:pStyle w:val="TableParagraph"/>
              <w:spacing w:line="259" w:lineRule="exact"/>
              <w:ind w:left="8"/>
              <w:jc w:val="center"/>
              <w:rPr>
                <w:rFonts w:ascii="Trebuchet MS"/>
                <w:sz w:val="23"/>
              </w:rPr>
            </w:pPr>
            <w:r>
              <w:rPr>
                <w:rFonts w:ascii="Trebuchet MS"/>
                <w:spacing w:val="-2"/>
                <w:w w:val="90"/>
                <w:sz w:val="23"/>
              </w:rPr>
              <w:t>Total</w:t>
            </w:r>
          </w:p>
        </w:tc>
        <w:tc>
          <w:tcPr>
            <w:tcW w:w="1286" w:type="dxa"/>
          </w:tcPr>
          <w:p>
            <w:pPr>
              <w:pStyle w:val="TableParagraph"/>
              <w:spacing w:before="2"/>
              <w:ind w:left="1" w:right="1"/>
              <w:jc w:val="center"/>
              <w:rPr>
                <w:rFonts w:ascii="Trebuchet MS"/>
                <w:sz w:val="23"/>
              </w:rPr>
            </w:pPr>
            <w:r>
              <w:rPr>
                <w:rFonts w:ascii="Trebuchet MS"/>
                <w:spacing w:val="-4"/>
                <w:sz w:val="23"/>
              </w:rPr>
              <w:t>3976</w:t>
            </w:r>
          </w:p>
        </w:tc>
        <w:tc>
          <w:tcPr>
            <w:tcW w:w="1121" w:type="dxa"/>
          </w:tcPr>
          <w:p>
            <w:pPr>
              <w:pStyle w:val="TableParagraph"/>
              <w:spacing w:before="2"/>
              <w:ind w:right="26"/>
              <w:jc w:val="right"/>
              <w:rPr>
                <w:rFonts w:ascii="Trebuchet MS"/>
                <w:sz w:val="23"/>
              </w:rPr>
            </w:pPr>
            <w:r>
              <w:rPr>
                <w:rFonts w:ascii="Trebuchet MS"/>
                <w:spacing w:val="-2"/>
                <w:sz w:val="23"/>
              </w:rPr>
              <w:t>795,2</w:t>
            </w:r>
          </w:p>
        </w:tc>
        <w:tc>
          <w:tcPr>
            <w:tcW w:w="1265" w:type="dxa"/>
            <w:vMerge w:val="restart"/>
          </w:tcPr>
          <w:p>
            <w:pPr>
              <w:pStyle w:val="TableParagraph"/>
              <w:spacing w:before="149"/>
              <w:ind w:left="345"/>
              <w:rPr>
                <w:rFonts w:ascii="Trebuchet MS"/>
                <w:sz w:val="23"/>
              </w:rPr>
            </w:pPr>
            <w:r>
              <w:rPr>
                <w:rFonts w:ascii="Trebuchet MS"/>
                <w:spacing w:val="-2"/>
                <w:w w:val="95"/>
                <w:sz w:val="23"/>
              </w:rPr>
              <w:t>Tinggi</w:t>
            </w: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4948" w:type="dxa"/>
            <w:gridSpan w:val="8"/>
          </w:tcPr>
          <w:p>
            <w:pPr>
              <w:pStyle w:val="TableParagraph"/>
              <w:spacing w:line="259" w:lineRule="exact"/>
              <w:ind w:left="8" w:right="7"/>
              <w:jc w:val="center"/>
              <w:rPr>
                <w:rFonts w:ascii="Trebuchet MS"/>
                <w:sz w:val="23"/>
              </w:rPr>
            </w:pPr>
            <w:r>
              <w:rPr>
                <w:rFonts w:ascii="Trebuchet MS"/>
                <w:w w:val="85"/>
                <w:sz w:val="23"/>
              </w:rPr>
              <w:t>Rata</w:t>
            </w:r>
            <w:r>
              <w:rPr>
                <w:rFonts w:ascii="Trebuchet MS"/>
                <w:spacing w:val="-6"/>
                <w:w w:val="95"/>
                <w:sz w:val="23"/>
              </w:rPr>
              <w:t> </w:t>
            </w:r>
            <w:r>
              <w:rPr>
                <w:rFonts w:ascii="Trebuchet MS"/>
                <w:spacing w:val="-4"/>
                <w:w w:val="95"/>
                <w:sz w:val="23"/>
              </w:rPr>
              <w:t>Rata</w:t>
            </w:r>
          </w:p>
        </w:tc>
        <w:tc>
          <w:tcPr>
            <w:tcW w:w="1286" w:type="dxa"/>
          </w:tcPr>
          <w:p>
            <w:pPr>
              <w:pStyle w:val="TableParagraph"/>
              <w:spacing w:before="2"/>
              <w:ind w:left="1"/>
              <w:jc w:val="center"/>
              <w:rPr>
                <w:rFonts w:ascii="Trebuchet MS"/>
                <w:sz w:val="23"/>
              </w:rPr>
            </w:pPr>
            <w:r>
              <w:rPr>
                <w:rFonts w:ascii="Trebuchet MS"/>
                <w:spacing w:val="-2"/>
                <w:sz w:val="23"/>
              </w:rPr>
              <w:t>397,6</w:t>
            </w:r>
          </w:p>
        </w:tc>
        <w:tc>
          <w:tcPr>
            <w:tcW w:w="1121" w:type="dxa"/>
          </w:tcPr>
          <w:p>
            <w:pPr>
              <w:pStyle w:val="TableParagraph"/>
              <w:spacing w:before="2"/>
              <w:ind w:right="27"/>
              <w:jc w:val="right"/>
              <w:rPr>
                <w:rFonts w:ascii="Trebuchet MS"/>
                <w:sz w:val="23"/>
              </w:rPr>
            </w:pPr>
            <w:r>
              <w:rPr>
                <w:rFonts w:ascii="Trebuchet MS"/>
                <w:spacing w:val="-2"/>
                <w:sz w:val="23"/>
              </w:rPr>
              <w:t>79,52</w:t>
            </w:r>
          </w:p>
        </w:tc>
        <w:tc>
          <w:tcPr>
            <w:tcW w:w="1265" w:type="dxa"/>
            <w:vMerge/>
            <w:tcBorders>
              <w:top w:val="nil"/>
            </w:tcBorders>
          </w:tcPr>
          <w:p>
            <w:pPr>
              <w:rPr>
                <w:sz w:val="2"/>
                <w:szCs w:val="2"/>
              </w:rPr>
            </w:pPr>
          </w:p>
        </w:tc>
        <w:tc>
          <w:tcPr>
            <w:tcW w:w="988" w:type="dxa"/>
            <w:tcBorders>
              <w:top w:val="single" w:sz="6" w:space="0" w:color="D4D4D4"/>
              <w:bottom w:val="single" w:sz="6" w:space="0" w:color="D4D4D4"/>
              <w:right w:val="single" w:sz="6" w:space="0" w:color="D4D4D4"/>
            </w:tcBorders>
          </w:tcPr>
          <w:p>
            <w:pPr>
              <w:pStyle w:val="TableParagraph"/>
              <w:rPr>
                <w:sz w:val="20"/>
              </w:rPr>
            </w:pPr>
          </w:p>
        </w:tc>
      </w:tr>
      <w:tr>
        <w:trPr>
          <w:trHeight w:val="289" w:hRule="atLeast"/>
        </w:trPr>
        <w:tc>
          <w:tcPr>
            <w:tcW w:w="987" w:type="dxa"/>
            <w:tcBorders>
              <w:left w:val="single" w:sz="6" w:space="0" w:color="D4D4D4"/>
              <w:bottom w:val="single" w:sz="6" w:space="0" w:color="D4D4D4"/>
              <w:right w:val="single" w:sz="6" w:space="0" w:color="D4D4D4"/>
            </w:tcBorders>
          </w:tcPr>
          <w:p>
            <w:pPr>
              <w:pStyle w:val="TableParagraph"/>
              <w:rPr>
                <w:sz w:val="20"/>
              </w:rPr>
            </w:pPr>
          </w:p>
        </w:tc>
        <w:tc>
          <w:tcPr>
            <w:tcW w:w="987" w:type="dxa"/>
            <w:tcBorders>
              <w:left w:val="single" w:sz="6" w:space="0" w:color="D4D4D4"/>
              <w:bottom w:val="single" w:sz="6" w:space="0" w:color="D4D4D4"/>
              <w:right w:val="single" w:sz="6" w:space="0" w:color="D4D4D4"/>
            </w:tcBorders>
          </w:tcPr>
          <w:p>
            <w:pPr>
              <w:pStyle w:val="TableParagraph"/>
              <w:rPr>
                <w:sz w:val="20"/>
              </w:rPr>
            </w:pPr>
          </w:p>
        </w:tc>
        <w:tc>
          <w:tcPr>
            <w:tcW w:w="411" w:type="dxa"/>
            <w:tcBorders>
              <w:left w:val="single" w:sz="6" w:space="0" w:color="D4D4D4"/>
              <w:bottom w:val="single" w:sz="6" w:space="0" w:color="D4D4D4"/>
              <w:right w:val="single" w:sz="6" w:space="0" w:color="D4D4D4"/>
            </w:tcBorders>
          </w:tcPr>
          <w:p>
            <w:pPr>
              <w:pStyle w:val="TableParagraph"/>
              <w:rPr>
                <w:sz w:val="20"/>
              </w:rPr>
            </w:pPr>
          </w:p>
        </w:tc>
        <w:tc>
          <w:tcPr>
            <w:tcW w:w="412" w:type="dxa"/>
            <w:tcBorders>
              <w:left w:val="single" w:sz="6" w:space="0" w:color="D4D4D4"/>
              <w:bottom w:val="single" w:sz="6" w:space="0" w:color="D4D4D4"/>
              <w:right w:val="single" w:sz="6" w:space="0" w:color="D4D4D4"/>
            </w:tcBorders>
          </w:tcPr>
          <w:p>
            <w:pPr>
              <w:pStyle w:val="TableParagraph"/>
              <w:rPr>
                <w:sz w:val="20"/>
              </w:rPr>
            </w:pPr>
          </w:p>
        </w:tc>
        <w:tc>
          <w:tcPr>
            <w:tcW w:w="566" w:type="dxa"/>
            <w:tcBorders>
              <w:left w:val="single" w:sz="6" w:space="0" w:color="D4D4D4"/>
              <w:bottom w:val="single" w:sz="6" w:space="0" w:color="D4D4D4"/>
              <w:right w:val="single" w:sz="6" w:space="0" w:color="D4D4D4"/>
            </w:tcBorders>
          </w:tcPr>
          <w:p>
            <w:pPr>
              <w:pStyle w:val="TableParagraph"/>
              <w:rPr>
                <w:sz w:val="20"/>
              </w:rPr>
            </w:pPr>
          </w:p>
        </w:tc>
        <w:tc>
          <w:tcPr>
            <w:tcW w:w="525" w:type="dxa"/>
            <w:tcBorders>
              <w:left w:val="single" w:sz="6" w:space="0" w:color="D4D4D4"/>
              <w:bottom w:val="single" w:sz="6" w:space="0" w:color="D4D4D4"/>
              <w:right w:val="single" w:sz="6" w:space="0" w:color="D4D4D4"/>
            </w:tcBorders>
          </w:tcPr>
          <w:p>
            <w:pPr>
              <w:pStyle w:val="TableParagraph"/>
              <w:rPr>
                <w:sz w:val="20"/>
              </w:rPr>
            </w:pPr>
          </w:p>
        </w:tc>
        <w:tc>
          <w:tcPr>
            <w:tcW w:w="617" w:type="dxa"/>
            <w:tcBorders>
              <w:left w:val="single" w:sz="6" w:space="0" w:color="D4D4D4"/>
              <w:bottom w:val="single" w:sz="6" w:space="0" w:color="D4D4D4"/>
              <w:right w:val="single" w:sz="6" w:space="0" w:color="D4D4D4"/>
            </w:tcBorders>
          </w:tcPr>
          <w:p>
            <w:pPr>
              <w:pStyle w:val="TableParagraph"/>
              <w:rPr>
                <w:sz w:val="20"/>
              </w:rPr>
            </w:pPr>
          </w:p>
        </w:tc>
        <w:tc>
          <w:tcPr>
            <w:tcW w:w="443" w:type="dxa"/>
            <w:tcBorders>
              <w:left w:val="single" w:sz="6" w:space="0" w:color="D4D4D4"/>
              <w:bottom w:val="single" w:sz="6" w:space="0" w:color="D4D4D4"/>
              <w:right w:val="single" w:sz="6" w:space="0" w:color="D4D4D4"/>
            </w:tcBorders>
          </w:tcPr>
          <w:p>
            <w:pPr>
              <w:pStyle w:val="TableParagraph"/>
              <w:rPr>
                <w:sz w:val="20"/>
              </w:rPr>
            </w:pPr>
          </w:p>
        </w:tc>
        <w:tc>
          <w:tcPr>
            <w:tcW w:w="1286" w:type="dxa"/>
            <w:tcBorders>
              <w:left w:val="single" w:sz="6" w:space="0" w:color="D4D4D4"/>
              <w:bottom w:val="single" w:sz="6" w:space="0" w:color="D4D4D4"/>
              <w:right w:val="single" w:sz="6" w:space="0" w:color="D4D4D4"/>
            </w:tcBorders>
          </w:tcPr>
          <w:p>
            <w:pPr>
              <w:pStyle w:val="TableParagraph"/>
              <w:rPr>
                <w:sz w:val="20"/>
              </w:rPr>
            </w:pPr>
          </w:p>
        </w:tc>
        <w:tc>
          <w:tcPr>
            <w:tcW w:w="1121" w:type="dxa"/>
            <w:tcBorders>
              <w:left w:val="single" w:sz="6" w:space="0" w:color="D4D4D4"/>
              <w:bottom w:val="single" w:sz="6" w:space="0" w:color="D4D4D4"/>
              <w:right w:val="single" w:sz="6" w:space="0" w:color="D4D4D4"/>
            </w:tcBorders>
          </w:tcPr>
          <w:p>
            <w:pPr>
              <w:pStyle w:val="TableParagraph"/>
              <w:rPr>
                <w:sz w:val="20"/>
              </w:rPr>
            </w:pPr>
          </w:p>
        </w:tc>
        <w:tc>
          <w:tcPr>
            <w:tcW w:w="1265" w:type="dxa"/>
            <w:tcBorders>
              <w:left w:val="single" w:sz="6" w:space="0" w:color="D4D4D4"/>
              <w:bottom w:val="single" w:sz="6" w:space="0" w:color="D4D4D4"/>
              <w:right w:val="single" w:sz="6" w:space="0" w:color="D4D4D4"/>
            </w:tcBorders>
          </w:tcPr>
          <w:p>
            <w:pPr>
              <w:pStyle w:val="TableParagraph"/>
              <w:rPr>
                <w:sz w:val="20"/>
              </w:rPr>
            </w:pPr>
          </w:p>
        </w:tc>
        <w:tc>
          <w:tcPr>
            <w:tcW w:w="988" w:type="dxa"/>
            <w:tcBorders>
              <w:top w:val="single" w:sz="6" w:space="0" w:color="D4D4D4"/>
              <w:left w:val="single" w:sz="6" w:space="0" w:color="D4D4D4"/>
              <w:bottom w:val="single" w:sz="6" w:space="0" w:color="D4D4D4"/>
              <w:right w:val="single" w:sz="6" w:space="0" w:color="D4D4D4"/>
            </w:tcBorders>
          </w:tcPr>
          <w:p>
            <w:pPr>
              <w:pStyle w:val="TableParagraph"/>
              <w:rPr>
                <w:sz w:val="20"/>
              </w:rPr>
            </w:pPr>
          </w:p>
        </w:tc>
      </w:tr>
    </w:tbl>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11"/>
        <w:rPr>
          <w:b/>
          <w:i/>
        </w:rPr>
      </w:pPr>
    </w:p>
    <w:p>
      <w:pPr>
        <w:pStyle w:val="BodyText"/>
        <w:ind w:left="1155" w:right="1624"/>
        <w:jc w:val="center"/>
      </w:pPr>
      <w:r>
        <w:rPr>
          <w:b/>
        </w:rPr>
        <w:t>EE5</w:t>
      </w:r>
      <w:r>
        <w:rPr>
          <w:b/>
          <w:spacing w:val="-4"/>
        </w:rPr>
        <w:t> </w:t>
      </w:r>
      <w:r>
        <w:rPr/>
        <w:t>:</w:t>
      </w:r>
      <w:r>
        <w:rPr>
          <w:spacing w:val="-1"/>
        </w:rPr>
        <w:t> </w:t>
      </w:r>
      <w:r>
        <w:rPr/>
        <w:t>Saya</w:t>
      </w:r>
      <w:r>
        <w:rPr>
          <w:spacing w:val="-2"/>
        </w:rPr>
        <w:t> </w:t>
      </w:r>
      <w:r>
        <w:rPr/>
        <w:t>merasa</w:t>
      </w:r>
      <w:r>
        <w:rPr>
          <w:spacing w:val="-3"/>
        </w:rPr>
        <w:t> </w:t>
      </w:r>
      <w:r>
        <w:rPr/>
        <w:t>puas</w:t>
      </w:r>
      <w:r>
        <w:rPr>
          <w:spacing w:val="-1"/>
        </w:rPr>
        <w:t> </w:t>
      </w:r>
      <w:r>
        <w:rPr/>
        <w:t>terhadap</w:t>
      </w:r>
      <w:r>
        <w:rPr>
          <w:spacing w:val="-1"/>
        </w:rPr>
        <w:t> </w:t>
      </w:r>
      <w:r>
        <w:rPr/>
        <w:t>pekerjaan</w:t>
      </w:r>
      <w:r>
        <w:rPr>
          <w:spacing w:val="-2"/>
        </w:rPr>
        <w:t> </w:t>
      </w:r>
      <w:r>
        <w:rPr/>
        <w:t>yang</w:t>
      </w:r>
      <w:r>
        <w:rPr>
          <w:spacing w:val="-1"/>
        </w:rPr>
        <w:t> </w:t>
      </w:r>
      <w:r>
        <w:rPr/>
        <w:t>saya</w:t>
      </w:r>
      <w:r>
        <w:rPr>
          <w:spacing w:val="-2"/>
        </w:rPr>
        <w:t> </w:t>
      </w:r>
      <w:r>
        <w:rPr/>
        <w:t>lakukan</w:t>
      </w:r>
      <w:r>
        <w:rPr>
          <w:spacing w:val="-2"/>
        </w:rPr>
        <w:t> </w:t>
      </w:r>
      <w:r>
        <w:rPr/>
        <w:t>di</w:t>
      </w:r>
      <w:r>
        <w:rPr>
          <w:spacing w:val="-1"/>
        </w:rPr>
        <w:t> </w:t>
      </w:r>
      <w:r>
        <w:rPr/>
        <w:t>Bank</w:t>
      </w:r>
      <w:r>
        <w:rPr>
          <w:spacing w:val="-1"/>
        </w:rPr>
        <w:t> </w:t>
      </w:r>
      <w:r>
        <w:rPr>
          <w:spacing w:val="-2"/>
        </w:rPr>
        <w:t>Mandiri.</w:t>
      </w:r>
    </w:p>
    <w:p>
      <w:pPr>
        <w:pStyle w:val="BodyText"/>
        <w:spacing w:after="0"/>
        <w:jc w:val="center"/>
        <w:sectPr>
          <w:headerReference w:type="default" r:id="rId115"/>
          <w:footerReference w:type="default" r:id="rId116"/>
          <w:pgSz w:w="11910" w:h="16840"/>
          <w:pgMar w:header="717" w:footer="0" w:top="1920" w:bottom="280" w:left="850" w:right="0"/>
        </w:sectPr>
      </w:pPr>
    </w:p>
    <w:p>
      <w:pPr>
        <w:pStyle w:val="BodyText"/>
        <w:spacing w:before="52"/>
      </w:pPr>
    </w:p>
    <w:p>
      <w:pPr>
        <w:pStyle w:val="BodyText"/>
        <w:spacing w:line="362" w:lineRule="auto"/>
        <w:ind w:left="1415" w:right="1699"/>
      </w:pPr>
      <w:r>
        <w:rPr>
          <w:b/>
        </w:rPr>
        <w:t>EE6</w:t>
      </w:r>
      <w:r>
        <w:rPr>
          <w:b/>
          <w:spacing w:val="-14"/>
        </w:rPr>
        <w:t> </w:t>
      </w:r>
      <w:r>
        <w:rPr/>
        <w:t>:</w:t>
      </w:r>
      <w:r>
        <w:rPr>
          <w:spacing w:val="-14"/>
        </w:rPr>
        <w:t> </w:t>
      </w:r>
      <w:r>
        <w:rPr/>
        <w:t>Saya</w:t>
      </w:r>
      <w:r>
        <w:rPr>
          <w:spacing w:val="-14"/>
        </w:rPr>
        <w:t> </w:t>
      </w:r>
      <w:r>
        <w:rPr/>
        <w:t>merasa</w:t>
      </w:r>
      <w:r>
        <w:rPr>
          <w:spacing w:val="-14"/>
        </w:rPr>
        <w:t> </w:t>
      </w:r>
      <w:r>
        <w:rPr/>
        <w:t>pekerjaan</w:t>
      </w:r>
      <w:r>
        <w:rPr>
          <w:spacing w:val="-14"/>
        </w:rPr>
        <w:t> </w:t>
      </w:r>
      <w:r>
        <w:rPr/>
        <w:t>saya</w:t>
      </w:r>
      <w:r>
        <w:rPr>
          <w:spacing w:val="-14"/>
        </w:rPr>
        <w:t> </w:t>
      </w:r>
      <w:r>
        <w:rPr/>
        <w:t>memberikan</w:t>
      </w:r>
      <w:r>
        <w:rPr>
          <w:spacing w:val="-14"/>
        </w:rPr>
        <w:t> </w:t>
      </w:r>
      <w:r>
        <w:rPr/>
        <w:t>tantangan</w:t>
      </w:r>
      <w:r>
        <w:rPr>
          <w:spacing w:val="-14"/>
        </w:rPr>
        <w:t> </w:t>
      </w:r>
      <w:r>
        <w:rPr/>
        <w:t>yang</w:t>
      </w:r>
      <w:r>
        <w:rPr>
          <w:spacing w:val="-14"/>
        </w:rPr>
        <w:t> </w:t>
      </w:r>
      <w:r>
        <w:rPr/>
        <w:t>membuat</w:t>
      </w:r>
      <w:r>
        <w:rPr>
          <w:spacing w:val="-14"/>
        </w:rPr>
        <w:t> </w:t>
      </w:r>
      <w:r>
        <w:rPr/>
        <w:t>saya</w:t>
      </w:r>
      <w:r>
        <w:rPr>
          <w:spacing w:val="-14"/>
        </w:rPr>
        <w:t> </w:t>
      </w:r>
      <w:r>
        <w:rPr/>
        <w:t>terus </w:t>
      </w:r>
      <w:r>
        <w:rPr>
          <w:spacing w:val="-2"/>
        </w:rPr>
        <w:t>berkembang.</w:t>
      </w:r>
    </w:p>
    <w:p>
      <w:pPr>
        <w:pStyle w:val="BodyText"/>
        <w:spacing w:line="273" w:lineRule="exact"/>
        <w:ind w:left="1415"/>
      </w:pPr>
      <w:r>
        <w:rPr/>
        <w:drawing>
          <wp:anchor distT="0" distB="0" distL="0" distR="0" allowOverlap="1" layoutInCell="1" locked="0" behindDoc="0" simplePos="0" relativeHeight="15769088">
            <wp:simplePos x="0" y="0"/>
            <wp:positionH relativeFrom="page">
              <wp:posOffset>1371600</wp:posOffset>
            </wp:positionH>
            <wp:positionV relativeFrom="paragraph">
              <wp:posOffset>43290</wp:posOffset>
            </wp:positionV>
            <wp:extent cx="5245100" cy="7124699"/>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6" cstate="print"/>
                    <a:stretch>
                      <a:fillRect/>
                    </a:stretch>
                  </pic:blipFill>
                  <pic:spPr>
                    <a:xfrm>
                      <a:off x="0" y="0"/>
                      <a:ext cx="5245100" cy="7124699"/>
                    </a:xfrm>
                    <a:prstGeom prst="rect">
                      <a:avLst/>
                    </a:prstGeom>
                  </pic:spPr>
                </pic:pic>
              </a:graphicData>
            </a:graphic>
          </wp:anchor>
        </w:drawing>
      </w:r>
      <w:r>
        <w:rPr>
          <w:b/>
        </w:rPr>
        <w:t>EE7</w:t>
      </w:r>
      <w:r>
        <w:rPr>
          <w:b/>
          <w:spacing w:val="-4"/>
        </w:rPr>
        <w:t> </w:t>
      </w:r>
      <w:r>
        <w:rPr/>
        <w:t>:</w:t>
      </w:r>
      <w:r>
        <w:rPr>
          <w:spacing w:val="-1"/>
        </w:rPr>
        <w:t> </w:t>
      </w:r>
      <w:r>
        <w:rPr/>
        <w:t>Saya</w:t>
      </w:r>
      <w:r>
        <w:rPr>
          <w:spacing w:val="-3"/>
        </w:rPr>
        <w:t> </w:t>
      </w:r>
      <w:r>
        <w:rPr/>
        <w:t>merasa</w:t>
      </w:r>
      <w:r>
        <w:rPr>
          <w:spacing w:val="-2"/>
        </w:rPr>
        <w:t> </w:t>
      </w:r>
      <w:r>
        <w:rPr/>
        <w:t>bahwa</w:t>
      </w:r>
      <w:r>
        <w:rPr>
          <w:spacing w:val="-2"/>
        </w:rPr>
        <w:t> </w:t>
      </w:r>
      <w:r>
        <w:rPr/>
        <w:t>tugas</w:t>
      </w:r>
      <w:r>
        <w:rPr>
          <w:spacing w:val="-2"/>
        </w:rPr>
        <w:t> </w:t>
      </w:r>
      <w:r>
        <w:rPr/>
        <w:t>saya</w:t>
      </w:r>
      <w:r>
        <w:rPr>
          <w:spacing w:val="-2"/>
        </w:rPr>
        <w:t> </w:t>
      </w:r>
      <w:r>
        <w:rPr/>
        <w:t>memberikan</w:t>
      </w:r>
      <w:r>
        <w:rPr>
          <w:spacing w:val="-1"/>
        </w:rPr>
        <w:t> </w:t>
      </w:r>
      <w:r>
        <w:rPr/>
        <w:t>manfaat</w:t>
      </w:r>
      <w:r>
        <w:rPr>
          <w:spacing w:val="-2"/>
        </w:rPr>
        <w:t> </w:t>
      </w:r>
      <w:r>
        <w:rPr/>
        <w:t>bagi</w:t>
      </w:r>
      <w:r>
        <w:rPr>
          <w:spacing w:val="-1"/>
        </w:rPr>
        <w:t> </w:t>
      </w:r>
      <w:r>
        <w:rPr/>
        <w:t>orang</w:t>
      </w:r>
      <w:r>
        <w:rPr>
          <w:spacing w:val="-1"/>
        </w:rPr>
        <w:t> </w:t>
      </w:r>
      <w:r>
        <w:rPr>
          <w:spacing w:val="-2"/>
        </w:rPr>
        <w:t>lain.</w:t>
      </w:r>
    </w:p>
    <w:p>
      <w:pPr>
        <w:pStyle w:val="BodyText"/>
        <w:spacing w:line="360" w:lineRule="auto" w:before="137"/>
        <w:ind w:left="1415" w:right="1709"/>
      </w:pPr>
      <w:r>
        <w:rPr>
          <w:b/>
        </w:rPr>
        <w:t>EE8</w:t>
      </w:r>
      <w:r>
        <w:rPr>
          <w:b/>
          <w:spacing w:val="40"/>
        </w:rPr>
        <w:t> </w:t>
      </w:r>
      <w:r>
        <w:rPr/>
        <w:t>:</w:t>
      </w:r>
      <w:r>
        <w:rPr>
          <w:spacing w:val="40"/>
        </w:rPr>
        <w:t> </w:t>
      </w:r>
      <w:r>
        <w:rPr/>
        <w:t>Saya</w:t>
      </w:r>
      <w:r>
        <w:rPr>
          <w:spacing w:val="40"/>
        </w:rPr>
        <w:t> </w:t>
      </w:r>
      <w:r>
        <w:rPr/>
        <w:t>merasa</w:t>
      </w:r>
      <w:r>
        <w:rPr>
          <w:spacing w:val="40"/>
        </w:rPr>
        <w:t> </w:t>
      </w:r>
      <w:r>
        <w:rPr/>
        <w:t>sulit</w:t>
      </w:r>
      <w:r>
        <w:rPr>
          <w:spacing w:val="40"/>
        </w:rPr>
        <w:t> </w:t>
      </w:r>
      <w:r>
        <w:rPr/>
        <w:t>untuk</w:t>
      </w:r>
      <w:r>
        <w:rPr>
          <w:spacing w:val="40"/>
        </w:rPr>
        <w:t> </w:t>
      </w:r>
      <w:r>
        <w:rPr/>
        <w:t>benar-benar</w:t>
      </w:r>
      <w:r>
        <w:rPr>
          <w:spacing w:val="40"/>
        </w:rPr>
        <w:t> </w:t>
      </w:r>
      <w:r>
        <w:rPr/>
        <w:t>melepaskan</w:t>
      </w:r>
      <w:r>
        <w:rPr>
          <w:spacing w:val="40"/>
        </w:rPr>
        <w:t> </w:t>
      </w:r>
      <w:r>
        <w:rPr/>
        <w:t>pikiran</w:t>
      </w:r>
      <w:r>
        <w:rPr>
          <w:spacing w:val="40"/>
        </w:rPr>
        <w:t> </w:t>
      </w:r>
      <w:r>
        <w:rPr/>
        <w:t>dari</w:t>
      </w:r>
      <w:r>
        <w:rPr>
          <w:spacing w:val="40"/>
        </w:rPr>
        <w:t> </w:t>
      </w:r>
      <w:r>
        <w:rPr/>
        <w:t>pekerjaan meskipun di luar jam kerja.</w:t>
      </w:r>
    </w:p>
    <w:p>
      <w:pPr>
        <w:pStyle w:val="BodyText"/>
        <w:spacing w:before="3"/>
        <w:ind w:left="1415"/>
      </w:pPr>
      <w:r>
        <w:rPr>
          <w:b/>
        </w:rPr>
        <w:t>EE9</w:t>
      </w:r>
      <w:r>
        <w:rPr>
          <w:b/>
          <w:spacing w:val="-4"/>
        </w:rPr>
        <w:t> </w:t>
      </w:r>
      <w:r>
        <w:rPr/>
        <w:t>:</w:t>
      </w:r>
      <w:r>
        <w:rPr>
          <w:spacing w:val="-2"/>
        </w:rPr>
        <w:t> </w:t>
      </w:r>
      <w:r>
        <w:rPr/>
        <w:t>Saya</w:t>
      </w:r>
      <w:r>
        <w:rPr>
          <w:spacing w:val="-3"/>
        </w:rPr>
        <w:t> </w:t>
      </w:r>
      <w:r>
        <w:rPr/>
        <w:t>menikmati</w:t>
      </w:r>
      <w:r>
        <w:rPr>
          <w:spacing w:val="-2"/>
        </w:rPr>
        <w:t> </w:t>
      </w:r>
      <w:r>
        <w:rPr/>
        <w:t>tantangan</w:t>
      </w:r>
      <w:r>
        <w:rPr>
          <w:spacing w:val="-2"/>
        </w:rPr>
        <w:t> </w:t>
      </w:r>
      <w:r>
        <w:rPr/>
        <w:t>yang</w:t>
      </w:r>
      <w:r>
        <w:rPr>
          <w:spacing w:val="-1"/>
        </w:rPr>
        <w:t> </w:t>
      </w:r>
      <w:r>
        <w:rPr/>
        <w:t>ada</w:t>
      </w:r>
      <w:r>
        <w:rPr>
          <w:spacing w:val="-3"/>
        </w:rPr>
        <w:t> </w:t>
      </w:r>
      <w:r>
        <w:rPr/>
        <w:t>dalam</w:t>
      </w:r>
      <w:r>
        <w:rPr>
          <w:spacing w:val="-2"/>
        </w:rPr>
        <w:t> </w:t>
      </w:r>
      <w:r>
        <w:rPr/>
        <w:t>pekerjaan</w:t>
      </w:r>
      <w:r>
        <w:rPr>
          <w:spacing w:val="-2"/>
        </w:rPr>
        <w:t> </w:t>
      </w:r>
      <w:r>
        <w:rPr/>
        <w:t>saya</w:t>
      </w:r>
      <w:r>
        <w:rPr>
          <w:spacing w:val="-2"/>
        </w:rPr>
        <w:t> </w:t>
      </w:r>
      <w:r>
        <w:rPr/>
        <w:t>sehari-</w:t>
      </w:r>
      <w:r>
        <w:rPr>
          <w:spacing w:val="-2"/>
        </w:rPr>
        <w:t>hari.</w:t>
      </w:r>
    </w:p>
    <w:p>
      <w:pPr>
        <w:pStyle w:val="BodyText"/>
        <w:spacing w:line="360" w:lineRule="auto" w:before="137"/>
        <w:ind w:left="2135" w:right="1699" w:hanging="720"/>
      </w:pPr>
      <w:r>
        <w:rPr>
          <w:b/>
        </w:rPr>
        <w:t>EE10 </w:t>
      </w:r>
      <w:r>
        <w:rPr/>
        <w:t>: Saya</w:t>
      </w:r>
      <w:r>
        <w:rPr>
          <w:spacing w:val="-1"/>
        </w:rPr>
        <w:t> </w:t>
      </w:r>
      <w:r>
        <w:rPr/>
        <w:t>dapat berkonsentrasi penuh saat sedang mengerjakan tugas di kantor. Data</w:t>
      </w:r>
      <w:r>
        <w:rPr>
          <w:spacing w:val="75"/>
        </w:rPr>
        <w:t> </w:t>
      </w:r>
      <w:r>
        <w:rPr/>
        <w:t>analisis</w:t>
      </w:r>
      <w:r>
        <w:rPr>
          <w:spacing w:val="77"/>
        </w:rPr>
        <w:t> </w:t>
      </w:r>
      <w:r>
        <w:rPr/>
        <w:t>indeks</w:t>
      </w:r>
      <w:r>
        <w:rPr>
          <w:spacing w:val="77"/>
        </w:rPr>
        <w:t> </w:t>
      </w:r>
      <w:r>
        <w:rPr/>
        <w:t>pada</w:t>
      </w:r>
      <w:r>
        <w:rPr>
          <w:spacing w:val="71"/>
        </w:rPr>
        <w:t> </w:t>
      </w:r>
      <w:r>
        <w:rPr/>
        <w:t>Tabel</w:t>
      </w:r>
      <w:r>
        <w:rPr>
          <w:spacing w:val="77"/>
        </w:rPr>
        <w:t> </w:t>
      </w:r>
      <w:r>
        <w:rPr/>
        <w:t>4.5</w:t>
      </w:r>
      <w:r>
        <w:rPr>
          <w:spacing w:val="77"/>
        </w:rPr>
        <w:t> </w:t>
      </w:r>
      <w:r>
        <w:rPr/>
        <w:t>mengidentifikasi</w:t>
      </w:r>
      <w:r>
        <w:rPr>
          <w:spacing w:val="77"/>
        </w:rPr>
        <w:t> </w:t>
      </w:r>
      <w:r>
        <w:rPr/>
        <w:t>bahwa</w:t>
      </w:r>
      <w:r>
        <w:rPr>
          <w:spacing w:val="78"/>
        </w:rPr>
        <w:t> </w:t>
      </w:r>
      <w:r>
        <w:rPr>
          <w:spacing w:val="-2"/>
        </w:rPr>
        <w:t>variabel</w:t>
      </w:r>
    </w:p>
    <w:p>
      <w:pPr>
        <w:pStyle w:val="BodyText"/>
        <w:spacing w:line="480" w:lineRule="auto" w:before="136"/>
        <w:ind w:left="1415" w:right="1698"/>
        <w:jc w:val="both"/>
      </w:pPr>
      <w:r>
        <w:rPr>
          <w:i/>
        </w:rPr>
        <w:t>Employee Engagement </w:t>
      </w:r>
      <w:r>
        <w:rPr/>
        <w:t>pada karyawan perempuan Bank Mandiri Kantor Area Pemuda</w:t>
      </w:r>
      <w:r>
        <w:rPr>
          <w:spacing w:val="-15"/>
        </w:rPr>
        <w:t> </w:t>
      </w:r>
      <w:r>
        <w:rPr/>
        <w:t>Semarang</w:t>
      </w:r>
      <w:r>
        <w:rPr>
          <w:spacing w:val="-15"/>
        </w:rPr>
        <w:t> </w:t>
      </w:r>
      <w:r>
        <w:rPr/>
        <w:t>memiliki</w:t>
      </w:r>
      <w:r>
        <w:rPr>
          <w:spacing w:val="-15"/>
        </w:rPr>
        <w:t> </w:t>
      </w:r>
      <w:r>
        <w:rPr/>
        <w:t>nilai</w:t>
      </w:r>
      <w:r>
        <w:rPr>
          <w:spacing w:val="-15"/>
        </w:rPr>
        <w:t> </w:t>
      </w:r>
      <w:r>
        <w:rPr/>
        <w:t>rata-rata</w:t>
      </w:r>
      <w:r>
        <w:rPr>
          <w:spacing w:val="-15"/>
        </w:rPr>
        <w:t> </w:t>
      </w:r>
      <w:r>
        <w:rPr/>
        <w:t>sebesar</w:t>
      </w:r>
      <w:r>
        <w:rPr>
          <w:spacing w:val="-15"/>
        </w:rPr>
        <w:t> </w:t>
      </w:r>
      <w:r>
        <w:rPr>
          <w:b/>
        </w:rPr>
        <w:t>79,52</w:t>
      </w:r>
      <w:r>
        <w:rPr/>
        <w:t>,</w:t>
      </w:r>
      <w:r>
        <w:rPr>
          <w:spacing w:val="-15"/>
        </w:rPr>
        <w:t> </w:t>
      </w:r>
      <w:r>
        <w:rPr/>
        <w:t>yang</w:t>
      </w:r>
      <w:r>
        <w:rPr>
          <w:spacing w:val="-15"/>
        </w:rPr>
        <w:t> </w:t>
      </w:r>
      <w:r>
        <w:rPr/>
        <w:t>menunjukkan</w:t>
      </w:r>
      <w:r>
        <w:rPr>
          <w:spacing w:val="-15"/>
        </w:rPr>
        <w:t> </w:t>
      </w:r>
      <w:r>
        <w:rPr/>
        <w:t>bahwa tingkat</w:t>
      </w:r>
      <w:r>
        <w:rPr>
          <w:spacing w:val="-7"/>
        </w:rPr>
        <w:t> </w:t>
      </w:r>
      <w:r>
        <w:rPr/>
        <w:t>keterikatan</w:t>
      </w:r>
      <w:r>
        <w:rPr>
          <w:spacing w:val="-7"/>
        </w:rPr>
        <w:t> </w:t>
      </w:r>
      <w:r>
        <w:rPr/>
        <w:t>karyawan</w:t>
      </w:r>
      <w:r>
        <w:rPr>
          <w:spacing w:val="-7"/>
        </w:rPr>
        <w:t> </w:t>
      </w:r>
      <w:r>
        <w:rPr/>
        <w:t>berada</w:t>
      </w:r>
      <w:r>
        <w:rPr>
          <w:spacing w:val="-7"/>
        </w:rPr>
        <w:t> </w:t>
      </w:r>
      <w:r>
        <w:rPr/>
        <w:t>pada</w:t>
      </w:r>
      <w:r>
        <w:rPr>
          <w:spacing w:val="-7"/>
        </w:rPr>
        <w:t> </w:t>
      </w:r>
      <w:r>
        <w:rPr/>
        <w:t>kategori</w:t>
      </w:r>
      <w:r>
        <w:rPr>
          <w:spacing w:val="-8"/>
        </w:rPr>
        <w:t> </w:t>
      </w:r>
      <w:r>
        <w:rPr>
          <w:b/>
        </w:rPr>
        <w:t>tinggi</w:t>
      </w:r>
      <w:r>
        <w:rPr/>
        <w:t>.</w:t>
      </w:r>
      <w:r>
        <w:rPr>
          <w:spacing w:val="-7"/>
        </w:rPr>
        <w:t> </w:t>
      </w:r>
      <w:r>
        <w:rPr/>
        <w:t>Hal</w:t>
      </w:r>
      <w:r>
        <w:rPr>
          <w:spacing w:val="-7"/>
        </w:rPr>
        <w:t> </w:t>
      </w:r>
      <w:r>
        <w:rPr/>
        <w:t>ini</w:t>
      </w:r>
      <w:r>
        <w:rPr>
          <w:spacing w:val="-7"/>
        </w:rPr>
        <w:t> </w:t>
      </w:r>
      <w:r>
        <w:rPr/>
        <w:t>mengindikasikan bahwa secara umum karyawan memiliki antusiasme, komitmen, serta rasa keterhubungan yang kuat terhadap pekerjaan dan organisasi. Dengan kategori tinggi tersebut, dapat disimpulkan bahwa sebagian besar karyawan perempuan merasa terlibat secara emosional maupun mental dalam menjalankan tugas sehari- hari, sehingga mendorong produktivitas dan kualitas kerja yang lebih baik.</w:t>
      </w:r>
    </w:p>
    <w:p>
      <w:pPr>
        <w:pStyle w:val="BodyText"/>
        <w:spacing w:line="480" w:lineRule="auto" w:before="1"/>
        <w:ind w:left="1415" w:right="1698" w:firstLine="720"/>
        <w:jc w:val="both"/>
      </w:pPr>
      <w:r>
        <w:rPr/>
        <w:t>Jika ditinjau dari masing-masing indikator, terlihat bahwa sebagian besar nilai</w:t>
      </w:r>
      <w:r>
        <w:rPr>
          <w:spacing w:val="-15"/>
        </w:rPr>
        <w:t> </w:t>
      </w:r>
      <w:r>
        <w:rPr/>
        <w:t>indeks</w:t>
      </w:r>
      <w:r>
        <w:rPr>
          <w:spacing w:val="-15"/>
        </w:rPr>
        <w:t> </w:t>
      </w:r>
      <w:r>
        <w:rPr/>
        <w:t>berada</w:t>
      </w:r>
      <w:r>
        <w:rPr>
          <w:spacing w:val="-15"/>
        </w:rPr>
        <w:t> </w:t>
      </w:r>
      <w:r>
        <w:rPr/>
        <w:t>pada</w:t>
      </w:r>
      <w:r>
        <w:rPr>
          <w:spacing w:val="-15"/>
        </w:rPr>
        <w:t> </w:t>
      </w:r>
      <w:r>
        <w:rPr/>
        <w:t>kategori</w:t>
      </w:r>
      <w:r>
        <w:rPr>
          <w:spacing w:val="-15"/>
        </w:rPr>
        <w:t> </w:t>
      </w:r>
      <w:r>
        <w:rPr/>
        <w:t>tinggi,</w:t>
      </w:r>
      <w:r>
        <w:rPr>
          <w:spacing w:val="-15"/>
        </w:rPr>
        <w:t> </w:t>
      </w:r>
      <w:r>
        <w:rPr/>
        <w:t>meskipun</w:t>
      </w:r>
      <w:r>
        <w:rPr>
          <w:spacing w:val="-15"/>
        </w:rPr>
        <w:t> </w:t>
      </w:r>
      <w:r>
        <w:rPr/>
        <w:t>terdapat</w:t>
      </w:r>
      <w:r>
        <w:rPr>
          <w:spacing w:val="-15"/>
        </w:rPr>
        <w:t> </w:t>
      </w:r>
      <w:r>
        <w:rPr/>
        <w:t>beberapa</w:t>
      </w:r>
      <w:r>
        <w:rPr>
          <w:spacing w:val="-15"/>
        </w:rPr>
        <w:t> </w:t>
      </w:r>
      <w:r>
        <w:rPr/>
        <w:t>indikator</w:t>
      </w:r>
      <w:r>
        <w:rPr>
          <w:spacing w:val="-15"/>
        </w:rPr>
        <w:t> </w:t>
      </w:r>
      <w:r>
        <w:rPr/>
        <w:t>yang berada</w:t>
      </w:r>
      <w:r>
        <w:rPr>
          <w:spacing w:val="-15"/>
        </w:rPr>
        <w:t> </w:t>
      </w:r>
      <w:r>
        <w:rPr/>
        <w:t>pada</w:t>
      </w:r>
      <w:r>
        <w:rPr>
          <w:spacing w:val="-15"/>
        </w:rPr>
        <w:t> </w:t>
      </w:r>
      <w:r>
        <w:rPr/>
        <w:t>batas</w:t>
      </w:r>
      <w:r>
        <w:rPr>
          <w:spacing w:val="-15"/>
        </w:rPr>
        <w:t> </w:t>
      </w:r>
      <w:r>
        <w:rPr/>
        <w:t>kategori</w:t>
      </w:r>
      <w:r>
        <w:rPr>
          <w:spacing w:val="-15"/>
        </w:rPr>
        <w:t> </w:t>
      </w:r>
      <w:r>
        <w:rPr/>
        <w:t>sedang-tinggi.</w:t>
      </w:r>
      <w:r>
        <w:rPr>
          <w:spacing w:val="-15"/>
        </w:rPr>
        <w:t> </w:t>
      </w:r>
      <w:r>
        <w:rPr/>
        <w:t>Indikator</w:t>
      </w:r>
      <w:r>
        <w:rPr>
          <w:spacing w:val="-15"/>
        </w:rPr>
        <w:t> </w:t>
      </w:r>
      <w:r>
        <w:rPr>
          <w:b/>
        </w:rPr>
        <w:t>EE2</w:t>
      </w:r>
      <w:r>
        <w:rPr/>
        <w:t>,</w:t>
      </w:r>
      <w:r>
        <w:rPr>
          <w:spacing w:val="-15"/>
        </w:rPr>
        <w:t> </w:t>
      </w:r>
      <w:r>
        <w:rPr>
          <w:b/>
        </w:rPr>
        <w:t>EE5</w:t>
      </w:r>
      <w:r>
        <w:rPr/>
        <w:t>,</w:t>
      </w:r>
      <w:r>
        <w:rPr>
          <w:spacing w:val="-15"/>
        </w:rPr>
        <w:t> </w:t>
      </w:r>
      <w:r>
        <w:rPr/>
        <w:t>dan</w:t>
      </w:r>
      <w:r>
        <w:rPr>
          <w:spacing w:val="-15"/>
        </w:rPr>
        <w:t> </w:t>
      </w:r>
      <w:r>
        <w:rPr>
          <w:b/>
        </w:rPr>
        <w:t>EE8</w:t>
      </w:r>
      <w:r>
        <w:rPr>
          <w:b/>
          <w:spacing w:val="-15"/>
        </w:rPr>
        <w:t> </w:t>
      </w:r>
      <w:r>
        <w:rPr/>
        <w:t>menempati nilai tertinggi dengan indeks masing-masing sebesar </w:t>
      </w:r>
      <w:r>
        <w:rPr>
          <w:b/>
        </w:rPr>
        <w:t>85,6</w:t>
      </w:r>
      <w:r>
        <w:rPr/>
        <w:t>, yang menunjukkan bahwa karyawan berusaha optimal dalam menyelesaikan tugas, merasa puas terhadap pekerjaan yang dilakukan, serta tetap memikirkan pekerjaan bahkan di luar</w:t>
      </w:r>
      <w:r>
        <w:rPr>
          <w:spacing w:val="-10"/>
        </w:rPr>
        <w:t> </w:t>
      </w:r>
      <w:r>
        <w:rPr/>
        <w:t>jam</w:t>
      </w:r>
      <w:r>
        <w:rPr>
          <w:spacing w:val="-10"/>
        </w:rPr>
        <w:t> </w:t>
      </w:r>
      <w:r>
        <w:rPr/>
        <w:t>kerja,</w:t>
      </w:r>
      <w:r>
        <w:rPr>
          <w:spacing w:val="-10"/>
        </w:rPr>
        <w:t> </w:t>
      </w:r>
      <w:r>
        <w:rPr/>
        <w:t>sebagai</w:t>
      </w:r>
      <w:r>
        <w:rPr>
          <w:spacing w:val="-10"/>
        </w:rPr>
        <w:t> </w:t>
      </w:r>
      <w:r>
        <w:rPr/>
        <w:t>cerminan</w:t>
      </w:r>
      <w:r>
        <w:rPr>
          <w:spacing w:val="-10"/>
        </w:rPr>
        <w:t> </w:t>
      </w:r>
      <w:r>
        <w:rPr/>
        <w:t>adanya</w:t>
      </w:r>
      <w:r>
        <w:rPr>
          <w:spacing w:val="-10"/>
        </w:rPr>
        <w:t> </w:t>
      </w:r>
      <w:r>
        <w:rPr/>
        <w:t>komitmen</w:t>
      </w:r>
      <w:r>
        <w:rPr>
          <w:spacing w:val="-10"/>
        </w:rPr>
        <w:t> </w:t>
      </w:r>
      <w:r>
        <w:rPr/>
        <w:t>dan</w:t>
      </w:r>
      <w:r>
        <w:rPr>
          <w:spacing w:val="-10"/>
        </w:rPr>
        <w:t> </w:t>
      </w:r>
      <w:r>
        <w:rPr/>
        <w:t>keterikatan</w:t>
      </w:r>
      <w:r>
        <w:rPr>
          <w:spacing w:val="-10"/>
        </w:rPr>
        <w:t> </w:t>
      </w:r>
      <w:r>
        <w:rPr/>
        <w:t>emosional</w:t>
      </w:r>
      <w:r>
        <w:rPr>
          <w:spacing w:val="-10"/>
        </w:rPr>
        <w:t> </w:t>
      </w:r>
      <w:r>
        <w:rPr/>
        <w:t>yang kuat. Indikator </w:t>
      </w:r>
      <w:r>
        <w:rPr>
          <w:b/>
        </w:rPr>
        <w:t>EE3</w:t>
      </w:r>
      <w:r>
        <w:rPr/>
        <w:t>, </w:t>
      </w:r>
      <w:r>
        <w:rPr>
          <w:b/>
        </w:rPr>
        <w:t>EE6</w:t>
      </w:r>
      <w:r>
        <w:rPr/>
        <w:t>, dan </w:t>
      </w:r>
      <w:r>
        <w:rPr>
          <w:b/>
        </w:rPr>
        <w:t>EE9 </w:t>
      </w:r>
      <w:r>
        <w:rPr/>
        <w:t>juga memiliki nilai tinggi yaitu </w:t>
      </w:r>
      <w:r>
        <w:rPr>
          <w:b/>
        </w:rPr>
        <w:t>84,4</w:t>
      </w:r>
      <w:r>
        <w:rPr/>
        <w:t>, yang menggambarkan</w:t>
      </w:r>
      <w:r>
        <w:rPr>
          <w:spacing w:val="4"/>
        </w:rPr>
        <w:t> </w:t>
      </w:r>
      <w:r>
        <w:rPr/>
        <w:t>kemampuan</w:t>
      </w:r>
      <w:r>
        <w:rPr>
          <w:spacing w:val="7"/>
        </w:rPr>
        <w:t> </w:t>
      </w:r>
      <w:r>
        <w:rPr/>
        <w:t>karyawan</w:t>
      </w:r>
      <w:r>
        <w:rPr>
          <w:spacing w:val="6"/>
        </w:rPr>
        <w:t> </w:t>
      </w:r>
      <w:r>
        <w:rPr/>
        <w:t>untuk</w:t>
      </w:r>
      <w:r>
        <w:rPr>
          <w:spacing w:val="7"/>
        </w:rPr>
        <w:t> </w:t>
      </w:r>
      <w:r>
        <w:rPr/>
        <w:t>tetap</w:t>
      </w:r>
      <w:r>
        <w:rPr>
          <w:spacing w:val="7"/>
        </w:rPr>
        <w:t> </w:t>
      </w:r>
      <w:r>
        <w:rPr/>
        <w:t>fokus</w:t>
      </w:r>
      <w:r>
        <w:rPr>
          <w:spacing w:val="6"/>
        </w:rPr>
        <w:t> </w:t>
      </w:r>
      <w:r>
        <w:rPr/>
        <w:t>meskipun</w:t>
      </w:r>
      <w:r>
        <w:rPr>
          <w:spacing w:val="7"/>
        </w:rPr>
        <w:t> </w:t>
      </w:r>
      <w:r>
        <w:rPr/>
        <w:t>dalam</w:t>
      </w:r>
      <w:r>
        <w:rPr>
          <w:spacing w:val="7"/>
        </w:rPr>
        <w:t> </w:t>
      </w:r>
      <w:r>
        <w:rPr>
          <w:spacing w:val="-2"/>
        </w:rPr>
        <w:t>situasi</w:t>
      </w:r>
    </w:p>
    <w:p>
      <w:pPr>
        <w:pStyle w:val="BodyText"/>
        <w:spacing w:after="0" w:line="480" w:lineRule="auto"/>
        <w:jc w:val="both"/>
        <w:sectPr>
          <w:headerReference w:type="default" r:id="rId117"/>
          <w:footerReference w:type="default" r:id="rId118"/>
          <w:pgSz w:w="11910" w:h="16840"/>
          <w:pgMar w:header="717" w:footer="0" w:top="1920" w:bottom="280" w:left="850" w:right="0"/>
        </w:sectPr>
      </w:pPr>
    </w:p>
    <w:p>
      <w:pPr>
        <w:pStyle w:val="BodyText"/>
        <w:spacing w:before="52"/>
      </w:pPr>
    </w:p>
    <w:p>
      <w:pPr>
        <w:pStyle w:val="BodyText"/>
        <w:spacing w:line="480" w:lineRule="auto"/>
        <w:ind w:left="1415" w:right="1698"/>
        <w:jc w:val="both"/>
      </w:pPr>
      <w:r>
        <w:rPr/>
        <w:drawing>
          <wp:anchor distT="0" distB="0" distL="0" distR="0" allowOverlap="1" layoutInCell="1" locked="0" behindDoc="0" simplePos="0" relativeHeight="15769600">
            <wp:simplePos x="0" y="0"/>
            <wp:positionH relativeFrom="page">
              <wp:posOffset>1371600</wp:posOffset>
            </wp:positionH>
            <wp:positionV relativeFrom="paragraph">
              <wp:posOffset>572531</wp:posOffset>
            </wp:positionV>
            <wp:extent cx="5245100" cy="7124699"/>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6" cstate="print"/>
                    <a:stretch>
                      <a:fillRect/>
                    </a:stretch>
                  </pic:blipFill>
                  <pic:spPr>
                    <a:xfrm>
                      <a:off x="0" y="0"/>
                      <a:ext cx="5245100" cy="7124699"/>
                    </a:xfrm>
                    <a:prstGeom prst="rect">
                      <a:avLst/>
                    </a:prstGeom>
                  </pic:spPr>
                </pic:pic>
              </a:graphicData>
            </a:graphic>
          </wp:anchor>
        </w:drawing>
      </w:r>
      <w:r>
        <w:rPr/>
        <w:t>tertekan, merasa berkembang melalui tantangan pekerjaan, serta menikmati tantangan</w:t>
      </w:r>
      <w:r>
        <w:rPr>
          <w:spacing w:val="-4"/>
        </w:rPr>
        <w:t> </w:t>
      </w:r>
      <w:r>
        <w:rPr/>
        <w:t>yang</w:t>
      </w:r>
      <w:r>
        <w:rPr>
          <w:spacing w:val="-4"/>
        </w:rPr>
        <w:t> </w:t>
      </w:r>
      <w:r>
        <w:rPr/>
        <w:t>ada</w:t>
      </w:r>
      <w:r>
        <w:rPr>
          <w:spacing w:val="-4"/>
        </w:rPr>
        <w:t> </w:t>
      </w:r>
      <w:r>
        <w:rPr/>
        <w:t>dalam</w:t>
      </w:r>
      <w:r>
        <w:rPr>
          <w:spacing w:val="-4"/>
        </w:rPr>
        <w:t> </w:t>
      </w:r>
      <w:r>
        <w:rPr/>
        <w:t>rutinitas</w:t>
      </w:r>
      <w:r>
        <w:rPr>
          <w:spacing w:val="-4"/>
        </w:rPr>
        <w:t> </w:t>
      </w:r>
      <w:r>
        <w:rPr/>
        <w:t>kerja.</w:t>
      </w:r>
      <w:r>
        <w:rPr>
          <w:spacing w:val="-4"/>
        </w:rPr>
        <w:t> </w:t>
      </w:r>
      <w:r>
        <w:rPr/>
        <w:t>Sementara</w:t>
      </w:r>
      <w:r>
        <w:rPr>
          <w:spacing w:val="-4"/>
        </w:rPr>
        <w:t> </w:t>
      </w:r>
      <w:r>
        <w:rPr/>
        <w:t>itu,</w:t>
      </w:r>
      <w:r>
        <w:rPr>
          <w:spacing w:val="-4"/>
        </w:rPr>
        <w:t> </w:t>
      </w:r>
      <w:r>
        <w:rPr/>
        <w:t>beberapa</w:t>
      </w:r>
      <w:r>
        <w:rPr>
          <w:spacing w:val="-4"/>
        </w:rPr>
        <w:t> </w:t>
      </w:r>
      <w:r>
        <w:rPr/>
        <w:t>indikator</w:t>
      </w:r>
      <w:r>
        <w:rPr>
          <w:spacing w:val="-4"/>
        </w:rPr>
        <w:t> </w:t>
      </w:r>
      <w:r>
        <w:rPr/>
        <w:t>seperti </w:t>
      </w:r>
      <w:r>
        <w:rPr>
          <w:b/>
        </w:rPr>
        <w:t>EE1 </w:t>
      </w:r>
      <w:r>
        <w:rPr/>
        <w:t>(67), </w:t>
      </w:r>
      <w:r>
        <w:rPr>
          <w:b/>
        </w:rPr>
        <w:t>EE4 </w:t>
      </w:r>
      <w:r>
        <w:rPr/>
        <w:t>(74,8), </w:t>
      </w:r>
      <w:r>
        <w:rPr>
          <w:b/>
        </w:rPr>
        <w:t>EE7 </w:t>
      </w:r>
      <w:r>
        <w:rPr/>
        <w:t>(74,4), dan </w:t>
      </w:r>
      <w:r>
        <w:rPr>
          <w:b/>
        </w:rPr>
        <w:t>EE10 </w:t>
      </w:r>
      <w:r>
        <w:rPr/>
        <w:t>(69) berada pada kategori sedang- tinggi, yang menunjukkan masih adanya ruang perbaikan dalam hal antusiasme harian, rasa tanggung jawab penuh, persepsi manfaat pekerjaan bagi orang lain, serta konsentrasi penuh saat bekerja.</w:t>
      </w:r>
    </w:p>
    <w:p>
      <w:pPr>
        <w:pStyle w:val="BodyText"/>
        <w:spacing w:line="480" w:lineRule="auto" w:before="1"/>
        <w:ind w:left="1415" w:right="1698" w:firstLine="720"/>
        <w:jc w:val="both"/>
      </w:pPr>
      <w:r>
        <w:rPr/>
        <w:t>Berdasarkan keseluruhan indikator tersebut, dapat dilihat bahwa indikator terkait</w:t>
      </w:r>
      <w:r>
        <w:rPr>
          <w:spacing w:val="-10"/>
        </w:rPr>
        <w:t> </w:t>
      </w:r>
      <w:r>
        <w:rPr/>
        <w:t>usaha</w:t>
      </w:r>
      <w:r>
        <w:rPr>
          <w:spacing w:val="-10"/>
        </w:rPr>
        <w:t> </w:t>
      </w:r>
      <w:r>
        <w:rPr/>
        <w:t>optimal,</w:t>
      </w:r>
      <w:r>
        <w:rPr>
          <w:spacing w:val="-10"/>
        </w:rPr>
        <w:t> </w:t>
      </w:r>
      <w:r>
        <w:rPr/>
        <w:t>kepuasan</w:t>
      </w:r>
      <w:r>
        <w:rPr>
          <w:spacing w:val="-10"/>
        </w:rPr>
        <w:t> </w:t>
      </w:r>
      <w:r>
        <w:rPr/>
        <w:t>kerja,</w:t>
      </w:r>
      <w:r>
        <w:rPr>
          <w:spacing w:val="-10"/>
        </w:rPr>
        <w:t> </w:t>
      </w:r>
      <w:r>
        <w:rPr/>
        <w:t>dan</w:t>
      </w:r>
      <w:r>
        <w:rPr>
          <w:spacing w:val="-10"/>
        </w:rPr>
        <w:t> </w:t>
      </w:r>
      <w:r>
        <w:rPr/>
        <w:t>komitmen</w:t>
      </w:r>
      <w:r>
        <w:rPr>
          <w:spacing w:val="-10"/>
        </w:rPr>
        <w:t> </w:t>
      </w:r>
      <w:r>
        <w:rPr/>
        <w:t>emosional</w:t>
      </w:r>
      <w:r>
        <w:rPr>
          <w:spacing w:val="-10"/>
        </w:rPr>
        <w:t> </w:t>
      </w:r>
      <w:r>
        <w:rPr/>
        <w:t>terhadap</w:t>
      </w:r>
      <w:r>
        <w:rPr>
          <w:spacing w:val="-10"/>
        </w:rPr>
        <w:t> </w:t>
      </w:r>
      <w:r>
        <w:rPr/>
        <w:t>pekerjaan merupakan aspek yang paling dominan dalam membentuk tingkat employee engagement yang tinggi pada karyawan perempuan Bank Mandiri Area Pemuda Semarang. Sementara beberapa indikator yang berada pada batas kategori sedang- tinggi menunjukkan bahwa perusahaan masih dapat melakukan penguatan, misalnya melalui peningkatan aspek kesejahteraan psikologis, dukungan lingkungan kerja, atau strategi manajemen beban kerja. Secara keseluruhan, tingginya employee engagement menunjukkan bahwa karyawan memiliki rasa keterikatan yang kuat terhadap pekerjaannya, dan apabila aspek-aspek kategori sedang tersebut masih dapat dioptimalka, maka tingkat keterlibatan karyawan berpotensi semakin optimal.</w:t>
      </w:r>
    </w:p>
    <w:p>
      <w:pPr>
        <w:pStyle w:val="ListParagraph"/>
        <w:numPr>
          <w:ilvl w:val="3"/>
          <w:numId w:val="17"/>
        </w:numPr>
        <w:tabs>
          <w:tab w:pos="2315" w:val="left" w:leader="none"/>
        </w:tabs>
        <w:spacing w:line="240" w:lineRule="auto" w:before="240" w:after="0"/>
        <w:ind w:left="2315" w:right="0" w:hanging="900"/>
        <w:jc w:val="both"/>
        <w:rPr>
          <w:b/>
          <w:i/>
          <w:sz w:val="24"/>
        </w:rPr>
      </w:pPr>
      <w:r>
        <w:rPr>
          <w:b/>
          <w:sz w:val="24"/>
        </w:rPr>
        <w:t>Analisis</w:t>
      </w:r>
      <w:r>
        <w:rPr>
          <w:b/>
          <w:spacing w:val="-1"/>
          <w:sz w:val="24"/>
        </w:rPr>
        <w:t> </w:t>
      </w:r>
      <w:r>
        <w:rPr>
          <w:b/>
          <w:sz w:val="24"/>
        </w:rPr>
        <w:t>Deskriptif</w:t>
      </w:r>
      <w:r>
        <w:rPr>
          <w:b/>
          <w:spacing w:val="-2"/>
          <w:sz w:val="24"/>
        </w:rPr>
        <w:t> </w:t>
      </w:r>
      <w:r>
        <w:rPr>
          <w:b/>
          <w:i/>
          <w:sz w:val="24"/>
        </w:rPr>
        <w:t>Work</w:t>
      </w:r>
      <w:r>
        <w:rPr>
          <w:b/>
          <w:i/>
          <w:spacing w:val="-1"/>
          <w:sz w:val="24"/>
        </w:rPr>
        <w:t> </w:t>
      </w:r>
      <w:r>
        <w:rPr>
          <w:b/>
          <w:i/>
          <w:sz w:val="24"/>
        </w:rPr>
        <w:t>Life</w:t>
      </w:r>
      <w:r>
        <w:rPr>
          <w:b/>
          <w:i/>
          <w:spacing w:val="-1"/>
          <w:sz w:val="24"/>
        </w:rPr>
        <w:t> </w:t>
      </w:r>
      <w:r>
        <w:rPr>
          <w:b/>
          <w:i/>
          <w:spacing w:val="-2"/>
          <w:sz w:val="24"/>
        </w:rPr>
        <w:t>Balance</w:t>
      </w:r>
    </w:p>
    <w:p>
      <w:pPr>
        <w:pStyle w:val="BodyText"/>
        <w:rPr>
          <w:b/>
          <w:i/>
        </w:rPr>
      </w:pPr>
    </w:p>
    <w:p>
      <w:pPr>
        <w:pStyle w:val="BodyText"/>
        <w:spacing w:line="480" w:lineRule="auto"/>
        <w:ind w:left="1415" w:right="1698" w:firstLine="709"/>
        <w:jc w:val="both"/>
      </w:pPr>
      <w:r>
        <w:rPr>
          <w:i/>
        </w:rPr>
        <w:t>Work</w:t>
      </w:r>
      <w:r>
        <w:rPr>
          <w:i/>
          <w:spacing w:val="-6"/>
        </w:rPr>
        <w:t> </w:t>
      </w:r>
      <w:r>
        <w:rPr>
          <w:i/>
        </w:rPr>
        <w:t>life</w:t>
      </w:r>
      <w:r>
        <w:rPr>
          <w:i/>
          <w:spacing w:val="-6"/>
        </w:rPr>
        <w:t> </w:t>
      </w:r>
      <w:r>
        <w:rPr>
          <w:i/>
        </w:rPr>
        <w:t>balance</w:t>
      </w:r>
      <w:r>
        <w:rPr>
          <w:i/>
          <w:spacing w:val="-6"/>
        </w:rPr>
        <w:t> </w:t>
      </w:r>
      <w:r>
        <w:rPr/>
        <w:t>adalah</w:t>
      </w:r>
      <w:r>
        <w:rPr>
          <w:spacing w:val="-6"/>
        </w:rPr>
        <w:t> </w:t>
      </w:r>
      <w:r>
        <w:rPr/>
        <w:t>suatu</w:t>
      </w:r>
      <w:r>
        <w:rPr>
          <w:spacing w:val="-6"/>
        </w:rPr>
        <w:t> </w:t>
      </w:r>
      <w:r>
        <w:rPr/>
        <w:t>kondisi</w:t>
      </w:r>
      <w:r>
        <w:rPr>
          <w:spacing w:val="-6"/>
        </w:rPr>
        <w:t> </w:t>
      </w:r>
      <w:r>
        <w:rPr/>
        <w:t>di</w:t>
      </w:r>
      <w:r>
        <w:rPr>
          <w:spacing w:val="-6"/>
        </w:rPr>
        <w:t> </w:t>
      </w:r>
      <w:r>
        <w:rPr/>
        <w:t>mana</w:t>
      </w:r>
      <w:r>
        <w:rPr>
          <w:spacing w:val="-6"/>
        </w:rPr>
        <w:t> </w:t>
      </w:r>
      <w:r>
        <w:rPr/>
        <w:t>individu</w:t>
      </w:r>
      <w:r>
        <w:rPr>
          <w:spacing w:val="-6"/>
        </w:rPr>
        <w:t> </w:t>
      </w:r>
      <w:r>
        <w:rPr/>
        <w:t>mampu</w:t>
      </w:r>
      <w:r>
        <w:rPr>
          <w:spacing w:val="-6"/>
        </w:rPr>
        <w:t> </w:t>
      </w:r>
      <w:r>
        <w:rPr/>
        <w:t>mengelola waktu dan energinya untuk menjalankan peran dalam pekerjaan dan kehidupan pribadinya secara seimbang. Greenhaus et al. (2003) menyatakan bahwa keseimbangan</w:t>
      </w:r>
      <w:r>
        <w:rPr>
          <w:spacing w:val="19"/>
        </w:rPr>
        <w:t> </w:t>
      </w:r>
      <w:r>
        <w:rPr/>
        <w:t>antara</w:t>
      </w:r>
      <w:r>
        <w:rPr>
          <w:spacing w:val="21"/>
        </w:rPr>
        <w:t> </w:t>
      </w:r>
      <w:r>
        <w:rPr/>
        <w:t>kehidupan</w:t>
      </w:r>
      <w:r>
        <w:rPr>
          <w:spacing w:val="22"/>
        </w:rPr>
        <w:t> </w:t>
      </w:r>
      <w:r>
        <w:rPr/>
        <w:t>kerja</w:t>
      </w:r>
      <w:r>
        <w:rPr>
          <w:spacing w:val="21"/>
        </w:rPr>
        <w:t> </w:t>
      </w:r>
      <w:r>
        <w:rPr/>
        <w:t>dan</w:t>
      </w:r>
      <w:r>
        <w:rPr>
          <w:spacing w:val="21"/>
        </w:rPr>
        <w:t> </w:t>
      </w:r>
      <w:r>
        <w:rPr/>
        <w:t>keluarga</w:t>
      </w:r>
      <w:r>
        <w:rPr>
          <w:spacing w:val="22"/>
        </w:rPr>
        <w:t> </w:t>
      </w:r>
      <w:r>
        <w:rPr/>
        <w:t>mengacu</w:t>
      </w:r>
      <w:r>
        <w:rPr>
          <w:spacing w:val="21"/>
        </w:rPr>
        <w:t> </w:t>
      </w:r>
      <w:r>
        <w:rPr/>
        <w:t>pada</w:t>
      </w:r>
      <w:r>
        <w:rPr>
          <w:spacing w:val="21"/>
        </w:rPr>
        <w:t> </w:t>
      </w:r>
      <w:r>
        <w:rPr/>
        <w:t>seberapa</w:t>
      </w:r>
      <w:r>
        <w:rPr>
          <w:spacing w:val="22"/>
        </w:rPr>
        <w:t> </w:t>
      </w:r>
      <w:r>
        <w:rPr>
          <w:spacing w:val="-4"/>
        </w:rPr>
        <w:t>jauh</w:t>
      </w:r>
    </w:p>
    <w:p>
      <w:pPr>
        <w:pStyle w:val="BodyText"/>
        <w:spacing w:after="0" w:line="480" w:lineRule="auto"/>
        <w:jc w:val="both"/>
        <w:sectPr>
          <w:headerReference w:type="default" r:id="rId119"/>
          <w:footerReference w:type="default" r:id="rId120"/>
          <w:pgSz w:w="11910" w:h="16840"/>
          <w:pgMar w:header="717" w:footer="0" w:top="1920" w:bottom="280" w:left="850" w:right="0"/>
        </w:sectPr>
      </w:pPr>
    </w:p>
    <w:p>
      <w:pPr>
        <w:pStyle w:val="BodyText"/>
        <w:spacing w:before="52"/>
      </w:pPr>
    </w:p>
    <w:p>
      <w:pPr>
        <w:pStyle w:val="BodyText"/>
        <w:spacing w:line="480" w:lineRule="auto"/>
        <w:ind w:left="1415" w:right="1699"/>
        <w:jc w:val="both"/>
      </w:pPr>
      <w:r>
        <w:rPr/>
        <w:drawing>
          <wp:anchor distT="0" distB="0" distL="0" distR="0" allowOverlap="1" layoutInCell="1" locked="0" behindDoc="0" simplePos="0" relativeHeight="15770112">
            <wp:simplePos x="0" y="0"/>
            <wp:positionH relativeFrom="page">
              <wp:posOffset>1371600</wp:posOffset>
            </wp:positionH>
            <wp:positionV relativeFrom="paragraph">
              <wp:posOffset>572531</wp:posOffset>
            </wp:positionV>
            <wp:extent cx="5245100" cy="7124699"/>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6" cstate="print"/>
                    <a:stretch>
                      <a:fillRect/>
                    </a:stretch>
                  </pic:blipFill>
                  <pic:spPr>
                    <a:xfrm>
                      <a:off x="0" y="0"/>
                      <a:ext cx="5245100" cy="7124699"/>
                    </a:xfrm>
                    <a:prstGeom prst="rect">
                      <a:avLst/>
                    </a:prstGeom>
                  </pic:spPr>
                </pic:pic>
              </a:graphicData>
            </a:graphic>
          </wp:anchor>
        </w:drawing>
      </w:r>
      <w:r>
        <w:rPr/>
        <w:t>seseorang merasa terlibat dalam kedua aspek tersebut secara bersamaan, serta merasakan kepuasan dengan peran yang dimainkan di masing-masing bidang.</w:t>
      </w:r>
    </w:p>
    <w:p>
      <w:pPr>
        <w:pStyle w:val="BodyText"/>
        <w:spacing w:line="480" w:lineRule="auto" w:before="1"/>
        <w:ind w:left="1415" w:right="1698" w:firstLine="720"/>
        <w:jc w:val="both"/>
      </w:pPr>
      <w:r>
        <w:rPr>
          <w:spacing w:val="-2"/>
        </w:rPr>
        <w:t>Clark</w:t>
      </w:r>
      <w:r>
        <w:rPr>
          <w:spacing w:val="-7"/>
        </w:rPr>
        <w:t> </w:t>
      </w:r>
      <w:r>
        <w:rPr>
          <w:spacing w:val="-2"/>
        </w:rPr>
        <w:t>(2000)</w:t>
      </w:r>
      <w:r>
        <w:rPr>
          <w:spacing w:val="-7"/>
        </w:rPr>
        <w:t> </w:t>
      </w:r>
      <w:r>
        <w:rPr>
          <w:spacing w:val="-2"/>
        </w:rPr>
        <w:t>melalui</w:t>
      </w:r>
      <w:r>
        <w:rPr>
          <w:spacing w:val="-7"/>
        </w:rPr>
        <w:t> </w:t>
      </w:r>
      <w:r>
        <w:rPr>
          <w:i/>
          <w:spacing w:val="-2"/>
        </w:rPr>
        <w:t>Work–Family</w:t>
      </w:r>
      <w:r>
        <w:rPr>
          <w:i/>
          <w:spacing w:val="-7"/>
        </w:rPr>
        <w:t> </w:t>
      </w:r>
      <w:r>
        <w:rPr>
          <w:i/>
          <w:spacing w:val="-2"/>
        </w:rPr>
        <w:t>Border</w:t>
      </w:r>
      <w:r>
        <w:rPr>
          <w:i/>
          <w:spacing w:val="-7"/>
        </w:rPr>
        <w:t> </w:t>
      </w:r>
      <w:r>
        <w:rPr>
          <w:i/>
          <w:spacing w:val="-2"/>
        </w:rPr>
        <w:t>Theory</w:t>
      </w:r>
      <w:r>
        <w:rPr>
          <w:i/>
          <w:spacing w:val="-7"/>
        </w:rPr>
        <w:t> </w:t>
      </w:r>
      <w:r>
        <w:rPr>
          <w:spacing w:val="-2"/>
        </w:rPr>
        <w:t>menjelaskan</w:t>
      </w:r>
      <w:r>
        <w:rPr>
          <w:spacing w:val="-7"/>
        </w:rPr>
        <w:t> </w:t>
      </w:r>
      <w:r>
        <w:rPr>
          <w:spacing w:val="-2"/>
        </w:rPr>
        <w:t>bahwa</w:t>
      </w:r>
      <w:r>
        <w:rPr>
          <w:spacing w:val="-7"/>
        </w:rPr>
        <w:t> </w:t>
      </w:r>
      <w:r>
        <w:rPr>
          <w:spacing w:val="-2"/>
        </w:rPr>
        <w:t>demi </w:t>
      </w:r>
      <w:r>
        <w:rPr/>
        <w:t>menjaga</w:t>
      </w:r>
      <w:r>
        <w:rPr>
          <w:spacing w:val="-8"/>
        </w:rPr>
        <w:t> </w:t>
      </w:r>
      <w:r>
        <w:rPr/>
        <w:t>stabilitas</w:t>
      </w:r>
      <w:r>
        <w:rPr>
          <w:spacing w:val="-8"/>
        </w:rPr>
        <w:t> </w:t>
      </w:r>
      <w:r>
        <w:rPr/>
        <w:t>hidup,</w:t>
      </w:r>
      <w:r>
        <w:rPr>
          <w:spacing w:val="-8"/>
        </w:rPr>
        <w:t> </w:t>
      </w:r>
      <w:r>
        <w:rPr/>
        <w:t>seseorang</w:t>
      </w:r>
      <w:r>
        <w:rPr>
          <w:spacing w:val="-8"/>
        </w:rPr>
        <w:t> </w:t>
      </w:r>
      <w:r>
        <w:rPr/>
        <w:t>harus</w:t>
      </w:r>
      <w:r>
        <w:rPr>
          <w:spacing w:val="-8"/>
        </w:rPr>
        <w:t> </w:t>
      </w:r>
      <w:r>
        <w:rPr/>
        <w:t>mampu</w:t>
      </w:r>
      <w:r>
        <w:rPr>
          <w:spacing w:val="-8"/>
        </w:rPr>
        <w:t> </w:t>
      </w:r>
      <w:r>
        <w:rPr/>
        <w:t>mengelola</w:t>
      </w:r>
      <w:r>
        <w:rPr>
          <w:spacing w:val="-8"/>
        </w:rPr>
        <w:t> </w:t>
      </w:r>
      <w:r>
        <w:rPr/>
        <w:t>sekat</w:t>
      </w:r>
      <w:r>
        <w:rPr>
          <w:spacing w:val="-8"/>
        </w:rPr>
        <w:t> </w:t>
      </w:r>
      <w:r>
        <w:rPr/>
        <w:t>antara</w:t>
      </w:r>
      <w:r>
        <w:rPr>
          <w:spacing w:val="-8"/>
        </w:rPr>
        <w:t> </w:t>
      </w:r>
      <w:r>
        <w:rPr/>
        <w:t>tanggung jawab pekerjaan dan urusan keluarga. Keseimbangan ini penting tidak hanya bagi yang</w:t>
      </w:r>
      <w:r>
        <w:rPr>
          <w:spacing w:val="-12"/>
        </w:rPr>
        <w:t> </w:t>
      </w:r>
      <w:r>
        <w:rPr/>
        <w:t>sudah</w:t>
      </w:r>
      <w:r>
        <w:rPr>
          <w:spacing w:val="-12"/>
        </w:rPr>
        <w:t> </w:t>
      </w:r>
      <w:r>
        <w:rPr/>
        <w:t>menikah,</w:t>
      </w:r>
      <w:r>
        <w:rPr>
          <w:spacing w:val="-12"/>
        </w:rPr>
        <w:t> </w:t>
      </w:r>
      <w:r>
        <w:rPr/>
        <w:t>tetapi</w:t>
      </w:r>
      <w:r>
        <w:rPr>
          <w:spacing w:val="-12"/>
        </w:rPr>
        <w:t> </w:t>
      </w:r>
      <w:r>
        <w:rPr/>
        <w:t>juga</w:t>
      </w:r>
      <w:r>
        <w:rPr>
          <w:spacing w:val="-12"/>
        </w:rPr>
        <w:t> </w:t>
      </w:r>
      <w:r>
        <w:rPr/>
        <w:t>bagi</w:t>
      </w:r>
      <w:r>
        <w:rPr>
          <w:spacing w:val="-12"/>
        </w:rPr>
        <w:t> </w:t>
      </w:r>
      <w:r>
        <w:rPr/>
        <w:t>individu</w:t>
      </w:r>
      <w:r>
        <w:rPr>
          <w:spacing w:val="-12"/>
        </w:rPr>
        <w:t> </w:t>
      </w:r>
      <w:r>
        <w:rPr/>
        <w:t>yang</w:t>
      </w:r>
      <w:r>
        <w:rPr>
          <w:spacing w:val="-12"/>
        </w:rPr>
        <w:t> </w:t>
      </w:r>
      <w:r>
        <w:rPr/>
        <w:t>belum</w:t>
      </w:r>
      <w:r>
        <w:rPr>
          <w:spacing w:val="-12"/>
        </w:rPr>
        <w:t> </w:t>
      </w:r>
      <w:r>
        <w:rPr/>
        <w:t>menikah,</w:t>
      </w:r>
      <w:r>
        <w:rPr>
          <w:spacing w:val="-12"/>
        </w:rPr>
        <w:t> </w:t>
      </w:r>
      <w:r>
        <w:rPr/>
        <w:t>karena</w:t>
      </w:r>
      <w:r>
        <w:rPr>
          <w:spacing w:val="-12"/>
        </w:rPr>
        <w:t> </w:t>
      </w:r>
      <w:r>
        <w:rPr/>
        <w:t>mereka tetap</w:t>
      </w:r>
      <w:r>
        <w:rPr>
          <w:spacing w:val="-3"/>
        </w:rPr>
        <w:t> </w:t>
      </w:r>
      <w:r>
        <w:rPr/>
        <w:t>memiliki</w:t>
      </w:r>
      <w:r>
        <w:rPr>
          <w:spacing w:val="-3"/>
        </w:rPr>
        <w:t> </w:t>
      </w:r>
      <w:r>
        <w:rPr/>
        <w:t>tanggung</w:t>
      </w:r>
      <w:r>
        <w:rPr>
          <w:spacing w:val="-3"/>
        </w:rPr>
        <w:t> </w:t>
      </w:r>
      <w:r>
        <w:rPr/>
        <w:t>jawab</w:t>
      </w:r>
      <w:r>
        <w:rPr>
          <w:spacing w:val="-3"/>
        </w:rPr>
        <w:t> </w:t>
      </w:r>
      <w:r>
        <w:rPr/>
        <w:t>dan</w:t>
      </w:r>
      <w:r>
        <w:rPr>
          <w:spacing w:val="-3"/>
        </w:rPr>
        <w:t> </w:t>
      </w:r>
      <w:r>
        <w:rPr/>
        <w:t>kebutuhan</w:t>
      </w:r>
      <w:r>
        <w:rPr>
          <w:spacing w:val="-3"/>
        </w:rPr>
        <w:t> </w:t>
      </w:r>
      <w:r>
        <w:rPr/>
        <w:t>pribadi.</w:t>
      </w:r>
      <w:r>
        <w:rPr>
          <w:spacing w:val="-3"/>
        </w:rPr>
        <w:t> </w:t>
      </w:r>
      <w:r>
        <w:rPr/>
        <w:t>Jika</w:t>
      </w:r>
      <w:r>
        <w:rPr>
          <w:spacing w:val="-3"/>
        </w:rPr>
        <w:t> </w:t>
      </w:r>
      <w:r>
        <w:rPr/>
        <w:t>batas</w:t>
      </w:r>
      <w:r>
        <w:rPr>
          <w:spacing w:val="-3"/>
        </w:rPr>
        <w:t> </w:t>
      </w:r>
      <w:r>
        <w:rPr/>
        <w:t>ini</w:t>
      </w:r>
      <w:r>
        <w:rPr>
          <w:spacing w:val="-3"/>
        </w:rPr>
        <w:t> </w:t>
      </w:r>
      <w:r>
        <w:rPr/>
        <w:t>tidak</w:t>
      </w:r>
      <w:r>
        <w:rPr>
          <w:spacing w:val="-3"/>
        </w:rPr>
        <w:t> </w:t>
      </w:r>
      <w:r>
        <w:rPr/>
        <w:t>dikelola dengan baik, risiko stres, kelelahan, dan penurunan kinerja meningkat. Work-life balance dapat dinilai melalui empat indikator menurut Natanael et al. (2023) pekerjaan mengganggu kehidupan pribadi, kehidupan pribadi mengganggu pekerjaan, pekerjaan memberikan manfaat bagi kehidupan pribadi, dan kehidupan pribadi meningkatkan pekerjaan (Natanael et al., 2023).</w:t>
      </w:r>
    </w:p>
    <w:p>
      <w:pPr>
        <w:spacing w:line="272" w:lineRule="exact" w:before="0" w:after="5"/>
        <w:ind w:left="1155" w:right="721" w:firstLine="0"/>
        <w:jc w:val="center"/>
        <w:rPr>
          <w:b/>
          <w:i/>
          <w:sz w:val="24"/>
        </w:rPr>
      </w:pPr>
      <w:r>
        <w:rPr>
          <w:b/>
          <w:sz w:val="24"/>
        </w:rPr>
        <w:t>Tabel</w:t>
      </w:r>
      <w:r>
        <w:rPr>
          <w:b/>
          <w:spacing w:val="-15"/>
          <w:sz w:val="24"/>
        </w:rPr>
        <w:t> </w:t>
      </w:r>
      <w:r>
        <w:rPr>
          <w:b/>
          <w:sz w:val="24"/>
        </w:rPr>
        <w:t>4.6</w:t>
      </w:r>
      <w:r>
        <w:rPr>
          <w:b/>
          <w:spacing w:val="-15"/>
          <w:sz w:val="24"/>
        </w:rPr>
        <w:t> </w:t>
      </w:r>
      <w:r>
        <w:rPr>
          <w:b/>
          <w:sz w:val="24"/>
        </w:rPr>
        <w:t>Angka</w:t>
      </w:r>
      <w:r>
        <w:rPr>
          <w:b/>
          <w:spacing w:val="-14"/>
          <w:sz w:val="24"/>
        </w:rPr>
        <w:t> </w:t>
      </w:r>
      <w:r>
        <w:rPr>
          <w:b/>
          <w:sz w:val="24"/>
        </w:rPr>
        <w:t>Indeks</w:t>
      </w:r>
      <w:r>
        <w:rPr>
          <w:b/>
          <w:spacing w:val="-15"/>
          <w:sz w:val="24"/>
        </w:rPr>
        <w:t> </w:t>
      </w:r>
      <w:r>
        <w:rPr>
          <w:b/>
          <w:sz w:val="24"/>
        </w:rPr>
        <w:t>Variabel</w:t>
      </w:r>
      <w:r>
        <w:rPr>
          <w:b/>
          <w:spacing w:val="-12"/>
          <w:sz w:val="24"/>
        </w:rPr>
        <w:t> </w:t>
      </w:r>
      <w:r>
        <w:rPr>
          <w:b/>
          <w:i/>
          <w:sz w:val="24"/>
        </w:rPr>
        <w:t>Work</w:t>
      </w:r>
      <w:r>
        <w:rPr>
          <w:b/>
          <w:i/>
          <w:spacing w:val="-11"/>
          <w:sz w:val="24"/>
        </w:rPr>
        <w:t> </w:t>
      </w:r>
      <w:r>
        <w:rPr>
          <w:b/>
          <w:i/>
          <w:sz w:val="24"/>
        </w:rPr>
        <w:t>Life</w:t>
      </w:r>
      <w:r>
        <w:rPr>
          <w:b/>
          <w:i/>
          <w:spacing w:val="-11"/>
          <w:sz w:val="24"/>
        </w:rPr>
        <w:t> </w:t>
      </w:r>
      <w:r>
        <w:rPr>
          <w:b/>
          <w:i/>
          <w:spacing w:val="-2"/>
          <w:sz w:val="24"/>
        </w:rPr>
        <w:t>Balance</w:t>
      </w:r>
    </w:p>
    <w:tbl>
      <w:tblPr>
        <w:tblW w:w="0" w:type="auto"/>
        <w:jc w:val="right"/>
        <w:tblBorders>
          <w:top w:val="single" w:sz="6" w:space="0" w:color="D4D4D4"/>
          <w:left w:val="single" w:sz="6" w:space="0" w:color="D4D4D4"/>
          <w:bottom w:val="single" w:sz="6" w:space="0" w:color="D4D4D4"/>
          <w:right w:val="single" w:sz="6" w:space="0" w:color="D4D4D4"/>
          <w:insideH w:val="single" w:sz="6" w:space="0" w:color="D4D4D4"/>
          <w:insideV w:val="single" w:sz="6" w:space="0" w:color="D4D4D4"/>
        </w:tblBorders>
        <w:tblLayout w:type="fixed"/>
        <w:tblCellMar>
          <w:top w:w="0" w:type="dxa"/>
          <w:left w:w="0" w:type="dxa"/>
          <w:bottom w:w="0" w:type="dxa"/>
          <w:right w:w="0" w:type="dxa"/>
        </w:tblCellMar>
        <w:tblLook w:val="01E0"/>
      </w:tblPr>
      <w:tblGrid>
        <w:gridCol w:w="349"/>
        <w:gridCol w:w="985"/>
        <w:gridCol w:w="986"/>
        <w:gridCol w:w="411"/>
        <w:gridCol w:w="411"/>
        <w:gridCol w:w="565"/>
        <w:gridCol w:w="524"/>
        <w:gridCol w:w="617"/>
        <w:gridCol w:w="442"/>
        <w:gridCol w:w="1284"/>
        <w:gridCol w:w="1120"/>
        <w:gridCol w:w="1264"/>
        <w:gridCol w:w="682"/>
      </w:tblGrid>
      <w:tr>
        <w:trPr>
          <w:trHeight w:val="289" w:hRule="atLeast"/>
        </w:trPr>
        <w:tc>
          <w:tcPr>
            <w:tcW w:w="349" w:type="dxa"/>
            <w:tcBorders>
              <w:right w:val="single" w:sz="6" w:space="0" w:color="000000"/>
            </w:tcBorders>
          </w:tcPr>
          <w:p>
            <w:pPr>
              <w:pStyle w:val="TableParagraph"/>
              <w:rPr>
                <w:sz w:val="20"/>
              </w:rPr>
            </w:pPr>
          </w:p>
        </w:tc>
        <w:tc>
          <w:tcPr>
            <w:tcW w:w="1971" w:type="dxa"/>
            <w:gridSpan w:val="2"/>
            <w:vMerge w:val="restart"/>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149"/>
              <w:ind w:left="17"/>
              <w:jc w:val="center"/>
              <w:rPr>
                <w:rFonts w:ascii="Trebuchet MS"/>
                <w:b/>
                <w:sz w:val="23"/>
              </w:rPr>
            </w:pPr>
            <w:r>
              <w:rPr>
                <w:rFonts w:ascii="Trebuchet MS"/>
                <w:b/>
                <w:spacing w:val="-4"/>
                <w:sz w:val="23"/>
              </w:rPr>
              <w:t>Item</w:t>
            </w:r>
          </w:p>
        </w:tc>
        <w:tc>
          <w:tcPr>
            <w:tcW w:w="2528" w:type="dxa"/>
            <w:gridSpan w:val="5"/>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line="258" w:lineRule="exact"/>
              <w:ind w:left="18"/>
              <w:jc w:val="center"/>
              <w:rPr>
                <w:rFonts w:ascii="Trebuchet MS"/>
                <w:b/>
                <w:sz w:val="23"/>
              </w:rPr>
            </w:pPr>
            <w:r>
              <w:rPr>
                <w:rFonts w:ascii="Trebuchet MS"/>
                <w:b/>
                <w:spacing w:val="-2"/>
                <w:sz w:val="23"/>
              </w:rPr>
              <w:t>Score</w:t>
            </w:r>
          </w:p>
        </w:tc>
        <w:tc>
          <w:tcPr>
            <w:tcW w:w="442" w:type="dxa"/>
            <w:vMerge w:val="restart"/>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149"/>
              <w:ind w:left="143"/>
              <w:rPr>
                <w:rFonts w:ascii="Trebuchet MS"/>
                <w:b/>
                <w:sz w:val="23"/>
              </w:rPr>
            </w:pPr>
            <w:r>
              <w:rPr>
                <w:rFonts w:ascii="Trebuchet MS"/>
                <w:b/>
                <w:spacing w:val="-10"/>
                <w:sz w:val="23"/>
              </w:rPr>
              <w:t>N</w:t>
            </w:r>
          </w:p>
        </w:tc>
        <w:tc>
          <w:tcPr>
            <w:tcW w:w="1284" w:type="dxa"/>
            <w:vMerge w:val="restart"/>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149"/>
              <w:ind w:left="50"/>
              <w:rPr>
                <w:rFonts w:ascii="Trebuchet MS"/>
                <w:b/>
                <w:sz w:val="23"/>
              </w:rPr>
            </w:pPr>
            <w:r>
              <w:rPr>
                <w:rFonts w:ascii="Trebuchet MS"/>
                <w:b/>
                <w:w w:val="80"/>
                <w:sz w:val="23"/>
              </w:rPr>
              <w:t>Total</w:t>
            </w:r>
            <w:r>
              <w:rPr>
                <w:rFonts w:ascii="Trebuchet MS"/>
                <w:b/>
                <w:spacing w:val="-2"/>
                <w:w w:val="80"/>
                <w:sz w:val="23"/>
              </w:rPr>
              <w:t> </w:t>
            </w:r>
            <w:r>
              <w:rPr>
                <w:rFonts w:ascii="Trebuchet MS"/>
                <w:b/>
                <w:spacing w:val="-2"/>
                <w:sz w:val="23"/>
              </w:rPr>
              <w:t>Indeks</w:t>
            </w:r>
          </w:p>
        </w:tc>
        <w:tc>
          <w:tcPr>
            <w:tcW w:w="1120" w:type="dxa"/>
            <w:vMerge w:val="restart"/>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149"/>
              <w:ind w:left="234"/>
              <w:rPr>
                <w:rFonts w:ascii="Trebuchet MS"/>
                <w:b/>
                <w:sz w:val="23"/>
              </w:rPr>
            </w:pPr>
            <w:r>
              <w:rPr>
                <w:rFonts w:ascii="Trebuchet MS"/>
                <w:b/>
                <w:spacing w:val="-2"/>
                <w:sz w:val="23"/>
              </w:rPr>
              <w:t>Indeks</w:t>
            </w:r>
          </w:p>
        </w:tc>
        <w:tc>
          <w:tcPr>
            <w:tcW w:w="1264" w:type="dxa"/>
            <w:vMerge w:val="restart"/>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149"/>
              <w:ind w:left="89"/>
              <w:rPr>
                <w:rFonts w:ascii="Trebuchet MS"/>
                <w:b/>
                <w:sz w:val="23"/>
              </w:rPr>
            </w:pPr>
            <w:r>
              <w:rPr>
                <w:rFonts w:ascii="Trebuchet MS"/>
                <w:b/>
                <w:spacing w:val="-2"/>
                <w:w w:val="95"/>
                <w:sz w:val="23"/>
              </w:rPr>
              <w:t>Keterangan</w:t>
            </w:r>
          </w:p>
        </w:tc>
        <w:tc>
          <w:tcPr>
            <w:tcW w:w="682" w:type="dxa"/>
            <w:tcBorders>
              <w:top w:val="single" w:sz="4" w:space="0" w:color="D4D4D4"/>
              <w:left w:val="single" w:sz="6" w:space="0" w:color="000000"/>
              <w:right w:val="nil"/>
            </w:tcBorders>
          </w:tcPr>
          <w:p>
            <w:pPr>
              <w:pStyle w:val="TableParagraph"/>
              <w:rPr>
                <w:sz w:val="20"/>
              </w:rPr>
            </w:pPr>
          </w:p>
        </w:tc>
      </w:tr>
      <w:tr>
        <w:trPr>
          <w:trHeight w:val="288" w:hRule="atLeast"/>
        </w:trPr>
        <w:tc>
          <w:tcPr>
            <w:tcW w:w="349" w:type="dxa"/>
            <w:tcBorders>
              <w:right w:val="single" w:sz="6" w:space="0" w:color="000000"/>
            </w:tcBorders>
          </w:tcPr>
          <w:p>
            <w:pPr>
              <w:pStyle w:val="TableParagraph"/>
              <w:rPr>
                <w:sz w:val="20"/>
              </w:rPr>
            </w:pPr>
          </w:p>
        </w:tc>
        <w:tc>
          <w:tcPr>
            <w:tcW w:w="1971" w:type="dxa"/>
            <w:gridSpan w:val="2"/>
            <w:vMerge/>
            <w:tcBorders>
              <w:top w:val="nil"/>
              <w:left w:val="single" w:sz="6" w:space="0" w:color="000000"/>
              <w:bottom w:val="single" w:sz="6" w:space="0" w:color="000000"/>
              <w:right w:val="single" w:sz="6" w:space="0" w:color="000000"/>
            </w:tcBorders>
            <w:shd w:val="clear" w:color="auto" w:fill="DAE9F8"/>
          </w:tcPr>
          <w:p>
            <w:pPr>
              <w:rPr>
                <w:sz w:val="2"/>
                <w:szCs w:val="2"/>
              </w:rPr>
            </w:pPr>
          </w:p>
        </w:tc>
        <w:tc>
          <w:tcPr>
            <w:tcW w:w="411" w:type="dxa"/>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2"/>
              <w:ind w:left="22" w:right="12"/>
              <w:jc w:val="center"/>
              <w:rPr>
                <w:rFonts w:ascii="Trebuchet MS"/>
                <w:b/>
                <w:sz w:val="23"/>
              </w:rPr>
            </w:pPr>
            <w:r>
              <w:rPr>
                <w:rFonts w:ascii="Trebuchet MS"/>
                <w:b/>
                <w:spacing w:val="-10"/>
                <w:w w:val="95"/>
                <w:sz w:val="23"/>
              </w:rPr>
              <w:t>1</w:t>
            </w:r>
          </w:p>
        </w:tc>
        <w:tc>
          <w:tcPr>
            <w:tcW w:w="411" w:type="dxa"/>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2"/>
              <w:ind w:left="22" w:right="12"/>
              <w:jc w:val="center"/>
              <w:rPr>
                <w:rFonts w:ascii="Trebuchet MS"/>
                <w:b/>
                <w:sz w:val="23"/>
              </w:rPr>
            </w:pPr>
            <w:r>
              <w:rPr>
                <w:rFonts w:ascii="Trebuchet MS"/>
                <w:b/>
                <w:spacing w:val="-10"/>
                <w:w w:val="95"/>
                <w:sz w:val="23"/>
              </w:rPr>
              <w:t>2</w:t>
            </w:r>
          </w:p>
        </w:tc>
        <w:tc>
          <w:tcPr>
            <w:tcW w:w="565" w:type="dxa"/>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2"/>
              <w:ind w:left="19"/>
              <w:jc w:val="center"/>
              <w:rPr>
                <w:rFonts w:ascii="Trebuchet MS"/>
                <w:b/>
                <w:sz w:val="23"/>
              </w:rPr>
            </w:pPr>
            <w:r>
              <w:rPr>
                <w:rFonts w:ascii="Trebuchet MS"/>
                <w:b/>
                <w:spacing w:val="-10"/>
                <w:w w:val="95"/>
                <w:sz w:val="23"/>
              </w:rPr>
              <w:t>3</w:t>
            </w:r>
          </w:p>
        </w:tc>
        <w:tc>
          <w:tcPr>
            <w:tcW w:w="524" w:type="dxa"/>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2"/>
              <w:ind w:left="18"/>
              <w:jc w:val="center"/>
              <w:rPr>
                <w:rFonts w:ascii="Trebuchet MS"/>
                <w:b/>
                <w:sz w:val="23"/>
              </w:rPr>
            </w:pPr>
            <w:r>
              <w:rPr>
                <w:rFonts w:ascii="Trebuchet MS"/>
                <w:b/>
                <w:spacing w:val="-10"/>
                <w:w w:val="95"/>
                <w:sz w:val="23"/>
              </w:rPr>
              <w:t>4</w:t>
            </w:r>
          </w:p>
        </w:tc>
        <w:tc>
          <w:tcPr>
            <w:tcW w:w="617" w:type="dxa"/>
            <w:tcBorders>
              <w:top w:val="single" w:sz="6" w:space="0" w:color="000000"/>
              <w:left w:val="single" w:sz="6" w:space="0" w:color="000000"/>
              <w:bottom w:val="single" w:sz="6" w:space="0" w:color="000000"/>
              <w:right w:val="single" w:sz="6" w:space="0" w:color="000000"/>
            </w:tcBorders>
            <w:shd w:val="clear" w:color="auto" w:fill="DAE9F8"/>
          </w:tcPr>
          <w:p>
            <w:pPr>
              <w:pStyle w:val="TableParagraph"/>
              <w:spacing w:before="2"/>
              <w:ind w:left="15" w:right="9"/>
              <w:jc w:val="center"/>
              <w:rPr>
                <w:rFonts w:ascii="Trebuchet MS"/>
                <w:b/>
                <w:sz w:val="23"/>
              </w:rPr>
            </w:pPr>
            <w:r>
              <w:rPr>
                <w:rFonts w:ascii="Trebuchet MS"/>
                <w:b/>
                <w:spacing w:val="-10"/>
                <w:w w:val="95"/>
                <w:sz w:val="23"/>
              </w:rPr>
              <w:t>5</w:t>
            </w:r>
          </w:p>
        </w:tc>
        <w:tc>
          <w:tcPr>
            <w:tcW w:w="442" w:type="dxa"/>
            <w:vMerge/>
            <w:tcBorders>
              <w:top w:val="nil"/>
              <w:left w:val="single" w:sz="6" w:space="0" w:color="000000"/>
              <w:bottom w:val="single" w:sz="6" w:space="0" w:color="000000"/>
              <w:right w:val="single" w:sz="6" w:space="0" w:color="000000"/>
            </w:tcBorders>
            <w:shd w:val="clear" w:color="auto" w:fill="DAE9F8"/>
          </w:tcPr>
          <w:p>
            <w:pPr>
              <w:rPr>
                <w:sz w:val="2"/>
                <w:szCs w:val="2"/>
              </w:rPr>
            </w:pPr>
          </w:p>
        </w:tc>
        <w:tc>
          <w:tcPr>
            <w:tcW w:w="1284" w:type="dxa"/>
            <w:vMerge/>
            <w:tcBorders>
              <w:top w:val="nil"/>
              <w:left w:val="single" w:sz="6" w:space="0" w:color="000000"/>
              <w:bottom w:val="single" w:sz="6" w:space="0" w:color="000000"/>
              <w:right w:val="single" w:sz="6" w:space="0" w:color="000000"/>
            </w:tcBorders>
            <w:shd w:val="clear" w:color="auto" w:fill="DAE9F8"/>
          </w:tcPr>
          <w:p>
            <w:pPr>
              <w:rPr>
                <w:sz w:val="2"/>
                <w:szCs w:val="2"/>
              </w:rPr>
            </w:pPr>
          </w:p>
        </w:tc>
        <w:tc>
          <w:tcPr>
            <w:tcW w:w="1120" w:type="dxa"/>
            <w:vMerge/>
            <w:tcBorders>
              <w:top w:val="nil"/>
              <w:left w:val="single" w:sz="6" w:space="0" w:color="000000"/>
              <w:bottom w:val="single" w:sz="6" w:space="0" w:color="000000"/>
              <w:right w:val="single" w:sz="6" w:space="0" w:color="000000"/>
            </w:tcBorders>
            <w:shd w:val="clear" w:color="auto" w:fill="DAE9F8"/>
          </w:tcPr>
          <w:p>
            <w:pPr>
              <w:rPr>
                <w:sz w:val="2"/>
                <w:szCs w:val="2"/>
              </w:rPr>
            </w:pPr>
          </w:p>
        </w:tc>
        <w:tc>
          <w:tcPr>
            <w:tcW w:w="1264" w:type="dxa"/>
            <w:vMerge/>
            <w:tcBorders>
              <w:top w:val="nil"/>
              <w:left w:val="single" w:sz="6" w:space="0" w:color="000000"/>
              <w:bottom w:val="single" w:sz="6" w:space="0" w:color="000000"/>
              <w:right w:val="single" w:sz="6" w:space="0" w:color="000000"/>
            </w:tcBorders>
            <w:shd w:val="clear" w:color="auto" w:fill="DAE9F8"/>
          </w:tcPr>
          <w:p>
            <w:pPr>
              <w:rPr>
                <w:sz w:val="2"/>
                <w:szCs w:val="2"/>
              </w:rPr>
            </w:pPr>
          </w:p>
        </w:tc>
        <w:tc>
          <w:tcPr>
            <w:tcW w:w="682" w:type="dxa"/>
            <w:tcBorders>
              <w:left w:val="single" w:sz="6" w:space="0" w:color="000000"/>
              <w:right w:val="nil"/>
            </w:tcBorders>
          </w:tcPr>
          <w:p>
            <w:pPr>
              <w:pStyle w:val="TableParagraph"/>
              <w:rPr>
                <w:sz w:val="20"/>
              </w:rPr>
            </w:pPr>
          </w:p>
        </w:tc>
      </w:tr>
      <w:tr>
        <w:trPr>
          <w:trHeight w:val="289" w:hRule="atLeast"/>
        </w:trPr>
        <w:tc>
          <w:tcPr>
            <w:tcW w:w="349" w:type="dxa"/>
            <w:tcBorders>
              <w:right w:val="single" w:sz="6" w:space="0" w:color="000000"/>
            </w:tcBorders>
          </w:tcPr>
          <w:p>
            <w:pPr>
              <w:pStyle w:val="TableParagraph"/>
              <w:rPr>
                <w:sz w:val="20"/>
              </w:rPr>
            </w:pPr>
          </w:p>
        </w:tc>
        <w:tc>
          <w:tcPr>
            <w:tcW w:w="985" w:type="dxa"/>
            <w:tcBorders>
              <w:top w:val="single" w:sz="6" w:space="0" w:color="000000"/>
              <w:left w:val="single" w:sz="6" w:space="0" w:color="000000"/>
              <w:bottom w:val="single" w:sz="6" w:space="0" w:color="000000"/>
              <w:right w:val="single" w:sz="6" w:space="0" w:color="000000"/>
            </w:tcBorders>
          </w:tcPr>
          <w:p>
            <w:pPr>
              <w:pStyle w:val="TableParagraph"/>
              <w:spacing w:before="2"/>
              <w:ind w:left="11"/>
              <w:jc w:val="center"/>
              <w:rPr>
                <w:rFonts w:ascii="Trebuchet MS"/>
                <w:sz w:val="23"/>
              </w:rPr>
            </w:pPr>
            <w:r>
              <w:rPr>
                <w:rFonts w:ascii="Trebuchet MS"/>
                <w:spacing w:val="-4"/>
                <w:sz w:val="23"/>
              </w:rPr>
              <w:t>WLB1</w:t>
            </w: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right="18"/>
              <w:jc w:val="center"/>
              <w:rPr>
                <w:rFonts w:ascii="Trebuchet MS"/>
                <w:sz w:val="23"/>
              </w:rPr>
            </w:pPr>
            <w:r>
              <w:rPr>
                <w:rFonts w:ascii="Trebuchet MS"/>
                <w:spacing w:val="-10"/>
                <w:sz w:val="23"/>
              </w:rPr>
              <w:t>F</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12"/>
              <w:jc w:val="center"/>
              <w:rPr>
                <w:rFonts w:ascii="Trebuchet MS"/>
                <w:sz w:val="23"/>
              </w:rPr>
            </w:pPr>
            <w:r>
              <w:rPr>
                <w:rFonts w:ascii="Trebuchet MS"/>
                <w:spacing w:val="-10"/>
                <w:sz w:val="23"/>
              </w:rPr>
              <w:t>7</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4"/>
              <w:jc w:val="center"/>
              <w:rPr>
                <w:rFonts w:ascii="Trebuchet MS"/>
                <w:sz w:val="23"/>
              </w:rPr>
            </w:pPr>
            <w:r>
              <w:rPr>
                <w:rFonts w:ascii="Trebuchet MS"/>
                <w:spacing w:val="-5"/>
                <w:sz w:val="23"/>
              </w:rPr>
              <w:t>27</w:t>
            </w:r>
          </w:p>
        </w:tc>
        <w:tc>
          <w:tcPr>
            <w:tcW w:w="565" w:type="dxa"/>
            <w:tcBorders>
              <w:top w:val="single" w:sz="6" w:space="0" w:color="000000"/>
              <w:left w:val="single" w:sz="6" w:space="0" w:color="000000"/>
              <w:bottom w:val="single" w:sz="6" w:space="0" w:color="000000"/>
              <w:right w:val="single" w:sz="6" w:space="0" w:color="000000"/>
            </w:tcBorders>
          </w:tcPr>
          <w:p>
            <w:pPr>
              <w:pStyle w:val="TableParagraph"/>
              <w:spacing w:before="2"/>
              <w:ind w:left="19" w:right="12"/>
              <w:jc w:val="center"/>
              <w:rPr>
                <w:rFonts w:ascii="Trebuchet MS"/>
                <w:sz w:val="23"/>
              </w:rPr>
            </w:pPr>
            <w:r>
              <w:rPr>
                <w:rFonts w:ascii="Trebuchet MS"/>
                <w:spacing w:val="-5"/>
                <w:sz w:val="23"/>
              </w:rPr>
              <w:t>44</w:t>
            </w:r>
          </w:p>
        </w:tc>
        <w:tc>
          <w:tcPr>
            <w:tcW w:w="524" w:type="dxa"/>
            <w:tcBorders>
              <w:top w:val="single" w:sz="6" w:space="0" w:color="000000"/>
              <w:left w:val="single" w:sz="6" w:space="0" w:color="000000"/>
              <w:bottom w:val="single" w:sz="6" w:space="0" w:color="000000"/>
              <w:right w:val="single" w:sz="6" w:space="0" w:color="000000"/>
            </w:tcBorders>
          </w:tcPr>
          <w:p>
            <w:pPr>
              <w:pStyle w:val="TableParagraph"/>
              <w:spacing w:before="2"/>
              <w:ind w:left="18" w:right="12"/>
              <w:jc w:val="center"/>
              <w:rPr>
                <w:rFonts w:ascii="Trebuchet MS"/>
                <w:sz w:val="23"/>
              </w:rPr>
            </w:pPr>
            <w:r>
              <w:rPr>
                <w:rFonts w:ascii="Trebuchet MS"/>
                <w:spacing w:val="-5"/>
                <w:sz w:val="23"/>
              </w:rPr>
              <w:t>19</w:t>
            </w:r>
          </w:p>
        </w:tc>
        <w:tc>
          <w:tcPr>
            <w:tcW w:w="617" w:type="dxa"/>
            <w:tcBorders>
              <w:top w:val="single" w:sz="6" w:space="0" w:color="000000"/>
              <w:left w:val="single" w:sz="6" w:space="0" w:color="000000"/>
              <w:bottom w:val="single" w:sz="6" w:space="0" w:color="000000"/>
              <w:right w:val="single" w:sz="6" w:space="0" w:color="000000"/>
            </w:tcBorders>
          </w:tcPr>
          <w:p>
            <w:pPr>
              <w:pStyle w:val="TableParagraph"/>
              <w:spacing w:before="2"/>
              <w:ind w:left="15" w:right="9"/>
              <w:jc w:val="center"/>
              <w:rPr>
                <w:rFonts w:ascii="Trebuchet MS"/>
                <w:sz w:val="23"/>
              </w:rPr>
            </w:pPr>
            <w:r>
              <w:rPr>
                <w:rFonts w:ascii="Trebuchet MS"/>
                <w:spacing w:val="-10"/>
                <w:sz w:val="23"/>
              </w:rPr>
              <w:t>3</w:t>
            </w:r>
          </w:p>
        </w:tc>
        <w:tc>
          <w:tcPr>
            <w:tcW w:w="44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50"/>
              <w:rPr>
                <w:rFonts w:ascii="Trebuchet MS"/>
                <w:sz w:val="23"/>
              </w:rPr>
            </w:pPr>
            <w:r>
              <w:rPr>
                <w:rFonts w:ascii="Trebuchet MS"/>
                <w:spacing w:val="-5"/>
                <w:sz w:val="23"/>
              </w:rPr>
              <w:t>100</w:t>
            </w:r>
          </w:p>
        </w:tc>
        <w:tc>
          <w:tcPr>
            <w:tcW w:w="12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11"/>
              <w:jc w:val="center"/>
              <w:rPr>
                <w:rFonts w:ascii="Trebuchet MS"/>
                <w:sz w:val="23"/>
              </w:rPr>
            </w:pPr>
            <w:r>
              <w:rPr>
                <w:rFonts w:ascii="Trebuchet MS"/>
                <w:spacing w:val="-5"/>
                <w:sz w:val="23"/>
              </w:rPr>
              <w:t>284</w:t>
            </w:r>
          </w:p>
        </w:tc>
        <w:tc>
          <w:tcPr>
            <w:tcW w:w="112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357"/>
              <w:rPr>
                <w:rFonts w:ascii="Trebuchet MS"/>
                <w:sz w:val="23"/>
              </w:rPr>
            </w:pPr>
            <w:r>
              <w:rPr>
                <w:rFonts w:ascii="Trebuchet MS"/>
                <w:spacing w:val="-4"/>
                <w:sz w:val="23"/>
              </w:rPr>
              <w:t>56,8</w:t>
            </w:r>
          </w:p>
        </w:tc>
        <w:tc>
          <w:tcPr>
            <w:tcW w:w="126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294"/>
              <w:rPr>
                <w:rFonts w:ascii="Trebuchet MS"/>
                <w:sz w:val="23"/>
              </w:rPr>
            </w:pPr>
            <w:r>
              <w:rPr>
                <w:rFonts w:ascii="Trebuchet MS"/>
                <w:spacing w:val="-2"/>
                <w:sz w:val="23"/>
              </w:rPr>
              <w:t>Sedang</w:t>
            </w:r>
          </w:p>
        </w:tc>
        <w:tc>
          <w:tcPr>
            <w:tcW w:w="682" w:type="dxa"/>
            <w:tcBorders>
              <w:left w:val="single" w:sz="6" w:space="0" w:color="000000"/>
              <w:right w:val="nil"/>
            </w:tcBorders>
          </w:tcPr>
          <w:p>
            <w:pPr>
              <w:pStyle w:val="TableParagraph"/>
              <w:rPr>
                <w:sz w:val="20"/>
              </w:rPr>
            </w:pPr>
          </w:p>
        </w:tc>
      </w:tr>
      <w:tr>
        <w:trPr>
          <w:trHeight w:val="289" w:hRule="atLeast"/>
        </w:trPr>
        <w:tc>
          <w:tcPr>
            <w:tcW w:w="349" w:type="dxa"/>
            <w:tcBorders>
              <w:right w:val="single" w:sz="6" w:space="0" w:color="000000"/>
            </w:tcBorders>
          </w:tcPr>
          <w:p>
            <w:pPr>
              <w:pStyle w:val="TableParagraph"/>
              <w:rPr>
                <w:sz w:val="20"/>
              </w:rPr>
            </w:pPr>
          </w:p>
        </w:tc>
        <w:tc>
          <w:tcPr>
            <w:tcW w:w="985"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right="9"/>
              <w:jc w:val="center"/>
              <w:rPr>
                <w:rFonts w:ascii="Trebuchet MS"/>
                <w:sz w:val="23"/>
              </w:rPr>
            </w:pPr>
            <w:r>
              <w:rPr>
                <w:rFonts w:ascii="Trebuchet MS"/>
                <w:spacing w:val="-5"/>
                <w:sz w:val="23"/>
              </w:rPr>
              <w:t>FXS</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12"/>
              <w:jc w:val="center"/>
              <w:rPr>
                <w:rFonts w:ascii="Trebuchet MS"/>
                <w:sz w:val="23"/>
              </w:rPr>
            </w:pPr>
            <w:r>
              <w:rPr>
                <w:rFonts w:ascii="Trebuchet MS"/>
                <w:spacing w:val="-10"/>
                <w:sz w:val="23"/>
              </w:rPr>
              <w:t>7</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4"/>
              <w:jc w:val="center"/>
              <w:rPr>
                <w:rFonts w:ascii="Trebuchet MS"/>
                <w:sz w:val="23"/>
              </w:rPr>
            </w:pPr>
            <w:r>
              <w:rPr>
                <w:rFonts w:ascii="Trebuchet MS"/>
                <w:spacing w:val="-5"/>
                <w:sz w:val="23"/>
              </w:rPr>
              <w:t>54</w:t>
            </w:r>
          </w:p>
        </w:tc>
        <w:tc>
          <w:tcPr>
            <w:tcW w:w="565" w:type="dxa"/>
            <w:tcBorders>
              <w:top w:val="single" w:sz="6" w:space="0" w:color="000000"/>
              <w:left w:val="single" w:sz="6" w:space="0" w:color="000000"/>
              <w:bottom w:val="single" w:sz="6" w:space="0" w:color="000000"/>
              <w:right w:val="single" w:sz="6" w:space="0" w:color="000000"/>
            </w:tcBorders>
          </w:tcPr>
          <w:p>
            <w:pPr>
              <w:pStyle w:val="TableParagraph"/>
              <w:spacing w:before="2"/>
              <w:ind w:left="19" w:right="2"/>
              <w:jc w:val="center"/>
              <w:rPr>
                <w:rFonts w:ascii="Trebuchet MS"/>
                <w:sz w:val="23"/>
              </w:rPr>
            </w:pPr>
            <w:r>
              <w:rPr>
                <w:rFonts w:ascii="Trebuchet MS"/>
                <w:spacing w:val="-5"/>
                <w:sz w:val="23"/>
              </w:rPr>
              <w:t>132</w:t>
            </w:r>
          </w:p>
        </w:tc>
        <w:tc>
          <w:tcPr>
            <w:tcW w:w="524" w:type="dxa"/>
            <w:tcBorders>
              <w:top w:val="single" w:sz="6" w:space="0" w:color="000000"/>
              <w:left w:val="single" w:sz="6" w:space="0" w:color="000000"/>
              <w:bottom w:val="single" w:sz="6" w:space="0" w:color="000000"/>
              <w:right w:val="single" w:sz="6" w:space="0" w:color="000000"/>
            </w:tcBorders>
          </w:tcPr>
          <w:p>
            <w:pPr>
              <w:pStyle w:val="TableParagraph"/>
              <w:spacing w:before="2"/>
              <w:ind w:left="18" w:right="12"/>
              <w:jc w:val="center"/>
              <w:rPr>
                <w:rFonts w:ascii="Trebuchet MS"/>
                <w:sz w:val="23"/>
              </w:rPr>
            </w:pPr>
            <w:r>
              <w:rPr>
                <w:rFonts w:ascii="Trebuchet MS"/>
                <w:spacing w:val="-5"/>
                <w:sz w:val="23"/>
              </w:rPr>
              <w:t>76</w:t>
            </w:r>
          </w:p>
        </w:tc>
        <w:tc>
          <w:tcPr>
            <w:tcW w:w="617" w:type="dxa"/>
            <w:tcBorders>
              <w:top w:val="single" w:sz="6" w:space="0" w:color="000000"/>
              <w:left w:val="single" w:sz="6" w:space="0" w:color="000000"/>
              <w:bottom w:val="single" w:sz="6" w:space="0" w:color="000000"/>
              <w:right w:val="single" w:sz="6" w:space="0" w:color="000000"/>
            </w:tcBorders>
          </w:tcPr>
          <w:p>
            <w:pPr>
              <w:pStyle w:val="TableParagraph"/>
              <w:spacing w:before="2"/>
              <w:ind w:left="15"/>
              <w:jc w:val="center"/>
              <w:rPr>
                <w:rFonts w:ascii="Trebuchet MS"/>
                <w:sz w:val="23"/>
              </w:rPr>
            </w:pPr>
            <w:r>
              <w:rPr>
                <w:rFonts w:ascii="Trebuchet MS"/>
                <w:spacing w:val="-5"/>
                <w:sz w:val="23"/>
              </w:rPr>
              <w:t>15</w:t>
            </w:r>
          </w:p>
        </w:tc>
        <w:tc>
          <w:tcPr>
            <w:tcW w:w="442" w:type="dxa"/>
            <w:vMerge/>
            <w:tcBorders>
              <w:top w:val="nil"/>
              <w:left w:val="single" w:sz="6" w:space="0" w:color="000000"/>
              <w:bottom w:val="single" w:sz="6" w:space="0" w:color="000000"/>
              <w:right w:val="single" w:sz="6" w:space="0" w:color="000000"/>
            </w:tcBorders>
          </w:tcPr>
          <w:p>
            <w:pPr>
              <w:rPr>
                <w:sz w:val="2"/>
                <w:szCs w:val="2"/>
              </w:rPr>
            </w:pPr>
          </w:p>
        </w:tc>
        <w:tc>
          <w:tcPr>
            <w:tcW w:w="1284" w:type="dxa"/>
            <w:vMerge/>
            <w:tcBorders>
              <w:top w:val="nil"/>
              <w:left w:val="single" w:sz="6" w:space="0" w:color="000000"/>
              <w:bottom w:val="single" w:sz="6" w:space="0" w:color="000000"/>
              <w:right w:val="single" w:sz="6" w:space="0" w:color="000000"/>
            </w:tcBorders>
          </w:tcPr>
          <w:p>
            <w:pPr>
              <w:rPr>
                <w:sz w:val="2"/>
                <w:szCs w:val="2"/>
              </w:rPr>
            </w:pPr>
          </w:p>
        </w:tc>
        <w:tc>
          <w:tcPr>
            <w:tcW w:w="1120" w:type="dxa"/>
            <w:vMerge/>
            <w:tcBorders>
              <w:top w:val="nil"/>
              <w:left w:val="single" w:sz="6" w:space="0" w:color="000000"/>
              <w:bottom w:val="single" w:sz="6" w:space="0" w:color="000000"/>
              <w:right w:val="single" w:sz="6" w:space="0" w:color="000000"/>
            </w:tcBorders>
          </w:tcPr>
          <w:p>
            <w:pPr>
              <w:rPr>
                <w:sz w:val="2"/>
                <w:szCs w:val="2"/>
              </w:rPr>
            </w:pPr>
          </w:p>
        </w:tc>
        <w:tc>
          <w:tcPr>
            <w:tcW w:w="1264" w:type="dxa"/>
            <w:vMerge/>
            <w:tcBorders>
              <w:top w:val="nil"/>
              <w:left w:val="single" w:sz="6" w:space="0" w:color="000000"/>
              <w:bottom w:val="single" w:sz="6" w:space="0" w:color="000000"/>
              <w:right w:val="single" w:sz="6" w:space="0" w:color="000000"/>
            </w:tcBorders>
          </w:tcPr>
          <w:p>
            <w:pPr>
              <w:rPr>
                <w:sz w:val="2"/>
                <w:szCs w:val="2"/>
              </w:rPr>
            </w:pPr>
          </w:p>
        </w:tc>
        <w:tc>
          <w:tcPr>
            <w:tcW w:w="682" w:type="dxa"/>
            <w:tcBorders>
              <w:left w:val="single" w:sz="6" w:space="0" w:color="000000"/>
              <w:right w:val="nil"/>
            </w:tcBorders>
          </w:tcPr>
          <w:p>
            <w:pPr>
              <w:pStyle w:val="TableParagraph"/>
              <w:rPr>
                <w:sz w:val="20"/>
              </w:rPr>
            </w:pPr>
          </w:p>
        </w:tc>
      </w:tr>
      <w:tr>
        <w:trPr>
          <w:trHeight w:val="288" w:hRule="atLeast"/>
        </w:trPr>
        <w:tc>
          <w:tcPr>
            <w:tcW w:w="349" w:type="dxa"/>
            <w:tcBorders>
              <w:right w:val="single" w:sz="6" w:space="0" w:color="000000"/>
            </w:tcBorders>
          </w:tcPr>
          <w:p>
            <w:pPr>
              <w:pStyle w:val="TableParagraph"/>
              <w:rPr>
                <w:sz w:val="20"/>
              </w:rPr>
            </w:pPr>
          </w:p>
        </w:tc>
        <w:tc>
          <w:tcPr>
            <w:tcW w:w="985" w:type="dxa"/>
            <w:tcBorders>
              <w:top w:val="single" w:sz="6" w:space="0" w:color="000000"/>
              <w:left w:val="single" w:sz="6" w:space="0" w:color="000000"/>
              <w:bottom w:val="single" w:sz="6" w:space="0" w:color="000000"/>
              <w:right w:val="single" w:sz="6" w:space="0" w:color="000000"/>
            </w:tcBorders>
          </w:tcPr>
          <w:p>
            <w:pPr>
              <w:pStyle w:val="TableParagraph"/>
              <w:spacing w:before="2"/>
              <w:ind w:left="11"/>
              <w:jc w:val="center"/>
              <w:rPr>
                <w:rFonts w:ascii="Trebuchet MS"/>
                <w:sz w:val="23"/>
              </w:rPr>
            </w:pPr>
            <w:r>
              <w:rPr>
                <w:rFonts w:ascii="Trebuchet MS"/>
                <w:spacing w:val="-4"/>
                <w:sz w:val="23"/>
              </w:rPr>
              <w:t>WLB2</w:t>
            </w: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right="18"/>
              <w:jc w:val="center"/>
              <w:rPr>
                <w:rFonts w:ascii="Trebuchet MS"/>
                <w:sz w:val="23"/>
              </w:rPr>
            </w:pPr>
            <w:r>
              <w:rPr>
                <w:rFonts w:ascii="Trebuchet MS"/>
                <w:spacing w:val="-10"/>
                <w:sz w:val="23"/>
              </w:rPr>
              <w:t>F</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12"/>
              <w:jc w:val="center"/>
              <w:rPr>
                <w:rFonts w:ascii="Trebuchet MS"/>
                <w:sz w:val="23"/>
              </w:rPr>
            </w:pPr>
            <w:r>
              <w:rPr>
                <w:rFonts w:ascii="Trebuchet MS"/>
                <w:spacing w:val="-10"/>
                <w:sz w:val="23"/>
              </w:rPr>
              <w:t>8</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4"/>
              <w:jc w:val="center"/>
              <w:rPr>
                <w:rFonts w:ascii="Trebuchet MS"/>
                <w:sz w:val="23"/>
              </w:rPr>
            </w:pPr>
            <w:r>
              <w:rPr>
                <w:rFonts w:ascii="Trebuchet MS"/>
                <w:spacing w:val="-5"/>
                <w:sz w:val="23"/>
              </w:rPr>
              <w:t>25</w:t>
            </w:r>
          </w:p>
        </w:tc>
        <w:tc>
          <w:tcPr>
            <w:tcW w:w="565" w:type="dxa"/>
            <w:tcBorders>
              <w:top w:val="single" w:sz="6" w:space="0" w:color="000000"/>
              <w:left w:val="single" w:sz="6" w:space="0" w:color="000000"/>
              <w:bottom w:val="single" w:sz="6" w:space="0" w:color="000000"/>
              <w:right w:val="single" w:sz="6" w:space="0" w:color="000000"/>
            </w:tcBorders>
          </w:tcPr>
          <w:p>
            <w:pPr>
              <w:pStyle w:val="TableParagraph"/>
              <w:spacing w:before="2"/>
              <w:ind w:left="19" w:right="12"/>
              <w:jc w:val="center"/>
              <w:rPr>
                <w:rFonts w:ascii="Trebuchet MS"/>
                <w:sz w:val="23"/>
              </w:rPr>
            </w:pPr>
            <w:r>
              <w:rPr>
                <w:rFonts w:ascii="Trebuchet MS"/>
                <w:spacing w:val="-5"/>
                <w:sz w:val="23"/>
              </w:rPr>
              <w:t>43</w:t>
            </w:r>
          </w:p>
        </w:tc>
        <w:tc>
          <w:tcPr>
            <w:tcW w:w="524" w:type="dxa"/>
            <w:tcBorders>
              <w:top w:val="single" w:sz="6" w:space="0" w:color="000000"/>
              <w:left w:val="single" w:sz="6" w:space="0" w:color="000000"/>
              <w:bottom w:val="single" w:sz="6" w:space="0" w:color="000000"/>
              <w:right w:val="single" w:sz="6" w:space="0" w:color="000000"/>
            </w:tcBorders>
          </w:tcPr>
          <w:p>
            <w:pPr>
              <w:pStyle w:val="TableParagraph"/>
              <w:spacing w:before="2"/>
              <w:ind w:left="18" w:right="12"/>
              <w:jc w:val="center"/>
              <w:rPr>
                <w:rFonts w:ascii="Trebuchet MS"/>
                <w:sz w:val="23"/>
              </w:rPr>
            </w:pPr>
            <w:r>
              <w:rPr>
                <w:rFonts w:ascii="Trebuchet MS"/>
                <w:spacing w:val="-5"/>
                <w:sz w:val="23"/>
              </w:rPr>
              <w:t>19</w:t>
            </w:r>
          </w:p>
        </w:tc>
        <w:tc>
          <w:tcPr>
            <w:tcW w:w="617" w:type="dxa"/>
            <w:tcBorders>
              <w:top w:val="single" w:sz="6" w:space="0" w:color="000000"/>
              <w:left w:val="single" w:sz="6" w:space="0" w:color="000000"/>
              <w:bottom w:val="single" w:sz="6" w:space="0" w:color="000000"/>
              <w:right w:val="single" w:sz="6" w:space="0" w:color="000000"/>
            </w:tcBorders>
          </w:tcPr>
          <w:p>
            <w:pPr>
              <w:pStyle w:val="TableParagraph"/>
              <w:spacing w:before="2"/>
              <w:ind w:left="15" w:right="9"/>
              <w:jc w:val="center"/>
              <w:rPr>
                <w:rFonts w:ascii="Trebuchet MS"/>
                <w:sz w:val="23"/>
              </w:rPr>
            </w:pPr>
            <w:r>
              <w:rPr>
                <w:rFonts w:ascii="Trebuchet MS"/>
                <w:spacing w:val="-10"/>
                <w:sz w:val="23"/>
              </w:rPr>
              <w:t>5</w:t>
            </w:r>
          </w:p>
        </w:tc>
        <w:tc>
          <w:tcPr>
            <w:tcW w:w="44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50"/>
              <w:rPr>
                <w:rFonts w:ascii="Trebuchet MS"/>
                <w:sz w:val="23"/>
              </w:rPr>
            </w:pPr>
            <w:r>
              <w:rPr>
                <w:rFonts w:ascii="Trebuchet MS"/>
                <w:spacing w:val="-5"/>
                <w:sz w:val="23"/>
              </w:rPr>
              <w:t>100</w:t>
            </w:r>
          </w:p>
        </w:tc>
        <w:tc>
          <w:tcPr>
            <w:tcW w:w="12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11"/>
              <w:jc w:val="center"/>
              <w:rPr>
                <w:rFonts w:ascii="Trebuchet MS"/>
                <w:sz w:val="23"/>
              </w:rPr>
            </w:pPr>
            <w:r>
              <w:rPr>
                <w:rFonts w:ascii="Trebuchet MS"/>
                <w:spacing w:val="-5"/>
                <w:sz w:val="23"/>
              </w:rPr>
              <w:t>428</w:t>
            </w:r>
          </w:p>
        </w:tc>
        <w:tc>
          <w:tcPr>
            <w:tcW w:w="112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357"/>
              <w:rPr>
                <w:rFonts w:ascii="Trebuchet MS"/>
                <w:sz w:val="23"/>
              </w:rPr>
            </w:pPr>
            <w:r>
              <w:rPr>
                <w:rFonts w:ascii="Trebuchet MS"/>
                <w:spacing w:val="-4"/>
                <w:sz w:val="23"/>
              </w:rPr>
              <w:t>85,6</w:t>
            </w:r>
          </w:p>
        </w:tc>
        <w:tc>
          <w:tcPr>
            <w:tcW w:w="126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366"/>
              <w:rPr>
                <w:rFonts w:ascii="Trebuchet MS"/>
                <w:sz w:val="23"/>
              </w:rPr>
            </w:pPr>
            <w:r>
              <w:rPr>
                <w:rFonts w:ascii="Trebuchet MS"/>
                <w:spacing w:val="-2"/>
                <w:w w:val="95"/>
                <w:sz w:val="23"/>
              </w:rPr>
              <w:t>Tinggi</w:t>
            </w:r>
          </w:p>
        </w:tc>
        <w:tc>
          <w:tcPr>
            <w:tcW w:w="682" w:type="dxa"/>
            <w:tcBorders>
              <w:left w:val="single" w:sz="6" w:space="0" w:color="000000"/>
              <w:right w:val="nil"/>
            </w:tcBorders>
          </w:tcPr>
          <w:p>
            <w:pPr>
              <w:pStyle w:val="TableParagraph"/>
              <w:rPr>
                <w:sz w:val="20"/>
              </w:rPr>
            </w:pPr>
          </w:p>
        </w:tc>
      </w:tr>
      <w:tr>
        <w:trPr>
          <w:trHeight w:val="289" w:hRule="atLeast"/>
        </w:trPr>
        <w:tc>
          <w:tcPr>
            <w:tcW w:w="349" w:type="dxa"/>
            <w:tcBorders>
              <w:right w:val="single" w:sz="6" w:space="0" w:color="000000"/>
            </w:tcBorders>
          </w:tcPr>
          <w:p>
            <w:pPr>
              <w:pStyle w:val="TableParagraph"/>
              <w:rPr>
                <w:sz w:val="20"/>
              </w:rPr>
            </w:pPr>
          </w:p>
        </w:tc>
        <w:tc>
          <w:tcPr>
            <w:tcW w:w="985"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right="9"/>
              <w:jc w:val="center"/>
              <w:rPr>
                <w:rFonts w:ascii="Trebuchet MS"/>
                <w:sz w:val="23"/>
              </w:rPr>
            </w:pPr>
            <w:r>
              <w:rPr>
                <w:rFonts w:ascii="Trebuchet MS"/>
                <w:spacing w:val="-5"/>
                <w:sz w:val="23"/>
              </w:rPr>
              <w:t>FXS</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12"/>
              <w:jc w:val="center"/>
              <w:rPr>
                <w:rFonts w:ascii="Trebuchet MS"/>
                <w:sz w:val="23"/>
              </w:rPr>
            </w:pPr>
            <w:r>
              <w:rPr>
                <w:rFonts w:ascii="Trebuchet MS"/>
                <w:spacing w:val="-10"/>
                <w:sz w:val="23"/>
              </w:rPr>
              <w:t>8</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4"/>
              <w:jc w:val="center"/>
              <w:rPr>
                <w:rFonts w:ascii="Trebuchet MS"/>
                <w:sz w:val="23"/>
              </w:rPr>
            </w:pPr>
            <w:r>
              <w:rPr>
                <w:rFonts w:ascii="Trebuchet MS"/>
                <w:spacing w:val="-5"/>
                <w:sz w:val="23"/>
              </w:rPr>
              <w:t>50</w:t>
            </w:r>
          </w:p>
        </w:tc>
        <w:tc>
          <w:tcPr>
            <w:tcW w:w="565" w:type="dxa"/>
            <w:tcBorders>
              <w:top w:val="single" w:sz="6" w:space="0" w:color="000000"/>
              <w:left w:val="single" w:sz="6" w:space="0" w:color="000000"/>
              <w:bottom w:val="single" w:sz="6" w:space="0" w:color="000000"/>
              <w:right w:val="single" w:sz="6" w:space="0" w:color="000000"/>
            </w:tcBorders>
          </w:tcPr>
          <w:p>
            <w:pPr>
              <w:pStyle w:val="TableParagraph"/>
              <w:spacing w:before="2"/>
              <w:ind w:left="19" w:right="2"/>
              <w:jc w:val="center"/>
              <w:rPr>
                <w:rFonts w:ascii="Trebuchet MS"/>
                <w:sz w:val="23"/>
              </w:rPr>
            </w:pPr>
            <w:r>
              <w:rPr>
                <w:rFonts w:ascii="Trebuchet MS"/>
                <w:spacing w:val="-5"/>
                <w:sz w:val="23"/>
              </w:rPr>
              <w:t>129</w:t>
            </w:r>
          </w:p>
        </w:tc>
        <w:tc>
          <w:tcPr>
            <w:tcW w:w="524" w:type="dxa"/>
            <w:tcBorders>
              <w:top w:val="single" w:sz="6" w:space="0" w:color="000000"/>
              <w:left w:val="single" w:sz="6" w:space="0" w:color="000000"/>
              <w:bottom w:val="single" w:sz="6" w:space="0" w:color="000000"/>
              <w:right w:val="single" w:sz="6" w:space="0" w:color="000000"/>
            </w:tcBorders>
          </w:tcPr>
          <w:p>
            <w:pPr>
              <w:pStyle w:val="TableParagraph"/>
              <w:spacing w:before="2"/>
              <w:ind w:left="18" w:right="12"/>
              <w:jc w:val="center"/>
              <w:rPr>
                <w:rFonts w:ascii="Trebuchet MS"/>
                <w:sz w:val="23"/>
              </w:rPr>
            </w:pPr>
            <w:r>
              <w:rPr>
                <w:rFonts w:ascii="Trebuchet MS"/>
                <w:spacing w:val="-5"/>
                <w:sz w:val="23"/>
              </w:rPr>
              <w:t>76</w:t>
            </w:r>
          </w:p>
        </w:tc>
        <w:tc>
          <w:tcPr>
            <w:tcW w:w="617" w:type="dxa"/>
            <w:tcBorders>
              <w:top w:val="single" w:sz="6" w:space="0" w:color="000000"/>
              <w:left w:val="single" w:sz="6" w:space="0" w:color="000000"/>
              <w:bottom w:val="single" w:sz="6" w:space="0" w:color="000000"/>
              <w:right w:val="single" w:sz="6" w:space="0" w:color="000000"/>
            </w:tcBorders>
          </w:tcPr>
          <w:p>
            <w:pPr>
              <w:pStyle w:val="TableParagraph"/>
              <w:spacing w:before="2"/>
              <w:ind w:left="15"/>
              <w:jc w:val="center"/>
              <w:rPr>
                <w:rFonts w:ascii="Trebuchet MS"/>
                <w:sz w:val="23"/>
              </w:rPr>
            </w:pPr>
            <w:r>
              <w:rPr>
                <w:rFonts w:ascii="Trebuchet MS"/>
                <w:spacing w:val="-5"/>
                <w:sz w:val="23"/>
              </w:rPr>
              <w:t>25</w:t>
            </w:r>
          </w:p>
        </w:tc>
        <w:tc>
          <w:tcPr>
            <w:tcW w:w="442" w:type="dxa"/>
            <w:vMerge/>
            <w:tcBorders>
              <w:top w:val="nil"/>
              <w:left w:val="single" w:sz="6" w:space="0" w:color="000000"/>
              <w:bottom w:val="single" w:sz="6" w:space="0" w:color="000000"/>
              <w:right w:val="single" w:sz="6" w:space="0" w:color="000000"/>
            </w:tcBorders>
          </w:tcPr>
          <w:p>
            <w:pPr>
              <w:rPr>
                <w:sz w:val="2"/>
                <w:szCs w:val="2"/>
              </w:rPr>
            </w:pPr>
          </w:p>
        </w:tc>
        <w:tc>
          <w:tcPr>
            <w:tcW w:w="1284" w:type="dxa"/>
            <w:vMerge/>
            <w:tcBorders>
              <w:top w:val="nil"/>
              <w:left w:val="single" w:sz="6" w:space="0" w:color="000000"/>
              <w:bottom w:val="single" w:sz="6" w:space="0" w:color="000000"/>
              <w:right w:val="single" w:sz="6" w:space="0" w:color="000000"/>
            </w:tcBorders>
          </w:tcPr>
          <w:p>
            <w:pPr>
              <w:rPr>
                <w:sz w:val="2"/>
                <w:szCs w:val="2"/>
              </w:rPr>
            </w:pPr>
          </w:p>
        </w:tc>
        <w:tc>
          <w:tcPr>
            <w:tcW w:w="1120" w:type="dxa"/>
            <w:vMerge/>
            <w:tcBorders>
              <w:top w:val="nil"/>
              <w:left w:val="single" w:sz="6" w:space="0" w:color="000000"/>
              <w:bottom w:val="single" w:sz="6" w:space="0" w:color="000000"/>
              <w:right w:val="single" w:sz="6" w:space="0" w:color="000000"/>
            </w:tcBorders>
          </w:tcPr>
          <w:p>
            <w:pPr>
              <w:rPr>
                <w:sz w:val="2"/>
                <w:szCs w:val="2"/>
              </w:rPr>
            </w:pPr>
          </w:p>
        </w:tc>
        <w:tc>
          <w:tcPr>
            <w:tcW w:w="1264" w:type="dxa"/>
            <w:vMerge/>
            <w:tcBorders>
              <w:top w:val="nil"/>
              <w:left w:val="single" w:sz="6" w:space="0" w:color="000000"/>
              <w:bottom w:val="single" w:sz="6" w:space="0" w:color="000000"/>
              <w:right w:val="single" w:sz="6" w:space="0" w:color="000000"/>
            </w:tcBorders>
          </w:tcPr>
          <w:p>
            <w:pPr>
              <w:rPr>
                <w:sz w:val="2"/>
                <w:szCs w:val="2"/>
              </w:rPr>
            </w:pPr>
          </w:p>
        </w:tc>
        <w:tc>
          <w:tcPr>
            <w:tcW w:w="682" w:type="dxa"/>
            <w:tcBorders>
              <w:left w:val="single" w:sz="6" w:space="0" w:color="000000"/>
              <w:right w:val="nil"/>
            </w:tcBorders>
          </w:tcPr>
          <w:p>
            <w:pPr>
              <w:pStyle w:val="TableParagraph"/>
              <w:rPr>
                <w:sz w:val="20"/>
              </w:rPr>
            </w:pPr>
          </w:p>
        </w:tc>
      </w:tr>
      <w:tr>
        <w:trPr>
          <w:trHeight w:val="289" w:hRule="atLeast"/>
        </w:trPr>
        <w:tc>
          <w:tcPr>
            <w:tcW w:w="349" w:type="dxa"/>
            <w:tcBorders>
              <w:right w:val="single" w:sz="6" w:space="0" w:color="000000"/>
            </w:tcBorders>
          </w:tcPr>
          <w:p>
            <w:pPr>
              <w:pStyle w:val="TableParagraph"/>
              <w:rPr>
                <w:sz w:val="20"/>
              </w:rPr>
            </w:pPr>
          </w:p>
        </w:tc>
        <w:tc>
          <w:tcPr>
            <w:tcW w:w="985" w:type="dxa"/>
            <w:tcBorders>
              <w:top w:val="single" w:sz="6" w:space="0" w:color="000000"/>
              <w:left w:val="single" w:sz="6" w:space="0" w:color="000000"/>
              <w:bottom w:val="single" w:sz="6" w:space="0" w:color="000000"/>
              <w:right w:val="single" w:sz="6" w:space="0" w:color="000000"/>
            </w:tcBorders>
          </w:tcPr>
          <w:p>
            <w:pPr>
              <w:pStyle w:val="TableParagraph"/>
              <w:spacing w:before="2"/>
              <w:ind w:left="11"/>
              <w:jc w:val="center"/>
              <w:rPr>
                <w:rFonts w:ascii="Trebuchet MS"/>
                <w:sz w:val="23"/>
              </w:rPr>
            </w:pPr>
            <w:r>
              <w:rPr>
                <w:rFonts w:ascii="Trebuchet MS"/>
                <w:spacing w:val="-4"/>
                <w:sz w:val="23"/>
              </w:rPr>
              <w:t>WLB3</w:t>
            </w: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right="18"/>
              <w:jc w:val="center"/>
              <w:rPr>
                <w:rFonts w:ascii="Trebuchet MS"/>
                <w:sz w:val="23"/>
              </w:rPr>
            </w:pPr>
            <w:r>
              <w:rPr>
                <w:rFonts w:ascii="Trebuchet MS"/>
                <w:spacing w:val="-10"/>
                <w:sz w:val="23"/>
              </w:rPr>
              <w:t>F</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12"/>
              <w:jc w:val="center"/>
              <w:rPr>
                <w:rFonts w:ascii="Trebuchet MS"/>
                <w:sz w:val="23"/>
              </w:rPr>
            </w:pPr>
            <w:r>
              <w:rPr>
                <w:rFonts w:ascii="Trebuchet MS"/>
                <w:spacing w:val="-10"/>
                <w:sz w:val="23"/>
              </w:rPr>
              <w:t>1</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12"/>
              <w:jc w:val="center"/>
              <w:rPr>
                <w:rFonts w:ascii="Trebuchet MS"/>
                <w:sz w:val="23"/>
              </w:rPr>
            </w:pPr>
            <w:r>
              <w:rPr>
                <w:rFonts w:ascii="Trebuchet MS"/>
                <w:spacing w:val="-10"/>
                <w:sz w:val="23"/>
              </w:rPr>
              <w:t>8</w:t>
            </w:r>
          </w:p>
        </w:tc>
        <w:tc>
          <w:tcPr>
            <w:tcW w:w="565" w:type="dxa"/>
            <w:tcBorders>
              <w:top w:val="single" w:sz="6" w:space="0" w:color="000000"/>
              <w:left w:val="single" w:sz="6" w:space="0" w:color="000000"/>
              <w:bottom w:val="single" w:sz="6" w:space="0" w:color="000000"/>
              <w:right w:val="single" w:sz="6" w:space="0" w:color="000000"/>
            </w:tcBorders>
          </w:tcPr>
          <w:p>
            <w:pPr>
              <w:pStyle w:val="TableParagraph"/>
              <w:spacing w:before="2"/>
              <w:ind w:left="19" w:right="12"/>
              <w:jc w:val="center"/>
              <w:rPr>
                <w:rFonts w:ascii="Trebuchet MS"/>
                <w:sz w:val="23"/>
              </w:rPr>
            </w:pPr>
            <w:r>
              <w:rPr>
                <w:rFonts w:ascii="Trebuchet MS"/>
                <w:spacing w:val="-5"/>
                <w:sz w:val="23"/>
              </w:rPr>
              <w:t>35</w:t>
            </w:r>
          </w:p>
        </w:tc>
        <w:tc>
          <w:tcPr>
            <w:tcW w:w="524" w:type="dxa"/>
            <w:tcBorders>
              <w:top w:val="single" w:sz="6" w:space="0" w:color="000000"/>
              <w:left w:val="single" w:sz="6" w:space="0" w:color="000000"/>
              <w:bottom w:val="single" w:sz="6" w:space="0" w:color="000000"/>
              <w:right w:val="single" w:sz="6" w:space="0" w:color="000000"/>
            </w:tcBorders>
          </w:tcPr>
          <w:p>
            <w:pPr>
              <w:pStyle w:val="TableParagraph"/>
              <w:spacing w:before="2"/>
              <w:ind w:left="18" w:right="12"/>
              <w:jc w:val="center"/>
              <w:rPr>
                <w:rFonts w:ascii="Trebuchet MS"/>
                <w:sz w:val="23"/>
              </w:rPr>
            </w:pPr>
            <w:r>
              <w:rPr>
                <w:rFonts w:ascii="Trebuchet MS"/>
                <w:spacing w:val="-5"/>
                <w:sz w:val="23"/>
              </w:rPr>
              <w:t>43</w:t>
            </w:r>
          </w:p>
        </w:tc>
        <w:tc>
          <w:tcPr>
            <w:tcW w:w="617" w:type="dxa"/>
            <w:tcBorders>
              <w:top w:val="single" w:sz="6" w:space="0" w:color="000000"/>
              <w:left w:val="single" w:sz="6" w:space="0" w:color="000000"/>
              <w:bottom w:val="single" w:sz="6" w:space="0" w:color="000000"/>
              <w:right w:val="single" w:sz="6" w:space="0" w:color="000000"/>
            </w:tcBorders>
          </w:tcPr>
          <w:p>
            <w:pPr>
              <w:pStyle w:val="TableParagraph"/>
              <w:spacing w:before="2"/>
              <w:ind w:left="15"/>
              <w:jc w:val="center"/>
              <w:rPr>
                <w:rFonts w:ascii="Trebuchet MS"/>
                <w:sz w:val="23"/>
              </w:rPr>
            </w:pPr>
            <w:r>
              <w:rPr>
                <w:rFonts w:ascii="Trebuchet MS"/>
                <w:spacing w:val="-5"/>
                <w:sz w:val="23"/>
              </w:rPr>
              <w:t>13</w:t>
            </w:r>
          </w:p>
        </w:tc>
        <w:tc>
          <w:tcPr>
            <w:tcW w:w="44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50"/>
              <w:rPr>
                <w:rFonts w:ascii="Trebuchet MS"/>
                <w:sz w:val="23"/>
              </w:rPr>
            </w:pPr>
            <w:r>
              <w:rPr>
                <w:rFonts w:ascii="Trebuchet MS"/>
                <w:spacing w:val="-5"/>
                <w:sz w:val="23"/>
              </w:rPr>
              <w:t>100</w:t>
            </w:r>
          </w:p>
        </w:tc>
        <w:tc>
          <w:tcPr>
            <w:tcW w:w="12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11"/>
              <w:jc w:val="center"/>
              <w:rPr>
                <w:rFonts w:ascii="Trebuchet MS"/>
                <w:sz w:val="23"/>
              </w:rPr>
            </w:pPr>
            <w:r>
              <w:rPr>
                <w:rFonts w:ascii="Trebuchet MS"/>
                <w:spacing w:val="-5"/>
                <w:sz w:val="23"/>
              </w:rPr>
              <w:t>422</w:t>
            </w:r>
          </w:p>
        </w:tc>
        <w:tc>
          <w:tcPr>
            <w:tcW w:w="112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357"/>
              <w:rPr>
                <w:rFonts w:ascii="Trebuchet MS"/>
                <w:sz w:val="23"/>
              </w:rPr>
            </w:pPr>
            <w:r>
              <w:rPr>
                <w:rFonts w:ascii="Trebuchet MS"/>
                <w:spacing w:val="-4"/>
                <w:sz w:val="23"/>
              </w:rPr>
              <w:t>84,4</w:t>
            </w:r>
          </w:p>
        </w:tc>
        <w:tc>
          <w:tcPr>
            <w:tcW w:w="126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366"/>
              <w:rPr>
                <w:rFonts w:ascii="Trebuchet MS"/>
                <w:sz w:val="23"/>
              </w:rPr>
            </w:pPr>
            <w:r>
              <w:rPr>
                <w:rFonts w:ascii="Trebuchet MS"/>
                <w:spacing w:val="-2"/>
                <w:w w:val="95"/>
                <w:sz w:val="23"/>
              </w:rPr>
              <w:t>Tinggi</w:t>
            </w:r>
          </w:p>
        </w:tc>
        <w:tc>
          <w:tcPr>
            <w:tcW w:w="682" w:type="dxa"/>
            <w:tcBorders>
              <w:left w:val="single" w:sz="6" w:space="0" w:color="000000"/>
              <w:right w:val="nil"/>
            </w:tcBorders>
          </w:tcPr>
          <w:p>
            <w:pPr>
              <w:pStyle w:val="TableParagraph"/>
              <w:rPr>
                <w:sz w:val="20"/>
              </w:rPr>
            </w:pPr>
          </w:p>
        </w:tc>
      </w:tr>
      <w:tr>
        <w:trPr>
          <w:trHeight w:val="289" w:hRule="atLeast"/>
        </w:trPr>
        <w:tc>
          <w:tcPr>
            <w:tcW w:w="349" w:type="dxa"/>
            <w:tcBorders>
              <w:right w:val="single" w:sz="6" w:space="0" w:color="000000"/>
            </w:tcBorders>
          </w:tcPr>
          <w:p>
            <w:pPr>
              <w:pStyle w:val="TableParagraph"/>
              <w:rPr>
                <w:sz w:val="20"/>
              </w:rPr>
            </w:pPr>
          </w:p>
        </w:tc>
        <w:tc>
          <w:tcPr>
            <w:tcW w:w="985"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right="9"/>
              <w:jc w:val="center"/>
              <w:rPr>
                <w:rFonts w:ascii="Trebuchet MS"/>
                <w:sz w:val="23"/>
              </w:rPr>
            </w:pPr>
            <w:r>
              <w:rPr>
                <w:rFonts w:ascii="Trebuchet MS"/>
                <w:spacing w:val="-5"/>
                <w:sz w:val="23"/>
              </w:rPr>
              <w:t>FXS</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12"/>
              <w:jc w:val="center"/>
              <w:rPr>
                <w:rFonts w:ascii="Trebuchet MS"/>
                <w:sz w:val="23"/>
              </w:rPr>
            </w:pPr>
            <w:r>
              <w:rPr>
                <w:rFonts w:ascii="Trebuchet MS"/>
                <w:spacing w:val="-10"/>
                <w:sz w:val="23"/>
              </w:rPr>
              <w:t>1</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4"/>
              <w:jc w:val="center"/>
              <w:rPr>
                <w:rFonts w:ascii="Trebuchet MS"/>
                <w:sz w:val="23"/>
              </w:rPr>
            </w:pPr>
            <w:r>
              <w:rPr>
                <w:rFonts w:ascii="Trebuchet MS"/>
                <w:spacing w:val="-5"/>
                <w:sz w:val="23"/>
              </w:rPr>
              <w:t>16</w:t>
            </w:r>
          </w:p>
        </w:tc>
        <w:tc>
          <w:tcPr>
            <w:tcW w:w="565" w:type="dxa"/>
            <w:tcBorders>
              <w:top w:val="single" w:sz="6" w:space="0" w:color="000000"/>
              <w:left w:val="single" w:sz="6" w:space="0" w:color="000000"/>
              <w:bottom w:val="single" w:sz="6" w:space="0" w:color="000000"/>
              <w:right w:val="single" w:sz="6" w:space="0" w:color="000000"/>
            </w:tcBorders>
          </w:tcPr>
          <w:p>
            <w:pPr>
              <w:pStyle w:val="TableParagraph"/>
              <w:spacing w:before="2"/>
              <w:ind w:left="19" w:right="2"/>
              <w:jc w:val="center"/>
              <w:rPr>
                <w:rFonts w:ascii="Trebuchet MS"/>
                <w:sz w:val="23"/>
              </w:rPr>
            </w:pPr>
            <w:r>
              <w:rPr>
                <w:rFonts w:ascii="Trebuchet MS"/>
                <w:spacing w:val="-5"/>
                <w:sz w:val="23"/>
              </w:rPr>
              <w:t>105</w:t>
            </w:r>
          </w:p>
        </w:tc>
        <w:tc>
          <w:tcPr>
            <w:tcW w:w="524" w:type="dxa"/>
            <w:tcBorders>
              <w:top w:val="single" w:sz="6" w:space="0" w:color="000000"/>
              <w:left w:val="single" w:sz="6" w:space="0" w:color="000000"/>
              <w:bottom w:val="single" w:sz="6" w:space="0" w:color="000000"/>
              <w:right w:val="single" w:sz="6" w:space="0" w:color="000000"/>
            </w:tcBorders>
          </w:tcPr>
          <w:p>
            <w:pPr>
              <w:pStyle w:val="TableParagraph"/>
              <w:spacing w:before="2"/>
              <w:ind w:left="18" w:right="1"/>
              <w:jc w:val="center"/>
              <w:rPr>
                <w:rFonts w:ascii="Trebuchet MS"/>
                <w:sz w:val="23"/>
              </w:rPr>
            </w:pPr>
            <w:r>
              <w:rPr>
                <w:rFonts w:ascii="Trebuchet MS"/>
                <w:spacing w:val="-5"/>
                <w:sz w:val="23"/>
              </w:rPr>
              <w:t>172</w:t>
            </w:r>
          </w:p>
        </w:tc>
        <w:tc>
          <w:tcPr>
            <w:tcW w:w="617" w:type="dxa"/>
            <w:tcBorders>
              <w:top w:val="single" w:sz="6" w:space="0" w:color="000000"/>
              <w:left w:val="single" w:sz="6" w:space="0" w:color="000000"/>
              <w:bottom w:val="single" w:sz="6" w:space="0" w:color="000000"/>
              <w:right w:val="single" w:sz="6" w:space="0" w:color="000000"/>
            </w:tcBorders>
          </w:tcPr>
          <w:p>
            <w:pPr>
              <w:pStyle w:val="TableParagraph"/>
              <w:spacing w:before="2"/>
              <w:ind w:left="15"/>
              <w:jc w:val="center"/>
              <w:rPr>
                <w:rFonts w:ascii="Trebuchet MS"/>
                <w:sz w:val="23"/>
              </w:rPr>
            </w:pPr>
            <w:r>
              <w:rPr>
                <w:rFonts w:ascii="Trebuchet MS"/>
                <w:spacing w:val="-5"/>
                <w:sz w:val="23"/>
              </w:rPr>
              <w:t>65</w:t>
            </w:r>
          </w:p>
        </w:tc>
        <w:tc>
          <w:tcPr>
            <w:tcW w:w="442" w:type="dxa"/>
            <w:vMerge/>
            <w:tcBorders>
              <w:top w:val="nil"/>
              <w:left w:val="single" w:sz="6" w:space="0" w:color="000000"/>
              <w:bottom w:val="single" w:sz="6" w:space="0" w:color="000000"/>
              <w:right w:val="single" w:sz="6" w:space="0" w:color="000000"/>
            </w:tcBorders>
          </w:tcPr>
          <w:p>
            <w:pPr>
              <w:rPr>
                <w:sz w:val="2"/>
                <w:szCs w:val="2"/>
              </w:rPr>
            </w:pPr>
          </w:p>
        </w:tc>
        <w:tc>
          <w:tcPr>
            <w:tcW w:w="1284" w:type="dxa"/>
            <w:vMerge/>
            <w:tcBorders>
              <w:top w:val="nil"/>
              <w:left w:val="single" w:sz="6" w:space="0" w:color="000000"/>
              <w:bottom w:val="single" w:sz="6" w:space="0" w:color="000000"/>
              <w:right w:val="single" w:sz="6" w:space="0" w:color="000000"/>
            </w:tcBorders>
          </w:tcPr>
          <w:p>
            <w:pPr>
              <w:rPr>
                <w:sz w:val="2"/>
                <w:szCs w:val="2"/>
              </w:rPr>
            </w:pPr>
          </w:p>
        </w:tc>
        <w:tc>
          <w:tcPr>
            <w:tcW w:w="1120" w:type="dxa"/>
            <w:vMerge/>
            <w:tcBorders>
              <w:top w:val="nil"/>
              <w:left w:val="single" w:sz="6" w:space="0" w:color="000000"/>
              <w:bottom w:val="single" w:sz="6" w:space="0" w:color="000000"/>
              <w:right w:val="single" w:sz="6" w:space="0" w:color="000000"/>
            </w:tcBorders>
          </w:tcPr>
          <w:p>
            <w:pPr>
              <w:rPr>
                <w:sz w:val="2"/>
                <w:szCs w:val="2"/>
              </w:rPr>
            </w:pPr>
          </w:p>
        </w:tc>
        <w:tc>
          <w:tcPr>
            <w:tcW w:w="1264" w:type="dxa"/>
            <w:vMerge/>
            <w:tcBorders>
              <w:top w:val="nil"/>
              <w:left w:val="single" w:sz="6" w:space="0" w:color="000000"/>
              <w:bottom w:val="single" w:sz="6" w:space="0" w:color="000000"/>
              <w:right w:val="single" w:sz="6" w:space="0" w:color="000000"/>
            </w:tcBorders>
          </w:tcPr>
          <w:p>
            <w:pPr>
              <w:rPr>
                <w:sz w:val="2"/>
                <w:szCs w:val="2"/>
              </w:rPr>
            </w:pPr>
          </w:p>
        </w:tc>
        <w:tc>
          <w:tcPr>
            <w:tcW w:w="682" w:type="dxa"/>
            <w:tcBorders>
              <w:left w:val="single" w:sz="6" w:space="0" w:color="000000"/>
              <w:right w:val="nil"/>
            </w:tcBorders>
          </w:tcPr>
          <w:p>
            <w:pPr>
              <w:pStyle w:val="TableParagraph"/>
              <w:rPr>
                <w:sz w:val="20"/>
              </w:rPr>
            </w:pPr>
          </w:p>
        </w:tc>
      </w:tr>
      <w:tr>
        <w:trPr>
          <w:trHeight w:val="289" w:hRule="atLeast"/>
        </w:trPr>
        <w:tc>
          <w:tcPr>
            <w:tcW w:w="349" w:type="dxa"/>
            <w:tcBorders>
              <w:right w:val="single" w:sz="6" w:space="0" w:color="000000"/>
            </w:tcBorders>
          </w:tcPr>
          <w:p>
            <w:pPr>
              <w:pStyle w:val="TableParagraph"/>
              <w:rPr>
                <w:sz w:val="20"/>
              </w:rPr>
            </w:pPr>
          </w:p>
        </w:tc>
        <w:tc>
          <w:tcPr>
            <w:tcW w:w="985" w:type="dxa"/>
            <w:tcBorders>
              <w:top w:val="single" w:sz="6" w:space="0" w:color="000000"/>
              <w:left w:val="single" w:sz="6" w:space="0" w:color="000000"/>
              <w:bottom w:val="single" w:sz="6" w:space="0" w:color="000000"/>
              <w:right w:val="single" w:sz="6" w:space="0" w:color="000000"/>
            </w:tcBorders>
          </w:tcPr>
          <w:p>
            <w:pPr>
              <w:pStyle w:val="TableParagraph"/>
              <w:spacing w:before="2"/>
              <w:ind w:left="11"/>
              <w:jc w:val="center"/>
              <w:rPr>
                <w:rFonts w:ascii="Trebuchet MS"/>
                <w:sz w:val="23"/>
              </w:rPr>
            </w:pPr>
            <w:r>
              <w:rPr>
                <w:rFonts w:ascii="Trebuchet MS"/>
                <w:spacing w:val="-4"/>
                <w:sz w:val="23"/>
              </w:rPr>
              <w:t>WLB4</w:t>
            </w: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right="18"/>
              <w:jc w:val="center"/>
              <w:rPr>
                <w:rFonts w:ascii="Trebuchet MS"/>
                <w:sz w:val="23"/>
              </w:rPr>
            </w:pPr>
            <w:r>
              <w:rPr>
                <w:rFonts w:ascii="Trebuchet MS"/>
                <w:spacing w:val="-10"/>
                <w:sz w:val="23"/>
              </w:rPr>
              <w:t>F</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12"/>
              <w:jc w:val="center"/>
              <w:rPr>
                <w:rFonts w:ascii="Trebuchet MS"/>
                <w:sz w:val="23"/>
              </w:rPr>
            </w:pPr>
            <w:r>
              <w:rPr>
                <w:rFonts w:ascii="Trebuchet MS"/>
                <w:spacing w:val="-10"/>
                <w:sz w:val="23"/>
              </w:rPr>
              <w:t>0</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4"/>
              <w:jc w:val="center"/>
              <w:rPr>
                <w:rFonts w:ascii="Trebuchet MS"/>
                <w:sz w:val="23"/>
              </w:rPr>
            </w:pPr>
            <w:r>
              <w:rPr>
                <w:rFonts w:ascii="Trebuchet MS"/>
                <w:spacing w:val="-5"/>
                <w:sz w:val="23"/>
              </w:rPr>
              <w:t>14</w:t>
            </w:r>
          </w:p>
        </w:tc>
        <w:tc>
          <w:tcPr>
            <w:tcW w:w="565" w:type="dxa"/>
            <w:tcBorders>
              <w:top w:val="single" w:sz="6" w:space="0" w:color="000000"/>
              <w:left w:val="single" w:sz="6" w:space="0" w:color="000000"/>
              <w:bottom w:val="single" w:sz="6" w:space="0" w:color="000000"/>
              <w:right w:val="single" w:sz="6" w:space="0" w:color="000000"/>
            </w:tcBorders>
          </w:tcPr>
          <w:p>
            <w:pPr>
              <w:pStyle w:val="TableParagraph"/>
              <w:spacing w:before="2"/>
              <w:ind w:left="19" w:right="12"/>
              <w:jc w:val="center"/>
              <w:rPr>
                <w:rFonts w:ascii="Trebuchet MS"/>
                <w:sz w:val="23"/>
              </w:rPr>
            </w:pPr>
            <w:r>
              <w:rPr>
                <w:rFonts w:ascii="Trebuchet MS"/>
                <w:spacing w:val="-5"/>
                <w:sz w:val="23"/>
              </w:rPr>
              <w:t>46</w:t>
            </w:r>
          </w:p>
        </w:tc>
        <w:tc>
          <w:tcPr>
            <w:tcW w:w="524" w:type="dxa"/>
            <w:tcBorders>
              <w:top w:val="single" w:sz="6" w:space="0" w:color="000000"/>
              <w:left w:val="single" w:sz="6" w:space="0" w:color="000000"/>
              <w:bottom w:val="single" w:sz="6" w:space="0" w:color="000000"/>
              <w:right w:val="single" w:sz="6" w:space="0" w:color="000000"/>
            </w:tcBorders>
          </w:tcPr>
          <w:p>
            <w:pPr>
              <w:pStyle w:val="TableParagraph"/>
              <w:spacing w:before="2"/>
              <w:ind w:left="18" w:right="12"/>
              <w:jc w:val="center"/>
              <w:rPr>
                <w:rFonts w:ascii="Trebuchet MS"/>
                <w:sz w:val="23"/>
              </w:rPr>
            </w:pPr>
            <w:r>
              <w:rPr>
                <w:rFonts w:ascii="Trebuchet MS"/>
                <w:spacing w:val="-5"/>
                <w:sz w:val="23"/>
              </w:rPr>
              <w:t>22</w:t>
            </w:r>
          </w:p>
        </w:tc>
        <w:tc>
          <w:tcPr>
            <w:tcW w:w="617" w:type="dxa"/>
            <w:tcBorders>
              <w:top w:val="single" w:sz="6" w:space="0" w:color="000000"/>
              <w:left w:val="single" w:sz="6" w:space="0" w:color="000000"/>
              <w:bottom w:val="single" w:sz="6" w:space="0" w:color="000000"/>
              <w:right w:val="single" w:sz="6" w:space="0" w:color="000000"/>
            </w:tcBorders>
          </w:tcPr>
          <w:p>
            <w:pPr>
              <w:pStyle w:val="TableParagraph"/>
              <w:spacing w:before="2"/>
              <w:ind w:left="15"/>
              <w:jc w:val="center"/>
              <w:rPr>
                <w:rFonts w:ascii="Trebuchet MS"/>
                <w:sz w:val="23"/>
              </w:rPr>
            </w:pPr>
            <w:r>
              <w:rPr>
                <w:rFonts w:ascii="Trebuchet MS"/>
                <w:spacing w:val="-5"/>
                <w:sz w:val="23"/>
              </w:rPr>
              <w:t>18</w:t>
            </w:r>
          </w:p>
        </w:tc>
        <w:tc>
          <w:tcPr>
            <w:tcW w:w="44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50"/>
              <w:rPr>
                <w:rFonts w:ascii="Trebuchet MS"/>
                <w:sz w:val="23"/>
              </w:rPr>
            </w:pPr>
            <w:r>
              <w:rPr>
                <w:rFonts w:ascii="Trebuchet MS"/>
                <w:spacing w:val="-5"/>
                <w:sz w:val="23"/>
              </w:rPr>
              <w:t>100</w:t>
            </w:r>
          </w:p>
        </w:tc>
        <w:tc>
          <w:tcPr>
            <w:tcW w:w="12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11"/>
              <w:jc w:val="center"/>
              <w:rPr>
                <w:rFonts w:ascii="Trebuchet MS"/>
                <w:sz w:val="23"/>
              </w:rPr>
            </w:pPr>
            <w:r>
              <w:rPr>
                <w:rFonts w:ascii="Trebuchet MS"/>
                <w:spacing w:val="-5"/>
                <w:sz w:val="23"/>
              </w:rPr>
              <w:t>345</w:t>
            </w:r>
          </w:p>
        </w:tc>
        <w:tc>
          <w:tcPr>
            <w:tcW w:w="112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jc w:val="center"/>
              <w:rPr>
                <w:rFonts w:ascii="Trebuchet MS"/>
                <w:sz w:val="23"/>
              </w:rPr>
            </w:pPr>
            <w:r>
              <w:rPr>
                <w:rFonts w:ascii="Trebuchet MS"/>
                <w:spacing w:val="-5"/>
                <w:sz w:val="23"/>
              </w:rPr>
              <w:t>69</w:t>
            </w:r>
          </w:p>
        </w:tc>
        <w:tc>
          <w:tcPr>
            <w:tcW w:w="126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294"/>
              <w:rPr>
                <w:rFonts w:ascii="Trebuchet MS"/>
                <w:sz w:val="23"/>
              </w:rPr>
            </w:pPr>
            <w:r>
              <w:rPr>
                <w:rFonts w:ascii="Trebuchet MS"/>
                <w:spacing w:val="-2"/>
                <w:sz w:val="23"/>
              </w:rPr>
              <w:t>Sedang</w:t>
            </w:r>
          </w:p>
        </w:tc>
        <w:tc>
          <w:tcPr>
            <w:tcW w:w="682" w:type="dxa"/>
            <w:tcBorders>
              <w:left w:val="single" w:sz="6" w:space="0" w:color="000000"/>
              <w:right w:val="nil"/>
            </w:tcBorders>
          </w:tcPr>
          <w:p>
            <w:pPr>
              <w:pStyle w:val="TableParagraph"/>
              <w:rPr>
                <w:sz w:val="20"/>
              </w:rPr>
            </w:pPr>
          </w:p>
        </w:tc>
      </w:tr>
      <w:tr>
        <w:trPr>
          <w:trHeight w:val="288" w:hRule="atLeast"/>
        </w:trPr>
        <w:tc>
          <w:tcPr>
            <w:tcW w:w="349" w:type="dxa"/>
            <w:tcBorders>
              <w:right w:val="single" w:sz="6" w:space="0" w:color="000000"/>
            </w:tcBorders>
          </w:tcPr>
          <w:p>
            <w:pPr>
              <w:pStyle w:val="TableParagraph"/>
              <w:rPr>
                <w:sz w:val="20"/>
              </w:rPr>
            </w:pPr>
          </w:p>
        </w:tc>
        <w:tc>
          <w:tcPr>
            <w:tcW w:w="985"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2"/>
              <w:ind w:left="23" w:right="9"/>
              <w:jc w:val="center"/>
              <w:rPr>
                <w:rFonts w:ascii="Trebuchet MS"/>
                <w:sz w:val="23"/>
              </w:rPr>
            </w:pPr>
            <w:r>
              <w:rPr>
                <w:rFonts w:ascii="Trebuchet MS"/>
                <w:spacing w:val="-5"/>
                <w:sz w:val="23"/>
              </w:rPr>
              <w:t>FXS</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12"/>
              <w:jc w:val="center"/>
              <w:rPr>
                <w:rFonts w:ascii="Trebuchet MS"/>
                <w:sz w:val="23"/>
              </w:rPr>
            </w:pPr>
            <w:r>
              <w:rPr>
                <w:rFonts w:ascii="Trebuchet MS"/>
                <w:spacing w:val="-10"/>
                <w:sz w:val="23"/>
              </w:rPr>
              <w:t>1</w:t>
            </w:r>
          </w:p>
        </w:tc>
        <w:tc>
          <w:tcPr>
            <w:tcW w:w="411" w:type="dxa"/>
            <w:tcBorders>
              <w:top w:val="single" w:sz="6" w:space="0" w:color="000000"/>
              <w:left w:val="single" w:sz="6" w:space="0" w:color="000000"/>
              <w:bottom w:val="single" w:sz="6" w:space="0" w:color="000000"/>
              <w:right w:val="single" w:sz="6" w:space="0" w:color="000000"/>
            </w:tcBorders>
          </w:tcPr>
          <w:p>
            <w:pPr>
              <w:pStyle w:val="TableParagraph"/>
              <w:spacing w:before="2"/>
              <w:ind w:left="22" w:right="4"/>
              <w:jc w:val="center"/>
              <w:rPr>
                <w:rFonts w:ascii="Trebuchet MS"/>
                <w:sz w:val="23"/>
              </w:rPr>
            </w:pPr>
            <w:r>
              <w:rPr>
                <w:rFonts w:ascii="Trebuchet MS"/>
                <w:spacing w:val="-5"/>
                <w:sz w:val="23"/>
              </w:rPr>
              <w:t>28</w:t>
            </w:r>
          </w:p>
        </w:tc>
        <w:tc>
          <w:tcPr>
            <w:tcW w:w="565" w:type="dxa"/>
            <w:tcBorders>
              <w:top w:val="single" w:sz="6" w:space="0" w:color="000000"/>
              <w:left w:val="single" w:sz="6" w:space="0" w:color="000000"/>
              <w:bottom w:val="single" w:sz="6" w:space="0" w:color="000000"/>
              <w:right w:val="single" w:sz="6" w:space="0" w:color="000000"/>
            </w:tcBorders>
          </w:tcPr>
          <w:p>
            <w:pPr>
              <w:pStyle w:val="TableParagraph"/>
              <w:spacing w:before="2"/>
              <w:ind w:left="19" w:right="2"/>
              <w:jc w:val="center"/>
              <w:rPr>
                <w:rFonts w:ascii="Trebuchet MS"/>
                <w:sz w:val="23"/>
              </w:rPr>
            </w:pPr>
            <w:r>
              <w:rPr>
                <w:rFonts w:ascii="Trebuchet MS"/>
                <w:spacing w:val="-5"/>
                <w:sz w:val="23"/>
              </w:rPr>
              <w:t>138</w:t>
            </w:r>
          </w:p>
        </w:tc>
        <w:tc>
          <w:tcPr>
            <w:tcW w:w="524" w:type="dxa"/>
            <w:tcBorders>
              <w:top w:val="single" w:sz="6" w:space="0" w:color="000000"/>
              <w:left w:val="single" w:sz="6" w:space="0" w:color="000000"/>
              <w:bottom w:val="single" w:sz="6" w:space="0" w:color="000000"/>
              <w:right w:val="single" w:sz="6" w:space="0" w:color="000000"/>
            </w:tcBorders>
          </w:tcPr>
          <w:p>
            <w:pPr>
              <w:pStyle w:val="TableParagraph"/>
              <w:spacing w:before="2"/>
              <w:ind w:left="18" w:right="12"/>
              <w:jc w:val="center"/>
              <w:rPr>
                <w:rFonts w:ascii="Trebuchet MS"/>
                <w:sz w:val="23"/>
              </w:rPr>
            </w:pPr>
            <w:r>
              <w:rPr>
                <w:rFonts w:ascii="Trebuchet MS"/>
                <w:spacing w:val="-5"/>
                <w:sz w:val="23"/>
              </w:rPr>
              <w:t>88</w:t>
            </w:r>
          </w:p>
        </w:tc>
        <w:tc>
          <w:tcPr>
            <w:tcW w:w="617" w:type="dxa"/>
            <w:tcBorders>
              <w:top w:val="single" w:sz="6" w:space="0" w:color="000000"/>
              <w:left w:val="single" w:sz="6" w:space="0" w:color="000000"/>
              <w:bottom w:val="single" w:sz="6" w:space="0" w:color="000000"/>
              <w:right w:val="single" w:sz="6" w:space="0" w:color="000000"/>
            </w:tcBorders>
          </w:tcPr>
          <w:p>
            <w:pPr>
              <w:pStyle w:val="TableParagraph"/>
              <w:spacing w:before="2"/>
              <w:ind w:left="15"/>
              <w:jc w:val="center"/>
              <w:rPr>
                <w:rFonts w:ascii="Trebuchet MS"/>
                <w:sz w:val="23"/>
              </w:rPr>
            </w:pPr>
            <w:r>
              <w:rPr>
                <w:rFonts w:ascii="Trebuchet MS"/>
                <w:spacing w:val="-5"/>
                <w:sz w:val="23"/>
              </w:rPr>
              <w:t>90</w:t>
            </w:r>
          </w:p>
        </w:tc>
        <w:tc>
          <w:tcPr>
            <w:tcW w:w="442" w:type="dxa"/>
            <w:vMerge/>
            <w:tcBorders>
              <w:top w:val="nil"/>
              <w:left w:val="single" w:sz="6" w:space="0" w:color="000000"/>
              <w:bottom w:val="single" w:sz="6" w:space="0" w:color="000000"/>
              <w:right w:val="single" w:sz="6" w:space="0" w:color="000000"/>
            </w:tcBorders>
          </w:tcPr>
          <w:p>
            <w:pPr>
              <w:rPr>
                <w:sz w:val="2"/>
                <w:szCs w:val="2"/>
              </w:rPr>
            </w:pPr>
          </w:p>
        </w:tc>
        <w:tc>
          <w:tcPr>
            <w:tcW w:w="1284" w:type="dxa"/>
            <w:vMerge/>
            <w:tcBorders>
              <w:top w:val="nil"/>
              <w:left w:val="single" w:sz="6" w:space="0" w:color="000000"/>
              <w:bottom w:val="single" w:sz="6" w:space="0" w:color="000000"/>
              <w:right w:val="single" w:sz="6" w:space="0" w:color="000000"/>
            </w:tcBorders>
          </w:tcPr>
          <w:p>
            <w:pPr>
              <w:rPr>
                <w:sz w:val="2"/>
                <w:szCs w:val="2"/>
              </w:rPr>
            </w:pPr>
          </w:p>
        </w:tc>
        <w:tc>
          <w:tcPr>
            <w:tcW w:w="1120" w:type="dxa"/>
            <w:vMerge/>
            <w:tcBorders>
              <w:top w:val="nil"/>
              <w:left w:val="single" w:sz="6" w:space="0" w:color="000000"/>
              <w:bottom w:val="single" w:sz="6" w:space="0" w:color="000000"/>
              <w:right w:val="single" w:sz="6" w:space="0" w:color="000000"/>
            </w:tcBorders>
          </w:tcPr>
          <w:p>
            <w:pPr>
              <w:rPr>
                <w:sz w:val="2"/>
                <w:szCs w:val="2"/>
              </w:rPr>
            </w:pPr>
          </w:p>
        </w:tc>
        <w:tc>
          <w:tcPr>
            <w:tcW w:w="1264" w:type="dxa"/>
            <w:vMerge/>
            <w:tcBorders>
              <w:top w:val="nil"/>
              <w:left w:val="single" w:sz="6" w:space="0" w:color="000000"/>
              <w:bottom w:val="single" w:sz="6" w:space="0" w:color="000000"/>
              <w:right w:val="single" w:sz="6" w:space="0" w:color="000000"/>
            </w:tcBorders>
          </w:tcPr>
          <w:p>
            <w:pPr>
              <w:rPr>
                <w:sz w:val="2"/>
                <w:szCs w:val="2"/>
              </w:rPr>
            </w:pPr>
          </w:p>
        </w:tc>
        <w:tc>
          <w:tcPr>
            <w:tcW w:w="682" w:type="dxa"/>
            <w:tcBorders>
              <w:left w:val="single" w:sz="6" w:space="0" w:color="000000"/>
              <w:right w:val="nil"/>
            </w:tcBorders>
          </w:tcPr>
          <w:p>
            <w:pPr>
              <w:pStyle w:val="TableParagraph"/>
              <w:rPr>
                <w:sz w:val="20"/>
              </w:rPr>
            </w:pPr>
          </w:p>
        </w:tc>
      </w:tr>
      <w:tr>
        <w:trPr>
          <w:trHeight w:val="289" w:hRule="atLeast"/>
        </w:trPr>
        <w:tc>
          <w:tcPr>
            <w:tcW w:w="349" w:type="dxa"/>
            <w:tcBorders>
              <w:right w:val="single" w:sz="6" w:space="0" w:color="000000"/>
            </w:tcBorders>
          </w:tcPr>
          <w:p>
            <w:pPr>
              <w:pStyle w:val="TableParagraph"/>
              <w:rPr>
                <w:sz w:val="20"/>
              </w:rPr>
            </w:pPr>
          </w:p>
        </w:tc>
        <w:tc>
          <w:tcPr>
            <w:tcW w:w="4941" w:type="dxa"/>
            <w:gridSpan w:val="8"/>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9"/>
              <w:jc w:val="center"/>
              <w:rPr>
                <w:rFonts w:ascii="Trebuchet MS"/>
                <w:sz w:val="23"/>
              </w:rPr>
            </w:pPr>
            <w:r>
              <w:rPr>
                <w:rFonts w:ascii="Trebuchet MS"/>
                <w:spacing w:val="-2"/>
                <w:w w:val="90"/>
                <w:sz w:val="23"/>
              </w:rPr>
              <w:t>Total</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2"/>
              <w:ind w:left="2" w:right="1"/>
              <w:jc w:val="center"/>
              <w:rPr>
                <w:rFonts w:ascii="Trebuchet MS"/>
                <w:sz w:val="23"/>
              </w:rPr>
            </w:pPr>
            <w:r>
              <w:rPr>
                <w:rFonts w:ascii="Trebuchet MS"/>
                <w:spacing w:val="-4"/>
                <w:sz w:val="23"/>
              </w:rPr>
              <w:t>1479</w:t>
            </w:r>
          </w:p>
        </w:tc>
        <w:tc>
          <w:tcPr>
            <w:tcW w:w="1120" w:type="dxa"/>
            <w:tcBorders>
              <w:top w:val="single" w:sz="6" w:space="0" w:color="000000"/>
              <w:left w:val="single" w:sz="6" w:space="0" w:color="000000"/>
              <w:bottom w:val="single" w:sz="6" w:space="0" w:color="000000"/>
              <w:right w:val="single" w:sz="6" w:space="0" w:color="000000"/>
            </w:tcBorders>
          </w:tcPr>
          <w:p>
            <w:pPr>
              <w:pStyle w:val="TableParagraph"/>
              <w:spacing w:before="2"/>
              <w:ind w:right="26"/>
              <w:jc w:val="right"/>
              <w:rPr>
                <w:rFonts w:ascii="Trebuchet MS"/>
                <w:sz w:val="23"/>
              </w:rPr>
            </w:pPr>
            <w:r>
              <w:rPr>
                <w:rFonts w:ascii="Trebuchet MS"/>
                <w:spacing w:val="-2"/>
                <w:sz w:val="23"/>
              </w:rPr>
              <w:t>295,8</w:t>
            </w:r>
          </w:p>
        </w:tc>
        <w:tc>
          <w:tcPr>
            <w:tcW w:w="126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9"/>
              <w:ind w:left="294"/>
              <w:rPr>
                <w:rFonts w:ascii="Trebuchet MS"/>
                <w:sz w:val="23"/>
              </w:rPr>
            </w:pPr>
            <w:r>
              <w:rPr>
                <w:rFonts w:ascii="Trebuchet MS"/>
                <w:spacing w:val="-2"/>
                <w:sz w:val="23"/>
              </w:rPr>
              <w:t>Sedang</w:t>
            </w:r>
          </w:p>
        </w:tc>
        <w:tc>
          <w:tcPr>
            <w:tcW w:w="682" w:type="dxa"/>
            <w:tcBorders>
              <w:left w:val="single" w:sz="6" w:space="0" w:color="000000"/>
              <w:right w:val="nil"/>
            </w:tcBorders>
          </w:tcPr>
          <w:p>
            <w:pPr>
              <w:pStyle w:val="TableParagraph"/>
              <w:rPr>
                <w:sz w:val="20"/>
              </w:rPr>
            </w:pPr>
          </w:p>
        </w:tc>
      </w:tr>
      <w:tr>
        <w:trPr>
          <w:trHeight w:val="289" w:hRule="atLeast"/>
        </w:trPr>
        <w:tc>
          <w:tcPr>
            <w:tcW w:w="349" w:type="dxa"/>
            <w:tcBorders>
              <w:right w:val="single" w:sz="6" w:space="0" w:color="000000"/>
            </w:tcBorders>
          </w:tcPr>
          <w:p>
            <w:pPr>
              <w:pStyle w:val="TableParagraph"/>
              <w:rPr>
                <w:sz w:val="20"/>
              </w:rPr>
            </w:pPr>
          </w:p>
        </w:tc>
        <w:tc>
          <w:tcPr>
            <w:tcW w:w="4941" w:type="dxa"/>
            <w:gridSpan w:val="8"/>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9" w:right="8"/>
              <w:jc w:val="center"/>
              <w:rPr>
                <w:rFonts w:ascii="Trebuchet MS"/>
                <w:sz w:val="23"/>
              </w:rPr>
            </w:pPr>
            <w:r>
              <w:rPr>
                <w:rFonts w:ascii="Trebuchet MS"/>
                <w:w w:val="85"/>
                <w:sz w:val="23"/>
              </w:rPr>
              <w:t>Rata</w:t>
            </w:r>
            <w:r>
              <w:rPr>
                <w:rFonts w:ascii="Trebuchet MS"/>
                <w:spacing w:val="-6"/>
                <w:w w:val="95"/>
                <w:sz w:val="23"/>
              </w:rPr>
              <w:t> </w:t>
            </w:r>
            <w:r>
              <w:rPr>
                <w:rFonts w:ascii="Trebuchet MS"/>
                <w:spacing w:val="-4"/>
                <w:w w:val="95"/>
                <w:sz w:val="23"/>
              </w:rPr>
              <w:t>Rata</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2"/>
              <w:ind w:left="2"/>
              <w:jc w:val="center"/>
              <w:rPr>
                <w:rFonts w:ascii="Trebuchet MS"/>
                <w:sz w:val="23"/>
              </w:rPr>
            </w:pPr>
            <w:r>
              <w:rPr>
                <w:rFonts w:ascii="Trebuchet MS"/>
                <w:spacing w:val="-2"/>
                <w:sz w:val="23"/>
              </w:rPr>
              <w:t>147,9</w:t>
            </w:r>
          </w:p>
        </w:tc>
        <w:tc>
          <w:tcPr>
            <w:tcW w:w="1120" w:type="dxa"/>
            <w:tcBorders>
              <w:top w:val="single" w:sz="6" w:space="0" w:color="000000"/>
              <w:left w:val="single" w:sz="6" w:space="0" w:color="000000"/>
              <w:bottom w:val="single" w:sz="6" w:space="0" w:color="000000"/>
              <w:right w:val="single" w:sz="6" w:space="0" w:color="000000"/>
            </w:tcBorders>
          </w:tcPr>
          <w:p>
            <w:pPr>
              <w:pStyle w:val="TableParagraph"/>
              <w:spacing w:before="2"/>
              <w:ind w:right="27"/>
              <w:jc w:val="right"/>
              <w:rPr>
                <w:rFonts w:ascii="Trebuchet MS"/>
                <w:sz w:val="23"/>
              </w:rPr>
            </w:pPr>
            <w:r>
              <w:rPr>
                <w:rFonts w:ascii="Trebuchet MS"/>
                <w:spacing w:val="-2"/>
                <w:sz w:val="23"/>
              </w:rPr>
              <w:t>73,95</w:t>
            </w:r>
          </w:p>
        </w:tc>
        <w:tc>
          <w:tcPr>
            <w:tcW w:w="1264" w:type="dxa"/>
            <w:vMerge/>
            <w:tcBorders>
              <w:top w:val="nil"/>
              <w:left w:val="single" w:sz="6" w:space="0" w:color="000000"/>
              <w:bottom w:val="single" w:sz="6" w:space="0" w:color="000000"/>
              <w:right w:val="single" w:sz="6" w:space="0" w:color="000000"/>
            </w:tcBorders>
          </w:tcPr>
          <w:p>
            <w:pPr>
              <w:rPr>
                <w:sz w:val="2"/>
                <w:szCs w:val="2"/>
              </w:rPr>
            </w:pPr>
          </w:p>
        </w:tc>
        <w:tc>
          <w:tcPr>
            <w:tcW w:w="682" w:type="dxa"/>
            <w:tcBorders>
              <w:left w:val="single" w:sz="6" w:space="0" w:color="000000"/>
              <w:right w:val="nil"/>
            </w:tcBorders>
          </w:tcPr>
          <w:p>
            <w:pPr>
              <w:pStyle w:val="TableParagraph"/>
              <w:rPr>
                <w:sz w:val="20"/>
              </w:rPr>
            </w:pPr>
          </w:p>
        </w:tc>
      </w:tr>
    </w:tbl>
    <w:p>
      <w:pPr>
        <w:pStyle w:val="BodyText"/>
        <w:spacing w:before="2"/>
        <w:rPr>
          <w:b/>
          <w:i/>
        </w:rPr>
      </w:pPr>
    </w:p>
    <w:p>
      <w:pPr>
        <w:spacing w:before="0"/>
        <w:ind w:left="1415" w:right="0" w:firstLine="0"/>
        <w:jc w:val="both"/>
        <w:rPr>
          <w:i/>
          <w:sz w:val="24"/>
        </w:rPr>
      </w:pPr>
      <w:r>
        <w:rPr>
          <w:i/>
          <w:sz w:val="24"/>
        </w:rPr>
        <w:t>Sumber</w:t>
      </w:r>
      <w:r>
        <w:rPr>
          <w:i/>
          <w:spacing w:val="-1"/>
          <w:sz w:val="24"/>
        </w:rPr>
        <w:t> </w:t>
      </w:r>
      <w:r>
        <w:rPr>
          <w:i/>
          <w:sz w:val="24"/>
        </w:rPr>
        <w:t>:</w:t>
      </w:r>
      <w:r>
        <w:rPr>
          <w:i/>
          <w:spacing w:val="-1"/>
          <w:sz w:val="24"/>
        </w:rPr>
        <w:t> </w:t>
      </w:r>
      <w:r>
        <w:rPr>
          <w:i/>
          <w:sz w:val="24"/>
        </w:rPr>
        <w:t>Data</w:t>
      </w:r>
      <w:r>
        <w:rPr>
          <w:i/>
          <w:spacing w:val="-1"/>
          <w:sz w:val="24"/>
        </w:rPr>
        <w:t> </w:t>
      </w:r>
      <w:r>
        <w:rPr>
          <w:i/>
          <w:sz w:val="24"/>
        </w:rPr>
        <w:t>primer</w:t>
      </w:r>
      <w:r>
        <w:rPr>
          <w:i/>
          <w:spacing w:val="-1"/>
          <w:sz w:val="24"/>
        </w:rPr>
        <w:t> </w:t>
      </w:r>
      <w:r>
        <w:rPr>
          <w:i/>
          <w:sz w:val="24"/>
        </w:rPr>
        <w:t>yang</w:t>
      </w:r>
      <w:r>
        <w:rPr>
          <w:i/>
          <w:spacing w:val="-1"/>
          <w:sz w:val="24"/>
        </w:rPr>
        <w:t> </w:t>
      </w:r>
      <w:r>
        <w:rPr>
          <w:i/>
          <w:sz w:val="24"/>
        </w:rPr>
        <w:t>diolah</w:t>
      </w:r>
      <w:r>
        <w:rPr>
          <w:i/>
          <w:spacing w:val="-1"/>
          <w:sz w:val="24"/>
        </w:rPr>
        <w:t> </w:t>
      </w:r>
      <w:r>
        <w:rPr>
          <w:i/>
          <w:spacing w:val="-4"/>
          <w:sz w:val="24"/>
        </w:rPr>
        <w:t>2025</w:t>
      </w:r>
    </w:p>
    <w:p>
      <w:pPr>
        <w:pStyle w:val="BodyText"/>
        <w:rPr>
          <w:i/>
        </w:rPr>
      </w:pPr>
    </w:p>
    <w:p>
      <w:pPr>
        <w:pStyle w:val="Heading3"/>
        <w:ind w:left="1415" w:firstLine="0"/>
      </w:pPr>
      <w:r>
        <w:rPr/>
        <w:t>Keterangan</w:t>
      </w:r>
      <w:r>
        <w:rPr>
          <w:spacing w:val="-8"/>
        </w:rPr>
        <w:t> </w:t>
      </w:r>
      <w:r>
        <w:rPr>
          <w:spacing w:val="-10"/>
        </w:rPr>
        <w:t>:</w:t>
      </w:r>
    </w:p>
    <w:p>
      <w:pPr>
        <w:pStyle w:val="BodyText"/>
        <w:spacing w:line="480" w:lineRule="auto" w:before="137"/>
        <w:ind w:left="1415" w:right="1698"/>
        <w:jc w:val="both"/>
      </w:pPr>
      <w:r>
        <w:rPr>
          <w:b/>
        </w:rPr>
        <w:t>WLB1 </w:t>
      </w:r>
      <w:r>
        <w:rPr/>
        <w:t>: Pekerjaan saya sering mengganggu waktu pribadi saya, membuat saya kesulitan untuk</w:t>
      </w:r>
      <w:r>
        <w:rPr>
          <w:spacing w:val="40"/>
        </w:rPr>
        <w:t> </w:t>
      </w:r>
      <w:r>
        <w:rPr/>
        <w:t>menikmati waktu bersama keluarga dan diri sendiri.</w:t>
      </w:r>
    </w:p>
    <w:p>
      <w:pPr>
        <w:pStyle w:val="BodyText"/>
        <w:spacing w:after="0" w:line="480" w:lineRule="auto"/>
        <w:jc w:val="both"/>
        <w:sectPr>
          <w:headerReference w:type="default" r:id="rId121"/>
          <w:footerReference w:type="default" r:id="rId122"/>
          <w:pgSz w:w="11910" w:h="16840"/>
          <w:pgMar w:header="717" w:footer="0" w:top="1920" w:bottom="280" w:left="850" w:right="0"/>
        </w:sectPr>
      </w:pPr>
    </w:p>
    <w:p>
      <w:pPr>
        <w:pStyle w:val="BodyText"/>
        <w:spacing w:before="52"/>
      </w:pPr>
    </w:p>
    <w:p>
      <w:pPr>
        <w:pStyle w:val="BodyText"/>
        <w:spacing w:line="480" w:lineRule="auto"/>
        <w:ind w:left="1415" w:right="1699"/>
        <w:jc w:val="both"/>
      </w:pPr>
      <w:r>
        <w:rPr/>
        <w:drawing>
          <wp:anchor distT="0" distB="0" distL="0" distR="0" allowOverlap="1" layoutInCell="1" locked="0" behindDoc="0" simplePos="0" relativeHeight="15770624">
            <wp:simplePos x="0" y="0"/>
            <wp:positionH relativeFrom="page">
              <wp:posOffset>1371600</wp:posOffset>
            </wp:positionH>
            <wp:positionV relativeFrom="paragraph">
              <wp:posOffset>572531</wp:posOffset>
            </wp:positionV>
            <wp:extent cx="5245100" cy="7124699"/>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6" cstate="print"/>
                    <a:stretch>
                      <a:fillRect/>
                    </a:stretch>
                  </pic:blipFill>
                  <pic:spPr>
                    <a:xfrm>
                      <a:off x="0" y="0"/>
                      <a:ext cx="5245100" cy="7124699"/>
                    </a:xfrm>
                    <a:prstGeom prst="rect">
                      <a:avLst/>
                    </a:prstGeom>
                  </pic:spPr>
                </pic:pic>
              </a:graphicData>
            </a:graphic>
          </wp:anchor>
        </w:drawing>
      </w:r>
      <w:r>
        <w:rPr>
          <w:b/>
        </w:rPr>
        <w:t>WLB2 </w:t>
      </w:r>
      <w:r>
        <w:rPr/>
        <w:t>: Kebutuhan dan tanggung jawab dalam kehidupan pribadi saya terkadang menghambat fokus serta kinerja saya saat bekerja di Bank Mandiri Kantor Area Pemuda Semarang.</w:t>
      </w:r>
    </w:p>
    <w:p>
      <w:pPr>
        <w:pStyle w:val="BodyText"/>
        <w:spacing w:line="480" w:lineRule="auto" w:before="1"/>
        <w:ind w:left="1415" w:right="1698"/>
        <w:jc w:val="both"/>
      </w:pPr>
      <w:r>
        <w:rPr>
          <w:b/>
        </w:rPr>
        <w:t>WLB3 </w:t>
      </w:r>
      <w:r>
        <w:rPr/>
        <w:t>: Pekerjaan saya di Bank Mandiri Area Pemuda Semarang memberikan manfaat, seperti pengembangan keterampilan yang dapat saya gunakan dalam </w:t>
      </w:r>
      <w:r>
        <w:rPr>
          <w:spacing w:val="-2"/>
        </w:rPr>
        <w:t>kehidupan.</w:t>
      </w:r>
    </w:p>
    <w:p>
      <w:pPr>
        <w:pStyle w:val="BodyText"/>
        <w:spacing w:line="480" w:lineRule="auto"/>
        <w:ind w:left="1415" w:right="1698"/>
        <w:jc w:val="both"/>
      </w:pPr>
      <w:r>
        <w:rPr>
          <w:b/>
        </w:rPr>
        <w:t>WLB4 </w:t>
      </w:r>
      <w:r>
        <w:rPr/>
        <w:t>: Kehidupan pribadi yang terkelola dengan baik seperti, dukungan dari orang sekitar membuat saya dapat bekerja lebih efektif dan produktif di Bank Mandiri Kantor Area Pemuda Semarang.</w:t>
      </w:r>
    </w:p>
    <w:p>
      <w:pPr>
        <w:pStyle w:val="BodyText"/>
        <w:spacing w:line="480" w:lineRule="auto"/>
        <w:ind w:left="1415" w:right="1698" w:firstLine="720"/>
        <w:jc w:val="right"/>
      </w:pPr>
      <w:r>
        <w:rPr/>
        <w:t>Analisis</w:t>
      </w:r>
      <w:r>
        <w:rPr>
          <w:spacing w:val="80"/>
        </w:rPr>
        <w:t> </w:t>
      </w:r>
      <w:r>
        <w:rPr/>
        <w:t>angka</w:t>
      </w:r>
      <w:r>
        <w:rPr>
          <w:spacing w:val="80"/>
        </w:rPr>
        <w:t> </w:t>
      </w:r>
      <w:r>
        <w:rPr/>
        <w:t>indeks</w:t>
      </w:r>
      <w:r>
        <w:rPr>
          <w:spacing w:val="80"/>
        </w:rPr>
        <w:t> </w:t>
      </w:r>
      <w:r>
        <w:rPr/>
        <w:t>menunjukkan</w:t>
      </w:r>
      <w:r>
        <w:rPr>
          <w:spacing w:val="80"/>
        </w:rPr>
        <w:t> </w:t>
      </w:r>
      <w:r>
        <w:rPr/>
        <w:t>Work</w:t>
      </w:r>
      <w:r>
        <w:rPr>
          <w:spacing w:val="80"/>
        </w:rPr>
        <w:t> </w:t>
      </w:r>
      <w:r>
        <w:rPr/>
        <w:t>Life</w:t>
      </w:r>
      <w:r>
        <w:rPr>
          <w:spacing w:val="80"/>
        </w:rPr>
        <w:t> </w:t>
      </w:r>
      <w:r>
        <w:rPr/>
        <w:t>Balance</w:t>
      </w:r>
      <w:r>
        <w:rPr>
          <w:spacing w:val="80"/>
        </w:rPr>
        <w:t> </w:t>
      </w:r>
      <w:r>
        <w:rPr/>
        <w:t>karyawan</w:t>
      </w:r>
      <w:r>
        <w:rPr>
          <w:spacing w:val="80"/>
        </w:rPr>
        <w:t> </w:t>
      </w:r>
      <w:r>
        <w:rPr/>
        <w:t>perempuan Bank Mandiri Kantor Area Pemuda Semarang berada dalam kategori sedang</w:t>
      </w:r>
      <w:r>
        <w:rPr>
          <w:spacing w:val="40"/>
        </w:rPr>
        <w:t> </w:t>
      </w:r>
      <w:r>
        <w:rPr/>
        <w:t>dengan</w:t>
      </w:r>
      <w:r>
        <w:rPr>
          <w:spacing w:val="40"/>
        </w:rPr>
        <w:t> </w:t>
      </w:r>
      <w:r>
        <w:rPr/>
        <w:t>rata-rata</w:t>
      </w:r>
      <w:r>
        <w:rPr>
          <w:spacing w:val="40"/>
        </w:rPr>
        <w:t> </w:t>
      </w:r>
      <w:r>
        <w:rPr/>
        <w:t>73,95.</w:t>
      </w:r>
      <w:r>
        <w:rPr>
          <w:spacing w:val="40"/>
        </w:rPr>
        <w:t> </w:t>
      </w:r>
      <w:r>
        <w:rPr/>
        <w:t>Hal</w:t>
      </w:r>
      <w:r>
        <w:rPr>
          <w:spacing w:val="40"/>
        </w:rPr>
        <w:t> </w:t>
      </w:r>
      <w:r>
        <w:rPr/>
        <w:t>ini</w:t>
      </w:r>
      <w:r>
        <w:rPr>
          <w:spacing w:val="40"/>
        </w:rPr>
        <w:t> </w:t>
      </w:r>
      <w:r>
        <w:rPr/>
        <w:t>mengindikasikan</w:t>
      </w:r>
      <w:r>
        <w:rPr>
          <w:spacing w:val="40"/>
        </w:rPr>
        <w:t> </w:t>
      </w:r>
      <w:r>
        <w:rPr/>
        <w:t>bahwa</w:t>
      </w:r>
      <w:r>
        <w:rPr>
          <w:spacing w:val="40"/>
        </w:rPr>
        <w:t> </w:t>
      </w:r>
      <w:r>
        <w:rPr/>
        <w:t>secara</w:t>
      </w:r>
      <w:r>
        <w:rPr>
          <w:spacing w:val="40"/>
        </w:rPr>
        <w:t> </w:t>
      </w:r>
      <w:r>
        <w:rPr/>
        <w:t>umum karyawan</w:t>
      </w:r>
      <w:r>
        <w:rPr>
          <w:spacing w:val="-10"/>
        </w:rPr>
        <w:t> </w:t>
      </w:r>
      <w:r>
        <w:rPr/>
        <w:t>perempuan</w:t>
      </w:r>
      <w:r>
        <w:rPr>
          <w:spacing w:val="-10"/>
        </w:rPr>
        <w:t> </w:t>
      </w:r>
      <w:r>
        <w:rPr/>
        <w:t>merasakan</w:t>
      </w:r>
      <w:r>
        <w:rPr>
          <w:spacing w:val="-10"/>
        </w:rPr>
        <w:t> </w:t>
      </w:r>
      <w:r>
        <w:rPr/>
        <w:t>adanya</w:t>
      </w:r>
      <w:r>
        <w:rPr>
          <w:spacing w:val="-10"/>
        </w:rPr>
        <w:t> </w:t>
      </w:r>
      <w:r>
        <w:rPr/>
        <w:t>keseimbangan</w:t>
      </w:r>
      <w:r>
        <w:rPr>
          <w:spacing w:val="-10"/>
        </w:rPr>
        <w:t> </w:t>
      </w:r>
      <w:r>
        <w:rPr/>
        <w:t>yang</w:t>
      </w:r>
      <w:r>
        <w:rPr>
          <w:spacing w:val="-10"/>
        </w:rPr>
        <w:t> </w:t>
      </w:r>
      <w:r>
        <w:rPr/>
        <w:t>cukup</w:t>
      </w:r>
      <w:r>
        <w:rPr>
          <w:spacing w:val="-10"/>
        </w:rPr>
        <w:t> </w:t>
      </w:r>
      <w:r>
        <w:rPr/>
        <w:t>antara</w:t>
      </w:r>
      <w:r>
        <w:rPr>
          <w:spacing w:val="-10"/>
        </w:rPr>
        <w:t> </w:t>
      </w:r>
      <w:r>
        <w:rPr/>
        <w:t>tuntutan pekerjaan dan kebutuhan personal, meskipun beberapa aspek masih menunjukkan potensi</w:t>
      </w:r>
      <w:r>
        <w:rPr>
          <w:spacing w:val="38"/>
        </w:rPr>
        <w:t> </w:t>
      </w:r>
      <w:r>
        <w:rPr/>
        <w:t>beban</w:t>
      </w:r>
      <w:r>
        <w:rPr>
          <w:spacing w:val="38"/>
        </w:rPr>
        <w:t> </w:t>
      </w:r>
      <w:r>
        <w:rPr/>
        <w:t>atau</w:t>
      </w:r>
      <w:r>
        <w:rPr>
          <w:spacing w:val="38"/>
        </w:rPr>
        <w:t> </w:t>
      </w:r>
      <w:r>
        <w:rPr/>
        <w:t>ketidakseimbangan.</w:t>
      </w:r>
      <w:r>
        <w:rPr>
          <w:spacing w:val="38"/>
        </w:rPr>
        <w:t> </w:t>
      </w:r>
      <w:r>
        <w:rPr/>
        <w:t>Dengan</w:t>
      </w:r>
      <w:r>
        <w:rPr>
          <w:spacing w:val="38"/>
        </w:rPr>
        <w:t> </w:t>
      </w:r>
      <w:r>
        <w:rPr/>
        <w:t>kategori</w:t>
      </w:r>
      <w:r>
        <w:rPr>
          <w:spacing w:val="38"/>
        </w:rPr>
        <w:t> </w:t>
      </w:r>
      <w:r>
        <w:rPr/>
        <w:t>sedang</w:t>
      </w:r>
      <w:r>
        <w:rPr>
          <w:spacing w:val="38"/>
        </w:rPr>
        <w:t> </w:t>
      </w:r>
      <w:r>
        <w:rPr/>
        <w:t>tersebut,</w:t>
      </w:r>
      <w:r>
        <w:rPr>
          <w:spacing w:val="38"/>
        </w:rPr>
        <w:t> </w:t>
      </w:r>
      <w:r>
        <w:rPr/>
        <w:t>dapat disimpulkan</w:t>
      </w:r>
      <w:r>
        <w:rPr>
          <w:spacing w:val="40"/>
        </w:rPr>
        <w:t> </w:t>
      </w:r>
      <w:r>
        <w:rPr/>
        <w:t>bahwa</w:t>
      </w:r>
      <w:r>
        <w:rPr>
          <w:spacing w:val="40"/>
        </w:rPr>
        <w:t> </w:t>
      </w:r>
      <w:r>
        <w:rPr/>
        <w:t>karyawan</w:t>
      </w:r>
      <w:r>
        <w:rPr>
          <w:spacing w:val="40"/>
        </w:rPr>
        <w:t> </w:t>
      </w:r>
      <w:r>
        <w:rPr/>
        <w:t>mampu</w:t>
      </w:r>
      <w:r>
        <w:rPr>
          <w:spacing w:val="40"/>
        </w:rPr>
        <w:t> </w:t>
      </w:r>
      <w:r>
        <w:rPr/>
        <w:t>menjaga</w:t>
      </w:r>
      <w:r>
        <w:rPr>
          <w:spacing w:val="40"/>
        </w:rPr>
        <w:t> </w:t>
      </w:r>
      <w:r>
        <w:rPr/>
        <w:t>stabilitas</w:t>
      </w:r>
      <w:r>
        <w:rPr>
          <w:spacing w:val="40"/>
        </w:rPr>
        <w:t> </w:t>
      </w:r>
      <w:r>
        <w:rPr/>
        <w:t>antara</w:t>
      </w:r>
      <w:r>
        <w:rPr>
          <w:spacing w:val="40"/>
        </w:rPr>
        <w:t> </w:t>
      </w:r>
      <w:r>
        <w:rPr/>
        <w:t>pekerjaan</w:t>
      </w:r>
      <w:r>
        <w:rPr>
          <w:spacing w:val="40"/>
        </w:rPr>
        <w:t> </w:t>
      </w:r>
      <w:r>
        <w:rPr/>
        <w:t>dan kehidupan</w:t>
      </w:r>
      <w:r>
        <w:rPr>
          <w:spacing w:val="-8"/>
        </w:rPr>
        <w:t> </w:t>
      </w:r>
      <w:r>
        <w:rPr/>
        <w:t>pribadi,</w:t>
      </w:r>
      <w:r>
        <w:rPr>
          <w:spacing w:val="-8"/>
        </w:rPr>
        <w:t> </w:t>
      </w:r>
      <w:r>
        <w:rPr/>
        <w:t>namun</w:t>
      </w:r>
      <w:r>
        <w:rPr>
          <w:spacing w:val="-8"/>
        </w:rPr>
        <w:t> </w:t>
      </w:r>
      <w:r>
        <w:rPr/>
        <w:t>masih</w:t>
      </w:r>
      <w:r>
        <w:rPr>
          <w:spacing w:val="-8"/>
        </w:rPr>
        <w:t> </w:t>
      </w:r>
      <w:r>
        <w:rPr/>
        <w:t>terdapat</w:t>
      </w:r>
      <w:r>
        <w:rPr>
          <w:spacing w:val="-8"/>
        </w:rPr>
        <w:t> </w:t>
      </w:r>
      <w:r>
        <w:rPr/>
        <w:t>tantangan</w:t>
      </w:r>
      <w:r>
        <w:rPr>
          <w:spacing w:val="-8"/>
        </w:rPr>
        <w:t> </w:t>
      </w:r>
      <w:r>
        <w:rPr/>
        <w:t>yang</w:t>
      </w:r>
      <w:r>
        <w:rPr>
          <w:spacing w:val="-8"/>
        </w:rPr>
        <w:t> </w:t>
      </w:r>
      <w:r>
        <w:rPr/>
        <w:t>harus</w:t>
      </w:r>
      <w:r>
        <w:rPr>
          <w:spacing w:val="-8"/>
        </w:rPr>
        <w:t> </w:t>
      </w:r>
      <w:r>
        <w:rPr/>
        <w:t>dikelola</w:t>
      </w:r>
      <w:r>
        <w:rPr>
          <w:spacing w:val="-8"/>
        </w:rPr>
        <w:t> </w:t>
      </w:r>
      <w:r>
        <w:rPr/>
        <w:t>lebih</w:t>
      </w:r>
      <w:r>
        <w:rPr>
          <w:spacing w:val="-8"/>
        </w:rPr>
        <w:t> </w:t>
      </w:r>
      <w:r>
        <w:rPr/>
        <w:t>baik. Jika</w:t>
      </w:r>
      <w:r>
        <w:rPr>
          <w:spacing w:val="40"/>
        </w:rPr>
        <w:t> </w:t>
      </w:r>
      <w:r>
        <w:rPr/>
        <w:t>dilihat</w:t>
      </w:r>
      <w:r>
        <w:rPr>
          <w:spacing w:val="40"/>
        </w:rPr>
        <w:t> </w:t>
      </w:r>
      <w:r>
        <w:rPr/>
        <w:t>dari</w:t>
      </w:r>
      <w:r>
        <w:rPr>
          <w:spacing w:val="40"/>
        </w:rPr>
        <w:t> </w:t>
      </w:r>
      <w:r>
        <w:rPr/>
        <w:t>masing-masing</w:t>
      </w:r>
      <w:r>
        <w:rPr>
          <w:spacing w:val="40"/>
        </w:rPr>
        <w:t> </w:t>
      </w:r>
      <w:r>
        <w:rPr/>
        <w:t>indikator,</w:t>
      </w:r>
      <w:r>
        <w:rPr>
          <w:spacing w:val="40"/>
        </w:rPr>
        <w:t> </w:t>
      </w:r>
      <w:r>
        <w:rPr/>
        <w:t>tampak</w:t>
      </w:r>
      <w:r>
        <w:rPr>
          <w:spacing w:val="40"/>
        </w:rPr>
        <w:t> </w:t>
      </w:r>
      <w:r>
        <w:rPr/>
        <w:t>bahwa</w:t>
      </w:r>
      <w:r>
        <w:rPr>
          <w:spacing w:val="40"/>
        </w:rPr>
        <w:t> </w:t>
      </w:r>
      <w:r>
        <w:rPr/>
        <w:t>nilai</w:t>
      </w:r>
      <w:r>
        <w:rPr>
          <w:spacing w:val="40"/>
        </w:rPr>
        <w:t> </w:t>
      </w:r>
      <w:r>
        <w:rPr/>
        <w:t>indeks</w:t>
      </w:r>
      <w:r>
        <w:rPr>
          <w:spacing w:val="40"/>
        </w:rPr>
        <w:t> </w:t>
      </w:r>
      <w:r>
        <w:rPr/>
        <w:t>bervariasi</w:t>
      </w:r>
      <w:r>
        <w:rPr>
          <w:spacing w:val="36"/>
        </w:rPr>
        <w:t> </w:t>
      </w:r>
      <w:r>
        <w:rPr/>
        <w:t>dan</w:t>
      </w:r>
      <w:r>
        <w:rPr>
          <w:spacing w:val="36"/>
        </w:rPr>
        <w:t> </w:t>
      </w:r>
      <w:r>
        <w:rPr/>
        <w:t>menggambarkan</w:t>
      </w:r>
      <w:r>
        <w:rPr>
          <w:spacing w:val="36"/>
        </w:rPr>
        <w:t> </w:t>
      </w:r>
      <w:r>
        <w:rPr/>
        <w:t>pengalaman</w:t>
      </w:r>
      <w:r>
        <w:rPr>
          <w:spacing w:val="36"/>
        </w:rPr>
        <w:t> </w:t>
      </w:r>
      <w:r>
        <w:rPr/>
        <w:t>kerja</w:t>
      </w:r>
      <w:r>
        <w:rPr>
          <w:spacing w:val="36"/>
        </w:rPr>
        <w:t> </w:t>
      </w:r>
      <w:r>
        <w:rPr/>
        <w:t>yang</w:t>
      </w:r>
      <w:r>
        <w:rPr>
          <w:spacing w:val="36"/>
        </w:rPr>
        <w:t> </w:t>
      </w:r>
      <w:r>
        <w:rPr/>
        <w:t>berbeda-beda.</w:t>
      </w:r>
      <w:r>
        <w:rPr>
          <w:spacing w:val="36"/>
        </w:rPr>
        <w:t> </w:t>
      </w:r>
      <w:r>
        <w:rPr/>
        <w:t>Indikator </w:t>
      </w:r>
      <w:r>
        <w:rPr>
          <w:b/>
        </w:rPr>
        <w:t>WLB1</w:t>
      </w:r>
      <w:r>
        <w:rPr>
          <w:b/>
          <w:spacing w:val="80"/>
        </w:rPr>
        <w:t> </w:t>
      </w:r>
      <w:r>
        <w:rPr/>
        <w:t>memiliki</w:t>
      </w:r>
      <w:r>
        <w:rPr>
          <w:spacing w:val="80"/>
        </w:rPr>
        <w:t> </w:t>
      </w:r>
      <w:r>
        <w:rPr/>
        <w:t>nilai</w:t>
      </w:r>
      <w:r>
        <w:rPr>
          <w:spacing w:val="80"/>
        </w:rPr>
        <w:t> </w:t>
      </w:r>
      <w:r>
        <w:rPr>
          <w:b/>
        </w:rPr>
        <w:t>56,8</w:t>
      </w:r>
      <w:r>
        <w:rPr/>
        <w:t>,</w:t>
      </w:r>
      <w:r>
        <w:rPr>
          <w:spacing w:val="80"/>
        </w:rPr>
        <w:t> </w:t>
      </w:r>
      <w:r>
        <w:rPr/>
        <w:t>yang</w:t>
      </w:r>
      <w:r>
        <w:rPr>
          <w:spacing w:val="80"/>
        </w:rPr>
        <w:t> </w:t>
      </w:r>
      <w:r>
        <w:rPr/>
        <w:t>menunjukkan</w:t>
      </w:r>
      <w:r>
        <w:rPr>
          <w:spacing w:val="80"/>
        </w:rPr>
        <w:t> </w:t>
      </w:r>
      <w:r>
        <w:rPr/>
        <w:t>bahwa</w:t>
      </w:r>
      <w:r>
        <w:rPr>
          <w:spacing w:val="80"/>
        </w:rPr>
        <w:t> </w:t>
      </w:r>
      <w:r>
        <w:rPr/>
        <w:t>gangguan</w:t>
      </w:r>
      <w:r>
        <w:rPr>
          <w:spacing w:val="80"/>
        </w:rPr>
        <w:t> </w:t>
      </w:r>
      <w:r>
        <w:rPr/>
        <w:t>pekerjaan terhadap</w:t>
      </w:r>
      <w:r>
        <w:rPr>
          <w:spacing w:val="40"/>
        </w:rPr>
        <w:t> </w:t>
      </w:r>
      <w:r>
        <w:rPr/>
        <w:t>waktu</w:t>
      </w:r>
      <w:r>
        <w:rPr>
          <w:spacing w:val="40"/>
        </w:rPr>
        <w:t> </w:t>
      </w:r>
      <w:r>
        <w:rPr/>
        <w:t>pribadi</w:t>
      </w:r>
      <w:r>
        <w:rPr>
          <w:spacing w:val="40"/>
        </w:rPr>
        <w:t> </w:t>
      </w:r>
      <w:r>
        <w:rPr/>
        <w:t>masih</w:t>
      </w:r>
      <w:r>
        <w:rPr>
          <w:spacing w:val="40"/>
        </w:rPr>
        <w:t> </w:t>
      </w:r>
      <w:r>
        <w:rPr/>
        <w:t>terjadi,</w:t>
      </w:r>
      <w:r>
        <w:rPr>
          <w:spacing w:val="40"/>
        </w:rPr>
        <w:t> </w:t>
      </w:r>
      <w:r>
        <w:rPr/>
        <w:t>meskipun</w:t>
      </w:r>
      <w:r>
        <w:rPr>
          <w:spacing w:val="40"/>
        </w:rPr>
        <w:t> </w:t>
      </w:r>
      <w:r>
        <w:rPr/>
        <w:t>dalam</w:t>
      </w:r>
      <w:r>
        <w:rPr>
          <w:spacing w:val="40"/>
        </w:rPr>
        <w:t> </w:t>
      </w:r>
      <w:r>
        <w:rPr/>
        <w:t>taraf</w:t>
      </w:r>
      <w:r>
        <w:rPr>
          <w:spacing w:val="40"/>
        </w:rPr>
        <w:t> </w:t>
      </w:r>
      <w:r>
        <w:rPr/>
        <w:t>sedang.</w:t>
      </w:r>
      <w:r>
        <w:rPr>
          <w:spacing w:val="40"/>
        </w:rPr>
        <w:t> </w:t>
      </w:r>
      <w:r>
        <w:rPr/>
        <w:t>Indikator </w:t>
      </w:r>
      <w:r>
        <w:rPr>
          <w:b/>
        </w:rPr>
        <w:t>WLB2</w:t>
      </w:r>
      <w:r>
        <w:rPr>
          <w:b/>
          <w:spacing w:val="80"/>
          <w:w w:val="150"/>
        </w:rPr>
        <w:t> </w:t>
      </w:r>
      <w:r>
        <w:rPr/>
        <w:t>memiliki</w:t>
      </w:r>
      <w:r>
        <w:rPr>
          <w:spacing w:val="80"/>
          <w:w w:val="150"/>
        </w:rPr>
        <w:t> </w:t>
      </w:r>
      <w:r>
        <w:rPr/>
        <w:t>nilai</w:t>
      </w:r>
      <w:r>
        <w:rPr>
          <w:spacing w:val="80"/>
          <w:w w:val="150"/>
        </w:rPr>
        <w:t> </w:t>
      </w:r>
      <w:r>
        <w:rPr/>
        <w:t>tertinggi</w:t>
      </w:r>
      <w:r>
        <w:rPr>
          <w:spacing w:val="80"/>
          <w:w w:val="150"/>
        </w:rPr>
        <w:t> </w:t>
      </w:r>
      <w:r>
        <w:rPr/>
        <w:t>yaitu</w:t>
      </w:r>
      <w:r>
        <w:rPr>
          <w:spacing w:val="80"/>
          <w:w w:val="150"/>
        </w:rPr>
        <w:t> </w:t>
      </w:r>
      <w:r>
        <w:rPr>
          <w:b/>
        </w:rPr>
        <w:t>85,6</w:t>
      </w:r>
      <w:r>
        <w:rPr/>
        <w:t>,</w:t>
      </w:r>
      <w:r>
        <w:rPr>
          <w:spacing w:val="80"/>
          <w:w w:val="150"/>
        </w:rPr>
        <w:t> </w:t>
      </w:r>
      <w:r>
        <w:rPr/>
        <w:t>yang</w:t>
      </w:r>
      <w:r>
        <w:rPr>
          <w:spacing w:val="80"/>
          <w:w w:val="150"/>
        </w:rPr>
        <w:t> </w:t>
      </w:r>
      <w:r>
        <w:rPr/>
        <w:t>masuk</w:t>
      </w:r>
      <w:r>
        <w:rPr>
          <w:spacing w:val="80"/>
          <w:w w:val="150"/>
        </w:rPr>
        <w:t> </w:t>
      </w:r>
      <w:r>
        <w:rPr/>
        <w:t>kategori</w:t>
      </w:r>
      <w:r>
        <w:rPr>
          <w:spacing w:val="80"/>
          <w:w w:val="150"/>
        </w:rPr>
        <w:t> </w:t>
      </w:r>
      <w:r>
        <w:rPr/>
        <w:t>tinggi, menunjukkan</w:t>
      </w:r>
      <w:r>
        <w:rPr>
          <w:spacing w:val="73"/>
          <w:w w:val="150"/>
        </w:rPr>
        <w:t> </w:t>
      </w:r>
      <w:r>
        <w:rPr/>
        <w:t>bahwa</w:t>
      </w:r>
      <w:r>
        <w:rPr>
          <w:spacing w:val="73"/>
          <w:w w:val="150"/>
        </w:rPr>
        <w:t> </w:t>
      </w:r>
      <w:r>
        <w:rPr/>
        <w:t>sebagian</w:t>
      </w:r>
      <w:r>
        <w:rPr>
          <w:spacing w:val="74"/>
          <w:w w:val="150"/>
        </w:rPr>
        <w:t> </w:t>
      </w:r>
      <w:r>
        <w:rPr/>
        <w:t>responden</w:t>
      </w:r>
      <w:r>
        <w:rPr>
          <w:spacing w:val="73"/>
          <w:w w:val="150"/>
        </w:rPr>
        <w:t> </w:t>
      </w:r>
      <w:r>
        <w:rPr/>
        <w:t>merasakan</w:t>
      </w:r>
      <w:r>
        <w:rPr>
          <w:spacing w:val="74"/>
          <w:w w:val="150"/>
        </w:rPr>
        <w:t> </w:t>
      </w:r>
      <w:r>
        <w:rPr/>
        <w:t>adanya</w:t>
      </w:r>
      <w:r>
        <w:rPr>
          <w:spacing w:val="73"/>
          <w:w w:val="150"/>
        </w:rPr>
        <w:t> </w:t>
      </w:r>
      <w:r>
        <w:rPr/>
        <w:t>hambatan</w:t>
      </w:r>
      <w:r>
        <w:rPr>
          <w:spacing w:val="74"/>
          <w:w w:val="150"/>
        </w:rPr>
        <w:t> </w:t>
      </w:r>
      <w:r>
        <w:rPr>
          <w:spacing w:val="-4"/>
        </w:rPr>
        <w:t>dari</w:t>
      </w:r>
    </w:p>
    <w:p>
      <w:pPr>
        <w:pStyle w:val="BodyText"/>
        <w:spacing w:after="0" w:line="480" w:lineRule="auto"/>
        <w:jc w:val="right"/>
        <w:sectPr>
          <w:headerReference w:type="default" r:id="rId123"/>
          <w:footerReference w:type="default" r:id="rId124"/>
          <w:pgSz w:w="11910" w:h="16840"/>
          <w:pgMar w:header="717" w:footer="0" w:top="1920" w:bottom="280" w:left="850" w:right="0"/>
        </w:sectPr>
      </w:pPr>
    </w:p>
    <w:p>
      <w:pPr>
        <w:pStyle w:val="BodyText"/>
        <w:spacing w:before="52"/>
      </w:pPr>
    </w:p>
    <w:p>
      <w:pPr>
        <w:pStyle w:val="BodyText"/>
        <w:spacing w:line="480" w:lineRule="auto"/>
        <w:ind w:left="1415" w:right="1698"/>
        <w:jc w:val="both"/>
      </w:pPr>
      <w:r>
        <w:rPr/>
        <w:drawing>
          <wp:anchor distT="0" distB="0" distL="0" distR="0" allowOverlap="1" layoutInCell="1" locked="0" behindDoc="0" simplePos="0" relativeHeight="15771136">
            <wp:simplePos x="0" y="0"/>
            <wp:positionH relativeFrom="page">
              <wp:posOffset>1371600</wp:posOffset>
            </wp:positionH>
            <wp:positionV relativeFrom="paragraph">
              <wp:posOffset>572531</wp:posOffset>
            </wp:positionV>
            <wp:extent cx="5245100" cy="7124699"/>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6" cstate="print"/>
                    <a:stretch>
                      <a:fillRect/>
                    </a:stretch>
                  </pic:blipFill>
                  <pic:spPr>
                    <a:xfrm>
                      <a:off x="0" y="0"/>
                      <a:ext cx="5245100" cy="7124699"/>
                    </a:xfrm>
                    <a:prstGeom prst="rect">
                      <a:avLst/>
                    </a:prstGeom>
                  </pic:spPr>
                </pic:pic>
              </a:graphicData>
            </a:graphic>
          </wp:anchor>
        </w:drawing>
      </w:r>
      <w:r>
        <w:rPr/>
        <w:t>kehidupan pribadi terhadap fokus dan kinerja kerja, sehingga aspek ini menjadi tantangan</w:t>
      </w:r>
      <w:r>
        <w:rPr>
          <w:spacing w:val="-15"/>
        </w:rPr>
        <w:t> </w:t>
      </w:r>
      <w:r>
        <w:rPr/>
        <w:t>signifikan</w:t>
      </w:r>
      <w:r>
        <w:rPr>
          <w:spacing w:val="-15"/>
        </w:rPr>
        <w:t> </w:t>
      </w:r>
      <w:r>
        <w:rPr/>
        <w:t>bagi</w:t>
      </w:r>
      <w:r>
        <w:rPr>
          <w:spacing w:val="-15"/>
        </w:rPr>
        <w:t> </w:t>
      </w:r>
      <w:r>
        <w:rPr/>
        <w:t>mereka.</w:t>
      </w:r>
      <w:r>
        <w:rPr>
          <w:spacing w:val="-15"/>
        </w:rPr>
        <w:t> </w:t>
      </w:r>
      <w:r>
        <w:rPr/>
        <w:t>Sementara</w:t>
      </w:r>
      <w:r>
        <w:rPr>
          <w:spacing w:val="-15"/>
        </w:rPr>
        <w:t> </w:t>
      </w:r>
      <w:r>
        <w:rPr/>
        <w:t>itu,</w:t>
      </w:r>
      <w:r>
        <w:rPr>
          <w:spacing w:val="-15"/>
        </w:rPr>
        <w:t> </w:t>
      </w:r>
      <w:r>
        <w:rPr/>
        <w:t>indikator</w:t>
      </w:r>
      <w:r>
        <w:rPr>
          <w:spacing w:val="-15"/>
        </w:rPr>
        <w:t> </w:t>
      </w:r>
      <w:r>
        <w:rPr>
          <w:b/>
        </w:rPr>
        <w:t>WLB3</w:t>
      </w:r>
      <w:r>
        <w:rPr>
          <w:b/>
          <w:spacing w:val="-15"/>
        </w:rPr>
        <w:t> </w:t>
      </w:r>
      <w:r>
        <w:rPr/>
        <w:t>dengan</w:t>
      </w:r>
      <w:r>
        <w:rPr>
          <w:spacing w:val="-15"/>
        </w:rPr>
        <w:t> </w:t>
      </w:r>
      <w:r>
        <w:rPr/>
        <w:t>nilai</w:t>
      </w:r>
      <w:r>
        <w:rPr>
          <w:spacing w:val="-15"/>
        </w:rPr>
        <w:t> </w:t>
      </w:r>
      <w:r>
        <w:rPr>
          <w:b/>
        </w:rPr>
        <w:t>84,4 </w:t>
      </w:r>
      <w:r>
        <w:rPr/>
        <w:t>menunjukkan bahwa pekerjaan dianggap memberikan manfaat positif bagi pengembangan keterampilan dan dapat diterapkan dalam kehidupan sehari-hari. Indikator </w:t>
      </w:r>
      <w:r>
        <w:rPr>
          <w:b/>
        </w:rPr>
        <w:t>WLB4 </w:t>
      </w:r>
      <w:r>
        <w:rPr/>
        <w:t>memiliki nilai </w:t>
      </w:r>
      <w:r>
        <w:rPr>
          <w:b/>
        </w:rPr>
        <w:t>69</w:t>
      </w:r>
      <w:r>
        <w:rPr/>
        <w:t>, yang masih berada pada kategori sedang, mengindikasikan bahwa dukungan lingkungan personal cukup membantu namun belum sepenuhnya optimal.</w:t>
      </w:r>
    </w:p>
    <w:p>
      <w:pPr>
        <w:pStyle w:val="BodyText"/>
        <w:spacing w:line="480" w:lineRule="auto" w:before="1"/>
        <w:ind w:left="1415" w:right="1698" w:firstLine="273"/>
        <w:jc w:val="both"/>
      </w:pPr>
      <w:r>
        <w:rPr/>
        <w:t>Berdasarkan keseluruhan indikator tersebut, dapat disimpulkan bahwa aspek yang paling dominan dalam membentuk Work Life Balance pada karyawan perempuan Bank Mandiri Area Pemuda Semarang adalah persepsi bahwa kehidupan pribadi terkadang menghambat pekerjaan (WLB2) dan manfaat pengembangan diri yang diberikan oleh pekerjaan (WLB3). Sementara beberapa indikator lain seperti WLB1 dan WLB4 masih menunjukkan kategori sedang, sehingga organisasi dapat memperkuat dukungan terhadap pengaturan waktu, fleksibilitas</w:t>
      </w:r>
      <w:r>
        <w:rPr>
          <w:spacing w:val="-1"/>
        </w:rPr>
        <w:t> </w:t>
      </w:r>
      <w:r>
        <w:rPr/>
        <w:t>kerja,</w:t>
      </w:r>
      <w:r>
        <w:rPr>
          <w:spacing w:val="-1"/>
        </w:rPr>
        <w:t> </w:t>
      </w:r>
      <w:r>
        <w:rPr/>
        <w:t>serta</w:t>
      </w:r>
      <w:r>
        <w:rPr>
          <w:spacing w:val="-1"/>
        </w:rPr>
        <w:t> </w:t>
      </w:r>
      <w:r>
        <w:rPr/>
        <w:t>program</w:t>
      </w:r>
      <w:r>
        <w:rPr>
          <w:spacing w:val="-1"/>
        </w:rPr>
        <w:t> </w:t>
      </w:r>
      <w:r>
        <w:rPr/>
        <w:t>kesejahteraan</w:t>
      </w:r>
      <w:r>
        <w:rPr>
          <w:spacing w:val="-1"/>
        </w:rPr>
        <w:t> </w:t>
      </w:r>
      <w:r>
        <w:rPr/>
        <w:t>karyawan</w:t>
      </w:r>
      <w:r>
        <w:rPr>
          <w:spacing w:val="-1"/>
        </w:rPr>
        <w:t> </w:t>
      </w:r>
      <w:r>
        <w:rPr/>
        <w:t>untuk</w:t>
      </w:r>
      <w:r>
        <w:rPr>
          <w:spacing w:val="-1"/>
        </w:rPr>
        <w:t> </w:t>
      </w:r>
      <w:r>
        <w:rPr/>
        <w:t>membantu</w:t>
      </w:r>
      <w:r>
        <w:rPr>
          <w:spacing w:val="-1"/>
        </w:rPr>
        <w:t> </w:t>
      </w:r>
      <w:r>
        <w:rPr/>
        <w:t>mereka mengelola keseimbangan kehidupan. Jika faktor-faktor tersebut diperbaiki, maka tingkat Work Life Balance karyawan berpotensi meningkat dan memberikan dampak positif terhadap kinerja serta kesejahteraan kerja secara keseluruhan.</w:t>
      </w:r>
    </w:p>
    <w:p>
      <w:pPr>
        <w:pStyle w:val="Heading3"/>
        <w:numPr>
          <w:ilvl w:val="2"/>
          <w:numId w:val="17"/>
        </w:numPr>
        <w:tabs>
          <w:tab w:pos="2408" w:val="left" w:leader="none"/>
        </w:tabs>
        <w:spacing w:line="240" w:lineRule="auto" w:before="240" w:after="0"/>
        <w:ind w:left="2408" w:right="0" w:hanging="720"/>
        <w:jc w:val="both"/>
      </w:pPr>
      <w:bookmarkStart w:name="_bookmark43" w:id="49"/>
      <w:bookmarkEnd w:id="49"/>
      <w:r>
        <w:rPr>
          <w:b w:val="0"/>
        </w:rPr>
      </w:r>
      <w:r>
        <w:rPr/>
        <w:t>Hasil</w:t>
      </w:r>
      <w:r>
        <w:rPr>
          <w:spacing w:val="-15"/>
        </w:rPr>
        <w:t> </w:t>
      </w:r>
      <w:r>
        <w:rPr>
          <w:spacing w:val="-2"/>
        </w:rPr>
        <w:t>Analisis</w:t>
      </w:r>
    </w:p>
    <w:p>
      <w:pPr>
        <w:pStyle w:val="BodyText"/>
        <w:rPr>
          <w:b/>
        </w:rPr>
      </w:pPr>
    </w:p>
    <w:p>
      <w:pPr>
        <w:spacing w:line="480" w:lineRule="auto" w:before="0"/>
        <w:ind w:left="1415" w:right="1699" w:firstLine="720"/>
        <w:jc w:val="both"/>
        <w:rPr>
          <w:sz w:val="24"/>
        </w:rPr>
      </w:pPr>
      <w:r>
        <w:rPr>
          <w:sz w:val="24"/>
        </w:rPr>
        <w:t>Melalui</w:t>
      </w:r>
      <w:r>
        <w:rPr>
          <w:spacing w:val="-15"/>
          <w:sz w:val="24"/>
        </w:rPr>
        <w:t> </w:t>
      </w:r>
      <w:r>
        <w:rPr>
          <w:sz w:val="24"/>
        </w:rPr>
        <w:t>100</w:t>
      </w:r>
      <w:r>
        <w:rPr>
          <w:spacing w:val="-15"/>
          <w:sz w:val="24"/>
        </w:rPr>
        <w:t> </w:t>
      </w:r>
      <w:r>
        <w:rPr>
          <w:sz w:val="24"/>
        </w:rPr>
        <w:t>kuesioner</w:t>
      </w:r>
      <w:r>
        <w:rPr>
          <w:spacing w:val="-15"/>
          <w:sz w:val="24"/>
        </w:rPr>
        <w:t> </w:t>
      </w:r>
      <w:r>
        <w:rPr>
          <w:sz w:val="24"/>
        </w:rPr>
        <w:t>yang</w:t>
      </w:r>
      <w:r>
        <w:rPr>
          <w:spacing w:val="-15"/>
          <w:sz w:val="24"/>
        </w:rPr>
        <w:t> </w:t>
      </w:r>
      <w:r>
        <w:rPr>
          <w:sz w:val="24"/>
        </w:rPr>
        <w:t>terkumpul,</w:t>
      </w:r>
      <w:r>
        <w:rPr>
          <w:spacing w:val="-15"/>
          <w:sz w:val="24"/>
        </w:rPr>
        <w:t> </w:t>
      </w:r>
      <w:r>
        <w:rPr>
          <w:sz w:val="24"/>
        </w:rPr>
        <w:t>data</w:t>
      </w:r>
      <w:r>
        <w:rPr>
          <w:spacing w:val="-15"/>
          <w:sz w:val="24"/>
        </w:rPr>
        <w:t> </w:t>
      </w:r>
      <w:r>
        <w:rPr>
          <w:sz w:val="24"/>
        </w:rPr>
        <w:t>penelitian</w:t>
      </w:r>
      <w:r>
        <w:rPr>
          <w:spacing w:val="-15"/>
          <w:sz w:val="24"/>
        </w:rPr>
        <w:t> </w:t>
      </w:r>
      <w:r>
        <w:rPr>
          <w:sz w:val="24"/>
        </w:rPr>
        <w:t>diolah</w:t>
      </w:r>
      <w:r>
        <w:rPr>
          <w:spacing w:val="-15"/>
          <w:sz w:val="24"/>
        </w:rPr>
        <w:t> </w:t>
      </w:r>
      <w:r>
        <w:rPr>
          <w:sz w:val="24"/>
        </w:rPr>
        <w:t>menggunakan SmartPLS 4.0.</w:t>
      </w:r>
      <w:r>
        <w:rPr>
          <w:spacing w:val="-9"/>
          <w:sz w:val="24"/>
        </w:rPr>
        <w:t> </w:t>
      </w:r>
      <w:r>
        <w:rPr>
          <w:sz w:val="24"/>
        </w:rPr>
        <w:t>Analisis data ini menerapkan kerangka PLS-SEM yang terdiri dari dua</w:t>
      </w:r>
      <w:r>
        <w:rPr>
          <w:spacing w:val="-6"/>
          <w:sz w:val="24"/>
        </w:rPr>
        <w:t> </w:t>
      </w:r>
      <w:r>
        <w:rPr>
          <w:sz w:val="24"/>
        </w:rPr>
        <w:t>bagian</w:t>
      </w:r>
      <w:r>
        <w:rPr>
          <w:spacing w:val="-6"/>
          <w:sz w:val="24"/>
        </w:rPr>
        <w:t> </w:t>
      </w:r>
      <w:r>
        <w:rPr>
          <w:sz w:val="24"/>
        </w:rPr>
        <w:t>utama:</w:t>
      </w:r>
      <w:r>
        <w:rPr>
          <w:spacing w:val="-6"/>
          <w:sz w:val="24"/>
        </w:rPr>
        <w:t> </w:t>
      </w:r>
      <w:r>
        <w:rPr>
          <w:i/>
          <w:sz w:val="24"/>
        </w:rPr>
        <w:t>Evaluation</w:t>
      </w:r>
      <w:r>
        <w:rPr>
          <w:i/>
          <w:spacing w:val="-6"/>
          <w:sz w:val="24"/>
        </w:rPr>
        <w:t> </w:t>
      </w:r>
      <w:r>
        <w:rPr>
          <w:i/>
          <w:sz w:val="24"/>
        </w:rPr>
        <w:t>of</w:t>
      </w:r>
      <w:r>
        <w:rPr>
          <w:i/>
          <w:spacing w:val="-6"/>
          <w:sz w:val="24"/>
        </w:rPr>
        <w:t> </w:t>
      </w:r>
      <w:r>
        <w:rPr>
          <w:i/>
          <w:sz w:val="24"/>
        </w:rPr>
        <w:t>Measurement</w:t>
      </w:r>
      <w:r>
        <w:rPr>
          <w:i/>
          <w:spacing w:val="-6"/>
          <w:sz w:val="24"/>
        </w:rPr>
        <w:t> </w:t>
      </w:r>
      <w:r>
        <w:rPr>
          <w:i/>
          <w:sz w:val="24"/>
        </w:rPr>
        <w:t>Model</w:t>
      </w:r>
      <w:r>
        <w:rPr>
          <w:i/>
          <w:spacing w:val="-6"/>
          <w:sz w:val="24"/>
        </w:rPr>
        <w:t> </w:t>
      </w:r>
      <w:r>
        <w:rPr>
          <w:sz w:val="24"/>
        </w:rPr>
        <w:t>dan</w:t>
      </w:r>
      <w:r>
        <w:rPr>
          <w:spacing w:val="-6"/>
          <w:sz w:val="24"/>
        </w:rPr>
        <w:t> </w:t>
      </w:r>
      <w:r>
        <w:rPr>
          <w:i/>
          <w:sz w:val="24"/>
        </w:rPr>
        <w:t>Evaluation</w:t>
      </w:r>
      <w:r>
        <w:rPr>
          <w:i/>
          <w:spacing w:val="-6"/>
          <w:sz w:val="24"/>
        </w:rPr>
        <w:t> </w:t>
      </w:r>
      <w:r>
        <w:rPr>
          <w:i/>
          <w:sz w:val="24"/>
        </w:rPr>
        <w:t>of</w:t>
      </w:r>
      <w:r>
        <w:rPr>
          <w:i/>
          <w:spacing w:val="-6"/>
          <w:sz w:val="24"/>
        </w:rPr>
        <w:t> </w:t>
      </w:r>
      <w:r>
        <w:rPr>
          <w:i/>
          <w:sz w:val="24"/>
        </w:rPr>
        <w:t>Structural </w:t>
      </w:r>
      <w:r>
        <w:rPr>
          <w:i/>
          <w:spacing w:val="-2"/>
          <w:sz w:val="24"/>
        </w:rPr>
        <w:t>Model</w:t>
      </w:r>
      <w:r>
        <w:rPr>
          <w:spacing w:val="-2"/>
          <w:sz w:val="24"/>
        </w:rPr>
        <w:t>.</w:t>
      </w:r>
    </w:p>
    <w:p>
      <w:pPr>
        <w:spacing w:after="0" w:line="480" w:lineRule="auto"/>
        <w:jc w:val="both"/>
        <w:rPr>
          <w:sz w:val="24"/>
        </w:rPr>
        <w:sectPr>
          <w:headerReference w:type="default" r:id="rId125"/>
          <w:footerReference w:type="default" r:id="rId126"/>
          <w:pgSz w:w="11910" w:h="16840"/>
          <w:pgMar w:header="717" w:footer="0" w:top="1920" w:bottom="280" w:left="850" w:right="0"/>
        </w:sectPr>
      </w:pPr>
    </w:p>
    <w:p>
      <w:pPr>
        <w:pStyle w:val="BodyText"/>
        <w:spacing w:before="52"/>
      </w:pPr>
    </w:p>
    <w:p>
      <w:pPr>
        <w:pStyle w:val="Heading4"/>
        <w:numPr>
          <w:ilvl w:val="3"/>
          <w:numId w:val="17"/>
        </w:numPr>
        <w:tabs>
          <w:tab w:pos="2315" w:val="left" w:leader="none"/>
        </w:tabs>
        <w:spacing w:line="240" w:lineRule="auto" w:before="0" w:after="0"/>
        <w:ind w:left="2315" w:right="0" w:hanging="900"/>
        <w:jc w:val="left"/>
      </w:pPr>
      <w:r>
        <w:rPr/>
        <w:t>Outer</w:t>
      </w:r>
      <w:r>
        <w:rPr>
          <w:spacing w:val="-1"/>
        </w:rPr>
        <w:t> </w:t>
      </w:r>
      <w:r>
        <w:rPr>
          <w:spacing w:val="-2"/>
        </w:rPr>
        <w:t>Model</w:t>
      </w:r>
    </w:p>
    <w:p>
      <w:pPr>
        <w:pStyle w:val="BodyText"/>
        <w:rPr>
          <w:b/>
          <w:i/>
        </w:rPr>
      </w:pPr>
    </w:p>
    <w:p>
      <w:pPr>
        <w:pStyle w:val="BodyText"/>
        <w:spacing w:before="1"/>
        <w:ind w:left="1155" w:right="732"/>
        <w:jc w:val="center"/>
      </w:pPr>
      <w:r>
        <w:rPr/>
        <w:drawing>
          <wp:anchor distT="0" distB="0" distL="0" distR="0" allowOverlap="1" layoutInCell="1" locked="0" behindDoc="0" simplePos="0" relativeHeight="15772160">
            <wp:simplePos x="0" y="0"/>
            <wp:positionH relativeFrom="page">
              <wp:posOffset>1371600</wp:posOffset>
            </wp:positionH>
            <wp:positionV relativeFrom="paragraph">
              <wp:posOffset>222040</wp:posOffset>
            </wp:positionV>
            <wp:extent cx="5245100" cy="7124699"/>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6" cstate="print"/>
                    <a:stretch>
                      <a:fillRect/>
                    </a:stretch>
                  </pic:blipFill>
                  <pic:spPr>
                    <a:xfrm>
                      <a:off x="0" y="0"/>
                      <a:ext cx="5245100" cy="7124699"/>
                    </a:xfrm>
                    <a:prstGeom prst="rect">
                      <a:avLst/>
                    </a:prstGeom>
                  </pic:spPr>
                </pic:pic>
              </a:graphicData>
            </a:graphic>
          </wp:anchor>
        </w:drawing>
      </w:r>
      <w:r>
        <w:rPr/>
        <w:t>Evaluasi</w:t>
      </w:r>
      <w:r>
        <w:rPr>
          <w:spacing w:val="55"/>
        </w:rPr>
        <w:t> </w:t>
      </w:r>
      <w:r>
        <w:rPr/>
        <w:t>model</w:t>
      </w:r>
      <w:r>
        <w:rPr>
          <w:spacing w:val="55"/>
        </w:rPr>
        <w:t> </w:t>
      </w:r>
      <w:r>
        <w:rPr/>
        <w:t>pengukuran</w:t>
      </w:r>
      <w:r>
        <w:rPr>
          <w:spacing w:val="55"/>
        </w:rPr>
        <w:t> </w:t>
      </w:r>
      <w:r>
        <w:rPr/>
        <w:t>(Outer</w:t>
      </w:r>
      <w:r>
        <w:rPr>
          <w:spacing w:val="55"/>
        </w:rPr>
        <w:t> </w:t>
      </w:r>
      <w:r>
        <w:rPr/>
        <w:t>Model)</w:t>
      </w:r>
      <w:r>
        <w:rPr>
          <w:spacing w:val="55"/>
        </w:rPr>
        <w:t> </w:t>
      </w:r>
      <w:r>
        <w:rPr/>
        <w:t>mencakup</w:t>
      </w:r>
      <w:r>
        <w:rPr>
          <w:spacing w:val="56"/>
        </w:rPr>
        <w:t> </w:t>
      </w:r>
      <w:r>
        <w:rPr/>
        <w:t>uji</w:t>
      </w:r>
      <w:r>
        <w:rPr>
          <w:spacing w:val="55"/>
        </w:rPr>
        <w:t> </w:t>
      </w:r>
      <w:r>
        <w:rPr/>
        <w:t>validitas</w:t>
      </w:r>
      <w:r>
        <w:rPr>
          <w:spacing w:val="56"/>
        </w:rPr>
        <w:t> </w:t>
      </w:r>
      <w:r>
        <w:rPr>
          <w:spacing w:val="-5"/>
        </w:rPr>
        <w:t>dan</w:t>
      </w:r>
    </w:p>
    <w:p>
      <w:pPr>
        <w:pStyle w:val="BodyText"/>
        <w:spacing w:before="32"/>
        <w:rPr>
          <w:sz w:val="20"/>
        </w:rPr>
      </w:pPr>
      <w:r>
        <w:rPr>
          <w:sz w:val="20"/>
        </w:rPr>
        <mc:AlternateContent>
          <mc:Choice Requires="wps">
            <w:drawing>
              <wp:anchor distT="0" distB="0" distL="0" distR="0" allowOverlap="1" layoutInCell="1" locked="0" behindDoc="1" simplePos="0" relativeHeight="487630848">
                <wp:simplePos x="0" y="0"/>
                <wp:positionH relativeFrom="page">
                  <wp:posOffset>1438656</wp:posOffset>
                </wp:positionH>
                <wp:positionV relativeFrom="paragraph">
                  <wp:posOffset>181626</wp:posOffset>
                </wp:positionV>
                <wp:extent cx="5053330" cy="2973070"/>
                <wp:effectExtent l="0" t="0" r="0" b="0"/>
                <wp:wrapTopAndBottom/>
                <wp:docPr id="214" name="Group 214"/>
                <wp:cNvGraphicFramePr>
                  <a:graphicFrameLocks/>
                </wp:cNvGraphicFramePr>
                <a:graphic>
                  <a:graphicData uri="http://schemas.microsoft.com/office/word/2010/wordprocessingGroup">
                    <wpg:wgp>
                      <wpg:cNvPr id="214" name="Group 214"/>
                      <wpg:cNvGrpSpPr/>
                      <wpg:grpSpPr>
                        <a:xfrm>
                          <a:off x="0" y="0"/>
                          <a:ext cx="5053330" cy="2973070"/>
                          <a:chExt cx="5053330" cy="2973070"/>
                        </a:xfrm>
                      </wpg:grpSpPr>
                      <wps:wsp>
                        <wps:cNvPr id="215" name="Textbox 215"/>
                        <wps:cNvSpPr txBox="1"/>
                        <wps:spPr>
                          <a:xfrm>
                            <a:off x="0" y="0"/>
                            <a:ext cx="5053330" cy="519430"/>
                          </a:xfrm>
                          <a:prstGeom prst="rect">
                            <a:avLst/>
                          </a:prstGeom>
                        </wps:spPr>
                        <wps:txbx>
                          <w:txbxContent>
                            <w:p>
                              <w:pPr>
                                <w:spacing w:line="266" w:lineRule="exact" w:before="0"/>
                                <w:ind w:left="0" w:right="0" w:firstLine="0"/>
                                <w:jc w:val="left"/>
                                <w:rPr>
                                  <w:sz w:val="24"/>
                                </w:rPr>
                              </w:pPr>
                              <w:r>
                                <w:rPr>
                                  <w:sz w:val="24"/>
                                </w:rPr>
                                <w:t>reliabilitas,</w:t>
                              </w:r>
                              <w:r>
                                <w:rPr>
                                  <w:spacing w:val="48"/>
                                  <w:sz w:val="24"/>
                                </w:rPr>
                                <w:t> </w:t>
                              </w:r>
                              <w:r>
                                <w:rPr>
                                  <w:sz w:val="24"/>
                                </w:rPr>
                                <w:t>yang</w:t>
                              </w:r>
                              <w:r>
                                <w:rPr>
                                  <w:spacing w:val="49"/>
                                  <w:sz w:val="24"/>
                                </w:rPr>
                                <w:t> </w:t>
                              </w:r>
                              <w:r>
                                <w:rPr>
                                  <w:sz w:val="24"/>
                                </w:rPr>
                                <w:t>berfungsi</w:t>
                              </w:r>
                              <w:r>
                                <w:rPr>
                                  <w:spacing w:val="49"/>
                                  <w:sz w:val="24"/>
                                </w:rPr>
                                <w:t> </w:t>
                              </w:r>
                              <w:r>
                                <w:rPr>
                                  <w:sz w:val="24"/>
                                </w:rPr>
                                <w:t>untuk</w:t>
                              </w:r>
                              <w:r>
                                <w:rPr>
                                  <w:spacing w:val="49"/>
                                  <w:sz w:val="24"/>
                                </w:rPr>
                                <w:t> </w:t>
                              </w:r>
                              <w:r>
                                <w:rPr>
                                  <w:sz w:val="24"/>
                                </w:rPr>
                                <w:t>menentukan</w:t>
                              </w:r>
                              <w:r>
                                <w:rPr>
                                  <w:spacing w:val="49"/>
                                  <w:sz w:val="24"/>
                                </w:rPr>
                                <w:t> </w:t>
                              </w:r>
                              <w:r>
                                <w:rPr>
                                  <w:sz w:val="24"/>
                                </w:rPr>
                                <w:t>tingkat</w:t>
                              </w:r>
                              <w:r>
                                <w:rPr>
                                  <w:spacing w:val="49"/>
                                  <w:sz w:val="24"/>
                                </w:rPr>
                                <w:t> </w:t>
                              </w:r>
                              <w:r>
                                <w:rPr>
                                  <w:sz w:val="24"/>
                                </w:rPr>
                                <w:t>akurasi</w:t>
                              </w:r>
                              <w:r>
                                <w:rPr>
                                  <w:spacing w:val="49"/>
                                  <w:sz w:val="24"/>
                                </w:rPr>
                                <w:t> </w:t>
                              </w:r>
                              <w:r>
                                <w:rPr>
                                  <w:sz w:val="24"/>
                                </w:rPr>
                                <w:t>serta</w:t>
                              </w:r>
                              <w:r>
                                <w:rPr>
                                  <w:spacing w:val="49"/>
                                  <w:sz w:val="24"/>
                                </w:rPr>
                                <w:t> </w:t>
                              </w:r>
                              <w:r>
                                <w:rPr>
                                  <w:spacing w:val="-2"/>
                                  <w:sz w:val="24"/>
                                </w:rPr>
                                <w:t>konsistensi</w:t>
                              </w:r>
                            </w:p>
                            <w:p>
                              <w:pPr>
                                <w:spacing w:line="240" w:lineRule="auto" w:before="0"/>
                                <w:rPr>
                                  <w:sz w:val="24"/>
                                </w:rPr>
                              </w:pPr>
                            </w:p>
                            <w:p>
                              <w:pPr>
                                <w:spacing w:before="0"/>
                                <w:ind w:left="0" w:right="0" w:firstLine="0"/>
                                <w:jc w:val="left"/>
                                <w:rPr>
                                  <w:sz w:val="24"/>
                                </w:rPr>
                              </w:pPr>
                              <w:r>
                                <w:rPr>
                                  <w:sz w:val="24"/>
                                </w:rPr>
                                <w:t>instrumen</w:t>
                              </w:r>
                              <w:r>
                                <w:rPr>
                                  <w:spacing w:val="-2"/>
                                  <w:sz w:val="24"/>
                                </w:rPr>
                                <w:t> </w:t>
                              </w:r>
                              <w:r>
                                <w:rPr>
                                  <w:sz w:val="24"/>
                                </w:rPr>
                                <w:t>penelitian</w:t>
                              </w:r>
                              <w:r>
                                <w:rPr>
                                  <w:spacing w:val="-2"/>
                                  <w:sz w:val="24"/>
                                </w:rPr>
                                <w:t> </w:t>
                              </w:r>
                              <w:r>
                                <w:rPr>
                                  <w:sz w:val="24"/>
                                </w:rPr>
                                <w:t>yang</w:t>
                              </w:r>
                              <w:r>
                                <w:rPr>
                                  <w:spacing w:val="-2"/>
                                  <w:sz w:val="24"/>
                                </w:rPr>
                                <w:t> digunakan.</w:t>
                              </w:r>
                            </w:p>
                          </w:txbxContent>
                        </wps:txbx>
                        <wps:bodyPr wrap="square" lIns="0" tIns="0" rIns="0" bIns="0" rtlCol="0">
                          <a:noAutofit/>
                        </wps:bodyPr>
                      </wps:wsp>
                      <wps:wsp>
                        <wps:cNvPr id="216" name="Textbox 216"/>
                        <wps:cNvSpPr txBox="1"/>
                        <wps:spPr>
                          <a:xfrm>
                            <a:off x="450214" y="701040"/>
                            <a:ext cx="127000" cy="168910"/>
                          </a:xfrm>
                          <a:prstGeom prst="rect">
                            <a:avLst/>
                          </a:prstGeom>
                        </wps:spPr>
                        <wps:txbx>
                          <w:txbxContent>
                            <w:p>
                              <w:pPr>
                                <w:spacing w:line="266" w:lineRule="exact" w:before="0"/>
                                <w:ind w:left="0" w:right="0" w:firstLine="0"/>
                                <w:jc w:val="left"/>
                                <w:rPr>
                                  <w:sz w:val="24"/>
                                </w:rPr>
                              </w:pPr>
                              <w:r>
                                <w:rPr>
                                  <w:spacing w:val="-5"/>
                                  <w:sz w:val="24"/>
                                </w:rPr>
                                <w:t>1.</w:t>
                              </w:r>
                            </w:p>
                          </w:txbxContent>
                        </wps:txbx>
                        <wps:bodyPr wrap="square" lIns="0" tIns="0" rIns="0" bIns="0" rtlCol="0">
                          <a:noAutofit/>
                        </wps:bodyPr>
                      </wps:wsp>
                      <wps:wsp>
                        <wps:cNvPr id="217" name="Textbox 217"/>
                        <wps:cNvSpPr txBox="1"/>
                        <wps:spPr>
                          <a:xfrm>
                            <a:off x="914400" y="701040"/>
                            <a:ext cx="776605" cy="168910"/>
                          </a:xfrm>
                          <a:prstGeom prst="rect">
                            <a:avLst/>
                          </a:prstGeom>
                        </wps:spPr>
                        <wps:txbx>
                          <w:txbxContent>
                            <w:p>
                              <w:pPr>
                                <w:spacing w:line="266" w:lineRule="exact" w:before="0"/>
                                <w:ind w:left="0" w:right="0" w:firstLine="0"/>
                                <w:jc w:val="left"/>
                                <w:rPr>
                                  <w:sz w:val="24"/>
                                </w:rPr>
                              </w:pPr>
                              <w:r>
                                <w:rPr>
                                  <w:sz w:val="24"/>
                                </w:rPr>
                                <w:t>Uji</w:t>
                              </w:r>
                              <w:r>
                                <w:rPr>
                                  <w:spacing w:val="-5"/>
                                  <w:sz w:val="24"/>
                                </w:rPr>
                                <w:t> </w:t>
                              </w:r>
                              <w:r>
                                <w:rPr>
                                  <w:spacing w:val="-2"/>
                                  <w:sz w:val="24"/>
                                </w:rPr>
                                <w:t>Validitas</w:t>
                              </w:r>
                            </w:p>
                          </w:txbxContent>
                        </wps:txbx>
                        <wps:bodyPr wrap="square" lIns="0" tIns="0" rIns="0" bIns="0" rtlCol="0">
                          <a:noAutofit/>
                        </wps:bodyPr>
                      </wps:wsp>
                      <wps:wsp>
                        <wps:cNvPr id="218" name="Textbox 218"/>
                        <wps:cNvSpPr txBox="1"/>
                        <wps:spPr>
                          <a:xfrm>
                            <a:off x="0" y="1051560"/>
                            <a:ext cx="5053330" cy="1921510"/>
                          </a:xfrm>
                          <a:prstGeom prst="rect">
                            <a:avLst/>
                          </a:prstGeom>
                        </wps:spPr>
                        <wps:txbx>
                          <w:txbxContent>
                            <w:p>
                              <w:pPr>
                                <w:spacing w:line="480" w:lineRule="auto" w:before="0"/>
                                <w:ind w:left="0" w:right="18" w:firstLine="709"/>
                                <w:jc w:val="both"/>
                                <w:rPr>
                                  <w:sz w:val="24"/>
                                </w:rPr>
                              </w:pPr>
                              <w:r>
                                <w:rPr>
                                  <w:spacing w:val="-2"/>
                                  <w:sz w:val="24"/>
                                </w:rPr>
                                <w:t>Validitas</w:t>
                              </w:r>
                              <w:r>
                                <w:rPr>
                                  <w:spacing w:val="-7"/>
                                  <w:sz w:val="24"/>
                                </w:rPr>
                                <w:t> </w:t>
                              </w:r>
                              <w:r>
                                <w:rPr>
                                  <w:spacing w:val="-2"/>
                                  <w:sz w:val="24"/>
                                </w:rPr>
                                <w:t>model</w:t>
                              </w:r>
                              <w:r>
                                <w:rPr>
                                  <w:spacing w:val="-7"/>
                                  <w:sz w:val="24"/>
                                </w:rPr>
                                <w:t> </w:t>
                              </w:r>
                              <w:r>
                                <w:rPr>
                                  <w:spacing w:val="-2"/>
                                  <w:sz w:val="24"/>
                                </w:rPr>
                                <w:t>pengukuran</w:t>
                              </w:r>
                              <w:r>
                                <w:rPr>
                                  <w:spacing w:val="-7"/>
                                  <w:sz w:val="24"/>
                                </w:rPr>
                                <w:t> </w:t>
                              </w:r>
                              <w:r>
                                <w:rPr>
                                  <w:spacing w:val="-2"/>
                                  <w:sz w:val="24"/>
                                </w:rPr>
                                <w:t>diuji</w:t>
                              </w:r>
                              <w:r>
                                <w:rPr>
                                  <w:spacing w:val="-7"/>
                                  <w:sz w:val="24"/>
                                </w:rPr>
                                <w:t> </w:t>
                              </w:r>
                              <w:r>
                                <w:rPr>
                                  <w:spacing w:val="-2"/>
                                  <w:sz w:val="24"/>
                                </w:rPr>
                                <w:t>melalui</w:t>
                              </w:r>
                              <w:r>
                                <w:rPr>
                                  <w:spacing w:val="-7"/>
                                  <w:sz w:val="24"/>
                                </w:rPr>
                                <w:t> </w:t>
                              </w:r>
                              <w:r>
                                <w:rPr>
                                  <w:spacing w:val="-2"/>
                                  <w:sz w:val="24"/>
                                </w:rPr>
                                <w:t>tahap</w:t>
                              </w:r>
                              <w:r>
                                <w:rPr>
                                  <w:spacing w:val="-7"/>
                                  <w:sz w:val="24"/>
                                </w:rPr>
                                <w:t> </w:t>
                              </w:r>
                              <w:r>
                                <w:rPr>
                                  <w:spacing w:val="-2"/>
                                  <w:sz w:val="24"/>
                                </w:rPr>
                                <w:t>convergent</w:t>
                              </w:r>
                              <w:r>
                                <w:rPr>
                                  <w:spacing w:val="-7"/>
                                  <w:sz w:val="24"/>
                                </w:rPr>
                                <w:t> </w:t>
                              </w:r>
                              <w:r>
                                <w:rPr>
                                  <w:spacing w:val="-2"/>
                                  <w:sz w:val="24"/>
                                </w:rPr>
                                <w:t>dan</w:t>
                              </w:r>
                              <w:r>
                                <w:rPr>
                                  <w:spacing w:val="-7"/>
                                  <w:sz w:val="24"/>
                                </w:rPr>
                                <w:t> </w:t>
                              </w:r>
                              <w:r>
                                <w:rPr>
                                  <w:spacing w:val="-2"/>
                                  <w:sz w:val="24"/>
                                </w:rPr>
                                <w:t>discriminant </w:t>
                              </w:r>
                              <w:r>
                                <w:rPr>
                                  <w:sz w:val="24"/>
                                </w:rPr>
                                <w:t>validity.</w:t>
                              </w:r>
                              <w:r>
                                <w:rPr>
                                  <w:spacing w:val="-15"/>
                                  <w:sz w:val="24"/>
                                </w:rPr>
                                <w:t> </w:t>
                              </w:r>
                              <w:r>
                                <w:rPr>
                                  <w:sz w:val="24"/>
                                </w:rPr>
                                <w:t>Convergent</w:t>
                              </w:r>
                              <w:r>
                                <w:rPr>
                                  <w:spacing w:val="-15"/>
                                  <w:sz w:val="24"/>
                                </w:rPr>
                                <w:t> </w:t>
                              </w:r>
                              <w:r>
                                <w:rPr>
                                  <w:sz w:val="24"/>
                                </w:rPr>
                                <w:t>validity</w:t>
                              </w:r>
                              <w:r>
                                <w:rPr>
                                  <w:spacing w:val="-15"/>
                                  <w:sz w:val="24"/>
                                </w:rPr>
                                <w:t> </w:t>
                              </w:r>
                              <w:r>
                                <w:rPr>
                                  <w:sz w:val="24"/>
                                </w:rPr>
                                <w:t>diukur</w:t>
                              </w:r>
                              <w:r>
                                <w:rPr>
                                  <w:spacing w:val="-15"/>
                                  <w:sz w:val="24"/>
                                </w:rPr>
                                <w:t> </w:t>
                              </w:r>
                              <w:r>
                                <w:rPr>
                                  <w:sz w:val="24"/>
                                </w:rPr>
                                <w:t>menggunakan</w:t>
                              </w:r>
                              <w:r>
                                <w:rPr>
                                  <w:spacing w:val="-15"/>
                                  <w:sz w:val="24"/>
                                </w:rPr>
                                <w:t> </w:t>
                              </w:r>
                              <w:r>
                                <w:rPr>
                                  <w:sz w:val="24"/>
                                </w:rPr>
                                <w:t>AVE</w:t>
                              </w:r>
                              <w:r>
                                <w:rPr>
                                  <w:spacing w:val="-15"/>
                                  <w:sz w:val="24"/>
                                </w:rPr>
                                <w:t> </w:t>
                              </w:r>
                              <w:r>
                                <w:rPr>
                                  <w:sz w:val="24"/>
                                </w:rPr>
                                <w:t>dan</w:t>
                              </w:r>
                              <w:r>
                                <w:rPr>
                                  <w:spacing w:val="-15"/>
                                  <w:sz w:val="24"/>
                                </w:rPr>
                                <w:t> </w:t>
                              </w:r>
                              <w:r>
                                <w:rPr>
                                  <w:sz w:val="24"/>
                                </w:rPr>
                                <w:t>loading</w:t>
                              </w:r>
                              <w:r>
                                <w:rPr>
                                  <w:spacing w:val="-14"/>
                                  <w:sz w:val="24"/>
                                </w:rPr>
                                <w:t> </w:t>
                              </w:r>
                              <w:r>
                                <w:rPr>
                                  <w:sz w:val="24"/>
                                </w:rPr>
                                <w:t>factor,</w:t>
                              </w:r>
                              <w:r>
                                <w:rPr>
                                  <w:spacing w:val="-13"/>
                                  <w:sz w:val="24"/>
                                </w:rPr>
                                <w:t> </w:t>
                              </w:r>
                              <w:r>
                                <w:rPr>
                                  <w:sz w:val="24"/>
                                </w:rPr>
                                <w:t>dengan ketentuan nilai outer loading harus &gt; 0,70 agar indikator dianggap reliabel (Putra, 2022). Sementara skor AVE harus melebihi 0.5 Fornell Larcker (1981). Hasil pengukuran outer loading ditunjukkan pada tabel 4.7.</w:t>
                              </w:r>
                            </w:p>
                            <w:p>
                              <w:pPr>
                                <w:spacing w:before="0"/>
                                <w:ind w:left="3074" w:right="0" w:firstLine="0"/>
                                <w:jc w:val="both"/>
                                <w:rPr>
                                  <w:b/>
                                  <w:sz w:val="24"/>
                                </w:rPr>
                              </w:pPr>
                              <w:r>
                                <w:rPr>
                                  <w:b/>
                                  <w:sz w:val="24"/>
                                </w:rPr>
                                <w:t>Tabel</w:t>
                              </w:r>
                              <w:r>
                                <w:rPr>
                                  <w:b/>
                                  <w:spacing w:val="-9"/>
                                  <w:sz w:val="24"/>
                                </w:rPr>
                                <w:t> </w:t>
                              </w:r>
                              <w:r>
                                <w:rPr>
                                  <w:b/>
                                  <w:sz w:val="24"/>
                                </w:rPr>
                                <w:t>4.7</w:t>
                              </w:r>
                              <w:r>
                                <w:rPr>
                                  <w:b/>
                                  <w:spacing w:val="-9"/>
                                  <w:sz w:val="24"/>
                                </w:rPr>
                                <w:t> </w:t>
                              </w:r>
                              <w:r>
                                <w:rPr>
                                  <w:b/>
                                  <w:sz w:val="24"/>
                                </w:rPr>
                                <w:t>Outer</w:t>
                              </w:r>
                              <w:r>
                                <w:rPr>
                                  <w:b/>
                                  <w:spacing w:val="-13"/>
                                  <w:sz w:val="24"/>
                                </w:rPr>
                                <w:t> </w:t>
                              </w:r>
                              <w:r>
                                <w:rPr>
                                  <w:b/>
                                  <w:spacing w:val="-2"/>
                                  <w:sz w:val="24"/>
                                </w:rPr>
                                <w:t>Loading</w:t>
                              </w:r>
                            </w:p>
                          </w:txbxContent>
                        </wps:txbx>
                        <wps:bodyPr wrap="square" lIns="0" tIns="0" rIns="0" bIns="0" rtlCol="0">
                          <a:noAutofit/>
                        </wps:bodyPr>
                      </wps:wsp>
                    </wpg:wgp>
                  </a:graphicData>
                </a:graphic>
              </wp:anchor>
            </w:drawing>
          </mc:Choice>
          <mc:Fallback>
            <w:pict>
              <v:group style="position:absolute;margin-left:113.280022pt;margin-top:14.301328pt;width:397.9pt;height:234.1pt;mso-position-horizontal-relative:page;mso-position-vertical-relative:paragraph;z-index:-15685632;mso-wrap-distance-left:0;mso-wrap-distance-right:0" id="docshapegroup151" coordorigin="2266,286" coordsize="7958,4682">
                <v:shape style="position:absolute;left:2265;top:286;width:7958;height:818" type="#_x0000_t202" id="docshape152" filled="false" stroked="false">
                  <v:textbox inset="0,0,0,0">
                    <w:txbxContent>
                      <w:p>
                        <w:pPr>
                          <w:spacing w:line="266" w:lineRule="exact" w:before="0"/>
                          <w:ind w:left="0" w:right="0" w:firstLine="0"/>
                          <w:jc w:val="left"/>
                          <w:rPr>
                            <w:sz w:val="24"/>
                          </w:rPr>
                        </w:pPr>
                        <w:r>
                          <w:rPr>
                            <w:sz w:val="24"/>
                          </w:rPr>
                          <w:t>reliabilitas,</w:t>
                        </w:r>
                        <w:r>
                          <w:rPr>
                            <w:spacing w:val="48"/>
                            <w:sz w:val="24"/>
                          </w:rPr>
                          <w:t> </w:t>
                        </w:r>
                        <w:r>
                          <w:rPr>
                            <w:sz w:val="24"/>
                          </w:rPr>
                          <w:t>yang</w:t>
                        </w:r>
                        <w:r>
                          <w:rPr>
                            <w:spacing w:val="49"/>
                            <w:sz w:val="24"/>
                          </w:rPr>
                          <w:t> </w:t>
                        </w:r>
                        <w:r>
                          <w:rPr>
                            <w:sz w:val="24"/>
                          </w:rPr>
                          <w:t>berfungsi</w:t>
                        </w:r>
                        <w:r>
                          <w:rPr>
                            <w:spacing w:val="49"/>
                            <w:sz w:val="24"/>
                          </w:rPr>
                          <w:t> </w:t>
                        </w:r>
                        <w:r>
                          <w:rPr>
                            <w:sz w:val="24"/>
                          </w:rPr>
                          <w:t>untuk</w:t>
                        </w:r>
                        <w:r>
                          <w:rPr>
                            <w:spacing w:val="49"/>
                            <w:sz w:val="24"/>
                          </w:rPr>
                          <w:t> </w:t>
                        </w:r>
                        <w:r>
                          <w:rPr>
                            <w:sz w:val="24"/>
                          </w:rPr>
                          <w:t>menentukan</w:t>
                        </w:r>
                        <w:r>
                          <w:rPr>
                            <w:spacing w:val="49"/>
                            <w:sz w:val="24"/>
                          </w:rPr>
                          <w:t> </w:t>
                        </w:r>
                        <w:r>
                          <w:rPr>
                            <w:sz w:val="24"/>
                          </w:rPr>
                          <w:t>tingkat</w:t>
                        </w:r>
                        <w:r>
                          <w:rPr>
                            <w:spacing w:val="49"/>
                            <w:sz w:val="24"/>
                          </w:rPr>
                          <w:t> </w:t>
                        </w:r>
                        <w:r>
                          <w:rPr>
                            <w:sz w:val="24"/>
                          </w:rPr>
                          <w:t>akurasi</w:t>
                        </w:r>
                        <w:r>
                          <w:rPr>
                            <w:spacing w:val="49"/>
                            <w:sz w:val="24"/>
                          </w:rPr>
                          <w:t> </w:t>
                        </w:r>
                        <w:r>
                          <w:rPr>
                            <w:sz w:val="24"/>
                          </w:rPr>
                          <w:t>serta</w:t>
                        </w:r>
                        <w:r>
                          <w:rPr>
                            <w:spacing w:val="49"/>
                            <w:sz w:val="24"/>
                          </w:rPr>
                          <w:t> </w:t>
                        </w:r>
                        <w:r>
                          <w:rPr>
                            <w:spacing w:val="-2"/>
                            <w:sz w:val="24"/>
                          </w:rPr>
                          <w:t>konsistensi</w:t>
                        </w:r>
                      </w:p>
                      <w:p>
                        <w:pPr>
                          <w:spacing w:line="240" w:lineRule="auto" w:before="0"/>
                          <w:rPr>
                            <w:sz w:val="24"/>
                          </w:rPr>
                        </w:pPr>
                      </w:p>
                      <w:p>
                        <w:pPr>
                          <w:spacing w:before="0"/>
                          <w:ind w:left="0" w:right="0" w:firstLine="0"/>
                          <w:jc w:val="left"/>
                          <w:rPr>
                            <w:sz w:val="24"/>
                          </w:rPr>
                        </w:pPr>
                        <w:r>
                          <w:rPr>
                            <w:sz w:val="24"/>
                          </w:rPr>
                          <w:t>instrumen</w:t>
                        </w:r>
                        <w:r>
                          <w:rPr>
                            <w:spacing w:val="-2"/>
                            <w:sz w:val="24"/>
                          </w:rPr>
                          <w:t> </w:t>
                        </w:r>
                        <w:r>
                          <w:rPr>
                            <w:sz w:val="24"/>
                          </w:rPr>
                          <w:t>penelitian</w:t>
                        </w:r>
                        <w:r>
                          <w:rPr>
                            <w:spacing w:val="-2"/>
                            <w:sz w:val="24"/>
                          </w:rPr>
                          <w:t> </w:t>
                        </w:r>
                        <w:r>
                          <w:rPr>
                            <w:sz w:val="24"/>
                          </w:rPr>
                          <w:t>yang</w:t>
                        </w:r>
                        <w:r>
                          <w:rPr>
                            <w:spacing w:val="-2"/>
                            <w:sz w:val="24"/>
                          </w:rPr>
                          <w:t> digunakan.</w:t>
                        </w:r>
                      </w:p>
                    </w:txbxContent>
                  </v:textbox>
                  <w10:wrap type="none"/>
                </v:shape>
                <v:shape style="position:absolute;left:2974;top:1390;width:200;height:266" type="#_x0000_t202" id="docshape153" filled="false" stroked="false">
                  <v:textbox inset="0,0,0,0">
                    <w:txbxContent>
                      <w:p>
                        <w:pPr>
                          <w:spacing w:line="266" w:lineRule="exact" w:before="0"/>
                          <w:ind w:left="0" w:right="0" w:firstLine="0"/>
                          <w:jc w:val="left"/>
                          <w:rPr>
                            <w:sz w:val="24"/>
                          </w:rPr>
                        </w:pPr>
                        <w:r>
                          <w:rPr>
                            <w:spacing w:val="-5"/>
                            <w:sz w:val="24"/>
                          </w:rPr>
                          <w:t>1.</w:t>
                        </w:r>
                      </w:p>
                    </w:txbxContent>
                  </v:textbox>
                  <w10:wrap type="none"/>
                </v:shape>
                <v:shape style="position:absolute;left:3705;top:1390;width:1223;height:266" type="#_x0000_t202" id="docshape154" filled="false" stroked="false">
                  <v:textbox inset="0,0,0,0">
                    <w:txbxContent>
                      <w:p>
                        <w:pPr>
                          <w:spacing w:line="266" w:lineRule="exact" w:before="0"/>
                          <w:ind w:left="0" w:right="0" w:firstLine="0"/>
                          <w:jc w:val="left"/>
                          <w:rPr>
                            <w:sz w:val="24"/>
                          </w:rPr>
                        </w:pPr>
                        <w:r>
                          <w:rPr>
                            <w:sz w:val="24"/>
                          </w:rPr>
                          <w:t>Uji</w:t>
                        </w:r>
                        <w:r>
                          <w:rPr>
                            <w:spacing w:val="-5"/>
                            <w:sz w:val="24"/>
                          </w:rPr>
                          <w:t> </w:t>
                        </w:r>
                        <w:r>
                          <w:rPr>
                            <w:spacing w:val="-2"/>
                            <w:sz w:val="24"/>
                          </w:rPr>
                          <w:t>Validitas</w:t>
                        </w:r>
                      </w:p>
                    </w:txbxContent>
                  </v:textbox>
                  <w10:wrap type="none"/>
                </v:shape>
                <v:shape style="position:absolute;left:2265;top:1942;width:7958;height:3026" type="#_x0000_t202" id="docshape155" filled="false" stroked="false">
                  <v:textbox inset="0,0,0,0">
                    <w:txbxContent>
                      <w:p>
                        <w:pPr>
                          <w:spacing w:line="480" w:lineRule="auto" w:before="0"/>
                          <w:ind w:left="0" w:right="18" w:firstLine="709"/>
                          <w:jc w:val="both"/>
                          <w:rPr>
                            <w:sz w:val="24"/>
                          </w:rPr>
                        </w:pPr>
                        <w:r>
                          <w:rPr>
                            <w:spacing w:val="-2"/>
                            <w:sz w:val="24"/>
                          </w:rPr>
                          <w:t>Validitas</w:t>
                        </w:r>
                        <w:r>
                          <w:rPr>
                            <w:spacing w:val="-7"/>
                            <w:sz w:val="24"/>
                          </w:rPr>
                          <w:t> </w:t>
                        </w:r>
                        <w:r>
                          <w:rPr>
                            <w:spacing w:val="-2"/>
                            <w:sz w:val="24"/>
                          </w:rPr>
                          <w:t>model</w:t>
                        </w:r>
                        <w:r>
                          <w:rPr>
                            <w:spacing w:val="-7"/>
                            <w:sz w:val="24"/>
                          </w:rPr>
                          <w:t> </w:t>
                        </w:r>
                        <w:r>
                          <w:rPr>
                            <w:spacing w:val="-2"/>
                            <w:sz w:val="24"/>
                          </w:rPr>
                          <w:t>pengukuran</w:t>
                        </w:r>
                        <w:r>
                          <w:rPr>
                            <w:spacing w:val="-7"/>
                            <w:sz w:val="24"/>
                          </w:rPr>
                          <w:t> </w:t>
                        </w:r>
                        <w:r>
                          <w:rPr>
                            <w:spacing w:val="-2"/>
                            <w:sz w:val="24"/>
                          </w:rPr>
                          <w:t>diuji</w:t>
                        </w:r>
                        <w:r>
                          <w:rPr>
                            <w:spacing w:val="-7"/>
                            <w:sz w:val="24"/>
                          </w:rPr>
                          <w:t> </w:t>
                        </w:r>
                        <w:r>
                          <w:rPr>
                            <w:spacing w:val="-2"/>
                            <w:sz w:val="24"/>
                          </w:rPr>
                          <w:t>melalui</w:t>
                        </w:r>
                        <w:r>
                          <w:rPr>
                            <w:spacing w:val="-7"/>
                            <w:sz w:val="24"/>
                          </w:rPr>
                          <w:t> </w:t>
                        </w:r>
                        <w:r>
                          <w:rPr>
                            <w:spacing w:val="-2"/>
                            <w:sz w:val="24"/>
                          </w:rPr>
                          <w:t>tahap</w:t>
                        </w:r>
                        <w:r>
                          <w:rPr>
                            <w:spacing w:val="-7"/>
                            <w:sz w:val="24"/>
                          </w:rPr>
                          <w:t> </w:t>
                        </w:r>
                        <w:r>
                          <w:rPr>
                            <w:spacing w:val="-2"/>
                            <w:sz w:val="24"/>
                          </w:rPr>
                          <w:t>convergent</w:t>
                        </w:r>
                        <w:r>
                          <w:rPr>
                            <w:spacing w:val="-7"/>
                            <w:sz w:val="24"/>
                          </w:rPr>
                          <w:t> </w:t>
                        </w:r>
                        <w:r>
                          <w:rPr>
                            <w:spacing w:val="-2"/>
                            <w:sz w:val="24"/>
                          </w:rPr>
                          <w:t>dan</w:t>
                        </w:r>
                        <w:r>
                          <w:rPr>
                            <w:spacing w:val="-7"/>
                            <w:sz w:val="24"/>
                          </w:rPr>
                          <w:t> </w:t>
                        </w:r>
                        <w:r>
                          <w:rPr>
                            <w:spacing w:val="-2"/>
                            <w:sz w:val="24"/>
                          </w:rPr>
                          <w:t>discriminant </w:t>
                        </w:r>
                        <w:r>
                          <w:rPr>
                            <w:sz w:val="24"/>
                          </w:rPr>
                          <w:t>validity.</w:t>
                        </w:r>
                        <w:r>
                          <w:rPr>
                            <w:spacing w:val="-15"/>
                            <w:sz w:val="24"/>
                          </w:rPr>
                          <w:t> </w:t>
                        </w:r>
                        <w:r>
                          <w:rPr>
                            <w:sz w:val="24"/>
                          </w:rPr>
                          <w:t>Convergent</w:t>
                        </w:r>
                        <w:r>
                          <w:rPr>
                            <w:spacing w:val="-15"/>
                            <w:sz w:val="24"/>
                          </w:rPr>
                          <w:t> </w:t>
                        </w:r>
                        <w:r>
                          <w:rPr>
                            <w:sz w:val="24"/>
                          </w:rPr>
                          <w:t>validity</w:t>
                        </w:r>
                        <w:r>
                          <w:rPr>
                            <w:spacing w:val="-15"/>
                            <w:sz w:val="24"/>
                          </w:rPr>
                          <w:t> </w:t>
                        </w:r>
                        <w:r>
                          <w:rPr>
                            <w:sz w:val="24"/>
                          </w:rPr>
                          <w:t>diukur</w:t>
                        </w:r>
                        <w:r>
                          <w:rPr>
                            <w:spacing w:val="-15"/>
                            <w:sz w:val="24"/>
                          </w:rPr>
                          <w:t> </w:t>
                        </w:r>
                        <w:r>
                          <w:rPr>
                            <w:sz w:val="24"/>
                          </w:rPr>
                          <w:t>menggunakan</w:t>
                        </w:r>
                        <w:r>
                          <w:rPr>
                            <w:spacing w:val="-15"/>
                            <w:sz w:val="24"/>
                          </w:rPr>
                          <w:t> </w:t>
                        </w:r>
                        <w:r>
                          <w:rPr>
                            <w:sz w:val="24"/>
                          </w:rPr>
                          <w:t>AVE</w:t>
                        </w:r>
                        <w:r>
                          <w:rPr>
                            <w:spacing w:val="-15"/>
                            <w:sz w:val="24"/>
                          </w:rPr>
                          <w:t> </w:t>
                        </w:r>
                        <w:r>
                          <w:rPr>
                            <w:sz w:val="24"/>
                          </w:rPr>
                          <w:t>dan</w:t>
                        </w:r>
                        <w:r>
                          <w:rPr>
                            <w:spacing w:val="-15"/>
                            <w:sz w:val="24"/>
                          </w:rPr>
                          <w:t> </w:t>
                        </w:r>
                        <w:r>
                          <w:rPr>
                            <w:sz w:val="24"/>
                          </w:rPr>
                          <w:t>loading</w:t>
                        </w:r>
                        <w:r>
                          <w:rPr>
                            <w:spacing w:val="-14"/>
                            <w:sz w:val="24"/>
                          </w:rPr>
                          <w:t> </w:t>
                        </w:r>
                        <w:r>
                          <w:rPr>
                            <w:sz w:val="24"/>
                          </w:rPr>
                          <w:t>factor,</w:t>
                        </w:r>
                        <w:r>
                          <w:rPr>
                            <w:spacing w:val="-13"/>
                            <w:sz w:val="24"/>
                          </w:rPr>
                          <w:t> </w:t>
                        </w:r>
                        <w:r>
                          <w:rPr>
                            <w:sz w:val="24"/>
                          </w:rPr>
                          <w:t>dengan ketentuan nilai outer loading harus &gt; 0,70 agar indikator dianggap reliabel (Putra, 2022). Sementara skor AVE harus melebihi 0.5 Fornell Larcker (1981). Hasil pengukuran outer loading ditunjukkan pada tabel 4.7.</w:t>
                        </w:r>
                      </w:p>
                      <w:p>
                        <w:pPr>
                          <w:spacing w:before="0"/>
                          <w:ind w:left="3074" w:right="0" w:firstLine="0"/>
                          <w:jc w:val="both"/>
                          <w:rPr>
                            <w:b/>
                            <w:sz w:val="24"/>
                          </w:rPr>
                        </w:pPr>
                        <w:r>
                          <w:rPr>
                            <w:b/>
                            <w:sz w:val="24"/>
                          </w:rPr>
                          <w:t>Tabel</w:t>
                        </w:r>
                        <w:r>
                          <w:rPr>
                            <w:b/>
                            <w:spacing w:val="-9"/>
                            <w:sz w:val="24"/>
                          </w:rPr>
                          <w:t> </w:t>
                        </w:r>
                        <w:r>
                          <w:rPr>
                            <w:b/>
                            <w:sz w:val="24"/>
                          </w:rPr>
                          <w:t>4.7</w:t>
                        </w:r>
                        <w:r>
                          <w:rPr>
                            <w:b/>
                            <w:spacing w:val="-9"/>
                            <w:sz w:val="24"/>
                          </w:rPr>
                          <w:t> </w:t>
                        </w:r>
                        <w:r>
                          <w:rPr>
                            <w:b/>
                            <w:sz w:val="24"/>
                          </w:rPr>
                          <w:t>Outer</w:t>
                        </w:r>
                        <w:r>
                          <w:rPr>
                            <w:b/>
                            <w:spacing w:val="-13"/>
                            <w:sz w:val="24"/>
                          </w:rPr>
                          <w:t> </w:t>
                        </w:r>
                        <w:r>
                          <w:rPr>
                            <w:b/>
                            <w:spacing w:val="-2"/>
                            <w:sz w:val="24"/>
                          </w:rPr>
                          <w:t>Loading</w:t>
                        </w:r>
                      </w:p>
                    </w:txbxContent>
                  </v:textbox>
                  <w10:wrap type="none"/>
                </v:shape>
                <w10:wrap type="topAndBottom"/>
              </v:group>
            </w:pict>
          </mc:Fallback>
        </mc:AlternateContent>
      </w:r>
    </w:p>
    <w:p>
      <w:pPr>
        <w:pStyle w:val="BodyText"/>
        <w:spacing w:before="44"/>
        <w:rPr>
          <w:sz w:val="20"/>
        </w:rPr>
      </w:pPr>
    </w:p>
    <w:tbl>
      <w:tblPr>
        <w:tblW w:w="0" w:type="auto"/>
        <w:jc w:val="left"/>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5"/>
        <w:gridCol w:w="2352"/>
        <w:gridCol w:w="2251"/>
        <w:gridCol w:w="2261"/>
        <w:gridCol w:w="1431"/>
      </w:tblGrid>
      <w:tr>
        <w:trPr>
          <w:trHeight w:val="638" w:hRule="atLeast"/>
        </w:trPr>
        <w:tc>
          <w:tcPr>
            <w:tcW w:w="1205" w:type="dxa"/>
          </w:tcPr>
          <w:p>
            <w:pPr>
              <w:pStyle w:val="TableParagraph"/>
              <w:spacing w:before="1"/>
              <w:ind w:left="12"/>
              <w:jc w:val="center"/>
              <w:rPr>
                <w:b/>
                <w:sz w:val="24"/>
              </w:rPr>
            </w:pPr>
            <w:r>
              <w:rPr>
                <w:b/>
                <w:spacing w:val="-2"/>
                <w:sz w:val="24"/>
              </w:rPr>
              <w:t>Indikator</w:t>
            </w:r>
          </w:p>
        </w:tc>
        <w:tc>
          <w:tcPr>
            <w:tcW w:w="2352" w:type="dxa"/>
          </w:tcPr>
          <w:p>
            <w:pPr>
              <w:pStyle w:val="TableParagraph"/>
              <w:spacing w:before="1"/>
              <w:ind w:left="672"/>
              <w:rPr>
                <w:b/>
                <w:sz w:val="24"/>
              </w:rPr>
            </w:pPr>
            <w:r>
              <w:rPr>
                <w:b/>
                <w:spacing w:val="-2"/>
                <w:sz w:val="24"/>
              </w:rPr>
              <w:t>Employee</w:t>
            </w:r>
          </w:p>
          <w:p>
            <w:pPr>
              <w:pStyle w:val="TableParagraph"/>
              <w:spacing w:before="46"/>
              <w:ind w:left="565"/>
              <w:rPr>
                <w:b/>
                <w:sz w:val="24"/>
              </w:rPr>
            </w:pPr>
            <w:r>
              <w:rPr>
                <w:b/>
                <w:spacing w:val="-2"/>
                <w:sz w:val="24"/>
              </w:rPr>
              <w:t>engagement</w:t>
            </w:r>
          </w:p>
        </w:tc>
        <w:tc>
          <w:tcPr>
            <w:tcW w:w="2251" w:type="dxa"/>
          </w:tcPr>
          <w:p>
            <w:pPr>
              <w:pStyle w:val="TableParagraph"/>
              <w:spacing w:before="1"/>
              <w:ind w:left="10"/>
              <w:jc w:val="center"/>
              <w:rPr>
                <w:b/>
                <w:sz w:val="24"/>
              </w:rPr>
            </w:pPr>
            <w:r>
              <w:rPr>
                <w:b/>
                <w:spacing w:val="-4"/>
                <w:sz w:val="24"/>
              </w:rPr>
              <w:t>Turnover</w:t>
            </w:r>
            <w:r>
              <w:rPr>
                <w:b/>
                <w:spacing w:val="2"/>
                <w:sz w:val="24"/>
              </w:rPr>
              <w:t> </w:t>
            </w:r>
            <w:r>
              <w:rPr>
                <w:b/>
                <w:spacing w:val="-2"/>
                <w:sz w:val="24"/>
              </w:rPr>
              <w:t>intention</w:t>
            </w:r>
          </w:p>
        </w:tc>
        <w:tc>
          <w:tcPr>
            <w:tcW w:w="2261" w:type="dxa"/>
          </w:tcPr>
          <w:p>
            <w:pPr>
              <w:pStyle w:val="TableParagraph"/>
              <w:spacing w:before="1"/>
              <w:ind w:left="17"/>
              <w:jc w:val="center"/>
              <w:rPr>
                <w:b/>
                <w:sz w:val="24"/>
              </w:rPr>
            </w:pPr>
            <w:r>
              <w:rPr>
                <w:b/>
                <w:spacing w:val="-2"/>
                <w:sz w:val="24"/>
              </w:rPr>
              <w:t>Work-life</w:t>
            </w:r>
            <w:r>
              <w:rPr>
                <w:b/>
                <w:spacing w:val="1"/>
                <w:sz w:val="24"/>
              </w:rPr>
              <w:t> </w:t>
            </w:r>
            <w:r>
              <w:rPr>
                <w:b/>
                <w:spacing w:val="-2"/>
                <w:sz w:val="24"/>
              </w:rPr>
              <w:t>balance</w:t>
            </w:r>
          </w:p>
        </w:tc>
        <w:tc>
          <w:tcPr>
            <w:tcW w:w="1431" w:type="dxa"/>
          </w:tcPr>
          <w:p>
            <w:pPr>
              <w:pStyle w:val="TableParagraph"/>
              <w:spacing w:before="1"/>
              <w:ind w:left="13" w:right="1"/>
              <w:jc w:val="center"/>
              <w:rPr>
                <w:b/>
                <w:sz w:val="24"/>
              </w:rPr>
            </w:pPr>
            <w:r>
              <w:rPr>
                <w:b/>
                <w:spacing w:val="-2"/>
                <w:sz w:val="24"/>
              </w:rPr>
              <w:t>Keterangan</w:t>
            </w:r>
          </w:p>
        </w:tc>
      </w:tr>
      <w:tr>
        <w:trPr>
          <w:trHeight w:val="316" w:hRule="atLeast"/>
        </w:trPr>
        <w:tc>
          <w:tcPr>
            <w:tcW w:w="1205" w:type="dxa"/>
          </w:tcPr>
          <w:p>
            <w:pPr>
              <w:pStyle w:val="TableParagraph"/>
              <w:spacing w:before="1"/>
              <w:ind w:left="12"/>
              <w:jc w:val="center"/>
              <w:rPr>
                <w:b/>
                <w:sz w:val="24"/>
              </w:rPr>
            </w:pPr>
            <w:r>
              <w:rPr>
                <w:b/>
                <w:spacing w:val="-5"/>
                <w:sz w:val="24"/>
              </w:rPr>
              <w:t>EE1</w:t>
            </w:r>
          </w:p>
        </w:tc>
        <w:tc>
          <w:tcPr>
            <w:tcW w:w="2352" w:type="dxa"/>
          </w:tcPr>
          <w:p>
            <w:pPr>
              <w:pStyle w:val="TableParagraph"/>
              <w:spacing w:before="1"/>
              <w:ind w:left="15"/>
              <w:jc w:val="center"/>
              <w:rPr>
                <w:sz w:val="24"/>
              </w:rPr>
            </w:pPr>
            <w:r>
              <w:rPr>
                <w:spacing w:val="-2"/>
                <w:sz w:val="24"/>
              </w:rPr>
              <w:t>0,835</w:t>
            </w:r>
          </w:p>
        </w:tc>
        <w:tc>
          <w:tcPr>
            <w:tcW w:w="2251" w:type="dxa"/>
          </w:tcPr>
          <w:p>
            <w:pPr>
              <w:pStyle w:val="TableParagraph"/>
              <w:rPr>
                <w:sz w:val="24"/>
              </w:rPr>
            </w:pPr>
          </w:p>
        </w:tc>
        <w:tc>
          <w:tcPr>
            <w:tcW w:w="2261" w:type="dxa"/>
          </w:tcPr>
          <w:p>
            <w:pPr>
              <w:pStyle w:val="TableParagraph"/>
              <w:rPr>
                <w:sz w:val="24"/>
              </w:rPr>
            </w:pPr>
          </w:p>
        </w:tc>
        <w:tc>
          <w:tcPr>
            <w:tcW w:w="1431" w:type="dxa"/>
          </w:tcPr>
          <w:p>
            <w:pPr>
              <w:pStyle w:val="TableParagraph"/>
              <w:spacing w:before="1"/>
              <w:ind w:left="13"/>
              <w:jc w:val="center"/>
              <w:rPr>
                <w:sz w:val="24"/>
              </w:rPr>
            </w:pPr>
            <w:r>
              <w:rPr>
                <w:spacing w:val="-2"/>
                <w:sz w:val="24"/>
              </w:rPr>
              <w:t>Valid</w:t>
            </w:r>
          </w:p>
        </w:tc>
      </w:tr>
      <w:tr>
        <w:trPr>
          <w:trHeight w:val="316" w:hRule="atLeast"/>
        </w:trPr>
        <w:tc>
          <w:tcPr>
            <w:tcW w:w="1205" w:type="dxa"/>
          </w:tcPr>
          <w:p>
            <w:pPr>
              <w:pStyle w:val="TableParagraph"/>
              <w:spacing w:before="1"/>
              <w:ind w:left="12"/>
              <w:jc w:val="center"/>
              <w:rPr>
                <w:b/>
                <w:sz w:val="24"/>
              </w:rPr>
            </w:pPr>
            <w:r>
              <w:rPr>
                <w:b/>
                <w:spacing w:val="-5"/>
                <w:sz w:val="24"/>
              </w:rPr>
              <w:t>EE2</w:t>
            </w:r>
          </w:p>
        </w:tc>
        <w:tc>
          <w:tcPr>
            <w:tcW w:w="2352" w:type="dxa"/>
          </w:tcPr>
          <w:p>
            <w:pPr>
              <w:pStyle w:val="TableParagraph"/>
              <w:spacing w:before="1"/>
              <w:ind w:left="15"/>
              <w:jc w:val="center"/>
              <w:rPr>
                <w:sz w:val="24"/>
              </w:rPr>
            </w:pPr>
            <w:r>
              <w:rPr>
                <w:spacing w:val="-2"/>
                <w:sz w:val="24"/>
              </w:rPr>
              <w:t>0,871</w:t>
            </w:r>
          </w:p>
        </w:tc>
        <w:tc>
          <w:tcPr>
            <w:tcW w:w="2251" w:type="dxa"/>
          </w:tcPr>
          <w:p>
            <w:pPr>
              <w:pStyle w:val="TableParagraph"/>
              <w:rPr>
                <w:sz w:val="24"/>
              </w:rPr>
            </w:pPr>
          </w:p>
        </w:tc>
        <w:tc>
          <w:tcPr>
            <w:tcW w:w="2261" w:type="dxa"/>
          </w:tcPr>
          <w:p>
            <w:pPr>
              <w:pStyle w:val="TableParagraph"/>
              <w:rPr>
                <w:sz w:val="24"/>
              </w:rPr>
            </w:pPr>
          </w:p>
        </w:tc>
        <w:tc>
          <w:tcPr>
            <w:tcW w:w="1431" w:type="dxa"/>
          </w:tcPr>
          <w:p>
            <w:pPr>
              <w:pStyle w:val="TableParagraph"/>
              <w:spacing w:before="1"/>
              <w:ind w:left="13"/>
              <w:jc w:val="center"/>
              <w:rPr>
                <w:sz w:val="24"/>
              </w:rPr>
            </w:pPr>
            <w:r>
              <w:rPr>
                <w:spacing w:val="-2"/>
                <w:sz w:val="24"/>
              </w:rPr>
              <w:t>Valid</w:t>
            </w:r>
          </w:p>
        </w:tc>
      </w:tr>
      <w:tr>
        <w:trPr>
          <w:trHeight w:val="316" w:hRule="atLeast"/>
        </w:trPr>
        <w:tc>
          <w:tcPr>
            <w:tcW w:w="1205" w:type="dxa"/>
          </w:tcPr>
          <w:p>
            <w:pPr>
              <w:pStyle w:val="TableParagraph"/>
              <w:spacing w:before="1"/>
              <w:ind w:left="12"/>
              <w:jc w:val="center"/>
              <w:rPr>
                <w:b/>
                <w:sz w:val="24"/>
              </w:rPr>
            </w:pPr>
            <w:r>
              <w:rPr>
                <w:b/>
                <w:spacing w:val="-5"/>
                <w:sz w:val="24"/>
              </w:rPr>
              <w:t>EE3</w:t>
            </w:r>
          </w:p>
        </w:tc>
        <w:tc>
          <w:tcPr>
            <w:tcW w:w="2352" w:type="dxa"/>
          </w:tcPr>
          <w:p>
            <w:pPr>
              <w:pStyle w:val="TableParagraph"/>
              <w:spacing w:before="1"/>
              <w:ind w:left="15"/>
              <w:jc w:val="center"/>
              <w:rPr>
                <w:sz w:val="24"/>
              </w:rPr>
            </w:pPr>
            <w:r>
              <w:rPr>
                <w:spacing w:val="-2"/>
                <w:sz w:val="24"/>
              </w:rPr>
              <w:t>0,825</w:t>
            </w:r>
          </w:p>
        </w:tc>
        <w:tc>
          <w:tcPr>
            <w:tcW w:w="2251" w:type="dxa"/>
          </w:tcPr>
          <w:p>
            <w:pPr>
              <w:pStyle w:val="TableParagraph"/>
              <w:rPr>
                <w:sz w:val="24"/>
              </w:rPr>
            </w:pPr>
          </w:p>
        </w:tc>
        <w:tc>
          <w:tcPr>
            <w:tcW w:w="2261" w:type="dxa"/>
          </w:tcPr>
          <w:p>
            <w:pPr>
              <w:pStyle w:val="TableParagraph"/>
              <w:rPr>
                <w:sz w:val="24"/>
              </w:rPr>
            </w:pPr>
          </w:p>
        </w:tc>
        <w:tc>
          <w:tcPr>
            <w:tcW w:w="1431" w:type="dxa"/>
          </w:tcPr>
          <w:p>
            <w:pPr>
              <w:pStyle w:val="TableParagraph"/>
              <w:spacing w:before="1"/>
              <w:ind w:left="13"/>
              <w:jc w:val="center"/>
              <w:rPr>
                <w:sz w:val="24"/>
              </w:rPr>
            </w:pPr>
            <w:r>
              <w:rPr>
                <w:spacing w:val="-2"/>
                <w:sz w:val="24"/>
              </w:rPr>
              <w:t>Valid</w:t>
            </w:r>
          </w:p>
        </w:tc>
      </w:tr>
      <w:tr>
        <w:trPr>
          <w:trHeight w:val="321" w:hRule="atLeast"/>
        </w:trPr>
        <w:tc>
          <w:tcPr>
            <w:tcW w:w="1205" w:type="dxa"/>
          </w:tcPr>
          <w:p>
            <w:pPr>
              <w:pStyle w:val="TableParagraph"/>
              <w:spacing w:before="1"/>
              <w:ind w:left="12"/>
              <w:jc w:val="center"/>
              <w:rPr>
                <w:b/>
                <w:sz w:val="24"/>
              </w:rPr>
            </w:pPr>
            <w:r>
              <w:rPr>
                <w:b/>
                <w:spacing w:val="-5"/>
                <w:sz w:val="24"/>
              </w:rPr>
              <w:t>EE4</w:t>
            </w:r>
          </w:p>
        </w:tc>
        <w:tc>
          <w:tcPr>
            <w:tcW w:w="2352" w:type="dxa"/>
          </w:tcPr>
          <w:p>
            <w:pPr>
              <w:pStyle w:val="TableParagraph"/>
              <w:spacing w:before="1"/>
              <w:ind w:left="15"/>
              <w:jc w:val="center"/>
              <w:rPr>
                <w:sz w:val="24"/>
              </w:rPr>
            </w:pPr>
            <w:r>
              <w:rPr>
                <w:spacing w:val="-2"/>
                <w:sz w:val="24"/>
              </w:rPr>
              <w:t>0,820</w:t>
            </w:r>
          </w:p>
        </w:tc>
        <w:tc>
          <w:tcPr>
            <w:tcW w:w="2251" w:type="dxa"/>
          </w:tcPr>
          <w:p>
            <w:pPr>
              <w:pStyle w:val="TableParagraph"/>
              <w:rPr>
                <w:sz w:val="24"/>
              </w:rPr>
            </w:pPr>
          </w:p>
        </w:tc>
        <w:tc>
          <w:tcPr>
            <w:tcW w:w="2261" w:type="dxa"/>
          </w:tcPr>
          <w:p>
            <w:pPr>
              <w:pStyle w:val="TableParagraph"/>
              <w:rPr>
                <w:sz w:val="24"/>
              </w:rPr>
            </w:pPr>
          </w:p>
        </w:tc>
        <w:tc>
          <w:tcPr>
            <w:tcW w:w="1431" w:type="dxa"/>
          </w:tcPr>
          <w:p>
            <w:pPr>
              <w:pStyle w:val="TableParagraph"/>
              <w:spacing w:before="1"/>
              <w:ind w:left="13"/>
              <w:jc w:val="center"/>
              <w:rPr>
                <w:sz w:val="24"/>
              </w:rPr>
            </w:pPr>
            <w:r>
              <w:rPr>
                <w:spacing w:val="-2"/>
                <w:sz w:val="24"/>
              </w:rPr>
              <w:t>Valid</w:t>
            </w:r>
          </w:p>
        </w:tc>
      </w:tr>
      <w:tr>
        <w:trPr>
          <w:trHeight w:val="316" w:hRule="atLeast"/>
        </w:trPr>
        <w:tc>
          <w:tcPr>
            <w:tcW w:w="1205" w:type="dxa"/>
          </w:tcPr>
          <w:p>
            <w:pPr>
              <w:pStyle w:val="TableParagraph"/>
              <w:spacing w:before="1"/>
              <w:ind w:left="12"/>
              <w:jc w:val="center"/>
              <w:rPr>
                <w:b/>
                <w:sz w:val="24"/>
              </w:rPr>
            </w:pPr>
            <w:r>
              <w:rPr>
                <w:b/>
                <w:spacing w:val="-5"/>
                <w:sz w:val="24"/>
              </w:rPr>
              <w:t>EE5</w:t>
            </w:r>
          </w:p>
        </w:tc>
        <w:tc>
          <w:tcPr>
            <w:tcW w:w="2352" w:type="dxa"/>
          </w:tcPr>
          <w:p>
            <w:pPr>
              <w:pStyle w:val="TableParagraph"/>
              <w:spacing w:before="1"/>
              <w:ind w:left="15"/>
              <w:jc w:val="center"/>
              <w:rPr>
                <w:sz w:val="24"/>
              </w:rPr>
            </w:pPr>
            <w:r>
              <w:rPr>
                <w:spacing w:val="-2"/>
                <w:sz w:val="24"/>
              </w:rPr>
              <w:t>0,814</w:t>
            </w:r>
          </w:p>
        </w:tc>
        <w:tc>
          <w:tcPr>
            <w:tcW w:w="2251" w:type="dxa"/>
          </w:tcPr>
          <w:p>
            <w:pPr>
              <w:pStyle w:val="TableParagraph"/>
              <w:rPr>
                <w:sz w:val="24"/>
              </w:rPr>
            </w:pPr>
          </w:p>
        </w:tc>
        <w:tc>
          <w:tcPr>
            <w:tcW w:w="2261" w:type="dxa"/>
          </w:tcPr>
          <w:p>
            <w:pPr>
              <w:pStyle w:val="TableParagraph"/>
              <w:rPr>
                <w:sz w:val="24"/>
              </w:rPr>
            </w:pPr>
          </w:p>
        </w:tc>
        <w:tc>
          <w:tcPr>
            <w:tcW w:w="1431" w:type="dxa"/>
          </w:tcPr>
          <w:p>
            <w:pPr>
              <w:pStyle w:val="TableParagraph"/>
              <w:spacing w:before="1"/>
              <w:ind w:left="13"/>
              <w:jc w:val="center"/>
              <w:rPr>
                <w:sz w:val="24"/>
              </w:rPr>
            </w:pPr>
            <w:r>
              <w:rPr>
                <w:spacing w:val="-2"/>
                <w:sz w:val="24"/>
              </w:rPr>
              <w:t>Valid</w:t>
            </w:r>
          </w:p>
        </w:tc>
      </w:tr>
      <w:tr>
        <w:trPr>
          <w:trHeight w:val="316" w:hRule="atLeast"/>
        </w:trPr>
        <w:tc>
          <w:tcPr>
            <w:tcW w:w="1205" w:type="dxa"/>
          </w:tcPr>
          <w:p>
            <w:pPr>
              <w:pStyle w:val="TableParagraph"/>
              <w:spacing w:before="1"/>
              <w:ind w:left="12"/>
              <w:jc w:val="center"/>
              <w:rPr>
                <w:b/>
                <w:sz w:val="24"/>
              </w:rPr>
            </w:pPr>
            <w:r>
              <w:rPr>
                <w:b/>
                <w:spacing w:val="-5"/>
                <w:sz w:val="24"/>
              </w:rPr>
              <w:t>EE6</w:t>
            </w:r>
          </w:p>
        </w:tc>
        <w:tc>
          <w:tcPr>
            <w:tcW w:w="2352" w:type="dxa"/>
          </w:tcPr>
          <w:p>
            <w:pPr>
              <w:pStyle w:val="TableParagraph"/>
              <w:spacing w:before="1"/>
              <w:ind w:left="15"/>
              <w:jc w:val="center"/>
              <w:rPr>
                <w:sz w:val="24"/>
              </w:rPr>
            </w:pPr>
            <w:r>
              <w:rPr>
                <w:spacing w:val="-2"/>
                <w:sz w:val="24"/>
              </w:rPr>
              <w:t>0,823</w:t>
            </w:r>
          </w:p>
        </w:tc>
        <w:tc>
          <w:tcPr>
            <w:tcW w:w="2251" w:type="dxa"/>
          </w:tcPr>
          <w:p>
            <w:pPr>
              <w:pStyle w:val="TableParagraph"/>
              <w:rPr>
                <w:sz w:val="24"/>
              </w:rPr>
            </w:pPr>
          </w:p>
        </w:tc>
        <w:tc>
          <w:tcPr>
            <w:tcW w:w="2261" w:type="dxa"/>
          </w:tcPr>
          <w:p>
            <w:pPr>
              <w:pStyle w:val="TableParagraph"/>
              <w:rPr>
                <w:sz w:val="24"/>
              </w:rPr>
            </w:pPr>
          </w:p>
        </w:tc>
        <w:tc>
          <w:tcPr>
            <w:tcW w:w="1431" w:type="dxa"/>
          </w:tcPr>
          <w:p>
            <w:pPr>
              <w:pStyle w:val="TableParagraph"/>
              <w:spacing w:before="1"/>
              <w:ind w:left="13"/>
              <w:jc w:val="center"/>
              <w:rPr>
                <w:sz w:val="24"/>
              </w:rPr>
            </w:pPr>
            <w:r>
              <w:rPr>
                <w:spacing w:val="-2"/>
                <w:sz w:val="24"/>
              </w:rPr>
              <w:t>Valid</w:t>
            </w:r>
          </w:p>
        </w:tc>
      </w:tr>
      <w:tr>
        <w:trPr>
          <w:trHeight w:val="316" w:hRule="atLeast"/>
        </w:trPr>
        <w:tc>
          <w:tcPr>
            <w:tcW w:w="1205" w:type="dxa"/>
          </w:tcPr>
          <w:p>
            <w:pPr>
              <w:pStyle w:val="TableParagraph"/>
              <w:spacing w:before="1"/>
              <w:ind w:left="12"/>
              <w:jc w:val="center"/>
              <w:rPr>
                <w:b/>
                <w:sz w:val="24"/>
              </w:rPr>
            </w:pPr>
            <w:r>
              <w:rPr>
                <w:b/>
                <w:spacing w:val="-5"/>
                <w:sz w:val="24"/>
              </w:rPr>
              <w:t>EE7</w:t>
            </w:r>
          </w:p>
        </w:tc>
        <w:tc>
          <w:tcPr>
            <w:tcW w:w="2352" w:type="dxa"/>
          </w:tcPr>
          <w:p>
            <w:pPr>
              <w:pStyle w:val="TableParagraph"/>
              <w:spacing w:before="1"/>
              <w:ind w:left="15"/>
              <w:jc w:val="center"/>
              <w:rPr>
                <w:sz w:val="24"/>
              </w:rPr>
            </w:pPr>
            <w:r>
              <w:rPr>
                <w:spacing w:val="-2"/>
                <w:sz w:val="24"/>
              </w:rPr>
              <w:t>0,816</w:t>
            </w:r>
          </w:p>
        </w:tc>
        <w:tc>
          <w:tcPr>
            <w:tcW w:w="2251" w:type="dxa"/>
          </w:tcPr>
          <w:p>
            <w:pPr>
              <w:pStyle w:val="TableParagraph"/>
              <w:rPr>
                <w:sz w:val="24"/>
              </w:rPr>
            </w:pPr>
          </w:p>
        </w:tc>
        <w:tc>
          <w:tcPr>
            <w:tcW w:w="2261" w:type="dxa"/>
          </w:tcPr>
          <w:p>
            <w:pPr>
              <w:pStyle w:val="TableParagraph"/>
              <w:rPr>
                <w:sz w:val="24"/>
              </w:rPr>
            </w:pPr>
          </w:p>
        </w:tc>
        <w:tc>
          <w:tcPr>
            <w:tcW w:w="1431" w:type="dxa"/>
          </w:tcPr>
          <w:p>
            <w:pPr>
              <w:pStyle w:val="TableParagraph"/>
              <w:spacing w:before="1"/>
              <w:ind w:left="13"/>
              <w:jc w:val="center"/>
              <w:rPr>
                <w:sz w:val="24"/>
              </w:rPr>
            </w:pPr>
            <w:r>
              <w:rPr>
                <w:spacing w:val="-2"/>
                <w:sz w:val="24"/>
              </w:rPr>
              <w:t>Valid</w:t>
            </w:r>
          </w:p>
        </w:tc>
      </w:tr>
      <w:tr>
        <w:trPr>
          <w:trHeight w:val="316" w:hRule="atLeast"/>
        </w:trPr>
        <w:tc>
          <w:tcPr>
            <w:tcW w:w="1205" w:type="dxa"/>
          </w:tcPr>
          <w:p>
            <w:pPr>
              <w:pStyle w:val="TableParagraph"/>
              <w:spacing w:before="1"/>
              <w:ind w:left="12"/>
              <w:jc w:val="center"/>
              <w:rPr>
                <w:b/>
                <w:sz w:val="24"/>
              </w:rPr>
            </w:pPr>
            <w:r>
              <w:rPr>
                <w:b/>
                <w:spacing w:val="-5"/>
                <w:sz w:val="24"/>
              </w:rPr>
              <w:t>EE8</w:t>
            </w:r>
          </w:p>
        </w:tc>
        <w:tc>
          <w:tcPr>
            <w:tcW w:w="2352" w:type="dxa"/>
          </w:tcPr>
          <w:p>
            <w:pPr>
              <w:pStyle w:val="TableParagraph"/>
              <w:spacing w:before="1"/>
              <w:ind w:left="15"/>
              <w:jc w:val="center"/>
              <w:rPr>
                <w:sz w:val="24"/>
              </w:rPr>
            </w:pPr>
            <w:r>
              <w:rPr>
                <w:spacing w:val="-2"/>
                <w:sz w:val="24"/>
              </w:rPr>
              <w:t>0,841</w:t>
            </w:r>
          </w:p>
        </w:tc>
        <w:tc>
          <w:tcPr>
            <w:tcW w:w="2251" w:type="dxa"/>
          </w:tcPr>
          <w:p>
            <w:pPr>
              <w:pStyle w:val="TableParagraph"/>
              <w:rPr>
                <w:sz w:val="24"/>
              </w:rPr>
            </w:pPr>
          </w:p>
        </w:tc>
        <w:tc>
          <w:tcPr>
            <w:tcW w:w="2261" w:type="dxa"/>
          </w:tcPr>
          <w:p>
            <w:pPr>
              <w:pStyle w:val="TableParagraph"/>
              <w:rPr>
                <w:sz w:val="24"/>
              </w:rPr>
            </w:pPr>
          </w:p>
        </w:tc>
        <w:tc>
          <w:tcPr>
            <w:tcW w:w="1431" w:type="dxa"/>
          </w:tcPr>
          <w:p>
            <w:pPr>
              <w:pStyle w:val="TableParagraph"/>
              <w:spacing w:before="1"/>
              <w:ind w:left="13"/>
              <w:jc w:val="center"/>
              <w:rPr>
                <w:sz w:val="24"/>
              </w:rPr>
            </w:pPr>
            <w:r>
              <w:rPr>
                <w:spacing w:val="-2"/>
                <w:sz w:val="24"/>
              </w:rPr>
              <w:t>Valid</w:t>
            </w:r>
          </w:p>
        </w:tc>
      </w:tr>
      <w:tr>
        <w:trPr>
          <w:trHeight w:val="321" w:hRule="atLeast"/>
        </w:trPr>
        <w:tc>
          <w:tcPr>
            <w:tcW w:w="1205" w:type="dxa"/>
          </w:tcPr>
          <w:p>
            <w:pPr>
              <w:pStyle w:val="TableParagraph"/>
              <w:spacing w:before="1"/>
              <w:ind w:left="12"/>
              <w:jc w:val="center"/>
              <w:rPr>
                <w:b/>
                <w:sz w:val="24"/>
              </w:rPr>
            </w:pPr>
            <w:r>
              <w:rPr>
                <w:b/>
                <w:spacing w:val="-5"/>
                <w:sz w:val="24"/>
              </w:rPr>
              <w:t>EE9</w:t>
            </w:r>
          </w:p>
        </w:tc>
        <w:tc>
          <w:tcPr>
            <w:tcW w:w="2352" w:type="dxa"/>
          </w:tcPr>
          <w:p>
            <w:pPr>
              <w:pStyle w:val="TableParagraph"/>
              <w:spacing w:before="1"/>
              <w:ind w:left="15"/>
              <w:jc w:val="center"/>
              <w:rPr>
                <w:sz w:val="24"/>
              </w:rPr>
            </w:pPr>
            <w:r>
              <w:rPr>
                <w:spacing w:val="-2"/>
                <w:sz w:val="24"/>
              </w:rPr>
              <w:t>0,795</w:t>
            </w:r>
          </w:p>
        </w:tc>
        <w:tc>
          <w:tcPr>
            <w:tcW w:w="2251" w:type="dxa"/>
          </w:tcPr>
          <w:p>
            <w:pPr>
              <w:pStyle w:val="TableParagraph"/>
              <w:rPr>
                <w:sz w:val="24"/>
              </w:rPr>
            </w:pPr>
          </w:p>
        </w:tc>
        <w:tc>
          <w:tcPr>
            <w:tcW w:w="2261" w:type="dxa"/>
          </w:tcPr>
          <w:p>
            <w:pPr>
              <w:pStyle w:val="TableParagraph"/>
              <w:rPr>
                <w:sz w:val="24"/>
              </w:rPr>
            </w:pPr>
          </w:p>
        </w:tc>
        <w:tc>
          <w:tcPr>
            <w:tcW w:w="1431" w:type="dxa"/>
          </w:tcPr>
          <w:p>
            <w:pPr>
              <w:pStyle w:val="TableParagraph"/>
              <w:spacing w:before="1"/>
              <w:ind w:left="13"/>
              <w:jc w:val="center"/>
              <w:rPr>
                <w:sz w:val="24"/>
              </w:rPr>
            </w:pPr>
            <w:r>
              <w:rPr>
                <w:spacing w:val="-2"/>
                <w:sz w:val="24"/>
              </w:rPr>
              <w:t>Valid</w:t>
            </w:r>
          </w:p>
        </w:tc>
      </w:tr>
      <w:tr>
        <w:trPr>
          <w:trHeight w:val="316" w:hRule="atLeast"/>
        </w:trPr>
        <w:tc>
          <w:tcPr>
            <w:tcW w:w="1205" w:type="dxa"/>
          </w:tcPr>
          <w:p>
            <w:pPr>
              <w:pStyle w:val="TableParagraph"/>
              <w:spacing w:before="1"/>
              <w:ind w:left="12"/>
              <w:jc w:val="center"/>
              <w:rPr>
                <w:b/>
                <w:sz w:val="24"/>
              </w:rPr>
            </w:pPr>
            <w:r>
              <w:rPr>
                <w:b/>
                <w:spacing w:val="-4"/>
                <w:sz w:val="24"/>
              </w:rPr>
              <w:t>EE10</w:t>
            </w:r>
          </w:p>
        </w:tc>
        <w:tc>
          <w:tcPr>
            <w:tcW w:w="2352" w:type="dxa"/>
          </w:tcPr>
          <w:p>
            <w:pPr>
              <w:pStyle w:val="TableParagraph"/>
              <w:spacing w:before="1"/>
              <w:ind w:left="15"/>
              <w:jc w:val="center"/>
              <w:rPr>
                <w:sz w:val="24"/>
              </w:rPr>
            </w:pPr>
            <w:r>
              <w:rPr>
                <w:spacing w:val="-2"/>
                <w:sz w:val="24"/>
              </w:rPr>
              <w:t>0,808</w:t>
            </w:r>
          </w:p>
        </w:tc>
        <w:tc>
          <w:tcPr>
            <w:tcW w:w="2251" w:type="dxa"/>
          </w:tcPr>
          <w:p>
            <w:pPr>
              <w:pStyle w:val="TableParagraph"/>
              <w:rPr>
                <w:sz w:val="24"/>
              </w:rPr>
            </w:pPr>
          </w:p>
        </w:tc>
        <w:tc>
          <w:tcPr>
            <w:tcW w:w="2261" w:type="dxa"/>
          </w:tcPr>
          <w:p>
            <w:pPr>
              <w:pStyle w:val="TableParagraph"/>
              <w:rPr>
                <w:sz w:val="24"/>
              </w:rPr>
            </w:pPr>
          </w:p>
        </w:tc>
        <w:tc>
          <w:tcPr>
            <w:tcW w:w="1431" w:type="dxa"/>
          </w:tcPr>
          <w:p>
            <w:pPr>
              <w:pStyle w:val="TableParagraph"/>
              <w:spacing w:before="1"/>
              <w:ind w:left="13"/>
              <w:jc w:val="center"/>
              <w:rPr>
                <w:sz w:val="24"/>
              </w:rPr>
            </w:pPr>
            <w:r>
              <w:rPr>
                <w:spacing w:val="-2"/>
                <w:sz w:val="24"/>
              </w:rPr>
              <w:t>Valid</w:t>
            </w:r>
          </w:p>
        </w:tc>
      </w:tr>
      <w:tr>
        <w:trPr>
          <w:trHeight w:val="316" w:hRule="atLeast"/>
        </w:trPr>
        <w:tc>
          <w:tcPr>
            <w:tcW w:w="1205" w:type="dxa"/>
          </w:tcPr>
          <w:p>
            <w:pPr>
              <w:pStyle w:val="TableParagraph"/>
              <w:spacing w:before="1"/>
              <w:ind w:left="12"/>
              <w:jc w:val="center"/>
              <w:rPr>
                <w:b/>
                <w:sz w:val="24"/>
              </w:rPr>
            </w:pPr>
            <w:r>
              <w:rPr>
                <w:b/>
                <w:spacing w:val="-5"/>
                <w:sz w:val="24"/>
              </w:rPr>
              <w:t>TI1</w:t>
            </w:r>
          </w:p>
        </w:tc>
        <w:tc>
          <w:tcPr>
            <w:tcW w:w="2352" w:type="dxa"/>
          </w:tcPr>
          <w:p>
            <w:pPr>
              <w:pStyle w:val="TableParagraph"/>
              <w:rPr>
                <w:sz w:val="24"/>
              </w:rPr>
            </w:pPr>
          </w:p>
        </w:tc>
        <w:tc>
          <w:tcPr>
            <w:tcW w:w="2251" w:type="dxa"/>
          </w:tcPr>
          <w:p>
            <w:pPr>
              <w:pStyle w:val="TableParagraph"/>
              <w:spacing w:before="1"/>
              <w:ind w:left="10" w:right="1"/>
              <w:jc w:val="center"/>
              <w:rPr>
                <w:sz w:val="24"/>
              </w:rPr>
            </w:pPr>
            <w:r>
              <w:rPr>
                <w:spacing w:val="-2"/>
                <w:sz w:val="24"/>
              </w:rPr>
              <w:t>0,906</w:t>
            </w:r>
          </w:p>
        </w:tc>
        <w:tc>
          <w:tcPr>
            <w:tcW w:w="2261" w:type="dxa"/>
          </w:tcPr>
          <w:p>
            <w:pPr>
              <w:pStyle w:val="TableParagraph"/>
              <w:rPr>
                <w:sz w:val="24"/>
              </w:rPr>
            </w:pPr>
          </w:p>
        </w:tc>
        <w:tc>
          <w:tcPr>
            <w:tcW w:w="1431" w:type="dxa"/>
          </w:tcPr>
          <w:p>
            <w:pPr>
              <w:pStyle w:val="TableParagraph"/>
              <w:spacing w:before="1"/>
              <w:ind w:left="13"/>
              <w:jc w:val="center"/>
              <w:rPr>
                <w:sz w:val="24"/>
              </w:rPr>
            </w:pPr>
            <w:r>
              <w:rPr>
                <w:spacing w:val="-2"/>
                <w:sz w:val="24"/>
              </w:rPr>
              <w:t>Valid</w:t>
            </w:r>
          </w:p>
        </w:tc>
      </w:tr>
      <w:tr>
        <w:trPr>
          <w:trHeight w:val="316" w:hRule="atLeast"/>
        </w:trPr>
        <w:tc>
          <w:tcPr>
            <w:tcW w:w="1205" w:type="dxa"/>
          </w:tcPr>
          <w:p>
            <w:pPr>
              <w:pStyle w:val="TableParagraph"/>
              <w:spacing w:before="1"/>
              <w:ind w:left="12"/>
              <w:jc w:val="center"/>
              <w:rPr>
                <w:b/>
                <w:sz w:val="24"/>
              </w:rPr>
            </w:pPr>
            <w:r>
              <w:rPr>
                <w:b/>
                <w:spacing w:val="-5"/>
                <w:sz w:val="24"/>
              </w:rPr>
              <w:t>TI2</w:t>
            </w:r>
          </w:p>
        </w:tc>
        <w:tc>
          <w:tcPr>
            <w:tcW w:w="2352" w:type="dxa"/>
          </w:tcPr>
          <w:p>
            <w:pPr>
              <w:pStyle w:val="TableParagraph"/>
              <w:rPr>
                <w:sz w:val="24"/>
              </w:rPr>
            </w:pPr>
          </w:p>
        </w:tc>
        <w:tc>
          <w:tcPr>
            <w:tcW w:w="2251" w:type="dxa"/>
          </w:tcPr>
          <w:p>
            <w:pPr>
              <w:pStyle w:val="TableParagraph"/>
              <w:spacing w:before="1"/>
              <w:ind w:left="10" w:right="1"/>
              <w:jc w:val="center"/>
              <w:rPr>
                <w:sz w:val="24"/>
              </w:rPr>
            </w:pPr>
            <w:r>
              <w:rPr>
                <w:spacing w:val="-2"/>
                <w:sz w:val="24"/>
              </w:rPr>
              <w:t>0,872</w:t>
            </w:r>
          </w:p>
        </w:tc>
        <w:tc>
          <w:tcPr>
            <w:tcW w:w="2261" w:type="dxa"/>
          </w:tcPr>
          <w:p>
            <w:pPr>
              <w:pStyle w:val="TableParagraph"/>
              <w:rPr>
                <w:sz w:val="24"/>
              </w:rPr>
            </w:pPr>
          </w:p>
        </w:tc>
        <w:tc>
          <w:tcPr>
            <w:tcW w:w="1431" w:type="dxa"/>
          </w:tcPr>
          <w:p>
            <w:pPr>
              <w:pStyle w:val="TableParagraph"/>
              <w:spacing w:before="1"/>
              <w:ind w:left="13"/>
              <w:jc w:val="center"/>
              <w:rPr>
                <w:sz w:val="24"/>
              </w:rPr>
            </w:pPr>
            <w:r>
              <w:rPr>
                <w:spacing w:val="-2"/>
                <w:sz w:val="24"/>
              </w:rPr>
              <w:t>Valid</w:t>
            </w:r>
          </w:p>
        </w:tc>
      </w:tr>
      <w:tr>
        <w:trPr>
          <w:trHeight w:val="316" w:hRule="atLeast"/>
        </w:trPr>
        <w:tc>
          <w:tcPr>
            <w:tcW w:w="1205" w:type="dxa"/>
          </w:tcPr>
          <w:p>
            <w:pPr>
              <w:pStyle w:val="TableParagraph"/>
              <w:spacing w:before="1"/>
              <w:ind w:left="12"/>
              <w:jc w:val="center"/>
              <w:rPr>
                <w:b/>
                <w:sz w:val="24"/>
              </w:rPr>
            </w:pPr>
            <w:r>
              <w:rPr>
                <w:b/>
                <w:spacing w:val="-5"/>
                <w:sz w:val="24"/>
              </w:rPr>
              <w:t>TI3</w:t>
            </w:r>
          </w:p>
        </w:tc>
        <w:tc>
          <w:tcPr>
            <w:tcW w:w="2352" w:type="dxa"/>
          </w:tcPr>
          <w:p>
            <w:pPr>
              <w:pStyle w:val="TableParagraph"/>
              <w:rPr>
                <w:sz w:val="24"/>
              </w:rPr>
            </w:pPr>
          </w:p>
        </w:tc>
        <w:tc>
          <w:tcPr>
            <w:tcW w:w="2251" w:type="dxa"/>
          </w:tcPr>
          <w:p>
            <w:pPr>
              <w:pStyle w:val="TableParagraph"/>
              <w:spacing w:before="1"/>
              <w:ind w:left="10" w:right="1"/>
              <w:jc w:val="center"/>
              <w:rPr>
                <w:sz w:val="24"/>
              </w:rPr>
            </w:pPr>
            <w:r>
              <w:rPr>
                <w:spacing w:val="-2"/>
                <w:sz w:val="24"/>
              </w:rPr>
              <w:t>0,881</w:t>
            </w:r>
          </w:p>
        </w:tc>
        <w:tc>
          <w:tcPr>
            <w:tcW w:w="2261" w:type="dxa"/>
          </w:tcPr>
          <w:p>
            <w:pPr>
              <w:pStyle w:val="TableParagraph"/>
              <w:rPr>
                <w:sz w:val="24"/>
              </w:rPr>
            </w:pPr>
          </w:p>
        </w:tc>
        <w:tc>
          <w:tcPr>
            <w:tcW w:w="1431" w:type="dxa"/>
          </w:tcPr>
          <w:p>
            <w:pPr>
              <w:pStyle w:val="TableParagraph"/>
              <w:spacing w:before="1"/>
              <w:ind w:left="13"/>
              <w:jc w:val="center"/>
              <w:rPr>
                <w:sz w:val="24"/>
              </w:rPr>
            </w:pPr>
            <w:r>
              <w:rPr>
                <w:spacing w:val="-2"/>
                <w:sz w:val="24"/>
              </w:rPr>
              <w:t>Valid</w:t>
            </w:r>
          </w:p>
        </w:tc>
      </w:tr>
      <w:tr>
        <w:trPr>
          <w:trHeight w:val="321" w:hRule="atLeast"/>
        </w:trPr>
        <w:tc>
          <w:tcPr>
            <w:tcW w:w="1205" w:type="dxa"/>
          </w:tcPr>
          <w:p>
            <w:pPr>
              <w:pStyle w:val="TableParagraph"/>
              <w:spacing w:before="1"/>
              <w:ind w:left="12"/>
              <w:jc w:val="center"/>
              <w:rPr>
                <w:b/>
                <w:sz w:val="24"/>
              </w:rPr>
            </w:pPr>
            <w:r>
              <w:rPr>
                <w:b/>
                <w:spacing w:val="-4"/>
                <w:sz w:val="24"/>
              </w:rPr>
              <w:t>WLB1</w:t>
            </w:r>
          </w:p>
        </w:tc>
        <w:tc>
          <w:tcPr>
            <w:tcW w:w="2352" w:type="dxa"/>
          </w:tcPr>
          <w:p>
            <w:pPr>
              <w:pStyle w:val="TableParagraph"/>
              <w:rPr>
                <w:sz w:val="24"/>
              </w:rPr>
            </w:pPr>
          </w:p>
        </w:tc>
        <w:tc>
          <w:tcPr>
            <w:tcW w:w="2251" w:type="dxa"/>
          </w:tcPr>
          <w:p>
            <w:pPr>
              <w:pStyle w:val="TableParagraph"/>
              <w:rPr>
                <w:sz w:val="24"/>
              </w:rPr>
            </w:pPr>
          </w:p>
        </w:tc>
        <w:tc>
          <w:tcPr>
            <w:tcW w:w="2261" w:type="dxa"/>
          </w:tcPr>
          <w:p>
            <w:pPr>
              <w:pStyle w:val="TableParagraph"/>
              <w:spacing w:before="1"/>
              <w:ind w:left="17"/>
              <w:jc w:val="center"/>
              <w:rPr>
                <w:sz w:val="24"/>
              </w:rPr>
            </w:pPr>
            <w:r>
              <w:rPr>
                <w:spacing w:val="-2"/>
                <w:sz w:val="24"/>
              </w:rPr>
              <w:t>0,839</w:t>
            </w:r>
          </w:p>
        </w:tc>
        <w:tc>
          <w:tcPr>
            <w:tcW w:w="1431" w:type="dxa"/>
          </w:tcPr>
          <w:p>
            <w:pPr>
              <w:pStyle w:val="TableParagraph"/>
              <w:spacing w:before="1"/>
              <w:ind w:left="13"/>
              <w:jc w:val="center"/>
              <w:rPr>
                <w:sz w:val="24"/>
              </w:rPr>
            </w:pPr>
            <w:r>
              <w:rPr>
                <w:spacing w:val="-2"/>
                <w:sz w:val="24"/>
              </w:rPr>
              <w:t>Valid</w:t>
            </w:r>
          </w:p>
        </w:tc>
      </w:tr>
      <w:tr>
        <w:trPr>
          <w:trHeight w:val="316" w:hRule="atLeast"/>
        </w:trPr>
        <w:tc>
          <w:tcPr>
            <w:tcW w:w="1205" w:type="dxa"/>
          </w:tcPr>
          <w:p>
            <w:pPr>
              <w:pStyle w:val="TableParagraph"/>
              <w:spacing w:before="1"/>
              <w:ind w:left="12"/>
              <w:jc w:val="center"/>
              <w:rPr>
                <w:b/>
                <w:sz w:val="24"/>
              </w:rPr>
            </w:pPr>
            <w:r>
              <w:rPr>
                <w:b/>
                <w:spacing w:val="-4"/>
                <w:sz w:val="24"/>
              </w:rPr>
              <w:t>WLB2</w:t>
            </w:r>
          </w:p>
        </w:tc>
        <w:tc>
          <w:tcPr>
            <w:tcW w:w="2352" w:type="dxa"/>
          </w:tcPr>
          <w:p>
            <w:pPr>
              <w:pStyle w:val="TableParagraph"/>
              <w:rPr>
                <w:sz w:val="24"/>
              </w:rPr>
            </w:pPr>
          </w:p>
        </w:tc>
        <w:tc>
          <w:tcPr>
            <w:tcW w:w="2251" w:type="dxa"/>
          </w:tcPr>
          <w:p>
            <w:pPr>
              <w:pStyle w:val="TableParagraph"/>
              <w:rPr>
                <w:sz w:val="24"/>
              </w:rPr>
            </w:pPr>
          </w:p>
        </w:tc>
        <w:tc>
          <w:tcPr>
            <w:tcW w:w="2261" w:type="dxa"/>
          </w:tcPr>
          <w:p>
            <w:pPr>
              <w:pStyle w:val="TableParagraph"/>
              <w:spacing w:before="1"/>
              <w:ind w:left="17"/>
              <w:jc w:val="center"/>
              <w:rPr>
                <w:sz w:val="24"/>
              </w:rPr>
            </w:pPr>
            <w:r>
              <w:rPr>
                <w:spacing w:val="-2"/>
                <w:sz w:val="24"/>
              </w:rPr>
              <w:t>0,850</w:t>
            </w:r>
          </w:p>
        </w:tc>
        <w:tc>
          <w:tcPr>
            <w:tcW w:w="1431" w:type="dxa"/>
          </w:tcPr>
          <w:p>
            <w:pPr>
              <w:pStyle w:val="TableParagraph"/>
              <w:spacing w:before="1"/>
              <w:ind w:left="13"/>
              <w:jc w:val="center"/>
              <w:rPr>
                <w:sz w:val="24"/>
              </w:rPr>
            </w:pPr>
            <w:r>
              <w:rPr>
                <w:spacing w:val="-2"/>
                <w:sz w:val="24"/>
              </w:rPr>
              <w:t>Valid</w:t>
            </w:r>
          </w:p>
        </w:tc>
      </w:tr>
      <w:tr>
        <w:trPr>
          <w:trHeight w:val="316" w:hRule="atLeast"/>
        </w:trPr>
        <w:tc>
          <w:tcPr>
            <w:tcW w:w="1205" w:type="dxa"/>
          </w:tcPr>
          <w:p>
            <w:pPr>
              <w:pStyle w:val="TableParagraph"/>
              <w:spacing w:before="1"/>
              <w:ind w:left="12"/>
              <w:jc w:val="center"/>
              <w:rPr>
                <w:b/>
                <w:sz w:val="24"/>
              </w:rPr>
            </w:pPr>
            <w:r>
              <w:rPr>
                <w:b/>
                <w:spacing w:val="-4"/>
                <w:sz w:val="24"/>
              </w:rPr>
              <w:t>WLB3</w:t>
            </w:r>
          </w:p>
        </w:tc>
        <w:tc>
          <w:tcPr>
            <w:tcW w:w="2352" w:type="dxa"/>
          </w:tcPr>
          <w:p>
            <w:pPr>
              <w:pStyle w:val="TableParagraph"/>
              <w:rPr>
                <w:sz w:val="24"/>
              </w:rPr>
            </w:pPr>
          </w:p>
        </w:tc>
        <w:tc>
          <w:tcPr>
            <w:tcW w:w="2251" w:type="dxa"/>
          </w:tcPr>
          <w:p>
            <w:pPr>
              <w:pStyle w:val="TableParagraph"/>
              <w:rPr>
                <w:sz w:val="24"/>
              </w:rPr>
            </w:pPr>
          </w:p>
        </w:tc>
        <w:tc>
          <w:tcPr>
            <w:tcW w:w="2261" w:type="dxa"/>
          </w:tcPr>
          <w:p>
            <w:pPr>
              <w:pStyle w:val="TableParagraph"/>
              <w:spacing w:before="1"/>
              <w:ind w:left="17"/>
              <w:jc w:val="center"/>
              <w:rPr>
                <w:sz w:val="24"/>
              </w:rPr>
            </w:pPr>
            <w:r>
              <w:rPr>
                <w:spacing w:val="-2"/>
                <w:sz w:val="24"/>
              </w:rPr>
              <w:t>0,852</w:t>
            </w:r>
          </w:p>
        </w:tc>
        <w:tc>
          <w:tcPr>
            <w:tcW w:w="1431" w:type="dxa"/>
          </w:tcPr>
          <w:p>
            <w:pPr>
              <w:pStyle w:val="TableParagraph"/>
              <w:spacing w:before="1"/>
              <w:ind w:left="13"/>
              <w:jc w:val="center"/>
              <w:rPr>
                <w:sz w:val="24"/>
              </w:rPr>
            </w:pPr>
            <w:r>
              <w:rPr>
                <w:spacing w:val="-2"/>
                <w:sz w:val="24"/>
              </w:rPr>
              <w:t>Valid</w:t>
            </w:r>
          </w:p>
        </w:tc>
      </w:tr>
      <w:tr>
        <w:trPr>
          <w:trHeight w:val="316" w:hRule="atLeast"/>
        </w:trPr>
        <w:tc>
          <w:tcPr>
            <w:tcW w:w="1205" w:type="dxa"/>
          </w:tcPr>
          <w:p>
            <w:pPr>
              <w:pStyle w:val="TableParagraph"/>
              <w:spacing w:before="1"/>
              <w:ind w:left="12"/>
              <w:jc w:val="center"/>
              <w:rPr>
                <w:b/>
                <w:sz w:val="24"/>
              </w:rPr>
            </w:pPr>
            <w:r>
              <w:rPr>
                <w:b/>
                <w:spacing w:val="-4"/>
                <w:sz w:val="24"/>
              </w:rPr>
              <w:t>WLB4</w:t>
            </w:r>
          </w:p>
        </w:tc>
        <w:tc>
          <w:tcPr>
            <w:tcW w:w="2352" w:type="dxa"/>
          </w:tcPr>
          <w:p>
            <w:pPr>
              <w:pStyle w:val="TableParagraph"/>
              <w:rPr>
                <w:sz w:val="24"/>
              </w:rPr>
            </w:pPr>
          </w:p>
        </w:tc>
        <w:tc>
          <w:tcPr>
            <w:tcW w:w="2251" w:type="dxa"/>
          </w:tcPr>
          <w:p>
            <w:pPr>
              <w:pStyle w:val="TableParagraph"/>
              <w:rPr>
                <w:sz w:val="24"/>
              </w:rPr>
            </w:pPr>
          </w:p>
        </w:tc>
        <w:tc>
          <w:tcPr>
            <w:tcW w:w="2261" w:type="dxa"/>
          </w:tcPr>
          <w:p>
            <w:pPr>
              <w:pStyle w:val="TableParagraph"/>
              <w:spacing w:before="1"/>
              <w:ind w:left="17"/>
              <w:jc w:val="center"/>
              <w:rPr>
                <w:sz w:val="24"/>
              </w:rPr>
            </w:pPr>
            <w:r>
              <w:rPr>
                <w:spacing w:val="-2"/>
                <w:sz w:val="24"/>
              </w:rPr>
              <w:t>0,856</w:t>
            </w:r>
          </w:p>
        </w:tc>
        <w:tc>
          <w:tcPr>
            <w:tcW w:w="1431" w:type="dxa"/>
          </w:tcPr>
          <w:p>
            <w:pPr>
              <w:pStyle w:val="TableParagraph"/>
              <w:spacing w:before="1"/>
              <w:ind w:left="13"/>
              <w:jc w:val="center"/>
              <w:rPr>
                <w:sz w:val="24"/>
              </w:rPr>
            </w:pPr>
            <w:r>
              <w:rPr>
                <w:spacing w:val="-2"/>
                <w:sz w:val="24"/>
              </w:rPr>
              <w:t>Valid</w:t>
            </w:r>
          </w:p>
        </w:tc>
      </w:tr>
    </w:tbl>
    <w:p>
      <w:pPr>
        <w:pStyle w:val="BodyText"/>
        <w:spacing w:before="7"/>
        <w:ind w:left="1415"/>
      </w:pPr>
      <w:r>
        <w:rPr/>
        <w:t>Sumber</w:t>
      </w:r>
      <w:r>
        <w:rPr>
          <w:spacing w:val="-1"/>
        </w:rPr>
        <w:t> </w:t>
      </w:r>
      <w:r>
        <w:rPr/>
        <w:t>:</w:t>
      </w:r>
      <w:r>
        <w:rPr>
          <w:spacing w:val="-1"/>
        </w:rPr>
        <w:t> </w:t>
      </w:r>
      <w:r>
        <w:rPr/>
        <w:t>Data</w:t>
      </w:r>
      <w:r>
        <w:rPr>
          <w:spacing w:val="-2"/>
        </w:rPr>
        <w:t> </w:t>
      </w:r>
      <w:r>
        <w:rPr/>
        <w:t>primer</w:t>
      </w:r>
      <w:r>
        <w:rPr>
          <w:spacing w:val="-1"/>
        </w:rPr>
        <w:t> </w:t>
      </w:r>
      <w:r>
        <w:rPr/>
        <w:t>yang</w:t>
      </w:r>
      <w:r>
        <w:rPr>
          <w:spacing w:val="-1"/>
        </w:rPr>
        <w:t> </w:t>
      </w:r>
      <w:r>
        <w:rPr/>
        <w:t>diolah </w:t>
      </w:r>
      <w:r>
        <w:rPr>
          <w:spacing w:val="-2"/>
        </w:rPr>
        <w:t>(2025)</w:t>
      </w:r>
    </w:p>
    <w:p>
      <w:pPr>
        <w:pStyle w:val="BodyText"/>
        <w:spacing w:after="0"/>
        <w:sectPr>
          <w:headerReference w:type="default" r:id="rId127"/>
          <w:footerReference w:type="default" r:id="rId128"/>
          <w:pgSz w:w="11910" w:h="16840"/>
          <w:pgMar w:header="717" w:footer="0" w:top="1920" w:bottom="280" w:left="850" w:right="0"/>
        </w:sectPr>
      </w:pPr>
    </w:p>
    <w:p>
      <w:pPr>
        <w:pStyle w:val="BodyText"/>
        <w:spacing w:before="52"/>
      </w:pPr>
    </w:p>
    <w:p>
      <w:pPr>
        <w:pStyle w:val="BodyText"/>
        <w:spacing w:line="480" w:lineRule="auto"/>
        <w:ind w:left="1415" w:right="1698" w:firstLine="709"/>
        <w:jc w:val="both"/>
      </w:pPr>
      <w:r>
        <w:rPr/>
        <w:drawing>
          <wp:anchor distT="0" distB="0" distL="0" distR="0" allowOverlap="1" layoutInCell="1" locked="0" behindDoc="0" simplePos="0" relativeHeight="15772672">
            <wp:simplePos x="0" y="0"/>
            <wp:positionH relativeFrom="page">
              <wp:posOffset>1371600</wp:posOffset>
            </wp:positionH>
            <wp:positionV relativeFrom="paragraph">
              <wp:posOffset>572531</wp:posOffset>
            </wp:positionV>
            <wp:extent cx="5245100" cy="7124699"/>
            <wp:effectExtent l="0" t="0" r="0" b="0"/>
            <wp:wrapNone/>
            <wp:docPr id="220" name="Image 220"/>
            <wp:cNvGraphicFramePr>
              <a:graphicFrameLocks/>
            </wp:cNvGraphicFramePr>
            <a:graphic>
              <a:graphicData uri="http://schemas.openxmlformats.org/drawingml/2006/picture">
                <pic:pic>
                  <pic:nvPicPr>
                    <pic:cNvPr id="220" name="Image 220"/>
                    <pic:cNvPicPr/>
                  </pic:nvPicPr>
                  <pic:blipFill>
                    <a:blip r:embed="rId6" cstate="print"/>
                    <a:stretch>
                      <a:fillRect/>
                    </a:stretch>
                  </pic:blipFill>
                  <pic:spPr>
                    <a:xfrm>
                      <a:off x="0" y="0"/>
                      <a:ext cx="5245100" cy="7124699"/>
                    </a:xfrm>
                    <a:prstGeom prst="rect">
                      <a:avLst/>
                    </a:prstGeom>
                  </pic:spPr>
                </pic:pic>
              </a:graphicData>
            </a:graphic>
          </wp:anchor>
        </w:drawing>
      </w:r>
      <w:r>
        <w:rPr/>
        <w:t>Tabel 4.7 diatas menunjukkan bahwa indikator – indikator tersebut telah memenuhi persyaratan validitas konvergen. Pengolahan data dilanjutkan untuk melihat melihat AVE (</w:t>
      </w:r>
      <w:r>
        <w:rPr>
          <w:i/>
        </w:rPr>
        <w:t>Average Variance Extracted</w:t>
      </w:r>
      <w:r>
        <w:rPr/>
        <w:t>) dimana bertujuan untuk menghitung nilai dari variabel yang dianggap valid. Menurut Fornell dan Larck (1981)</w:t>
      </w:r>
      <w:r>
        <w:rPr>
          <w:spacing w:val="-15"/>
        </w:rPr>
        <w:t> </w:t>
      </w:r>
      <w:r>
        <w:rPr/>
        <w:t>AVE</w:t>
      </w:r>
      <w:r>
        <w:rPr>
          <w:spacing w:val="-12"/>
        </w:rPr>
        <w:t> </w:t>
      </w:r>
      <w:r>
        <w:rPr/>
        <w:t>harus</w:t>
      </w:r>
      <w:r>
        <w:rPr>
          <w:spacing w:val="-8"/>
        </w:rPr>
        <w:t> </w:t>
      </w:r>
      <w:r>
        <w:rPr/>
        <w:t>memiliki</w:t>
      </w:r>
      <w:r>
        <w:rPr>
          <w:spacing w:val="-8"/>
        </w:rPr>
        <w:t> </w:t>
      </w:r>
      <w:r>
        <w:rPr/>
        <w:t>skor</w:t>
      </w:r>
      <w:r>
        <w:rPr>
          <w:spacing w:val="-8"/>
        </w:rPr>
        <w:t> </w:t>
      </w:r>
      <w:r>
        <w:rPr/>
        <w:t>melebihi</w:t>
      </w:r>
      <w:r>
        <w:rPr>
          <w:spacing w:val="-8"/>
        </w:rPr>
        <w:t> </w:t>
      </w:r>
      <w:r>
        <w:rPr/>
        <w:t>0.5</w:t>
      </w:r>
      <w:r>
        <w:rPr>
          <w:spacing w:val="-8"/>
        </w:rPr>
        <w:t> </w:t>
      </w:r>
      <w:r>
        <w:rPr/>
        <w:t>baru</w:t>
      </w:r>
      <w:r>
        <w:rPr>
          <w:spacing w:val="-8"/>
        </w:rPr>
        <w:t> </w:t>
      </w:r>
      <w:r>
        <w:rPr/>
        <w:t>dapat</w:t>
      </w:r>
      <w:r>
        <w:rPr>
          <w:spacing w:val="-8"/>
        </w:rPr>
        <w:t> </w:t>
      </w:r>
      <w:r>
        <w:rPr/>
        <w:t>dikatakan</w:t>
      </w:r>
      <w:r>
        <w:rPr>
          <w:spacing w:val="-8"/>
        </w:rPr>
        <w:t> </w:t>
      </w:r>
      <w:r>
        <w:rPr/>
        <w:t>valid</w:t>
      </w:r>
      <w:r>
        <w:rPr>
          <w:spacing w:val="-8"/>
        </w:rPr>
        <w:t> </w:t>
      </w:r>
      <w:r>
        <w:rPr/>
        <w:t>(Sarstedt, M., Ringle, C. M., &amp; Hair, 2021).</w:t>
      </w:r>
    </w:p>
    <w:p>
      <w:pPr>
        <w:pStyle w:val="Heading3"/>
        <w:spacing w:before="1"/>
        <w:ind w:left="3196" w:firstLine="0"/>
      </w:pPr>
      <w:r>
        <w:rPr>
          <w:spacing w:val="-2"/>
        </w:rPr>
        <w:t>Tabel</w:t>
      </w:r>
      <w:r>
        <w:rPr>
          <w:spacing w:val="-15"/>
        </w:rPr>
        <w:t> </w:t>
      </w:r>
      <w:r>
        <w:rPr>
          <w:spacing w:val="-2"/>
        </w:rPr>
        <w:t>4.8</w:t>
      </w:r>
      <w:r>
        <w:rPr>
          <w:spacing w:val="-7"/>
        </w:rPr>
        <w:t> </w:t>
      </w:r>
      <w:r>
        <w:rPr>
          <w:spacing w:val="-2"/>
        </w:rPr>
        <w:t>Nilai</w:t>
      </w:r>
      <w:r>
        <w:rPr>
          <w:spacing w:val="-14"/>
        </w:rPr>
        <w:t> </w:t>
      </w:r>
      <w:r>
        <w:rPr>
          <w:spacing w:val="-2"/>
        </w:rPr>
        <w:t>AVE</w:t>
      </w:r>
      <w:r>
        <w:rPr>
          <w:spacing w:val="-6"/>
        </w:rPr>
        <w:t> </w:t>
      </w:r>
      <w:r>
        <w:rPr>
          <w:spacing w:val="-2"/>
        </w:rPr>
        <w:t>(Average</w:t>
      </w:r>
      <w:r>
        <w:rPr>
          <w:spacing w:val="-12"/>
        </w:rPr>
        <w:t> </w:t>
      </w:r>
      <w:r>
        <w:rPr>
          <w:spacing w:val="-2"/>
        </w:rPr>
        <w:t>Variance</w:t>
      </w:r>
      <w:r>
        <w:rPr>
          <w:spacing w:val="-7"/>
        </w:rPr>
        <w:t> </w:t>
      </w:r>
      <w:r>
        <w:rPr>
          <w:spacing w:val="-2"/>
        </w:rPr>
        <w:t>Extracted)</w:t>
      </w:r>
    </w:p>
    <w:p>
      <w:pPr>
        <w:pStyle w:val="BodyText"/>
        <w:spacing w:before="44"/>
        <w:rPr>
          <w:b/>
          <w:sz w:val="20"/>
        </w:rPr>
      </w:pPr>
    </w:p>
    <w:tbl>
      <w:tblPr>
        <w:tblW w:w="0" w:type="auto"/>
        <w:jc w:val="left"/>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0"/>
        <w:gridCol w:w="3960"/>
      </w:tblGrid>
      <w:tr>
        <w:trPr>
          <w:trHeight w:val="321" w:hRule="atLeast"/>
        </w:trPr>
        <w:tc>
          <w:tcPr>
            <w:tcW w:w="3970" w:type="dxa"/>
          </w:tcPr>
          <w:p>
            <w:pPr>
              <w:pStyle w:val="TableParagraph"/>
              <w:rPr>
                <w:sz w:val="24"/>
              </w:rPr>
            </w:pPr>
          </w:p>
        </w:tc>
        <w:tc>
          <w:tcPr>
            <w:tcW w:w="3960" w:type="dxa"/>
          </w:tcPr>
          <w:p>
            <w:pPr>
              <w:pStyle w:val="TableParagraph"/>
              <w:spacing w:before="6"/>
              <w:ind w:left="12"/>
              <w:jc w:val="center"/>
              <w:rPr>
                <w:b/>
                <w:sz w:val="24"/>
              </w:rPr>
            </w:pPr>
            <w:r>
              <w:rPr>
                <w:b/>
                <w:sz w:val="24"/>
              </w:rPr>
              <w:t>Average</w:t>
            </w:r>
            <w:r>
              <w:rPr>
                <w:b/>
                <w:spacing w:val="-10"/>
                <w:sz w:val="24"/>
              </w:rPr>
              <w:t> </w:t>
            </w:r>
            <w:r>
              <w:rPr>
                <w:b/>
                <w:sz w:val="24"/>
              </w:rPr>
              <w:t>variance</w:t>
            </w:r>
            <w:r>
              <w:rPr>
                <w:b/>
                <w:spacing w:val="-10"/>
                <w:sz w:val="24"/>
              </w:rPr>
              <w:t> </w:t>
            </w:r>
            <w:r>
              <w:rPr>
                <w:b/>
                <w:sz w:val="24"/>
              </w:rPr>
              <w:t>extracted</w:t>
            </w:r>
            <w:r>
              <w:rPr>
                <w:b/>
                <w:spacing w:val="-9"/>
                <w:sz w:val="24"/>
              </w:rPr>
              <w:t> </w:t>
            </w:r>
            <w:r>
              <w:rPr>
                <w:b/>
                <w:spacing w:val="-2"/>
                <w:sz w:val="24"/>
              </w:rPr>
              <w:t>(AVE)</w:t>
            </w:r>
          </w:p>
        </w:tc>
      </w:tr>
      <w:tr>
        <w:trPr>
          <w:trHeight w:val="316" w:hRule="atLeast"/>
        </w:trPr>
        <w:tc>
          <w:tcPr>
            <w:tcW w:w="3970" w:type="dxa"/>
          </w:tcPr>
          <w:p>
            <w:pPr>
              <w:pStyle w:val="TableParagraph"/>
              <w:spacing w:before="1"/>
              <w:ind w:left="12"/>
              <w:jc w:val="center"/>
              <w:rPr>
                <w:i/>
                <w:sz w:val="24"/>
              </w:rPr>
            </w:pPr>
            <w:r>
              <w:rPr>
                <w:i/>
                <w:sz w:val="24"/>
              </w:rPr>
              <w:t>Employee</w:t>
            </w:r>
            <w:r>
              <w:rPr>
                <w:i/>
                <w:spacing w:val="-3"/>
                <w:sz w:val="24"/>
              </w:rPr>
              <w:t> </w:t>
            </w:r>
            <w:r>
              <w:rPr>
                <w:i/>
                <w:spacing w:val="-2"/>
                <w:sz w:val="24"/>
              </w:rPr>
              <w:t>Engagement</w:t>
            </w:r>
          </w:p>
        </w:tc>
        <w:tc>
          <w:tcPr>
            <w:tcW w:w="3960" w:type="dxa"/>
          </w:tcPr>
          <w:p>
            <w:pPr>
              <w:pStyle w:val="TableParagraph"/>
              <w:spacing w:before="1"/>
              <w:ind w:left="12"/>
              <w:jc w:val="center"/>
              <w:rPr>
                <w:sz w:val="24"/>
              </w:rPr>
            </w:pPr>
            <w:r>
              <w:rPr>
                <w:spacing w:val="-2"/>
                <w:sz w:val="24"/>
              </w:rPr>
              <w:t>0,681</w:t>
            </w:r>
          </w:p>
        </w:tc>
      </w:tr>
      <w:tr>
        <w:trPr>
          <w:trHeight w:val="316" w:hRule="atLeast"/>
        </w:trPr>
        <w:tc>
          <w:tcPr>
            <w:tcW w:w="3970" w:type="dxa"/>
          </w:tcPr>
          <w:p>
            <w:pPr>
              <w:pStyle w:val="TableParagraph"/>
              <w:spacing w:before="1"/>
              <w:ind w:left="12"/>
              <w:jc w:val="center"/>
              <w:rPr>
                <w:i/>
                <w:sz w:val="24"/>
              </w:rPr>
            </w:pPr>
            <w:r>
              <w:rPr>
                <w:i/>
                <w:spacing w:val="-2"/>
                <w:sz w:val="24"/>
              </w:rPr>
              <w:t>Turnover Intention</w:t>
            </w:r>
          </w:p>
        </w:tc>
        <w:tc>
          <w:tcPr>
            <w:tcW w:w="3960" w:type="dxa"/>
          </w:tcPr>
          <w:p>
            <w:pPr>
              <w:pStyle w:val="TableParagraph"/>
              <w:spacing w:before="1"/>
              <w:ind w:left="12"/>
              <w:jc w:val="center"/>
              <w:rPr>
                <w:sz w:val="24"/>
              </w:rPr>
            </w:pPr>
            <w:r>
              <w:rPr>
                <w:spacing w:val="-2"/>
                <w:sz w:val="24"/>
              </w:rPr>
              <w:t>0,786</w:t>
            </w:r>
          </w:p>
        </w:tc>
      </w:tr>
      <w:tr>
        <w:trPr>
          <w:trHeight w:val="316" w:hRule="atLeast"/>
        </w:trPr>
        <w:tc>
          <w:tcPr>
            <w:tcW w:w="3970" w:type="dxa"/>
          </w:tcPr>
          <w:p>
            <w:pPr>
              <w:pStyle w:val="TableParagraph"/>
              <w:spacing w:before="1"/>
              <w:ind w:left="12"/>
              <w:jc w:val="center"/>
              <w:rPr>
                <w:i/>
                <w:sz w:val="24"/>
              </w:rPr>
            </w:pPr>
            <w:r>
              <w:rPr>
                <w:i/>
                <w:sz w:val="24"/>
              </w:rPr>
              <w:t>Work</w:t>
            </w:r>
            <w:r>
              <w:rPr>
                <w:i/>
                <w:spacing w:val="-13"/>
                <w:sz w:val="24"/>
              </w:rPr>
              <w:t> </w:t>
            </w:r>
            <w:r>
              <w:rPr>
                <w:i/>
                <w:sz w:val="24"/>
              </w:rPr>
              <w:t>Life</w:t>
            </w:r>
            <w:r>
              <w:rPr>
                <w:i/>
                <w:spacing w:val="-13"/>
                <w:sz w:val="24"/>
              </w:rPr>
              <w:t> </w:t>
            </w:r>
            <w:r>
              <w:rPr>
                <w:i/>
                <w:spacing w:val="-2"/>
                <w:sz w:val="24"/>
              </w:rPr>
              <w:t>Balance</w:t>
            </w:r>
          </w:p>
        </w:tc>
        <w:tc>
          <w:tcPr>
            <w:tcW w:w="3960" w:type="dxa"/>
          </w:tcPr>
          <w:p>
            <w:pPr>
              <w:pStyle w:val="TableParagraph"/>
              <w:spacing w:before="1"/>
              <w:ind w:left="12"/>
              <w:jc w:val="center"/>
              <w:rPr>
                <w:sz w:val="24"/>
              </w:rPr>
            </w:pPr>
            <w:r>
              <w:rPr>
                <w:spacing w:val="-2"/>
                <w:sz w:val="24"/>
              </w:rPr>
              <w:t>0,721</w:t>
            </w:r>
          </w:p>
        </w:tc>
      </w:tr>
    </w:tbl>
    <w:p>
      <w:pPr>
        <w:spacing w:before="2"/>
        <w:ind w:left="1415" w:right="0" w:firstLine="0"/>
        <w:jc w:val="left"/>
        <w:rPr>
          <w:i/>
          <w:sz w:val="24"/>
        </w:rPr>
      </w:pPr>
      <w:r>
        <w:rPr>
          <w:i/>
          <w:sz w:val="24"/>
        </w:rPr>
        <w:t>Sumber</w:t>
      </w:r>
      <w:r>
        <w:rPr>
          <w:i/>
          <w:spacing w:val="-1"/>
          <w:sz w:val="24"/>
        </w:rPr>
        <w:t> </w:t>
      </w:r>
      <w:r>
        <w:rPr>
          <w:i/>
          <w:sz w:val="24"/>
        </w:rPr>
        <w:t>:</w:t>
      </w:r>
      <w:r>
        <w:rPr>
          <w:i/>
          <w:spacing w:val="-1"/>
          <w:sz w:val="24"/>
        </w:rPr>
        <w:t> </w:t>
      </w:r>
      <w:r>
        <w:rPr>
          <w:i/>
          <w:sz w:val="24"/>
        </w:rPr>
        <w:t>Data</w:t>
      </w:r>
      <w:r>
        <w:rPr>
          <w:i/>
          <w:spacing w:val="-1"/>
          <w:sz w:val="24"/>
        </w:rPr>
        <w:t> </w:t>
      </w:r>
      <w:r>
        <w:rPr>
          <w:i/>
          <w:sz w:val="24"/>
        </w:rPr>
        <w:t>primer</w:t>
      </w:r>
      <w:r>
        <w:rPr>
          <w:i/>
          <w:spacing w:val="-1"/>
          <w:sz w:val="24"/>
        </w:rPr>
        <w:t> </w:t>
      </w:r>
      <w:r>
        <w:rPr>
          <w:i/>
          <w:sz w:val="24"/>
        </w:rPr>
        <w:t>yang</w:t>
      </w:r>
      <w:r>
        <w:rPr>
          <w:i/>
          <w:spacing w:val="-1"/>
          <w:sz w:val="24"/>
        </w:rPr>
        <w:t> </w:t>
      </w:r>
      <w:r>
        <w:rPr>
          <w:i/>
          <w:sz w:val="24"/>
        </w:rPr>
        <w:t>diolah</w:t>
      </w:r>
      <w:r>
        <w:rPr>
          <w:i/>
          <w:spacing w:val="-1"/>
          <w:sz w:val="24"/>
        </w:rPr>
        <w:t> </w:t>
      </w:r>
      <w:r>
        <w:rPr>
          <w:i/>
          <w:spacing w:val="-2"/>
          <w:sz w:val="24"/>
        </w:rPr>
        <w:t>(2025)</w:t>
      </w:r>
    </w:p>
    <w:p>
      <w:pPr>
        <w:pStyle w:val="BodyText"/>
        <w:rPr>
          <w:i/>
        </w:rPr>
      </w:pPr>
    </w:p>
    <w:p>
      <w:pPr>
        <w:pStyle w:val="BodyText"/>
        <w:spacing w:line="480" w:lineRule="auto"/>
        <w:ind w:left="1415" w:right="1698" w:firstLine="709"/>
        <w:jc w:val="both"/>
      </w:pPr>
      <w:r>
        <w:rPr/>
        <w:t>Nilai</w:t>
      </w:r>
      <w:r>
        <w:rPr>
          <w:spacing w:val="-15"/>
        </w:rPr>
        <w:t> </w:t>
      </w:r>
      <w:r>
        <w:rPr/>
        <w:t>AVE</w:t>
      </w:r>
      <w:r>
        <w:rPr>
          <w:spacing w:val="-7"/>
        </w:rPr>
        <w:t> </w:t>
      </w:r>
      <w:r>
        <w:rPr/>
        <w:t>&gt;</w:t>
      </w:r>
      <w:r>
        <w:rPr>
          <w:spacing w:val="-5"/>
        </w:rPr>
        <w:t> </w:t>
      </w:r>
      <w:r>
        <w:rPr/>
        <w:t>0,5</w:t>
      </w:r>
      <w:r>
        <w:rPr>
          <w:spacing w:val="-5"/>
        </w:rPr>
        <w:t> </w:t>
      </w:r>
      <w:r>
        <w:rPr/>
        <w:t>pada</w:t>
      </w:r>
      <w:r>
        <w:rPr>
          <w:spacing w:val="-9"/>
        </w:rPr>
        <w:t> </w:t>
      </w:r>
      <w:r>
        <w:rPr/>
        <w:t>Tabel</w:t>
      </w:r>
      <w:r>
        <w:rPr>
          <w:spacing w:val="-5"/>
        </w:rPr>
        <w:t> </w:t>
      </w:r>
      <w:r>
        <w:rPr/>
        <w:t>4.8</w:t>
      </w:r>
      <w:r>
        <w:rPr>
          <w:spacing w:val="-5"/>
        </w:rPr>
        <w:t> </w:t>
      </w:r>
      <w:r>
        <w:rPr/>
        <w:t>mengonfirmasi</w:t>
      </w:r>
      <w:r>
        <w:rPr>
          <w:spacing w:val="-5"/>
        </w:rPr>
        <w:t> </w:t>
      </w:r>
      <w:r>
        <w:rPr/>
        <w:t>validitas</w:t>
      </w:r>
      <w:r>
        <w:rPr>
          <w:spacing w:val="-5"/>
        </w:rPr>
        <w:t> </w:t>
      </w:r>
      <w:r>
        <w:rPr/>
        <w:t>variabel,</w:t>
      </w:r>
      <w:r>
        <w:rPr>
          <w:spacing w:val="-5"/>
        </w:rPr>
        <w:t> </w:t>
      </w:r>
      <w:r>
        <w:rPr/>
        <w:t>sehingga pengolahan data beralih ke uji discriminant validity. Melalui Fornell-Larcker Criterion (Tabel 4.9) dan cross loading, validitas ini dianggap terpenuhi jika korelasi</w:t>
      </w:r>
      <w:r>
        <w:rPr>
          <w:spacing w:val="-6"/>
        </w:rPr>
        <w:t> </w:t>
      </w:r>
      <w:r>
        <w:rPr/>
        <w:t>indikator</w:t>
      </w:r>
      <w:r>
        <w:rPr>
          <w:spacing w:val="-6"/>
        </w:rPr>
        <w:t> </w:t>
      </w:r>
      <w:r>
        <w:rPr/>
        <w:t>terhadap</w:t>
      </w:r>
      <w:r>
        <w:rPr>
          <w:spacing w:val="-6"/>
        </w:rPr>
        <w:t> </w:t>
      </w:r>
      <w:r>
        <w:rPr/>
        <w:t>variabelnya</w:t>
      </w:r>
      <w:r>
        <w:rPr>
          <w:spacing w:val="-6"/>
        </w:rPr>
        <w:t> </w:t>
      </w:r>
      <w:r>
        <w:rPr/>
        <w:t>sendiri</w:t>
      </w:r>
      <w:r>
        <w:rPr>
          <w:spacing w:val="-6"/>
        </w:rPr>
        <w:t> </w:t>
      </w:r>
      <w:r>
        <w:rPr/>
        <w:t>lebih</w:t>
      </w:r>
      <w:r>
        <w:rPr>
          <w:spacing w:val="-6"/>
        </w:rPr>
        <w:t> </w:t>
      </w:r>
      <w:r>
        <w:rPr/>
        <w:t>tinggi</w:t>
      </w:r>
      <w:r>
        <w:rPr>
          <w:spacing w:val="-6"/>
        </w:rPr>
        <w:t> </w:t>
      </w:r>
      <w:r>
        <w:rPr/>
        <w:t>dibanding</w:t>
      </w:r>
      <w:r>
        <w:rPr>
          <w:spacing w:val="-6"/>
        </w:rPr>
        <w:t> </w:t>
      </w:r>
      <w:r>
        <w:rPr/>
        <w:t>variabel</w:t>
      </w:r>
      <w:r>
        <w:rPr>
          <w:spacing w:val="-6"/>
        </w:rPr>
        <w:t> </w:t>
      </w:r>
      <w:r>
        <w:rPr/>
        <w:t>lain. Hal</w:t>
      </w:r>
      <w:r>
        <w:rPr>
          <w:spacing w:val="-15"/>
        </w:rPr>
        <w:t> </w:t>
      </w:r>
      <w:r>
        <w:rPr/>
        <w:t>ini</w:t>
      </w:r>
      <w:r>
        <w:rPr>
          <w:spacing w:val="-15"/>
        </w:rPr>
        <w:t> </w:t>
      </w:r>
      <w:r>
        <w:rPr/>
        <w:t>sejalan</w:t>
      </w:r>
      <w:r>
        <w:rPr>
          <w:spacing w:val="-15"/>
        </w:rPr>
        <w:t> </w:t>
      </w:r>
      <w:r>
        <w:rPr/>
        <w:t>dengan</w:t>
      </w:r>
      <w:r>
        <w:rPr>
          <w:spacing w:val="-15"/>
        </w:rPr>
        <w:t> </w:t>
      </w:r>
      <w:r>
        <w:rPr/>
        <w:t>teori</w:t>
      </w:r>
      <w:r>
        <w:rPr>
          <w:spacing w:val="-15"/>
        </w:rPr>
        <w:t> </w:t>
      </w:r>
      <w:r>
        <w:rPr/>
        <w:t>Ghozali</w:t>
      </w:r>
      <w:r>
        <w:rPr>
          <w:spacing w:val="-15"/>
        </w:rPr>
        <w:t> </w:t>
      </w:r>
      <w:r>
        <w:rPr/>
        <w:t>I.</w:t>
      </w:r>
      <w:r>
        <w:rPr>
          <w:spacing w:val="-15"/>
        </w:rPr>
        <w:t> </w:t>
      </w:r>
      <w:r>
        <w:rPr/>
        <w:t>dan</w:t>
      </w:r>
      <w:r>
        <w:rPr>
          <w:spacing w:val="-15"/>
        </w:rPr>
        <w:t> </w:t>
      </w:r>
      <w:r>
        <w:rPr/>
        <w:t>Latan</w:t>
      </w:r>
      <w:r>
        <w:rPr>
          <w:spacing w:val="-15"/>
        </w:rPr>
        <w:t> </w:t>
      </w:r>
      <w:r>
        <w:rPr/>
        <w:t>H</w:t>
      </w:r>
      <w:r>
        <w:rPr>
          <w:spacing w:val="-15"/>
        </w:rPr>
        <w:t> </w:t>
      </w:r>
      <w:r>
        <w:rPr/>
        <w:t>(2015)</w:t>
      </w:r>
      <w:r>
        <w:rPr>
          <w:spacing w:val="-15"/>
        </w:rPr>
        <w:t> </w:t>
      </w:r>
      <w:r>
        <w:rPr/>
        <w:t>yang</w:t>
      </w:r>
      <w:r>
        <w:rPr>
          <w:spacing w:val="-15"/>
        </w:rPr>
        <w:t> </w:t>
      </w:r>
      <w:r>
        <w:rPr/>
        <w:t>menekankan</w:t>
      </w:r>
      <w:r>
        <w:rPr>
          <w:spacing w:val="-15"/>
        </w:rPr>
        <w:t> </w:t>
      </w:r>
      <w:r>
        <w:rPr/>
        <w:t>bahwa konstruk berbeda seharusnya tidak berkorelasi kuat.</w:t>
      </w:r>
    </w:p>
    <w:p>
      <w:pPr>
        <w:spacing w:before="1"/>
        <w:ind w:left="3961" w:right="0" w:firstLine="0"/>
        <w:jc w:val="both"/>
        <w:rPr>
          <w:b/>
          <w:i/>
          <w:sz w:val="24"/>
        </w:rPr>
      </w:pPr>
      <w:r>
        <w:rPr>
          <w:b/>
          <w:sz w:val="24"/>
        </w:rPr>
        <w:t>Tabel</w:t>
      </w:r>
      <w:r>
        <w:rPr>
          <w:b/>
          <w:spacing w:val="-11"/>
          <w:sz w:val="24"/>
        </w:rPr>
        <w:t> </w:t>
      </w:r>
      <w:r>
        <w:rPr>
          <w:b/>
          <w:sz w:val="24"/>
        </w:rPr>
        <w:t>4.9</w:t>
      </w:r>
      <w:r>
        <w:rPr>
          <w:b/>
          <w:spacing w:val="-10"/>
          <w:sz w:val="24"/>
        </w:rPr>
        <w:t> </w:t>
      </w:r>
      <w:r>
        <w:rPr>
          <w:b/>
          <w:i/>
          <w:sz w:val="24"/>
        </w:rPr>
        <w:t>Fornell-Larcker</w:t>
      </w:r>
      <w:r>
        <w:rPr>
          <w:b/>
          <w:i/>
          <w:spacing w:val="-10"/>
          <w:sz w:val="24"/>
        </w:rPr>
        <w:t> </w:t>
      </w:r>
      <w:r>
        <w:rPr>
          <w:b/>
          <w:i/>
          <w:spacing w:val="-2"/>
          <w:sz w:val="24"/>
        </w:rPr>
        <w:t>Criterion</w:t>
      </w:r>
    </w:p>
    <w:p>
      <w:pPr>
        <w:pStyle w:val="BodyText"/>
        <w:spacing w:before="44"/>
        <w:rPr>
          <w:b/>
          <w:i/>
          <w:sz w:val="20"/>
        </w:rPr>
      </w:pPr>
    </w:p>
    <w:tbl>
      <w:tblPr>
        <w:tblW w:w="0" w:type="auto"/>
        <w:jc w:val="left"/>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2410"/>
        <w:gridCol w:w="2127"/>
        <w:gridCol w:w="2127"/>
      </w:tblGrid>
      <w:tr>
        <w:trPr>
          <w:trHeight w:val="316" w:hRule="atLeast"/>
        </w:trPr>
        <w:tc>
          <w:tcPr>
            <w:tcW w:w="2410" w:type="dxa"/>
          </w:tcPr>
          <w:p>
            <w:pPr>
              <w:pStyle w:val="TableParagraph"/>
              <w:rPr>
                <w:sz w:val="24"/>
              </w:rPr>
            </w:pPr>
          </w:p>
        </w:tc>
        <w:tc>
          <w:tcPr>
            <w:tcW w:w="2410" w:type="dxa"/>
          </w:tcPr>
          <w:p>
            <w:pPr>
              <w:pStyle w:val="TableParagraph"/>
              <w:spacing w:before="1"/>
              <w:ind w:left="15" w:right="2"/>
              <w:jc w:val="center"/>
              <w:rPr>
                <w:sz w:val="24"/>
              </w:rPr>
            </w:pPr>
            <w:r>
              <w:rPr>
                <w:sz w:val="24"/>
              </w:rPr>
              <w:t>Employee</w:t>
            </w:r>
            <w:r>
              <w:rPr>
                <w:spacing w:val="-2"/>
                <w:sz w:val="24"/>
              </w:rPr>
              <w:t> engagement</w:t>
            </w:r>
          </w:p>
        </w:tc>
        <w:tc>
          <w:tcPr>
            <w:tcW w:w="2127" w:type="dxa"/>
          </w:tcPr>
          <w:p>
            <w:pPr>
              <w:pStyle w:val="TableParagraph"/>
              <w:spacing w:before="1"/>
              <w:ind w:left="12"/>
              <w:jc w:val="center"/>
              <w:rPr>
                <w:sz w:val="24"/>
              </w:rPr>
            </w:pPr>
            <w:r>
              <w:rPr>
                <w:sz w:val="24"/>
              </w:rPr>
              <w:t>Turnover</w:t>
            </w:r>
            <w:r>
              <w:rPr>
                <w:spacing w:val="-10"/>
                <w:sz w:val="24"/>
              </w:rPr>
              <w:t> </w:t>
            </w:r>
            <w:r>
              <w:rPr>
                <w:spacing w:val="-2"/>
                <w:sz w:val="24"/>
              </w:rPr>
              <w:t>intention</w:t>
            </w:r>
          </w:p>
        </w:tc>
        <w:tc>
          <w:tcPr>
            <w:tcW w:w="2127" w:type="dxa"/>
          </w:tcPr>
          <w:p>
            <w:pPr>
              <w:pStyle w:val="TableParagraph"/>
              <w:spacing w:before="1"/>
              <w:ind w:left="12" w:right="2"/>
              <w:jc w:val="center"/>
              <w:rPr>
                <w:sz w:val="24"/>
              </w:rPr>
            </w:pPr>
            <w:r>
              <w:rPr>
                <w:sz w:val="24"/>
              </w:rPr>
              <w:t>Work</w:t>
            </w:r>
            <w:r>
              <w:rPr>
                <w:spacing w:val="-11"/>
                <w:sz w:val="24"/>
              </w:rPr>
              <w:t> </w:t>
            </w:r>
            <w:r>
              <w:rPr>
                <w:sz w:val="24"/>
              </w:rPr>
              <w:t>Life</w:t>
            </w:r>
            <w:r>
              <w:rPr>
                <w:spacing w:val="-10"/>
                <w:sz w:val="24"/>
              </w:rPr>
              <w:t> </w:t>
            </w:r>
            <w:r>
              <w:rPr>
                <w:spacing w:val="-2"/>
                <w:sz w:val="24"/>
              </w:rPr>
              <w:t>balance</w:t>
            </w:r>
          </w:p>
        </w:tc>
      </w:tr>
      <w:tr>
        <w:trPr>
          <w:trHeight w:val="321" w:hRule="atLeast"/>
        </w:trPr>
        <w:tc>
          <w:tcPr>
            <w:tcW w:w="2410" w:type="dxa"/>
          </w:tcPr>
          <w:p>
            <w:pPr>
              <w:pStyle w:val="TableParagraph"/>
              <w:spacing w:before="6"/>
              <w:ind w:left="15"/>
              <w:jc w:val="center"/>
              <w:rPr>
                <w:sz w:val="24"/>
              </w:rPr>
            </w:pPr>
            <w:r>
              <w:rPr>
                <w:sz w:val="24"/>
              </w:rPr>
              <w:t>Employee</w:t>
            </w:r>
            <w:r>
              <w:rPr>
                <w:spacing w:val="-2"/>
                <w:sz w:val="24"/>
              </w:rPr>
              <w:t> engagement</w:t>
            </w:r>
          </w:p>
        </w:tc>
        <w:tc>
          <w:tcPr>
            <w:tcW w:w="2410" w:type="dxa"/>
          </w:tcPr>
          <w:p>
            <w:pPr>
              <w:pStyle w:val="TableParagraph"/>
              <w:spacing w:before="6"/>
              <w:ind w:left="15" w:right="2"/>
              <w:jc w:val="center"/>
              <w:rPr>
                <w:b/>
                <w:sz w:val="24"/>
              </w:rPr>
            </w:pPr>
            <w:r>
              <w:rPr>
                <w:b/>
                <w:spacing w:val="-2"/>
                <w:sz w:val="24"/>
              </w:rPr>
              <w:t>0,825</w:t>
            </w:r>
          </w:p>
        </w:tc>
        <w:tc>
          <w:tcPr>
            <w:tcW w:w="2127" w:type="dxa"/>
          </w:tcPr>
          <w:p>
            <w:pPr>
              <w:pStyle w:val="TableParagraph"/>
              <w:rPr>
                <w:sz w:val="24"/>
              </w:rPr>
            </w:pPr>
          </w:p>
        </w:tc>
        <w:tc>
          <w:tcPr>
            <w:tcW w:w="2127" w:type="dxa"/>
          </w:tcPr>
          <w:p>
            <w:pPr>
              <w:pStyle w:val="TableParagraph"/>
              <w:rPr>
                <w:sz w:val="24"/>
              </w:rPr>
            </w:pPr>
          </w:p>
        </w:tc>
      </w:tr>
      <w:tr>
        <w:trPr>
          <w:trHeight w:val="316" w:hRule="atLeast"/>
        </w:trPr>
        <w:tc>
          <w:tcPr>
            <w:tcW w:w="2410" w:type="dxa"/>
          </w:tcPr>
          <w:p>
            <w:pPr>
              <w:pStyle w:val="TableParagraph"/>
              <w:spacing w:before="1"/>
              <w:ind w:left="15"/>
              <w:jc w:val="center"/>
              <w:rPr>
                <w:sz w:val="24"/>
              </w:rPr>
            </w:pPr>
            <w:r>
              <w:rPr>
                <w:sz w:val="24"/>
              </w:rPr>
              <w:t>Turnover</w:t>
            </w:r>
            <w:r>
              <w:rPr>
                <w:spacing w:val="-10"/>
                <w:sz w:val="24"/>
              </w:rPr>
              <w:t> </w:t>
            </w:r>
            <w:r>
              <w:rPr>
                <w:spacing w:val="-2"/>
                <w:sz w:val="24"/>
              </w:rPr>
              <w:t>intention</w:t>
            </w:r>
          </w:p>
        </w:tc>
        <w:tc>
          <w:tcPr>
            <w:tcW w:w="2410" w:type="dxa"/>
          </w:tcPr>
          <w:p>
            <w:pPr>
              <w:pStyle w:val="TableParagraph"/>
              <w:spacing w:before="1"/>
              <w:ind w:left="15" w:right="2"/>
              <w:jc w:val="center"/>
              <w:rPr>
                <w:sz w:val="24"/>
              </w:rPr>
            </w:pPr>
            <w:r>
              <w:rPr>
                <w:sz w:val="24"/>
              </w:rPr>
              <w:t>-</w:t>
            </w:r>
            <w:r>
              <w:rPr>
                <w:spacing w:val="-2"/>
                <w:sz w:val="24"/>
              </w:rPr>
              <w:t>0,587</w:t>
            </w:r>
          </w:p>
        </w:tc>
        <w:tc>
          <w:tcPr>
            <w:tcW w:w="2127" w:type="dxa"/>
          </w:tcPr>
          <w:p>
            <w:pPr>
              <w:pStyle w:val="TableParagraph"/>
              <w:spacing w:before="1"/>
              <w:ind w:left="12" w:right="1"/>
              <w:jc w:val="center"/>
              <w:rPr>
                <w:b/>
                <w:sz w:val="24"/>
              </w:rPr>
            </w:pPr>
            <w:r>
              <w:rPr>
                <w:b/>
                <w:spacing w:val="-2"/>
                <w:sz w:val="24"/>
              </w:rPr>
              <w:t>0,887</w:t>
            </w:r>
          </w:p>
        </w:tc>
        <w:tc>
          <w:tcPr>
            <w:tcW w:w="2127" w:type="dxa"/>
          </w:tcPr>
          <w:p>
            <w:pPr>
              <w:pStyle w:val="TableParagraph"/>
              <w:rPr>
                <w:sz w:val="24"/>
              </w:rPr>
            </w:pPr>
          </w:p>
        </w:tc>
      </w:tr>
      <w:tr>
        <w:trPr>
          <w:trHeight w:val="316" w:hRule="atLeast"/>
        </w:trPr>
        <w:tc>
          <w:tcPr>
            <w:tcW w:w="2410" w:type="dxa"/>
          </w:tcPr>
          <w:p>
            <w:pPr>
              <w:pStyle w:val="TableParagraph"/>
              <w:spacing w:before="1"/>
              <w:ind w:left="15"/>
              <w:jc w:val="center"/>
              <w:rPr>
                <w:sz w:val="24"/>
              </w:rPr>
            </w:pPr>
            <w:r>
              <w:rPr>
                <w:sz w:val="24"/>
              </w:rPr>
              <w:t>Work</w:t>
            </w:r>
            <w:r>
              <w:rPr>
                <w:spacing w:val="-11"/>
                <w:sz w:val="24"/>
              </w:rPr>
              <w:t> </w:t>
            </w:r>
            <w:r>
              <w:rPr>
                <w:sz w:val="24"/>
              </w:rPr>
              <w:t>Life</w:t>
            </w:r>
            <w:r>
              <w:rPr>
                <w:spacing w:val="-10"/>
                <w:sz w:val="24"/>
              </w:rPr>
              <w:t> </w:t>
            </w:r>
            <w:r>
              <w:rPr>
                <w:spacing w:val="-2"/>
                <w:sz w:val="24"/>
              </w:rPr>
              <w:t>balance</w:t>
            </w:r>
          </w:p>
        </w:tc>
        <w:tc>
          <w:tcPr>
            <w:tcW w:w="2410" w:type="dxa"/>
          </w:tcPr>
          <w:p>
            <w:pPr>
              <w:pStyle w:val="TableParagraph"/>
              <w:spacing w:before="1"/>
              <w:ind w:left="15" w:right="2"/>
              <w:jc w:val="center"/>
              <w:rPr>
                <w:sz w:val="24"/>
              </w:rPr>
            </w:pPr>
            <w:r>
              <w:rPr>
                <w:spacing w:val="-2"/>
                <w:sz w:val="24"/>
              </w:rPr>
              <w:t>0,443</w:t>
            </w:r>
          </w:p>
        </w:tc>
        <w:tc>
          <w:tcPr>
            <w:tcW w:w="2127" w:type="dxa"/>
          </w:tcPr>
          <w:p>
            <w:pPr>
              <w:pStyle w:val="TableParagraph"/>
              <w:spacing w:before="1"/>
              <w:ind w:left="12" w:right="1"/>
              <w:jc w:val="center"/>
              <w:rPr>
                <w:sz w:val="24"/>
              </w:rPr>
            </w:pPr>
            <w:r>
              <w:rPr>
                <w:sz w:val="24"/>
              </w:rPr>
              <w:t>-</w:t>
            </w:r>
            <w:r>
              <w:rPr>
                <w:spacing w:val="-2"/>
                <w:sz w:val="24"/>
              </w:rPr>
              <w:t>0,682</w:t>
            </w:r>
          </w:p>
        </w:tc>
        <w:tc>
          <w:tcPr>
            <w:tcW w:w="2127" w:type="dxa"/>
          </w:tcPr>
          <w:p>
            <w:pPr>
              <w:pStyle w:val="TableParagraph"/>
              <w:spacing w:before="1"/>
              <w:ind w:left="12" w:right="2"/>
              <w:jc w:val="center"/>
              <w:rPr>
                <w:b/>
                <w:sz w:val="24"/>
              </w:rPr>
            </w:pPr>
            <w:r>
              <w:rPr>
                <w:b/>
                <w:spacing w:val="-2"/>
                <w:sz w:val="24"/>
              </w:rPr>
              <w:t>0,849</w:t>
            </w:r>
          </w:p>
        </w:tc>
      </w:tr>
    </w:tbl>
    <w:p>
      <w:pPr>
        <w:pStyle w:val="BodyText"/>
        <w:spacing w:before="2"/>
        <w:ind w:left="1415"/>
      </w:pPr>
      <w:r>
        <w:rPr/>
        <w:t>Sumber</w:t>
      </w:r>
      <w:r>
        <w:rPr>
          <w:spacing w:val="-1"/>
        </w:rPr>
        <w:t> </w:t>
      </w:r>
      <w:r>
        <w:rPr/>
        <w:t>:</w:t>
      </w:r>
      <w:r>
        <w:rPr>
          <w:spacing w:val="-1"/>
        </w:rPr>
        <w:t> </w:t>
      </w:r>
      <w:r>
        <w:rPr/>
        <w:t>Data</w:t>
      </w:r>
      <w:r>
        <w:rPr>
          <w:spacing w:val="-2"/>
        </w:rPr>
        <w:t> </w:t>
      </w:r>
      <w:r>
        <w:rPr/>
        <w:t>primer</w:t>
      </w:r>
      <w:r>
        <w:rPr>
          <w:spacing w:val="-1"/>
        </w:rPr>
        <w:t> </w:t>
      </w:r>
      <w:r>
        <w:rPr/>
        <w:t>yang</w:t>
      </w:r>
      <w:r>
        <w:rPr>
          <w:spacing w:val="-1"/>
        </w:rPr>
        <w:t> </w:t>
      </w:r>
      <w:r>
        <w:rPr/>
        <w:t>diolah </w:t>
      </w:r>
      <w:r>
        <w:rPr>
          <w:spacing w:val="-2"/>
        </w:rPr>
        <w:t>(2025)</w:t>
      </w:r>
    </w:p>
    <w:p>
      <w:pPr>
        <w:pStyle w:val="BodyText"/>
      </w:pPr>
    </w:p>
    <w:p>
      <w:pPr>
        <w:pStyle w:val="BodyText"/>
        <w:spacing w:line="480" w:lineRule="auto"/>
        <w:ind w:left="1415" w:right="1699" w:firstLine="709"/>
        <w:jc w:val="both"/>
      </w:pPr>
      <w:r>
        <w:rPr/>
        <w:t>Tabel 4.9 menunjukkan akar AVE setiap konstruk lebih besar daripada korelasi antar variabel. Validitas diskriminan ini juga didukung oleh nilai cross loading pada Tabel 4.10.</w:t>
      </w:r>
    </w:p>
    <w:p>
      <w:pPr>
        <w:pStyle w:val="BodyText"/>
        <w:spacing w:after="0" w:line="480" w:lineRule="auto"/>
        <w:jc w:val="both"/>
        <w:sectPr>
          <w:headerReference w:type="default" r:id="rId129"/>
          <w:footerReference w:type="default" r:id="rId130"/>
          <w:pgSz w:w="11910" w:h="16840"/>
          <w:pgMar w:header="717" w:footer="0" w:top="1920" w:bottom="280" w:left="850" w:right="0"/>
        </w:sectPr>
      </w:pPr>
    </w:p>
    <w:p>
      <w:pPr>
        <w:pStyle w:val="BodyText"/>
        <w:spacing w:before="52"/>
      </w:pPr>
      <w:r>
        <w:rPr/>
        <mc:AlternateContent>
          <mc:Choice Requires="wps">
            <w:drawing>
              <wp:anchor distT="0" distB="0" distL="0" distR="0" allowOverlap="1" layoutInCell="1" locked="0" behindDoc="1" simplePos="0" relativeHeight="484125696">
                <wp:simplePos x="0" y="0"/>
                <wp:positionH relativeFrom="page">
                  <wp:posOffset>1371600</wp:posOffset>
                </wp:positionH>
                <wp:positionV relativeFrom="page">
                  <wp:posOffset>2011679</wp:posOffset>
                </wp:positionV>
                <wp:extent cx="5245100" cy="712470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5245100" cy="7124700"/>
                        </a:xfrm>
                        <a:prstGeom prst="rect">
                          <a:avLst/>
                        </a:prstGeom>
                      </wps:spPr>
                      <wps:txbx>
                        <w:txbxContent>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76"/>
                              <w:rPr>
                                <w:b/>
                                <w:i/>
                              </w:rPr>
                            </w:pPr>
                          </w:p>
                          <w:p>
                            <w:pPr>
                              <w:pStyle w:val="BodyText"/>
                              <w:ind w:left="105"/>
                            </w:pPr>
                            <w:r>
                              <w:rPr/>
                              <w:t>Sumber</w:t>
                            </w:r>
                            <w:r>
                              <w:rPr>
                                <w:spacing w:val="-1"/>
                              </w:rPr>
                              <w:t> </w:t>
                            </w:r>
                            <w:r>
                              <w:rPr/>
                              <w:t>:</w:t>
                            </w:r>
                            <w:r>
                              <w:rPr>
                                <w:spacing w:val="-1"/>
                              </w:rPr>
                              <w:t> </w:t>
                            </w:r>
                            <w:r>
                              <w:rPr/>
                              <w:t>Data</w:t>
                            </w:r>
                            <w:r>
                              <w:rPr>
                                <w:spacing w:val="-2"/>
                              </w:rPr>
                              <w:t> </w:t>
                            </w:r>
                            <w:r>
                              <w:rPr/>
                              <w:t>primer</w:t>
                            </w:r>
                            <w:r>
                              <w:rPr>
                                <w:spacing w:val="-1"/>
                              </w:rPr>
                              <w:t> </w:t>
                            </w:r>
                            <w:r>
                              <w:rPr/>
                              <w:t>yang</w:t>
                            </w:r>
                            <w:r>
                              <w:rPr>
                                <w:spacing w:val="-1"/>
                              </w:rPr>
                              <w:t> </w:t>
                            </w:r>
                            <w:r>
                              <w:rPr/>
                              <w:t>diolah </w:t>
                            </w:r>
                            <w:r>
                              <w:rPr>
                                <w:spacing w:val="-2"/>
                              </w:rPr>
                              <w:t>(2025)</w:t>
                            </w:r>
                          </w:p>
                          <w:p>
                            <w:pPr>
                              <w:pStyle w:val="BodyText"/>
                            </w:pPr>
                          </w:p>
                          <w:p>
                            <w:pPr>
                              <w:spacing w:line="480" w:lineRule="auto" w:before="0"/>
                              <w:ind w:left="105" w:right="215" w:firstLine="709"/>
                              <w:jc w:val="both"/>
                              <w:rPr>
                                <w:sz w:val="24"/>
                              </w:rPr>
                            </w:pPr>
                            <w:r>
                              <w:rPr>
                                <w:i/>
                                <w:sz w:val="24"/>
                              </w:rPr>
                              <w:t>Cross loading </w:t>
                            </w:r>
                            <w:r>
                              <w:rPr>
                                <w:sz w:val="24"/>
                              </w:rPr>
                              <w:t>merupakan hubungan </w:t>
                            </w:r>
                            <w:r>
                              <w:rPr>
                                <w:i/>
                                <w:sz w:val="24"/>
                              </w:rPr>
                              <w:t>loading </w:t>
                            </w:r>
                            <w:r>
                              <w:rPr>
                                <w:sz w:val="24"/>
                              </w:rPr>
                              <w:t>maksimum pada suatu konstruk dibanding konstruk lainnya. </w:t>
                            </w:r>
                            <w:r>
                              <w:rPr>
                                <w:i/>
                                <w:sz w:val="24"/>
                              </w:rPr>
                              <w:t>Discriminant validity </w:t>
                            </w:r>
                            <w:r>
                              <w:rPr>
                                <w:sz w:val="24"/>
                              </w:rPr>
                              <w:t>dikatakan baik berdasarkan </w:t>
                            </w:r>
                            <w:r>
                              <w:rPr>
                                <w:i/>
                                <w:sz w:val="24"/>
                              </w:rPr>
                              <w:t>rule of tumbs </w:t>
                            </w:r>
                            <w:r>
                              <w:rPr>
                                <w:sz w:val="24"/>
                              </w:rPr>
                              <w:t>bila skor </w:t>
                            </w:r>
                            <w:r>
                              <w:rPr>
                                <w:i/>
                                <w:sz w:val="24"/>
                              </w:rPr>
                              <w:t>cross loading </w:t>
                            </w:r>
                            <w:r>
                              <w:rPr>
                                <w:sz w:val="24"/>
                              </w:rPr>
                              <w:t>melebihi 0.7 (Henseler, 2015). Dapat disimpulkan tabel 4.10 dianggap baik dan dapat diteruskan pada tahap </w:t>
                            </w:r>
                            <w:r>
                              <w:rPr>
                                <w:spacing w:val="-2"/>
                                <w:sz w:val="24"/>
                              </w:rPr>
                              <w:t>selanjutnya.</w:t>
                            </w:r>
                          </w:p>
                        </w:txbxContent>
                      </wps:txbx>
                      <wps:bodyPr wrap="square" lIns="0" tIns="0" rIns="0" bIns="0" rtlCol="0">
                        <a:noAutofit/>
                      </wps:bodyPr>
                    </wps:wsp>
                  </a:graphicData>
                </a:graphic>
              </wp:anchor>
            </w:drawing>
          </mc:Choice>
          <mc:Fallback>
            <w:pict>
              <v:shape style="position:absolute;margin-left:108pt;margin-top:158.399994pt;width:413pt;height:561pt;mso-position-horizontal-relative:page;mso-position-vertical-relative:page;z-index:-19190784" type="#_x0000_t202" id="docshape164" filled="false" stroked="false">
                <v:textbox inset="0,0,0,0">
                  <w:txbxContent>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76"/>
                        <w:rPr>
                          <w:b/>
                          <w:i/>
                        </w:rPr>
                      </w:pPr>
                    </w:p>
                    <w:p>
                      <w:pPr>
                        <w:pStyle w:val="BodyText"/>
                        <w:ind w:left="105"/>
                      </w:pPr>
                      <w:r>
                        <w:rPr/>
                        <w:t>Sumber</w:t>
                      </w:r>
                      <w:r>
                        <w:rPr>
                          <w:spacing w:val="-1"/>
                        </w:rPr>
                        <w:t> </w:t>
                      </w:r>
                      <w:r>
                        <w:rPr/>
                        <w:t>:</w:t>
                      </w:r>
                      <w:r>
                        <w:rPr>
                          <w:spacing w:val="-1"/>
                        </w:rPr>
                        <w:t> </w:t>
                      </w:r>
                      <w:r>
                        <w:rPr/>
                        <w:t>Data</w:t>
                      </w:r>
                      <w:r>
                        <w:rPr>
                          <w:spacing w:val="-2"/>
                        </w:rPr>
                        <w:t> </w:t>
                      </w:r>
                      <w:r>
                        <w:rPr/>
                        <w:t>primer</w:t>
                      </w:r>
                      <w:r>
                        <w:rPr>
                          <w:spacing w:val="-1"/>
                        </w:rPr>
                        <w:t> </w:t>
                      </w:r>
                      <w:r>
                        <w:rPr/>
                        <w:t>yang</w:t>
                      </w:r>
                      <w:r>
                        <w:rPr>
                          <w:spacing w:val="-1"/>
                        </w:rPr>
                        <w:t> </w:t>
                      </w:r>
                      <w:r>
                        <w:rPr/>
                        <w:t>diolah </w:t>
                      </w:r>
                      <w:r>
                        <w:rPr>
                          <w:spacing w:val="-2"/>
                        </w:rPr>
                        <w:t>(2025)</w:t>
                      </w:r>
                    </w:p>
                    <w:p>
                      <w:pPr>
                        <w:pStyle w:val="BodyText"/>
                      </w:pPr>
                    </w:p>
                    <w:p>
                      <w:pPr>
                        <w:spacing w:line="480" w:lineRule="auto" w:before="0"/>
                        <w:ind w:left="105" w:right="215" w:firstLine="709"/>
                        <w:jc w:val="both"/>
                        <w:rPr>
                          <w:sz w:val="24"/>
                        </w:rPr>
                      </w:pPr>
                      <w:r>
                        <w:rPr>
                          <w:i/>
                          <w:sz w:val="24"/>
                        </w:rPr>
                        <w:t>Cross loading </w:t>
                      </w:r>
                      <w:r>
                        <w:rPr>
                          <w:sz w:val="24"/>
                        </w:rPr>
                        <w:t>merupakan hubungan </w:t>
                      </w:r>
                      <w:r>
                        <w:rPr>
                          <w:i/>
                          <w:sz w:val="24"/>
                        </w:rPr>
                        <w:t>loading </w:t>
                      </w:r>
                      <w:r>
                        <w:rPr>
                          <w:sz w:val="24"/>
                        </w:rPr>
                        <w:t>maksimum pada suatu konstruk dibanding konstruk lainnya. </w:t>
                      </w:r>
                      <w:r>
                        <w:rPr>
                          <w:i/>
                          <w:sz w:val="24"/>
                        </w:rPr>
                        <w:t>Discriminant validity </w:t>
                      </w:r>
                      <w:r>
                        <w:rPr>
                          <w:sz w:val="24"/>
                        </w:rPr>
                        <w:t>dikatakan baik berdasarkan </w:t>
                      </w:r>
                      <w:r>
                        <w:rPr>
                          <w:i/>
                          <w:sz w:val="24"/>
                        </w:rPr>
                        <w:t>rule of tumbs </w:t>
                      </w:r>
                      <w:r>
                        <w:rPr>
                          <w:sz w:val="24"/>
                        </w:rPr>
                        <w:t>bila skor </w:t>
                      </w:r>
                      <w:r>
                        <w:rPr>
                          <w:i/>
                          <w:sz w:val="24"/>
                        </w:rPr>
                        <w:t>cross loading </w:t>
                      </w:r>
                      <w:r>
                        <w:rPr>
                          <w:sz w:val="24"/>
                        </w:rPr>
                        <w:t>melebihi 0.7 (Henseler, 2015). Dapat disimpulkan tabel 4.10 dianggap baik dan dapat diteruskan pada tahap </w:t>
                      </w:r>
                      <w:r>
                        <w:rPr>
                          <w:spacing w:val="-2"/>
                          <w:sz w:val="24"/>
                        </w:rPr>
                        <w:t>selanjutnya.</w:t>
                      </w:r>
                    </w:p>
                  </w:txbxContent>
                </v:textbox>
                <w10:wrap type="none"/>
              </v:shape>
            </w:pict>
          </mc:Fallback>
        </mc:AlternateContent>
      </w:r>
      <w:r>
        <w:rPr/>
        <w:drawing>
          <wp:anchor distT="0" distB="0" distL="0" distR="0" allowOverlap="1" layoutInCell="1" locked="0" behindDoc="0" simplePos="0" relativeHeight="15773696">
            <wp:simplePos x="0" y="0"/>
            <wp:positionH relativeFrom="page">
              <wp:posOffset>1371600</wp:posOffset>
            </wp:positionH>
            <wp:positionV relativeFrom="page">
              <wp:posOffset>2011679</wp:posOffset>
            </wp:positionV>
            <wp:extent cx="5245100" cy="7124699"/>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6" cstate="print"/>
                    <a:stretch>
                      <a:fillRect/>
                    </a:stretch>
                  </pic:blipFill>
                  <pic:spPr>
                    <a:xfrm>
                      <a:off x="0" y="0"/>
                      <a:ext cx="5245100" cy="7124699"/>
                    </a:xfrm>
                    <a:prstGeom prst="rect">
                      <a:avLst/>
                    </a:prstGeom>
                  </pic:spPr>
                </pic:pic>
              </a:graphicData>
            </a:graphic>
          </wp:anchor>
        </w:drawing>
      </w:r>
    </w:p>
    <w:p>
      <w:pPr>
        <w:spacing w:before="0"/>
        <w:ind w:left="1155" w:right="721" w:firstLine="0"/>
        <w:jc w:val="center"/>
        <w:rPr>
          <w:b/>
          <w:i/>
          <w:sz w:val="24"/>
        </w:rPr>
      </w:pPr>
      <w:r>
        <w:rPr>
          <w:b/>
          <w:sz w:val="24"/>
        </w:rPr>
        <w:t>Tabel</w:t>
      </w:r>
      <w:r>
        <w:rPr>
          <w:b/>
          <w:spacing w:val="-9"/>
          <w:sz w:val="24"/>
        </w:rPr>
        <w:t> </w:t>
      </w:r>
      <w:r>
        <w:rPr>
          <w:b/>
          <w:sz w:val="24"/>
        </w:rPr>
        <w:t>4.10</w:t>
      </w:r>
      <w:r>
        <w:rPr>
          <w:b/>
          <w:spacing w:val="-9"/>
          <w:sz w:val="24"/>
        </w:rPr>
        <w:t> </w:t>
      </w:r>
      <w:r>
        <w:rPr>
          <w:b/>
          <w:i/>
          <w:sz w:val="24"/>
        </w:rPr>
        <w:t>Cross</w:t>
      </w:r>
      <w:r>
        <w:rPr>
          <w:b/>
          <w:i/>
          <w:spacing w:val="-9"/>
          <w:sz w:val="24"/>
        </w:rPr>
        <w:t> </w:t>
      </w:r>
      <w:r>
        <w:rPr>
          <w:b/>
          <w:i/>
          <w:spacing w:val="-2"/>
          <w:sz w:val="24"/>
        </w:rPr>
        <w:t>Loading</w:t>
      </w:r>
    </w:p>
    <w:p>
      <w:pPr>
        <w:pStyle w:val="BodyText"/>
        <w:spacing w:before="45"/>
        <w:rPr>
          <w:b/>
          <w:i/>
          <w:sz w:val="20"/>
        </w:rPr>
      </w:pPr>
    </w:p>
    <w:tbl>
      <w:tblPr>
        <w:tblW w:w="0" w:type="auto"/>
        <w:jc w:val="left"/>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5"/>
        <w:gridCol w:w="2352"/>
        <w:gridCol w:w="2251"/>
        <w:gridCol w:w="2261"/>
        <w:gridCol w:w="1431"/>
      </w:tblGrid>
      <w:tr>
        <w:trPr>
          <w:trHeight w:val="637" w:hRule="atLeast"/>
        </w:trPr>
        <w:tc>
          <w:tcPr>
            <w:tcW w:w="1205" w:type="dxa"/>
          </w:tcPr>
          <w:p>
            <w:pPr>
              <w:pStyle w:val="TableParagraph"/>
              <w:spacing w:before="6"/>
              <w:ind w:left="12"/>
              <w:jc w:val="center"/>
              <w:rPr>
                <w:b/>
                <w:sz w:val="24"/>
              </w:rPr>
            </w:pPr>
            <w:r>
              <w:rPr>
                <w:b/>
                <w:spacing w:val="-2"/>
                <w:sz w:val="24"/>
              </w:rPr>
              <w:t>Indikator</w:t>
            </w:r>
          </w:p>
        </w:tc>
        <w:tc>
          <w:tcPr>
            <w:tcW w:w="2352" w:type="dxa"/>
          </w:tcPr>
          <w:p>
            <w:pPr>
              <w:pStyle w:val="TableParagraph"/>
              <w:spacing w:before="6"/>
              <w:ind w:left="672"/>
              <w:rPr>
                <w:b/>
                <w:sz w:val="24"/>
              </w:rPr>
            </w:pPr>
            <w:r>
              <w:rPr>
                <w:b/>
                <w:spacing w:val="-2"/>
                <w:sz w:val="24"/>
              </w:rPr>
              <w:t>Employee</w:t>
            </w:r>
          </w:p>
          <w:p>
            <w:pPr>
              <w:pStyle w:val="TableParagraph"/>
              <w:spacing w:before="41"/>
              <w:ind w:left="565"/>
              <w:rPr>
                <w:b/>
                <w:sz w:val="24"/>
              </w:rPr>
            </w:pPr>
            <w:r>
              <w:rPr>
                <w:b/>
                <w:spacing w:val="-2"/>
                <w:sz w:val="24"/>
              </w:rPr>
              <w:t>engagement</w:t>
            </w:r>
          </w:p>
        </w:tc>
        <w:tc>
          <w:tcPr>
            <w:tcW w:w="2251" w:type="dxa"/>
          </w:tcPr>
          <w:p>
            <w:pPr>
              <w:pStyle w:val="TableParagraph"/>
              <w:spacing w:before="6"/>
              <w:ind w:left="10"/>
              <w:jc w:val="center"/>
              <w:rPr>
                <w:b/>
                <w:sz w:val="24"/>
              </w:rPr>
            </w:pPr>
            <w:r>
              <w:rPr>
                <w:b/>
                <w:spacing w:val="-4"/>
                <w:sz w:val="24"/>
              </w:rPr>
              <w:t>Turnover</w:t>
            </w:r>
            <w:r>
              <w:rPr>
                <w:b/>
                <w:spacing w:val="2"/>
                <w:sz w:val="24"/>
              </w:rPr>
              <w:t> </w:t>
            </w:r>
            <w:r>
              <w:rPr>
                <w:b/>
                <w:spacing w:val="-2"/>
                <w:sz w:val="24"/>
              </w:rPr>
              <w:t>intention</w:t>
            </w:r>
          </w:p>
        </w:tc>
        <w:tc>
          <w:tcPr>
            <w:tcW w:w="2261" w:type="dxa"/>
          </w:tcPr>
          <w:p>
            <w:pPr>
              <w:pStyle w:val="TableParagraph"/>
              <w:spacing w:before="6"/>
              <w:ind w:left="17"/>
              <w:jc w:val="center"/>
              <w:rPr>
                <w:b/>
                <w:sz w:val="24"/>
              </w:rPr>
            </w:pPr>
            <w:r>
              <w:rPr>
                <w:b/>
                <w:spacing w:val="-2"/>
                <w:sz w:val="24"/>
              </w:rPr>
              <w:t>Work-life</w:t>
            </w:r>
            <w:r>
              <w:rPr>
                <w:b/>
                <w:spacing w:val="1"/>
                <w:sz w:val="24"/>
              </w:rPr>
              <w:t> </w:t>
            </w:r>
            <w:r>
              <w:rPr>
                <w:b/>
                <w:spacing w:val="-2"/>
                <w:sz w:val="24"/>
              </w:rPr>
              <w:t>balance</w:t>
            </w:r>
          </w:p>
        </w:tc>
        <w:tc>
          <w:tcPr>
            <w:tcW w:w="1431" w:type="dxa"/>
          </w:tcPr>
          <w:p>
            <w:pPr>
              <w:pStyle w:val="TableParagraph"/>
              <w:spacing w:before="6"/>
              <w:ind w:left="110"/>
              <w:rPr>
                <w:b/>
                <w:sz w:val="24"/>
              </w:rPr>
            </w:pPr>
            <w:r>
              <w:rPr>
                <w:b/>
                <w:spacing w:val="-2"/>
                <w:sz w:val="24"/>
              </w:rPr>
              <w:t>Keterangan</w:t>
            </w:r>
          </w:p>
        </w:tc>
      </w:tr>
      <w:tr>
        <w:trPr>
          <w:trHeight w:val="316" w:hRule="atLeast"/>
        </w:trPr>
        <w:tc>
          <w:tcPr>
            <w:tcW w:w="1205" w:type="dxa"/>
          </w:tcPr>
          <w:p>
            <w:pPr>
              <w:pStyle w:val="TableParagraph"/>
              <w:spacing w:before="1"/>
              <w:ind w:left="12"/>
              <w:jc w:val="center"/>
              <w:rPr>
                <w:b/>
                <w:sz w:val="24"/>
              </w:rPr>
            </w:pPr>
            <w:r>
              <w:rPr>
                <w:b/>
                <w:spacing w:val="-5"/>
                <w:sz w:val="24"/>
              </w:rPr>
              <w:t>EE1</w:t>
            </w:r>
          </w:p>
        </w:tc>
        <w:tc>
          <w:tcPr>
            <w:tcW w:w="2352" w:type="dxa"/>
          </w:tcPr>
          <w:p>
            <w:pPr>
              <w:pStyle w:val="TableParagraph"/>
              <w:spacing w:before="1"/>
              <w:ind w:left="15"/>
              <w:jc w:val="center"/>
              <w:rPr>
                <w:b/>
                <w:sz w:val="24"/>
              </w:rPr>
            </w:pPr>
            <w:r>
              <w:rPr>
                <w:b/>
                <w:spacing w:val="-2"/>
                <w:sz w:val="24"/>
              </w:rPr>
              <w:t>0,835</w:t>
            </w:r>
          </w:p>
        </w:tc>
        <w:tc>
          <w:tcPr>
            <w:tcW w:w="2251" w:type="dxa"/>
          </w:tcPr>
          <w:p>
            <w:pPr>
              <w:pStyle w:val="TableParagraph"/>
              <w:spacing w:before="1"/>
              <w:ind w:left="10" w:right="1"/>
              <w:jc w:val="center"/>
              <w:rPr>
                <w:sz w:val="24"/>
              </w:rPr>
            </w:pPr>
            <w:r>
              <w:rPr>
                <w:sz w:val="24"/>
              </w:rPr>
              <w:t>-</w:t>
            </w:r>
            <w:r>
              <w:rPr>
                <w:spacing w:val="-2"/>
                <w:sz w:val="24"/>
              </w:rPr>
              <w:t>0,440</w:t>
            </w:r>
          </w:p>
        </w:tc>
        <w:tc>
          <w:tcPr>
            <w:tcW w:w="2261" w:type="dxa"/>
          </w:tcPr>
          <w:p>
            <w:pPr>
              <w:pStyle w:val="TableParagraph"/>
              <w:spacing w:before="1"/>
              <w:ind w:left="17"/>
              <w:jc w:val="center"/>
              <w:rPr>
                <w:sz w:val="24"/>
              </w:rPr>
            </w:pPr>
            <w:r>
              <w:rPr>
                <w:spacing w:val="-2"/>
                <w:sz w:val="24"/>
              </w:rPr>
              <w:t>0,361</w:t>
            </w:r>
          </w:p>
        </w:tc>
        <w:tc>
          <w:tcPr>
            <w:tcW w:w="1431" w:type="dxa"/>
            <w:vMerge w:val="restart"/>
          </w:tcPr>
          <w:p>
            <w:pPr>
              <w:pStyle w:val="TableParagraph"/>
              <w:rPr>
                <w:b/>
                <w:i/>
                <w:sz w:val="24"/>
              </w:rPr>
            </w:pPr>
          </w:p>
          <w:p>
            <w:pPr>
              <w:pStyle w:val="TableParagraph"/>
              <w:rPr>
                <w:b/>
                <w:i/>
                <w:sz w:val="24"/>
              </w:rPr>
            </w:pPr>
          </w:p>
          <w:p>
            <w:pPr>
              <w:pStyle w:val="TableParagraph"/>
              <w:rPr>
                <w:b/>
                <w:i/>
                <w:sz w:val="24"/>
              </w:rPr>
            </w:pPr>
          </w:p>
          <w:p>
            <w:pPr>
              <w:pStyle w:val="TableParagraph"/>
              <w:spacing w:before="212"/>
              <w:rPr>
                <w:b/>
                <w:i/>
                <w:sz w:val="24"/>
              </w:rPr>
            </w:pPr>
          </w:p>
          <w:p>
            <w:pPr>
              <w:pStyle w:val="TableParagraph"/>
              <w:ind w:left="463"/>
              <w:rPr>
                <w:sz w:val="24"/>
              </w:rPr>
            </w:pPr>
            <w:r>
              <w:rPr>
                <w:spacing w:val="-2"/>
                <w:sz w:val="24"/>
              </w:rPr>
              <w:t>Valid</w:t>
            </w:r>
          </w:p>
        </w:tc>
      </w:tr>
      <w:tr>
        <w:trPr>
          <w:trHeight w:val="316" w:hRule="atLeast"/>
        </w:trPr>
        <w:tc>
          <w:tcPr>
            <w:tcW w:w="1205" w:type="dxa"/>
          </w:tcPr>
          <w:p>
            <w:pPr>
              <w:pStyle w:val="TableParagraph"/>
              <w:spacing w:before="1"/>
              <w:ind w:left="12"/>
              <w:jc w:val="center"/>
              <w:rPr>
                <w:b/>
                <w:sz w:val="24"/>
              </w:rPr>
            </w:pPr>
            <w:r>
              <w:rPr>
                <w:b/>
                <w:spacing w:val="-5"/>
                <w:sz w:val="24"/>
              </w:rPr>
              <w:t>EE2</w:t>
            </w:r>
          </w:p>
        </w:tc>
        <w:tc>
          <w:tcPr>
            <w:tcW w:w="2352" w:type="dxa"/>
          </w:tcPr>
          <w:p>
            <w:pPr>
              <w:pStyle w:val="TableParagraph"/>
              <w:spacing w:before="1"/>
              <w:ind w:left="15"/>
              <w:jc w:val="center"/>
              <w:rPr>
                <w:b/>
                <w:sz w:val="24"/>
              </w:rPr>
            </w:pPr>
            <w:r>
              <w:rPr>
                <w:b/>
                <w:spacing w:val="-2"/>
                <w:sz w:val="24"/>
              </w:rPr>
              <w:t>0,871</w:t>
            </w:r>
          </w:p>
        </w:tc>
        <w:tc>
          <w:tcPr>
            <w:tcW w:w="2251" w:type="dxa"/>
          </w:tcPr>
          <w:p>
            <w:pPr>
              <w:pStyle w:val="TableParagraph"/>
              <w:spacing w:before="1"/>
              <w:ind w:left="10" w:right="1"/>
              <w:jc w:val="center"/>
              <w:rPr>
                <w:sz w:val="24"/>
              </w:rPr>
            </w:pPr>
            <w:r>
              <w:rPr>
                <w:sz w:val="24"/>
              </w:rPr>
              <w:t>-</w:t>
            </w:r>
            <w:r>
              <w:rPr>
                <w:spacing w:val="-2"/>
                <w:sz w:val="24"/>
              </w:rPr>
              <w:t>0,471</w:t>
            </w:r>
          </w:p>
        </w:tc>
        <w:tc>
          <w:tcPr>
            <w:tcW w:w="2261" w:type="dxa"/>
          </w:tcPr>
          <w:p>
            <w:pPr>
              <w:pStyle w:val="TableParagraph"/>
              <w:spacing w:before="1"/>
              <w:ind w:left="17"/>
              <w:jc w:val="center"/>
              <w:rPr>
                <w:sz w:val="24"/>
              </w:rPr>
            </w:pPr>
            <w:r>
              <w:rPr>
                <w:spacing w:val="-2"/>
                <w:sz w:val="24"/>
              </w:rPr>
              <w:t>0,410</w:t>
            </w:r>
          </w:p>
        </w:tc>
        <w:tc>
          <w:tcPr>
            <w:tcW w:w="1431" w:type="dxa"/>
            <w:vMerge/>
            <w:tcBorders>
              <w:top w:val="nil"/>
            </w:tcBorders>
          </w:tcPr>
          <w:p>
            <w:pPr>
              <w:rPr>
                <w:sz w:val="2"/>
                <w:szCs w:val="2"/>
              </w:rPr>
            </w:pPr>
          </w:p>
        </w:tc>
      </w:tr>
      <w:tr>
        <w:trPr>
          <w:trHeight w:val="316" w:hRule="atLeast"/>
        </w:trPr>
        <w:tc>
          <w:tcPr>
            <w:tcW w:w="1205" w:type="dxa"/>
          </w:tcPr>
          <w:p>
            <w:pPr>
              <w:pStyle w:val="TableParagraph"/>
              <w:spacing w:before="1"/>
              <w:ind w:left="12"/>
              <w:jc w:val="center"/>
              <w:rPr>
                <w:b/>
                <w:sz w:val="24"/>
              </w:rPr>
            </w:pPr>
            <w:r>
              <w:rPr>
                <w:b/>
                <w:spacing w:val="-5"/>
                <w:sz w:val="24"/>
              </w:rPr>
              <w:t>EE3</w:t>
            </w:r>
          </w:p>
        </w:tc>
        <w:tc>
          <w:tcPr>
            <w:tcW w:w="2352" w:type="dxa"/>
          </w:tcPr>
          <w:p>
            <w:pPr>
              <w:pStyle w:val="TableParagraph"/>
              <w:spacing w:before="1"/>
              <w:ind w:left="15"/>
              <w:jc w:val="center"/>
              <w:rPr>
                <w:b/>
                <w:sz w:val="24"/>
              </w:rPr>
            </w:pPr>
            <w:r>
              <w:rPr>
                <w:b/>
                <w:spacing w:val="-2"/>
                <w:sz w:val="24"/>
              </w:rPr>
              <w:t>0,825</w:t>
            </w:r>
          </w:p>
        </w:tc>
        <w:tc>
          <w:tcPr>
            <w:tcW w:w="2251" w:type="dxa"/>
          </w:tcPr>
          <w:p>
            <w:pPr>
              <w:pStyle w:val="TableParagraph"/>
              <w:spacing w:before="1"/>
              <w:ind w:left="10" w:right="1"/>
              <w:jc w:val="center"/>
              <w:rPr>
                <w:sz w:val="24"/>
              </w:rPr>
            </w:pPr>
            <w:r>
              <w:rPr>
                <w:sz w:val="24"/>
              </w:rPr>
              <w:t>-</w:t>
            </w:r>
            <w:r>
              <w:rPr>
                <w:spacing w:val="-2"/>
                <w:sz w:val="24"/>
              </w:rPr>
              <w:t>0,534</w:t>
            </w:r>
          </w:p>
        </w:tc>
        <w:tc>
          <w:tcPr>
            <w:tcW w:w="2261" w:type="dxa"/>
          </w:tcPr>
          <w:p>
            <w:pPr>
              <w:pStyle w:val="TableParagraph"/>
              <w:spacing w:before="1"/>
              <w:ind w:left="17"/>
              <w:jc w:val="center"/>
              <w:rPr>
                <w:sz w:val="24"/>
              </w:rPr>
            </w:pPr>
            <w:r>
              <w:rPr>
                <w:spacing w:val="-2"/>
                <w:sz w:val="24"/>
              </w:rPr>
              <w:t>0,410</w:t>
            </w:r>
          </w:p>
        </w:tc>
        <w:tc>
          <w:tcPr>
            <w:tcW w:w="1431" w:type="dxa"/>
            <w:vMerge/>
            <w:tcBorders>
              <w:top w:val="nil"/>
            </w:tcBorders>
          </w:tcPr>
          <w:p>
            <w:pPr>
              <w:rPr>
                <w:sz w:val="2"/>
                <w:szCs w:val="2"/>
              </w:rPr>
            </w:pPr>
          </w:p>
        </w:tc>
      </w:tr>
      <w:tr>
        <w:trPr>
          <w:trHeight w:val="321" w:hRule="atLeast"/>
        </w:trPr>
        <w:tc>
          <w:tcPr>
            <w:tcW w:w="1205" w:type="dxa"/>
          </w:tcPr>
          <w:p>
            <w:pPr>
              <w:pStyle w:val="TableParagraph"/>
              <w:spacing w:before="6"/>
              <w:ind w:left="12"/>
              <w:jc w:val="center"/>
              <w:rPr>
                <w:b/>
                <w:sz w:val="24"/>
              </w:rPr>
            </w:pPr>
            <w:r>
              <w:rPr>
                <w:b/>
                <w:spacing w:val="-5"/>
                <w:sz w:val="24"/>
              </w:rPr>
              <w:t>EE4</w:t>
            </w:r>
          </w:p>
        </w:tc>
        <w:tc>
          <w:tcPr>
            <w:tcW w:w="2352" w:type="dxa"/>
          </w:tcPr>
          <w:p>
            <w:pPr>
              <w:pStyle w:val="TableParagraph"/>
              <w:spacing w:before="6"/>
              <w:ind w:left="15"/>
              <w:jc w:val="center"/>
              <w:rPr>
                <w:b/>
                <w:sz w:val="24"/>
              </w:rPr>
            </w:pPr>
            <w:r>
              <w:rPr>
                <w:b/>
                <w:spacing w:val="-2"/>
                <w:sz w:val="24"/>
              </w:rPr>
              <w:t>0,820</w:t>
            </w:r>
          </w:p>
        </w:tc>
        <w:tc>
          <w:tcPr>
            <w:tcW w:w="2251" w:type="dxa"/>
          </w:tcPr>
          <w:p>
            <w:pPr>
              <w:pStyle w:val="TableParagraph"/>
              <w:spacing w:before="6"/>
              <w:ind w:left="10" w:right="1"/>
              <w:jc w:val="center"/>
              <w:rPr>
                <w:sz w:val="24"/>
              </w:rPr>
            </w:pPr>
            <w:r>
              <w:rPr>
                <w:sz w:val="24"/>
              </w:rPr>
              <w:t>-</w:t>
            </w:r>
            <w:r>
              <w:rPr>
                <w:spacing w:val="-2"/>
                <w:sz w:val="24"/>
              </w:rPr>
              <w:t>0,526</w:t>
            </w:r>
          </w:p>
        </w:tc>
        <w:tc>
          <w:tcPr>
            <w:tcW w:w="2261" w:type="dxa"/>
          </w:tcPr>
          <w:p>
            <w:pPr>
              <w:pStyle w:val="TableParagraph"/>
              <w:spacing w:before="6"/>
              <w:ind w:left="17"/>
              <w:jc w:val="center"/>
              <w:rPr>
                <w:sz w:val="24"/>
              </w:rPr>
            </w:pPr>
            <w:r>
              <w:rPr>
                <w:spacing w:val="-2"/>
                <w:sz w:val="24"/>
              </w:rPr>
              <w:t>0,424</w:t>
            </w:r>
          </w:p>
        </w:tc>
        <w:tc>
          <w:tcPr>
            <w:tcW w:w="1431" w:type="dxa"/>
            <w:vMerge/>
            <w:tcBorders>
              <w:top w:val="nil"/>
            </w:tcBorders>
          </w:tcPr>
          <w:p>
            <w:pPr>
              <w:rPr>
                <w:sz w:val="2"/>
                <w:szCs w:val="2"/>
              </w:rPr>
            </w:pPr>
          </w:p>
        </w:tc>
      </w:tr>
      <w:tr>
        <w:trPr>
          <w:trHeight w:val="316" w:hRule="atLeast"/>
        </w:trPr>
        <w:tc>
          <w:tcPr>
            <w:tcW w:w="1205" w:type="dxa"/>
          </w:tcPr>
          <w:p>
            <w:pPr>
              <w:pStyle w:val="TableParagraph"/>
              <w:spacing w:before="1"/>
              <w:ind w:left="12"/>
              <w:jc w:val="center"/>
              <w:rPr>
                <w:b/>
                <w:sz w:val="24"/>
              </w:rPr>
            </w:pPr>
            <w:r>
              <w:rPr>
                <w:b/>
                <w:spacing w:val="-5"/>
                <w:sz w:val="24"/>
              </w:rPr>
              <w:t>EE5</w:t>
            </w:r>
          </w:p>
        </w:tc>
        <w:tc>
          <w:tcPr>
            <w:tcW w:w="2352" w:type="dxa"/>
          </w:tcPr>
          <w:p>
            <w:pPr>
              <w:pStyle w:val="TableParagraph"/>
              <w:spacing w:before="1"/>
              <w:ind w:left="15"/>
              <w:jc w:val="center"/>
              <w:rPr>
                <w:b/>
                <w:sz w:val="24"/>
              </w:rPr>
            </w:pPr>
            <w:r>
              <w:rPr>
                <w:b/>
                <w:spacing w:val="-2"/>
                <w:sz w:val="24"/>
              </w:rPr>
              <w:t>0,814</w:t>
            </w:r>
          </w:p>
        </w:tc>
        <w:tc>
          <w:tcPr>
            <w:tcW w:w="2251" w:type="dxa"/>
          </w:tcPr>
          <w:p>
            <w:pPr>
              <w:pStyle w:val="TableParagraph"/>
              <w:spacing w:before="1"/>
              <w:ind w:left="10" w:right="1"/>
              <w:jc w:val="center"/>
              <w:rPr>
                <w:sz w:val="24"/>
              </w:rPr>
            </w:pPr>
            <w:r>
              <w:rPr>
                <w:sz w:val="24"/>
              </w:rPr>
              <w:t>-</w:t>
            </w:r>
            <w:r>
              <w:rPr>
                <w:spacing w:val="-2"/>
                <w:sz w:val="24"/>
              </w:rPr>
              <w:t>0,425</w:t>
            </w:r>
          </w:p>
        </w:tc>
        <w:tc>
          <w:tcPr>
            <w:tcW w:w="2261" w:type="dxa"/>
          </w:tcPr>
          <w:p>
            <w:pPr>
              <w:pStyle w:val="TableParagraph"/>
              <w:spacing w:before="1"/>
              <w:ind w:left="17"/>
              <w:jc w:val="center"/>
              <w:rPr>
                <w:sz w:val="24"/>
              </w:rPr>
            </w:pPr>
            <w:r>
              <w:rPr>
                <w:spacing w:val="-2"/>
                <w:sz w:val="24"/>
              </w:rPr>
              <w:t>0,333</w:t>
            </w:r>
          </w:p>
        </w:tc>
        <w:tc>
          <w:tcPr>
            <w:tcW w:w="1431" w:type="dxa"/>
            <w:vMerge/>
            <w:tcBorders>
              <w:top w:val="nil"/>
            </w:tcBorders>
          </w:tcPr>
          <w:p>
            <w:pPr>
              <w:rPr>
                <w:sz w:val="2"/>
                <w:szCs w:val="2"/>
              </w:rPr>
            </w:pPr>
          </w:p>
        </w:tc>
      </w:tr>
      <w:tr>
        <w:trPr>
          <w:trHeight w:val="316" w:hRule="atLeast"/>
        </w:trPr>
        <w:tc>
          <w:tcPr>
            <w:tcW w:w="1205" w:type="dxa"/>
          </w:tcPr>
          <w:p>
            <w:pPr>
              <w:pStyle w:val="TableParagraph"/>
              <w:spacing w:before="1"/>
              <w:ind w:left="12"/>
              <w:jc w:val="center"/>
              <w:rPr>
                <w:b/>
                <w:sz w:val="24"/>
              </w:rPr>
            </w:pPr>
            <w:r>
              <w:rPr>
                <w:b/>
                <w:spacing w:val="-5"/>
                <w:sz w:val="24"/>
              </w:rPr>
              <w:t>EE6</w:t>
            </w:r>
          </w:p>
        </w:tc>
        <w:tc>
          <w:tcPr>
            <w:tcW w:w="2352" w:type="dxa"/>
          </w:tcPr>
          <w:p>
            <w:pPr>
              <w:pStyle w:val="TableParagraph"/>
              <w:spacing w:before="1"/>
              <w:ind w:left="15"/>
              <w:jc w:val="center"/>
              <w:rPr>
                <w:b/>
                <w:sz w:val="24"/>
              </w:rPr>
            </w:pPr>
            <w:r>
              <w:rPr>
                <w:b/>
                <w:spacing w:val="-2"/>
                <w:sz w:val="24"/>
              </w:rPr>
              <w:t>0,823</w:t>
            </w:r>
          </w:p>
        </w:tc>
        <w:tc>
          <w:tcPr>
            <w:tcW w:w="2251" w:type="dxa"/>
          </w:tcPr>
          <w:p>
            <w:pPr>
              <w:pStyle w:val="TableParagraph"/>
              <w:spacing w:before="1"/>
              <w:ind w:left="10" w:right="1"/>
              <w:jc w:val="center"/>
              <w:rPr>
                <w:sz w:val="24"/>
              </w:rPr>
            </w:pPr>
            <w:r>
              <w:rPr>
                <w:sz w:val="24"/>
              </w:rPr>
              <w:t>-</w:t>
            </w:r>
            <w:r>
              <w:rPr>
                <w:spacing w:val="-2"/>
                <w:sz w:val="24"/>
              </w:rPr>
              <w:t>0,480</w:t>
            </w:r>
          </w:p>
        </w:tc>
        <w:tc>
          <w:tcPr>
            <w:tcW w:w="2261" w:type="dxa"/>
          </w:tcPr>
          <w:p>
            <w:pPr>
              <w:pStyle w:val="TableParagraph"/>
              <w:spacing w:before="1"/>
              <w:ind w:left="17"/>
              <w:jc w:val="center"/>
              <w:rPr>
                <w:sz w:val="24"/>
              </w:rPr>
            </w:pPr>
            <w:r>
              <w:rPr>
                <w:spacing w:val="-2"/>
                <w:sz w:val="24"/>
              </w:rPr>
              <w:t>0,297</w:t>
            </w:r>
          </w:p>
        </w:tc>
        <w:tc>
          <w:tcPr>
            <w:tcW w:w="1431" w:type="dxa"/>
            <w:vMerge/>
            <w:tcBorders>
              <w:top w:val="nil"/>
            </w:tcBorders>
          </w:tcPr>
          <w:p>
            <w:pPr>
              <w:rPr>
                <w:sz w:val="2"/>
                <w:szCs w:val="2"/>
              </w:rPr>
            </w:pPr>
          </w:p>
        </w:tc>
      </w:tr>
      <w:tr>
        <w:trPr>
          <w:trHeight w:val="316" w:hRule="atLeast"/>
        </w:trPr>
        <w:tc>
          <w:tcPr>
            <w:tcW w:w="1205" w:type="dxa"/>
          </w:tcPr>
          <w:p>
            <w:pPr>
              <w:pStyle w:val="TableParagraph"/>
              <w:spacing w:before="1"/>
              <w:ind w:left="12"/>
              <w:jc w:val="center"/>
              <w:rPr>
                <w:b/>
                <w:sz w:val="24"/>
              </w:rPr>
            </w:pPr>
            <w:r>
              <w:rPr>
                <w:b/>
                <w:spacing w:val="-5"/>
                <w:sz w:val="24"/>
              </w:rPr>
              <w:t>EE7</w:t>
            </w:r>
          </w:p>
        </w:tc>
        <w:tc>
          <w:tcPr>
            <w:tcW w:w="2352" w:type="dxa"/>
          </w:tcPr>
          <w:p>
            <w:pPr>
              <w:pStyle w:val="TableParagraph"/>
              <w:spacing w:before="1"/>
              <w:ind w:left="15"/>
              <w:jc w:val="center"/>
              <w:rPr>
                <w:b/>
                <w:sz w:val="24"/>
              </w:rPr>
            </w:pPr>
            <w:r>
              <w:rPr>
                <w:b/>
                <w:spacing w:val="-2"/>
                <w:sz w:val="24"/>
              </w:rPr>
              <w:t>0,816</w:t>
            </w:r>
          </w:p>
        </w:tc>
        <w:tc>
          <w:tcPr>
            <w:tcW w:w="2251" w:type="dxa"/>
          </w:tcPr>
          <w:p>
            <w:pPr>
              <w:pStyle w:val="TableParagraph"/>
              <w:spacing w:before="1"/>
              <w:ind w:left="10" w:right="1"/>
              <w:jc w:val="center"/>
              <w:rPr>
                <w:sz w:val="24"/>
              </w:rPr>
            </w:pPr>
            <w:r>
              <w:rPr>
                <w:sz w:val="24"/>
              </w:rPr>
              <w:t>-</w:t>
            </w:r>
            <w:r>
              <w:rPr>
                <w:spacing w:val="-2"/>
                <w:sz w:val="24"/>
              </w:rPr>
              <w:t>0,472</w:t>
            </w:r>
          </w:p>
        </w:tc>
        <w:tc>
          <w:tcPr>
            <w:tcW w:w="2261" w:type="dxa"/>
          </w:tcPr>
          <w:p>
            <w:pPr>
              <w:pStyle w:val="TableParagraph"/>
              <w:spacing w:before="1"/>
              <w:ind w:left="17"/>
              <w:jc w:val="center"/>
              <w:rPr>
                <w:sz w:val="24"/>
              </w:rPr>
            </w:pPr>
            <w:r>
              <w:rPr>
                <w:spacing w:val="-2"/>
                <w:sz w:val="24"/>
              </w:rPr>
              <w:t>0,391</w:t>
            </w:r>
          </w:p>
        </w:tc>
        <w:tc>
          <w:tcPr>
            <w:tcW w:w="1431" w:type="dxa"/>
            <w:vMerge/>
            <w:tcBorders>
              <w:top w:val="nil"/>
            </w:tcBorders>
          </w:tcPr>
          <w:p>
            <w:pPr>
              <w:rPr>
                <w:sz w:val="2"/>
                <w:szCs w:val="2"/>
              </w:rPr>
            </w:pPr>
          </w:p>
        </w:tc>
      </w:tr>
      <w:tr>
        <w:trPr>
          <w:trHeight w:val="316" w:hRule="atLeast"/>
        </w:trPr>
        <w:tc>
          <w:tcPr>
            <w:tcW w:w="1205" w:type="dxa"/>
          </w:tcPr>
          <w:p>
            <w:pPr>
              <w:pStyle w:val="TableParagraph"/>
              <w:spacing w:before="1"/>
              <w:ind w:left="12"/>
              <w:jc w:val="center"/>
              <w:rPr>
                <w:b/>
                <w:sz w:val="24"/>
              </w:rPr>
            </w:pPr>
            <w:r>
              <w:rPr>
                <w:b/>
                <w:spacing w:val="-5"/>
                <w:sz w:val="24"/>
              </w:rPr>
              <w:t>EE8</w:t>
            </w:r>
          </w:p>
        </w:tc>
        <w:tc>
          <w:tcPr>
            <w:tcW w:w="2352" w:type="dxa"/>
          </w:tcPr>
          <w:p>
            <w:pPr>
              <w:pStyle w:val="TableParagraph"/>
              <w:spacing w:before="1"/>
              <w:ind w:left="15"/>
              <w:jc w:val="center"/>
              <w:rPr>
                <w:b/>
                <w:sz w:val="24"/>
              </w:rPr>
            </w:pPr>
            <w:r>
              <w:rPr>
                <w:b/>
                <w:spacing w:val="-2"/>
                <w:sz w:val="24"/>
              </w:rPr>
              <w:t>0,841</w:t>
            </w:r>
          </w:p>
        </w:tc>
        <w:tc>
          <w:tcPr>
            <w:tcW w:w="2251" w:type="dxa"/>
          </w:tcPr>
          <w:p>
            <w:pPr>
              <w:pStyle w:val="TableParagraph"/>
              <w:spacing w:before="1"/>
              <w:ind w:left="10" w:right="1"/>
              <w:jc w:val="center"/>
              <w:rPr>
                <w:sz w:val="24"/>
              </w:rPr>
            </w:pPr>
            <w:r>
              <w:rPr>
                <w:sz w:val="24"/>
              </w:rPr>
              <w:t>-</w:t>
            </w:r>
            <w:r>
              <w:rPr>
                <w:spacing w:val="-2"/>
                <w:sz w:val="24"/>
              </w:rPr>
              <w:t>0,493</w:t>
            </w:r>
          </w:p>
        </w:tc>
        <w:tc>
          <w:tcPr>
            <w:tcW w:w="2261" w:type="dxa"/>
          </w:tcPr>
          <w:p>
            <w:pPr>
              <w:pStyle w:val="TableParagraph"/>
              <w:spacing w:before="1"/>
              <w:ind w:left="17"/>
              <w:jc w:val="center"/>
              <w:rPr>
                <w:sz w:val="24"/>
              </w:rPr>
            </w:pPr>
            <w:r>
              <w:rPr>
                <w:spacing w:val="-2"/>
                <w:sz w:val="24"/>
              </w:rPr>
              <w:t>0,388</w:t>
            </w:r>
          </w:p>
        </w:tc>
        <w:tc>
          <w:tcPr>
            <w:tcW w:w="1431" w:type="dxa"/>
            <w:vMerge/>
            <w:tcBorders>
              <w:top w:val="nil"/>
            </w:tcBorders>
          </w:tcPr>
          <w:p>
            <w:pPr>
              <w:rPr>
                <w:sz w:val="2"/>
                <w:szCs w:val="2"/>
              </w:rPr>
            </w:pPr>
          </w:p>
        </w:tc>
      </w:tr>
      <w:tr>
        <w:trPr>
          <w:trHeight w:val="321" w:hRule="atLeast"/>
        </w:trPr>
        <w:tc>
          <w:tcPr>
            <w:tcW w:w="1205" w:type="dxa"/>
          </w:tcPr>
          <w:p>
            <w:pPr>
              <w:pStyle w:val="TableParagraph"/>
              <w:spacing w:before="6"/>
              <w:ind w:left="12"/>
              <w:jc w:val="center"/>
              <w:rPr>
                <w:b/>
                <w:sz w:val="24"/>
              </w:rPr>
            </w:pPr>
            <w:r>
              <w:rPr>
                <w:b/>
                <w:spacing w:val="-5"/>
                <w:sz w:val="24"/>
              </w:rPr>
              <w:t>EE9</w:t>
            </w:r>
          </w:p>
        </w:tc>
        <w:tc>
          <w:tcPr>
            <w:tcW w:w="2352" w:type="dxa"/>
          </w:tcPr>
          <w:p>
            <w:pPr>
              <w:pStyle w:val="TableParagraph"/>
              <w:spacing w:before="6"/>
              <w:ind w:left="15"/>
              <w:jc w:val="center"/>
              <w:rPr>
                <w:b/>
                <w:sz w:val="24"/>
              </w:rPr>
            </w:pPr>
            <w:r>
              <w:rPr>
                <w:b/>
                <w:spacing w:val="-2"/>
                <w:sz w:val="24"/>
              </w:rPr>
              <w:t>0,795</w:t>
            </w:r>
          </w:p>
        </w:tc>
        <w:tc>
          <w:tcPr>
            <w:tcW w:w="2251" w:type="dxa"/>
          </w:tcPr>
          <w:p>
            <w:pPr>
              <w:pStyle w:val="TableParagraph"/>
              <w:spacing w:before="6"/>
              <w:ind w:left="10" w:right="1"/>
              <w:jc w:val="center"/>
              <w:rPr>
                <w:sz w:val="24"/>
              </w:rPr>
            </w:pPr>
            <w:r>
              <w:rPr>
                <w:sz w:val="24"/>
              </w:rPr>
              <w:t>-</w:t>
            </w:r>
            <w:r>
              <w:rPr>
                <w:spacing w:val="-2"/>
                <w:sz w:val="24"/>
              </w:rPr>
              <w:t>0,449</w:t>
            </w:r>
          </w:p>
        </w:tc>
        <w:tc>
          <w:tcPr>
            <w:tcW w:w="2261" w:type="dxa"/>
          </w:tcPr>
          <w:p>
            <w:pPr>
              <w:pStyle w:val="TableParagraph"/>
              <w:spacing w:before="6"/>
              <w:ind w:left="17"/>
              <w:jc w:val="center"/>
              <w:rPr>
                <w:sz w:val="24"/>
              </w:rPr>
            </w:pPr>
            <w:r>
              <w:rPr>
                <w:spacing w:val="-2"/>
                <w:sz w:val="24"/>
              </w:rPr>
              <w:t>0,312</w:t>
            </w:r>
          </w:p>
        </w:tc>
        <w:tc>
          <w:tcPr>
            <w:tcW w:w="1431" w:type="dxa"/>
            <w:vMerge/>
            <w:tcBorders>
              <w:top w:val="nil"/>
            </w:tcBorders>
          </w:tcPr>
          <w:p>
            <w:pPr>
              <w:rPr>
                <w:sz w:val="2"/>
                <w:szCs w:val="2"/>
              </w:rPr>
            </w:pPr>
          </w:p>
        </w:tc>
      </w:tr>
      <w:tr>
        <w:trPr>
          <w:trHeight w:val="316" w:hRule="atLeast"/>
        </w:trPr>
        <w:tc>
          <w:tcPr>
            <w:tcW w:w="1205" w:type="dxa"/>
          </w:tcPr>
          <w:p>
            <w:pPr>
              <w:pStyle w:val="TableParagraph"/>
              <w:spacing w:before="1"/>
              <w:ind w:left="12"/>
              <w:jc w:val="center"/>
              <w:rPr>
                <w:b/>
                <w:sz w:val="24"/>
              </w:rPr>
            </w:pPr>
            <w:r>
              <w:rPr>
                <w:b/>
                <w:spacing w:val="-4"/>
                <w:sz w:val="24"/>
              </w:rPr>
              <w:t>EE10</w:t>
            </w:r>
          </w:p>
        </w:tc>
        <w:tc>
          <w:tcPr>
            <w:tcW w:w="2352" w:type="dxa"/>
          </w:tcPr>
          <w:p>
            <w:pPr>
              <w:pStyle w:val="TableParagraph"/>
              <w:spacing w:before="1"/>
              <w:ind w:left="15"/>
              <w:jc w:val="center"/>
              <w:rPr>
                <w:b/>
                <w:sz w:val="24"/>
              </w:rPr>
            </w:pPr>
            <w:r>
              <w:rPr>
                <w:b/>
                <w:spacing w:val="-2"/>
                <w:sz w:val="24"/>
              </w:rPr>
              <w:t>0,808</w:t>
            </w:r>
          </w:p>
        </w:tc>
        <w:tc>
          <w:tcPr>
            <w:tcW w:w="2251" w:type="dxa"/>
          </w:tcPr>
          <w:p>
            <w:pPr>
              <w:pStyle w:val="TableParagraph"/>
              <w:spacing w:before="1"/>
              <w:ind w:left="10" w:right="1"/>
              <w:jc w:val="center"/>
              <w:rPr>
                <w:sz w:val="24"/>
              </w:rPr>
            </w:pPr>
            <w:r>
              <w:rPr>
                <w:sz w:val="24"/>
              </w:rPr>
              <w:t>-</w:t>
            </w:r>
            <w:r>
              <w:rPr>
                <w:spacing w:val="-2"/>
                <w:sz w:val="24"/>
              </w:rPr>
              <w:t>0,535</w:t>
            </w:r>
          </w:p>
        </w:tc>
        <w:tc>
          <w:tcPr>
            <w:tcW w:w="2261" w:type="dxa"/>
          </w:tcPr>
          <w:p>
            <w:pPr>
              <w:pStyle w:val="TableParagraph"/>
              <w:spacing w:before="1"/>
              <w:ind w:left="17"/>
              <w:jc w:val="center"/>
              <w:rPr>
                <w:sz w:val="24"/>
              </w:rPr>
            </w:pPr>
            <w:r>
              <w:rPr>
                <w:spacing w:val="-2"/>
                <w:sz w:val="24"/>
              </w:rPr>
              <w:t>0,304</w:t>
            </w:r>
          </w:p>
        </w:tc>
        <w:tc>
          <w:tcPr>
            <w:tcW w:w="1431" w:type="dxa"/>
            <w:vMerge/>
            <w:tcBorders>
              <w:top w:val="nil"/>
            </w:tcBorders>
          </w:tcPr>
          <w:p>
            <w:pPr>
              <w:rPr>
                <w:sz w:val="2"/>
                <w:szCs w:val="2"/>
              </w:rPr>
            </w:pPr>
          </w:p>
        </w:tc>
      </w:tr>
      <w:tr>
        <w:trPr>
          <w:trHeight w:val="316" w:hRule="atLeast"/>
        </w:trPr>
        <w:tc>
          <w:tcPr>
            <w:tcW w:w="1205" w:type="dxa"/>
          </w:tcPr>
          <w:p>
            <w:pPr>
              <w:pStyle w:val="TableParagraph"/>
              <w:spacing w:before="1"/>
              <w:ind w:left="12"/>
              <w:jc w:val="center"/>
              <w:rPr>
                <w:b/>
                <w:sz w:val="24"/>
              </w:rPr>
            </w:pPr>
            <w:r>
              <w:rPr>
                <w:b/>
                <w:spacing w:val="-5"/>
                <w:sz w:val="24"/>
              </w:rPr>
              <w:t>TI1</w:t>
            </w:r>
          </w:p>
        </w:tc>
        <w:tc>
          <w:tcPr>
            <w:tcW w:w="2352" w:type="dxa"/>
          </w:tcPr>
          <w:p>
            <w:pPr>
              <w:pStyle w:val="TableParagraph"/>
              <w:spacing w:before="1"/>
              <w:ind w:left="15"/>
              <w:jc w:val="center"/>
              <w:rPr>
                <w:sz w:val="24"/>
              </w:rPr>
            </w:pPr>
            <w:r>
              <w:rPr>
                <w:sz w:val="24"/>
              </w:rPr>
              <w:t>-</w:t>
            </w:r>
            <w:r>
              <w:rPr>
                <w:spacing w:val="-2"/>
                <w:sz w:val="24"/>
              </w:rPr>
              <w:t>0,509</w:t>
            </w:r>
          </w:p>
        </w:tc>
        <w:tc>
          <w:tcPr>
            <w:tcW w:w="2251" w:type="dxa"/>
          </w:tcPr>
          <w:p>
            <w:pPr>
              <w:pStyle w:val="TableParagraph"/>
              <w:spacing w:before="1"/>
              <w:ind w:left="10" w:right="1"/>
              <w:jc w:val="center"/>
              <w:rPr>
                <w:b/>
                <w:sz w:val="24"/>
              </w:rPr>
            </w:pPr>
            <w:r>
              <w:rPr>
                <w:b/>
                <w:spacing w:val="-2"/>
                <w:sz w:val="24"/>
              </w:rPr>
              <w:t>0,906</w:t>
            </w:r>
          </w:p>
        </w:tc>
        <w:tc>
          <w:tcPr>
            <w:tcW w:w="2261" w:type="dxa"/>
          </w:tcPr>
          <w:p>
            <w:pPr>
              <w:pStyle w:val="TableParagraph"/>
              <w:spacing w:before="1"/>
              <w:ind w:left="17"/>
              <w:jc w:val="center"/>
              <w:rPr>
                <w:sz w:val="24"/>
              </w:rPr>
            </w:pPr>
            <w:r>
              <w:rPr>
                <w:sz w:val="24"/>
              </w:rPr>
              <w:t>-</w:t>
            </w:r>
            <w:r>
              <w:rPr>
                <w:spacing w:val="-2"/>
                <w:sz w:val="24"/>
              </w:rPr>
              <w:t>0,596</w:t>
            </w:r>
          </w:p>
        </w:tc>
        <w:tc>
          <w:tcPr>
            <w:tcW w:w="1431" w:type="dxa"/>
            <w:vMerge w:val="restart"/>
          </w:tcPr>
          <w:p>
            <w:pPr>
              <w:pStyle w:val="TableParagraph"/>
              <w:spacing w:before="169"/>
              <w:ind w:left="463"/>
              <w:rPr>
                <w:sz w:val="24"/>
              </w:rPr>
            </w:pPr>
            <w:r>
              <w:rPr>
                <w:spacing w:val="-2"/>
                <w:sz w:val="24"/>
              </w:rPr>
              <w:t>Valid</w:t>
            </w:r>
          </w:p>
        </w:tc>
      </w:tr>
      <w:tr>
        <w:trPr>
          <w:trHeight w:val="316" w:hRule="atLeast"/>
        </w:trPr>
        <w:tc>
          <w:tcPr>
            <w:tcW w:w="1205" w:type="dxa"/>
          </w:tcPr>
          <w:p>
            <w:pPr>
              <w:pStyle w:val="TableParagraph"/>
              <w:spacing w:before="1"/>
              <w:ind w:left="12"/>
              <w:jc w:val="center"/>
              <w:rPr>
                <w:b/>
                <w:sz w:val="24"/>
              </w:rPr>
            </w:pPr>
            <w:r>
              <w:rPr>
                <w:b/>
                <w:spacing w:val="-5"/>
                <w:sz w:val="24"/>
              </w:rPr>
              <w:t>TI2</w:t>
            </w:r>
          </w:p>
        </w:tc>
        <w:tc>
          <w:tcPr>
            <w:tcW w:w="2352" w:type="dxa"/>
          </w:tcPr>
          <w:p>
            <w:pPr>
              <w:pStyle w:val="TableParagraph"/>
              <w:spacing w:before="1"/>
              <w:ind w:left="15"/>
              <w:jc w:val="center"/>
              <w:rPr>
                <w:sz w:val="24"/>
              </w:rPr>
            </w:pPr>
            <w:r>
              <w:rPr>
                <w:sz w:val="24"/>
              </w:rPr>
              <w:t>-</w:t>
            </w:r>
            <w:r>
              <w:rPr>
                <w:spacing w:val="-2"/>
                <w:sz w:val="24"/>
              </w:rPr>
              <w:t>0,485</w:t>
            </w:r>
          </w:p>
        </w:tc>
        <w:tc>
          <w:tcPr>
            <w:tcW w:w="2251" w:type="dxa"/>
          </w:tcPr>
          <w:p>
            <w:pPr>
              <w:pStyle w:val="TableParagraph"/>
              <w:spacing w:before="1"/>
              <w:ind w:left="10" w:right="1"/>
              <w:jc w:val="center"/>
              <w:rPr>
                <w:b/>
                <w:sz w:val="24"/>
              </w:rPr>
            </w:pPr>
            <w:r>
              <w:rPr>
                <w:b/>
                <w:spacing w:val="-2"/>
                <w:sz w:val="24"/>
              </w:rPr>
              <w:t>0,872</w:t>
            </w:r>
          </w:p>
        </w:tc>
        <w:tc>
          <w:tcPr>
            <w:tcW w:w="2261" w:type="dxa"/>
          </w:tcPr>
          <w:p>
            <w:pPr>
              <w:pStyle w:val="TableParagraph"/>
              <w:spacing w:before="1"/>
              <w:ind w:left="17"/>
              <w:jc w:val="center"/>
              <w:rPr>
                <w:sz w:val="24"/>
              </w:rPr>
            </w:pPr>
            <w:r>
              <w:rPr>
                <w:sz w:val="24"/>
              </w:rPr>
              <w:t>-</w:t>
            </w:r>
            <w:r>
              <w:rPr>
                <w:spacing w:val="-2"/>
                <w:sz w:val="24"/>
              </w:rPr>
              <w:t>0,602</w:t>
            </w:r>
          </w:p>
        </w:tc>
        <w:tc>
          <w:tcPr>
            <w:tcW w:w="1431" w:type="dxa"/>
            <w:vMerge/>
            <w:tcBorders>
              <w:top w:val="nil"/>
            </w:tcBorders>
          </w:tcPr>
          <w:p>
            <w:pPr>
              <w:rPr>
                <w:sz w:val="2"/>
                <w:szCs w:val="2"/>
              </w:rPr>
            </w:pPr>
          </w:p>
        </w:tc>
      </w:tr>
      <w:tr>
        <w:trPr>
          <w:trHeight w:val="316" w:hRule="atLeast"/>
        </w:trPr>
        <w:tc>
          <w:tcPr>
            <w:tcW w:w="1205" w:type="dxa"/>
          </w:tcPr>
          <w:p>
            <w:pPr>
              <w:pStyle w:val="TableParagraph"/>
              <w:spacing w:before="1"/>
              <w:ind w:left="12"/>
              <w:jc w:val="center"/>
              <w:rPr>
                <w:b/>
                <w:sz w:val="24"/>
              </w:rPr>
            </w:pPr>
            <w:r>
              <w:rPr>
                <w:b/>
                <w:spacing w:val="-5"/>
                <w:sz w:val="24"/>
              </w:rPr>
              <w:t>TI3</w:t>
            </w:r>
          </w:p>
        </w:tc>
        <w:tc>
          <w:tcPr>
            <w:tcW w:w="2352" w:type="dxa"/>
          </w:tcPr>
          <w:p>
            <w:pPr>
              <w:pStyle w:val="TableParagraph"/>
              <w:spacing w:before="1"/>
              <w:ind w:left="15"/>
              <w:jc w:val="center"/>
              <w:rPr>
                <w:sz w:val="24"/>
              </w:rPr>
            </w:pPr>
            <w:r>
              <w:rPr>
                <w:sz w:val="24"/>
              </w:rPr>
              <w:t>-</w:t>
            </w:r>
            <w:r>
              <w:rPr>
                <w:spacing w:val="-2"/>
                <w:sz w:val="24"/>
              </w:rPr>
              <w:t>0,565</w:t>
            </w:r>
          </w:p>
        </w:tc>
        <w:tc>
          <w:tcPr>
            <w:tcW w:w="2251" w:type="dxa"/>
          </w:tcPr>
          <w:p>
            <w:pPr>
              <w:pStyle w:val="TableParagraph"/>
              <w:spacing w:before="1"/>
              <w:ind w:left="10" w:right="1"/>
              <w:jc w:val="center"/>
              <w:rPr>
                <w:b/>
                <w:sz w:val="24"/>
              </w:rPr>
            </w:pPr>
            <w:r>
              <w:rPr>
                <w:b/>
                <w:spacing w:val="-2"/>
                <w:sz w:val="24"/>
              </w:rPr>
              <w:t>0,881</w:t>
            </w:r>
          </w:p>
        </w:tc>
        <w:tc>
          <w:tcPr>
            <w:tcW w:w="2261" w:type="dxa"/>
          </w:tcPr>
          <w:p>
            <w:pPr>
              <w:pStyle w:val="TableParagraph"/>
              <w:spacing w:before="1"/>
              <w:ind w:left="17"/>
              <w:jc w:val="center"/>
              <w:rPr>
                <w:sz w:val="24"/>
              </w:rPr>
            </w:pPr>
            <w:r>
              <w:rPr>
                <w:sz w:val="24"/>
              </w:rPr>
              <w:t>-</w:t>
            </w:r>
            <w:r>
              <w:rPr>
                <w:spacing w:val="-2"/>
                <w:sz w:val="24"/>
              </w:rPr>
              <w:t>0,615</w:t>
            </w:r>
          </w:p>
        </w:tc>
        <w:tc>
          <w:tcPr>
            <w:tcW w:w="1431" w:type="dxa"/>
            <w:vMerge/>
            <w:tcBorders>
              <w:top w:val="nil"/>
            </w:tcBorders>
          </w:tcPr>
          <w:p>
            <w:pPr>
              <w:rPr>
                <w:sz w:val="2"/>
                <w:szCs w:val="2"/>
              </w:rPr>
            </w:pPr>
          </w:p>
        </w:tc>
      </w:tr>
      <w:tr>
        <w:trPr>
          <w:trHeight w:val="321" w:hRule="atLeast"/>
        </w:trPr>
        <w:tc>
          <w:tcPr>
            <w:tcW w:w="1205" w:type="dxa"/>
          </w:tcPr>
          <w:p>
            <w:pPr>
              <w:pStyle w:val="TableParagraph"/>
              <w:spacing w:before="6"/>
              <w:ind w:left="12"/>
              <w:jc w:val="center"/>
              <w:rPr>
                <w:b/>
                <w:sz w:val="24"/>
              </w:rPr>
            </w:pPr>
            <w:r>
              <w:rPr>
                <w:b/>
                <w:spacing w:val="-4"/>
                <w:sz w:val="24"/>
              </w:rPr>
              <w:t>WLB1</w:t>
            </w:r>
          </w:p>
        </w:tc>
        <w:tc>
          <w:tcPr>
            <w:tcW w:w="2352" w:type="dxa"/>
          </w:tcPr>
          <w:p>
            <w:pPr>
              <w:pStyle w:val="TableParagraph"/>
              <w:spacing w:before="6"/>
              <w:ind w:left="15"/>
              <w:jc w:val="center"/>
              <w:rPr>
                <w:sz w:val="24"/>
              </w:rPr>
            </w:pPr>
            <w:r>
              <w:rPr>
                <w:spacing w:val="-2"/>
                <w:sz w:val="24"/>
              </w:rPr>
              <w:t>0,392</w:t>
            </w:r>
          </w:p>
        </w:tc>
        <w:tc>
          <w:tcPr>
            <w:tcW w:w="2251" w:type="dxa"/>
          </w:tcPr>
          <w:p>
            <w:pPr>
              <w:pStyle w:val="TableParagraph"/>
              <w:spacing w:before="6"/>
              <w:ind w:left="10" w:right="1"/>
              <w:jc w:val="center"/>
              <w:rPr>
                <w:sz w:val="24"/>
              </w:rPr>
            </w:pPr>
            <w:r>
              <w:rPr>
                <w:sz w:val="24"/>
              </w:rPr>
              <w:t>-</w:t>
            </w:r>
            <w:r>
              <w:rPr>
                <w:spacing w:val="-2"/>
                <w:sz w:val="24"/>
              </w:rPr>
              <w:t>0,580</w:t>
            </w:r>
          </w:p>
        </w:tc>
        <w:tc>
          <w:tcPr>
            <w:tcW w:w="2261" w:type="dxa"/>
          </w:tcPr>
          <w:p>
            <w:pPr>
              <w:pStyle w:val="TableParagraph"/>
              <w:spacing w:before="6"/>
              <w:ind w:left="17"/>
              <w:jc w:val="center"/>
              <w:rPr>
                <w:b/>
                <w:sz w:val="24"/>
              </w:rPr>
            </w:pPr>
            <w:r>
              <w:rPr>
                <w:b/>
                <w:spacing w:val="-2"/>
                <w:sz w:val="24"/>
              </w:rPr>
              <w:t>0,839</w:t>
            </w:r>
          </w:p>
        </w:tc>
        <w:tc>
          <w:tcPr>
            <w:tcW w:w="1431" w:type="dxa"/>
            <w:vMerge w:val="restart"/>
          </w:tcPr>
          <w:p>
            <w:pPr>
              <w:pStyle w:val="TableParagraph"/>
              <w:spacing w:before="61"/>
              <w:rPr>
                <w:b/>
                <w:i/>
                <w:sz w:val="24"/>
              </w:rPr>
            </w:pPr>
          </w:p>
          <w:p>
            <w:pPr>
              <w:pStyle w:val="TableParagraph"/>
              <w:ind w:left="463"/>
              <w:rPr>
                <w:sz w:val="24"/>
              </w:rPr>
            </w:pPr>
            <w:r>
              <w:rPr>
                <w:spacing w:val="-2"/>
                <w:sz w:val="24"/>
              </w:rPr>
              <w:t>Valid</w:t>
            </w:r>
          </w:p>
        </w:tc>
      </w:tr>
      <w:tr>
        <w:trPr>
          <w:trHeight w:val="316" w:hRule="atLeast"/>
        </w:trPr>
        <w:tc>
          <w:tcPr>
            <w:tcW w:w="1205" w:type="dxa"/>
          </w:tcPr>
          <w:p>
            <w:pPr>
              <w:pStyle w:val="TableParagraph"/>
              <w:spacing w:before="1"/>
              <w:ind w:left="12"/>
              <w:jc w:val="center"/>
              <w:rPr>
                <w:b/>
                <w:sz w:val="24"/>
              </w:rPr>
            </w:pPr>
            <w:r>
              <w:rPr>
                <w:b/>
                <w:spacing w:val="-4"/>
                <w:sz w:val="24"/>
              </w:rPr>
              <w:t>WLB2</w:t>
            </w:r>
          </w:p>
        </w:tc>
        <w:tc>
          <w:tcPr>
            <w:tcW w:w="2352" w:type="dxa"/>
          </w:tcPr>
          <w:p>
            <w:pPr>
              <w:pStyle w:val="TableParagraph"/>
              <w:spacing w:before="1"/>
              <w:ind w:left="15"/>
              <w:jc w:val="center"/>
              <w:rPr>
                <w:sz w:val="24"/>
              </w:rPr>
            </w:pPr>
            <w:r>
              <w:rPr>
                <w:spacing w:val="-2"/>
                <w:sz w:val="24"/>
              </w:rPr>
              <w:t>0,425</w:t>
            </w:r>
          </w:p>
        </w:tc>
        <w:tc>
          <w:tcPr>
            <w:tcW w:w="2251" w:type="dxa"/>
          </w:tcPr>
          <w:p>
            <w:pPr>
              <w:pStyle w:val="TableParagraph"/>
              <w:spacing w:before="1"/>
              <w:ind w:left="10" w:right="1"/>
              <w:jc w:val="center"/>
              <w:rPr>
                <w:sz w:val="24"/>
              </w:rPr>
            </w:pPr>
            <w:r>
              <w:rPr>
                <w:sz w:val="24"/>
              </w:rPr>
              <w:t>-</w:t>
            </w:r>
            <w:r>
              <w:rPr>
                <w:spacing w:val="-2"/>
                <w:sz w:val="24"/>
              </w:rPr>
              <w:t>0,520</w:t>
            </w:r>
          </w:p>
        </w:tc>
        <w:tc>
          <w:tcPr>
            <w:tcW w:w="2261" w:type="dxa"/>
          </w:tcPr>
          <w:p>
            <w:pPr>
              <w:pStyle w:val="TableParagraph"/>
              <w:spacing w:before="1"/>
              <w:ind w:left="17"/>
              <w:jc w:val="center"/>
              <w:rPr>
                <w:b/>
                <w:sz w:val="24"/>
              </w:rPr>
            </w:pPr>
            <w:r>
              <w:rPr>
                <w:b/>
                <w:spacing w:val="-2"/>
                <w:sz w:val="24"/>
              </w:rPr>
              <w:t>0,850</w:t>
            </w:r>
          </w:p>
        </w:tc>
        <w:tc>
          <w:tcPr>
            <w:tcW w:w="1431" w:type="dxa"/>
            <w:vMerge/>
            <w:tcBorders>
              <w:top w:val="nil"/>
            </w:tcBorders>
          </w:tcPr>
          <w:p>
            <w:pPr>
              <w:rPr>
                <w:sz w:val="2"/>
                <w:szCs w:val="2"/>
              </w:rPr>
            </w:pPr>
          </w:p>
        </w:tc>
      </w:tr>
      <w:tr>
        <w:trPr>
          <w:trHeight w:val="316" w:hRule="atLeast"/>
        </w:trPr>
        <w:tc>
          <w:tcPr>
            <w:tcW w:w="1205" w:type="dxa"/>
          </w:tcPr>
          <w:p>
            <w:pPr>
              <w:pStyle w:val="TableParagraph"/>
              <w:spacing w:before="1"/>
              <w:ind w:left="12"/>
              <w:jc w:val="center"/>
              <w:rPr>
                <w:b/>
                <w:sz w:val="24"/>
              </w:rPr>
            </w:pPr>
            <w:r>
              <w:rPr>
                <w:b/>
                <w:spacing w:val="-4"/>
                <w:sz w:val="24"/>
              </w:rPr>
              <w:t>WLB3</w:t>
            </w:r>
          </w:p>
        </w:tc>
        <w:tc>
          <w:tcPr>
            <w:tcW w:w="2352" w:type="dxa"/>
          </w:tcPr>
          <w:p>
            <w:pPr>
              <w:pStyle w:val="TableParagraph"/>
              <w:spacing w:before="1"/>
              <w:ind w:left="15"/>
              <w:jc w:val="center"/>
              <w:rPr>
                <w:sz w:val="24"/>
              </w:rPr>
            </w:pPr>
            <w:r>
              <w:rPr>
                <w:spacing w:val="-2"/>
                <w:sz w:val="24"/>
              </w:rPr>
              <w:t>0,370</w:t>
            </w:r>
          </w:p>
        </w:tc>
        <w:tc>
          <w:tcPr>
            <w:tcW w:w="2251" w:type="dxa"/>
          </w:tcPr>
          <w:p>
            <w:pPr>
              <w:pStyle w:val="TableParagraph"/>
              <w:spacing w:before="1"/>
              <w:ind w:left="10" w:right="1"/>
              <w:jc w:val="center"/>
              <w:rPr>
                <w:sz w:val="24"/>
              </w:rPr>
            </w:pPr>
            <w:r>
              <w:rPr>
                <w:sz w:val="24"/>
              </w:rPr>
              <w:t>-</w:t>
            </w:r>
            <w:r>
              <w:rPr>
                <w:spacing w:val="-2"/>
                <w:sz w:val="24"/>
              </w:rPr>
              <w:t>0,627</w:t>
            </w:r>
          </w:p>
        </w:tc>
        <w:tc>
          <w:tcPr>
            <w:tcW w:w="2261" w:type="dxa"/>
          </w:tcPr>
          <w:p>
            <w:pPr>
              <w:pStyle w:val="TableParagraph"/>
              <w:spacing w:before="1"/>
              <w:ind w:left="17"/>
              <w:jc w:val="center"/>
              <w:rPr>
                <w:b/>
                <w:sz w:val="24"/>
              </w:rPr>
            </w:pPr>
            <w:r>
              <w:rPr>
                <w:b/>
                <w:spacing w:val="-2"/>
                <w:sz w:val="24"/>
              </w:rPr>
              <w:t>0,852</w:t>
            </w:r>
          </w:p>
        </w:tc>
        <w:tc>
          <w:tcPr>
            <w:tcW w:w="1431" w:type="dxa"/>
            <w:vMerge/>
            <w:tcBorders>
              <w:top w:val="nil"/>
            </w:tcBorders>
          </w:tcPr>
          <w:p>
            <w:pPr>
              <w:rPr>
                <w:sz w:val="2"/>
                <w:szCs w:val="2"/>
              </w:rPr>
            </w:pPr>
          </w:p>
        </w:tc>
      </w:tr>
      <w:tr>
        <w:trPr>
          <w:trHeight w:val="316" w:hRule="atLeast"/>
        </w:trPr>
        <w:tc>
          <w:tcPr>
            <w:tcW w:w="1205" w:type="dxa"/>
          </w:tcPr>
          <w:p>
            <w:pPr>
              <w:pStyle w:val="TableParagraph"/>
              <w:spacing w:before="1"/>
              <w:ind w:left="12"/>
              <w:jc w:val="center"/>
              <w:rPr>
                <w:b/>
                <w:sz w:val="24"/>
              </w:rPr>
            </w:pPr>
            <w:r>
              <w:rPr>
                <w:b/>
                <w:spacing w:val="-4"/>
                <w:sz w:val="24"/>
              </w:rPr>
              <w:t>WLB4</w:t>
            </w:r>
          </w:p>
        </w:tc>
        <w:tc>
          <w:tcPr>
            <w:tcW w:w="2352" w:type="dxa"/>
          </w:tcPr>
          <w:p>
            <w:pPr>
              <w:pStyle w:val="TableParagraph"/>
              <w:spacing w:before="1"/>
              <w:ind w:left="15"/>
              <w:jc w:val="center"/>
              <w:rPr>
                <w:sz w:val="24"/>
              </w:rPr>
            </w:pPr>
            <w:r>
              <w:rPr>
                <w:spacing w:val="-2"/>
                <w:sz w:val="24"/>
              </w:rPr>
              <w:t>0,319</w:t>
            </w:r>
          </w:p>
        </w:tc>
        <w:tc>
          <w:tcPr>
            <w:tcW w:w="2251" w:type="dxa"/>
          </w:tcPr>
          <w:p>
            <w:pPr>
              <w:pStyle w:val="TableParagraph"/>
              <w:spacing w:before="1"/>
              <w:ind w:left="10" w:right="1"/>
              <w:jc w:val="center"/>
              <w:rPr>
                <w:sz w:val="24"/>
              </w:rPr>
            </w:pPr>
            <w:r>
              <w:rPr>
                <w:sz w:val="24"/>
              </w:rPr>
              <w:t>-</w:t>
            </w:r>
            <w:r>
              <w:rPr>
                <w:spacing w:val="-2"/>
                <w:sz w:val="24"/>
              </w:rPr>
              <w:t>0,585</w:t>
            </w:r>
          </w:p>
        </w:tc>
        <w:tc>
          <w:tcPr>
            <w:tcW w:w="2261" w:type="dxa"/>
          </w:tcPr>
          <w:p>
            <w:pPr>
              <w:pStyle w:val="TableParagraph"/>
              <w:spacing w:before="1"/>
              <w:ind w:left="17"/>
              <w:jc w:val="center"/>
              <w:rPr>
                <w:b/>
                <w:sz w:val="24"/>
              </w:rPr>
            </w:pPr>
            <w:r>
              <w:rPr>
                <w:b/>
                <w:spacing w:val="-2"/>
                <w:sz w:val="24"/>
              </w:rPr>
              <w:t>0,856</w:t>
            </w:r>
          </w:p>
        </w:tc>
        <w:tc>
          <w:tcPr>
            <w:tcW w:w="1431" w:type="dxa"/>
            <w:vMerge/>
            <w:tcBorders>
              <w:top w:val="nil"/>
            </w:tcBorders>
          </w:tcPr>
          <w:p>
            <w:pPr>
              <w:rPr>
                <w:sz w:val="2"/>
                <w:szCs w:val="2"/>
              </w:rPr>
            </w:pPr>
          </w:p>
        </w:tc>
      </w:tr>
    </w:tbl>
    <w:p>
      <w:pPr>
        <w:spacing w:after="0"/>
        <w:rPr>
          <w:sz w:val="2"/>
          <w:szCs w:val="2"/>
        </w:rPr>
        <w:sectPr>
          <w:headerReference w:type="default" r:id="rId131"/>
          <w:footerReference w:type="default" r:id="rId132"/>
          <w:pgSz w:w="11910" w:h="16840"/>
          <w:pgMar w:header="717" w:footer="4276" w:top="1920" w:bottom="4460" w:left="850" w:right="0"/>
        </w:sectPr>
      </w:pPr>
    </w:p>
    <w:p>
      <w:pPr>
        <w:pStyle w:val="BodyText"/>
        <w:spacing w:before="52"/>
        <w:rPr>
          <w:b/>
          <w:i/>
        </w:rPr>
      </w:pPr>
      <w:r>
        <w:rPr>
          <w:b/>
          <w:i/>
        </w:rPr>
        <w:drawing>
          <wp:anchor distT="0" distB="0" distL="0" distR="0" allowOverlap="1" layoutInCell="1" locked="0" behindDoc="0" simplePos="0" relativeHeight="15774208">
            <wp:simplePos x="0" y="0"/>
            <wp:positionH relativeFrom="page">
              <wp:posOffset>1371600</wp:posOffset>
            </wp:positionH>
            <wp:positionV relativeFrom="page">
              <wp:posOffset>2011679</wp:posOffset>
            </wp:positionV>
            <wp:extent cx="5245100" cy="7124699"/>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6" cstate="print"/>
                    <a:stretch>
                      <a:fillRect/>
                    </a:stretch>
                  </pic:blipFill>
                  <pic:spPr>
                    <a:xfrm>
                      <a:off x="0" y="0"/>
                      <a:ext cx="5245100" cy="7124699"/>
                    </a:xfrm>
                    <a:prstGeom prst="rect">
                      <a:avLst/>
                    </a:prstGeom>
                  </pic:spPr>
                </pic:pic>
              </a:graphicData>
            </a:graphic>
          </wp:anchor>
        </w:drawing>
      </w:r>
    </w:p>
    <w:p>
      <w:pPr>
        <w:pStyle w:val="BodyText"/>
        <w:spacing w:line="480" w:lineRule="auto"/>
        <w:ind w:left="1415" w:right="1709"/>
        <w:rPr>
          <w:i/>
        </w:rPr>
      </w:pPr>
      <w:r>
        <w:rPr/>
        <w:t>dianggap</w:t>
      </w:r>
      <w:r>
        <w:rPr>
          <w:spacing w:val="40"/>
        </w:rPr>
        <w:t> </w:t>
      </w:r>
      <w:r>
        <w:rPr/>
        <w:t>memiliki</w:t>
      </w:r>
      <w:r>
        <w:rPr>
          <w:spacing w:val="40"/>
        </w:rPr>
        <w:t> </w:t>
      </w:r>
      <w:r>
        <w:rPr/>
        <w:t>akurasi</w:t>
      </w:r>
      <w:r>
        <w:rPr>
          <w:spacing w:val="40"/>
        </w:rPr>
        <w:t> </w:t>
      </w:r>
      <w:r>
        <w:rPr/>
        <w:t>dari</w:t>
      </w:r>
      <w:r>
        <w:rPr>
          <w:spacing w:val="40"/>
        </w:rPr>
        <w:t> </w:t>
      </w:r>
      <w:r>
        <w:rPr/>
        <w:t>sebuah</w:t>
      </w:r>
      <w:r>
        <w:rPr>
          <w:spacing w:val="40"/>
        </w:rPr>
        <w:t> </w:t>
      </w:r>
      <w:r>
        <w:rPr/>
        <w:t>instrument</w:t>
      </w:r>
      <w:r>
        <w:rPr>
          <w:spacing w:val="40"/>
        </w:rPr>
        <w:t> </w:t>
      </w:r>
      <w:r>
        <w:rPr/>
        <w:t>dalam</w:t>
      </w:r>
      <w:r>
        <w:rPr>
          <w:spacing w:val="40"/>
        </w:rPr>
        <w:t> </w:t>
      </w:r>
      <w:r>
        <w:rPr/>
        <w:t>mengukur</w:t>
      </w:r>
      <w:r>
        <w:rPr>
          <w:spacing w:val="40"/>
        </w:rPr>
        <w:t> </w:t>
      </w:r>
      <w:r>
        <w:rPr/>
        <w:t>konstruk (Ghozali I. dan Latan H, 2015).</w:t>
      </w:r>
      <w:r>
        <w:rPr>
          <w:i/>
        </w:rPr>
        <w:t>.</w:t>
      </w:r>
    </w:p>
    <w:p>
      <w:pPr>
        <w:spacing w:before="1"/>
        <w:ind w:left="3060" w:right="0" w:firstLine="0"/>
        <w:jc w:val="left"/>
        <w:rPr>
          <w:i/>
          <w:sz w:val="24"/>
        </w:rPr>
      </w:pPr>
      <w:r>
        <w:rPr>
          <w:b/>
          <w:spacing w:val="-2"/>
          <w:sz w:val="24"/>
        </w:rPr>
        <w:t>Tabel</w:t>
      </w:r>
      <w:r>
        <w:rPr>
          <w:b/>
          <w:spacing w:val="-3"/>
          <w:sz w:val="24"/>
        </w:rPr>
        <w:t> </w:t>
      </w:r>
      <w:r>
        <w:rPr>
          <w:b/>
          <w:spacing w:val="-2"/>
          <w:sz w:val="24"/>
        </w:rPr>
        <w:t>4.11 </w:t>
      </w:r>
      <w:r>
        <w:rPr>
          <w:i/>
          <w:spacing w:val="-2"/>
          <w:sz w:val="24"/>
        </w:rPr>
        <w:t>Cronbach’s</w:t>
      </w:r>
      <w:r>
        <w:rPr>
          <w:i/>
          <w:spacing w:val="-7"/>
          <w:sz w:val="24"/>
        </w:rPr>
        <w:t> </w:t>
      </w:r>
      <w:r>
        <w:rPr>
          <w:i/>
          <w:spacing w:val="-2"/>
          <w:sz w:val="24"/>
        </w:rPr>
        <w:t>Alpha</w:t>
      </w:r>
      <w:r>
        <w:rPr>
          <w:i/>
          <w:spacing w:val="-4"/>
          <w:sz w:val="24"/>
        </w:rPr>
        <w:t> </w:t>
      </w:r>
      <w:r>
        <w:rPr>
          <w:spacing w:val="-2"/>
          <w:sz w:val="24"/>
        </w:rPr>
        <w:t>dan</w:t>
      </w:r>
      <w:r>
        <w:rPr>
          <w:spacing w:val="-3"/>
          <w:sz w:val="24"/>
        </w:rPr>
        <w:t> </w:t>
      </w:r>
      <w:r>
        <w:rPr>
          <w:i/>
          <w:spacing w:val="-2"/>
          <w:sz w:val="24"/>
        </w:rPr>
        <w:t>Composite</w:t>
      </w:r>
      <w:r>
        <w:rPr>
          <w:i/>
          <w:spacing w:val="-3"/>
          <w:sz w:val="24"/>
        </w:rPr>
        <w:t> </w:t>
      </w:r>
      <w:r>
        <w:rPr>
          <w:i/>
          <w:spacing w:val="-2"/>
          <w:sz w:val="24"/>
        </w:rPr>
        <w:t>Reliability</w:t>
      </w:r>
    </w:p>
    <w:p>
      <w:pPr>
        <w:pStyle w:val="BodyText"/>
        <w:spacing w:before="44"/>
        <w:rPr>
          <w:i/>
          <w:sz w:val="20"/>
        </w:rPr>
      </w:pPr>
    </w:p>
    <w:tbl>
      <w:tblPr>
        <w:tblW w:w="0" w:type="auto"/>
        <w:jc w:val="left"/>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5"/>
        <w:gridCol w:w="2645"/>
        <w:gridCol w:w="2640"/>
      </w:tblGrid>
      <w:tr>
        <w:trPr>
          <w:trHeight w:val="321" w:hRule="atLeast"/>
        </w:trPr>
        <w:tc>
          <w:tcPr>
            <w:tcW w:w="2645" w:type="dxa"/>
          </w:tcPr>
          <w:p>
            <w:pPr>
              <w:pStyle w:val="TableParagraph"/>
              <w:rPr>
                <w:sz w:val="24"/>
              </w:rPr>
            </w:pPr>
          </w:p>
        </w:tc>
        <w:tc>
          <w:tcPr>
            <w:tcW w:w="2645" w:type="dxa"/>
          </w:tcPr>
          <w:p>
            <w:pPr>
              <w:pStyle w:val="TableParagraph"/>
              <w:spacing w:before="6"/>
              <w:ind w:left="15" w:right="3"/>
              <w:jc w:val="center"/>
              <w:rPr>
                <w:b/>
                <w:sz w:val="24"/>
              </w:rPr>
            </w:pPr>
            <w:r>
              <w:rPr>
                <w:b/>
                <w:sz w:val="24"/>
              </w:rPr>
              <w:t>Cronbach's</w:t>
            </w:r>
            <w:r>
              <w:rPr>
                <w:b/>
                <w:spacing w:val="-7"/>
                <w:sz w:val="24"/>
              </w:rPr>
              <w:t> </w:t>
            </w:r>
            <w:r>
              <w:rPr>
                <w:b/>
                <w:spacing w:val="-2"/>
                <w:sz w:val="24"/>
              </w:rPr>
              <w:t>alpha</w:t>
            </w:r>
          </w:p>
        </w:tc>
        <w:tc>
          <w:tcPr>
            <w:tcW w:w="2640" w:type="dxa"/>
          </w:tcPr>
          <w:p>
            <w:pPr>
              <w:pStyle w:val="TableParagraph"/>
              <w:spacing w:before="6"/>
              <w:ind w:left="11"/>
              <w:jc w:val="center"/>
              <w:rPr>
                <w:b/>
                <w:sz w:val="24"/>
              </w:rPr>
            </w:pPr>
            <w:r>
              <w:rPr>
                <w:b/>
                <w:sz w:val="24"/>
              </w:rPr>
              <w:t>Composite</w:t>
            </w:r>
            <w:r>
              <w:rPr>
                <w:b/>
                <w:spacing w:val="-4"/>
                <w:sz w:val="24"/>
              </w:rPr>
              <w:t> </w:t>
            </w:r>
            <w:r>
              <w:rPr>
                <w:b/>
                <w:spacing w:val="-2"/>
                <w:sz w:val="24"/>
              </w:rPr>
              <w:t>reliability</w:t>
            </w:r>
          </w:p>
        </w:tc>
      </w:tr>
      <w:tr>
        <w:trPr>
          <w:trHeight w:val="316" w:hRule="atLeast"/>
        </w:trPr>
        <w:tc>
          <w:tcPr>
            <w:tcW w:w="2645" w:type="dxa"/>
          </w:tcPr>
          <w:p>
            <w:pPr>
              <w:pStyle w:val="TableParagraph"/>
              <w:spacing w:before="1"/>
              <w:ind w:left="15"/>
              <w:jc w:val="center"/>
              <w:rPr>
                <w:b/>
                <w:sz w:val="24"/>
              </w:rPr>
            </w:pPr>
            <w:r>
              <w:rPr>
                <w:b/>
                <w:sz w:val="24"/>
              </w:rPr>
              <w:t>Employee</w:t>
            </w:r>
            <w:r>
              <w:rPr>
                <w:b/>
                <w:spacing w:val="-4"/>
                <w:sz w:val="24"/>
              </w:rPr>
              <w:t> </w:t>
            </w:r>
            <w:r>
              <w:rPr>
                <w:b/>
                <w:spacing w:val="-2"/>
                <w:sz w:val="24"/>
              </w:rPr>
              <w:t>engagement</w:t>
            </w:r>
          </w:p>
        </w:tc>
        <w:tc>
          <w:tcPr>
            <w:tcW w:w="2645" w:type="dxa"/>
          </w:tcPr>
          <w:p>
            <w:pPr>
              <w:pStyle w:val="TableParagraph"/>
              <w:spacing w:before="1"/>
              <w:ind w:left="15" w:right="3"/>
              <w:jc w:val="center"/>
              <w:rPr>
                <w:sz w:val="24"/>
              </w:rPr>
            </w:pPr>
            <w:r>
              <w:rPr>
                <w:spacing w:val="-2"/>
                <w:sz w:val="24"/>
              </w:rPr>
              <w:t>0,948</w:t>
            </w:r>
          </w:p>
        </w:tc>
        <w:tc>
          <w:tcPr>
            <w:tcW w:w="2640" w:type="dxa"/>
          </w:tcPr>
          <w:p>
            <w:pPr>
              <w:pStyle w:val="TableParagraph"/>
              <w:spacing w:before="1"/>
              <w:ind w:left="11"/>
              <w:jc w:val="center"/>
              <w:rPr>
                <w:sz w:val="24"/>
              </w:rPr>
            </w:pPr>
            <w:r>
              <w:rPr>
                <w:spacing w:val="-2"/>
                <w:sz w:val="24"/>
              </w:rPr>
              <w:t>0,955</w:t>
            </w:r>
          </w:p>
        </w:tc>
      </w:tr>
      <w:tr>
        <w:trPr>
          <w:trHeight w:val="316" w:hRule="atLeast"/>
        </w:trPr>
        <w:tc>
          <w:tcPr>
            <w:tcW w:w="2645" w:type="dxa"/>
          </w:tcPr>
          <w:p>
            <w:pPr>
              <w:pStyle w:val="TableParagraph"/>
              <w:spacing w:before="1"/>
              <w:ind w:left="15"/>
              <w:jc w:val="center"/>
              <w:rPr>
                <w:b/>
                <w:sz w:val="24"/>
              </w:rPr>
            </w:pPr>
            <w:r>
              <w:rPr>
                <w:b/>
                <w:spacing w:val="-4"/>
                <w:sz w:val="24"/>
              </w:rPr>
              <w:t>Turnover</w:t>
            </w:r>
            <w:r>
              <w:rPr>
                <w:b/>
                <w:spacing w:val="2"/>
                <w:sz w:val="24"/>
              </w:rPr>
              <w:t> </w:t>
            </w:r>
            <w:r>
              <w:rPr>
                <w:b/>
                <w:spacing w:val="-2"/>
                <w:sz w:val="24"/>
              </w:rPr>
              <w:t>intention</w:t>
            </w:r>
          </w:p>
        </w:tc>
        <w:tc>
          <w:tcPr>
            <w:tcW w:w="2645" w:type="dxa"/>
          </w:tcPr>
          <w:p>
            <w:pPr>
              <w:pStyle w:val="TableParagraph"/>
              <w:spacing w:before="1"/>
              <w:ind w:left="15" w:right="3"/>
              <w:jc w:val="center"/>
              <w:rPr>
                <w:sz w:val="24"/>
              </w:rPr>
            </w:pPr>
            <w:r>
              <w:rPr>
                <w:spacing w:val="-2"/>
                <w:sz w:val="24"/>
              </w:rPr>
              <w:t>0,864</w:t>
            </w:r>
          </w:p>
        </w:tc>
        <w:tc>
          <w:tcPr>
            <w:tcW w:w="2640" w:type="dxa"/>
          </w:tcPr>
          <w:p>
            <w:pPr>
              <w:pStyle w:val="TableParagraph"/>
              <w:spacing w:before="1"/>
              <w:ind w:left="11"/>
              <w:jc w:val="center"/>
              <w:rPr>
                <w:sz w:val="24"/>
              </w:rPr>
            </w:pPr>
            <w:r>
              <w:rPr>
                <w:spacing w:val="-2"/>
                <w:sz w:val="24"/>
              </w:rPr>
              <w:t>0,917</w:t>
            </w:r>
          </w:p>
        </w:tc>
      </w:tr>
      <w:tr>
        <w:trPr>
          <w:trHeight w:val="316" w:hRule="atLeast"/>
        </w:trPr>
        <w:tc>
          <w:tcPr>
            <w:tcW w:w="2645" w:type="dxa"/>
          </w:tcPr>
          <w:p>
            <w:pPr>
              <w:pStyle w:val="TableParagraph"/>
              <w:spacing w:before="1"/>
              <w:ind w:left="15"/>
              <w:jc w:val="center"/>
              <w:rPr>
                <w:b/>
                <w:sz w:val="24"/>
              </w:rPr>
            </w:pPr>
            <w:r>
              <w:rPr>
                <w:b/>
                <w:sz w:val="24"/>
              </w:rPr>
              <w:t>Work</w:t>
            </w:r>
            <w:r>
              <w:rPr>
                <w:b/>
                <w:spacing w:val="-8"/>
                <w:sz w:val="24"/>
              </w:rPr>
              <w:t> </w:t>
            </w:r>
            <w:r>
              <w:rPr>
                <w:b/>
                <w:sz w:val="24"/>
              </w:rPr>
              <w:t>Life</w:t>
            </w:r>
            <w:r>
              <w:rPr>
                <w:b/>
                <w:spacing w:val="-8"/>
                <w:sz w:val="24"/>
              </w:rPr>
              <w:t> </w:t>
            </w:r>
            <w:r>
              <w:rPr>
                <w:b/>
                <w:spacing w:val="-2"/>
                <w:sz w:val="24"/>
              </w:rPr>
              <w:t>Balance</w:t>
            </w:r>
          </w:p>
        </w:tc>
        <w:tc>
          <w:tcPr>
            <w:tcW w:w="2645" w:type="dxa"/>
          </w:tcPr>
          <w:p>
            <w:pPr>
              <w:pStyle w:val="TableParagraph"/>
              <w:spacing w:before="1"/>
              <w:ind w:left="15" w:right="3"/>
              <w:jc w:val="center"/>
              <w:rPr>
                <w:sz w:val="24"/>
              </w:rPr>
            </w:pPr>
            <w:r>
              <w:rPr>
                <w:spacing w:val="-2"/>
                <w:sz w:val="24"/>
              </w:rPr>
              <w:t>0,871</w:t>
            </w:r>
          </w:p>
        </w:tc>
        <w:tc>
          <w:tcPr>
            <w:tcW w:w="2640" w:type="dxa"/>
          </w:tcPr>
          <w:p>
            <w:pPr>
              <w:pStyle w:val="TableParagraph"/>
              <w:spacing w:before="1"/>
              <w:ind w:left="11"/>
              <w:jc w:val="center"/>
              <w:rPr>
                <w:sz w:val="24"/>
              </w:rPr>
            </w:pPr>
            <w:r>
              <w:rPr>
                <w:spacing w:val="-2"/>
                <w:sz w:val="24"/>
              </w:rPr>
              <w:t>0,912</w:t>
            </w:r>
          </w:p>
        </w:tc>
      </w:tr>
    </w:tbl>
    <w:p>
      <w:pPr>
        <w:pStyle w:val="BodyText"/>
        <w:spacing w:before="2"/>
        <w:ind w:left="1415"/>
      </w:pPr>
      <w:r>
        <w:rPr/>
        <w:t>Sumber</w:t>
      </w:r>
      <w:r>
        <w:rPr>
          <w:spacing w:val="-1"/>
        </w:rPr>
        <w:t> </w:t>
      </w:r>
      <w:r>
        <w:rPr/>
        <w:t>:</w:t>
      </w:r>
      <w:r>
        <w:rPr>
          <w:spacing w:val="-1"/>
        </w:rPr>
        <w:t> </w:t>
      </w:r>
      <w:r>
        <w:rPr/>
        <w:t>Data</w:t>
      </w:r>
      <w:r>
        <w:rPr>
          <w:spacing w:val="-2"/>
        </w:rPr>
        <w:t> </w:t>
      </w:r>
      <w:r>
        <w:rPr/>
        <w:t>primer</w:t>
      </w:r>
      <w:r>
        <w:rPr>
          <w:spacing w:val="-1"/>
        </w:rPr>
        <w:t> </w:t>
      </w:r>
      <w:r>
        <w:rPr/>
        <w:t>yang</w:t>
      </w:r>
      <w:r>
        <w:rPr>
          <w:spacing w:val="-1"/>
        </w:rPr>
        <w:t> </w:t>
      </w:r>
      <w:r>
        <w:rPr/>
        <w:t>diolah </w:t>
      </w:r>
      <w:r>
        <w:rPr>
          <w:spacing w:val="-2"/>
        </w:rPr>
        <w:t>(2025)</w:t>
      </w:r>
    </w:p>
    <w:p>
      <w:pPr>
        <w:pStyle w:val="BodyText"/>
      </w:pPr>
    </w:p>
    <w:p>
      <w:pPr>
        <w:spacing w:before="0"/>
        <w:ind w:left="1155" w:right="732" w:firstLine="0"/>
        <w:jc w:val="center"/>
        <w:rPr>
          <w:sz w:val="24"/>
        </w:rPr>
      </w:pPr>
      <w:r>
        <w:rPr>
          <w:sz w:val="24"/>
        </w:rPr>
        <w:t>Nilai</w:t>
      </w:r>
      <w:r>
        <w:rPr>
          <w:spacing w:val="11"/>
          <w:sz w:val="24"/>
        </w:rPr>
        <w:t> </w:t>
      </w:r>
      <w:r>
        <w:rPr>
          <w:i/>
          <w:sz w:val="24"/>
        </w:rPr>
        <w:t>cronbach’s</w:t>
      </w:r>
      <w:r>
        <w:rPr>
          <w:i/>
          <w:spacing w:val="14"/>
          <w:sz w:val="24"/>
        </w:rPr>
        <w:t> </w:t>
      </w:r>
      <w:r>
        <w:rPr>
          <w:i/>
          <w:sz w:val="24"/>
        </w:rPr>
        <w:t>alpha</w:t>
      </w:r>
      <w:r>
        <w:rPr>
          <w:i/>
          <w:spacing w:val="14"/>
          <w:sz w:val="24"/>
        </w:rPr>
        <w:t> </w:t>
      </w:r>
      <w:r>
        <w:rPr>
          <w:sz w:val="24"/>
        </w:rPr>
        <w:t>dapat</w:t>
      </w:r>
      <w:r>
        <w:rPr>
          <w:spacing w:val="14"/>
          <w:sz w:val="24"/>
        </w:rPr>
        <w:t> </w:t>
      </w:r>
      <w:r>
        <w:rPr>
          <w:sz w:val="24"/>
        </w:rPr>
        <w:t>dikatakan</w:t>
      </w:r>
      <w:r>
        <w:rPr>
          <w:spacing w:val="14"/>
          <w:sz w:val="24"/>
        </w:rPr>
        <w:t> </w:t>
      </w:r>
      <w:r>
        <w:rPr>
          <w:sz w:val="24"/>
        </w:rPr>
        <w:t>andal</w:t>
      </w:r>
      <w:r>
        <w:rPr>
          <w:spacing w:val="14"/>
          <w:sz w:val="24"/>
        </w:rPr>
        <w:t> </w:t>
      </w:r>
      <w:r>
        <w:rPr>
          <w:sz w:val="24"/>
        </w:rPr>
        <w:t>(</w:t>
      </w:r>
      <w:r>
        <w:rPr>
          <w:i/>
          <w:sz w:val="24"/>
        </w:rPr>
        <w:t>reliable</w:t>
      </w:r>
      <w:r>
        <w:rPr>
          <w:sz w:val="24"/>
        </w:rPr>
        <w:t>)</w:t>
      </w:r>
      <w:r>
        <w:rPr>
          <w:spacing w:val="14"/>
          <w:sz w:val="24"/>
        </w:rPr>
        <w:t> </w:t>
      </w:r>
      <w:r>
        <w:rPr>
          <w:sz w:val="24"/>
        </w:rPr>
        <w:t>karena</w:t>
      </w:r>
      <w:r>
        <w:rPr>
          <w:spacing w:val="14"/>
          <w:sz w:val="24"/>
        </w:rPr>
        <w:t> </w:t>
      </w:r>
      <w:r>
        <w:rPr>
          <w:sz w:val="24"/>
        </w:rPr>
        <w:t>pada</w:t>
      </w:r>
      <w:r>
        <w:rPr>
          <w:spacing w:val="14"/>
          <w:sz w:val="24"/>
        </w:rPr>
        <w:t> </w:t>
      </w:r>
      <w:r>
        <w:rPr>
          <w:spacing w:val="-2"/>
          <w:sz w:val="24"/>
        </w:rPr>
        <w:t>tabel</w:t>
      </w:r>
    </w:p>
    <w:p>
      <w:pPr>
        <w:pStyle w:val="BodyText"/>
      </w:pPr>
    </w:p>
    <w:p>
      <w:pPr>
        <w:spacing w:line="480" w:lineRule="auto" w:before="0"/>
        <w:ind w:left="1415" w:right="1699" w:firstLine="0"/>
        <w:jc w:val="both"/>
        <w:rPr>
          <w:sz w:val="24"/>
        </w:rPr>
      </w:pPr>
      <w:r>
        <w:rPr>
          <w:sz w:val="24"/>
        </w:rPr>
        <w:t>4.11 nilai tersebut lebih dari 0.70. Skor </w:t>
      </w:r>
      <w:r>
        <w:rPr>
          <w:i/>
          <w:sz w:val="24"/>
        </w:rPr>
        <w:t>cronbach’s alpha </w:t>
      </w:r>
      <w:r>
        <w:rPr>
          <w:sz w:val="24"/>
        </w:rPr>
        <w:t>minimum ada pada variabel </w:t>
      </w:r>
      <w:r>
        <w:rPr>
          <w:i/>
          <w:sz w:val="24"/>
        </w:rPr>
        <w:t>Turnover Intention </w:t>
      </w:r>
      <w:r>
        <w:rPr>
          <w:sz w:val="24"/>
        </w:rPr>
        <w:t>senilai 0,864 dan nilai maksimun pada variabel </w:t>
      </w:r>
      <w:r>
        <w:rPr>
          <w:i/>
          <w:sz w:val="24"/>
        </w:rPr>
        <w:t>Employee engagement </w:t>
      </w:r>
      <w:r>
        <w:rPr>
          <w:sz w:val="24"/>
        </w:rPr>
        <w:t>senilai 0,948.</w:t>
      </w:r>
    </w:p>
    <w:p>
      <w:pPr>
        <w:pStyle w:val="BodyText"/>
        <w:spacing w:line="480" w:lineRule="auto"/>
        <w:ind w:left="1415" w:right="1699" w:firstLine="709"/>
        <w:jc w:val="both"/>
      </w:pPr>
      <w:r>
        <w:rPr/>
        <w:t>Hasil uji composite reliability (Tabel 4.11) membuktikan bahwa semua variabel reliabel dengan skor yang masing-masing melebihi 0,70. Nilai itu membuktikan stabilitas dan konsistensi instrument yang dipergunakan amat tinggi sehingga dapat disimpulkan bahwa reliabilitas instrument terpenuhi.</w:t>
      </w:r>
    </w:p>
    <w:p>
      <w:pPr>
        <w:pStyle w:val="Heading4"/>
        <w:numPr>
          <w:ilvl w:val="3"/>
          <w:numId w:val="17"/>
        </w:numPr>
        <w:tabs>
          <w:tab w:pos="2315" w:val="left" w:leader="none"/>
        </w:tabs>
        <w:spacing w:line="240" w:lineRule="auto" w:before="1" w:after="0"/>
        <w:ind w:left="2315" w:right="0" w:hanging="900"/>
        <w:jc w:val="both"/>
      </w:pPr>
      <w:r>
        <w:rPr/>
        <w:t>Inner</w:t>
      </w:r>
      <w:r>
        <w:rPr>
          <w:spacing w:val="-1"/>
        </w:rPr>
        <w:t> </w:t>
      </w:r>
      <w:r>
        <w:rPr>
          <w:spacing w:val="-2"/>
        </w:rPr>
        <w:t>Model</w:t>
      </w:r>
    </w:p>
    <w:p>
      <w:pPr>
        <w:pStyle w:val="BodyText"/>
        <w:rPr>
          <w:b/>
          <w:i/>
        </w:rPr>
      </w:pPr>
    </w:p>
    <w:p>
      <w:pPr>
        <w:spacing w:line="480" w:lineRule="auto" w:before="0"/>
        <w:ind w:left="1415" w:right="1698" w:firstLine="709"/>
        <w:jc w:val="both"/>
        <w:rPr>
          <w:sz w:val="24"/>
        </w:rPr>
      </w:pPr>
      <w:r>
        <w:rPr>
          <w:sz w:val="24"/>
        </w:rPr>
        <w:t>Tahap selanjutnya yaitu, </w:t>
      </w:r>
      <w:r>
        <w:rPr>
          <w:i/>
          <w:sz w:val="24"/>
        </w:rPr>
        <w:t>Evaluation of structural model </w:t>
      </w:r>
      <w:r>
        <w:rPr>
          <w:sz w:val="24"/>
        </w:rPr>
        <w:t>(Inner Model). Inner</w:t>
      </w:r>
      <w:r>
        <w:rPr>
          <w:spacing w:val="-7"/>
          <w:sz w:val="24"/>
        </w:rPr>
        <w:t> </w:t>
      </w:r>
      <w:r>
        <w:rPr>
          <w:sz w:val="24"/>
        </w:rPr>
        <w:t>model</w:t>
      </w:r>
      <w:r>
        <w:rPr>
          <w:spacing w:val="-5"/>
          <w:sz w:val="24"/>
        </w:rPr>
        <w:t> </w:t>
      </w:r>
      <w:r>
        <w:rPr>
          <w:sz w:val="24"/>
        </w:rPr>
        <w:t>bertujuan</w:t>
      </w:r>
      <w:r>
        <w:rPr>
          <w:spacing w:val="-5"/>
          <w:sz w:val="24"/>
        </w:rPr>
        <w:t> </w:t>
      </w:r>
      <w:r>
        <w:rPr>
          <w:sz w:val="24"/>
        </w:rPr>
        <w:t>untuk</w:t>
      </w:r>
      <w:r>
        <w:rPr>
          <w:spacing w:val="-5"/>
          <w:sz w:val="24"/>
        </w:rPr>
        <w:t> </w:t>
      </w:r>
      <w:r>
        <w:rPr>
          <w:sz w:val="24"/>
        </w:rPr>
        <w:t>mengetahui</w:t>
      </w:r>
      <w:r>
        <w:rPr>
          <w:spacing w:val="-4"/>
          <w:sz w:val="24"/>
        </w:rPr>
        <w:t> </w:t>
      </w:r>
      <w:r>
        <w:rPr>
          <w:sz w:val="24"/>
        </w:rPr>
        <w:t>apakah</w:t>
      </w:r>
      <w:r>
        <w:rPr>
          <w:spacing w:val="-5"/>
          <w:sz w:val="24"/>
        </w:rPr>
        <w:t> </w:t>
      </w:r>
      <w:r>
        <w:rPr>
          <w:sz w:val="24"/>
        </w:rPr>
        <w:t>ada</w:t>
      </w:r>
      <w:r>
        <w:rPr>
          <w:spacing w:val="-5"/>
          <w:sz w:val="24"/>
        </w:rPr>
        <w:t> </w:t>
      </w:r>
      <w:r>
        <w:rPr>
          <w:sz w:val="24"/>
        </w:rPr>
        <w:t>pengaruh</w:t>
      </w:r>
      <w:r>
        <w:rPr>
          <w:spacing w:val="-5"/>
          <w:sz w:val="24"/>
        </w:rPr>
        <w:t> </w:t>
      </w:r>
      <w:r>
        <w:rPr>
          <w:sz w:val="24"/>
        </w:rPr>
        <w:t>antar</w:t>
      </w:r>
      <w:r>
        <w:rPr>
          <w:spacing w:val="-5"/>
          <w:sz w:val="24"/>
        </w:rPr>
        <w:t> </w:t>
      </w:r>
      <w:r>
        <w:rPr>
          <w:sz w:val="24"/>
        </w:rPr>
        <w:t>variabel</w:t>
      </w:r>
      <w:r>
        <w:rPr>
          <w:spacing w:val="-4"/>
          <w:sz w:val="24"/>
        </w:rPr>
        <w:t> </w:t>
      </w:r>
      <w:r>
        <w:rPr>
          <w:spacing w:val="-2"/>
          <w:sz w:val="24"/>
        </w:rPr>
        <w:t>laten.</w:t>
      </w:r>
    </w:p>
    <w:p>
      <w:pPr>
        <w:pStyle w:val="ListParagraph"/>
        <w:numPr>
          <w:ilvl w:val="4"/>
          <w:numId w:val="17"/>
        </w:numPr>
        <w:tabs>
          <w:tab w:pos="2833" w:val="left" w:leader="none"/>
        </w:tabs>
        <w:spacing w:line="240" w:lineRule="auto" w:before="0" w:after="0"/>
        <w:ind w:left="2833" w:right="0" w:hanging="360"/>
        <w:jc w:val="left"/>
        <w:rPr>
          <w:i/>
          <w:sz w:val="24"/>
        </w:rPr>
      </w:pPr>
      <w:r>
        <w:rPr>
          <w:i/>
          <w:sz w:val="24"/>
        </w:rPr>
        <w:t>R-</w:t>
      </w:r>
      <w:r>
        <w:rPr>
          <w:i/>
          <w:spacing w:val="-2"/>
          <w:sz w:val="24"/>
        </w:rPr>
        <w:t>Square</w:t>
      </w:r>
    </w:p>
    <w:p>
      <w:pPr>
        <w:pStyle w:val="ListParagraph"/>
        <w:spacing w:after="0" w:line="240" w:lineRule="auto"/>
        <w:jc w:val="left"/>
        <w:rPr>
          <w:i/>
          <w:sz w:val="24"/>
        </w:rPr>
        <w:sectPr>
          <w:headerReference w:type="default" r:id="rId133"/>
          <w:footerReference w:type="default" r:id="rId134"/>
          <w:pgSz w:w="11910" w:h="16840"/>
          <w:pgMar w:header="717" w:footer="4209" w:top="1920" w:bottom="4400" w:left="850" w:right="0"/>
        </w:sectPr>
      </w:pPr>
    </w:p>
    <w:p>
      <w:pPr>
        <w:pStyle w:val="BodyText"/>
        <w:spacing w:before="52"/>
        <w:rPr>
          <w:i/>
        </w:rPr>
      </w:pPr>
    </w:p>
    <w:p>
      <w:pPr>
        <w:pStyle w:val="BodyText"/>
        <w:spacing w:line="480" w:lineRule="auto"/>
        <w:ind w:left="1415" w:right="1709"/>
        <w:rPr>
          <w:i/>
        </w:rPr>
      </w:pPr>
      <w:r>
        <w:rPr>
          <w:i/>
        </w:rPr>
        <w:drawing>
          <wp:anchor distT="0" distB="0" distL="0" distR="0" allowOverlap="1" layoutInCell="1" locked="0" behindDoc="0" simplePos="0" relativeHeight="15774720">
            <wp:simplePos x="0" y="0"/>
            <wp:positionH relativeFrom="page">
              <wp:posOffset>1371600</wp:posOffset>
            </wp:positionH>
            <wp:positionV relativeFrom="paragraph">
              <wp:posOffset>572531</wp:posOffset>
            </wp:positionV>
            <wp:extent cx="5245100" cy="7124699"/>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6" cstate="print"/>
                    <a:stretch>
                      <a:fillRect/>
                    </a:stretch>
                  </pic:blipFill>
                  <pic:spPr>
                    <a:xfrm>
                      <a:off x="0" y="0"/>
                      <a:ext cx="5245100" cy="7124699"/>
                    </a:xfrm>
                    <a:prstGeom prst="rect">
                      <a:avLst/>
                    </a:prstGeom>
                  </pic:spPr>
                </pic:pic>
              </a:graphicData>
            </a:graphic>
          </wp:anchor>
        </w:drawing>
      </w:r>
      <w:r>
        <w:rPr/>
        <w:t>variabel</w:t>
      </w:r>
      <w:r>
        <w:rPr>
          <w:spacing w:val="40"/>
        </w:rPr>
        <w:t> </w:t>
      </w:r>
      <w:r>
        <w:rPr/>
        <w:t>endogen,</w:t>
      </w:r>
      <w:r>
        <w:rPr>
          <w:spacing w:val="40"/>
        </w:rPr>
        <w:t> </w:t>
      </w:r>
      <w:r>
        <w:rPr/>
        <w:t>dengan</w:t>
      </w:r>
      <w:r>
        <w:rPr>
          <w:spacing w:val="40"/>
        </w:rPr>
        <w:t> </w:t>
      </w:r>
      <w:r>
        <w:rPr/>
        <w:t>nilai</w:t>
      </w:r>
      <w:r>
        <w:rPr>
          <w:spacing w:val="40"/>
        </w:rPr>
        <w:t> </w:t>
      </w:r>
      <w:r>
        <w:rPr/>
        <w:t>harapan</w:t>
      </w:r>
      <w:r>
        <w:rPr>
          <w:spacing w:val="40"/>
        </w:rPr>
        <w:t> </w:t>
      </w:r>
      <w:r>
        <w:rPr/>
        <w:t>antara</w:t>
      </w:r>
      <w:r>
        <w:rPr>
          <w:spacing w:val="40"/>
        </w:rPr>
        <w:t> </w:t>
      </w:r>
      <w:r>
        <w:rPr/>
        <w:t>0</w:t>
      </w:r>
      <w:r>
        <w:rPr>
          <w:spacing w:val="40"/>
        </w:rPr>
        <w:t> </w:t>
      </w:r>
      <w:r>
        <w:rPr/>
        <w:t>dan</w:t>
      </w:r>
      <w:r>
        <w:rPr>
          <w:spacing w:val="40"/>
        </w:rPr>
        <w:t> </w:t>
      </w:r>
      <w:r>
        <w:rPr/>
        <w:t>1.</w:t>
      </w:r>
      <w:r>
        <w:rPr>
          <w:spacing w:val="40"/>
        </w:rPr>
        <w:t> </w:t>
      </w:r>
      <w:r>
        <w:rPr/>
        <w:t>Berikut</w:t>
      </w:r>
      <w:r>
        <w:rPr>
          <w:spacing w:val="40"/>
        </w:rPr>
        <w:t> </w:t>
      </w:r>
      <w:r>
        <w:rPr/>
        <w:t>adalah</w:t>
      </w:r>
      <w:r>
        <w:rPr>
          <w:spacing w:val="40"/>
        </w:rPr>
        <w:t> </w:t>
      </w:r>
      <w:r>
        <w:rPr/>
        <w:t>hasil</w:t>
      </w:r>
      <w:r>
        <w:rPr>
          <w:spacing w:val="40"/>
        </w:rPr>
        <w:t> </w:t>
      </w:r>
      <w:r>
        <w:rPr/>
        <w:t>pengolahan data R</w:t>
      </w:r>
      <w:r>
        <w:rPr>
          <w:vertAlign w:val="superscript"/>
        </w:rPr>
        <w:t>2</w:t>
      </w:r>
      <w:r>
        <w:rPr>
          <w:vertAlign w:val="baseline"/>
        </w:rPr>
        <w:t> penelitian ini</w:t>
      </w:r>
      <w:r>
        <w:rPr>
          <w:i/>
          <w:vertAlign w:val="baseline"/>
        </w:rPr>
        <w:t>.</w:t>
      </w:r>
    </w:p>
    <w:p>
      <w:pPr>
        <w:spacing w:before="1"/>
        <w:ind w:left="4742" w:right="0" w:firstLine="0"/>
        <w:jc w:val="left"/>
        <w:rPr>
          <w:i/>
          <w:sz w:val="24"/>
        </w:rPr>
      </w:pPr>
      <w:r>
        <w:rPr>
          <w:b/>
          <w:sz w:val="24"/>
        </w:rPr>
        <w:t>Tabel</w:t>
      </w:r>
      <w:r>
        <w:rPr>
          <w:b/>
          <w:spacing w:val="-13"/>
          <w:sz w:val="24"/>
        </w:rPr>
        <w:t> </w:t>
      </w:r>
      <w:r>
        <w:rPr>
          <w:b/>
          <w:sz w:val="24"/>
        </w:rPr>
        <w:t>4.12</w:t>
      </w:r>
      <w:r>
        <w:rPr>
          <w:b/>
          <w:spacing w:val="-12"/>
          <w:sz w:val="24"/>
        </w:rPr>
        <w:t> </w:t>
      </w:r>
      <w:r>
        <w:rPr>
          <w:i/>
          <w:sz w:val="24"/>
        </w:rPr>
        <w:t>R-</w:t>
      </w:r>
      <w:r>
        <w:rPr>
          <w:i/>
          <w:spacing w:val="-2"/>
          <w:sz w:val="24"/>
        </w:rPr>
        <w:t>Square</w:t>
      </w:r>
    </w:p>
    <w:p>
      <w:pPr>
        <w:pStyle w:val="BodyText"/>
        <w:spacing w:before="44"/>
        <w:rPr>
          <w:i/>
          <w:sz w:val="20"/>
        </w:rPr>
      </w:pPr>
    </w:p>
    <w:tbl>
      <w:tblPr>
        <w:tblW w:w="0" w:type="auto"/>
        <w:jc w:val="left"/>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48"/>
        <w:gridCol w:w="3571"/>
      </w:tblGrid>
      <w:tr>
        <w:trPr>
          <w:trHeight w:val="321" w:hRule="atLeast"/>
        </w:trPr>
        <w:tc>
          <w:tcPr>
            <w:tcW w:w="3648" w:type="dxa"/>
          </w:tcPr>
          <w:p>
            <w:pPr>
              <w:pStyle w:val="TableParagraph"/>
              <w:rPr>
                <w:sz w:val="22"/>
              </w:rPr>
            </w:pPr>
          </w:p>
        </w:tc>
        <w:tc>
          <w:tcPr>
            <w:tcW w:w="3571" w:type="dxa"/>
          </w:tcPr>
          <w:p>
            <w:pPr>
              <w:pStyle w:val="TableParagraph"/>
              <w:spacing w:before="6"/>
              <w:ind w:left="110"/>
              <w:rPr>
                <w:b/>
                <w:sz w:val="24"/>
              </w:rPr>
            </w:pPr>
            <w:r>
              <w:rPr>
                <w:b/>
                <w:sz w:val="24"/>
              </w:rPr>
              <w:t>R-</w:t>
            </w:r>
            <w:r>
              <w:rPr>
                <w:b/>
                <w:spacing w:val="-2"/>
                <w:sz w:val="24"/>
              </w:rPr>
              <w:t>square</w:t>
            </w:r>
          </w:p>
        </w:tc>
      </w:tr>
      <w:tr>
        <w:trPr>
          <w:trHeight w:val="316" w:hRule="atLeast"/>
        </w:trPr>
        <w:tc>
          <w:tcPr>
            <w:tcW w:w="3648" w:type="dxa"/>
          </w:tcPr>
          <w:p>
            <w:pPr>
              <w:pStyle w:val="TableParagraph"/>
              <w:spacing w:before="1"/>
              <w:ind w:left="110"/>
              <w:rPr>
                <w:b/>
                <w:sz w:val="24"/>
              </w:rPr>
            </w:pPr>
            <w:r>
              <w:rPr>
                <w:b/>
                <w:sz w:val="24"/>
              </w:rPr>
              <w:t>Employee</w:t>
            </w:r>
            <w:r>
              <w:rPr>
                <w:b/>
                <w:spacing w:val="-4"/>
                <w:sz w:val="24"/>
              </w:rPr>
              <w:t> </w:t>
            </w:r>
            <w:r>
              <w:rPr>
                <w:b/>
                <w:spacing w:val="-2"/>
                <w:sz w:val="24"/>
              </w:rPr>
              <w:t>engagement</w:t>
            </w:r>
          </w:p>
        </w:tc>
        <w:tc>
          <w:tcPr>
            <w:tcW w:w="3571" w:type="dxa"/>
          </w:tcPr>
          <w:p>
            <w:pPr>
              <w:pStyle w:val="TableParagraph"/>
              <w:spacing w:before="1"/>
              <w:ind w:left="110"/>
              <w:rPr>
                <w:sz w:val="24"/>
              </w:rPr>
            </w:pPr>
            <w:r>
              <w:rPr>
                <w:spacing w:val="-2"/>
                <w:sz w:val="24"/>
              </w:rPr>
              <w:t>0,196</w:t>
            </w:r>
          </w:p>
        </w:tc>
      </w:tr>
      <w:tr>
        <w:trPr>
          <w:trHeight w:val="316" w:hRule="atLeast"/>
        </w:trPr>
        <w:tc>
          <w:tcPr>
            <w:tcW w:w="3648" w:type="dxa"/>
          </w:tcPr>
          <w:p>
            <w:pPr>
              <w:pStyle w:val="TableParagraph"/>
              <w:spacing w:before="1"/>
              <w:ind w:left="110"/>
              <w:rPr>
                <w:b/>
                <w:sz w:val="24"/>
              </w:rPr>
            </w:pPr>
            <w:r>
              <w:rPr>
                <w:b/>
                <w:spacing w:val="-4"/>
                <w:sz w:val="24"/>
              </w:rPr>
              <w:t>Turnover</w:t>
            </w:r>
            <w:r>
              <w:rPr>
                <w:b/>
                <w:spacing w:val="2"/>
                <w:sz w:val="24"/>
              </w:rPr>
              <w:t> </w:t>
            </w:r>
            <w:r>
              <w:rPr>
                <w:b/>
                <w:spacing w:val="-2"/>
                <w:sz w:val="24"/>
              </w:rPr>
              <w:t>intention</w:t>
            </w:r>
          </w:p>
        </w:tc>
        <w:tc>
          <w:tcPr>
            <w:tcW w:w="3571" w:type="dxa"/>
          </w:tcPr>
          <w:p>
            <w:pPr>
              <w:pStyle w:val="TableParagraph"/>
              <w:spacing w:before="1"/>
              <w:ind w:left="110"/>
              <w:rPr>
                <w:sz w:val="24"/>
              </w:rPr>
            </w:pPr>
            <w:r>
              <w:rPr>
                <w:spacing w:val="-2"/>
                <w:sz w:val="24"/>
              </w:rPr>
              <w:t>0,566</w:t>
            </w:r>
          </w:p>
        </w:tc>
      </w:tr>
    </w:tbl>
    <w:p>
      <w:pPr>
        <w:pStyle w:val="BodyText"/>
        <w:spacing w:before="2"/>
        <w:ind w:left="1415"/>
      </w:pPr>
      <w:r>
        <w:rPr/>
        <w:t>Sumber</w:t>
      </w:r>
      <w:r>
        <w:rPr>
          <w:spacing w:val="-1"/>
        </w:rPr>
        <w:t> </w:t>
      </w:r>
      <w:r>
        <w:rPr/>
        <w:t>:</w:t>
      </w:r>
      <w:r>
        <w:rPr>
          <w:spacing w:val="-1"/>
        </w:rPr>
        <w:t> </w:t>
      </w:r>
      <w:r>
        <w:rPr/>
        <w:t>Data</w:t>
      </w:r>
      <w:r>
        <w:rPr>
          <w:spacing w:val="-2"/>
        </w:rPr>
        <w:t> </w:t>
      </w:r>
      <w:r>
        <w:rPr/>
        <w:t>primer</w:t>
      </w:r>
      <w:r>
        <w:rPr>
          <w:spacing w:val="-1"/>
        </w:rPr>
        <w:t> </w:t>
      </w:r>
      <w:r>
        <w:rPr/>
        <w:t>yang</w:t>
      </w:r>
      <w:r>
        <w:rPr>
          <w:spacing w:val="-1"/>
        </w:rPr>
        <w:t> </w:t>
      </w:r>
      <w:r>
        <w:rPr/>
        <w:t>diolah </w:t>
      </w:r>
      <w:r>
        <w:rPr>
          <w:spacing w:val="-2"/>
        </w:rPr>
        <w:t>(2025)</w:t>
      </w:r>
    </w:p>
    <w:p>
      <w:pPr>
        <w:pStyle w:val="BodyText"/>
      </w:pPr>
    </w:p>
    <w:p>
      <w:pPr>
        <w:pStyle w:val="BodyText"/>
        <w:spacing w:line="480" w:lineRule="auto"/>
        <w:ind w:left="1415" w:right="1699" w:firstLine="709"/>
        <w:jc w:val="both"/>
      </w:pPr>
      <w:r>
        <w:rPr/>
        <w:t>Berdasarkan data tabel 4.12, </w:t>
      </w:r>
      <w:r>
        <w:rPr>
          <w:i/>
        </w:rPr>
        <w:t>Work Life Balance </w:t>
      </w:r>
      <w:r>
        <w:rPr/>
        <w:t>(WLB) memberikan kontribusi sebesar 19,6% terhadap variabilitas </w:t>
      </w:r>
      <w:r>
        <w:rPr>
          <w:i/>
        </w:rPr>
        <w:t>Employee Engagement</w:t>
      </w:r>
      <w:r>
        <w:rPr/>
        <w:t>, sementara 80,4% lainnya dipengaruhi oleh faktor di luar penelitian. Di sisi lain, WLB memiliki</w:t>
      </w:r>
      <w:r>
        <w:rPr>
          <w:spacing w:val="-15"/>
        </w:rPr>
        <w:t> </w:t>
      </w:r>
      <w:r>
        <w:rPr/>
        <w:t>pengaruh</w:t>
      </w:r>
      <w:r>
        <w:rPr>
          <w:spacing w:val="-15"/>
        </w:rPr>
        <w:t> </w:t>
      </w:r>
      <w:r>
        <w:rPr/>
        <w:t>yang</w:t>
      </w:r>
      <w:r>
        <w:rPr>
          <w:spacing w:val="-15"/>
        </w:rPr>
        <w:t> </w:t>
      </w:r>
      <w:r>
        <w:rPr/>
        <w:t>lebih</w:t>
      </w:r>
      <w:r>
        <w:rPr>
          <w:spacing w:val="-15"/>
        </w:rPr>
        <w:t> </w:t>
      </w:r>
      <w:r>
        <w:rPr/>
        <w:t>signifikan</w:t>
      </w:r>
      <w:r>
        <w:rPr>
          <w:spacing w:val="-15"/>
        </w:rPr>
        <w:t> </w:t>
      </w:r>
      <w:r>
        <w:rPr/>
        <w:t>terhadap</w:t>
      </w:r>
      <w:r>
        <w:rPr>
          <w:spacing w:val="-15"/>
        </w:rPr>
        <w:t> </w:t>
      </w:r>
      <w:r>
        <w:rPr>
          <w:i/>
        </w:rPr>
        <w:t>Turnover</w:t>
      </w:r>
      <w:r>
        <w:rPr>
          <w:i/>
          <w:spacing w:val="-15"/>
        </w:rPr>
        <w:t> </w:t>
      </w:r>
      <w:r>
        <w:rPr>
          <w:i/>
        </w:rPr>
        <w:t>Intention</w:t>
      </w:r>
      <w:r>
        <w:rPr/>
        <w:t>,</w:t>
      </w:r>
      <w:r>
        <w:rPr>
          <w:spacing w:val="-15"/>
        </w:rPr>
        <w:t> </w:t>
      </w:r>
      <w:r>
        <w:rPr/>
        <w:t>yaitu</w:t>
      </w:r>
      <w:r>
        <w:rPr>
          <w:spacing w:val="-14"/>
        </w:rPr>
        <w:t> </w:t>
      </w:r>
      <w:r>
        <w:rPr/>
        <w:t>sebesar 56,6%, dengan 43,4% sisanya dijelaskan oleh variabel lain.</w:t>
      </w:r>
    </w:p>
    <w:p>
      <w:pPr>
        <w:pStyle w:val="BodyText"/>
        <w:spacing w:line="480" w:lineRule="auto"/>
        <w:ind w:left="1415" w:right="1699" w:firstLine="709"/>
        <w:jc w:val="both"/>
      </w:pPr>
      <w:r>
        <w:rPr/>
        <w:t>Menurut Hair, variabel dinilai kuat jika R</w:t>
      </w:r>
      <w:r>
        <w:rPr>
          <w:vertAlign w:val="superscript"/>
        </w:rPr>
        <w:t>2</w:t>
      </w:r>
      <w:r>
        <w:rPr>
          <w:vertAlign w:val="baseline"/>
        </w:rPr>
        <w:t>&gt;0,67, moderat jika &gt;0,33, dan lemah jika &gt;0,19 (Hair, Joseph., Black, William., Babin, 2010). Analisis nilai R</w:t>
      </w:r>
      <w:r>
        <w:rPr>
          <w:vertAlign w:val="superscript"/>
        </w:rPr>
        <w:t>2</w:t>
      </w:r>
      <w:r>
        <w:rPr>
          <w:vertAlign w:val="baseline"/>
        </w:rPr>
        <w:t> menunjukkan bahwa </w:t>
      </w:r>
      <w:r>
        <w:rPr>
          <w:i/>
          <w:vertAlign w:val="baseline"/>
        </w:rPr>
        <w:t>Work Life Balance </w:t>
      </w:r>
      <w:r>
        <w:rPr>
          <w:vertAlign w:val="baseline"/>
        </w:rPr>
        <w:t>berpengaruh lemah terhadap </w:t>
      </w:r>
      <w:r>
        <w:rPr>
          <w:i/>
          <w:vertAlign w:val="baseline"/>
        </w:rPr>
        <w:t>Employee Engagement </w:t>
      </w:r>
      <w:r>
        <w:rPr>
          <w:vertAlign w:val="baseline"/>
        </w:rPr>
        <w:t>(0,196), tetapi memberikan pengaruh moderat terhadap </w:t>
      </w:r>
      <w:r>
        <w:rPr>
          <w:i/>
          <w:vertAlign w:val="baseline"/>
        </w:rPr>
        <w:t>Turnover Intention </w:t>
      </w:r>
      <w:r>
        <w:rPr>
          <w:vertAlign w:val="baseline"/>
        </w:rPr>
        <w:t>(0,566).</w:t>
      </w:r>
    </w:p>
    <w:p>
      <w:pPr>
        <w:pStyle w:val="ListParagraph"/>
        <w:numPr>
          <w:ilvl w:val="4"/>
          <w:numId w:val="17"/>
        </w:numPr>
        <w:tabs>
          <w:tab w:pos="2833" w:val="left" w:leader="none"/>
        </w:tabs>
        <w:spacing w:line="240" w:lineRule="auto" w:before="0" w:after="0"/>
        <w:ind w:left="2833" w:right="0" w:hanging="360"/>
        <w:jc w:val="both"/>
        <w:rPr>
          <w:i/>
          <w:sz w:val="24"/>
        </w:rPr>
      </w:pPr>
      <w:r>
        <w:rPr>
          <w:i/>
          <w:sz w:val="24"/>
        </w:rPr>
        <w:t>F-</w:t>
      </w:r>
      <w:r>
        <w:rPr>
          <w:i/>
          <w:spacing w:val="-2"/>
          <w:sz w:val="24"/>
        </w:rPr>
        <w:t>Square</w:t>
      </w:r>
    </w:p>
    <w:p>
      <w:pPr>
        <w:pStyle w:val="BodyText"/>
        <w:rPr>
          <w:i/>
        </w:rPr>
      </w:pPr>
    </w:p>
    <w:p>
      <w:pPr>
        <w:spacing w:before="0"/>
        <w:ind w:left="1132" w:right="0" w:firstLine="0"/>
        <w:jc w:val="center"/>
        <w:rPr>
          <w:i/>
          <w:sz w:val="24"/>
        </w:rPr>
      </w:pPr>
      <w:r>
        <w:rPr>
          <w:b/>
          <w:sz w:val="24"/>
        </w:rPr>
        <w:t>Tabel</w:t>
      </w:r>
      <w:r>
        <w:rPr>
          <w:b/>
          <w:spacing w:val="-13"/>
          <w:sz w:val="24"/>
        </w:rPr>
        <w:t> </w:t>
      </w:r>
      <w:r>
        <w:rPr>
          <w:b/>
          <w:sz w:val="24"/>
        </w:rPr>
        <w:t>4.13</w:t>
      </w:r>
      <w:r>
        <w:rPr>
          <w:b/>
          <w:spacing w:val="-12"/>
          <w:sz w:val="24"/>
        </w:rPr>
        <w:t> </w:t>
      </w:r>
      <w:r>
        <w:rPr>
          <w:i/>
          <w:sz w:val="24"/>
        </w:rPr>
        <w:t>F-</w:t>
      </w:r>
      <w:r>
        <w:rPr>
          <w:i/>
          <w:spacing w:val="-2"/>
          <w:sz w:val="24"/>
        </w:rPr>
        <w:t>Square</w:t>
      </w:r>
    </w:p>
    <w:p>
      <w:pPr>
        <w:pStyle w:val="BodyText"/>
        <w:spacing w:before="45"/>
        <w:rPr>
          <w:i/>
          <w:sz w:val="20"/>
        </w:rPr>
      </w:pPr>
    </w:p>
    <w:tbl>
      <w:tblPr>
        <w:tblW w:w="0" w:type="auto"/>
        <w:jc w:val="left"/>
        <w:tblInd w:w="1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4"/>
        <w:gridCol w:w="2721"/>
      </w:tblGrid>
      <w:tr>
        <w:trPr>
          <w:trHeight w:val="316" w:hRule="atLeast"/>
        </w:trPr>
        <w:tc>
          <w:tcPr>
            <w:tcW w:w="4814" w:type="dxa"/>
          </w:tcPr>
          <w:p>
            <w:pPr>
              <w:pStyle w:val="TableParagraph"/>
              <w:rPr>
                <w:sz w:val="22"/>
              </w:rPr>
            </w:pPr>
          </w:p>
        </w:tc>
        <w:tc>
          <w:tcPr>
            <w:tcW w:w="2721" w:type="dxa"/>
          </w:tcPr>
          <w:p>
            <w:pPr>
              <w:pStyle w:val="TableParagraph"/>
              <w:spacing w:before="1"/>
              <w:ind w:left="110"/>
              <w:rPr>
                <w:b/>
                <w:sz w:val="24"/>
              </w:rPr>
            </w:pPr>
            <w:r>
              <w:rPr>
                <w:b/>
                <w:sz w:val="24"/>
              </w:rPr>
              <w:t>F-</w:t>
            </w:r>
            <w:r>
              <w:rPr>
                <w:b/>
                <w:spacing w:val="-2"/>
                <w:sz w:val="24"/>
              </w:rPr>
              <w:t>square</w:t>
            </w:r>
          </w:p>
        </w:tc>
      </w:tr>
      <w:tr>
        <w:trPr>
          <w:trHeight w:val="316" w:hRule="atLeast"/>
        </w:trPr>
        <w:tc>
          <w:tcPr>
            <w:tcW w:w="4814" w:type="dxa"/>
          </w:tcPr>
          <w:p>
            <w:pPr>
              <w:pStyle w:val="TableParagraph"/>
              <w:spacing w:before="1"/>
              <w:ind w:left="110"/>
              <w:rPr>
                <w:b/>
                <w:i/>
                <w:sz w:val="24"/>
              </w:rPr>
            </w:pPr>
            <w:r>
              <w:rPr>
                <w:b/>
                <w:i/>
                <w:sz w:val="24"/>
              </w:rPr>
              <w:t>Employee</w:t>
            </w:r>
            <w:r>
              <w:rPr>
                <w:b/>
                <w:i/>
                <w:spacing w:val="-5"/>
                <w:sz w:val="24"/>
              </w:rPr>
              <w:t> </w:t>
            </w:r>
            <w:r>
              <w:rPr>
                <w:b/>
                <w:i/>
                <w:sz w:val="24"/>
              </w:rPr>
              <w:t>engagement</w:t>
            </w:r>
            <w:r>
              <w:rPr>
                <w:b/>
                <w:i/>
                <w:spacing w:val="-5"/>
                <w:sz w:val="24"/>
              </w:rPr>
              <w:t> </w:t>
            </w:r>
            <w:r>
              <w:rPr>
                <w:b/>
                <w:i/>
                <w:sz w:val="24"/>
              </w:rPr>
              <w:t>-&gt;</w:t>
            </w:r>
            <w:r>
              <w:rPr>
                <w:b/>
                <w:i/>
                <w:spacing w:val="-4"/>
                <w:sz w:val="24"/>
              </w:rPr>
              <w:t> </w:t>
            </w:r>
            <w:r>
              <w:rPr>
                <w:b/>
                <w:i/>
                <w:sz w:val="24"/>
              </w:rPr>
              <w:t>Turnover</w:t>
            </w:r>
            <w:r>
              <w:rPr>
                <w:b/>
                <w:i/>
                <w:spacing w:val="-4"/>
                <w:sz w:val="24"/>
              </w:rPr>
              <w:t> </w:t>
            </w:r>
            <w:r>
              <w:rPr>
                <w:b/>
                <w:i/>
                <w:spacing w:val="-2"/>
                <w:sz w:val="24"/>
              </w:rPr>
              <w:t>intention</w:t>
            </w:r>
          </w:p>
        </w:tc>
        <w:tc>
          <w:tcPr>
            <w:tcW w:w="2721" w:type="dxa"/>
          </w:tcPr>
          <w:p>
            <w:pPr>
              <w:pStyle w:val="TableParagraph"/>
              <w:spacing w:before="1"/>
              <w:ind w:left="110"/>
              <w:rPr>
                <w:sz w:val="24"/>
              </w:rPr>
            </w:pPr>
            <w:r>
              <w:rPr>
                <w:spacing w:val="-2"/>
                <w:sz w:val="24"/>
              </w:rPr>
              <w:t>0,233</w:t>
            </w:r>
          </w:p>
        </w:tc>
      </w:tr>
      <w:tr>
        <w:trPr>
          <w:trHeight w:val="321" w:hRule="atLeast"/>
        </w:trPr>
        <w:tc>
          <w:tcPr>
            <w:tcW w:w="4814" w:type="dxa"/>
          </w:tcPr>
          <w:p>
            <w:pPr>
              <w:pStyle w:val="TableParagraph"/>
              <w:spacing w:before="6"/>
              <w:ind w:left="110"/>
              <w:rPr>
                <w:b/>
                <w:i/>
                <w:sz w:val="24"/>
              </w:rPr>
            </w:pPr>
            <w:r>
              <w:rPr>
                <w:b/>
                <w:i/>
                <w:sz w:val="24"/>
              </w:rPr>
              <w:t>Work</w:t>
            </w:r>
            <w:r>
              <w:rPr>
                <w:b/>
                <w:i/>
                <w:spacing w:val="-5"/>
                <w:sz w:val="24"/>
              </w:rPr>
              <w:t> </w:t>
            </w:r>
            <w:r>
              <w:rPr>
                <w:b/>
                <w:i/>
                <w:sz w:val="24"/>
              </w:rPr>
              <w:t>Life</w:t>
            </w:r>
            <w:r>
              <w:rPr>
                <w:b/>
                <w:i/>
                <w:spacing w:val="-6"/>
                <w:sz w:val="24"/>
              </w:rPr>
              <w:t> </w:t>
            </w:r>
            <w:r>
              <w:rPr>
                <w:b/>
                <w:i/>
                <w:sz w:val="24"/>
              </w:rPr>
              <w:t>balance</w:t>
            </w:r>
            <w:r>
              <w:rPr>
                <w:b/>
                <w:i/>
                <w:spacing w:val="-4"/>
                <w:sz w:val="24"/>
              </w:rPr>
              <w:t> </w:t>
            </w:r>
            <w:r>
              <w:rPr>
                <w:b/>
                <w:i/>
                <w:sz w:val="24"/>
              </w:rPr>
              <w:t>-&gt;</w:t>
            </w:r>
            <w:r>
              <w:rPr>
                <w:b/>
                <w:i/>
                <w:spacing w:val="-5"/>
                <w:sz w:val="24"/>
              </w:rPr>
              <w:t> </w:t>
            </w:r>
            <w:r>
              <w:rPr>
                <w:b/>
                <w:i/>
                <w:sz w:val="24"/>
              </w:rPr>
              <w:t>Employee</w:t>
            </w:r>
            <w:r>
              <w:rPr>
                <w:b/>
                <w:i/>
                <w:spacing w:val="-5"/>
                <w:sz w:val="24"/>
              </w:rPr>
              <w:t> </w:t>
            </w:r>
            <w:r>
              <w:rPr>
                <w:b/>
                <w:i/>
                <w:spacing w:val="-2"/>
                <w:sz w:val="24"/>
              </w:rPr>
              <w:t>engagement</w:t>
            </w:r>
          </w:p>
        </w:tc>
        <w:tc>
          <w:tcPr>
            <w:tcW w:w="2721" w:type="dxa"/>
          </w:tcPr>
          <w:p>
            <w:pPr>
              <w:pStyle w:val="TableParagraph"/>
              <w:spacing w:before="6"/>
              <w:ind w:left="110"/>
              <w:rPr>
                <w:sz w:val="24"/>
              </w:rPr>
            </w:pPr>
            <w:r>
              <w:rPr>
                <w:spacing w:val="-2"/>
                <w:sz w:val="24"/>
              </w:rPr>
              <w:t>0,245</w:t>
            </w:r>
          </w:p>
        </w:tc>
      </w:tr>
      <w:tr>
        <w:trPr>
          <w:trHeight w:val="316" w:hRule="atLeast"/>
        </w:trPr>
        <w:tc>
          <w:tcPr>
            <w:tcW w:w="4814" w:type="dxa"/>
          </w:tcPr>
          <w:p>
            <w:pPr>
              <w:pStyle w:val="TableParagraph"/>
              <w:spacing w:before="1"/>
              <w:ind w:left="110"/>
              <w:rPr>
                <w:b/>
                <w:i/>
                <w:sz w:val="24"/>
              </w:rPr>
            </w:pPr>
            <w:r>
              <w:rPr>
                <w:b/>
                <w:i/>
                <w:sz w:val="24"/>
              </w:rPr>
              <w:t>Work</w:t>
            </w:r>
            <w:r>
              <w:rPr>
                <w:b/>
                <w:i/>
                <w:spacing w:val="-7"/>
                <w:sz w:val="24"/>
              </w:rPr>
              <w:t> </w:t>
            </w:r>
            <w:r>
              <w:rPr>
                <w:b/>
                <w:i/>
                <w:sz w:val="24"/>
              </w:rPr>
              <w:t>Life</w:t>
            </w:r>
            <w:r>
              <w:rPr>
                <w:b/>
                <w:i/>
                <w:spacing w:val="-7"/>
                <w:sz w:val="24"/>
              </w:rPr>
              <w:t> </w:t>
            </w:r>
            <w:r>
              <w:rPr>
                <w:b/>
                <w:i/>
                <w:sz w:val="24"/>
              </w:rPr>
              <w:t>balance</w:t>
            </w:r>
            <w:r>
              <w:rPr>
                <w:b/>
                <w:i/>
                <w:spacing w:val="-7"/>
                <w:sz w:val="24"/>
              </w:rPr>
              <w:t> </w:t>
            </w:r>
            <w:r>
              <w:rPr>
                <w:b/>
                <w:i/>
                <w:sz w:val="24"/>
              </w:rPr>
              <w:t>-&gt;</w:t>
            </w:r>
            <w:r>
              <w:rPr>
                <w:b/>
                <w:i/>
                <w:spacing w:val="-6"/>
                <w:sz w:val="24"/>
              </w:rPr>
              <w:t> </w:t>
            </w:r>
            <w:r>
              <w:rPr>
                <w:b/>
                <w:i/>
                <w:sz w:val="24"/>
              </w:rPr>
              <w:t>Turnover</w:t>
            </w:r>
            <w:r>
              <w:rPr>
                <w:b/>
                <w:i/>
                <w:spacing w:val="-6"/>
                <w:sz w:val="24"/>
              </w:rPr>
              <w:t> </w:t>
            </w:r>
            <w:r>
              <w:rPr>
                <w:b/>
                <w:i/>
                <w:spacing w:val="-2"/>
                <w:sz w:val="24"/>
              </w:rPr>
              <w:t>intention</w:t>
            </w:r>
          </w:p>
        </w:tc>
        <w:tc>
          <w:tcPr>
            <w:tcW w:w="2721" w:type="dxa"/>
          </w:tcPr>
          <w:p>
            <w:pPr>
              <w:pStyle w:val="TableParagraph"/>
              <w:spacing w:before="1"/>
              <w:ind w:left="110"/>
              <w:rPr>
                <w:sz w:val="24"/>
              </w:rPr>
            </w:pPr>
            <w:r>
              <w:rPr>
                <w:spacing w:val="-2"/>
                <w:sz w:val="24"/>
              </w:rPr>
              <w:t>0,511</w:t>
            </w:r>
          </w:p>
        </w:tc>
      </w:tr>
    </w:tbl>
    <w:p>
      <w:pPr>
        <w:pStyle w:val="BodyText"/>
        <w:spacing w:before="2"/>
        <w:ind w:left="1415"/>
      </w:pPr>
      <w:r>
        <w:rPr/>
        <w:t>Sumber</w:t>
      </w:r>
      <w:r>
        <w:rPr>
          <w:spacing w:val="-1"/>
        </w:rPr>
        <w:t> </w:t>
      </w:r>
      <w:r>
        <w:rPr/>
        <w:t>:</w:t>
      </w:r>
      <w:r>
        <w:rPr>
          <w:spacing w:val="-1"/>
        </w:rPr>
        <w:t> </w:t>
      </w:r>
      <w:r>
        <w:rPr/>
        <w:t>Data</w:t>
      </w:r>
      <w:r>
        <w:rPr>
          <w:spacing w:val="-2"/>
        </w:rPr>
        <w:t> </w:t>
      </w:r>
      <w:r>
        <w:rPr/>
        <w:t>primer</w:t>
      </w:r>
      <w:r>
        <w:rPr>
          <w:spacing w:val="-1"/>
        </w:rPr>
        <w:t> </w:t>
      </w:r>
      <w:r>
        <w:rPr/>
        <w:t>yang</w:t>
      </w:r>
      <w:r>
        <w:rPr>
          <w:spacing w:val="-1"/>
        </w:rPr>
        <w:t> </w:t>
      </w:r>
      <w:r>
        <w:rPr/>
        <w:t>diolah </w:t>
      </w:r>
      <w:r>
        <w:rPr>
          <w:spacing w:val="-2"/>
        </w:rPr>
        <w:t>(2025)</w:t>
      </w:r>
    </w:p>
    <w:p>
      <w:pPr>
        <w:pStyle w:val="BodyText"/>
      </w:pPr>
    </w:p>
    <w:p>
      <w:pPr>
        <w:spacing w:before="0"/>
        <w:ind w:left="0" w:right="1699" w:firstLine="0"/>
        <w:jc w:val="right"/>
        <w:rPr>
          <w:i/>
          <w:sz w:val="24"/>
        </w:rPr>
      </w:pPr>
      <w:r>
        <w:rPr>
          <w:i/>
          <w:sz w:val="24"/>
        </w:rPr>
        <w:t>Work</w:t>
      </w:r>
      <w:r>
        <w:rPr>
          <w:i/>
          <w:spacing w:val="17"/>
          <w:sz w:val="24"/>
        </w:rPr>
        <w:t> </w:t>
      </w:r>
      <w:r>
        <w:rPr>
          <w:i/>
          <w:sz w:val="24"/>
        </w:rPr>
        <w:t>Life</w:t>
      </w:r>
      <w:r>
        <w:rPr>
          <w:i/>
          <w:spacing w:val="20"/>
          <w:sz w:val="24"/>
        </w:rPr>
        <w:t> </w:t>
      </w:r>
      <w:r>
        <w:rPr>
          <w:i/>
          <w:sz w:val="24"/>
        </w:rPr>
        <w:t>Balance</w:t>
      </w:r>
      <w:r>
        <w:rPr>
          <w:i/>
          <w:spacing w:val="19"/>
          <w:sz w:val="24"/>
        </w:rPr>
        <w:t> </w:t>
      </w:r>
      <w:r>
        <w:rPr>
          <w:sz w:val="24"/>
        </w:rPr>
        <w:t>berpengaruh</w:t>
      </w:r>
      <w:r>
        <w:rPr>
          <w:spacing w:val="20"/>
          <w:sz w:val="24"/>
        </w:rPr>
        <w:t> </w:t>
      </w:r>
      <w:r>
        <w:rPr>
          <w:sz w:val="24"/>
        </w:rPr>
        <w:t>paling</w:t>
      </w:r>
      <w:r>
        <w:rPr>
          <w:spacing w:val="20"/>
          <w:sz w:val="24"/>
        </w:rPr>
        <w:t> </w:t>
      </w:r>
      <w:r>
        <w:rPr>
          <w:sz w:val="24"/>
        </w:rPr>
        <w:t>besar</w:t>
      </w:r>
      <w:r>
        <w:rPr>
          <w:spacing w:val="19"/>
          <w:sz w:val="24"/>
        </w:rPr>
        <w:t> </w:t>
      </w:r>
      <w:r>
        <w:rPr>
          <w:sz w:val="24"/>
        </w:rPr>
        <w:t>terhadap</w:t>
      </w:r>
      <w:r>
        <w:rPr>
          <w:spacing w:val="20"/>
          <w:sz w:val="24"/>
        </w:rPr>
        <w:t> </w:t>
      </w:r>
      <w:r>
        <w:rPr>
          <w:i/>
          <w:sz w:val="24"/>
        </w:rPr>
        <w:t>Turnover</w:t>
      </w:r>
      <w:r>
        <w:rPr>
          <w:i/>
          <w:spacing w:val="20"/>
          <w:sz w:val="24"/>
        </w:rPr>
        <w:t> </w:t>
      </w:r>
      <w:r>
        <w:rPr>
          <w:i/>
          <w:spacing w:val="-2"/>
          <w:sz w:val="24"/>
        </w:rPr>
        <w:t>Intention</w:t>
      </w:r>
    </w:p>
    <w:p>
      <w:pPr>
        <w:pStyle w:val="BodyText"/>
        <w:rPr>
          <w:i/>
        </w:rPr>
      </w:pPr>
    </w:p>
    <w:p>
      <w:pPr>
        <w:pStyle w:val="BodyText"/>
        <w:ind w:right="1699"/>
        <w:jc w:val="right"/>
      </w:pPr>
      <w:r>
        <w:rPr/>
        <w:t>dengan</w:t>
      </w:r>
      <w:r>
        <w:rPr>
          <w:spacing w:val="43"/>
        </w:rPr>
        <w:t> </w:t>
      </w:r>
      <w:r>
        <w:rPr/>
        <w:t>nilai</w:t>
      </w:r>
      <w:r>
        <w:rPr>
          <w:spacing w:val="45"/>
        </w:rPr>
        <w:t> </w:t>
      </w:r>
      <w:r>
        <w:rPr/>
        <w:t>0,511,</w:t>
      </w:r>
      <w:r>
        <w:rPr>
          <w:spacing w:val="45"/>
        </w:rPr>
        <w:t> </w:t>
      </w:r>
      <w:r>
        <w:rPr/>
        <w:t>jauh</w:t>
      </w:r>
      <w:r>
        <w:rPr>
          <w:spacing w:val="45"/>
        </w:rPr>
        <w:t> </w:t>
      </w:r>
      <w:r>
        <w:rPr/>
        <w:t>di</w:t>
      </w:r>
      <w:r>
        <w:rPr>
          <w:spacing w:val="45"/>
        </w:rPr>
        <w:t> </w:t>
      </w:r>
      <w:r>
        <w:rPr/>
        <w:t>atas</w:t>
      </w:r>
      <w:r>
        <w:rPr>
          <w:spacing w:val="45"/>
        </w:rPr>
        <w:t> </w:t>
      </w:r>
      <w:r>
        <w:rPr/>
        <w:t>ambang</w:t>
      </w:r>
      <w:r>
        <w:rPr>
          <w:spacing w:val="45"/>
        </w:rPr>
        <w:t> </w:t>
      </w:r>
      <w:r>
        <w:rPr/>
        <w:t>batas</w:t>
      </w:r>
      <w:r>
        <w:rPr>
          <w:spacing w:val="45"/>
        </w:rPr>
        <w:t> </w:t>
      </w:r>
      <w:r>
        <w:rPr/>
        <w:t>0,35</w:t>
      </w:r>
      <w:r>
        <w:rPr>
          <w:spacing w:val="45"/>
        </w:rPr>
        <w:t> </w:t>
      </w:r>
      <w:r>
        <w:rPr/>
        <w:t>(Cohen,</w:t>
      </w:r>
      <w:r>
        <w:rPr>
          <w:spacing w:val="45"/>
        </w:rPr>
        <w:t> </w:t>
      </w:r>
      <w:r>
        <w:rPr/>
        <w:t>1988).</w:t>
      </w:r>
      <w:r>
        <w:rPr>
          <w:spacing w:val="45"/>
        </w:rPr>
        <w:t> </w:t>
      </w:r>
      <w:r>
        <w:rPr>
          <w:spacing w:val="-2"/>
        </w:rPr>
        <w:t>Sementara</w:t>
      </w:r>
    </w:p>
    <w:p>
      <w:pPr>
        <w:pStyle w:val="BodyText"/>
        <w:spacing w:after="0"/>
        <w:jc w:val="right"/>
        <w:sectPr>
          <w:headerReference w:type="default" r:id="rId135"/>
          <w:footerReference w:type="default" r:id="rId136"/>
          <w:pgSz w:w="11910" w:h="16840"/>
          <w:pgMar w:header="717" w:footer="0" w:top="1920" w:bottom="280" w:left="850" w:right="0"/>
        </w:sectPr>
      </w:pPr>
    </w:p>
    <w:p>
      <w:pPr>
        <w:pStyle w:val="BodyText"/>
        <w:spacing w:before="52"/>
      </w:pPr>
    </w:p>
    <w:p>
      <w:pPr>
        <w:spacing w:line="480" w:lineRule="auto" w:before="0"/>
        <w:ind w:left="1415" w:right="1699" w:firstLine="0"/>
        <w:jc w:val="both"/>
        <w:rPr>
          <w:i/>
          <w:sz w:val="24"/>
        </w:rPr>
      </w:pPr>
      <w:r>
        <w:rPr>
          <w:i/>
          <w:sz w:val="24"/>
        </w:rPr>
        <w:drawing>
          <wp:anchor distT="0" distB="0" distL="0" distR="0" allowOverlap="1" layoutInCell="1" locked="0" behindDoc="0" simplePos="0" relativeHeight="15775232">
            <wp:simplePos x="0" y="0"/>
            <wp:positionH relativeFrom="page">
              <wp:posOffset>1371600</wp:posOffset>
            </wp:positionH>
            <wp:positionV relativeFrom="paragraph">
              <wp:posOffset>572531</wp:posOffset>
            </wp:positionV>
            <wp:extent cx="5245100" cy="7124699"/>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6" cstate="print"/>
                    <a:stretch>
                      <a:fillRect/>
                    </a:stretch>
                  </pic:blipFill>
                  <pic:spPr>
                    <a:xfrm>
                      <a:off x="0" y="0"/>
                      <a:ext cx="5245100" cy="7124699"/>
                    </a:xfrm>
                    <a:prstGeom prst="rect">
                      <a:avLst/>
                    </a:prstGeom>
                  </pic:spPr>
                </pic:pic>
              </a:graphicData>
            </a:graphic>
          </wp:anchor>
        </w:drawing>
      </w:r>
      <w:r>
        <w:rPr>
          <w:sz w:val="24"/>
        </w:rPr>
        <w:t>pengaruh</w:t>
      </w:r>
      <w:r>
        <w:rPr>
          <w:spacing w:val="-12"/>
          <w:sz w:val="24"/>
        </w:rPr>
        <w:t> </w:t>
      </w:r>
      <w:r>
        <w:rPr>
          <w:i/>
          <w:sz w:val="24"/>
        </w:rPr>
        <w:t>Employee</w:t>
      </w:r>
      <w:r>
        <w:rPr>
          <w:i/>
          <w:spacing w:val="-12"/>
          <w:sz w:val="24"/>
        </w:rPr>
        <w:t> </w:t>
      </w:r>
      <w:r>
        <w:rPr>
          <w:i/>
          <w:sz w:val="24"/>
        </w:rPr>
        <w:t>Engagement</w:t>
      </w:r>
      <w:r>
        <w:rPr>
          <w:i/>
          <w:spacing w:val="-12"/>
          <w:sz w:val="24"/>
        </w:rPr>
        <w:t> </w:t>
      </w:r>
      <w:r>
        <w:rPr>
          <w:sz w:val="24"/>
        </w:rPr>
        <w:t>terhadap</w:t>
      </w:r>
      <w:r>
        <w:rPr>
          <w:spacing w:val="-12"/>
          <w:sz w:val="24"/>
        </w:rPr>
        <w:t> </w:t>
      </w:r>
      <w:r>
        <w:rPr>
          <w:i/>
          <w:sz w:val="24"/>
        </w:rPr>
        <w:t>Turnover</w:t>
      </w:r>
      <w:r>
        <w:rPr>
          <w:i/>
          <w:spacing w:val="-12"/>
          <w:sz w:val="24"/>
        </w:rPr>
        <w:t> </w:t>
      </w:r>
      <w:r>
        <w:rPr>
          <w:i/>
          <w:sz w:val="24"/>
        </w:rPr>
        <w:t>Intention</w:t>
      </w:r>
      <w:r>
        <w:rPr>
          <w:i/>
          <w:spacing w:val="-12"/>
          <w:sz w:val="24"/>
        </w:rPr>
        <w:t> </w:t>
      </w:r>
      <w:r>
        <w:rPr>
          <w:sz w:val="24"/>
        </w:rPr>
        <w:t>memiliki</w:t>
      </w:r>
      <w:r>
        <w:rPr>
          <w:spacing w:val="-12"/>
          <w:sz w:val="24"/>
        </w:rPr>
        <w:t> </w:t>
      </w:r>
      <w:r>
        <w:rPr>
          <w:sz w:val="24"/>
        </w:rPr>
        <w:t>nilai</w:t>
      </w:r>
      <w:r>
        <w:rPr>
          <w:spacing w:val="-12"/>
          <w:sz w:val="24"/>
        </w:rPr>
        <w:t> </w:t>
      </w:r>
      <w:r>
        <w:rPr>
          <w:sz w:val="24"/>
        </w:rPr>
        <w:t>0,233. Hal ini menunjukkan </w:t>
      </w:r>
      <w:r>
        <w:rPr>
          <w:i/>
          <w:sz w:val="24"/>
        </w:rPr>
        <w:t>Employee Engagement </w:t>
      </w:r>
      <w:r>
        <w:rPr>
          <w:sz w:val="24"/>
        </w:rPr>
        <w:t>memberikan pengaruh sedang terhadap </w:t>
      </w:r>
      <w:r>
        <w:rPr>
          <w:i/>
          <w:sz w:val="24"/>
        </w:rPr>
        <w:t>Turnover Intention. Work Life Balance </w:t>
      </w:r>
      <w:r>
        <w:rPr>
          <w:sz w:val="24"/>
        </w:rPr>
        <w:t>berpengaruh sedang terhadap </w:t>
      </w:r>
      <w:r>
        <w:rPr>
          <w:i/>
          <w:sz w:val="24"/>
        </w:rPr>
        <w:t>Employee Engagement </w:t>
      </w:r>
      <w:r>
        <w:rPr>
          <w:sz w:val="24"/>
        </w:rPr>
        <w:t>dengan perolehan nilai sebesar 0,245</w:t>
      </w:r>
      <w:r>
        <w:rPr>
          <w:i/>
          <w:sz w:val="24"/>
        </w:rPr>
        <w:t>.</w:t>
      </w:r>
    </w:p>
    <w:p>
      <w:pPr>
        <w:pStyle w:val="ListParagraph"/>
        <w:numPr>
          <w:ilvl w:val="4"/>
          <w:numId w:val="17"/>
        </w:numPr>
        <w:tabs>
          <w:tab w:pos="2855" w:val="left" w:leader="none"/>
        </w:tabs>
        <w:spacing w:line="240" w:lineRule="auto" w:before="1" w:after="0"/>
        <w:ind w:left="2855" w:right="0" w:hanging="731"/>
        <w:jc w:val="both"/>
        <w:rPr>
          <w:sz w:val="24"/>
        </w:rPr>
      </w:pPr>
      <w:r>
        <w:rPr>
          <w:sz w:val="24"/>
        </w:rPr>
        <w:t>Q-</w:t>
      </w:r>
      <w:r>
        <w:rPr>
          <w:spacing w:val="-2"/>
          <w:sz w:val="24"/>
        </w:rPr>
        <w:t>Square</w:t>
      </w:r>
    </w:p>
    <w:p>
      <w:pPr>
        <w:pStyle w:val="BodyText"/>
        <w:spacing w:line="480" w:lineRule="auto" w:before="276"/>
        <w:ind w:left="1415" w:right="1699" w:firstLine="709"/>
        <w:jc w:val="both"/>
      </w:pPr>
      <w:r>
        <w:rPr/>
        <w:t>Untuk mengukur kualitas observasi model, dilakukan uji predictive relevance (Q</w:t>
      </w:r>
      <w:r>
        <w:rPr>
          <w:vertAlign w:val="superscript"/>
        </w:rPr>
        <w:t>2</w:t>
      </w:r>
      <w:r>
        <w:rPr>
          <w:vertAlign w:val="baseline"/>
        </w:rPr>
        <w:t>) setelah nilai R</w:t>
      </w:r>
      <w:r>
        <w:rPr>
          <w:vertAlign w:val="superscript"/>
        </w:rPr>
        <w:t>2</w:t>
      </w:r>
      <w:r>
        <w:rPr>
          <w:vertAlign w:val="baseline"/>
        </w:rPr>
        <w:t> didapat. Model dinyatakan memiliki relevansi prediktif</w:t>
      </w:r>
      <w:r>
        <w:rPr>
          <w:spacing w:val="-7"/>
          <w:vertAlign w:val="baseline"/>
        </w:rPr>
        <w:t> </w:t>
      </w:r>
      <w:r>
        <w:rPr>
          <w:vertAlign w:val="baseline"/>
        </w:rPr>
        <w:t>jika</w:t>
      </w:r>
      <w:r>
        <w:rPr>
          <w:spacing w:val="-7"/>
          <w:vertAlign w:val="baseline"/>
        </w:rPr>
        <w:t> </w:t>
      </w:r>
      <w:r>
        <w:rPr>
          <w:vertAlign w:val="baseline"/>
        </w:rPr>
        <w:t>Q</w:t>
      </w:r>
      <w:r>
        <w:rPr>
          <w:vertAlign w:val="superscript"/>
        </w:rPr>
        <w:t>2</w:t>
      </w:r>
      <w:r>
        <w:rPr>
          <w:spacing w:val="-6"/>
          <w:vertAlign w:val="baseline"/>
        </w:rPr>
        <w:t> </w:t>
      </w:r>
      <w:r>
        <w:rPr>
          <w:vertAlign w:val="baseline"/>
        </w:rPr>
        <w:t>&gt;</w:t>
      </w:r>
      <w:r>
        <w:rPr>
          <w:spacing w:val="-7"/>
          <w:vertAlign w:val="baseline"/>
        </w:rPr>
        <w:t> </w:t>
      </w:r>
      <w:r>
        <w:rPr>
          <w:vertAlign w:val="baseline"/>
        </w:rPr>
        <w:t>0,</w:t>
      </w:r>
      <w:r>
        <w:rPr>
          <w:spacing w:val="-7"/>
          <w:vertAlign w:val="baseline"/>
        </w:rPr>
        <w:t> </w:t>
      </w:r>
      <w:r>
        <w:rPr>
          <w:vertAlign w:val="baseline"/>
        </w:rPr>
        <w:t>dan</w:t>
      </w:r>
      <w:r>
        <w:rPr>
          <w:spacing w:val="-7"/>
          <w:vertAlign w:val="baseline"/>
        </w:rPr>
        <w:t> </w:t>
      </w:r>
      <w:r>
        <w:rPr>
          <w:vertAlign w:val="baseline"/>
        </w:rPr>
        <w:t>dianggap</w:t>
      </w:r>
      <w:r>
        <w:rPr>
          <w:spacing w:val="-7"/>
          <w:vertAlign w:val="baseline"/>
        </w:rPr>
        <w:t> </w:t>
      </w:r>
      <w:r>
        <w:rPr>
          <w:vertAlign w:val="baseline"/>
        </w:rPr>
        <w:t>tidak</w:t>
      </w:r>
      <w:r>
        <w:rPr>
          <w:spacing w:val="-7"/>
          <w:vertAlign w:val="baseline"/>
        </w:rPr>
        <w:t> </w:t>
      </w:r>
      <w:r>
        <w:rPr>
          <w:vertAlign w:val="baseline"/>
        </w:rPr>
        <w:t>memadai</w:t>
      </w:r>
      <w:r>
        <w:rPr>
          <w:spacing w:val="-7"/>
          <w:vertAlign w:val="baseline"/>
        </w:rPr>
        <w:t> </w:t>
      </w:r>
      <w:r>
        <w:rPr>
          <w:vertAlign w:val="baseline"/>
        </w:rPr>
        <w:t>jika</w:t>
      </w:r>
      <w:r>
        <w:rPr>
          <w:spacing w:val="-7"/>
          <w:vertAlign w:val="baseline"/>
        </w:rPr>
        <w:t> </w:t>
      </w:r>
      <w:r>
        <w:rPr>
          <w:vertAlign w:val="baseline"/>
        </w:rPr>
        <w:t>Q</w:t>
      </w:r>
      <w:r>
        <w:rPr>
          <w:vertAlign w:val="superscript"/>
        </w:rPr>
        <w:t>2</w:t>
      </w:r>
      <w:r>
        <w:rPr>
          <w:vertAlign w:val="baseline"/>
        </w:rPr>
        <w:t>&lt;</w:t>
      </w:r>
      <w:r>
        <w:rPr>
          <w:spacing w:val="-7"/>
          <w:vertAlign w:val="baseline"/>
        </w:rPr>
        <w:t> </w:t>
      </w:r>
      <w:r>
        <w:rPr>
          <w:vertAlign w:val="baseline"/>
        </w:rPr>
        <w:t>0</w:t>
      </w:r>
      <w:r>
        <w:rPr>
          <w:spacing w:val="-7"/>
          <w:vertAlign w:val="baseline"/>
        </w:rPr>
        <w:t> </w:t>
      </w:r>
      <w:r>
        <w:rPr>
          <w:vertAlign w:val="baseline"/>
        </w:rPr>
        <w:t>(Sarstedt,</w:t>
      </w:r>
      <w:r>
        <w:rPr>
          <w:spacing w:val="-7"/>
          <w:vertAlign w:val="baseline"/>
        </w:rPr>
        <w:t> </w:t>
      </w:r>
      <w:r>
        <w:rPr>
          <w:vertAlign w:val="baseline"/>
        </w:rPr>
        <w:t>M.,</w:t>
      </w:r>
      <w:r>
        <w:rPr>
          <w:spacing w:val="-7"/>
          <w:vertAlign w:val="baseline"/>
        </w:rPr>
        <w:t> </w:t>
      </w:r>
      <w:r>
        <w:rPr>
          <w:vertAlign w:val="baseline"/>
        </w:rPr>
        <w:t>Ringle, C. M., &amp; Hair, 2021).</w:t>
      </w:r>
    </w:p>
    <w:p>
      <w:pPr>
        <w:pStyle w:val="BodyText"/>
        <w:spacing w:before="1"/>
        <w:ind w:left="2124"/>
        <w:jc w:val="both"/>
      </w:pPr>
      <w:r>
        <w:rPr/>
        <w:t>Rumus</w:t>
      </w:r>
      <w:r>
        <w:rPr>
          <w:spacing w:val="7"/>
        </w:rPr>
        <w:t> </w:t>
      </w:r>
      <w:r>
        <w:rPr>
          <w:rFonts w:ascii="Cambria Math" w:hAnsi="Cambria Math" w:eastAsia="Cambria Math"/>
        </w:rPr>
        <w:t>𝑄</w:t>
      </w:r>
      <w:r>
        <w:rPr>
          <w:rFonts w:ascii="Cambria Math" w:hAnsi="Cambria Math" w:eastAsia="Cambria Math"/>
          <w:vertAlign w:val="superscript"/>
        </w:rPr>
        <w:t>2</w:t>
      </w:r>
      <w:r>
        <w:rPr>
          <w:rFonts w:ascii="Cambria Math" w:hAnsi="Cambria Math" w:eastAsia="Cambria Math"/>
          <w:spacing w:val="29"/>
          <w:vertAlign w:val="baseline"/>
        </w:rPr>
        <w:t> </w:t>
      </w:r>
      <w:r>
        <w:rPr>
          <w:vertAlign w:val="baseline"/>
        </w:rPr>
        <w:t>=</w:t>
      </w:r>
      <w:r>
        <w:rPr>
          <w:spacing w:val="9"/>
          <w:vertAlign w:val="baseline"/>
        </w:rPr>
        <w:t> </w:t>
      </w:r>
      <w:r>
        <w:rPr>
          <w:vertAlign w:val="baseline"/>
        </w:rPr>
        <w:t>1−(1−</w:t>
      </w:r>
      <w:r>
        <w:rPr>
          <w:rFonts w:ascii="Cambria Math" w:hAnsi="Cambria Math" w:eastAsia="Cambria Math"/>
          <w:vertAlign w:val="baseline"/>
        </w:rPr>
        <w:t>𝑅</w:t>
      </w:r>
      <w:r>
        <w:rPr>
          <w:rFonts w:ascii="Cambria Math" w:hAnsi="Cambria Math" w:eastAsia="Cambria Math"/>
          <w:vertAlign w:val="superscript"/>
        </w:rPr>
        <w:t>2</w:t>
      </w:r>
      <w:r>
        <w:rPr>
          <w:rFonts w:ascii="Cambria Math" w:hAnsi="Cambria Math" w:eastAsia="Cambria Math"/>
          <w:vertAlign w:val="baseline"/>
        </w:rPr>
        <w:t>1</w:t>
      </w:r>
      <w:r>
        <w:rPr>
          <w:vertAlign w:val="baseline"/>
        </w:rPr>
        <w:t>)</w:t>
      </w:r>
      <w:r>
        <w:rPr>
          <w:spacing w:val="9"/>
          <w:vertAlign w:val="baseline"/>
        </w:rPr>
        <w:t> </w:t>
      </w:r>
      <w:r>
        <w:rPr>
          <w:spacing w:val="-2"/>
          <w:vertAlign w:val="baseline"/>
        </w:rPr>
        <w:t>(1−</w:t>
      </w:r>
      <w:r>
        <w:rPr>
          <w:rFonts w:ascii="Cambria Math" w:hAnsi="Cambria Math" w:eastAsia="Cambria Math"/>
          <w:spacing w:val="-2"/>
          <w:vertAlign w:val="baseline"/>
        </w:rPr>
        <w:t>𝑅</w:t>
      </w:r>
      <w:r>
        <w:rPr>
          <w:rFonts w:ascii="Cambria Math" w:hAnsi="Cambria Math" w:eastAsia="Cambria Math"/>
          <w:spacing w:val="-2"/>
          <w:vertAlign w:val="superscript"/>
        </w:rPr>
        <w:t>2</w:t>
      </w:r>
      <w:r>
        <w:rPr>
          <w:rFonts w:ascii="Cambria Math" w:hAnsi="Cambria Math" w:eastAsia="Cambria Math"/>
          <w:spacing w:val="-2"/>
          <w:vertAlign w:val="baseline"/>
        </w:rPr>
        <w:t>2</w:t>
      </w:r>
      <w:r>
        <w:rPr>
          <w:spacing w:val="-2"/>
          <w:vertAlign w:val="baseline"/>
        </w:rPr>
        <w:t>)</w:t>
      </w:r>
    </w:p>
    <w:p>
      <w:pPr>
        <w:pStyle w:val="BodyText"/>
        <w:spacing w:before="9"/>
      </w:pPr>
    </w:p>
    <w:p>
      <w:pPr>
        <w:pStyle w:val="BodyText"/>
        <w:ind w:left="2124"/>
        <w:jc w:val="both"/>
      </w:pPr>
      <w:r>
        <w:rPr>
          <w:rFonts w:ascii="Cambria Math" w:hAnsi="Cambria Math" w:eastAsia="Cambria Math"/>
        </w:rPr>
        <w:t>𝑄</w:t>
      </w:r>
      <w:r>
        <w:rPr>
          <w:rFonts w:ascii="Cambria Math" w:hAnsi="Cambria Math" w:eastAsia="Cambria Math"/>
          <w:vertAlign w:val="superscript"/>
        </w:rPr>
        <w:t>2</w:t>
      </w:r>
      <w:r>
        <w:rPr>
          <w:rFonts w:ascii="Cambria Math" w:hAnsi="Cambria Math" w:eastAsia="Cambria Math"/>
          <w:spacing w:val="22"/>
          <w:vertAlign w:val="baseline"/>
        </w:rPr>
        <w:t> </w:t>
      </w:r>
      <w:r>
        <w:rPr>
          <w:vertAlign w:val="baseline"/>
        </w:rPr>
        <w:t>=</w:t>
      </w:r>
      <w:r>
        <w:rPr>
          <w:spacing w:val="4"/>
          <w:vertAlign w:val="baseline"/>
        </w:rPr>
        <w:t> </w:t>
      </w:r>
      <w:r>
        <w:rPr>
          <w:vertAlign w:val="baseline"/>
        </w:rPr>
        <w:t>1−(1−</w:t>
      </w:r>
      <w:r>
        <w:rPr>
          <w:rFonts w:ascii="Cambria Math" w:hAnsi="Cambria Math" w:eastAsia="Cambria Math"/>
          <w:vertAlign w:val="baseline"/>
        </w:rPr>
        <w:t>0,196</w:t>
      </w:r>
      <w:r>
        <w:rPr>
          <w:vertAlign w:val="baseline"/>
        </w:rPr>
        <w:t>)</w:t>
      </w:r>
      <w:r>
        <w:rPr>
          <w:spacing w:val="5"/>
          <w:vertAlign w:val="baseline"/>
        </w:rPr>
        <w:t> </w:t>
      </w:r>
      <w:r>
        <w:rPr>
          <w:spacing w:val="-2"/>
          <w:vertAlign w:val="baseline"/>
        </w:rPr>
        <w:t>(1−0,566)</w:t>
      </w:r>
    </w:p>
    <w:p>
      <w:pPr>
        <w:pStyle w:val="BodyText"/>
        <w:spacing w:before="9"/>
      </w:pPr>
    </w:p>
    <w:p>
      <w:pPr>
        <w:pStyle w:val="BodyText"/>
        <w:ind w:left="2124"/>
        <w:jc w:val="both"/>
      </w:pPr>
      <w:r>
        <w:rPr>
          <w:rFonts w:ascii="Cambria Math" w:hAnsi="Cambria Math" w:eastAsia="Cambria Math"/>
        </w:rPr>
        <w:t>𝑄</w:t>
      </w:r>
      <w:r>
        <w:rPr>
          <w:rFonts w:ascii="Cambria Math" w:hAnsi="Cambria Math" w:eastAsia="Cambria Math"/>
          <w:vertAlign w:val="superscript"/>
        </w:rPr>
        <w:t>2</w:t>
      </w:r>
      <w:r>
        <w:rPr>
          <w:rFonts w:ascii="Cambria Math" w:hAnsi="Cambria Math" w:eastAsia="Cambria Math"/>
          <w:spacing w:val="25"/>
          <w:vertAlign w:val="baseline"/>
        </w:rPr>
        <w:t> </w:t>
      </w:r>
      <w:r>
        <w:rPr>
          <w:vertAlign w:val="baseline"/>
        </w:rPr>
        <w:t>=</w:t>
      </w:r>
      <w:r>
        <w:rPr>
          <w:spacing w:val="7"/>
          <w:vertAlign w:val="baseline"/>
        </w:rPr>
        <w:t> </w:t>
      </w:r>
      <w:r>
        <w:rPr>
          <w:spacing w:val="-2"/>
          <w:vertAlign w:val="baseline"/>
        </w:rPr>
        <w:t>1−(0,804)(0,434)</w:t>
      </w:r>
    </w:p>
    <w:p>
      <w:pPr>
        <w:pStyle w:val="BodyText"/>
        <w:spacing w:before="9"/>
      </w:pPr>
    </w:p>
    <w:p>
      <w:pPr>
        <w:pStyle w:val="BodyText"/>
        <w:ind w:left="2124"/>
        <w:jc w:val="both"/>
      </w:pPr>
      <w:r>
        <w:rPr>
          <w:rFonts w:ascii="Cambria Math" w:hAnsi="Cambria Math" w:eastAsia="Cambria Math"/>
        </w:rPr>
        <w:t>𝑄</w:t>
      </w:r>
      <w:r>
        <w:rPr>
          <w:rFonts w:ascii="Cambria Math" w:hAnsi="Cambria Math" w:eastAsia="Cambria Math"/>
          <w:vertAlign w:val="superscript"/>
        </w:rPr>
        <w:t>2</w:t>
      </w:r>
      <w:r>
        <w:rPr>
          <w:rFonts w:ascii="Cambria Math" w:hAnsi="Cambria Math" w:eastAsia="Cambria Math"/>
          <w:spacing w:val="23"/>
          <w:vertAlign w:val="baseline"/>
        </w:rPr>
        <w:t> </w:t>
      </w:r>
      <w:r>
        <w:rPr>
          <w:vertAlign w:val="baseline"/>
        </w:rPr>
        <w:t>=</w:t>
      </w:r>
      <w:r>
        <w:rPr>
          <w:spacing w:val="4"/>
          <w:vertAlign w:val="baseline"/>
        </w:rPr>
        <w:t> </w:t>
      </w:r>
      <w:r>
        <w:rPr>
          <w:vertAlign w:val="baseline"/>
        </w:rPr>
        <w:t>1−</w:t>
      </w:r>
      <w:r>
        <w:rPr>
          <w:spacing w:val="4"/>
          <w:vertAlign w:val="baseline"/>
        </w:rPr>
        <w:t> </w:t>
      </w:r>
      <w:r>
        <w:rPr>
          <w:spacing w:val="-2"/>
          <w:vertAlign w:val="baseline"/>
        </w:rPr>
        <w:t>0,349</w:t>
      </w:r>
    </w:p>
    <w:p>
      <w:pPr>
        <w:pStyle w:val="BodyText"/>
        <w:spacing w:before="4"/>
      </w:pPr>
    </w:p>
    <w:p>
      <w:pPr>
        <w:pStyle w:val="BodyText"/>
        <w:ind w:left="2124"/>
        <w:jc w:val="both"/>
      </w:pPr>
      <w:r>
        <w:rPr>
          <w:rFonts w:ascii="Cambria Math" w:eastAsia="Cambria Math"/>
        </w:rPr>
        <w:t>𝑄</w:t>
      </w:r>
      <w:r>
        <w:rPr>
          <w:rFonts w:ascii="Cambria Math" w:eastAsia="Cambria Math"/>
          <w:vertAlign w:val="superscript"/>
        </w:rPr>
        <w:t>2</w:t>
      </w:r>
      <w:r>
        <w:rPr>
          <w:rFonts w:ascii="Cambria Math" w:eastAsia="Cambria Math"/>
          <w:spacing w:val="25"/>
          <w:vertAlign w:val="baseline"/>
        </w:rPr>
        <w:t> </w:t>
      </w:r>
      <w:r>
        <w:rPr>
          <w:vertAlign w:val="baseline"/>
        </w:rPr>
        <w:t>=</w:t>
      </w:r>
      <w:r>
        <w:rPr>
          <w:spacing w:val="7"/>
          <w:vertAlign w:val="baseline"/>
        </w:rPr>
        <w:t> </w:t>
      </w:r>
      <w:r>
        <w:rPr>
          <w:spacing w:val="-2"/>
          <w:vertAlign w:val="baseline"/>
        </w:rPr>
        <w:t>0,651</w:t>
      </w:r>
    </w:p>
    <w:p>
      <w:pPr>
        <w:pStyle w:val="BodyText"/>
        <w:spacing w:before="8"/>
      </w:pPr>
    </w:p>
    <w:p>
      <w:pPr>
        <w:pStyle w:val="BodyText"/>
        <w:ind w:left="2124"/>
        <w:jc w:val="both"/>
      </w:pPr>
      <w:r>
        <w:rPr/>
        <w:t>Keterangan</w:t>
      </w:r>
      <w:r>
        <w:rPr>
          <w:spacing w:val="-4"/>
        </w:rPr>
        <w:t> </w:t>
      </w:r>
      <w:r>
        <w:rPr>
          <w:spacing w:val="-10"/>
        </w:rPr>
        <w:t>:</w:t>
      </w:r>
    </w:p>
    <w:p>
      <w:pPr>
        <w:pStyle w:val="BodyText"/>
        <w:spacing w:before="6"/>
      </w:pPr>
    </w:p>
    <w:p>
      <w:pPr>
        <w:pStyle w:val="BodyText"/>
        <w:ind w:left="2124"/>
        <w:jc w:val="both"/>
      </w:pPr>
      <w:r>
        <w:rPr>
          <w:rFonts w:ascii="Cambria Math" w:eastAsia="Cambria Math"/>
        </w:rPr>
        <w:t>𝑅</w:t>
      </w:r>
      <w:r>
        <w:rPr>
          <w:rFonts w:ascii="Cambria Math" w:eastAsia="Cambria Math"/>
          <w:vertAlign w:val="superscript"/>
        </w:rPr>
        <w:t>2</w:t>
      </w:r>
      <w:r>
        <w:rPr>
          <w:rFonts w:ascii="Cambria Math" w:eastAsia="Cambria Math"/>
          <w:vertAlign w:val="baseline"/>
        </w:rPr>
        <w:t>1</w:t>
      </w:r>
      <w:r>
        <w:rPr>
          <w:rFonts w:ascii="Cambria Math" w:eastAsia="Cambria Math"/>
          <w:spacing w:val="21"/>
          <w:vertAlign w:val="baseline"/>
        </w:rPr>
        <w:t> </w:t>
      </w:r>
      <w:r>
        <w:rPr>
          <w:rFonts w:ascii="Cambria Math" w:eastAsia="Cambria Math"/>
          <w:vertAlign w:val="baseline"/>
        </w:rPr>
        <w:t>=</w:t>
      </w:r>
      <w:r>
        <w:rPr>
          <w:rFonts w:ascii="Cambria Math" w:eastAsia="Cambria Math"/>
          <w:spacing w:val="8"/>
          <w:vertAlign w:val="baseline"/>
        </w:rPr>
        <w:t> </w:t>
      </w:r>
      <w:r>
        <w:rPr>
          <w:vertAlign w:val="baseline"/>
        </w:rPr>
        <w:t>Employee</w:t>
      </w:r>
      <w:r>
        <w:rPr>
          <w:spacing w:val="7"/>
          <w:vertAlign w:val="baseline"/>
        </w:rPr>
        <w:t> </w:t>
      </w:r>
      <w:r>
        <w:rPr>
          <w:spacing w:val="-2"/>
          <w:vertAlign w:val="baseline"/>
        </w:rPr>
        <w:t>Engagement</w:t>
      </w:r>
    </w:p>
    <w:p>
      <w:pPr>
        <w:pStyle w:val="BodyText"/>
        <w:spacing w:before="242"/>
        <w:ind w:left="2124"/>
        <w:jc w:val="both"/>
      </w:pPr>
      <w:r>
        <w:rPr>
          <w:rFonts w:ascii="Cambria Math" w:eastAsia="Cambria Math"/>
        </w:rPr>
        <w:t>𝑅</w:t>
      </w:r>
      <w:r>
        <w:rPr>
          <w:rFonts w:ascii="Cambria Math" w:eastAsia="Cambria Math"/>
          <w:vertAlign w:val="superscript"/>
        </w:rPr>
        <w:t>2</w:t>
      </w:r>
      <w:r>
        <w:rPr>
          <w:rFonts w:ascii="Cambria Math" w:eastAsia="Cambria Math"/>
          <w:vertAlign w:val="baseline"/>
        </w:rPr>
        <w:t>2</w:t>
      </w:r>
      <w:r>
        <w:rPr>
          <w:rFonts w:ascii="Cambria Math" w:eastAsia="Cambria Math"/>
          <w:spacing w:val="18"/>
          <w:vertAlign w:val="baseline"/>
        </w:rPr>
        <w:t> </w:t>
      </w:r>
      <w:r>
        <w:rPr>
          <w:rFonts w:ascii="Cambria Math" w:eastAsia="Cambria Math"/>
          <w:vertAlign w:val="baseline"/>
        </w:rPr>
        <w:t>=</w:t>
      </w:r>
      <w:r>
        <w:rPr>
          <w:rFonts w:ascii="Cambria Math" w:eastAsia="Cambria Math"/>
          <w:spacing w:val="5"/>
          <w:vertAlign w:val="baseline"/>
        </w:rPr>
        <w:t> </w:t>
      </w:r>
      <w:r>
        <w:rPr>
          <w:vertAlign w:val="baseline"/>
        </w:rPr>
        <w:t>Turnover</w:t>
      </w:r>
      <w:r>
        <w:rPr>
          <w:spacing w:val="5"/>
          <w:vertAlign w:val="baseline"/>
        </w:rPr>
        <w:t> </w:t>
      </w:r>
      <w:r>
        <w:rPr>
          <w:spacing w:val="-2"/>
          <w:vertAlign w:val="baseline"/>
        </w:rPr>
        <w:t>Intention</w:t>
      </w:r>
    </w:p>
    <w:p>
      <w:pPr>
        <w:pStyle w:val="BodyText"/>
        <w:spacing w:line="480" w:lineRule="auto" w:before="246"/>
        <w:ind w:left="1415" w:right="1698" w:firstLine="709"/>
        <w:jc w:val="both"/>
      </w:pPr>
      <w:r>
        <w:rPr/>
        <w:t>Nilai Q-square sebesar 0,651 menunjukkan model memiliki kemampuan prediktif yang sangat baik. Sesuai Hair et al. (2021), nilai Q² &gt; 0 membuktikan relevansi</w:t>
      </w:r>
      <w:r>
        <w:rPr>
          <w:spacing w:val="-13"/>
        </w:rPr>
        <w:t> </w:t>
      </w:r>
      <w:r>
        <w:rPr/>
        <w:t>prediktif,</w:t>
      </w:r>
      <w:r>
        <w:rPr>
          <w:spacing w:val="-13"/>
        </w:rPr>
        <w:t> </w:t>
      </w:r>
      <w:r>
        <w:rPr/>
        <w:t>dan</w:t>
      </w:r>
      <w:r>
        <w:rPr>
          <w:spacing w:val="-13"/>
        </w:rPr>
        <w:t> </w:t>
      </w:r>
      <w:r>
        <w:rPr/>
        <w:t>nilai</w:t>
      </w:r>
      <w:r>
        <w:rPr>
          <w:spacing w:val="-13"/>
        </w:rPr>
        <w:t> </w:t>
      </w:r>
      <w:r>
        <w:rPr/>
        <w:t>yang</w:t>
      </w:r>
      <w:r>
        <w:rPr>
          <w:spacing w:val="-13"/>
        </w:rPr>
        <w:t> </w:t>
      </w:r>
      <w:r>
        <w:rPr/>
        <w:t>mendekati</w:t>
      </w:r>
      <w:r>
        <w:rPr>
          <w:spacing w:val="-13"/>
        </w:rPr>
        <w:t> </w:t>
      </w:r>
      <w:r>
        <w:rPr/>
        <w:t>1</w:t>
      </w:r>
      <w:r>
        <w:rPr>
          <w:spacing w:val="-13"/>
        </w:rPr>
        <w:t> </w:t>
      </w:r>
      <w:r>
        <w:rPr/>
        <w:t>menandakan</w:t>
      </w:r>
      <w:r>
        <w:rPr>
          <w:spacing w:val="-13"/>
        </w:rPr>
        <w:t> </w:t>
      </w:r>
      <w:r>
        <w:rPr/>
        <w:t>kekuatan</w:t>
      </w:r>
      <w:r>
        <w:rPr>
          <w:spacing w:val="-13"/>
        </w:rPr>
        <w:t> </w:t>
      </w:r>
      <w:r>
        <w:rPr/>
        <w:t>prediksi</w:t>
      </w:r>
      <w:r>
        <w:rPr>
          <w:spacing w:val="-13"/>
        </w:rPr>
        <w:t> </w:t>
      </w:r>
      <w:r>
        <w:rPr/>
        <w:t>yang tinggi pada variabel endogen.</w:t>
      </w:r>
    </w:p>
    <w:p>
      <w:pPr>
        <w:pStyle w:val="BodyText"/>
        <w:spacing w:after="0" w:line="480" w:lineRule="auto"/>
        <w:jc w:val="both"/>
        <w:sectPr>
          <w:headerReference w:type="default" r:id="rId137"/>
          <w:footerReference w:type="default" r:id="rId138"/>
          <w:pgSz w:w="11910" w:h="16840"/>
          <w:pgMar w:header="717" w:footer="0" w:top="1920" w:bottom="280" w:left="850" w:right="0"/>
        </w:sectPr>
      </w:pPr>
    </w:p>
    <w:p>
      <w:pPr>
        <w:pStyle w:val="BodyText"/>
        <w:spacing w:before="52"/>
      </w:pPr>
    </w:p>
    <w:p>
      <w:pPr>
        <w:pStyle w:val="Heading4"/>
        <w:numPr>
          <w:ilvl w:val="3"/>
          <w:numId w:val="17"/>
        </w:numPr>
        <w:tabs>
          <w:tab w:pos="2135" w:val="left" w:leader="none"/>
        </w:tabs>
        <w:spacing w:line="240" w:lineRule="auto" w:before="0" w:after="0"/>
        <w:ind w:left="2135" w:right="0" w:hanging="720"/>
        <w:jc w:val="both"/>
      </w:pPr>
      <w:r>
        <w:rPr/>
        <w:t>Path</w:t>
      </w:r>
      <w:r>
        <w:rPr>
          <w:spacing w:val="-2"/>
        </w:rPr>
        <w:t> Coefficient</w:t>
      </w:r>
    </w:p>
    <w:p>
      <w:pPr>
        <w:pStyle w:val="BodyText"/>
        <w:rPr>
          <w:b/>
          <w:i/>
        </w:rPr>
      </w:pPr>
    </w:p>
    <w:p>
      <w:pPr>
        <w:pStyle w:val="BodyText"/>
        <w:spacing w:line="480" w:lineRule="auto" w:before="1"/>
        <w:ind w:left="1415" w:right="1698" w:firstLine="709"/>
        <w:jc w:val="both"/>
      </w:pPr>
      <w:r>
        <w:rPr/>
        <w:drawing>
          <wp:anchor distT="0" distB="0" distL="0" distR="0" allowOverlap="1" layoutInCell="1" locked="0" behindDoc="0" simplePos="0" relativeHeight="15775744">
            <wp:simplePos x="0" y="0"/>
            <wp:positionH relativeFrom="page">
              <wp:posOffset>1371600</wp:posOffset>
            </wp:positionH>
            <wp:positionV relativeFrom="paragraph">
              <wp:posOffset>222040</wp:posOffset>
            </wp:positionV>
            <wp:extent cx="5245100" cy="7124699"/>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6" cstate="print"/>
                    <a:stretch>
                      <a:fillRect/>
                    </a:stretch>
                  </pic:blipFill>
                  <pic:spPr>
                    <a:xfrm>
                      <a:off x="0" y="0"/>
                      <a:ext cx="5245100" cy="7124699"/>
                    </a:xfrm>
                    <a:prstGeom prst="rect">
                      <a:avLst/>
                    </a:prstGeom>
                  </pic:spPr>
                </pic:pic>
              </a:graphicData>
            </a:graphic>
          </wp:anchor>
        </w:drawing>
      </w:r>
      <w:r>
        <w:rPr/>
        <w:t>Untuk membuktikan korelasi antarvariabel, uji hipotesis merujuk pada parameter </w:t>
      </w:r>
      <w:r>
        <w:rPr>
          <w:i/>
        </w:rPr>
        <w:t>path coefficient </w:t>
      </w:r>
      <w:r>
        <w:rPr/>
        <w:t>dan </w:t>
      </w:r>
      <w:r>
        <w:rPr>
          <w:i/>
        </w:rPr>
        <w:t>T-Statistics</w:t>
      </w:r>
      <w:r>
        <w:rPr/>
        <w:t>. Arah korelasi (positif/negatif) ditentukan oleh nilai </w:t>
      </w:r>
      <w:r>
        <w:rPr>
          <w:i/>
        </w:rPr>
        <w:t>path coefficient</w:t>
      </w:r>
      <w:r>
        <w:rPr/>
        <w:t>, sementara keputusan untuk menerima hipotesis bergantung pada nilai </w:t>
      </w:r>
      <w:r>
        <w:rPr>
          <w:i/>
        </w:rPr>
        <w:t>p-value </w:t>
      </w:r>
      <w:r>
        <w:rPr/>
        <w:t>yang harus berada di bawah ambang batas </w:t>
      </w:r>
      <w:r>
        <w:rPr>
          <w:spacing w:val="-2"/>
        </w:rPr>
        <w:t>0,05.</w:t>
      </w:r>
    </w:p>
    <w:p>
      <w:pPr>
        <w:pStyle w:val="BodyText"/>
        <w:spacing w:line="480" w:lineRule="auto"/>
        <w:ind w:left="1415" w:right="1698" w:firstLine="709"/>
        <w:jc w:val="both"/>
      </w:pPr>
      <w:r>
        <w:rPr/>
        <w:t>Pengujian hipotesis dilaksanakan dengan menggunakan teknik </w:t>
      </w:r>
      <w:r>
        <w:rPr>
          <w:i/>
        </w:rPr>
        <w:t>bootstrapping </w:t>
      </w:r>
      <w:r>
        <w:rPr/>
        <w:t>dengan 5000 </w:t>
      </w:r>
      <w:r>
        <w:rPr>
          <w:i/>
        </w:rPr>
        <w:t>subsamples </w:t>
      </w:r>
      <w:r>
        <w:rPr/>
        <w:t>(Ramayah, 2018). Untuk menguji signifikansi</w:t>
      </w:r>
      <w:r>
        <w:rPr>
          <w:spacing w:val="-11"/>
        </w:rPr>
        <w:t> </w:t>
      </w:r>
      <w:r>
        <w:rPr/>
        <w:t>koefisien</w:t>
      </w:r>
      <w:r>
        <w:rPr>
          <w:spacing w:val="-11"/>
        </w:rPr>
        <w:t> </w:t>
      </w:r>
      <w:r>
        <w:rPr/>
        <w:t>jalur,</w:t>
      </w:r>
      <w:r>
        <w:rPr>
          <w:spacing w:val="-11"/>
        </w:rPr>
        <w:t> </w:t>
      </w:r>
      <w:r>
        <w:rPr/>
        <w:t>nilai</w:t>
      </w:r>
      <w:r>
        <w:rPr>
          <w:spacing w:val="-11"/>
        </w:rPr>
        <w:t> </w:t>
      </w:r>
      <w:r>
        <w:rPr/>
        <w:t>t-statistik</w:t>
      </w:r>
      <w:r>
        <w:rPr>
          <w:spacing w:val="-11"/>
        </w:rPr>
        <w:t> </w:t>
      </w:r>
      <w:r>
        <w:rPr/>
        <w:t>dibandingkan</w:t>
      </w:r>
      <w:r>
        <w:rPr>
          <w:spacing w:val="-11"/>
        </w:rPr>
        <w:t> </w:t>
      </w:r>
      <w:r>
        <w:rPr/>
        <w:t>dengan</w:t>
      </w:r>
      <w:r>
        <w:rPr>
          <w:spacing w:val="-11"/>
        </w:rPr>
        <w:t> </w:t>
      </w:r>
      <w:r>
        <w:rPr/>
        <w:t>t-tabel</w:t>
      </w:r>
      <w:r>
        <w:rPr>
          <w:spacing w:val="-11"/>
        </w:rPr>
        <w:t> </w:t>
      </w:r>
      <w:r>
        <w:rPr/>
        <w:t>(1,96)</w:t>
      </w:r>
      <w:r>
        <w:rPr>
          <w:spacing w:val="-11"/>
        </w:rPr>
        <w:t> </w:t>
      </w:r>
      <w:r>
        <w:rPr/>
        <w:t>pada taraf 5%. Pengaruh dikatakan signifikan jika skor t-statistik lebih tinggi dari 1,96.</w:t>
      </w:r>
    </w:p>
    <w:p>
      <w:pPr>
        <w:pStyle w:val="ListParagraph"/>
        <w:numPr>
          <w:ilvl w:val="0"/>
          <w:numId w:val="31"/>
        </w:numPr>
        <w:tabs>
          <w:tab w:pos="2135" w:val="left" w:leader="none"/>
        </w:tabs>
        <w:spacing w:line="240" w:lineRule="auto" w:before="0" w:after="0"/>
        <w:ind w:left="2135" w:right="0" w:hanging="720"/>
        <w:jc w:val="both"/>
        <w:rPr>
          <w:sz w:val="24"/>
        </w:rPr>
      </w:pPr>
      <w:r>
        <w:rPr>
          <w:sz w:val="24"/>
        </w:rPr>
        <w:t>Pengujian</w:t>
      </w:r>
      <w:r>
        <w:rPr>
          <w:spacing w:val="-9"/>
          <w:sz w:val="24"/>
        </w:rPr>
        <w:t> </w:t>
      </w:r>
      <w:r>
        <w:rPr>
          <w:sz w:val="24"/>
        </w:rPr>
        <w:t>Pengaruh</w:t>
      </w:r>
      <w:r>
        <w:rPr>
          <w:spacing w:val="-7"/>
          <w:sz w:val="24"/>
        </w:rPr>
        <w:t> </w:t>
      </w:r>
      <w:r>
        <w:rPr>
          <w:i/>
          <w:sz w:val="24"/>
        </w:rPr>
        <w:t>Work</w:t>
      </w:r>
      <w:r>
        <w:rPr>
          <w:i/>
          <w:spacing w:val="-8"/>
          <w:sz w:val="24"/>
        </w:rPr>
        <w:t> </w:t>
      </w:r>
      <w:r>
        <w:rPr>
          <w:i/>
          <w:sz w:val="24"/>
        </w:rPr>
        <w:t>Life</w:t>
      </w:r>
      <w:r>
        <w:rPr>
          <w:i/>
          <w:spacing w:val="-7"/>
          <w:sz w:val="24"/>
        </w:rPr>
        <w:t> </w:t>
      </w:r>
      <w:r>
        <w:rPr>
          <w:i/>
          <w:sz w:val="24"/>
        </w:rPr>
        <w:t>Balance</w:t>
      </w:r>
      <w:r>
        <w:rPr>
          <w:i/>
          <w:spacing w:val="-7"/>
          <w:sz w:val="24"/>
        </w:rPr>
        <w:t> </w:t>
      </w:r>
      <w:r>
        <w:rPr>
          <w:sz w:val="24"/>
        </w:rPr>
        <w:t>terhadap</w:t>
      </w:r>
      <w:r>
        <w:rPr>
          <w:spacing w:val="-8"/>
          <w:sz w:val="24"/>
        </w:rPr>
        <w:t> </w:t>
      </w:r>
      <w:r>
        <w:rPr>
          <w:i/>
          <w:sz w:val="24"/>
        </w:rPr>
        <w:t>Turnover</w:t>
      </w:r>
      <w:r>
        <w:rPr>
          <w:i/>
          <w:spacing w:val="-6"/>
          <w:sz w:val="24"/>
        </w:rPr>
        <w:t> </w:t>
      </w:r>
      <w:r>
        <w:rPr>
          <w:i/>
          <w:sz w:val="24"/>
        </w:rPr>
        <w:t>Intentio</w:t>
      </w:r>
      <w:r>
        <w:rPr>
          <w:sz w:val="24"/>
        </w:rPr>
        <w:t>n</w:t>
      </w:r>
      <w:r>
        <w:rPr>
          <w:spacing w:val="-6"/>
          <w:sz w:val="24"/>
        </w:rPr>
        <w:t> </w:t>
      </w:r>
      <w:r>
        <w:rPr>
          <w:spacing w:val="-4"/>
          <w:sz w:val="24"/>
        </w:rPr>
        <w:t>(H1)</w:t>
      </w:r>
    </w:p>
    <w:p>
      <w:pPr>
        <w:pStyle w:val="BodyText"/>
      </w:pPr>
    </w:p>
    <w:p>
      <w:pPr>
        <w:spacing w:before="0"/>
        <w:ind w:left="1155" w:right="0" w:firstLine="0"/>
        <w:jc w:val="center"/>
        <w:rPr>
          <w:b/>
          <w:i/>
          <w:sz w:val="24"/>
        </w:rPr>
      </w:pPr>
      <w:r>
        <w:rPr>
          <w:b/>
          <w:sz w:val="24"/>
        </w:rPr>
        <w:t>Tabel</w:t>
      </w:r>
      <w:r>
        <w:rPr>
          <w:b/>
          <w:spacing w:val="-3"/>
          <w:sz w:val="24"/>
        </w:rPr>
        <w:t> </w:t>
      </w:r>
      <w:r>
        <w:rPr>
          <w:b/>
          <w:sz w:val="24"/>
        </w:rPr>
        <w:t>4.14</w:t>
      </w:r>
      <w:r>
        <w:rPr>
          <w:b/>
          <w:spacing w:val="-1"/>
          <w:sz w:val="24"/>
        </w:rPr>
        <w:t> </w:t>
      </w:r>
      <w:r>
        <w:rPr>
          <w:b/>
          <w:sz w:val="24"/>
        </w:rPr>
        <w:t>Hasil</w:t>
      </w:r>
      <w:r>
        <w:rPr>
          <w:b/>
          <w:spacing w:val="-1"/>
          <w:sz w:val="24"/>
        </w:rPr>
        <w:t> </w:t>
      </w:r>
      <w:r>
        <w:rPr>
          <w:b/>
          <w:sz w:val="24"/>
        </w:rPr>
        <w:t>Olah</w:t>
      </w:r>
      <w:r>
        <w:rPr>
          <w:b/>
          <w:spacing w:val="-1"/>
          <w:sz w:val="24"/>
        </w:rPr>
        <w:t> </w:t>
      </w:r>
      <w:r>
        <w:rPr>
          <w:b/>
          <w:sz w:val="24"/>
        </w:rPr>
        <w:t>Data</w:t>
      </w:r>
      <w:r>
        <w:rPr>
          <w:b/>
          <w:spacing w:val="-2"/>
          <w:sz w:val="24"/>
        </w:rPr>
        <w:t> </w:t>
      </w:r>
      <w:r>
        <w:rPr>
          <w:b/>
          <w:sz w:val="24"/>
        </w:rPr>
        <w:t>Pengaruh</w:t>
      </w:r>
      <w:r>
        <w:rPr>
          <w:b/>
          <w:spacing w:val="-1"/>
          <w:sz w:val="24"/>
        </w:rPr>
        <w:t> </w:t>
      </w:r>
      <w:r>
        <w:rPr>
          <w:b/>
          <w:i/>
          <w:sz w:val="24"/>
        </w:rPr>
        <w:t>Work</w:t>
      </w:r>
      <w:r>
        <w:rPr>
          <w:b/>
          <w:i/>
          <w:spacing w:val="-1"/>
          <w:sz w:val="24"/>
        </w:rPr>
        <w:t> </w:t>
      </w:r>
      <w:r>
        <w:rPr>
          <w:b/>
          <w:i/>
          <w:sz w:val="24"/>
        </w:rPr>
        <w:t>Life</w:t>
      </w:r>
      <w:r>
        <w:rPr>
          <w:b/>
          <w:i/>
          <w:spacing w:val="-1"/>
          <w:sz w:val="24"/>
        </w:rPr>
        <w:t> </w:t>
      </w:r>
      <w:r>
        <w:rPr>
          <w:b/>
          <w:i/>
          <w:spacing w:val="-2"/>
          <w:sz w:val="24"/>
        </w:rPr>
        <w:t>Balance</w:t>
      </w:r>
    </w:p>
    <w:p>
      <w:pPr>
        <w:spacing w:before="46" w:after="39"/>
        <w:ind w:left="1155" w:right="720" w:firstLine="0"/>
        <w:jc w:val="center"/>
        <w:rPr>
          <w:b/>
          <w:sz w:val="24"/>
        </w:rPr>
      </w:pPr>
      <w:r>
        <w:rPr>
          <w:b/>
          <w:sz w:val="24"/>
        </w:rPr>
        <w:t>terhadap</w:t>
      </w:r>
      <w:r>
        <w:rPr>
          <w:b/>
          <w:spacing w:val="-3"/>
          <w:sz w:val="24"/>
        </w:rPr>
        <w:t> </w:t>
      </w:r>
      <w:r>
        <w:rPr>
          <w:b/>
          <w:i/>
          <w:sz w:val="24"/>
        </w:rPr>
        <w:t>Turnover</w:t>
      </w:r>
      <w:r>
        <w:rPr>
          <w:b/>
          <w:i/>
          <w:spacing w:val="-3"/>
          <w:sz w:val="24"/>
        </w:rPr>
        <w:t> </w:t>
      </w:r>
      <w:r>
        <w:rPr>
          <w:b/>
          <w:i/>
          <w:spacing w:val="-2"/>
          <w:sz w:val="24"/>
        </w:rPr>
        <w:t>Intentio</w:t>
      </w:r>
      <w:r>
        <w:rPr>
          <w:b/>
          <w:spacing w:val="-2"/>
          <w:sz w:val="24"/>
        </w:rPr>
        <w:t>n</w:t>
      </w:r>
    </w:p>
    <w:tbl>
      <w:tblPr>
        <w:tblW w:w="0" w:type="auto"/>
        <w:jc w:val="left"/>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9"/>
        <w:gridCol w:w="1843"/>
        <w:gridCol w:w="1277"/>
        <w:gridCol w:w="1133"/>
        <w:gridCol w:w="1421"/>
      </w:tblGrid>
      <w:tr>
        <w:trPr>
          <w:trHeight w:val="551" w:hRule="atLeast"/>
        </w:trPr>
        <w:tc>
          <w:tcPr>
            <w:tcW w:w="4109" w:type="dxa"/>
          </w:tcPr>
          <w:p>
            <w:pPr>
              <w:pStyle w:val="TableParagraph"/>
              <w:rPr>
                <w:sz w:val="24"/>
              </w:rPr>
            </w:pPr>
          </w:p>
        </w:tc>
        <w:tc>
          <w:tcPr>
            <w:tcW w:w="1843" w:type="dxa"/>
          </w:tcPr>
          <w:p>
            <w:pPr>
              <w:pStyle w:val="TableParagraph"/>
              <w:spacing w:before="1"/>
              <w:ind w:left="110"/>
              <w:rPr>
                <w:i/>
                <w:sz w:val="24"/>
              </w:rPr>
            </w:pPr>
            <w:r>
              <w:rPr>
                <w:i/>
                <w:sz w:val="24"/>
              </w:rPr>
              <w:t>Path</w:t>
            </w:r>
            <w:r>
              <w:rPr>
                <w:i/>
                <w:spacing w:val="-2"/>
                <w:sz w:val="24"/>
              </w:rPr>
              <w:t> Coefficient</w:t>
            </w:r>
          </w:p>
        </w:tc>
        <w:tc>
          <w:tcPr>
            <w:tcW w:w="1277" w:type="dxa"/>
          </w:tcPr>
          <w:p>
            <w:pPr>
              <w:pStyle w:val="TableParagraph"/>
              <w:spacing w:before="1"/>
              <w:ind w:left="110"/>
              <w:rPr>
                <w:i/>
                <w:sz w:val="24"/>
              </w:rPr>
            </w:pPr>
            <w:r>
              <w:rPr>
                <w:i/>
                <w:spacing w:val="-9"/>
                <w:sz w:val="24"/>
              </w:rPr>
              <w:t>T-</w:t>
            </w:r>
            <w:r>
              <w:rPr>
                <w:i/>
                <w:spacing w:val="-2"/>
                <w:sz w:val="24"/>
              </w:rPr>
              <w:t>Statistic</w:t>
            </w:r>
          </w:p>
        </w:tc>
        <w:tc>
          <w:tcPr>
            <w:tcW w:w="1133" w:type="dxa"/>
          </w:tcPr>
          <w:p>
            <w:pPr>
              <w:pStyle w:val="TableParagraph"/>
              <w:spacing w:before="1"/>
              <w:ind w:left="109"/>
              <w:rPr>
                <w:i/>
                <w:sz w:val="24"/>
              </w:rPr>
            </w:pPr>
            <w:r>
              <w:rPr>
                <w:i/>
                <w:sz w:val="24"/>
              </w:rPr>
              <w:t>P-</w:t>
            </w:r>
            <w:r>
              <w:rPr>
                <w:i/>
                <w:spacing w:val="-2"/>
                <w:sz w:val="24"/>
              </w:rPr>
              <w:t>Values</w:t>
            </w:r>
          </w:p>
        </w:tc>
        <w:tc>
          <w:tcPr>
            <w:tcW w:w="1421" w:type="dxa"/>
          </w:tcPr>
          <w:p>
            <w:pPr>
              <w:pStyle w:val="TableParagraph"/>
              <w:spacing w:before="1"/>
              <w:ind w:left="109"/>
              <w:rPr>
                <w:sz w:val="24"/>
              </w:rPr>
            </w:pPr>
            <w:r>
              <w:rPr>
                <w:spacing w:val="-2"/>
                <w:sz w:val="24"/>
              </w:rPr>
              <w:t>Kesimpulan</w:t>
            </w:r>
          </w:p>
        </w:tc>
      </w:tr>
      <w:tr>
        <w:trPr>
          <w:trHeight w:val="551" w:hRule="atLeast"/>
        </w:trPr>
        <w:tc>
          <w:tcPr>
            <w:tcW w:w="4109" w:type="dxa"/>
          </w:tcPr>
          <w:p>
            <w:pPr>
              <w:pStyle w:val="TableParagraph"/>
              <w:spacing w:line="273" w:lineRule="exact"/>
              <w:ind w:left="110"/>
              <w:rPr>
                <w:i/>
                <w:sz w:val="24"/>
              </w:rPr>
            </w:pPr>
            <w:r>
              <w:rPr>
                <w:i/>
                <w:sz w:val="24"/>
              </w:rPr>
              <w:t>Work-life</w:t>
            </w:r>
            <w:r>
              <w:rPr>
                <w:i/>
                <w:spacing w:val="-12"/>
                <w:sz w:val="24"/>
              </w:rPr>
              <w:t> </w:t>
            </w:r>
            <w:r>
              <w:rPr>
                <w:i/>
                <w:sz w:val="24"/>
              </w:rPr>
              <w:t>balance</w:t>
            </w:r>
            <w:r>
              <w:rPr>
                <w:i/>
                <w:spacing w:val="-11"/>
                <w:sz w:val="24"/>
              </w:rPr>
              <w:t> </w:t>
            </w:r>
            <w:r>
              <w:rPr>
                <w:i/>
                <w:sz w:val="24"/>
              </w:rPr>
              <w:t>-&gt;</w:t>
            </w:r>
            <w:r>
              <w:rPr>
                <w:i/>
                <w:spacing w:val="-11"/>
                <w:sz w:val="24"/>
              </w:rPr>
              <w:t> </w:t>
            </w:r>
            <w:r>
              <w:rPr>
                <w:i/>
                <w:sz w:val="24"/>
              </w:rPr>
              <w:t>Turnover</w:t>
            </w:r>
            <w:r>
              <w:rPr>
                <w:i/>
                <w:spacing w:val="-10"/>
                <w:sz w:val="24"/>
              </w:rPr>
              <w:t> </w:t>
            </w:r>
            <w:r>
              <w:rPr>
                <w:i/>
                <w:spacing w:val="-2"/>
                <w:sz w:val="24"/>
              </w:rPr>
              <w:t>intention</w:t>
            </w:r>
          </w:p>
        </w:tc>
        <w:tc>
          <w:tcPr>
            <w:tcW w:w="1843" w:type="dxa"/>
          </w:tcPr>
          <w:p>
            <w:pPr>
              <w:pStyle w:val="TableParagraph"/>
              <w:spacing w:line="273" w:lineRule="exact"/>
              <w:ind w:left="110"/>
              <w:rPr>
                <w:sz w:val="24"/>
              </w:rPr>
            </w:pPr>
            <w:r>
              <w:rPr>
                <w:sz w:val="24"/>
              </w:rPr>
              <w:t>-</w:t>
            </w:r>
            <w:r>
              <w:rPr>
                <w:spacing w:val="-2"/>
                <w:sz w:val="24"/>
              </w:rPr>
              <w:t>0,525</w:t>
            </w:r>
          </w:p>
        </w:tc>
        <w:tc>
          <w:tcPr>
            <w:tcW w:w="1277" w:type="dxa"/>
          </w:tcPr>
          <w:p>
            <w:pPr>
              <w:pStyle w:val="TableParagraph"/>
              <w:spacing w:line="273" w:lineRule="exact"/>
              <w:ind w:left="110"/>
              <w:rPr>
                <w:sz w:val="24"/>
              </w:rPr>
            </w:pPr>
            <w:r>
              <w:rPr>
                <w:spacing w:val="-2"/>
                <w:sz w:val="24"/>
              </w:rPr>
              <w:t>7,283</w:t>
            </w:r>
          </w:p>
        </w:tc>
        <w:tc>
          <w:tcPr>
            <w:tcW w:w="1133" w:type="dxa"/>
          </w:tcPr>
          <w:p>
            <w:pPr>
              <w:pStyle w:val="TableParagraph"/>
              <w:spacing w:line="273" w:lineRule="exact"/>
              <w:ind w:left="109"/>
              <w:rPr>
                <w:sz w:val="24"/>
              </w:rPr>
            </w:pPr>
            <w:r>
              <w:rPr>
                <w:spacing w:val="-10"/>
                <w:sz w:val="24"/>
              </w:rPr>
              <w:t>0</w:t>
            </w:r>
          </w:p>
        </w:tc>
        <w:tc>
          <w:tcPr>
            <w:tcW w:w="1421" w:type="dxa"/>
          </w:tcPr>
          <w:p>
            <w:pPr>
              <w:pStyle w:val="TableParagraph"/>
              <w:tabs>
                <w:tab w:pos="1245" w:val="left" w:leader="none"/>
              </w:tabs>
              <w:spacing w:line="274" w:lineRule="exact"/>
              <w:ind w:left="109" w:right="97"/>
              <w:rPr>
                <w:sz w:val="24"/>
              </w:rPr>
            </w:pPr>
            <w:r>
              <w:rPr>
                <w:spacing w:val="-2"/>
                <w:sz w:val="24"/>
              </w:rPr>
              <w:t>Diterima</w:t>
            </w:r>
            <w:r>
              <w:rPr>
                <w:sz w:val="24"/>
              </w:rPr>
              <w:tab/>
            </w:r>
            <w:r>
              <w:rPr>
                <w:spacing w:val="-10"/>
                <w:sz w:val="24"/>
              </w:rPr>
              <w:t>/ </w:t>
            </w:r>
            <w:r>
              <w:rPr>
                <w:spacing w:val="-2"/>
                <w:sz w:val="24"/>
              </w:rPr>
              <w:t>Didukung</w:t>
            </w:r>
          </w:p>
        </w:tc>
      </w:tr>
    </w:tbl>
    <w:p>
      <w:pPr>
        <w:pStyle w:val="BodyText"/>
        <w:spacing w:before="2"/>
        <w:ind w:left="1415"/>
      </w:pPr>
      <w:r>
        <w:rPr/>
        <w:t>Sumber</w:t>
      </w:r>
      <w:r>
        <w:rPr>
          <w:spacing w:val="-1"/>
        </w:rPr>
        <w:t> </w:t>
      </w:r>
      <w:r>
        <w:rPr/>
        <w:t>:</w:t>
      </w:r>
      <w:r>
        <w:rPr>
          <w:spacing w:val="-1"/>
        </w:rPr>
        <w:t> </w:t>
      </w:r>
      <w:r>
        <w:rPr/>
        <w:t>Data</w:t>
      </w:r>
      <w:r>
        <w:rPr>
          <w:spacing w:val="-2"/>
        </w:rPr>
        <w:t> </w:t>
      </w:r>
      <w:r>
        <w:rPr/>
        <w:t>primer</w:t>
      </w:r>
      <w:r>
        <w:rPr>
          <w:spacing w:val="-1"/>
        </w:rPr>
        <w:t> </w:t>
      </w:r>
      <w:r>
        <w:rPr/>
        <w:t>yang</w:t>
      </w:r>
      <w:r>
        <w:rPr>
          <w:spacing w:val="-1"/>
        </w:rPr>
        <w:t> </w:t>
      </w:r>
      <w:r>
        <w:rPr/>
        <w:t>diolah </w:t>
      </w:r>
      <w:r>
        <w:rPr>
          <w:spacing w:val="-2"/>
        </w:rPr>
        <w:t>(2025)</w:t>
      </w:r>
    </w:p>
    <w:p>
      <w:pPr>
        <w:pStyle w:val="BodyText"/>
      </w:pPr>
    </w:p>
    <w:p>
      <w:pPr>
        <w:pStyle w:val="BodyText"/>
        <w:spacing w:line="480" w:lineRule="auto"/>
        <w:ind w:left="1415" w:right="1698" w:firstLine="709"/>
        <w:jc w:val="both"/>
      </w:pPr>
      <w:r>
        <w:rPr/>
        <w:t>Analisis menunjukkan bahwa Work Life Balance (WLB) memiliki pengaruh negatif yang signifikan terhadap Turnover Intention, dengan koefisien jalur sebesar -0,525 dan nilai p-value di bawah 5% (</w:t>
      </w:r>
      <w:r>
        <w:rPr>
          <w:i/>
        </w:rPr>
        <w:t>t-statistic </w:t>
      </w:r>
      <w:r>
        <w:rPr/>
        <w:t>7,283&gt;1,96) (Hair, Joseph., Black, William., Babin, 2010). Temuan ini menegaskan bahwa peningkatan kualitas keseimbangan kehidupan kerja akan secara efektif menekan tingkat keinginan karyawan untuk keluar dari perusahaan.</w:t>
      </w:r>
    </w:p>
    <w:p>
      <w:pPr>
        <w:pStyle w:val="ListParagraph"/>
        <w:numPr>
          <w:ilvl w:val="0"/>
          <w:numId w:val="31"/>
        </w:numPr>
        <w:tabs>
          <w:tab w:pos="2135" w:val="left" w:leader="none"/>
        </w:tabs>
        <w:spacing w:line="240" w:lineRule="auto" w:before="0" w:after="0"/>
        <w:ind w:left="2135" w:right="0" w:hanging="720"/>
        <w:jc w:val="both"/>
        <w:rPr>
          <w:i/>
          <w:sz w:val="24"/>
        </w:rPr>
      </w:pPr>
      <w:r>
        <w:rPr>
          <w:sz w:val="24"/>
        </w:rPr>
        <w:t>Pengujian</w:t>
      </w:r>
      <w:r>
        <w:rPr>
          <w:spacing w:val="36"/>
          <w:sz w:val="24"/>
        </w:rPr>
        <w:t> </w:t>
      </w:r>
      <w:r>
        <w:rPr>
          <w:sz w:val="24"/>
        </w:rPr>
        <w:t>Pengaruh</w:t>
      </w:r>
      <w:r>
        <w:rPr>
          <w:spacing w:val="37"/>
          <w:sz w:val="24"/>
        </w:rPr>
        <w:t> </w:t>
      </w:r>
      <w:r>
        <w:rPr>
          <w:i/>
          <w:sz w:val="24"/>
        </w:rPr>
        <w:t>Work</w:t>
      </w:r>
      <w:r>
        <w:rPr>
          <w:i/>
          <w:spacing w:val="38"/>
          <w:sz w:val="24"/>
        </w:rPr>
        <w:t> </w:t>
      </w:r>
      <w:r>
        <w:rPr>
          <w:i/>
          <w:sz w:val="24"/>
        </w:rPr>
        <w:t>Life</w:t>
      </w:r>
      <w:r>
        <w:rPr>
          <w:i/>
          <w:spacing w:val="38"/>
          <w:sz w:val="24"/>
        </w:rPr>
        <w:t> </w:t>
      </w:r>
      <w:r>
        <w:rPr>
          <w:i/>
          <w:sz w:val="24"/>
        </w:rPr>
        <w:t>Balance</w:t>
      </w:r>
      <w:r>
        <w:rPr>
          <w:i/>
          <w:spacing w:val="37"/>
          <w:sz w:val="24"/>
        </w:rPr>
        <w:t> </w:t>
      </w:r>
      <w:r>
        <w:rPr>
          <w:sz w:val="24"/>
        </w:rPr>
        <w:t>terhadap</w:t>
      </w:r>
      <w:r>
        <w:rPr>
          <w:spacing w:val="37"/>
          <w:sz w:val="24"/>
        </w:rPr>
        <w:t> </w:t>
      </w:r>
      <w:r>
        <w:rPr>
          <w:i/>
          <w:sz w:val="24"/>
        </w:rPr>
        <w:t>Employee</w:t>
      </w:r>
      <w:r>
        <w:rPr>
          <w:i/>
          <w:spacing w:val="39"/>
          <w:sz w:val="24"/>
        </w:rPr>
        <w:t> </w:t>
      </w:r>
      <w:r>
        <w:rPr>
          <w:i/>
          <w:spacing w:val="-2"/>
          <w:sz w:val="24"/>
        </w:rPr>
        <w:t>Engagement</w:t>
      </w:r>
    </w:p>
    <w:p>
      <w:pPr>
        <w:pStyle w:val="BodyText"/>
        <w:rPr>
          <w:i/>
        </w:rPr>
      </w:pPr>
    </w:p>
    <w:p>
      <w:pPr>
        <w:pStyle w:val="BodyText"/>
        <w:ind w:left="1415"/>
      </w:pPr>
      <w:r>
        <w:rPr>
          <w:spacing w:val="-4"/>
        </w:rPr>
        <w:t>(H2)</w:t>
      </w:r>
    </w:p>
    <w:p>
      <w:pPr>
        <w:pStyle w:val="BodyText"/>
        <w:spacing w:after="0"/>
        <w:sectPr>
          <w:headerReference w:type="default" r:id="rId139"/>
          <w:footerReference w:type="default" r:id="rId140"/>
          <w:pgSz w:w="11910" w:h="16840"/>
          <w:pgMar w:header="717" w:footer="0" w:top="1920" w:bottom="280" w:left="850" w:right="0"/>
        </w:sectPr>
      </w:pPr>
    </w:p>
    <w:p>
      <w:pPr>
        <w:pStyle w:val="BodyText"/>
        <w:spacing w:before="52"/>
      </w:pPr>
    </w:p>
    <w:p>
      <w:pPr>
        <w:spacing w:before="0"/>
        <w:ind w:left="1155" w:right="0" w:firstLine="0"/>
        <w:jc w:val="center"/>
        <w:rPr>
          <w:b/>
          <w:i/>
          <w:sz w:val="24"/>
        </w:rPr>
      </w:pPr>
      <w:r>
        <w:rPr>
          <w:b/>
          <w:sz w:val="24"/>
        </w:rPr>
        <w:t>Tabel</w:t>
      </w:r>
      <w:r>
        <w:rPr>
          <w:b/>
          <w:spacing w:val="-3"/>
          <w:sz w:val="24"/>
        </w:rPr>
        <w:t> </w:t>
      </w:r>
      <w:r>
        <w:rPr>
          <w:b/>
          <w:sz w:val="24"/>
        </w:rPr>
        <w:t>4.15</w:t>
      </w:r>
      <w:r>
        <w:rPr>
          <w:b/>
          <w:spacing w:val="-1"/>
          <w:sz w:val="24"/>
        </w:rPr>
        <w:t> </w:t>
      </w:r>
      <w:r>
        <w:rPr>
          <w:b/>
          <w:sz w:val="24"/>
        </w:rPr>
        <w:t>Hasil</w:t>
      </w:r>
      <w:r>
        <w:rPr>
          <w:b/>
          <w:spacing w:val="-1"/>
          <w:sz w:val="24"/>
        </w:rPr>
        <w:t> </w:t>
      </w:r>
      <w:r>
        <w:rPr>
          <w:b/>
          <w:sz w:val="24"/>
        </w:rPr>
        <w:t>Olah</w:t>
      </w:r>
      <w:r>
        <w:rPr>
          <w:b/>
          <w:spacing w:val="-1"/>
          <w:sz w:val="24"/>
        </w:rPr>
        <w:t> </w:t>
      </w:r>
      <w:r>
        <w:rPr>
          <w:b/>
          <w:sz w:val="24"/>
        </w:rPr>
        <w:t>Data</w:t>
      </w:r>
      <w:r>
        <w:rPr>
          <w:b/>
          <w:spacing w:val="-2"/>
          <w:sz w:val="24"/>
        </w:rPr>
        <w:t> </w:t>
      </w:r>
      <w:r>
        <w:rPr>
          <w:b/>
          <w:sz w:val="24"/>
        </w:rPr>
        <w:t>Pengaruh</w:t>
      </w:r>
      <w:r>
        <w:rPr>
          <w:b/>
          <w:spacing w:val="-1"/>
          <w:sz w:val="24"/>
        </w:rPr>
        <w:t> </w:t>
      </w:r>
      <w:r>
        <w:rPr>
          <w:b/>
          <w:i/>
          <w:sz w:val="24"/>
        </w:rPr>
        <w:t>Work</w:t>
      </w:r>
      <w:r>
        <w:rPr>
          <w:b/>
          <w:i/>
          <w:spacing w:val="-1"/>
          <w:sz w:val="24"/>
        </w:rPr>
        <w:t> </w:t>
      </w:r>
      <w:r>
        <w:rPr>
          <w:b/>
          <w:i/>
          <w:sz w:val="24"/>
        </w:rPr>
        <w:t>Life</w:t>
      </w:r>
      <w:r>
        <w:rPr>
          <w:b/>
          <w:i/>
          <w:spacing w:val="-1"/>
          <w:sz w:val="24"/>
        </w:rPr>
        <w:t> </w:t>
      </w:r>
      <w:r>
        <w:rPr>
          <w:b/>
          <w:i/>
          <w:spacing w:val="-2"/>
          <w:sz w:val="24"/>
        </w:rPr>
        <w:t>Balance</w:t>
      </w:r>
    </w:p>
    <w:p>
      <w:pPr>
        <w:spacing w:before="46" w:after="40"/>
        <w:ind w:left="1155" w:right="720" w:firstLine="0"/>
        <w:jc w:val="center"/>
        <w:rPr>
          <w:b/>
          <w:i/>
          <w:sz w:val="24"/>
        </w:rPr>
      </w:pPr>
      <w:r>
        <w:rPr>
          <w:b/>
          <w:i/>
          <w:sz w:val="24"/>
        </w:rPr>
        <w:drawing>
          <wp:anchor distT="0" distB="0" distL="0" distR="0" allowOverlap="1" layoutInCell="1" locked="0" behindDoc="0" simplePos="0" relativeHeight="15776256">
            <wp:simplePos x="0" y="0"/>
            <wp:positionH relativeFrom="page">
              <wp:posOffset>1371600</wp:posOffset>
            </wp:positionH>
            <wp:positionV relativeFrom="paragraph">
              <wp:posOffset>397285</wp:posOffset>
            </wp:positionV>
            <wp:extent cx="5245100" cy="7124699"/>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6" cstate="print"/>
                    <a:stretch>
                      <a:fillRect/>
                    </a:stretch>
                  </pic:blipFill>
                  <pic:spPr>
                    <a:xfrm>
                      <a:off x="0" y="0"/>
                      <a:ext cx="5245100" cy="7124699"/>
                    </a:xfrm>
                    <a:prstGeom prst="rect">
                      <a:avLst/>
                    </a:prstGeom>
                  </pic:spPr>
                </pic:pic>
              </a:graphicData>
            </a:graphic>
          </wp:anchor>
        </w:drawing>
      </w:r>
      <w:r>
        <w:rPr>
          <w:b/>
          <w:sz w:val="24"/>
        </w:rPr>
        <w:t>terhadap</w:t>
      </w:r>
      <w:r>
        <w:rPr>
          <w:b/>
          <w:spacing w:val="-4"/>
          <w:sz w:val="24"/>
        </w:rPr>
        <w:t> </w:t>
      </w:r>
      <w:r>
        <w:rPr>
          <w:b/>
          <w:i/>
          <w:sz w:val="24"/>
        </w:rPr>
        <w:t>Employee</w:t>
      </w:r>
      <w:r>
        <w:rPr>
          <w:b/>
          <w:i/>
          <w:spacing w:val="-3"/>
          <w:sz w:val="24"/>
        </w:rPr>
        <w:t> </w:t>
      </w:r>
      <w:r>
        <w:rPr>
          <w:b/>
          <w:i/>
          <w:spacing w:val="-2"/>
          <w:sz w:val="24"/>
        </w:rPr>
        <w:t>Engagement</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6"/>
        <w:gridCol w:w="1843"/>
        <w:gridCol w:w="1277"/>
        <w:gridCol w:w="1133"/>
        <w:gridCol w:w="1421"/>
      </w:tblGrid>
      <w:tr>
        <w:trPr>
          <w:trHeight w:val="551" w:hRule="atLeast"/>
        </w:trPr>
        <w:tc>
          <w:tcPr>
            <w:tcW w:w="4536" w:type="dxa"/>
          </w:tcPr>
          <w:p>
            <w:pPr>
              <w:pStyle w:val="TableParagraph"/>
              <w:rPr>
                <w:sz w:val="24"/>
              </w:rPr>
            </w:pPr>
          </w:p>
        </w:tc>
        <w:tc>
          <w:tcPr>
            <w:tcW w:w="1843" w:type="dxa"/>
          </w:tcPr>
          <w:p>
            <w:pPr>
              <w:pStyle w:val="TableParagraph"/>
              <w:spacing w:before="1"/>
              <w:ind w:left="110"/>
              <w:rPr>
                <w:i/>
                <w:sz w:val="24"/>
              </w:rPr>
            </w:pPr>
            <w:r>
              <w:rPr>
                <w:i/>
                <w:sz w:val="24"/>
              </w:rPr>
              <w:t>Path</w:t>
            </w:r>
            <w:r>
              <w:rPr>
                <w:i/>
                <w:spacing w:val="-2"/>
                <w:sz w:val="24"/>
              </w:rPr>
              <w:t> Coefficient</w:t>
            </w:r>
          </w:p>
        </w:tc>
        <w:tc>
          <w:tcPr>
            <w:tcW w:w="1277" w:type="dxa"/>
          </w:tcPr>
          <w:p>
            <w:pPr>
              <w:pStyle w:val="TableParagraph"/>
              <w:spacing w:before="1"/>
              <w:ind w:left="110"/>
              <w:rPr>
                <w:i/>
                <w:sz w:val="24"/>
              </w:rPr>
            </w:pPr>
            <w:r>
              <w:rPr>
                <w:i/>
                <w:spacing w:val="-9"/>
                <w:sz w:val="24"/>
              </w:rPr>
              <w:t>T-</w:t>
            </w:r>
            <w:r>
              <w:rPr>
                <w:i/>
                <w:spacing w:val="-2"/>
                <w:sz w:val="24"/>
              </w:rPr>
              <w:t>Statistic</w:t>
            </w:r>
          </w:p>
        </w:tc>
        <w:tc>
          <w:tcPr>
            <w:tcW w:w="1133" w:type="dxa"/>
          </w:tcPr>
          <w:p>
            <w:pPr>
              <w:pStyle w:val="TableParagraph"/>
              <w:spacing w:before="1"/>
              <w:ind w:left="110"/>
              <w:rPr>
                <w:i/>
                <w:sz w:val="24"/>
              </w:rPr>
            </w:pPr>
            <w:r>
              <w:rPr>
                <w:i/>
                <w:sz w:val="24"/>
              </w:rPr>
              <w:t>P-</w:t>
            </w:r>
            <w:r>
              <w:rPr>
                <w:i/>
                <w:spacing w:val="-2"/>
                <w:sz w:val="24"/>
              </w:rPr>
              <w:t>Values</w:t>
            </w:r>
          </w:p>
        </w:tc>
        <w:tc>
          <w:tcPr>
            <w:tcW w:w="1421" w:type="dxa"/>
          </w:tcPr>
          <w:p>
            <w:pPr>
              <w:pStyle w:val="TableParagraph"/>
              <w:spacing w:before="1"/>
              <w:ind w:left="109"/>
              <w:rPr>
                <w:sz w:val="24"/>
              </w:rPr>
            </w:pPr>
            <w:r>
              <w:rPr>
                <w:spacing w:val="-2"/>
                <w:sz w:val="24"/>
              </w:rPr>
              <w:t>Kesimpulan</w:t>
            </w:r>
          </w:p>
        </w:tc>
      </w:tr>
      <w:tr>
        <w:trPr>
          <w:trHeight w:val="551" w:hRule="atLeast"/>
        </w:trPr>
        <w:tc>
          <w:tcPr>
            <w:tcW w:w="4536" w:type="dxa"/>
          </w:tcPr>
          <w:p>
            <w:pPr>
              <w:pStyle w:val="TableParagraph"/>
              <w:spacing w:line="273" w:lineRule="exact"/>
              <w:ind w:left="110"/>
              <w:rPr>
                <w:i/>
                <w:sz w:val="24"/>
              </w:rPr>
            </w:pPr>
            <w:r>
              <w:rPr>
                <w:i/>
                <w:sz w:val="24"/>
              </w:rPr>
              <w:t>Work</w:t>
            </w:r>
            <w:r>
              <w:rPr>
                <w:i/>
                <w:spacing w:val="-6"/>
                <w:sz w:val="24"/>
              </w:rPr>
              <w:t> </w:t>
            </w:r>
            <w:r>
              <w:rPr>
                <w:i/>
                <w:sz w:val="24"/>
              </w:rPr>
              <w:t>life</w:t>
            </w:r>
            <w:r>
              <w:rPr>
                <w:i/>
                <w:spacing w:val="-6"/>
                <w:sz w:val="24"/>
              </w:rPr>
              <w:t> </w:t>
            </w:r>
            <w:r>
              <w:rPr>
                <w:i/>
                <w:sz w:val="24"/>
              </w:rPr>
              <w:t>balance</w:t>
            </w:r>
            <w:r>
              <w:rPr>
                <w:i/>
                <w:spacing w:val="-7"/>
                <w:sz w:val="24"/>
              </w:rPr>
              <w:t> </w:t>
            </w:r>
            <w:r>
              <w:rPr>
                <w:i/>
                <w:sz w:val="24"/>
              </w:rPr>
              <w:t>-&gt;</w:t>
            </w:r>
            <w:r>
              <w:rPr>
                <w:i/>
                <w:spacing w:val="-5"/>
                <w:sz w:val="24"/>
              </w:rPr>
              <w:t> </w:t>
            </w:r>
            <w:r>
              <w:rPr>
                <w:i/>
                <w:sz w:val="24"/>
              </w:rPr>
              <w:t>Employee</w:t>
            </w:r>
            <w:r>
              <w:rPr>
                <w:i/>
                <w:spacing w:val="-6"/>
                <w:sz w:val="24"/>
              </w:rPr>
              <w:t> </w:t>
            </w:r>
            <w:r>
              <w:rPr>
                <w:i/>
                <w:spacing w:val="-2"/>
                <w:sz w:val="24"/>
              </w:rPr>
              <w:t>Engagement</w:t>
            </w:r>
          </w:p>
        </w:tc>
        <w:tc>
          <w:tcPr>
            <w:tcW w:w="1843" w:type="dxa"/>
          </w:tcPr>
          <w:p>
            <w:pPr>
              <w:pStyle w:val="TableParagraph"/>
              <w:spacing w:line="273" w:lineRule="exact"/>
              <w:ind w:left="110"/>
              <w:rPr>
                <w:sz w:val="24"/>
              </w:rPr>
            </w:pPr>
            <w:r>
              <w:rPr>
                <w:spacing w:val="-2"/>
                <w:sz w:val="24"/>
              </w:rPr>
              <w:t>0,443</w:t>
            </w:r>
          </w:p>
        </w:tc>
        <w:tc>
          <w:tcPr>
            <w:tcW w:w="1277" w:type="dxa"/>
          </w:tcPr>
          <w:p>
            <w:pPr>
              <w:pStyle w:val="TableParagraph"/>
              <w:spacing w:line="273" w:lineRule="exact"/>
              <w:ind w:left="110"/>
              <w:rPr>
                <w:sz w:val="24"/>
              </w:rPr>
            </w:pPr>
            <w:r>
              <w:rPr>
                <w:spacing w:val="-2"/>
                <w:sz w:val="24"/>
              </w:rPr>
              <w:t>5,224</w:t>
            </w:r>
          </w:p>
        </w:tc>
        <w:tc>
          <w:tcPr>
            <w:tcW w:w="1133" w:type="dxa"/>
          </w:tcPr>
          <w:p>
            <w:pPr>
              <w:pStyle w:val="TableParagraph"/>
              <w:spacing w:line="273" w:lineRule="exact"/>
              <w:ind w:left="110"/>
              <w:rPr>
                <w:sz w:val="24"/>
              </w:rPr>
            </w:pPr>
            <w:r>
              <w:rPr>
                <w:spacing w:val="-10"/>
                <w:sz w:val="24"/>
              </w:rPr>
              <w:t>0</w:t>
            </w:r>
          </w:p>
        </w:tc>
        <w:tc>
          <w:tcPr>
            <w:tcW w:w="1421" w:type="dxa"/>
          </w:tcPr>
          <w:p>
            <w:pPr>
              <w:pStyle w:val="TableParagraph"/>
              <w:tabs>
                <w:tab w:pos="1245" w:val="left" w:leader="none"/>
              </w:tabs>
              <w:spacing w:line="274" w:lineRule="exact"/>
              <w:ind w:left="109" w:right="97"/>
              <w:rPr>
                <w:sz w:val="24"/>
              </w:rPr>
            </w:pPr>
            <w:r>
              <w:rPr>
                <w:spacing w:val="-2"/>
                <w:sz w:val="24"/>
              </w:rPr>
              <w:t>Diterima</w:t>
            </w:r>
            <w:r>
              <w:rPr>
                <w:sz w:val="24"/>
              </w:rPr>
              <w:tab/>
            </w:r>
            <w:r>
              <w:rPr>
                <w:spacing w:val="-10"/>
                <w:sz w:val="24"/>
              </w:rPr>
              <w:t>/ </w:t>
            </w:r>
            <w:r>
              <w:rPr>
                <w:spacing w:val="-2"/>
                <w:sz w:val="24"/>
              </w:rPr>
              <w:t>Didukung</w:t>
            </w:r>
          </w:p>
        </w:tc>
      </w:tr>
    </w:tbl>
    <w:p>
      <w:pPr>
        <w:pStyle w:val="BodyText"/>
        <w:spacing w:before="2"/>
        <w:ind w:left="1415"/>
      </w:pPr>
      <w:r>
        <w:rPr/>
        <w:t>Sumber</w:t>
      </w:r>
      <w:r>
        <w:rPr>
          <w:spacing w:val="-1"/>
        </w:rPr>
        <w:t> </w:t>
      </w:r>
      <w:r>
        <w:rPr/>
        <w:t>:</w:t>
      </w:r>
      <w:r>
        <w:rPr>
          <w:spacing w:val="-1"/>
        </w:rPr>
        <w:t> </w:t>
      </w:r>
      <w:r>
        <w:rPr/>
        <w:t>Data</w:t>
      </w:r>
      <w:r>
        <w:rPr>
          <w:spacing w:val="-2"/>
        </w:rPr>
        <w:t> </w:t>
      </w:r>
      <w:r>
        <w:rPr/>
        <w:t>primer</w:t>
      </w:r>
      <w:r>
        <w:rPr>
          <w:spacing w:val="-1"/>
        </w:rPr>
        <w:t> </w:t>
      </w:r>
      <w:r>
        <w:rPr/>
        <w:t>yang</w:t>
      </w:r>
      <w:r>
        <w:rPr>
          <w:spacing w:val="-1"/>
        </w:rPr>
        <w:t> </w:t>
      </w:r>
      <w:r>
        <w:rPr/>
        <w:t>diolah </w:t>
      </w:r>
      <w:r>
        <w:rPr>
          <w:spacing w:val="-2"/>
        </w:rPr>
        <w:t>(2025)</w:t>
      </w:r>
    </w:p>
    <w:p>
      <w:pPr>
        <w:pStyle w:val="BodyText"/>
      </w:pPr>
    </w:p>
    <w:p>
      <w:pPr>
        <w:pStyle w:val="BodyText"/>
        <w:spacing w:line="480" w:lineRule="auto"/>
        <w:ind w:left="1415" w:right="1698" w:firstLine="709"/>
        <w:jc w:val="both"/>
      </w:pPr>
      <w:r>
        <w:rPr/>
        <w:t>Analisis menunjukkan bahwa </w:t>
      </w:r>
      <w:r>
        <w:rPr>
          <w:i/>
        </w:rPr>
        <w:t>Work Life Balance </w:t>
      </w:r>
      <w:r>
        <w:rPr/>
        <w:t>berpengaruh positif signifikan terhadap </w:t>
      </w:r>
      <w:r>
        <w:rPr>
          <w:i/>
        </w:rPr>
        <w:t>Employee Engagement </w:t>
      </w:r>
      <w:r>
        <w:rPr/>
        <w:t>dengan koefisien jalur 0,443. Hasil ini divalidasi oleh nilai t-statistic (5,224 &gt; 1,96) dan p-value di bawah 5% (Hair, Joseph., Black, William., Babin, 2010). Temuan ini mengindikasikan bahwa peningkatan pada keseimbangan kehidupan kerja akan berdampak langsung pada penguatan keterikatan karyawan.</w:t>
      </w:r>
    </w:p>
    <w:p>
      <w:pPr>
        <w:pStyle w:val="ListParagraph"/>
        <w:numPr>
          <w:ilvl w:val="0"/>
          <w:numId w:val="31"/>
        </w:numPr>
        <w:tabs>
          <w:tab w:pos="2135" w:val="left" w:leader="none"/>
        </w:tabs>
        <w:spacing w:line="240" w:lineRule="auto" w:before="0" w:after="0"/>
        <w:ind w:left="2135" w:right="0" w:hanging="720"/>
        <w:jc w:val="both"/>
        <w:rPr>
          <w:i/>
          <w:sz w:val="24"/>
        </w:rPr>
      </w:pPr>
      <w:r>
        <w:rPr>
          <w:sz w:val="24"/>
        </w:rPr>
        <w:t>Pengujian</w:t>
      </w:r>
      <w:r>
        <w:rPr>
          <w:spacing w:val="38"/>
          <w:sz w:val="24"/>
        </w:rPr>
        <w:t> </w:t>
      </w:r>
      <w:r>
        <w:rPr>
          <w:sz w:val="24"/>
        </w:rPr>
        <w:t>Pengaruh</w:t>
      </w:r>
      <w:r>
        <w:rPr>
          <w:spacing w:val="40"/>
          <w:sz w:val="24"/>
        </w:rPr>
        <w:t> </w:t>
      </w:r>
      <w:r>
        <w:rPr>
          <w:i/>
          <w:sz w:val="24"/>
        </w:rPr>
        <w:t>Employee</w:t>
      </w:r>
      <w:r>
        <w:rPr>
          <w:i/>
          <w:spacing w:val="41"/>
          <w:sz w:val="24"/>
        </w:rPr>
        <w:t> </w:t>
      </w:r>
      <w:r>
        <w:rPr>
          <w:i/>
          <w:sz w:val="24"/>
        </w:rPr>
        <w:t>Engagement</w:t>
      </w:r>
      <w:r>
        <w:rPr>
          <w:i/>
          <w:spacing w:val="40"/>
          <w:sz w:val="24"/>
        </w:rPr>
        <w:t> </w:t>
      </w:r>
      <w:r>
        <w:rPr>
          <w:sz w:val="24"/>
        </w:rPr>
        <w:t>terhadap</w:t>
      </w:r>
      <w:r>
        <w:rPr>
          <w:spacing w:val="40"/>
          <w:sz w:val="24"/>
        </w:rPr>
        <w:t> </w:t>
      </w:r>
      <w:r>
        <w:rPr>
          <w:i/>
          <w:sz w:val="24"/>
        </w:rPr>
        <w:t>Turnover</w:t>
      </w:r>
      <w:r>
        <w:rPr>
          <w:i/>
          <w:spacing w:val="41"/>
          <w:sz w:val="24"/>
        </w:rPr>
        <w:t> </w:t>
      </w:r>
      <w:r>
        <w:rPr>
          <w:i/>
          <w:spacing w:val="-2"/>
          <w:sz w:val="24"/>
        </w:rPr>
        <w:t>Intention</w:t>
      </w:r>
    </w:p>
    <w:p>
      <w:pPr>
        <w:pStyle w:val="BodyText"/>
        <w:rPr>
          <w:i/>
        </w:rPr>
      </w:pPr>
    </w:p>
    <w:p>
      <w:pPr>
        <w:pStyle w:val="BodyText"/>
        <w:ind w:left="1415"/>
      </w:pPr>
      <w:r>
        <w:rPr>
          <w:spacing w:val="-4"/>
        </w:rPr>
        <w:t>(H3)</w:t>
      </w:r>
    </w:p>
    <w:p>
      <w:pPr>
        <w:pStyle w:val="BodyText"/>
      </w:pPr>
    </w:p>
    <w:p>
      <w:pPr>
        <w:spacing w:before="0"/>
        <w:ind w:left="1155" w:right="0" w:firstLine="0"/>
        <w:jc w:val="center"/>
        <w:rPr>
          <w:b/>
          <w:i/>
          <w:sz w:val="24"/>
        </w:rPr>
      </w:pPr>
      <w:r>
        <w:rPr>
          <w:b/>
          <w:sz w:val="24"/>
        </w:rPr>
        <w:t>Tabel</w:t>
      </w:r>
      <w:r>
        <w:rPr>
          <w:b/>
          <w:spacing w:val="-2"/>
          <w:sz w:val="24"/>
        </w:rPr>
        <w:t> </w:t>
      </w:r>
      <w:r>
        <w:rPr>
          <w:b/>
          <w:sz w:val="24"/>
        </w:rPr>
        <w:t>4.16</w:t>
      </w:r>
      <w:r>
        <w:rPr>
          <w:b/>
          <w:spacing w:val="-1"/>
          <w:sz w:val="24"/>
        </w:rPr>
        <w:t> </w:t>
      </w:r>
      <w:r>
        <w:rPr>
          <w:b/>
          <w:sz w:val="24"/>
        </w:rPr>
        <w:t>Hasil</w:t>
      </w:r>
      <w:r>
        <w:rPr>
          <w:b/>
          <w:spacing w:val="-1"/>
          <w:sz w:val="24"/>
        </w:rPr>
        <w:t> </w:t>
      </w:r>
      <w:r>
        <w:rPr>
          <w:b/>
          <w:sz w:val="24"/>
        </w:rPr>
        <w:t>Olah</w:t>
      </w:r>
      <w:r>
        <w:rPr>
          <w:b/>
          <w:spacing w:val="-2"/>
          <w:sz w:val="24"/>
        </w:rPr>
        <w:t> </w:t>
      </w:r>
      <w:r>
        <w:rPr>
          <w:b/>
          <w:sz w:val="24"/>
        </w:rPr>
        <w:t>Data</w:t>
      </w:r>
      <w:r>
        <w:rPr>
          <w:b/>
          <w:spacing w:val="-1"/>
          <w:sz w:val="24"/>
        </w:rPr>
        <w:t> </w:t>
      </w:r>
      <w:r>
        <w:rPr>
          <w:b/>
          <w:sz w:val="24"/>
        </w:rPr>
        <w:t>Pengaruh</w:t>
      </w:r>
      <w:r>
        <w:rPr>
          <w:b/>
          <w:spacing w:val="-1"/>
          <w:sz w:val="24"/>
        </w:rPr>
        <w:t> </w:t>
      </w:r>
      <w:r>
        <w:rPr>
          <w:b/>
          <w:i/>
          <w:sz w:val="24"/>
        </w:rPr>
        <w:t>Employee</w:t>
      </w:r>
      <w:r>
        <w:rPr>
          <w:b/>
          <w:i/>
          <w:spacing w:val="-2"/>
          <w:sz w:val="24"/>
        </w:rPr>
        <w:t> Engagement</w:t>
      </w:r>
    </w:p>
    <w:p>
      <w:pPr>
        <w:spacing w:before="41" w:after="40"/>
        <w:ind w:left="1155" w:right="720" w:firstLine="0"/>
        <w:jc w:val="center"/>
        <w:rPr>
          <w:b/>
          <w:i/>
          <w:sz w:val="24"/>
        </w:rPr>
      </w:pPr>
      <w:r>
        <w:rPr>
          <w:b/>
          <w:sz w:val="24"/>
        </w:rPr>
        <w:t>terhadap</w:t>
      </w:r>
      <w:r>
        <w:rPr>
          <w:b/>
          <w:spacing w:val="-3"/>
          <w:sz w:val="24"/>
        </w:rPr>
        <w:t> </w:t>
      </w:r>
      <w:r>
        <w:rPr>
          <w:b/>
          <w:i/>
          <w:sz w:val="24"/>
        </w:rPr>
        <w:t>Turnover</w:t>
      </w:r>
      <w:r>
        <w:rPr>
          <w:b/>
          <w:i/>
          <w:spacing w:val="-3"/>
          <w:sz w:val="24"/>
        </w:rPr>
        <w:t> </w:t>
      </w:r>
      <w:r>
        <w:rPr>
          <w:b/>
          <w:i/>
          <w:spacing w:val="-2"/>
          <w:sz w:val="24"/>
        </w:rPr>
        <w:t>Intention</w:t>
      </w:r>
    </w:p>
    <w:tbl>
      <w:tblPr>
        <w:tblW w:w="0" w:type="auto"/>
        <w:jc w:val="left"/>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2"/>
        <w:gridCol w:w="1843"/>
        <w:gridCol w:w="1277"/>
        <w:gridCol w:w="1133"/>
        <w:gridCol w:w="1421"/>
      </w:tblGrid>
      <w:tr>
        <w:trPr>
          <w:trHeight w:val="551" w:hRule="atLeast"/>
        </w:trPr>
        <w:tc>
          <w:tcPr>
            <w:tcW w:w="3542" w:type="dxa"/>
          </w:tcPr>
          <w:p>
            <w:pPr>
              <w:pStyle w:val="TableParagraph"/>
              <w:rPr>
                <w:sz w:val="24"/>
              </w:rPr>
            </w:pPr>
          </w:p>
        </w:tc>
        <w:tc>
          <w:tcPr>
            <w:tcW w:w="1843" w:type="dxa"/>
          </w:tcPr>
          <w:p>
            <w:pPr>
              <w:pStyle w:val="TableParagraph"/>
              <w:spacing w:before="1"/>
              <w:ind w:left="110"/>
              <w:rPr>
                <w:i/>
                <w:sz w:val="24"/>
              </w:rPr>
            </w:pPr>
            <w:r>
              <w:rPr>
                <w:i/>
                <w:sz w:val="24"/>
              </w:rPr>
              <w:t>Path</w:t>
            </w:r>
            <w:r>
              <w:rPr>
                <w:i/>
                <w:spacing w:val="-2"/>
                <w:sz w:val="24"/>
              </w:rPr>
              <w:t> Coefficient</w:t>
            </w:r>
          </w:p>
        </w:tc>
        <w:tc>
          <w:tcPr>
            <w:tcW w:w="1277" w:type="dxa"/>
          </w:tcPr>
          <w:p>
            <w:pPr>
              <w:pStyle w:val="TableParagraph"/>
              <w:spacing w:before="1"/>
              <w:ind w:left="110"/>
              <w:rPr>
                <w:i/>
                <w:sz w:val="24"/>
              </w:rPr>
            </w:pPr>
            <w:r>
              <w:rPr>
                <w:i/>
                <w:spacing w:val="-9"/>
                <w:sz w:val="24"/>
              </w:rPr>
              <w:t>T-</w:t>
            </w:r>
            <w:r>
              <w:rPr>
                <w:i/>
                <w:spacing w:val="-2"/>
                <w:sz w:val="24"/>
              </w:rPr>
              <w:t>Statistic</w:t>
            </w:r>
          </w:p>
        </w:tc>
        <w:tc>
          <w:tcPr>
            <w:tcW w:w="1133" w:type="dxa"/>
          </w:tcPr>
          <w:p>
            <w:pPr>
              <w:pStyle w:val="TableParagraph"/>
              <w:spacing w:before="1"/>
              <w:ind w:left="110"/>
              <w:rPr>
                <w:i/>
                <w:sz w:val="24"/>
              </w:rPr>
            </w:pPr>
            <w:r>
              <w:rPr>
                <w:i/>
                <w:sz w:val="24"/>
              </w:rPr>
              <w:t>P-</w:t>
            </w:r>
            <w:r>
              <w:rPr>
                <w:i/>
                <w:spacing w:val="-2"/>
                <w:sz w:val="24"/>
              </w:rPr>
              <w:t>Values</w:t>
            </w:r>
          </w:p>
        </w:tc>
        <w:tc>
          <w:tcPr>
            <w:tcW w:w="1421" w:type="dxa"/>
          </w:tcPr>
          <w:p>
            <w:pPr>
              <w:pStyle w:val="TableParagraph"/>
              <w:spacing w:before="1"/>
              <w:ind w:left="110"/>
              <w:rPr>
                <w:sz w:val="24"/>
              </w:rPr>
            </w:pPr>
            <w:r>
              <w:rPr>
                <w:spacing w:val="-2"/>
                <w:sz w:val="24"/>
              </w:rPr>
              <w:t>Kesimpulan</w:t>
            </w:r>
          </w:p>
        </w:tc>
      </w:tr>
      <w:tr>
        <w:trPr>
          <w:trHeight w:val="1103" w:hRule="atLeast"/>
        </w:trPr>
        <w:tc>
          <w:tcPr>
            <w:tcW w:w="3542" w:type="dxa"/>
          </w:tcPr>
          <w:p>
            <w:pPr>
              <w:pStyle w:val="TableParagraph"/>
              <w:tabs>
                <w:tab w:pos="1526" w:val="left" w:leader="none"/>
                <w:tab w:pos="3197" w:val="left" w:leader="none"/>
              </w:tabs>
              <w:spacing w:before="1"/>
              <w:ind w:left="110"/>
              <w:rPr>
                <w:i/>
                <w:sz w:val="24"/>
              </w:rPr>
            </w:pPr>
            <w:r>
              <w:rPr>
                <w:i/>
                <w:spacing w:val="-2"/>
                <w:sz w:val="24"/>
              </w:rPr>
              <w:t>Employee</w:t>
            </w:r>
            <w:r>
              <w:rPr>
                <w:i/>
                <w:sz w:val="24"/>
              </w:rPr>
              <w:tab/>
            </w:r>
            <w:r>
              <w:rPr>
                <w:i/>
                <w:spacing w:val="-2"/>
                <w:sz w:val="24"/>
              </w:rPr>
              <w:t>Engagement</w:t>
            </w:r>
            <w:r>
              <w:rPr>
                <w:i/>
                <w:sz w:val="24"/>
              </w:rPr>
              <w:tab/>
              <w:t>-</w:t>
            </w:r>
            <w:r>
              <w:rPr>
                <w:i/>
                <w:spacing w:val="-10"/>
                <w:sz w:val="24"/>
              </w:rPr>
              <w:t>&gt;</w:t>
            </w:r>
          </w:p>
          <w:p>
            <w:pPr>
              <w:pStyle w:val="TableParagraph"/>
              <w:rPr>
                <w:b/>
                <w:i/>
                <w:sz w:val="24"/>
              </w:rPr>
            </w:pPr>
          </w:p>
          <w:p>
            <w:pPr>
              <w:pStyle w:val="TableParagraph"/>
              <w:ind w:left="110"/>
              <w:rPr>
                <w:i/>
                <w:sz w:val="24"/>
              </w:rPr>
            </w:pPr>
            <w:r>
              <w:rPr>
                <w:i/>
                <w:spacing w:val="-2"/>
                <w:sz w:val="24"/>
              </w:rPr>
              <w:t>Turnover</w:t>
            </w:r>
            <w:r>
              <w:rPr>
                <w:i/>
                <w:spacing w:val="-1"/>
                <w:sz w:val="24"/>
              </w:rPr>
              <w:t> </w:t>
            </w:r>
            <w:r>
              <w:rPr>
                <w:i/>
                <w:spacing w:val="-2"/>
                <w:sz w:val="24"/>
              </w:rPr>
              <w:t>Intention</w:t>
            </w:r>
          </w:p>
        </w:tc>
        <w:tc>
          <w:tcPr>
            <w:tcW w:w="1843" w:type="dxa"/>
          </w:tcPr>
          <w:p>
            <w:pPr>
              <w:pStyle w:val="TableParagraph"/>
              <w:spacing w:before="1"/>
              <w:ind w:left="110"/>
              <w:rPr>
                <w:sz w:val="24"/>
              </w:rPr>
            </w:pPr>
            <w:r>
              <w:rPr>
                <w:sz w:val="24"/>
              </w:rPr>
              <w:t>-</w:t>
            </w:r>
            <w:r>
              <w:rPr>
                <w:spacing w:val="-2"/>
                <w:sz w:val="24"/>
              </w:rPr>
              <w:t>0,355</w:t>
            </w:r>
          </w:p>
        </w:tc>
        <w:tc>
          <w:tcPr>
            <w:tcW w:w="1277" w:type="dxa"/>
          </w:tcPr>
          <w:p>
            <w:pPr>
              <w:pStyle w:val="TableParagraph"/>
              <w:spacing w:before="1"/>
              <w:ind w:left="110"/>
              <w:rPr>
                <w:sz w:val="24"/>
              </w:rPr>
            </w:pPr>
            <w:r>
              <w:rPr>
                <w:spacing w:val="-2"/>
                <w:sz w:val="24"/>
              </w:rPr>
              <w:t>4,700</w:t>
            </w:r>
          </w:p>
        </w:tc>
        <w:tc>
          <w:tcPr>
            <w:tcW w:w="1133" w:type="dxa"/>
          </w:tcPr>
          <w:p>
            <w:pPr>
              <w:pStyle w:val="TableParagraph"/>
              <w:spacing w:before="1"/>
              <w:ind w:left="110"/>
              <w:rPr>
                <w:sz w:val="24"/>
              </w:rPr>
            </w:pPr>
            <w:r>
              <w:rPr>
                <w:spacing w:val="-10"/>
                <w:sz w:val="24"/>
              </w:rPr>
              <w:t>0</w:t>
            </w:r>
          </w:p>
        </w:tc>
        <w:tc>
          <w:tcPr>
            <w:tcW w:w="1421" w:type="dxa"/>
          </w:tcPr>
          <w:p>
            <w:pPr>
              <w:pStyle w:val="TableParagraph"/>
              <w:tabs>
                <w:tab w:pos="1245" w:val="left" w:leader="none"/>
              </w:tabs>
              <w:spacing w:before="1"/>
              <w:ind w:left="110"/>
              <w:rPr>
                <w:sz w:val="24"/>
              </w:rPr>
            </w:pPr>
            <w:r>
              <w:rPr>
                <w:spacing w:val="-2"/>
                <w:sz w:val="24"/>
              </w:rPr>
              <w:t>Diterima</w:t>
            </w:r>
            <w:r>
              <w:rPr>
                <w:sz w:val="24"/>
              </w:rPr>
              <w:tab/>
            </w:r>
            <w:r>
              <w:rPr>
                <w:spacing w:val="-10"/>
                <w:sz w:val="24"/>
              </w:rPr>
              <w:t>/</w:t>
            </w:r>
          </w:p>
          <w:p>
            <w:pPr>
              <w:pStyle w:val="TableParagraph"/>
              <w:rPr>
                <w:b/>
                <w:i/>
                <w:sz w:val="24"/>
              </w:rPr>
            </w:pPr>
          </w:p>
          <w:p>
            <w:pPr>
              <w:pStyle w:val="TableParagraph"/>
              <w:ind w:left="110"/>
              <w:rPr>
                <w:sz w:val="24"/>
              </w:rPr>
            </w:pPr>
            <w:r>
              <w:rPr>
                <w:spacing w:val="-2"/>
                <w:sz w:val="24"/>
              </w:rPr>
              <w:t>Didukung</w:t>
            </w:r>
          </w:p>
        </w:tc>
      </w:tr>
    </w:tbl>
    <w:p>
      <w:pPr>
        <w:pStyle w:val="BodyText"/>
        <w:spacing w:before="2"/>
        <w:ind w:left="1415"/>
      </w:pPr>
      <w:r>
        <w:rPr/>
        <w:t>Sumber</w:t>
      </w:r>
      <w:r>
        <w:rPr>
          <w:spacing w:val="-2"/>
        </w:rPr>
        <w:t> </w:t>
      </w:r>
      <w:r>
        <w:rPr/>
        <w:t>:</w:t>
      </w:r>
      <w:r>
        <w:rPr>
          <w:spacing w:val="-1"/>
        </w:rPr>
        <w:t> </w:t>
      </w:r>
      <w:r>
        <w:rPr/>
        <w:t>Data</w:t>
      </w:r>
      <w:r>
        <w:rPr>
          <w:spacing w:val="-2"/>
        </w:rPr>
        <w:t> </w:t>
      </w:r>
      <w:r>
        <w:rPr/>
        <w:t>primer</w:t>
      </w:r>
      <w:r>
        <w:rPr>
          <w:spacing w:val="-1"/>
        </w:rPr>
        <w:t> </w:t>
      </w:r>
      <w:r>
        <w:rPr/>
        <w:t>yang</w:t>
      </w:r>
      <w:r>
        <w:rPr>
          <w:spacing w:val="-1"/>
        </w:rPr>
        <w:t> </w:t>
      </w:r>
      <w:r>
        <w:rPr/>
        <w:t>diolah </w:t>
      </w:r>
      <w:r>
        <w:rPr>
          <w:spacing w:val="-2"/>
        </w:rPr>
        <w:t>(2025)</w:t>
      </w:r>
    </w:p>
    <w:p>
      <w:pPr>
        <w:pStyle w:val="BodyText"/>
      </w:pPr>
    </w:p>
    <w:p>
      <w:pPr>
        <w:pStyle w:val="BodyText"/>
        <w:spacing w:line="480" w:lineRule="auto"/>
        <w:ind w:left="1415" w:right="1698" w:firstLine="709"/>
        <w:jc w:val="both"/>
      </w:pPr>
      <w:r>
        <w:rPr/>
        <w:t>Analisis menunjukkan bahwa Employee Engagement berpengaruh negatif dan signifikan terhadap</w:t>
      </w:r>
      <w:r>
        <w:rPr>
          <w:spacing w:val="-2"/>
        </w:rPr>
        <w:t> </w:t>
      </w:r>
      <w:r>
        <w:rPr/>
        <w:t>Turnover Intention (koefisien -0,355, t-statistik 4,700, p &lt; 0,05) (Hair, Joseph., Black, William., Babin, 2010). Temuan ini mengonfirmasi bahwa peningkatan keterlibatan karyawan secara efektif akan menurunkan keinginan mereka untuk meninggalkan perusahaan.</w:t>
      </w:r>
    </w:p>
    <w:p>
      <w:pPr>
        <w:pStyle w:val="BodyText"/>
        <w:spacing w:after="0" w:line="480" w:lineRule="auto"/>
        <w:jc w:val="both"/>
        <w:sectPr>
          <w:headerReference w:type="default" r:id="rId141"/>
          <w:footerReference w:type="default" r:id="rId142"/>
          <w:pgSz w:w="11910" w:h="16840"/>
          <w:pgMar w:header="717" w:footer="0" w:top="1920" w:bottom="280" w:left="850" w:right="0"/>
        </w:sectPr>
      </w:pPr>
    </w:p>
    <w:p>
      <w:pPr>
        <w:pStyle w:val="BodyText"/>
        <w:spacing w:before="52"/>
      </w:pPr>
    </w:p>
    <w:p>
      <w:pPr>
        <w:tabs>
          <w:tab w:pos="1154" w:val="left" w:leader="none"/>
        </w:tabs>
        <w:spacing w:before="0"/>
        <w:ind w:left="423" w:right="0" w:firstLine="0"/>
        <w:jc w:val="center"/>
        <w:rPr>
          <w:i/>
          <w:sz w:val="24"/>
        </w:rPr>
      </w:pPr>
      <w:r>
        <w:rPr>
          <w:spacing w:val="-5"/>
          <w:sz w:val="24"/>
        </w:rPr>
        <w:t>h.</w:t>
      </w:r>
      <w:r>
        <w:rPr>
          <w:sz w:val="24"/>
        </w:rPr>
        <w:tab/>
        <w:t>Pengujian</w:t>
      </w:r>
      <w:r>
        <w:rPr>
          <w:spacing w:val="-12"/>
          <w:sz w:val="24"/>
        </w:rPr>
        <w:t> </w:t>
      </w:r>
      <w:r>
        <w:rPr>
          <w:sz w:val="24"/>
        </w:rPr>
        <w:t>Pengaruh</w:t>
      </w:r>
      <w:r>
        <w:rPr>
          <w:spacing w:val="-10"/>
          <w:sz w:val="24"/>
        </w:rPr>
        <w:t> </w:t>
      </w:r>
      <w:r>
        <w:rPr>
          <w:i/>
          <w:sz w:val="24"/>
        </w:rPr>
        <w:t>Work</w:t>
      </w:r>
      <w:r>
        <w:rPr>
          <w:i/>
          <w:spacing w:val="-10"/>
          <w:sz w:val="24"/>
        </w:rPr>
        <w:t> </w:t>
      </w:r>
      <w:r>
        <w:rPr>
          <w:i/>
          <w:sz w:val="24"/>
        </w:rPr>
        <w:t>Life</w:t>
      </w:r>
      <w:r>
        <w:rPr>
          <w:i/>
          <w:spacing w:val="-10"/>
          <w:sz w:val="24"/>
        </w:rPr>
        <w:t> </w:t>
      </w:r>
      <w:r>
        <w:rPr>
          <w:i/>
          <w:sz w:val="24"/>
        </w:rPr>
        <w:t>Balance</w:t>
      </w:r>
      <w:r>
        <w:rPr>
          <w:i/>
          <w:spacing w:val="-10"/>
          <w:sz w:val="24"/>
        </w:rPr>
        <w:t> </w:t>
      </w:r>
      <w:r>
        <w:rPr>
          <w:sz w:val="24"/>
        </w:rPr>
        <w:t>terhadap</w:t>
      </w:r>
      <w:r>
        <w:rPr>
          <w:spacing w:val="-10"/>
          <w:sz w:val="24"/>
        </w:rPr>
        <w:t> </w:t>
      </w:r>
      <w:r>
        <w:rPr>
          <w:i/>
          <w:sz w:val="24"/>
        </w:rPr>
        <w:t>Turnover</w:t>
      </w:r>
      <w:r>
        <w:rPr>
          <w:i/>
          <w:spacing w:val="-10"/>
          <w:sz w:val="24"/>
        </w:rPr>
        <w:t> </w:t>
      </w:r>
      <w:r>
        <w:rPr>
          <w:i/>
          <w:spacing w:val="-2"/>
          <w:sz w:val="24"/>
        </w:rPr>
        <w:t>Intention</w:t>
      </w:r>
    </w:p>
    <w:p>
      <w:pPr>
        <w:pStyle w:val="BodyText"/>
        <w:rPr>
          <w:i/>
        </w:rPr>
      </w:pPr>
    </w:p>
    <w:p>
      <w:pPr>
        <w:spacing w:before="1"/>
        <w:ind w:left="1415" w:right="0" w:firstLine="0"/>
        <w:jc w:val="left"/>
        <w:rPr>
          <w:sz w:val="24"/>
        </w:rPr>
      </w:pPr>
      <w:r>
        <w:rPr>
          <w:sz w:val="24"/>
        </w:rPr>
        <w:drawing>
          <wp:anchor distT="0" distB="0" distL="0" distR="0" allowOverlap="1" layoutInCell="1" locked="0" behindDoc="0" simplePos="0" relativeHeight="15776768">
            <wp:simplePos x="0" y="0"/>
            <wp:positionH relativeFrom="page">
              <wp:posOffset>1371600</wp:posOffset>
            </wp:positionH>
            <wp:positionV relativeFrom="paragraph">
              <wp:posOffset>222040</wp:posOffset>
            </wp:positionV>
            <wp:extent cx="5245100" cy="7124699"/>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6" cstate="print"/>
                    <a:stretch>
                      <a:fillRect/>
                    </a:stretch>
                  </pic:blipFill>
                  <pic:spPr>
                    <a:xfrm>
                      <a:off x="0" y="0"/>
                      <a:ext cx="5245100" cy="7124699"/>
                    </a:xfrm>
                    <a:prstGeom prst="rect">
                      <a:avLst/>
                    </a:prstGeom>
                  </pic:spPr>
                </pic:pic>
              </a:graphicData>
            </a:graphic>
          </wp:anchor>
        </w:drawing>
      </w:r>
      <w:r>
        <w:rPr>
          <w:sz w:val="24"/>
        </w:rPr>
        <w:t>dengan</w:t>
      </w:r>
      <w:r>
        <w:rPr>
          <w:spacing w:val="-11"/>
          <w:sz w:val="24"/>
        </w:rPr>
        <w:t> </w:t>
      </w:r>
      <w:r>
        <w:rPr>
          <w:i/>
          <w:sz w:val="24"/>
        </w:rPr>
        <w:t>Employee</w:t>
      </w:r>
      <w:r>
        <w:rPr>
          <w:i/>
          <w:spacing w:val="-9"/>
          <w:sz w:val="24"/>
        </w:rPr>
        <w:t> </w:t>
      </w:r>
      <w:r>
        <w:rPr>
          <w:i/>
          <w:sz w:val="24"/>
        </w:rPr>
        <w:t>Engagement</w:t>
      </w:r>
      <w:r>
        <w:rPr>
          <w:i/>
          <w:spacing w:val="-9"/>
          <w:sz w:val="24"/>
        </w:rPr>
        <w:t> </w:t>
      </w:r>
      <w:r>
        <w:rPr>
          <w:sz w:val="24"/>
        </w:rPr>
        <w:t>sebagai</w:t>
      </w:r>
      <w:r>
        <w:rPr>
          <w:spacing w:val="-12"/>
          <w:sz w:val="24"/>
        </w:rPr>
        <w:t> </w:t>
      </w:r>
      <w:r>
        <w:rPr>
          <w:sz w:val="24"/>
        </w:rPr>
        <w:t>Variabel</w:t>
      </w:r>
      <w:r>
        <w:rPr>
          <w:spacing w:val="-8"/>
          <w:sz w:val="24"/>
        </w:rPr>
        <w:t> </w:t>
      </w:r>
      <w:r>
        <w:rPr>
          <w:spacing w:val="-2"/>
          <w:sz w:val="24"/>
        </w:rPr>
        <w:t>Intervening</w:t>
      </w:r>
    </w:p>
    <w:p>
      <w:pPr>
        <w:pStyle w:val="BodyText"/>
        <w:spacing w:line="480" w:lineRule="auto" w:before="276"/>
        <w:ind w:left="1415" w:right="1698" w:firstLine="709"/>
        <w:jc w:val="both"/>
      </w:pPr>
      <w:r>
        <w:rPr/>
        <w:t>Hipotesis keempat (H4) pada penelitian ini adalah hipotesis dari pengaruh tidak langsung sehingga hasil analisis pada tabel 4.10 yang merupakan hubungan antara variabel independent dengan dependen perlu dianalisis lebih lanjut jika ditambahkan dengan variabel intervening atau mediasi. Baron &amp; Kenny (1986) menjabarkan bahwa variabel dapat bertindak sebagai variabel intervening jika memenuhi syarat berikut :</w:t>
      </w:r>
    </w:p>
    <w:p>
      <w:pPr>
        <w:pStyle w:val="ListParagraph"/>
        <w:numPr>
          <w:ilvl w:val="1"/>
          <w:numId w:val="31"/>
        </w:numPr>
        <w:tabs>
          <w:tab w:pos="1841" w:val="left" w:leader="none"/>
        </w:tabs>
        <w:spacing w:line="480" w:lineRule="auto" w:before="0" w:after="0"/>
        <w:ind w:left="1841" w:right="1698" w:hanging="426"/>
        <w:jc w:val="left"/>
        <w:rPr>
          <w:sz w:val="24"/>
        </w:rPr>
      </w:pPr>
      <w:r>
        <w:rPr>
          <w:i/>
          <w:sz w:val="24"/>
        </w:rPr>
        <w:t>No mediation, </w:t>
      </w:r>
      <w:r>
        <w:rPr>
          <w:sz w:val="24"/>
        </w:rPr>
        <w:t>dimana variabel bebas dapat berpengaruh pada variabel terikat secara bermakna tanpa harus melalui variabel intervening.</w:t>
      </w:r>
    </w:p>
    <w:p>
      <w:pPr>
        <w:pStyle w:val="ListParagraph"/>
        <w:numPr>
          <w:ilvl w:val="1"/>
          <w:numId w:val="31"/>
        </w:numPr>
        <w:tabs>
          <w:tab w:pos="1841" w:val="left" w:leader="none"/>
        </w:tabs>
        <w:spacing w:line="480" w:lineRule="auto" w:before="0" w:after="0"/>
        <w:ind w:left="1841" w:right="1698" w:hanging="426"/>
        <w:jc w:val="left"/>
        <w:rPr>
          <w:sz w:val="24"/>
        </w:rPr>
      </w:pPr>
      <w:r>
        <w:rPr>
          <w:i/>
          <w:sz w:val="24"/>
        </w:rPr>
        <w:t>Full</w:t>
      </w:r>
      <w:r>
        <w:rPr>
          <w:i/>
          <w:spacing w:val="80"/>
          <w:sz w:val="24"/>
        </w:rPr>
        <w:t> </w:t>
      </w:r>
      <w:r>
        <w:rPr>
          <w:i/>
          <w:sz w:val="24"/>
        </w:rPr>
        <w:t>mediation</w:t>
      </w:r>
      <w:r>
        <w:rPr>
          <w:sz w:val="24"/>
        </w:rPr>
        <w:t>,</w:t>
      </w:r>
      <w:r>
        <w:rPr>
          <w:spacing w:val="80"/>
          <w:sz w:val="24"/>
        </w:rPr>
        <w:t> </w:t>
      </w:r>
      <w:r>
        <w:rPr>
          <w:sz w:val="24"/>
        </w:rPr>
        <w:t>dimana</w:t>
      </w:r>
      <w:r>
        <w:rPr>
          <w:spacing w:val="80"/>
          <w:sz w:val="24"/>
        </w:rPr>
        <w:t> </w:t>
      </w:r>
      <w:r>
        <w:rPr>
          <w:sz w:val="24"/>
        </w:rPr>
        <w:t>variabel</w:t>
      </w:r>
      <w:r>
        <w:rPr>
          <w:spacing w:val="80"/>
          <w:sz w:val="24"/>
        </w:rPr>
        <w:t> </w:t>
      </w:r>
      <w:r>
        <w:rPr>
          <w:sz w:val="24"/>
        </w:rPr>
        <w:t>bebas</w:t>
      </w:r>
      <w:r>
        <w:rPr>
          <w:spacing w:val="80"/>
          <w:sz w:val="24"/>
        </w:rPr>
        <w:t> </w:t>
      </w:r>
      <w:r>
        <w:rPr>
          <w:sz w:val="24"/>
        </w:rPr>
        <w:t>tidak</w:t>
      </w:r>
      <w:r>
        <w:rPr>
          <w:spacing w:val="80"/>
          <w:sz w:val="24"/>
        </w:rPr>
        <w:t> </w:t>
      </w:r>
      <w:r>
        <w:rPr>
          <w:sz w:val="24"/>
        </w:rPr>
        <w:t>secara</w:t>
      </w:r>
      <w:r>
        <w:rPr>
          <w:spacing w:val="80"/>
          <w:sz w:val="24"/>
        </w:rPr>
        <w:t> </w:t>
      </w:r>
      <w:r>
        <w:rPr>
          <w:sz w:val="24"/>
        </w:rPr>
        <w:t>signifikan</w:t>
      </w:r>
      <w:r>
        <w:rPr>
          <w:spacing w:val="80"/>
          <w:sz w:val="24"/>
        </w:rPr>
        <w:t> </w:t>
      </w:r>
      <w:r>
        <w:rPr>
          <w:sz w:val="24"/>
        </w:rPr>
        <w:t>memberi pengaruh pada variabel tergantung tanpa melalui variabel intervening.</w:t>
      </w:r>
    </w:p>
    <w:p>
      <w:pPr>
        <w:pStyle w:val="ListParagraph"/>
        <w:numPr>
          <w:ilvl w:val="1"/>
          <w:numId w:val="31"/>
        </w:numPr>
        <w:tabs>
          <w:tab w:pos="1841" w:val="left" w:leader="none"/>
        </w:tabs>
        <w:spacing w:line="480" w:lineRule="auto" w:before="0" w:after="0"/>
        <w:ind w:left="1841" w:right="1699" w:hanging="426"/>
        <w:jc w:val="left"/>
        <w:rPr>
          <w:sz w:val="24"/>
        </w:rPr>
      </w:pPr>
      <w:r>
        <w:rPr>
          <w:i/>
          <w:sz w:val="24"/>
        </w:rPr>
        <w:t>Partial mediation</w:t>
      </w:r>
      <w:r>
        <w:rPr>
          <w:sz w:val="24"/>
        </w:rPr>
        <w:t>, dimana variabel secara langsung dapat memberi pengaruh pada variabel terikat tanpa melibatkan variabel intervening.</w:t>
      </w:r>
    </w:p>
    <w:p>
      <w:pPr>
        <w:pStyle w:val="BodyText"/>
        <w:ind w:left="2124"/>
      </w:pPr>
      <w:r>
        <w:rPr/>
        <w:t>Hipotesis</w:t>
      </w:r>
      <w:r>
        <w:rPr>
          <w:spacing w:val="-4"/>
        </w:rPr>
        <w:t> </w:t>
      </w:r>
      <w:r>
        <w:rPr/>
        <w:t>keempat</w:t>
      </w:r>
      <w:r>
        <w:rPr>
          <w:spacing w:val="-3"/>
        </w:rPr>
        <w:t> </w:t>
      </w:r>
      <w:r>
        <w:rPr/>
        <w:t>dapat</w:t>
      </w:r>
      <w:r>
        <w:rPr>
          <w:spacing w:val="-2"/>
        </w:rPr>
        <w:t> </w:t>
      </w:r>
      <w:r>
        <w:rPr/>
        <w:t>dijelaskan</w:t>
      </w:r>
      <w:r>
        <w:rPr>
          <w:spacing w:val="-2"/>
        </w:rPr>
        <w:t> </w:t>
      </w:r>
      <w:r>
        <w:rPr/>
        <w:t>dalam</w:t>
      </w:r>
      <w:r>
        <w:rPr>
          <w:spacing w:val="-2"/>
        </w:rPr>
        <w:t> </w:t>
      </w:r>
      <w:r>
        <w:rPr/>
        <w:t>tabel</w:t>
      </w:r>
      <w:r>
        <w:rPr>
          <w:spacing w:val="-2"/>
        </w:rPr>
        <w:t> </w:t>
      </w:r>
      <w:r>
        <w:rPr/>
        <w:t>4.17</w:t>
      </w:r>
      <w:r>
        <w:rPr>
          <w:spacing w:val="-2"/>
        </w:rPr>
        <w:t> </w:t>
      </w:r>
      <w:r>
        <w:rPr/>
        <w:t>berikut</w:t>
      </w:r>
      <w:r>
        <w:rPr>
          <w:spacing w:val="-1"/>
        </w:rPr>
        <w:t> </w:t>
      </w:r>
      <w:r>
        <w:rPr>
          <w:spacing w:val="-4"/>
        </w:rPr>
        <w:t>ini.</w:t>
      </w:r>
    </w:p>
    <w:p>
      <w:pPr>
        <w:pStyle w:val="BodyText"/>
      </w:pPr>
    </w:p>
    <w:p>
      <w:pPr>
        <w:spacing w:before="0"/>
        <w:ind w:left="1155" w:right="0" w:firstLine="0"/>
        <w:jc w:val="center"/>
        <w:rPr>
          <w:b/>
          <w:i/>
          <w:sz w:val="24"/>
        </w:rPr>
      </w:pPr>
      <w:r>
        <w:rPr>
          <w:b/>
          <w:sz w:val="24"/>
        </w:rPr>
        <w:t>Tabel</w:t>
      </w:r>
      <w:r>
        <w:rPr>
          <w:b/>
          <w:spacing w:val="-2"/>
          <w:sz w:val="24"/>
        </w:rPr>
        <w:t> </w:t>
      </w:r>
      <w:r>
        <w:rPr>
          <w:b/>
          <w:sz w:val="24"/>
        </w:rPr>
        <w:t>4.17</w:t>
      </w:r>
      <w:r>
        <w:rPr>
          <w:b/>
          <w:spacing w:val="-1"/>
          <w:sz w:val="24"/>
        </w:rPr>
        <w:t> </w:t>
      </w:r>
      <w:r>
        <w:rPr>
          <w:b/>
          <w:sz w:val="24"/>
        </w:rPr>
        <w:t>Hasil</w:t>
      </w:r>
      <w:r>
        <w:rPr>
          <w:b/>
          <w:spacing w:val="-1"/>
          <w:sz w:val="24"/>
        </w:rPr>
        <w:t> </w:t>
      </w:r>
      <w:r>
        <w:rPr>
          <w:b/>
          <w:sz w:val="24"/>
        </w:rPr>
        <w:t>Olah</w:t>
      </w:r>
      <w:r>
        <w:rPr>
          <w:b/>
          <w:spacing w:val="-2"/>
          <w:sz w:val="24"/>
        </w:rPr>
        <w:t> </w:t>
      </w:r>
      <w:r>
        <w:rPr>
          <w:b/>
          <w:sz w:val="24"/>
        </w:rPr>
        <w:t>Data</w:t>
      </w:r>
      <w:r>
        <w:rPr>
          <w:b/>
          <w:spacing w:val="-1"/>
          <w:sz w:val="24"/>
        </w:rPr>
        <w:t> </w:t>
      </w:r>
      <w:r>
        <w:rPr>
          <w:b/>
          <w:sz w:val="24"/>
        </w:rPr>
        <w:t>Pengaruh</w:t>
      </w:r>
      <w:r>
        <w:rPr>
          <w:b/>
          <w:spacing w:val="-1"/>
          <w:sz w:val="24"/>
        </w:rPr>
        <w:t> </w:t>
      </w:r>
      <w:r>
        <w:rPr>
          <w:b/>
          <w:i/>
          <w:sz w:val="24"/>
        </w:rPr>
        <w:t>Employee</w:t>
      </w:r>
      <w:r>
        <w:rPr>
          <w:b/>
          <w:i/>
          <w:spacing w:val="-2"/>
          <w:sz w:val="24"/>
        </w:rPr>
        <w:t> Engagement</w:t>
      </w:r>
    </w:p>
    <w:p>
      <w:pPr>
        <w:spacing w:before="41" w:after="44"/>
        <w:ind w:left="1155" w:right="720" w:firstLine="0"/>
        <w:jc w:val="center"/>
        <w:rPr>
          <w:b/>
          <w:i/>
          <w:sz w:val="24"/>
        </w:rPr>
      </w:pPr>
      <w:r>
        <w:rPr>
          <w:b/>
          <w:sz w:val="24"/>
        </w:rPr>
        <w:t>terhadap</w:t>
      </w:r>
      <w:r>
        <w:rPr>
          <w:b/>
          <w:spacing w:val="-3"/>
          <w:sz w:val="24"/>
        </w:rPr>
        <w:t> </w:t>
      </w:r>
      <w:r>
        <w:rPr>
          <w:b/>
          <w:i/>
          <w:sz w:val="24"/>
        </w:rPr>
        <w:t>Turnover</w:t>
      </w:r>
      <w:r>
        <w:rPr>
          <w:b/>
          <w:i/>
          <w:spacing w:val="-3"/>
          <w:sz w:val="24"/>
        </w:rPr>
        <w:t> </w:t>
      </w:r>
      <w:r>
        <w:rPr>
          <w:b/>
          <w:i/>
          <w:spacing w:val="-2"/>
          <w:sz w:val="24"/>
        </w:rPr>
        <w:t>Intention</w:t>
      </w:r>
    </w:p>
    <w:tbl>
      <w:tblPr>
        <w:tblW w:w="0" w:type="auto"/>
        <w:jc w:val="left"/>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2"/>
        <w:gridCol w:w="1843"/>
        <w:gridCol w:w="1277"/>
        <w:gridCol w:w="1133"/>
        <w:gridCol w:w="1421"/>
      </w:tblGrid>
      <w:tr>
        <w:trPr>
          <w:trHeight w:val="551" w:hRule="atLeast"/>
        </w:trPr>
        <w:tc>
          <w:tcPr>
            <w:tcW w:w="3542" w:type="dxa"/>
          </w:tcPr>
          <w:p>
            <w:pPr>
              <w:pStyle w:val="TableParagraph"/>
              <w:rPr>
                <w:sz w:val="24"/>
              </w:rPr>
            </w:pPr>
          </w:p>
        </w:tc>
        <w:tc>
          <w:tcPr>
            <w:tcW w:w="1843" w:type="dxa"/>
          </w:tcPr>
          <w:p>
            <w:pPr>
              <w:pStyle w:val="TableParagraph"/>
              <w:spacing w:before="1"/>
              <w:ind w:left="110"/>
              <w:rPr>
                <w:i/>
                <w:sz w:val="24"/>
              </w:rPr>
            </w:pPr>
            <w:r>
              <w:rPr>
                <w:i/>
                <w:sz w:val="24"/>
              </w:rPr>
              <w:t>Path</w:t>
            </w:r>
            <w:r>
              <w:rPr>
                <w:i/>
                <w:spacing w:val="-2"/>
                <w:sz w:val="24"/>
              </w:rPr>
              <w:t> Coefficient</w:t>
            </w:r>
          </w:p>
        </w:tc>
        <w:tc>
          <w:tcPr>
            <w:tcW w:w="1277" w:type="dxa"/>
          </w:tcPr>
          <w:p>
            <w:pPr>
              <w:pStyle w:val="TableParagraph"/>
              <w:spacing w:before="1"/>
              <w:ind w:left="110"/>
              <w:rPr>
                <w:i/>
                <w:sz w:val="24"/>
              </w:rPr>
            </w:pPr>
            <w:r>
              <w:rPr>
                <w:i/>
                <w:spacing w:val="-9"/>
                <w:sz w:val="24"/>
              </w:rPr>
              <w:t>T-</w:t>
            </w:r>
            <w:r>
              <w:rPr>
                <w:i/>
                <w:spacing w:val="-2"/>
                <w:sz w:val="24"/>
              </w:rPr>
              <w:t>Statistic</w:t>
            </w:r>
          </w:p>
        </w:tc>
        <w:tc>
          <w:tcPr>
            <w:tcW w:w="1133" w:type="dxa"/>
          </w:tcPr>
          <w:p>
            <w:pPr>
              <w:pStyle w:val="TableParagraph"/>
              <w:spacing w:before="1"/>
              <w:ind w:left="110"/>
              <w:rPr>
                <w:i/>
                <w:sz w:val="24"/>
              </w:rPr>
            </w:pPr>
            <w:r>
              <w:rPr>
                <w:i/>
                <w:sz w:val="24"/>
              </w:rPr>
              <w:t>P-</w:t>
            </w:r>
            <w:r>
              <w:rPr>
                <w:i/>
                <w:spacing w:val="-2"/>
                <w:sz w:val="24"/>
              </w:rPr>
              <w:t>Values</w:t>
            </w:r>
          </w:p>
        </w:tc>
        <w:tc>
          <w:tcPr>
            <w:tcW w:w="1421" w:type="dxa"/>
          </w:tcPr>
          <w:p>
            <w:pPr>
              <w:pStyle w:val="TableParagraph"/>
              <w:spacing w:before="1"/>
              <w:ind w:left="110"/>
              <w:rPr>
                <w:sz w:val="24"/>
              </w:rPr>
            </w:pPr>
            <w:r>
              <w:rPr>
                <w:spacing w:val="-2"/>
                <w:sz w:val="24"/>
              </w:rPr>
              <w:t>Kesimpulan</w:t>
            </w:r>
          </w:p>
        </w:tc>
      </w:tr>
      <w:tr>
        <w:trPr>
          <w:trHeight w:val="1103" w:hRule="atLeast"/>
        </w:trPr>
        <w:tc>
          <w:tcPr>
            <w:tcW w:w="3542" w:type="dxa"/>
          </w:tcPr>
          <w:p>
            <w:pPr>
              <w:pStyle w:val="TableParagraph"/>
              <w:spacing w:before="1"/>
              <w:ind w:left="110"/>
              <w:rPr>
                <w:i/>
                <w:sz w:val="24"/>
              </w:rPr>
            </w:pPr>
            <w:r>
              <w:rPr>
                <w:i/>
                <w:sz w:val="24"/>
              </w:rPr>
              <w:t>Work</w:t>
            </w:r>
            <w:r>
              <w:rPr>
                <w:i/>
                <w:spacing w:val="60"/>
                <w:sz w:val="24"/>
              </w:rPr>
              <w:t> </w:t>
            </w:r>
            <w:r>
              <w:rPr>
                <w:i/>
                <w:sz w:val="24"/>
              </w:rPr>
              <w:t>Life</w:t>
            </w:r>
            <w:r>
              <w:rPr>
                <w:i/>
                <w:spacing w:val="61"/>
                <w:sz w:val="24"/>
              </w:rPr>
              <w:t> </w:t>
            </w:r>
            <w:r>
              <w:rPr>
                <w:i/>
                <w:sz w:val="24"/>
              </w:rPr>
              <w:t>balance</w:t>
            </w:r>
            <w:r>
              <w:rPr>
                <w:i/>
                <w:spacing w:val="61"/>
                <w:sz w:val="24"/>
              </w:rPr>
              <w:t> </w:t>
            </w:r>
            <w:r>
              <w:rPr>
                <w:i/>
                <w:sz w:val="24"/>
              </w:rPr>
              <w:t>-&gt;</w:t>
            </w:r>
            <w:r>
              <w:rPr>
                <w:i/>
                <w:spacing w:val="61"/>
                <w:sz w:val="24"/>
              </w:rPr>
              <w:t> </w:t>
            </w:r>
            <w:r>
              <w:rPr>
                <w:i/>
                <w:spacing w:val="-2"/>
                <w:sz w:val="24"/>
              </w:rPr>
              <w:t>Employee</w:t>
            </w:r>
          </w:p>
          <w:p>
            <w:pPr>
              <w:pStyle w:val="TableParagraph"/>
              <w:rPr>
                <w:b/>
                <w:i/>
                <w:sz w:val="24"/>
              </w:rPr>
            </w:pPr>
          </w:p>
          <w:p>
            <w:pPr>
              <w:pStyle w:val="TableParagraph"/>
              <w:ind w:left="110"/>
              <w:rPr>
                <w:i/>
                <w:sz w:val="24"/>
              </w:rPr>
            </w:pPr>
            <w:r>
              <w:rPr>
                <w:i/>
                <w:sz w:val="24"/>
              </w:rPr>
              <w:t>engagement</w:t>
            </w:r>
            <w:r>
              <w:rPr>
                <w:i/>
                <w:spacing w:val="-8"/>
                <w:sz w:val="24"/>
              </w:rPr>
              <w:t> </w:t>
            </w:r>
            <w:r>
              <w:rPr>
                <w:i/>
                <w:sz w:val="24"/>
              </w:rPr>
              <w:t>-&gt;</w:t>
            </w:r>
            <w:r>
              <w:rPr>
                <w:i/>
                <w:spacing w:val="-7"/>
                <w:sz w:val="24"/>
              </w:rPr>
              <w:t> </w:t>
            </w:r>
            <w:r>
              <w:rPr>
                <w:i/>
                <w:sz w:val="24"/>
              </w:rPr>
              <w:t>Turnover</w:t>
            </w:r>
            <w:r>
              <w:rPr>
                <w:i/>
                <w:spacing w:val="-6"/>
                <w:sz w:val="24"/>
              </w:rPr>
              <w:t> </w:t>
            </w:r>
            <w:r>
              <w:rPr>
                <w:i/>
                <w:spacing w:val="-2"/>
                <w:sz w:val="24"/>
              </w:rPr>
              <w:t>intention</w:t>
            </w:r>
          </w:p>
        </w:tc>
        <w:tc>
          <w:tcPr>
            <w:tcW w:w="1843" w:type="dxa"/>
          </w:tcPr>
          <w:p>
            <w:pPr>
              <w:pStyle w:val="TableParagraph"/>
              <w:spacing w:before="1"/>
              <w:ind w:left="110"/>
              <w:rPr>
                <w:sz w:val="24"/>
              </w:rPr>
            </w:pPr>
            <w:r>
              <w:rPr>
                <w:sz w:val="24"/>
              </w:rPr>
              <w:t>-</w:t>
            </w:r>
            <w:r>
              <w:rPr>
                <w:spacing w:val="-2"/>
                <w:sz w:val="24"/>
              </w:rPr>
              <w:t>0,157</w:t>
            </w:r>
          </w:p>
        </w:tc>
        <w:tc>
          <w:tcPr>
            <w:tcW w:w="1277" w:type="dxa"/>
          </w:tcPr>
          <w:p>
            <w:pPr>
              <w:pStyle w:val="TableParagraph"/>
              <w:spacing w:before="1"/>
              <w:ind w:left="110"/>
              <w:rPr>
                <w:sz w:val="24"/>
              </w:rPr>
            </w:pPr>
            <w:r>
              <w:rPr>
                <w:spacing w:val="-2"/>
                <w:sz w:val="24"/>
              </w:rPr>
              <w:t>3,167</w:t>
            </w:r>
          </w:p>
        </w:tc>
        <w:tc>
          <w:tcPr>
            <w:tcW w:w="1133" w:type="dxa"/>
          </w:tcPr>
          <w:p>
            <w:pPr>
              <w:pStyle w:val="TableParagraph"/>
              <w:spacing w:before="1"/>
              <w:ind w:left="110"/>
              <w:rPr>
                <w:sz w:val="24"/>
              </w:rPr>
            </w:pPr>
            <w:r>
              <w:rPr>
                <w:spacing w:val="-10"/>
                <w:sz w:val="24"/>
              </w:rPr>
              <w:t>0</w:t>
            </w:r>
          </w:p>
        </w:tc>
        <w:tc>
          <w:tcPr>
            <w:tcW w:w="1421" w:type="dxa"/>
          </w:tcPr>
          <w:p>
            <w:pPr>
              <w:pStyle w:val="TableParagraph"/>
              <w:tabs>
                <w:tab w:pos="1245" w:val="left" w:leader="none"/>
              </w:tabs>
              <w:spacing w:before="1"/>
              <w:ind w:left="110"/>
              <w:rPr>
                <w:sz w:val="24"/>
              </w:rPr>
            </w:pPr>
            <w:r>
              <w:rPr>
                <w:spacing w:val="-2"/>
                <w:sz w:val="24"/>
              </w:rPr>
              <w:t>Diterima</w:t>
            </w:r>
            <w:r>
              <w:rPr>
                <w:sz w:val="24"/>
              </w:rPr>
              <w:tab/>
            </w:r>
            <w:r>
              <w:rPr>
                <w:spacing w:val="-10"/>
                <w:sz w:val="24"/>
              </w:rPr>
              <w:t>/</w:t>
            </w:r>
          </w:p>
          <w:p>
            <w:pPr>
              <w:pStyle w:val="TableParagraph"/>
              <w:rPr>
                <w:b/>
                <w:i/>
                <w:sz w:val="24"/>
              </w:rPr>
            </w:pPr>
          </w:p>
          <w:p>
            <w:pPr>
              <w:pStyle w:val="TableParagraph"/>
              <w:ind w:left="110"/>
              <w:rPr>
                <w:sz w:val="24"/>
              </w:rPr>
            </w:pPr>
            <w:r>
              <w:rPr>
                <w:spacing w:val="-2"/>
                <w:sz w:val="24"/>
              </w:rPr>
              <w:t>Didukung</w:t>
            </w:r>
          </w:p>
        </w:tc>
      </w:tr>
    </w:tbl>
    <w:p>
      <w:pPr>
        <w:pStyle w:val="BodyText"/>
        <w:spacing w:before="2"/>
        <w:ind w:left="1415"/>
      </w:pPr>
      <w:r>
        <w:rPr/>
        <w:t>Sumber</w:t>
      </w:r>
      <w:r>
        <w:rPr>
          <w:spacing w:val="-1"/>
        </w:rPr>
        <w:t> </w:t>
      </w:r>
      <w:r>
        <w:rPr/>
        <w:t>:</w:t>
      </w:r>
      <w:r>
        <w:rPr>
          <w:spacing w:val="-1"/>
        </w:rPr>
        <w:t> </w:t>
      </w:r>
      <w:r>
        <w:rPr/>
        <w:t>Data</w:t>
      </w:r>
      <w:r>
        <w:rPr>
          <w:spacing w:val="-2"/>
        </w:rPr>
        <w:t> </w:t>
      </w:r>
      <w:r>
        <w:rPr/>
        <w:t>primer</w:t>
      </w:r>
      <w:r>
        <w:rPr>
          <w:spacing w:val="-1"/>
        </w:rPr>
        <w:t> </w:t>
      </w:r>
      <w:r>
        <w:rPr/>
        <w:t>yang</w:t>
      </w:r>
      <w:r>
        <w:rPr>
          <w:spacing w:val="-1"/>
        </w:rPr>
        <w:t> </w:t>
      </w:r>
      <w:r>
        <w:rPr/>
        <w:t>diolah </w:t>
      </w:r>
      <w:r>
        <w:rPr>
          <w:spacing w:val="-2"/>
        </w:rPr>
        <w:t>(2025)</w:t>
      </w:r>
    </w:p>
    <w:p>
      <w:pPr>
        <w:pStyle w:val="BodyText"/>
      </w:pPr>
    </w:p>
    <w:p>
      <w:pPr>
        <w:spacing w:line="480" w:lineRule="auto" w:before="0"/>
        <w:ind w:left="1415" w:right="1699" w:firstLine="709"/>
        <w:jc w:val="both"/>
        <w:rPr>
          <w:sz w:val="24"/>
        </w:rPr>
      </w:pPr>
      <w:r>
        <w:rPr>
          <w:i/>
          <w:sz w:val="24"/>
        </w:rPr>
        <w:t>Work</w:t>
      </w:r>
      <w:r>
        <w:rPr>
          <w:i/>
          <w:spacing w:val="-1"/>
          <w:sz w:val="24"/>
        </w:rPr>
        <w:t> </w:t>
      </w:r>
      <w:r>
        <w:rPr>
          <w:i/>
          <w:sz w:val="24"/>
        </w:rPr>
        <w:t>Life</w:t>
      </w:r>
      <w:r>
        <w:rPr>
          <w:i/>
          <w:spacing w:val="-1"/>
          <w:sz w:val="24"/>
        </w:rPr>
        <w:t> </w:t>
      </w:r>
      <w:r>
        <w:rPr>
          <w:i/>
          <w:sz w:val="24"/>
        </w:rPr>
        <w:t>Balance</w:t>
      </w:r>
      <w:r>
        <w:rPr>
          <w:i/>
          <w:spacing w:val="-1"/>
          <w:sz w:val="24"/>
        </w:rPr>
        <w:t> </w:t>
      </w:r>
      <w:r>
        <w:rPr>
          <w:sz w:val="24"/>
        </w:rPr>
        <w:t>memiliki</w:t>
      </w:r>
      <w:r>
        <w:rPr>
          <w:spacing w:val="-1"/>
          <w:sz w:val="24"/>
        </w:rPr>
        <w:t> </w:t>
      </w:r>
      <w:r>
        <w:rPr>
          <w:i/>
          <w:sz w:val="24"/>
        </w:rPr>
        <w:t>indirect</w:t>
      </w:r>
      <w:r>
        <w:rPr>
          <w:i/>
          <w:spacing w:val="-1"/>
          <w:sz w:val="24"/>
        </w:rPr>
        <w:t> </w:t>
      </w:r>
      <w:r>
        <w:rPr>
          <w:i/>
          <w:sz w:val="24"/>
        </w:rPr>
        <w:t>effect</w:t>
      </w:r>
      <w:r>
        <w:rPr>
          <w:i/>
          <w:spacing w:val="-1"/>
          <w:sz w:val="24"/>
        </w:rPr>
        <w:t> </w:t>
      </w:r>
      <w:r>
        <w:rPr>
          <w:sz w:val="24"/>
        </w:rPr>
        <w:t>yang</w:t>
      </w:r>
      <w:r>
        <w:rPr>
          <w:spacing w:val="-1"/>
          <w:sz w:val="24"/>
        </w:rPr>
        <w:t> </w:t>
      </w:r>
      <w:r>
        <w:rPr>
          <w:sz w:val="24"/>
        </w:rPr>
        <w:t>negatif</w:t>
      </w:r>
      <w:r>
        <w:rPr>
          <w:spacing w:val="-1"/>
          <w:sz w:val="24"/>
        </w:rPr>
        <w:t> </w:t>
      </w:r>
      <w:r>
        <w:rPr>
          <w:sz w:val="24"/>
        </w:rPr>
        <w:t>terhadap</w:t>
      </w:r>
      <w:r>
        <w:rPr>
          <w:spacing w:val="-5"/>
          <w:sz w:val="24"/>
        </w:rPr>
        <w:t> </w:t>
      </w:r>
      <w:r>
        <w:rPr>
          <w:sz w:val="24"/>
        </w:rPr>
        <w:t>Turnover Intention</w:t>
      </w:r>
      <w:r>
        <w:rPr>
          <w:spacing w:val="-10"/>
          <w:sz w:val="24"/>
        </w:rPr>
        <w:t> </w:t>
      </w:r>
      <w:r>
        <w:rPr>
          <w:sz w:val="24"/>
        </w:rPr>
        <w:t>melalui</w:t>
      </w:r>
      <w:r>
        <w:rPr>
          <w:spacing w:val="-10"/>
          <w:sz w:val="24"/>
        </w:rPr>
        <w:t> </w:t>
      </w:r>
      <w:r>
        <w:rPr>
          <w:i/>
          <w:sz w:val="24"/>
        </w:rPr>
        <w:t>Employee</w:t>
      </w:r>
      <w:r>
        <w:rPr>
          <w:i/>
          <w:spacing w:val="-10"/>
          <w:sz w:val="24"/>
        </w:rPr>
        <w:t> </w:t>
      </w:r>
      <w:r>
        <w:rPr>
          <w:i/>
          <w:sz w:val="24"/>
        </w:rPr>
        <w:t>Engagement</w:t>
      </w:r>
      <w:r>
        <w:rPr>
          <w:sz w:val="24"/>
        </w:rPr>
        <w:t>.</w:t>
      </w:r>
      <w:r>
        <w:rPr>
          <w:spacing w:val="-10"/>
          <w:sz w:val="24"/>
        </w:rPr>
        <w:t> </w:t>
      </w:r>
      <w:r>
        <w:rPr>
          <w:sz w:val="24"/>
        </w:rPr>
        <w:t>Dengan</w:t>
      </w:r>
      <w:r>
        <w:rPr>
          <w:spacing w:val="-10"/>
          <w:sz w:val="24"/>
        </w:rPr>
        <w:t> </w:t>
      </w:r>
      <w:r>
        <w:rPr>
          <w:sz w:val="24"/>
        </w:rPr>
        <w:t>nilai</w:t>
      </w:r>
      <w:r>
        <w:rPr>
          <w:spacing w:val="-10"/>
          <w:sz w:val="24"/>
        </w:rPr>
        <w:t> </w:t>
      </w:r>
      <w:r>
        <w:rPr>
          <w:sz w:val="24"/>
        </w:rPr>
        <w:t>koefisien</w:t>
      </w:r>
      <w:r>
        <w:rPr>
          <w:spacing w:val="-10"/>
          <w:sz w:val="24"/>
        </w:rPr>
        <w:t> </w:t>
      </w:r>
      <w:r>
        <w:rPr>
          <w:sz w:val="24"/>
        </w:rPr>
        <w:t>jalur</w:t>
      </w:r>
      <w:r>
        <w:rPr>
          <w:spacing w:val="-10"/>
          <w:sz w:val="24"/>
        </w:rPr>
        <w:t> </w:t>
      </w:r>
      <w:r>
        <w:rPr>
          <w:sz w:val="24"/>
        </w:rPr>
        <w:t>-0,157</w:t>
      </w:r>
      <w:r>
        <w:rPr>
          <w:spacing w:val="-10"/>
          <w:sz w:val="24"/>
        </w:rPr>
        <w:t> </w:t>
      </w:r>
      <w:r>
        <w:rPr>
          <w:sz w:val="24"/>
        </w:rPr>
        <w:t>dan</w:t>
      </w:r>
      <w:r>
        <w:rPr>
          <w:spacing w:val="-10"/>
          <w:sz w:val="24"/>
        </w:rPr>
        <w:t> </w:t>
      </w:r>
      <w:r>
        <w:rPr>
          <w:sz w:val="24"/>
        </w:rPr>
        <w:t>t- statistic 3,167 yang melampaui t-table 1,96, serta P-value di bawah 5%.</w:t>
      </w:r>
    </w:p>
    <w:p>
      <w:pPr>
        <w:spacing w:after="0" w:line="480" w:lineRule="auto"/>
        <w:jc w:val="both"/>
        <w:rPr>
          <w:sz w:val="24"/>
        </w:rPr>
        <w:sectPr>
          <w:headerReference w:type="default" r:id="rId143"/>
          <w:footerReference w:type="default" r:id="rId144"/>
          <w:pgSz w:w="11910" w:h="16840"/>
          <w:pgMar w:header="717" w:footer="0" w:top="1920" w:bottom="280" w:left="850" w:right="0"/>
        </w:sectPr>
      </w:pPr>
    </w:p>
    <w:p>
      <w:pPr>
        <w:pStyle w:val="BodyText"/>
        <w:spacing w:before="52"/>
      </w:pPr>
    </w:p>
    <w:p>
      <w:pPr>
        <w:spacing w:line="480" w:lineRule="auto" w:before="0"/>
        <w:ind w:left="1415" w:right="1699" w:firstLine="709"/>
        <w:jc w:val="both"/>
        <w:rPr>
          <w:sz w:val="24"/>
        </w:rPr>
      </w:pPr>
      <w:r>
        <w:rPr>
          <w:sz w:val="24"/>
        </w:rPr>
        <w:drawing>
          <wp:anchor distT="0" distB="0" distL="0" distR="0" allowOverlap="1" layoutInCell="1" locked="0" behindDoc="0" simplePos="0" relativeHeight="15777280">
            <wp:simplePos x="0" y="0"/>
            <wp:positionH relativeFrom="page">
              <wp:posOffset>1371600</wp:posOffset>
            </wp:positionH>
            <wp:positionV relativeFrom="paragraph">
              <wp:posOffset>572531</wp:posOffset>
            </wp:positionV>
            <wp:extent cx="5245100" cy="7124699"/>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6" cstate="print"/>
                    <a:stretch>
                      <a:fillRect/>
                    </a:stretch>
                  </pic:blipFill>
                  <pic:spPr>
                    <a:xfrm>
                      <a:off x="0" y="0"/>
                      <a:ext cx="5245100" cy="7124699"/>
                    </a:xfrm>
                    <a:prstGeom prst="rect">
                      <a:avLst/>
                    </a:prstGeom>
                  </pic:spPr>
                </pic:pic>
              </a:graphicData>
            </a:graphic>
          </wp:anchor>
        </w:drawing>
      </w:r>
      <w:r>
        <w:rPr>
          <w:sz w:val="24"/>
        </w:rPr>
        <w:t>Hasil penelitian menyimpulkan adanya mediasi parsial oleh </w:t>
      </w:r>
      <w:r>
        <w:rPr>
          <w:i/>
          <w:sz w:val="24"/>
        </w:rPr>
        <w:t>Employee </w:t>
      </w:r>
      <w:r>
        <w:rPr>
          <w:i/>
          <w:spacing w:val="-2"/>
          <w:sz w:val="24"/>
        </w:rPr>
        <w:t>Engagement</w:t>
      </w:r>
      <w:r>
        <w:rPr>
          <w:i/>
          <w:spacing w:val="-8"/>
          <w:sz w:val="24"/>
        </w:rPr>
        <w:t> </w:t>
      </w:r>
      <w:r>
        <w:rPr>
          <w:spacing w:val="-2"/>
          <w:sz w:val="24"/>
        </w:rPr>
        <w:t>dalam</w:t>
      </w:r>
      <w:r>
        <w:rPr>
          <w:spacing w:val="-7"/>
          <w:sz w:val="24"/>
        </w:rPr>
        <w:t> </w:t>
      </w:r>
      <w:r>
        <w:rPr>
          <w:spacing w:val="-2"/>
          <w:sz w:val="24"/>
        </w:rPr>
        <w:t>hubungan</w:t>
      </w:r>
      <w:r>
        <w:rPr>
          <w:spacing w:val="-7"/>
          <w:sz w:val="24"/>
        </w:rPr>
        <w:t> </w:t>
      </w:r>
      <w:r>
        <w:rPr>
          <w:spacing w:val="-2"/>
          <w:sz w:val="24"/>
        </w:rPr>
        <w:t>antara</w:t>
      </w:r>
      <w:r>
        <w:rPr>
          <w:spacing w:val="-8"/>
          <w:sz w:val="24"/>
        </w:rPr>
        <w:t> </w:t>
      </w:r>
      <w:r>
        <w:rPr>
          <w:i/>
          <w:spacing w:val="-2"/>
          <w:sz w:val="24"/>
        </w:rPr>
        <w:t>Work</w:t>
      </w:r>
      <w:r>
        <w:rPr>
          <w:i/>
          <w:spacing w:val="-7"/>
          <w:sz w:val="24"/>
        </w:rPr>
        <w:t> </w:t>
      </w:r>
      <w:r>
        <w:rPr>
          <w:i/>
          <w:spacing w:val="-2"/>
          <w:sz w:val="24"/>
        </w:rPr>
        <w:t>Life</w:t>
      </w:r>
      <w:r>
        <w:rPr>
          <w:i/>
          <w:spacing w:val="-7"/>
          <w:sz w:val="24"/>
        </w:rPr>
        <w:t> </w:t>
      </w:r>
      <w:r>
        <w:rPr>
          <w:i/>
          <w:spacing w:val="-2"/>
          <w:sz w:val="24"/>
        </w:rPr>
        <w:t>Balance</w:t>
      </w:r>
      <w:r>
        <w:rPr>
          <w:i/>
          <w:spacing w:val="-7"/>
          <w:sz w:val="24"/>
        </w:rPr>
        <w:t> </w:t>
      </w:r>
      <w:r>
        <w:rPr>
          <w:spacing w:val="-2"/>
          <w:sz w:val="24"/>
        </w:rPr>
        <w:t>dan</w:t>
      </w:r>
      <w:r>
        <w:rPr>
          <w:spacing w:val="-7"/>
          <w:sz w:val="24"/>
        </w:rPr>
        <w:t> </w:t>
      </w:r>
      <w:r>
        <w:rPr>
          <w:i/>
          <w:spacing w:val="-2"/>
          <w:sz w:val="24"/>
        </w:rPr>
        <w:t>Turnover</w:t>
      </w:r>
      <w:r>
        <w:rPr>
          <w:i/>
          <w:spacing w:val="-7"/>
          <w:sz w:val="24"/>
        </w:rPr>
        <w:t> </w:t>
      </w:r>
      <w:r>
        <w:rPr>
          <w:i/>
          <w:spacing w:val="-2"/>
          <w:sz w:val="24"/>
        </w:rPr>
        <w:t>Intention</w:t>
      </w:r>
      <w:r>
        <w:rPr>
          <w:spacing w:val="-2"/>
          <w:sz w:val="24"/>
        </w:rPr>
        <w:t>.</w:t>
      </w:r>
      <w:r>
        <w:rPr>
          <w:spacing w:val="-7"/>
          <w:sz w:val="24"/>
        </w:rPr>
        <w:t> </w:t>
      </w:r>
      <w:r>
        <w:rPr>
          <w:spacing w:val="-2"/>
          <w:sz w:val="24"/>
        </w:rPr>
        <w:t>Hal </w:t>
      </w:r>
      <w:r>
        <w:rPr>
          <w:sz w:val="24"/>
        </w:rPr>
        <w:t>ini dikarenakan </w:t>
      </w:r>
      <w:r>
        <w:rPr>
          <w:i/>
          <w:sz w:val="24"/>
        </w:rPr>
        <w:t>Work Life Balance </w:t>
      </w:r>
      <w:r>
        <w:rPr>
          <w:sz w:val="24"/>
        </w:rPr>
        <w:t>tetap memiliki pengaruh terhadap </w:t>
      </w:r>
      <w:r>
        <w:rPr>
          <w:i/>
          <w:sz w:val="24"/>
        </w:rPr>
        <w:t>Turnover Intention</w:t>
      </w:r>
      <w:r>
        <w:rPr>
          <w:sz w:val="24"/>
        </w:rPr>
        <w:t>, baik dengan maupun tanpa kehadiran variabel </w:t>
      </w:r>
      <w:r>
        <w:rPr>
          <w:i/>
          <w:sz w:val="24"/>
        </w:rPr>
        <w:t>Employee Engagement</w:t>
      </w:r>
      <w:r>
        <w:rPr>
          <w:sz w:val="24"/>
        </w:rPr>
        <w:t>.</w:t>
      </w:r>
    </w:p>
    <w:p>
      <w:pPr>
        <w:pStyle w:val="Heading3"/>
        <w:numPr>
          <w:ilvl w:val="1"/>
          <w:numId w:val="17"/>
        </w:numPr>
        <w:tabs>
          <w:tab w:pos="1991" w:val="left" w:leader="none"/>
        </w:tabs>
        <w:spacing w:line="240" w:lineRule="auto" w:before="1" w:after="0"/>
        <w:ind w:left="1991" w:right="0" w:hanging="576"/>
        <w:jc w:val="both"/>
      </w:pPr>
      <w:bookmarkStart w:name="_bookmark44" w:id="50"/>
      <w:bookmarkEnd w:id="50"/>
      <w:r>
        <w:rPr>
          <w:b w:val="0"/>
        </w:rPr>
      </w:r>
      <w:r>
        <w:rPr>
          <w:spacing w:val="-2"/>
        </w:rPr>
        <w:t>Pembahasan</w:t>
      </w:r>
    </w:p>
    <w:p>
      <w:pPr>
        <w:pStyle w:val="BodyText"/>
        <w:spacing w:line="480" w:lineRule="auto" w:before="276"/>
        <w:ind w:left="1415" w:right="1699" w:firstLine="709"/>
        <w:jc w:val="both"/>
      </w:pPr>
      <w:r>
        <w:rPr/>
        <w:t>Hasil dari pengolahan data melalui software SmartPLS 4.0 diatas masih memerlukan pembahasan lebih mendalam guna mengetahui pengaruh antar variabel, baik melalui hasil penelitian secara langsung yang didasarkan pada hasil SmartPLS maupun berdasarkan studi Pustaka yang telah dilakukan.</w:t>
      </w:r>
    </w:p>
    <w:p>
      <w:pPr>
        <w:pStyle w:val="Heading3"/>
        <w:spacing w:after="49"/>
        <w:ind w:left="4120" w:firstLine="0"/>
      </w:pPr>
      <w:r>
        <w:rPr/>
        <w:t>Tabel</w:t>
      </w:r>
      <w:r>
        <w:rPr>
          <w:spacing w:val="-2"/>
        </w:rPr>
        <w:t> </w:t>
      </w:r>
      <w:r>
        <w:rPr/>
        <w:t>4.18</w:t>
      </w:r>
      <w:r>
        <w:rPr>
          <w:spacing w:val="-2"/>
        </w:rPr>
        <w:t> </w:t>
      </w:r>
      <w:r>
        <w:rPr/>
        <w:t>Kesimpulan</w:t>
      </w:r>
      <w:r>
        <w:rPr>
          <w:spacing w:val="-2"/>
        </w:rPr>
        <w:t> </w:t>
      </w:r>
      <w:r>
        <w:rPr/>
        <w:t>Hasil</w:t>
      </w:r>
      <w:r>
        <w:rPr>
          <w:spacing w:val="-1"/>
        </w:rPr>
        <w:t> </w:t>
      </w:r>
      <w:r>
        <w:rPr>
          <w:spacing w:val="-2"/>
        </w:rPr>
        <w:t>Hipotesis</w:t>
      </w:r>
    </w:p>
    <w:tbl>
      <w:tblPr>
        <w:tblW w:w="0" w:type="auto"/>
        <w:jc w:val="left"/>
        <w:tblInd w:w="1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79"/>
        <w:gridCol w:w="1363"/>
        <w:gridCol w:w="1085"/>
        <w:gridCol w:w="1068"/>
        <w:gridCol w:w="1800"/>
      </w:tblGrid>
      <w:tr>
        <w:trPr>
          <w:trHeight w:val="551" w:hRule="atLeast"/>
        </w:trPr>
        <w:tc>
          <w:tcPr>
            <w:tcW w:w="3479" w:type="dxa"/>
            <w:tcBorders>
              <w:top w:val="single" w:sz="4" w:space="0" w:color="7F7F7F"/>
              <w:bottom w:val="single" w:sz="4" w:space="0" w:color="7F7F7F"/>
            </w:tcBorders>
            <w:shd w:val="clear" w:color="auto" w:fill="F8CEB2"/>
          </w:tcPr>
          <w:p>
            <w:pPr>
              <w:pStyle w:val="TableParagraph"/>
              <w:rPr>
                <w:sz w:val="24"/>
              </w:rPr>
            </w:pPr>
          </w:p>
        </w:tc>
        <w:tc>
          <w:tcPr>
            <w:tcW w:w="1363" w:type="dxa"/>
            <w:tcBorders>
              <w:top w:val="single" w:sz="4" w:space="0" w:color="7F7F7F"/>
              <w:bottom w:val="single" w:sz="4" w:space="0" w:color="7F7F7F"/>
            </w:tcBorders>
            <w:shd w:val="clear" w:color="auto" w:fill="F8CEB2"/>
          </w:tcPr>
          <w:p>
            <w:pPr>
              <w:pStyle w:val="TableParagraph"/>
              <w:spacing w:line="274" w:lineRule="exact"/>
              <w:ind w:left="136" w:firstLine="313"/>
              <w:rPr>
                <w:b/>
                <w:i/>
                <w:sz w:val="24"/>
              </w:rPr>
            </w:pPr>
            <w:r>
              <w:rPr>
                <w:b/>
                <w:i/>
                <w:spacing w:val="-4"/>
                <w:sz w:val="24"/>
              </w:rPr>
              <w:t>Path </w:t>
            </w:r>
            <w:r>
              <w:rPr>
                <w:b/>
                <w:i/>
                <w:spacing w:val="-2"/>
                <w:sz w:val="24"/>
              </w:rPr>
              <w:t>Coefficient</w:t>
            </w:r>
          </w:p>
        </w:tc>
        <w:tc>
          <w:tcPr>
            <w:tcW w:w="1085" w:type="dxa"/>
            <w:tcBorders>
              <w:top w:val="single" w:sz="4" w:space="0" w:color="7F7F7F"/>
              <w:bottom w:val="single" w:sz="4" w:space="0" w:color="7F7F7F"/>
            </w:tcBorders>
            <w:shd w:val="clear" w:color="auto" w:fill="F8CEB2"/>
          </w:tcPr>
          <w:p>
            <w:pPr>
              <w:pStyle w:val="TableParagraph"/>
              <w:spacing w:line="271" w:lineRule="exact"/>
              <w:ind w:right="24"/>
              <w:jc w:val="center"/>
              <w:rPr>
                <w:b/>
                <w:i/>
                <w:sz w:val="24"/>
              </w:rPr>
            </w:pPr>
            <w:r>
              <w:rPr>
                <w:b/>
                <w:i/>
                <w:spacing w:val="-5"/>
                <w:sz w:val="24"/>
              </w:rPr>
              <w:t>T-</w:t>
            </w:r>
          </w:p>
          <w:p>
            <w:pPr>
              <w:pStyle w:val="TableParagraph"/>
              <w:spacing w:line="260" w:lineRule="exact"/>
              <w:ind w:right="24"/>
              <w:jc w:val="center"/>
              <w:rPr>
                <w:b/>
                <w:i/>
                <w:sz w:val="24"/>
              </w:rPr>
            </w:pPr>
            <w:r>
              <w:rPr>
                <w:b/>
                <w:i/>
                <w:spacing w:val="-2"/>
                <w:sz w:val="24"/>
              </w:rPr>
              <w:t>Statistic</w:t>
            </w:r>
          </w:p>
        </w:tc>
        <w:tc>
          <w:tcPr>
            <w:tcW w:w="1068" w:type="dxa"/>
            <w:tcBorders>
              <w:top w:val="single" w:sz="4" w:space="0" w:color="7F7F7F"/>
              <w:bottom w:val="single" w:sz="4" w:space="0" w:color="7F7F7F"/>
            </w:tcBorders>
            <w:shd w:val="clear" w:color="auto" w:fill="F8CEB2"/>
          </w:tcPr>
          <w:p>
            <w:pPr>
              <w:pStyle w:val="TableParagraph"/>
              <w:spacing w:line="271" w:lineRule="exact"/>
              <w:ind w:right="53"/>
              <w:jc w:val="center"/>
              <w:rPr>
                <w:b/>
                <w:i/>
                <w:sz w:val="24"/>
              </w:rPr>
            </w:pPr>
            <w:r>
              <w:rPr>
                <w:b/>
                <w:i/>
                <w:spacing w:val="-5"/>
                <w:sz w:val="24"/>
              </w:rPr>
              <w:t>P-</w:t>
            </w:r>
          </w:p>
          <w:p>
            <w:pPr>
              <w:pStyle w:val="TableParagraph"/>
              <w:spacing w:line="260" w:lineRule="exact"/>
              <w:ind w:right="53"/>
              <w:jc w:val="center"/>
              <w:rPr>
                <w:b/>
                <w:i/>
                <w:sz w:val="24"/>
              </w:rPr>
            </w:pPr>
            <w:r>
              <w:rPr>
                <w:b/>
                <w:i/>
                <w:spacing w:val="-2"/>
                <w:sz w:val="24"/>
              </w:rPr>
              <w:t>Values</w:t>
            </w:r>
          </w:p>
        </w:tc>
        <w:tc>
          <w:tcPr>
            <w:tcW w:w="1800" w:type="dxa"/>
            <w:tcBorders>
              <w:top w:val="single" w:sz="4" w:space="0" w:color="7F7F7F"/>
              <w:bottom w:val="single" w:sz="4" w:space="0" w:color="7F7F7F"/>
            </w:tcBorders>
            <w:shd w:val="clear" w:color="auto" w:fill="F8CEB2"/>
          </w:tcPr>
          <w:p>
            <w:pPr>
              <w:pStyle w:val="TableParagraph"/>
              <w:spacing w:line="273" w:lineRule="exact"/>
              <w:ind w:left="282"/>
              <w:rPr>
                <w:b/>
                <w:sz w:val="24"/>
              </w:rPr>
            </w:pPr>
            <w:r>
              <w:rPr>
                <w:b/>
                <w:spacing w:val="-2"/>
                <w:sz w:val="24"/>
              </w:rPr>
              <w:t>Kesimpulan</w:t>
            </w:r>
          </w:p>
        </w:tc>
      </w:tr>
      <w:tr>
        <w:trPr>
          <w:trHeight w:val="340" w:hRule="atLeast"/>
        </w:trPr>
        <w:tc>
          <w:tcPr>
            <w:tcW w:w="3479" w:type="dxa"/>
            <w:tcBorders>
              <w:top w:val="single" w:sz="4" w:space="0" w:color="7F7F7F"/>
              <w:bottom w:val="single" w:sz="4" w:space="0" w:color="7F7F7F"/>
            </w:tcBorders>
            <w:shd w:val="clear" w:color="auto" w:fill="F8CEB2"/>
          </w:tcPr>
          <w:p>
            <w:pPr>
              <w:pStyle w:val="TableParagraph"/>
              <w:spacing w:before="25"/>
              <w:ind w:left="124"/>
              <w:rPr>
                <w:b/>
                <w:i/>
                <w:sz w:val="24"/>
              </w:rPr>
            </w:pPr>
            <w:r>
              <w:rPr>
                <w:b/>
                <w:i/>
                <w:sz w:val="24"/>
              </w:rPr>
              <w:t>Direct</w:t>
            </w:r>
            <w:r>
              <w:rPr>
                <w:b/>
                <w:i/>
                <w:spacing w:val="-2"/>
                <w:sz w:val="24"/>
              </w:rPr>
              <w:t> effect</w:t>
            </w:r>
          </w:p>
        </w:tc>
        <w:tc>
          <w:tcPr>
            <w:tcW w:w="1363" w:type="dxa"/>
            <w:tcBorders>
              <w:top w:val="single" w:sz="4" w:space="0" w:color="7F7F7F"/>
              <w:bottom w:val="single" w:sz="4" w:space="0" w:color="7F7F7F"/>
            </w:tcBorders>
            <w:shd w:val="clear" w:color="auto" w:fill="F8CEB2"/>
          </w:tcPr>
          <w:p>
            <w:pPr>
              <w:pStyle w:val="TableParagraph"/>
              <w:rPr>
                <w:sz w:val="24"/>
              </w:rPr>
            </w:pPr>
          </w:p>
        </w:tc>
        <w:tc>
          <w:tcPr>
            <w:tcW w:w="1085" w:type="dxa"/>
            <w:tcBorders>
              <w:top w:val="single" w:sz="4" w:space="0" w:color="7F7F7F"/>
              <w:bottom w:val="single" w:sz="4" w:space="0" w:color="7F7F7F"/>
            </w:tcBorders>
            <w:shd w:val="clear" w:color="auto" w:fill="F8CEB2"/>
          </w:tcPr>
          <w:p>
            <w:pPr>
              <w:pStyle w:val="TableParagraph"/>
              <w:rPr>
                <w:sz w:val="24"/>
              </w:rPr>
            </w:pPr>
          </w:p>
        </w:tc>
        <w:tc>
          <w:tcPr>
            <w:tcW w:w="1068" w:type="dxa"/>
            <w:tcBorders>
              <w:top w:val="single" w:sz="4" w:space="0" w:color="7F7F7F"/>
              <w:bottom w:val="single" w:sz="4" w:space="0" w:color="7F7F7F"/>
            </w:tcBorders>
            <w:shd w:val="clear" w:color="auto" w:fill="F8CEB2"/>
          </w:tcPr>
          <w:p>
            <w:pPr>
              <w:pStyle w:val="TableParagraph"/>
              <w:rPr>
                <w:sz w:val="24"/>
              </w:rPr>
            </w:pPr>
          </w:p>
        </w:tc>
        <w:tc>
          <w:tcPr>
            <w:tcW w:w="1800" w:type="dxa"/>
            <w:tcBorders>
              <w:top w:val="single" w:sz="4" w:space="0" w:color="7F7F7F"/>
              <w:bottom w:val="single" w:sz="4" w:space="0" w:color="7F7F7F"/>
            </w:tcBorders>
            <w:shd w:val="clear" w:color="auto" w:fill="F8CEB2"/>
          </w:tcPr>
          <w:p>
            <w:pPr>
              <w:pStyle w:val="TableParagraph"/>
              <w:rPr>
                <w:sz w:val="24"/>
              </w:rPr>
            </w:pPr>
          </w:p>
        </w:tc>
      </w:tr>
      <w:tr>
        <w:trPr>
          <w:trHeight w:val="551" w:hRule="atLeast"/>
        </w:trPr>
        <w:tc>
          <w:tcPr>
            <w:tcW w:w="3479" w:type="dxa"/>
            <w:tcBorders>
              <w:top w:val="single" w:sz="4" w:space="0" w:color="7F7F7F"/>
              <w:bottom w:val="single" w:sz="4" w:space="0" w:color="7F7F7F"/>
            </w:tcBorders>
          </w:tcPr>
          <w:p>
            <w:pPr>
              <w:pStyle w:val="TableParagraph"/>
              <w:spacing w:line="274" w:lineRule="exact"/>
              <w:ind w:left="124"/>
              <w:rPr>
                <w:b/>
                <w:i/>
                <w:sz w:val="24"/>
              </w:rPr>
            </w:pPr>
            <w:r>
              <w:rPr>
                <w:b/>
                <w:i/>
                <w:sz w:val="24"/>
              </w:rPr>
              <w:t>Work-life</w:t>
            </w:r>
            <w:r>
              <w:rPr>
                <w:b/>
                <w:i/>
                <w:spacing w:val="40"/>
                <w:sz w:val="24"/>
              </w:rPr>
              <w:t> </w:t>
            </w:r>
            <w:r>
              <w:rPr>
                <w:b/>
                <w:i/>
                <w:sz w:val="24"/>
              </w:rPr>
              <w:t>balance</w:t>
            </w:r>
            <w:r>
              <w:rPr>
                <w:b/>
                <w:i/>
                <w:spacing w:val="40"/>
                <w:sz w:val="24"/>
              </w:rPr>
              <w:t> </w:t>
            </w:r>
            <w:r>
              <w:rPr>
                <w:b/>
                <w:i/>
                <w:sz w:val="24"/>
              </w:rPr>
              <w:t>-&gt;</w:t>
            </w:r>
            <w:r>
              <w:rPr>
                <w:b/>
                <w:i/>
                <w:spacing w:val="40"/>
                <w:sz w:val="24"/>
              </w:rPr>
              <w:t> </w:t>
            </w:r>
            <w:r>
              <w:rPr>
                <w:b/>
                <w:i/>
                <w:sz w:val="24"/>
              </w:rPr>
              <w:t>Turnover </w:t>
            </w:r>
            <w:r>
              <w:rPr>
                <w:b/>
                <w:i/>
                <w:spacing w:val="-2"/>
                <w:sz w:val="24"/>
              </w:rPr>
              <w:t>intention</w:t>
            </w:r>
          </w:p>
        </w:tc>
        <w:tc>
          <w:tcPr>
            <w:tcW w:w="1363" w:type="dxa"/>
            <w:tcBorders>
              <w:top w:val="single" w:sz="4" w:space="0" w:color="7F7F7F"/>
              <w:bottom w:val="single" w:sz="4" w:space="0" w:color="7F7F7F"/>
            </w:tcBorders>
          </w:tcPr>
          <w:p>
            <w:pPr>
              <w:pStyle w:val="TableParagraph"/>
              <w:spacing w:line="273" w:lineRule="exact"/>
              <w:ind w:left="2"/>
              <w:jc w:val="center"/>
              <w:rPr>
                <w:sz w:val="24"/>
              </w:rPr>
            </w:pPr>
            <w:r>
              <w:rPr>
                <w:sz w:val="24"/>
              </w:rPr>
              <w:t>-</w:t>
            </w:r>
            <w:r>
              <w:rPr>
                <w:spacing w:val="-2"/>
                <w:sz w:val="24"/>
              </w:rPr>
              <w:t>0,525</w:t>
            </w:r>
          </w:p>
        </w:tc>
        <w:tc>
          <w:tcPr>
            <w:tcW w:w="1085" w:type="dxa"/>
            <w:tcBorders>
              <w:top w:val="single" w:sz="4" w:space="0" w:color="7F7F7F"/>
              <w:bottom w:val="single" w:sz="4" w:space="0" w:color="7F7F7F"/>
            </w:tcBorders>
          </w:tcPr>
          <w:p>
            <w:pPr>
              <w:pStyle w:val="TableParagraph"/>
              <w:spacing w:line="273" w:lineRule="exact"/>
              <w:ind w:right="24"/>
              <w:jc w:val="center"/>
              <w:rPr>
                <w:sz w:val="24"/>
              </w:rPr>
            </w:pPr>
            <w:r>
              <w:rPr>
                <w:spacing w:val="-2"/>
                <w:sz w:val="24"/>
              </w:rPr>
              <w:t>7,283</w:t>
            </w:r>
          </w:p>
        </w:tc>
        <w:tc>
          <w:tcPr>
            <w:tcW w:w="1068" w:type="dxa"/>
            <w:tcBorders>
              <w:top w:val="single" w:sz="4" w:space="0" w:color="7F7F7F"/>
              <w:bottom w:val="single" w:sz="4" w:space="0" w:color="7F7F7F"/>
            </w:tcBorders>
          </w:tcPr>
          <w:p>
            <w:pPr>
              <w:pStyle w:val="TableParagraph"/>
              <w:spacing w:line="273" w:lineRule="exact"/>
              <w:ind w:right="53"/>
              <w:jc w:val="center"/>
              <w:rPr>
                <w:b/>
                <w:sz w:val="24"/>
              </w:rPr>
            </w:pPr>
            <w:r>
              <w:rPr>
                <w:b/>
                <w:spacing w:val="-2"/>
                <w:sz w:val="24"/>
              </w:rPr>
              <w:t>0.469</w:t>
            </w:r>
          </w:p>
        </w:tc>
        <w:tc>
          <w:tcPr>
            <w:tcW w:w="1800" w:type="dxa"/>
            <w:tcBorders>
              <w:top w:val="single" w:sz="4" w:space="0" w:color="7F7F7F"/>
              <w:bottom w:val="single" w:sz="4" w:space="0" w:color="7F7F7F"/>
            </w:tcBorders>
          </w:tcPr>
          <w:p>
            <w:pPr>
              <w:pStyle w:val="TableParagraph"/>
              <w:spacing w:line="274" w:lineRule="exact"/>
              <w:ind w:left="389" w:right="216" w:hanging="163"/>
              <w:rPr>
                <w:b/>
                <w:sz w:val="24"/>
              </w:rPr>
            </w:pPr>
            <w:r>
              <w:rPr>
                <w:b/>
                <w:sz w:val="24"/>
              </w:rPr>
              <w:t>H1</w:t>
            </w:r>
            <w:r>
              <w:rPr>
                <w:b/>
                <w:spacing w:val="-15"/>
                <w:sz w:val="24"/>
              </w:rPr>
              <w:t> </w:t>
            </w:r>
            <w:r>
              <w:rPr>
                <w:b/>
                <w:sz w:val="24"/>
              </w:rPr>
              <w:t>Diterima/ </w:t>
            </w:r>
            <w:r>
              <w:rPr>
                <w:b/>
                <w:spacing w:val="-2"/>
                <w:sz w:val="24"/>
              </w:rPr>
              <w:t>Didukung</w:t>
            </w:r>
          </w:p>
        </w:tc>
      </w:tr>
      <w:tr>
        <w:trPr>
          <w:trHeight w:val="551" w:hRule="atLeast"/>
        </w:trPr>
        <w:tc>
          <w:tcPr>
            <w:tcW w:w="3479" w:type="dxa"/>
            <w:tcBorders>
              <w:top w:val="single" w:sz="4" w:space="0" w:color="7F7F7F"/>
              <w:bottom w:val="single" w:sz="4" w:space="0" w:color="7F7F7F"/>
            </w:tcBorders>
          </w:tcPr>
          <w:p>
            <w:pPr>
              <w:pStyle w:val="TableParagraph"/>
              <w:spacing w:line="274" w:lineRule="exact"/>
              <w:ind w:left="124"/>
              <w:rPr>
                <w:b/>
                <w:i/>
                <w:sz w:val="24"/>
              </w:rPr>
            </w:pPr>
            <w:r>
              <w:rPr>
                <w:b/>
                <w:i/>
                <w:sz w:val="24"/>
              </w:rPr>
              <w:t>Work</w:t>
            </w:r>
            <w:r>
              <w:rPr>
                <w:b/>
                <w:i/>
                <w:spacing w:val="28"/>
                <w:sz w:val="24"/>
              </w:rPr>
              <w:t> </w:t>
            </w:r>
            <w:r>
              <w:rPr>
                <w:b/>
                <w:i/>
                <w:sz w:val="24"/>
              </w:rPr>
              <w:t>life</w:t>
            </w:r>
            <w:r>
              <w:rPr>
                <w:b/>
                <w:i/>
                <w:spacing w:val="28"/>
                <w:sz w:val="24"/>
              </w:rPr>
              <w:t> </w:t>
            </w:r>
            <w:r>
              <w:rPr>
                <w:b/>
                <w:i/>
                <w:sz w:val="24"/>
              </w:rPr>
              <w:t>balance</w:t>
            </w:r>
            <w:r>
              <w:rPr>
                <w:b/>
                <w:i/>
                <w:spacing w:val="28"/>
                <w:sz w:val="24"/>
              </w:rPr>
              <w:t> </w:t>
            </w:r>
            <w:r>
              <w:rPr>
                <w:b/>
                <w:i/>
                <w:sz w:val="24"/>
              </w:rPr>
              <w:t>-&gt;</w:t>
            </w:r>
            <w:r>
              <w:rPr>
                <w:b/>
                <w:i/>
                <w:spacing w:val="28"/>
                <w:sz w:val="24"/>
              </w:rPr>
              <w:t> </w:t>
            </w:r>
            <w:r>
              <w:rPr>
                <w:b/>
                <w:i/>
                <w:sz w:val="24"/>
              </w:rPr>
              <w:t>Employee </w:t>
            </w:r>
            <w:r>
              <w:rPr>
                <w:b/>
                <w:i/>
                <w:spacing w:val="-2"/>
                <w:sz w:val="24"/>
              </w:rPr>
              <w:t>Engagement</w:t>
            </w:r>
          </w:p>
        </w:tc>
        <w:tc>
          <w:tcPr>
            <w:tcW w:w="1363" w:type="dxa"/>
            <w:tcBorders>
              <w:top w:val="single" w:sz="4" w:space="0" w:color="7F7F7F"/>
              <w:bottom w:val="single" w:sz="4" w:space="0" w:color="7F7F7F"/>
            </w:tcBorders>
          </w:tcPr>
          <w:p>
            <w:pPr>
              <w:pStyle w:val="TableParagraph"/>
              <w:spacing w:line="273" w:lineRule="exact"/>
              <w:ind w:left="2"/>
              <w:jc w:val="center"/>
              <w:rPr>
                <w:sz w:val="24"/>
              </w:rPr>
            </w:pPr>
            <w:r>
              <w:rPr>
                <w:spacing w:val="-2"/>
                <w:sz w:val="24"/>
              </w:rPr>
              <w:t>0,443</w:t>
            </w:r>
          </w:p>
        </w:tc>
        <w:tc>
          <w:tcPr>
            <w:tcW w:w="1085" w:type="dxa"/>
            <w:tcBorders>
              <w:top w:val="single" w:sz="4" w:space="0" w:color="7F7F7F"/>
              <w:bottom w:val="single" w:sz="4" w:space="0" w:color="7F7F7F"/>
            </w:tcBorders>
          </w:tcPr>
          <w:p>
            <w:pPr>
              <w:pStyle w:val="TableParagraph"/>
              <w:spacing w:line="273" w:lineRule="exact"/>
              <w:ind w:right="24"/>
              <w:jc w:val="center"/>
              <w:rPr>
                <w:sz w:val="24"/>
              </w:rPr>
            </w:pPr>
            <w:r>
              <w:rPr>
                <w:spacing w:val="-2"/>
                <w:sz w:val="24"/>
              </w:rPr>
              <w:t>5,224</w:t>
            </w:r>
          </w:p>
        </w:tc>
        <w:tc>
          <w:tcPr>
            <w:tcW w:w="1068" w:type="dxa"/>
            <w:tcBorders>
              <w:top w:val="single" w:sz="4" w:space="0" w:color="7F7F7F"/>
              <w:bottom w:val="single" w:sz="4" w:space="0" w:color="7F7F7F"/>
            </w:tcBorders>
          </w:tcPr>
          <w:p>
            <w:pPr>
              <w:pStyle w:val="TableParagraph"/>
              <w:spacing w:line="273" w:lineRule="exact"/>
              <w:ind w:right="53"/>
              <w:jc w:val="center"/>
              <w:rPr>
                <w:b/>
                <w:sz w:val="24"/>
              </w:rPr>
            </w:pPr>
            <w:r>
              <w:rPr>
                <w:b/>
                <w:spacing w:val="-2"/>
                <w:sz w:val="24"/>
              </w:rPr>
              <w:t>0.000</w:t>
            </w:r>
          </w:p>
        </w:tc>
        <w:tc>
          <w:tcPr>
            <w:tcW w:w="1800" w:type="dxa"/>
            <w:tcBorders>
              <w:top w:val="single" w:sz="4" w:space="0" w:color="7F7F7F"/>
              <w:bottom w:val="single" w:sz="4" w:space="0" w:color="7F7F7F"/>
            </w:tcBorders>
          </w:tcPr>
          <w:p>
            <w:pPr>
              <w:pStyle w:val="TableParagraph"/>
              <w:spacing w:line="274" w:lineRule="exact"/>
              <w:ind w:left="389" w:right="216" w:hanging="163"/>
              <w:rPr>
                <w:b/>
                <w:sz w:val="24"/>
              </w:rPr>
            </w:pPr>
            <w:r>
              <w:rPr>
                <w:b/>
                <w:sz w:val="24"/>
              </w:rPr>
              <w:t>H2</w:t>
            </w:r>
            <w:r>
              <w:rPr>
                <w:b/>
                <w:spacing w:val="-15"/>
                <w:sz w:val="24"/>
              </w:rPr>
              <w:t> </w:t>
            </w:r>
            <w:r>
              <w:rPr>
                <w:b/>
                <w:sz w:val="24"/>
              </w:rPr>
              <w:t>Diterima/ </w:t>
            </w:r>
            <w:r>
              <w:rPr>
                <w:b/>
                <w:spacing w:val="-2"/>
                <w:sz w:val="24"/>
              </w:rPr>
              <w:t>Didukung</w:t>
            </w:r>
          </w:p>
        </w:tc>
      </w:tr>
      <w:tr>
        <w:trPr>
          <w:trHeight w:val="551" w:hRule="atLeast"/>
        </w:trPr>
        <w:tc>
          <w:tcPr>
            <w:tcW w:w="3479" w:type="dxa"/>
            <w:tcBorders>
              <w:top w:val="single" w:sz="4" w:space="0" w:color="7F7F7F"/>
              <w:bottom w:val="single" w:sz="4" w:space="0" w:color="7F7F7F"/>
            </w:tcBorders>
          </w:tcPr>
          <w:p>
            <w:pPr>
              <w:pStyle w:val="TableParagraph"/>
              <w:tabs>
                <w:tab w:pos="1485" w:val="left" w:leader="none"/>
                <w:tab w:pos="3127" w:val="left" w:leader="none"/>
              </w:tabs>
              <w:spacing w:line="274" w:lineRule="exact"/>
              <w:ind w:left="124" w:right="133"/>
              <w:rPr>
                <w:b/>
                <w:i/>
                <w:sz w:val="24"/>
              </w:rPr>
            </w:pPr>
            <w:r>
              <w:rPr>
                <w:b/>
                <w:i/>
                <w:spacing w:val="-2"/>
                <w:sz w:val="24"/>
              </w:rPr>
              <w:t>Employee</w:t>
            </w:r>
            <w:r>
              <w:rPr>
                <w:b/>
                <w:i/>
                <w:sz w:val="24"/>
              </w:rPr>
              <w:tab/>
            </w:r>
            <w:r>
              <w:rPr>
                <w:b/>
                <w:i/>
                <w:spacing w:val="-2"/>
                <w:sz w:val="24"/>
              </w:rPr>
              <w:t>Engagement</w:t>
            </w:r>
            <w:r>
              <w:rPr>
                <w:b/>
                <w:i/>
                <w:sz w:val="24"/>
              </w:rPr>
              <w:tab/>
            </w:r>
            <w:r>
              <w:rPr>
                <w:b/>
                <w:i/>
                <w:spacing w:val="-6"/>
                <w:sz w:val="24"/>
              </w:rPr>
              <w:t>-</w:t>
            </w:r>
            <w:r>
              <w:rPr>
                <w:b/>
                <w:i/>
                <w:spacing w:val="-6"/>
                <w:sz w:val="24"/>
              </w:rPr>
              <w:t>&gt; </w:t>
            </w:r>
            <w:r>
              <w:rPr>
                <w:b/>
                <w:i/>
                <w:sz w:val="24"/>
              </w:rPr>
              <w:t>Turnover Intention</w:t>
            </w:r>
          </w:p>
        </w:tc>
        <w:tc>
          <w:tcPr>
            <w:tcW w:w="1363" w:type="dxa"/>
            <w:tcBorders>
              <w:top w:val="single" w:sz="4" w:space="0" w:color="7F7F7F"/>
              <w:bottom w:val="single" w:sz="4" w:space="0" w:color="7F7F7F"/>
            </w:tcBorders>
          </w:tcPr>
          <w:p>
            <w:pPr>
              <w:pStyle w:val="TableParagraph"/>
              <w:spacing w:line="273" w:lineRule="exact"/>
              <w:ind w:left="2"/>
              <w:jc w:val="center"/>
              <w:rPr>
                <w:sz w:val="24"/>
              </w:rPr>
            </w:pPr>
            <w:r>
              <w:rPr>
                <w:sz w:val="24"/>
              </w:rPr>
              <w:t>-</w:t>
            </w:r>
            <w:r>
              <w:rPr>
                <w:spacing w:val="-2"/>
                <w:sz w:val="24"/>
              </w:rPr>
              <w:t>0,355</w:t>
            </w:r>
          </w:p>
        </w:tc>
        <w:tc>
          <w:tcPr>
            <w:tcW w:w="1085" w:type="dxa"/>
            <w:tcBorders>
              <w:top w:val="single" w:sz="4" w:space="0" w:color="7F7F7F"/>
              <w:bottom w:val="single" w:sz="4" w:space="0" w:color="7F7F7F"/>
            </w:tcBorders>
          </w:tcPr>
          <w:p>
            <w:pPr>
              <w:pStyle w:val="TableParagraph"/>
              <w:spacing w:line="273" w:lineRule="exact"/>
              <w:ind w:right="24"/>
              <w:jc w:val="center"/>
              <w:rPr>
                <w:sz w:val="24"/>
              </w:rPr>
            </w:pPr>
            <w:r>
              <w:rPr>
                <w:spacing w:val="-2"/>
                <w:sz w:val="24"/>
              </w:rPr>
              <w:t>4,700</w:t>
            </w:r>
          </w:p>
        </w:tc>
        <w:tc>
          <w:tcPr>
            <w:tcW w:w="1068" w:type="dxa"/>
            <w:tcBorders>
              <w:top w:val="single" w:sz="4" w:space="0" w:color="7F7F7F"/>
              <w:bottom w:val="single" w:sz="4" w:space="0" w:color="7F7F7F"/>
            </w:tcBorders>
          </w:tcPr>
          <w:p>
            <w:pPr>
              <w:pStyle w:val="TableParagraph"/>
              <w:spacing w:line="273" w:lineRule="exact"/>
              <w:ind w:right="53"/>
              <w:jc w:val="center"/>
              <w:rPr>
                <w:b/>
                <w:sz w:val="24"/>
              </w:rPr>
            </w:pPr>
            <w:r>
              <w:rPr>
                <w:b/>
                <w:spacing w:val="-2"/>
                <w:sz w:val="24"/>
              </w:rPr>
              <w:t>0.032</w:t>
            </w:r>
          </w:p>
        </w:tc>
        <w:tc>
          <w:tcPr>
            <w:tcW w:w="1800" w:type="dxa"/>
            <w:tcBorders>
              <w:top w:val="single" w:sz="4" w:space="0" w:color="7F7F7F"/>
              <w:bottom w:val="single" w:sz="4" w:space="0" w:color="7F7F7F"/>
            </w:tcBorders>
          </w:tcPr>
          <w:p>
            <w:pPr>
              <w:pStyle w:val="TableParagraph"/>
              <w:spacing w:line="274" w:lineRule="exact"/>
              <w:ind w:left="389" w:right="216" w:hanging="163"/>
              <w:rPr>
                <w:b/>
                <w:sz w:val="24"/>
              </w:rPr>
            </w:pPr>
            <w:r>
              <w:rPr>
                <w:b/>
                <w:sz w:val="24"/>
              </w:rPr>
              <w:t>H3</w:t>
            </w:r>
            <w:r>
              <w:rPr>
                <w:b/>
                <w:spacing w:val="-15"/>
                <w:sz w:val="24"/>
              </w:rPr>
              <w:t> </w:t>
            </w:r>
            <w:r>
              <w:rPr>
                <w:b/>
                <w:sz w:val="24"/>
              </w:rPr>
              <w:t>Diterima/ </w:t>
            </w:r>
            <w:r>
              <w:rPr>
                <w:b/>
                <w:spacing w:val="-2"/>
                <w:sz w:val="24"/>
              </w:rPr>
              <w:t>Didukung</w:t>
            </w:r>
          </w:p>
        </w:tc>
      </w:tr>
      <w:tr>
        <w:trPr>
          <w:trHeight w:val="273" w:hRule="atLeast"/>
        </w:trPr>
        <w:tc>
          <w:tcPr>
            <w:tcW w:w="3479" w:type="dxa"/>
            <w:tcBorders>
              <w:top w:val="single" w:sz="4" w:space="0" w:color="7F7F7F"/>
              <w:bottom w:val="single" w:sz="4" w:space="0" w:color="7F7F7F"/>
            </w:tcBorders>
            <w:shd w:val="clear" w:color="auto" w:fill="E2EFD9"/>
          </w:tcPr>
          <w:p>
            <w:pPr>
              <w:pStyle w:val="TableParagraph"/>
              <w:spacing w:line="253" w:lineRule="exact"/>
              <w:ind w:left="124"/>
              <w:rPr>
                <w:b/>
                <w:i/>
                <w:sz w:val="24"/>
              </w:rPr>
            </w:pPr>
            <w:r>
              <w:rPr>
                <w:b/>
                <w:i/>
                <w:sz w:val="24"/>
              </w:rPr>
              <w:t>Indirect</w:t>
            </w:r>
            <w:r>
              <w:rPr>
                <w:b/>
                <w:i/>
                <w:spacing w:val="-2"/>
                <w:sz w:val="24"/>
              </w:rPr>
              <w:t> effect</w:t>
            </w:r>
          </w:p>
        </w:tc>
        <w:tc>
          <w:tcPr>
            <w:tcW w:w="1363" w:type="dxa"/>
            <w:tcBorders>
              <w:top w:val="single" w:sz="4" w:space="0" w:color="7F7F7F"/>
              <w:bottom w:val="single" w:sz="4" w:space="0" w:color="7F7F7F"/>
            </w:tcBorders>
            <w:shd w:val="clear" w:color="auto" w:fill="E2EFD9"/>
          </w:tcPr>
          <w:p>
            <w:pPr>
              <w:pStyle w:val="TableParagraph"/>
              <w:rPr>
                <w:sz w:val="20"/>
              </w:rPr>
            </w:pPr>
          </w:p>
        </w:tc>
        <w:tc>
          <w:tcPr>
            <w:tcW w:w="1085" w:type="dxa"/>
            <w:tcBorders>
              <w:top w:val="single" w:sz="4" w:space="0" w:color="7F7F7F"/>
              <w:bottom w:val="single" w:sz="4" w:space="0" w:color="7F7F7F"/>
            </w:tcBorders>
            <w:shd w:val="clear" w:color="auto" w:fill="E2EFD9"/>
          </w:tcPr>
          <w:p>
            <w:pPr>
              <w:pStyle w:val="TableParagraph"/>
              <w:rPr>
                <w:sz w:val="20"/>
              </w:rPr>
            </w:pPr>
          </w:p>
        </w:tc>
        <w:tc>
          <w:tcPr>
            <w:tcW w:w="1068" w:type="dxa"/>
            <w:tcBorders>
              <w:top w:val="single" w:sz="4" w:space="0" w:color="7F7F7F"/>
              <w:bottom w:val="single" w:sz="4" w:space="0" w:color="7F7F7F"/>
            </w:tcBorders>
            <w:shd w:val="clear" w:color="auto" w:fill="E2EFD9"/>
          </w:tcPr>
          <w:p>
            <w:pPr>
              <w:pStyle w:val="TableParagraph"/>
              <w:rPr>
                <w:sz w:val="20"/>
              </w:rPr>
            </w:pPr>
          </w:p>
        </w:tc>
        <w:tc>
          <w:tcPr>
            <w:tcW w:w="1800" w:type="dxa"/>
            <w:tcBorders>
              <w:top w:val="single" w:sz="4" w:space="0" w:color="7F7F7F"/>
              <w:bottom w:val="single" w:sz="4" w:space="0" w:color="7F7F7F"/>
            </w:tcBorders>
            <w:shd w:val="clear" w:color="auto" w:fill="E2EFD9"/>
          </w:tcPr>
          <w:p>
            <w:pPr>
              <w:pStyle w:val="TableParagraph"/>
              <w:rPr>
                <w:sz w:val="20"/>
              </w:rPr>
            </w:pPr>
          </w:p>
        </w:tc>
      </w:tr>
      <w:tr>
        <w:trPr>
          <w:trHeight w:val="1103" w:hRule="atLeast"/>
        </w:trPr>
        <w:tc>
          <w:tcPr>
            <w:tcW w:w="3479" w:type="dxa"/>
            <w:tcBorders>
              <w:top w:val="single" w:sz="4" w:space="0" w:color="7F7F7F"/>
              <w:bottom w:val="single" w:sz="4" w:space="0" w:color="7F7F7F"/>
            </w:tcBorders>
          </w:tcPr>
          <w:p>
            <w:pPr>
              <w:pStyle w:val="TableParagraph"/>
              <w:ind w:left="124" w:right="133"/>
              <w:jc w:val="both"/>
              <w:rPr>
                <w:b/>
                <w:i/>
                <w:sz w:val="24"/>
              </w:rPr>
            </w:pPr>
            <w:r>
              <w:rPr>
                <w:b/>
                <w:i/>
                <w:sz w:val="24"/>
              </w:rPr>
              <w:t>Work Life balance -&gt; </w:t>
            </w:r>
            <w:r>
              <w:rPr>
                <w:b/>
                <w:i/>
                <w:sz w:val="24"/>
              </w:rPr>
              <w:t>Employee engagement -&gt; Turnover </w:t>
            </w:r>
            <w:r>
              <w:rPr>
                <w:b/>
                <w:i/>
                <w:spacing w:val="-2"/>
                <w:sz w:val="24"/>
              </w:rPr>
              <w:t>intention</w:t>
            </w:r>
          </w:p>
        </w:tc>
        <w:tc>
          <w:tcPr>
            <w:tcW w:w="1363" w:type="dxa"/>
            <w:tcBorders>
              <w:top w:val="single" w:sz="4" w:space="0" w:color="7F7F7F"/>
              <w:bottom w:val="single" w:sz="4" w:space="0" w:color="7F7F7F"/>
            </w:tcBorders>
          </w:tcPr>
          <w:p>
            <w:pPr>
              <w:pStyle w:val="TableParagraph"/>
              <w:spacing w:line="273" w:lineRule="exact"/>
              <w:ind w:left="2"/>
              <w:jc w:val="center"/>
              <w:rPr>
                <w:sz w:val="24"/>
              </w:rPr>
            </w:pPr>
            <w:r>
              <w:rPr>
                <w:sz w:val="24"/>
              </w:rPr>
              <w:t>-</w:t>
            </w:r>
            <w:r>
              <w:rPr>
                <w:spacing w:val="-2"/>
                <w:sz w:val="24"/>
              </w:rPr>
              <w:t>0,157</w:t>
            </w:r>
          </w:p>
        </w:tc>
        <w:tc>
          <w:tcPr>
            <w:tcW w:w="1085" w:type="dxa"/>
            <w:tcBorders>
              <w:top w:val="single" w:sz="4" w:space="0" w:color="7F7F7F"/>
              <w:bottom w:val="single" w:sz="4" w:space="0" w:color="7F7F7F"/>
            </w:tcBorders>
          </w:tcPr>
          <w:p>
            <w:pPr>
              <w:pStyle w:val="TableParagraph"/>
              <w:spacing w:line="273" w:lineRule="exact"/>
              <w:ind w:right="24"/>
              <w:jc w:val="center"/>
              <w:rPr>
                <w:sz w:val="24"/>
              </w:rPr>
            </w:pPr>
            <w:r>
              <w:rPr>
                <w:spacing w:val="-2"/>
                <w:sz w:val="24"/>
              </w:rPr>
              <w:t>3,167</w:t>
            </w:r>
          </w:p>
        </w:tc>
        <w:tc>
          <w:tcPr>
            <w:tcW w:w="1068" w:type="dxa"/>
            <w:tcBorders>
              <w:top w:val="single" w:sz="4" w:space="0" w:color="7F7F7F"/>
              <w:bottom w:val="single" w:sz="4" w:space="0" w:color="7F7F7F"/>
            </w:tcBorders>
          </w:tcPr>
          <w:p>
            <w:pPr>
              <w:pStyle w:val="TableParagraph"/>
              <w:spacing w:line="273" w:lineRule="exact"/>
              <w:ind w:right="53"/>
              <w:jc w:val="center"/>
              <w:rPr>
                <w:b/>
                <w:sz w:val="24"/>
              </w:rPr>
            </w:pPr>
            <w:r>
              <w:rPr>
                <w:b/>
                <w:spacing w:val="-4"/>
                <w:sz w:val="24"/>
              </w:rPr>
              <w:t>0.00</w:t>
            </w:r>
          </w:p>
        </w:tc>
        <w:tc>
          <w:tcPr>
            <w:tcW w:w="1800" w:type="dxa"/>
            <w:tcBorders>
              <w:top w:val="single" w:sz="4" w:space="0" w:color="7F7F7F"/>
              <w:bottom w:val="single" w:sz="4" w:space="0" w:color="7F7F7F"/>
            </w:tcBorders>
          </w:tcPr>
          <w:p>
            <w:pPr>
              <w:pStyle w:val="TableParagraph"/>
              <w:ind w:left="85" w:right="77"/>
              <w:jc w:val="center"/>
              <w:rPr>
                <w:b/>
                <w:i/>
                <w:sz w:val="24"/>
              </w:rPr>
            </w:pPr>
            <w:r>
              <w:rPr>
                <w:b/>
                <w:sz w:val="24"/>
              </w:rPr>
              <w:t>H4</w:t>
            </w:r>
            <w:r>
              <w:rPr>
                <w:b/>
                <w:spacing w:val="-15"/>
                <w:sz w:val="24"/>
              </w:rPr>
              <w:t> </w:t>
            </w:r>
            <w:r>
              <w:rPr>
                <w:b/>
                <w:sz w:val="24"/>
              </w:rPr>
              <w:t>Diterima/ </w:t>
            </w:r>
            <w:r>
              <w:rPr>
                <w:b/>
                <w:spacing w:val="-2"/>
                <w:sz w:val="24"/>
              </w:rPr>
              <w:t>Didukung </w:t>
            </w:r>
            <w:r>
              <w:rPr>
                <w:b/>
                <w:i/>
                <w:spacing w:val="-2"/>
                <w:sz w:val="24"/>
              </w:rPr>
              <w:t>Partial</w:t>
            </w:r>
          </w:p>
          <w:p>
            <w:pPr>
              <w:pStyle w:val="TableParagraph"/>
              <w:spacing w:line="257" w:lineRule="exact"/>
              <w:ind w:left="85" w:right="80"/>
              <w:jc w:val="center"/>
              <w:rPr>
                <w:b/>
                <w:i/>
                <w:sz w:val="24"/>
              </w:rPr>
            </w:pPr>
            <w:r>
              <w:rPr>
                <w:b/>
                <w:i/>
                <w:spacing w:val="-2"/>
                <w:sz w:val="24"/>
              </w:rPr>
              <w:t>Mediation</w:t>
            </w:r>
          </w:p>
        </w:tc>
      </w:tr>
    </w:tbl>
    <w:p>
      <w:pPr>
        <w:pStyle w:val="BodyText"/>
        <w:ind w:left="1415"/>
      </w:pPr>
      <w:r>
        <w:rPr/>
        <w:t>Sumber</w:t>
      </w:r>
      <w:r>
        <w:rPr>
          <w:spacing w:val="-2"/>
        </w:rPr>
        <w:t> </w:t>
      </w:r>
      <w:r>
        <w:rPr/>
        <w:t>:</w:t>
      </w:r>
      <w:r>
        <w:rPr>
          <w:spacing w:val="-1"/>
        </w:rPr>
        <w:t> </w:t>
      </w:r>
      <w:r>
        <w:rPr/>
        <w:t>Data</w:t>
      </w:r>
      <w:r>
        <w:rPr>
          <w:spacing w:val="-2"/>
        </w:rPr>
        <w:t> </w:t>
      </w:r>
      <w:r>
        <w:rPr/>
        <w:t>primer</w:t>
      </w:r>
      <w:r>
        <w:rPr>
          <w:spacing w:val="-1"/>
        </w:rPr>
        <w:t> </w:t>
      </w:r>
      <w:r>
        <w:rPr/>
        <w:t>yang</w:t>
      </w:r>
      <w:r>
        <w:rPr>
          <w:spacing w:val="-1"/>
        </w:rPr>
        <w:t> </w:t>
      </w:r>
      <w:r>
        <w:rPr/>
        <w:t>diolah </w:t>
      </w:r>
      <w:r>
        <w:rPr>
          <w:spacing w:val="-2"/>
        </w:rPr>
        <w:t>(2025)</w:t>
      </w:r>
    </w:p>
    <w:p>
      <w:pPr>
        <w:pStyle w:val="ListParagraph"/>
        <w:numPr>
          <w:ilvl w:val="2"/>
          <w:numId w:val="17"/>
        </w:numPr>
        <w:tabs>
          <w:tab w:pos="2124" w:val="left" w:leader="none"/>
        </w:tabs>
        <w:spacing w:line="240" w:lineRule="auto" w:before="276" w:after="0"/>
        <w:ind w:left="2124" w:right="0" w:hanging="720"/>
        <w:jc w:val="both"/>
        <w:rPr>
          <w:b/>
          <w:i/>
          <w:sz w:val="24"/>
        </w:rPr>
      </w:pPr>
      <w:bookmarkStart w:name="_bookmark45" w:id="51"/>
      <w:bookmarkEnd w:id="51"/>
      <w:r>
        <w:rPr/>
      </w:r>
      <w:r>
        <w:rPr>
          <w:b/>
          <w:sz w:val="24"/>
        </w:rPr>
        <w:t>Pengaruh</w:t>
      </w:r>
      <w:r>
        <w:rPr>
          <w:b/>
          <w:spacing w:val="-10"/>
          <w:sz w:val="24"/>
        </w:rPr>
        <w:t> </w:t>
      </w:r>
      <w:r>
        <w:rPr>
          <w:b/>
          <w:i/>
          <w:sz w:val="24"/>
        </w:rPr>
        <w:t>Work</w:t>
      </w:r>
      <w:r>
        <w:rPr>
          <w:b/>
          <w:i/>
          <w:spacing w:val="-6"/>
          <w:sz w:val="24"/>
        </w:rPr>
        <w:t> </w:t>
      </w:r>
      <w:r>
        <w:rPr>
          <w:b/>
          <w:i/>
          <w:sz w:val="24"/>
        </w:rPr>
        <w:t>Life</w:t>
      </w:r>
      <w:r>
        <w:rPr>
          <w:b/>
          <w:i/>
          <w:spacing w:val="-7"/>
          <w:sz w:val="24"/>
        </w:rPr>
        <w:t> </w:t>
      </w:r>
      <w:r>
        <w:rPr>
          <w:b/>
          <w:i/>
          <w:sz w:val="24"/>
        </w:rPr>
        <w:t>Balance</w:t>
      </w:r>
      <w:r>
        <w:rPr>
          <w:b/>
          <w:i/>
          <w:spacing w:val="-7"/>
          <w:sz w:val="24"/>
        </w:rPr>
        <w:t> </w:t>
      </w:r>
      <w:r>
        <w:rPr>
          <w:b/>
          <w:sz w:val="24"/>
        </w:rPr>
        <w:t>terhadap</w:t>
      </w:r>
      <w:r>
        <w:rPr>
          <w:b/>
          <w:spacing w:val="-6"/>
          <w:sz w:val="24"/>
        </w:rPr>
        <w:t> </w:t>
      </w:r>
      <w:r>
        <w:rPr>
          <w:b/>
          <w:i/>
          <w:sz w:val="24"/>
        </w:rPr>
        <w:t>Turnover</w:t>
      </w:r>
      <w:r>
        <w:rPr>
          <w:b/>
          <w:i/>
          <w:spacing w:val="-6"/>
          <w:sz w:val="24"/>
        </w:rPr>
        <w:t> </w:t>
      </w:r>
      <w:r>
        <w:rPr>
          <w:b/>
          <w:i/>
          <w:spacing w:val="-2"/>
          <w:sz w:val="24"/>
        </w:rPr>
        <w:t>Intentio</w:t>
      </w:r>
      <w:r>
        <w:rPr>
          <w:b/>
          <w:spacing w:val="-2"/>
          <w:sz w:val="24"/>
        </w:rPr>
        <w:t>n</w:t>
      </w:r>
    </w:p>
    <w:p>
      <w:pPr>
        <w:pStyle w:val="BodyText"/>
        <w:rPr>
          <w:b/>
        </w:rPr>
      </w:pPr>
    </w:p>
    <w:p>
      <w:pPr>
        <w:spacing w:line="480" w:lineRule="auto" w:before="0"/>
        <w:ind w:left="1415" w:right="1699" w:firstLine="720"/>
        <w:jc w:val="both"/>
        <w:rPr>
          <w:sz w:val="24"/>
        </w:rPr>
      </w:pPr>
      <w:r>
        <w:rPr>
          <w:sz w:val="24"/>
        </w:rPr>
        <w:t>Pengujian</w:t>
      </w:r>
      <w:r>
        <w:rPr>
          <w:spacing w:val="-5"/>
          <w:sz w:val="24"/>
        </w:rPr>
        <w:t> </w:t>
      </w:r>
      <w:r>
        <w:rPr>
          <w:i/>
          <w:sz w:val="24"/>
        </w:rPr>
        <w:t>Path</w:t>
      </w:r>
      <w:r>
        <w:rPr>
          <w:i/>
          <w:spacing w:val="-5"/>
          <w:sz w:val="24"/>
        </w:rPr>
        <w:t> </w:t>
      </w:r>
      <w:r>
        <w:rPr>
          <w:i/>
          <w:sz w:val="24"/>
        </w:rPr>
        <w:t>Coefficient</w:t>
      </w:r>
      <w:r>
        <w:rPr>
          <w:i/>
          <w:spacing w:val="-5"/>
          <w:sz w:val="24"/>
        </w:rPr>
        <w:t> </w:t>
      </w:r>
      <w:r>
        <w:rPr>
          <w:sz w:val="24"/>
        </w:rPr>
        <w:t>berhasil</w:t>
      </w:r>
      <w:r>
        <w:rPr>
          <w:spacing w:val="-5"/>
          <w:sz w:val="24"/>
        </w:rPr>
        <w:t> </w:t>
      </w:r>
      <w:r>
        <w:rPr>
          <w:sz w:val="24"/>
        </w:rPr>
        <w:t>membuktikan</w:t>
      </w:r>
      <w:r>
        <w:rPr>
          <w:spacing w:val="-5"/>
          <w:sz w:val="24"/>
        </w:rPr>
        <w:t> </w:t>
      </w:r>
      <w:r>
        <w:rPr>
          <w:sz w:val="24"/>
        </w:rPr>
        <w:t>hipotesis</w:t>
      </w:r>
      <w:r>
        <w:rPr>
          <w:spacing w:val="-5"/>
          <w:sz w:val="24"/>
        </w:rPr>
        <w:t> </w:t>
      </w:r>
      <w:r>
        <w:rPr>
          <w:sz w:val="24"/>
        </w:rPr>
        <w:t>pertama</w:t>
      </w:r>
      <w:r>
        <w:rPr>
          <w:spacing w:val="-5"/>
          <w:sz w:val="24"/>
        </w:rPr>
        <w:t> </w:t>
      </w:r>
      <w:r>
        <w:rPr>
          <w:sz w:val="24"/>
        </w:rPr>
        <w:t>bahwa </w:t>
      </w:r>
      <w:r>
        <w:rPr>
          <w:i/>
          <w:sz w:val="24"/>
        </w:rPr>
        <w:t>Work Life Balance </w:t>
      </w:r>
      <w:r>
        <w:rPr>
          <w:sz w:val="24"/>
        </w:rPr>
        <w:t>(WLB) berpengaruh negatif terhadap </w:t>
      </w:r>
      <w:r>
        <w:rPr>
          <w:i/>
          <w:sz w:val="24"/>
        </w:rPr>
        <w:t>Turnover Intention</w:t>
      </w:r>
      <w:r>
        <w:rPr>
          <w:sz w:val="24"/>
        </w:rPr>
        <w:t>. Dengan skor koefisien -0,525, t-statistik 7.283 &gt; 1.96, dan nilai </w:t>
      </w:r>
      <w:r>
        <w:rPr>
          <w:i/>
          <w:sz w:val="24"/>
        </w:rPr>
        <w:t>p-value </w:t>
      </w:r>
      <w:r>
        <w:rPr>
          <w:sz w:val="24"/>
        </w:rPr>
        <w:t>0,00 (&lt; 0,05)</w:t>
      </w:r>
      <w:r>
        <w:rPr>
          <w:spacing w:val="32"/>
          <w:sz w:val="24"/>
        </w:rPr>
        <w:t> </w:t>
      </w:r>
      <w:r>
        <w:rPr>
          <w:sz w:val="24"/>
        </w:rPr>
        <w:t>(Hair,</w:t>
      </w:r>
      <w:r>
        <w:rPr>
          <w:spacing w:val="35"/>
          <w:sz w:val="24"/>
        </w:rPr>
        <w:t> </w:t>
      </w:r>
      <w:r>
        <w:rPr>
          <w:sz w:val="24"/>
        </w:rPr>
        <w:t>Joseph.,</w:t>
      </w:r>
      <w:r>
        <w:rPr>
          <w:spacing w:val="35"/>
          <w:sz w:val="24"/>
        </w:rPr>
        <w:t> </w:t>
      </w:r>
      <w:r>
        <w:rPr>
          <w:sz w:val="24"/>
        </w:rPr>
        <w:t>Black,</w:t>
      </w:r>
      <w:r>
        <w:rPr>
          <w:spacing w:val="28"/>
          <w:sz w:val="24"/>
        </w:rPr>
        <w:t> </w:t>
      </w:r>
      <w:r>
        <w:rPr>
          <w:sz w:val="24"/>
        </w:rPr>
        <w:t>William.,</w:t>
      </w:r>
      <w:r>
        <w:rPr>
          <w:spacing w:val="35"/>
          <w:sz w:val="24"/>
        </w:rPr>
        <w:t> </w:t>
      </w:r>
      <w:r>
        <w:rPr>
          <w:sz w:val="24"/>
        </w:rPr>
        <w:t>Babin,</w:t>
      </w:r>
      <w:r>
        <w:rPr>
          <w:spacing w:val="35"/>
          <w:sz w:val="24"/>
        </w:rPr>
        <w:t> </w:t>
      </w:r>
      <w:r>
        <w:rPr>
          <w:sz w:val="24"/>
        </w:rPr>
        <w:t>2010).</w:t>
      </w:r>
      <w:r>
        <w:rPr>
          <w:spacing w:val="35"/>
          <w:sz w:val="24"/>
        </w:rPr>
        <w:t>  </w:t>
      </w:r>
      <w:r>
        <w:rPr>
          <w:sz w:val="24"/>
        </w:rPr>
        <w:t>Data</w:t>
      </w:r>
      <w:r>
        <w:rPr>
          <w:spacing w:val="35"/>
          <w:sz w:val="24"/>
        </w:rPr>
        <w:t> </w:t>
      </w:r>
      <w:r>
        <w:rPr>
          <w:sz w:val="24"/>
        </w:rPr>
        <w:t>menunjukkan</w:t>
      </w:r>
      <w:r>
        <w:rPr>
          <w:spacing w:val="35"/>
          <w:sz w:val="24"/>
        </w:rPr>
        <w:t> </w:t>
      </w:r>
      <w:r>
        <w:rPr>
          <w:spacing w:val="-2"/>
          <w:sz w:val="24"/>
        </w:rPr>
        <w:t>secara</w:t>
      </w:r>
    </w:p>
    <w:p>
      <w:pPr>
        <w:spacing w:after="0" w:line="480" w:lineRule="auto"/>
        <w:jc w:val="both"/>
        <w:rPr>
          <w:sz w:val="24"/>
        </w:rPr>
        <w:sectPr>
          <w:headerReference w:type="default" r:id="rId145"/>
          <w:footerReference w:type="default" r:id="rId146"/>
          <w:pgSz w:w="11910" w:h="16840"/>
          <w:pgMar w:header="717" w:footer="0" w:top="1920" w:bottom="280" w:left="850" w:right="0"/>
        </w:sectPr>
      </w:pPr>
    </w:p>
    <w:p>
      <w:pPr>
        <w:pStyle w:val="BodyText"/>
        <w:spacing w:before="52"/>
      </w:pPr>
    </w:p>
    <w:p>
      <w:pPr>
        <w:pStyle w:val="BodyText"/>
        <w:spacing w:line="480" w:lineRule="auto"/>
        <w:ind w:left="1415" w:right="1698"/>
        <w:jc w:val="both"/>
      </w:pPr>
      <w:r>
        <w:rPr/>
        <w:drawing>
          <wp:anchor distT="0" distB="0" distL="0" distR="0" allowOverlap="1" layoutInCell="1" locked="0" behindDoc="0" simplePos="0" relativeHeight="15777792">
            <wp:simplePos x="0" y="0"/>
            <wp:positionH relativeFrom="page">
              <wp:posOffset>1371600</wp:posOffset>
            </wp:positionH>
            <wp:positionV relativeFrom="paragraph">
              <wp:posOffset>572531</wp:posOffset>
            </wp:positionV>
            <wp:extent cx="5245100" cy="7124699"/>
            <wp:effectExtent l="0" t="0" r="0" b="0"/>
            <wp:wrapNone/>
            <wp:docPr id="249" name="Image 249"/>
            <wp:cNvGraphicFramePr>
              <a:graphicFrameLocks/>
            </wp:cNvGraphicFramePr>
            <a:graphic>
              <a:graphicData uri="http://schemas.openxmlformats.org/drawingml/2006/picture">
                <pic:pic>
                  <pic:nvPicPr>
                    <pic:cNvPr id="249" name="Image 249"/>
                    <pic:cNvPicPr/>
                  </pic:nvPicPr>
                  <pic:blipFill>
                    <a:blip r:embed="rId6" cstate="print"/>
                    <a:stretch>
                      <a:fillRect/>
                    </a:stretch>
                  </pic:blipFill>
                  <pic:spPr>
                    <a:xfrm>
                      <a:off x="0" y="0"/>
                      <a:ext cx="5245100" cy="7124699"/>
                    </a:xfrm>
                    <a:prstGeom prst="rect">
                      <a:avLst/>
                    </a:prstGeom>
                  </pic:spPr>
                </pic:pic>
              </a:graphicData>
            </a:graphic>
          </wp:anchor>
        </w:drawing>
      </w:r>
      <w:r>
        <w:rPr/>
        <w:t>signifikan bahwa peningkatan keseimbangan kehidupan kerja akan memicu penurunan keinginan karyawan untuk berhenti.</w:t>
      </w:r>
    </w:p>
    <w:p>
      <w:pPr>
        <w:pStyle w:val="BodyText"/>
        <w:spacing w:line="480" w:lineRule="auto" w:before="1"/>
        <w:ind w:left="1415" w:right="1698" w:firstLine="720"/>
        <w:jc w:val="both"/>
      </w:pPr>
      <w:r>
        <w:rPr/>
        <w:t>Temuan penelitian menunjukkan adanya pengaruh negatif </w:t>
      </w:r>
      <w:r>
        <w:rPr>
          <w:i/>
        </w:rPr>
        <w:t>Work Life Balance </w:t>
      </w:r>
      <w:r>
        <w:rPr/>
        <w:t>terhadap </w:t>
      </w:r>
      <w:r>
        <w:rPr>
          <w:i/>
        </w:rPr>
        <w:t>Turnover Intention </w:t>
      </w:r>
      <w:r>
        <w:rPr/>
        <w:t>sejalan dengan sejumlah teori dan penelitian sebelumnya. Berdasarkan teori </w:t>
      </w:r>
      <w:r>
        <w:rPr>
          <w:i/>
        </w:rPr>
        <w:t>Work–Family Border </w:t>
      </w:r>
      <w:r>
        <w:rPr/>
        <w:t>dari Clark (2000), individu secara aktif mengelola batas antara peran kerja dan kehidupan pribadi, sehingga ketidakseimbangan dalam batas tersebut dapat meningkatkan tekanan psikologis dan mendorong keinginan untuk keluar dari pekerjaan. Penelitian Devinta</w:t>
      </w:r>
      <w:r>
        <w:rPr>
          <w:spacing w:val="-8"/>
        </w:rPr>
        <w:t> </w:t>
      </w:r>
      <w:r>
        <w:rPr/>
        <w:t>Yustika Sari &amp; I Gede Bagus Suryawan (2023) turut memperkuat hasil penelitian menunjukkan bahwa peningkatan kualitas </w:t>
      </w:r>
      <w:r>
        <w:rPr>
          <w:i/>
        </w:rPr>
        <w:t>Work-Life Balance </w:t>
      </w:r>
      <w:r>
        <w:rPr/>
        <w:t>efektif dalam menekan tingkat niat berpindah di kalangan karyawan.</w:t>
      </w:r>
    </w:p>
    <w:p>
      <w:pPr>
        <w:pStyle w:val="BodyText"/>
        <w:spacing w:line="480" w:lineRule="auto"/>
        <w:ind w:left="1415" w:right="1698" w:firstLine="720"/>
        <w:jc w:val="both"/>
      </w:pPr>
      <w:r>
        <w:rPr/>
        <w:t>Hasil penelitian yang membuktikan adanya pengaruh negatif </w:t>
      </w:r>
      <w:r>
        <w:rPr>
          <w:i/>
        </w:rPr>
        <w:t>Work Life Balance </w:t>
      </w:r>
      <w:r>
        <w:rPr/>
        <w:t>terhadap </w:t>
      </w:r>
      <w:r>
        <w:rPr>
          <w:i/>
        </w:rPr>
        <w:t>Turnover Intention </w:t>
      </w:r>
      <w:r>
        <w:rPr/>
        <w:t>menegaskan urgensi perusahaan, khususnya di industri perbankan seperti Bank Mandiri Area Pemuda Semarang, untuk memperkuat kebijakan dan dukungan terkait keseimbangan kerja kehidupan. Lingkungan kerja perbankan yang penuh tekanan, ditambah peran ganda yang dijalani karyawan perempuan, meningkatkan risiko stres dan ketidakpuasan kerja yang berpotensi memicu turnover intention.</w:t>
      </w:r>
    </w:p>
    <w:p>
      <w:pPr>
        <w:pStyle w:val="BodyText"/>
        <w:spacing w:line="480" w:lineRule="auto"/>
        <w:ind w:left="1415" w:right="1698" w:firstLine="720"/>
        <w:jc w:val="both"/>
      </w:pPr>
      <w:r>
        <w:rPr/>
        <w:t>Implikasi praktis dari temuan ini adalah perusahaan perlu merancang strategi yang tidak hanya bersifat administratif, tetapi juga menyentuh kebutuhan nyata karyawan perempuan. Hal ini dapat dilakukan melalui penyediaan fleksibilitas jam kerja, opsi kerja hibrida, serta kebijakan cuti dan penyesuaian beban</w:t>
      </w:r>
      <w:r>
        <w:rPr>
          <w:spacing w:val="31"/>
        </w:rPr>
        <w:t>  </w:t>
      </w:r>
      <w:r>
        <w:rPr/>
        <w:t>kerja</w:t>
      </w:r>
      <w:r>
        <w:rPr>
          <w:spacing w:val="31"/>
        </w:rPr>
        <w:t>  </w:t>
      </w:r>
      <w:r>
        <w:rPr/>
        <w:t>yang</w:t>
      </w:r>
      <w:r>
        <w:rPr>
          <w:spacing w:val="31"/>
        </w:rPr>
        <w:t>  </w:t>
      </w:r>
      <w:r>
        <w:rPr/>
        <w:t>aman</w:t>
      </w:r>
      <w:r>
        <w:rPr>
          <w:spacing w:val="32"/>
        </w:rPr>
        <w:t>  </w:t>
      </w:r>
      <w:r>
        <w:rPr/>
        <w:t>secara</w:t>
      </w:r>
      <w:r>
        <w:rPr>
          <w:spacing w:val="31"/>
        </w:rPr>
        <w:t>  </w:t>
      </w:r>
      <w:r>
        <w:rPr/>
        <w:t>psikologis.</w:t>
      </w:r>
      <w:r>
        <w:rPr>
          <w:spacing w:val="31"/>
        </w:rPr>
        <w:t>  </w:t>
      </w:r>
      <w:r>
        <w:rPr/>
        <w:t>Selanjutnya,</w:t>
      </w:r>
      <w:r>
        <w:rPr>
          <w:spacing w:val="32"/>
        </w:rPr>
        <w:t>  </w:t>
      </w:r>
      <w:r>
        <w:rPr/>
        <w:t>perusahaan</w:t>
      </w:r>
      <w:r>
        <w:rPr>
          <w:spacing w:val="31"/>
        </w:rPr>
        <w:t>  </w:t>
      </w:r>
      <w:r>
        <w:rPr>
          <w:spacing w:val="-2"/>
        </w:rPr>
        <w:t>perlu</w:t>
      </w:r>
    </w:p>
    <w:p>
      <w:pPr>
        <w:pStyle w:val="BodyText"/>
        <w:spacing w:after="0" w:line="480" w:lineRule="auto"/>
        <w:jc w:val="both"/>
        <w:sectPr>
          <w:headerReference w:type="default" r:id="rId147"/>
          <w:footerReference w:type="default" r:id="rId148"/>
          <w:pgSz w:w="11910" w:h="16840"/>
          <w:pgMar w:header="717" w:footer="0" w:top="1920" w:bottom="280" w:left="850" w:right="0"/>
        </w:sectPr>
      </w:pPr>
    </w:p>
    <w:p>
      <w:pPr>
        <w:pStyle w:val="BodyText"/>
        <w:spacing w:before="52"/>
      </w:pPr>
    </w:p>
    <w:p>
      <w:pPr>
        <w:pStyle w:val="BodyText"/>
        <w:spacing w:line="480" w:lineRule="auto"/>
        <w:ind w:left="1415" w:right="1698"/>
        <w:jc w:val="both"/>
      </w:pPr>
      <w:r>
        <w:rPr/>
        <w:drawing>
          <wp:anchor distT="0" distB="0" distL="0" distR="0" allowOverlap="1" layoutInCell="1" locked="0" behindDoc="0" simplePos="0" relativeHeight="15778304">
            <wp:simplePos x="0" y="0"/>
            <wp:positionH relativeFrom="page">
              <wp:posOffset>1371600</wp:posOffset>
            </wp:positionH>
            <wp:positionV relativeFrom="paragraph">
              <wp:posOffset>572531</wp:posOffset>
            </wp:positionV>
            <wp:extent cx="5245100" cy="7124699"/>
            <wp:effectExtent l="0" t="0" r="0" b="0"/>
            <wp:wrapNone/>
            <wp:docPr id="251" name="Image 251"/>
            <wp:cNvGraphicFramePr>
              <a:graphicFrameLocks/>
            </wp:cNvGraphicFramePr>
            <a:graphic>
              <a:graphicData uri="http://schemas.openxmlformats.org/drawingml/2006/picture">
                <pic:pic>
                  <pic:nvPicPr>
                    <pic:cNvPr id="251" name="Image 251"/>
                    <pic:cNvPicPr/>
                  </pic:nvPicPr>
                  <pic:blipFill>
                    <a:blip r:embed="rId6" cstate="print"/>
                    <a:stretch>
                      <a:fillRect/>
                    </a:stretch>
                  </pic:blipFill>
                  <pic:spPr>
                    <a:xfrm>
                      <a:off x="0" y="0"/>
                      <a:ext cx="5245100" cy="7124699"/>
                    </a:xfrm>
                    <a:prstGeom prst="rect">
                      <a:avLst/>
                    </a:prstGeom>
                  </pic:spPr>
                </pic:pic>
              </a:graphicData>
            </a:graphic>
          </wp:anchor>
        </w:drawing>
      </w:r>
      <w:r>
        <w:rPr/>
        <w:t>memperkuat dukungan lingkungan kerja melalui penyediaan fasilitas pendukung contohnya, seperti ruang laktasi, kebijakan ramah keluarga, serta pelatihan manajerial agar atasan langsung mampu memberikan dukungan emosional dan struktural kepada karyawan perempuan. Monitoring berkala dan pemberian apresiasi terhadap karyawan yang berhasil menjaga kinerja tanpa mengorbankan keseimbangan personal turut menjadi bagian penting dalam menurunkan </w:t>
      </w:r>
      <w:r>
        <w:rPr>
          <w:i/>
        </w:rPr>
        <w:t>turnover </w:t>
      </w:r>
      <w:r>
        <w:rPr>
          <w:i/>
          <w:spacing w:val="-2"/>
        </w:rPr>
        <w:t>intention</w:t>
      </w:r>
      <w:r>
        <w:rPr>
          <w:spacing w:val="-2"/>
        </w:rPr>
        <w:t>.</w:t>
      </w:r>
    </w:p>
    <w:p>
      <w:pPr>
        <w:spacing w:before="1"/>
        <w:ind w:left="2135" w:right="0" w:firstLine="0"/>
        <w:jc w:val="both"/>
        <w:rPr>
          <w:sz w:val="24"/>
        </w:rPr>
      </w:pPr>
      <w:r>
        <w:rPr>
          <w:sz w:val="24"/>
        </w:rPr>
        <w:t>Dengan</w:t>
      </w:r>
      <w:r>
        <w:rPr>
          <w:spacing w:val="39"/>
          <w:sz w:val="24"/>
        </w:rPr>
        <w:t> </w:t>
      </w:r>
      <w:r>
        <w:rPr>
          <w:sz w:val="24"/>
        </w:rPr>
        <w:t>demikian</w:t>
      </w:r>
      <w:r>
        <w:rPr>
          <w:spacing w:val="41"/>
          <w:sz w:val="24"/>
        </w:rPr>
        <w:t> </w:t>
      </w:r>
      <w:r>
        <w:rPr>
          <w:b/>
          <w:sz w:val="24"/>
        </w:rPr>
        <w:t>H1:</w:t>
      </w:r>
      <w:r>
        <w:rPr>
          <w:b/>
          <w:spacing w:val="41"/>
          <w:sz w:val="24"/>
        </w:rPr>
        <w:t> </w:t>
      </w:r>
      <w:r>
        <w:rPr>
          <w:sz w:val="24"/>
        </w:rPr>
        <w:t>“</w:t>
      </w:r>
      <w:r>
        <w:rPr>
          <w:i/>
          <w:sz w:val="24"/>
        </w:rPr>
        <w:t>Work-life</w:t>
      </w:r>
      <w:r>
        <w:rPr>
          <w:i/>
          <w:spacing w:val="41"/>
          <w:sz w:val="24"/>
        </w:rPr>
        <w:t> </w:t>
      </w:r>
      <w:r>
        <w:rPr>
          <w:i/>
          <w:sz w:val="24"/>
        </w:rPr>
        <w:t>balance</w:t>
      </w:r>
      <w:r>
        <w:rPr>
          <w:i/>
          <w:spacing w:val="41"/>
          <w:sz w:val="24"/>
        </w:rPr>
        <w:t> </w:t>
      </w:r>
      <w:r>
        <w:rPr>
          <w:sz w:val="24"/>
        </w:rPr>
        <w:t>berpengaruh</w:t>
      </w:r>
      <w:r>
        <w:rPr>
          <w:spacing w:val="41"/>
          <w:sz w:val="24"/>
        </w:rPr>
        <w:t> </w:t>
      </w:r>
      <w:r>
        <w:rPr>
          <w:sz w:val="24"/>
        </w:rPr>
        <w:t>negatif</w:t>
      </w:r>
      <w:r>
        <w:rPr>
          <w:spacing w:val="41"/>
          <w:sz w:val="24"/>
        </w:rPr>
        <w:t> </w:t>
      </w:r>
      <w:r>
        <w:rPr>
          <w:spacing w:val="-2"/>
          <w:sz w:val="24"/>
        </w:rPr>
        <w:t>terhadap</w:t>
      </w:r>
    </w:p>
    <w:p>
      <w:pPr>
        <w:pStyle w:val="BodyText"/>
      </w:pPr>
    </w:p>
    <w:p>
      <w:pPr>
        <w:spacing w:before="0"/>
        <w:ind w:left="1415" w:right="0" w:firstLine="0"/>
        <w:jc w:val="both"/>
        <w:rPr>
          <w:sz w:val="24"/>
        </w:rPr>
      </w:pPr>
      <w:r>
        <w:rPr>
          <w:i/>
          <w:sz w:val="24"/>
        </w:rPr>
        <w:t>Turnover</w:t>
      </w:r>
      <w:r>
        <w:rPr>
          <w:i/>
          <w:spacing w:val="-10"/>
          <w:sz w:val="24"/>
        </w:rPr>
        <w:t> </w:t>
      </w:r>
      <w:r>
        <w:rPr>
          <w:i/>
          <w:sz w:val="24"/>
        </w:rPr>
        <w:t>intention</w:t>
      </w:r>
      <w:r>
        <w:rPr>
          <w:sz w:val="24"/>
        </w:rPr>
        <w:t>.”</w:t>
      </w:r>
      <w:r>
        <w:rPr>
          <w:spacing w:val="-10"/>
          <w:sz w:val="24"/>
        </w:rPr>
        <w:t> </w:t>
      </w:r>
      <w:r>
        <w:rPr>
          <w:b/>
          <w:spacing w:val="-2"/>
          <w:sz w:val="24"/>
        </w:rPr>
        <w:t>diterima</w:t>
      </w:r>
      <w:r>
        <w:rPr>
          <w:spacing w:val="-2"/>
          <w:sz w:val="24"/>
        </w:rPr>
        <w:t>.</w:t>
      </w:r>
    </w:p>
    <w:p>
      <w:pPr>
        <w:pStyle w:val="BodyText"/>
      </w:pPr>
    </w:p>
    <w:p>
      <w:pPr>
        <w:pStyle w:val="ListParagraph"/>
        <w:numPr>
          <w:ilvl w:val="2"/>
          <w:numId w:val="17"/>
        </w:numPr>
        <w:tabs>
          <w:tab w:pos="2124" w:val="left" w:leader="none"/>
        </w:tabs>
        <w:spacing w:line="240" w:lineRule="auto" w:before="0" w:after="0"/>
        <w:ind w:left="2124" w:right="0" w:hanging="720"/>
        <w:jc w:val="left"/>
        <w:rPr>
          <w:b/>
          <w:i/>
          <w:sz w:val="24"/>
        </w:rPr>
      </w:pPr>
      <w:bookmarkStart w:name="_bookmark46" w:id="52"/>
      <w:bookmarkEnd w:id="52"/>
      <w:r>
        <w:rPr/>
      </w:r>
      <w:r>
        <w:rPr>
          <w:b/>
          <w:sz w:val="24"/>
        </w:rPr>
        <w:t>Pengaruh</w:t>
      </w:r>
      <w:r>
        <w:rPr>
          <w:b/>
          <w:spacing w:val="-8"/>
          <w:sz w:val="24"/>
        </w:rPr>
        <w:t> </w:t>
      </w:r>
      <w:r>
        <w:rPr>
          <w:b/>
          <w:i/>
          <w:sz w:val="24"/>
        </w:rPr>
        <w:t>Work</w:t>
      </w:r>
      <w:r>
        <w:rPr>
          <w:b/>
          <w:i/>
          <w:spacing w:val="-5"/>
          <w:sz w:val="24"/>
        </w:rPr>
        <w:t> </w:t>
      </w:r>
      <w:r>
        <w:rPr>
          <w:b/>
          <w:i/>
          <w:sz w:val="24"/>
        </w:rPr>
        <w:t>Life</w:t>
      </w:r>
      <w:r>
        <w:rPr>
          <w:b/>
          <w:i/>
          <w:spacing w:val="-6"/>
          <w:sz w:val="24"/>
        </w:rPr>
        <w:t> </w:t>
      </w:r>
      <w:r>
        <w:rPr>
          <w:b/>
          <w:i/>
          <w:sz w:val="24"/>
        </w:rPr>
        <w:t>Balance</w:t>
      </w:r>
      <w:r>
        <w:rPr>
          <w:b/>
          <w:i/>
          <w:spacing w:val="-5"/>
          <w:sz w:val="24"/>
        </w:rPr>
        <w:t> </w:t>
      </w:r>
      <w:r>
        <w:rPr>
          <w:b/>
          <w:sz w:val="24"/>
        </w:rPr>
        <w:t>terhadap</w:t>
      </w:r>
      <w:r>
        <w:rPr>
          <w:b/>
          <w:spacing w:val="-5"/>
          <w:sz w:val="24"/>
        </w:rPr>
        <w:t> </w:t>
      </w:r>
      <w:r>
        <w:rPr>
          <w:b/>
          <w:i/>
          <w:sz w:val="24"/>
        </w:rPr>
        <w:t>Employee</w:t>
      </w:r>
      <w:r>
        <w:rPr>
          <w:b/>
          <w:i/>
          <w:spacing w:val="-5"/>
          <w:sz w:val="24"/>
        </w:rPr>
        <w:t> </w:t>
      </w:r>
      <w:r>
        <w:rPr>
          <w:b/>
          <w:i/>
          <w:spacing w:val="-2"/>
          <w:sz w:val="24"/>
        </w:rPr>
        <w:t>Engagement</w:t>
      </w:r>
    </w:p>
    <w:p>
      <w:pPr>
        <w:pStyle w:val="BodyText"/>
        <w:rPr>
          <w:b/>
          <w:i/>
        </w:rPr>
      </w:pPr>
    </w:p>
    <w:p>
      <w:pPr>
        <w:pStyle w:val="BodyText"/>
        <w:spacing w:line="480" w:lineRule="auto"/>
        <w:ind w:left="1415" w:right="1700" w:firstLine="709"/>
        <w:jc w:val="both"/>
      </w:pPr>
      <w:r>
        <w:rPr/>
        <w:t>Hasil uji statistik membuktikan hipotesis kedua: </w:t>
      </w:r>
      <w:r>
        <w:rPr>
          <w:i/>
        </w:rPr>
        <w:t>Work Life Balance </w:t>
      </w:r>
      <w:r>
        <w:rPr/>
        <w:t>berpengaruh positif signifikan terhadap </w:t>
      </w:r>
      <w:r>
        <w:rPr>
          <w:i/>
        </w:rPr>
        <w:t>Employee Engagement </w:t>
      </w:r>
      <w:r>
        <w:rPr/>
        <w:t>(t=5,224 &gt; 1,96) (Hair, Joseph., Black, William., Babin, 2010). Artinya, semakin tinggi keseimbangan kehidupan kerja, maka keterikatan karyawan akan semakin </w:t>
      </w:r>
      <w:r>
        <w:rPr>
          <w:spacing w:val="-2"/>
        </w:rPr>
        <w:t>meningkat.</w:t>
      </w:r>
    </w:p>
    <w:p>
      <w:pPr>
        <w:pStyle w:val="BodyText"/>
        <w:spacing w:line="480" w:lineRule="auto"/>
        <w:ind w:left="1415" w:right="1698" w:firstLine="709"/>
        <w:jc w:val="both"/>
      </w:pPr>
      <w:r>
        <w:rPr/>
        <w:t>Secara teoritis hal ini sesuai dengan </w:t>
      </w:r>
      <w:r>
        <w:rPr>
          <w:i/>
        </w:rPr>
        <w:t>Work–Family Border Theory </w:t>
      </w:r>
      <w:r>
        <w:rPr/>
        <w:t>yang dikemukakan</w:t>
      </w:r>
      <w:r>
        <w:rPr>
          <w:spacing w:val="-12"/>
        </w:rPr>
        <w:t> </w:t>
      </w:r>
      <w:r>
        <w:rPr/>
        <w:t>oleh</w:t>
      </w:r>
      <w:r>
        <w:rPr>
          <w:spacing w:val="-12"/>
        </w:rPr>
        <w:t> </w:t>
      </w:r>
      <w:r>
        <w:rPr/>
        <w:t>Clark</w:t>
      </w:r>
      <w:r>
        <w:rPr>
          <w:spacing w:val="-12"/>
        </w:rPr>
        <w:t> </w:t>
      </w:r>
      <w:r>
        <w:rPr/>
        <w:t>(2000)</w:t>
      </w:r>
      <w:r>
        <w:rPr>
          <w:spacing w:val="-12"/>
        </w:rPr>
        <w:t> </w:t>
      </w:r>
      <w:r>
        <w:rPr/>
        <w:t>dimana</w:t>
      </w:r>
      <w:r>
        <w:rPr>
          <w:spacing w:val="-12"/>
        </w:rPr>
        <w:t> </w:t>
      </w:r>
      <w:r>
        <w:rPr/>
        <w:t>teori</w:t>
      </w:r>
      <w:r>
        <w:rPr>
          <w:spacing w:val="-12"/>
        </w:rPr>
        <w:t> </w:t>
      </w:r>
      <w:r>
        <w:rPr/>
        <w:t>ini</w:t>
      </w:r>
      <w:r>
        <w:rPr>
          <w:spacing w:val="-12"/>
        </w:rPr>
        <w:t> </w:t>
      </w:r>
      <w:r>
        <w:rPr/>
        <w:t>menyatakan</w:t>
      </w:r>
      <w:r>
        <w:rPr>
          <w:spacing w:val="-12"/>
        </w:rPr>
        <w:t> </w:t>
      </w:r>
      <w:r>
        <w:rPr/>
        <w:t>bahwa</w:t>
      </w:r>
      <w:r>
        <w:rPr>
          <w:spacing w:val="-12"/>
        </w:rPr>
        <w:t> </w:t>
      </w:r>
      <w:r>
        <w:rPr/>
        <w:t>setiap</w:t>
      </w:r>
      <w:r>
        <w:rPr>
          <w:spacing w:val="-12"/>
        </w:rPr>
        <w:t> </w:t>
      </w:r>
      <w:r>
        <w:rPr/>
        <w:t>individu mengelola batas antara pekerjaan dan kehidupan pribadi, dan ketika batas tersebut fleksibel, jelas, serta didukung oleh lingkungan kerja seperti melalui pengaturan waktu yang lebih manusiawi, dukungan organisasi, dan pemisahan peran yang sehat,</w:t>
      </w:r>
      <w:r>
        <w:rPr>
          <w:spacing w:val="-7"/>
        </w:rPr>
        <w:t> </w:t>
      </w:r>
      <w:r>
        <w:rPr/>
        <w:t>maka</w:t>
      </w:r>
      <w:r>
        <w:rPr>
          <w:spacing w:val="-7"/>
        </w:rPr>
        <w:t> </w:t>
      </w:r>
      <w:r>
        <w:rPr/>
        <w:t>potensi</w:t>
      </w:r>
      <w:r>
        <w:rPr>
          <w:spacing w:val="-7"/>
        </w:rPr>
        <w:t> </w:t>
      </w:r>
      <w:r>
        <w:rPr/>
        <w:t>konflik</w:t>
      </w:r>
      <w:r>
        <w:rPr>
          <w:spacing w:val="-7"/>
        </w:rPr>
        <w:t> </w:t>
      </w:r>
      <w:r>
        <w:rPr/>
        <w:t>peran,</w:t>
      </w:r>
      <w:r>
        <w:rPr>
          <w:spacing w:val="-7"/>
        </w:rPr>
        <w:t> </w:t>
      </w:r>
      <w:r>
        <w:rPr/>
        <w:t>stres,</w:t>
      </w:r>
      <w:r>
        <w:rPr>
          <w:spacing w:val="-7"/>
        </w:rPr>
        <w:t> </w:t>
      </w:r>
      <w:r>
        <w:rPr/>
        <w:t>dan</w:t>
      </w:r>
      <w:r>
        <w:rPr>
          <w:spacing w:val="-7"/>
        </w:rPr>
        <w:t> </w:t>
      </w:r>
      <w:r>
        <w:rPr/>
        <w:t>kelelahan</w:t>
      </w:r>
      <w:r>
        <w:rPr>
          <w:spacing w:val="-7"/>
        </w:rPr>
        <w:t> </w:t>
      </w:r>
      <w:r>
        <w:rPr/>
        <w:t>dapat</w:t>
      </w:r>
      <w:r>
        <w:rPr>
          <w:spacing w:val="-7"/>
        </w:rPr>
        <w:t> </w:t>
      </w:r>
      <w:r>
        <w:rPr/>
        <w:t>diminimalkan.</w:t>
      </w:r>
      <w:r>
        <w:rPr>
          <w:spacing w:val="-7"/>
        </w:rPr>
        <w:t> </w:t>
      </w:r>
      <w:r>
        <w:rPr/>
        <w:t>Dalam kondisi</w:t>
      </w:r>
      <w:r>
        <w:rPr>
          <w:spacing w:val="5"/>
        </w:rPr>
        <w:t> </w:t>
      </w:r>
      <w:r>
        <w:rPr/>
        <w:t>batas</w:t>
      </w:r>
      <w:r>
        <w:rPr>
          <w:spacing w:val="8"/>
        </w:rPr>
        <w:t> </w:t>
      </w:r>
      <w:r>
        <w:rPr/>
        <w:t>yang</w:t>
      </w:r>
      <w:r>
        <w:rPr>
          <w:spacing w:val="7"/>
        </w:rPr>
        <w:t> </w:t>
      </w:r>
      <w:r>
        <w:rPr/>
        <w:t>seimbang</w:t>
      </w:r>
      <w:r>
        <w:rPr>
          <w:spacing w:val="8"/>
        </w:rPr>
        <w:t> </w:t>
      </w:r>
      <w:r>
        <w:rPr/>
        <w:t>inilah</w:t>
      </w:r>
      <w:r>
        <w:rPr>
          <w:spacing w:val="7"/>
        </w:rPr>
        <w:t> </w:t>
      </w:r>
      <w:r>
        <w:rPr/>
        <w:t>karyawan</w:t>
      </w:r>
      <w:r>
        <w:rPr>
          <w:spacing w:val="8"/>
        </w:rPr>
        <w:t> </w:t>
      </w:r>
      <w:r>
        <w:rPr/>
        <w:t>dapat</w:t>
      </w:r>
      <w:r>
        <w:rPr>
          <w:spacing w:val="7"/>
        </w:rPr>
        <w:t> </w:t>
      </w:r>
      <w:r>
        <w:rPr/>
        <w:t>hadir</w:t>
      </w:r>
      <w:r>
        <w:rPr>
          <w:spacing w:val="8"/>
        </w:rPr>
        <w:t> </w:t>
      </w:r>
      <w:r>
        <w:rPr/>
        <w:t>secara</w:t>
      </w:r>
      <w:r>
        <w:rPr>
          <w:spacing w:val="7"/>
        </w:rPr>
        <w:t> </w:t>
      </w:r>
      <w:r>
        <w:rPr/>
        <w:t>utuh,</w:t>
      </w:r>
      <w:r>
        <w:rPr>
          <w:spacing w:val="8"/>
        </w:rPr>
        <w:t> </w:t>
      </w:r>
      <w:r>
        <w:rPr/>
        <w:t>baik</w:t>
      </w:r>
      <w:r>
        <w:rPr>
          <w:spacing w:val="8"/>
        </w:rPr>
        <w:t> </w:t>
      </w:r>
      <w:r>
        <w:rPr>
          <w:spacing w:val="-2"/>
        </w:rPr>
        <w:t>secara</w:t>
      </w:r>
    </w:p>
    <w:p>
      <w:pPr>
        <w:pStyle w:val="BodyText"/>
        <w:spacing w:after="0" w:line="480" w:lineRule="auto"/>
        <w:jc w:val="both"/>
        <w:sectPr>
          <w:headerReference w:type="default" r:id="rId149"/>
          <w:footerReference w:type="default" r:id="rId150"/>
          <w:pgSz w:w="11910" w:h="16840"/>
          <w:pgMar w:header="717" w:footer="0" w:top="1920" w:bottom="280" w:left="850" w:right="0"/>
        </w:sectPr>
      </w:pPr>
    </w:p>
    <w:p>
      <w:pPr>
        <w:pStyle w:val="BodyText"/>
        <w:spacing w:before="52"/>
      </w:pPr>
    </w:p>
    <w:p>
      <w:pPr>
        <w:pStyle w:val="BodyText"/>
        <w:spacing w:line="480" w:lineRule="auto"/>
        <w:ind w:left="1415" w:right="1698"/>
        <w:jc w:val="both"/>
      </w:pPr>
      <w:r>
        <w:rPr/>
        <w:drawing>
          <wp:anchor distT="0" distB="0" distL="0" distR="0" allowOverlap="1" layoutInCell="1" locked="0" behindDoc="0" simplePos="0" relativeHeight="15778816">
            <wp:simplePos x="0" y="0"/>
            <wp:positionH relativeFrom="page">
              <wp:posOffset>1371600</wp:posOffset>
            </wp:positionH>
            <wp:positionV relativeFrom="paragraph">
              <wp:posOffset>572531</wp:posOffset>
            </wp:positionV>
            <wp:extent cx="5245100" cy="7124699"/>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6" cstate="print"/>
                    <a:stretch>
                      <a:fillRect/>
                    </a:stretch>
                  </pic:blipFill>
                  <pic:spPr>
                    <a:xfrm>
                      <a:off x="0" y="0"/>
                      <a:ext cx="5245100" cy="7124699"/>
                    </a:xfrm>
                    <a:prstGeom prst="rect">
                      <a:avLst/>
                    </a:prstGeom>
                  </pic:spPr>
                </pic:pic>
              </a:graphicData>
            </a:graphic>
          </wp:anchor>
        </w:drawing>
      </w:r>
      <w:r>
        <w:rPr/>
        <w:t>emosional maupun kognitif, sehingga meningkatkan keterlibatan mereka terhadap </w:t>
      </w:r>
      <w:r>
        <w:rPr>
          <w:spacing w:val="-2"/>
        </w:rPr>
        <w:t>pekerjaan.</w:t>
      </w:r>
    </w:p>
    <w:p>
      <w:pPr>
        <w:pStyle w:val="BodyText"/>
        <w:spacing w:line="480" w:lineRule="auto" w:before="1"/>
        <w:ind w:left="1415" w:right="1698" w:firstLine="709"/>
        <w:jc w:val="both"/>
      </w:pPr>
      <w:r>
        <w:rPr/>
        <w:t>Hasil</w:t>
      </w:r>
      <w:r>
        <w:rPr>
          <w:spacing w:val="-11"/>
        </w:rPr>
        <w:t> </w:t>
      </w:r>
      <w:r>
        <w:rPr/>
        <w:t>penelitian</w:t>
      </w:r>
      <w:r>
        <w:rPr>
          <w:spacing w:val="-11"/>
        </w:rPr>
        <w:t> </w:t>
      </w:r>
      <w:r>
        <w:rPr/>
        <w:t>ini</w:t>
      </w:r>
      <w:r>
        <w:rPr>
          <w:spacing w:val="-11"/>
        </w:rPr>
        <w:t> </w:t>
      </w:r>
      <w:r>
        <w:rPr/>
        <w:t>selaras</w:t>
      </w:r>
      <w:r>
        <w:rPr>
          <w:spacing w:val="-11"/>
        </w:rPr>
        <w:t> </w:t>
      </w:r>
      <w:r>
        <w:rPr/>
        <w:t>dengan</w:t>
      </w:r>
      <w:r>
        <w:rPr>
          <w:spacing w:val="-11"/>
        </w:rPr>
        <w:t> </w:t>
      </w:r>
      <w:r>
        <w:rPr/>
        <w:t>penelitian</w:t>
      </w:r>
      <w:r>
        <w:rPr>
          <w:spacing w:val="-11"/>
        </w:rPr>
        <w:t> </w:t>
      </w:r>
      <w:r>
        <w:rPr/>
        <w:t>Petrus</w:t>
      </w:r>
      <w:r>
        <w:rPr>
          <w:spacing w:val="-15"/>
        </w:rPr>
        <w:t> </w:t>
      </w:r>
      <w:r>
        <w:rPr/>
        <w:t>Wijayanto</w:t>
      </w:r>
      <w:r>
        <w:rPr>
          <w:spacing w:val="-11"/>
        </w:rPr>
        <w:t> </w:t>
      </w:r>
      <w:r>
        <w:rPr/>
        <w:t>et</w:t>
      </w:r>
      <w:r>
        <w:rPr>
          <w:spacing w:val="-11"/>
        </w:rPr>
        <w:t> </w:t>
      </w:r>
      <w:r>
        <w:rPr/>
        <w:t>al.</w:t>
      </w:r>
      <w:r>
        <w:rPr>
          <w:spacing w:val="-11"/>
        </w:rPr>
        <w:t> </w:t>
      </w:r>
      <w:r>
        <w:rPr/>
        <w:t>(2022), ditemukan bahwa </w:t>
      </w:r>
      <w:r>
        <w:rPr>
          <w:i/>
        </w:rPr>
        <w:t>Work Life Balance </w:t>
      </w:r>
      <w:r>
        <w:rPr/>
        <w:t>berpengaruh positif terhadap keterikatan karyawan pada karyawan generasi Y di Indonesia. Artinya, ketika perusahaan menyediakan waktu kerja yang fleksibel, dukungan sosial, serta kebijakan ramah keluarga, maka karyawan merasa lebih puas dan terlibat dalam pekerjaannya. Penelitian ini juga menegaskan bahwa karakteristik pekerjaan dapat memperkuat pengaruh </w:t>
      </w:r>
      <w:r>
        <w:rPr>
          <w:i/>
        </w:rPr>
        <w:t>Work Life Balance </w:t>
      </w:r>
      <w:r>
        <w:rPr/>
        <w:t>terhadap </w:t>
      </w:r>
      <w:r>
        <w:rPr>
          <w:i/>
        </w:rPr>
        <w:t>Employee Engagement</w:t>
      </w:r>
      <w:r>
        <w:rPr/>
        <w:t>.</w:t>
      </w:r>
    </w:p>
    <w:p>
      <w:pPr>
        <w:pStyle w:val="BodyText"/>
        <w:spacing w:line="480" w:lineRule="auto"/>
        <w:ind w:left="1415" w:right="1698" w:firstLine="709"/>
        <w:jc w:val="both"/>
      </w:pPr>
      <w:r>
        <w:rPr/>
        <w:t>Secara praktis hasil penelitian ini memberikan implikasi penting bagi perusahaan yaitu, Bank Mandiri</w:t>
      </w:r>
      <w:r>
        <w:rPr>
          <w:spacing w:val="-14"/>
        </w:rPr>
        <w:t> </w:t>
      </w:r>
      <w:r>
        <w:rPr/>
        <w:t>Area Semarang Pemuda perlu memastikan bahwa sistem</w:t>
      </w:r>
      <w:r>
        <w:rPr>
          <w:spacing w:val="-14"/>
        </w:rPr>
        <w:t> </w:t>
      </w:r>
      <w:r>
        <w:rPr/>
        <w:t>kerja,</w:t>
      </w:r>
      <w:r>
        <w:rPr>
          <w:spacing w:val="-14"/>
        </w:rPr>
        <w:t> </w:t>
      </w:r>
      <w:r>
        <w:rPr/>
        <w:t>budaya</w:t>
      </w:r>
      <w:r>
        <w:rPr>
          <w:spacing w:val="-14"/>
        </w:rPr>
        <w:t> </w:t>
      </w:r>
      <w:r>
        <w:rPr/>
        <w:t>organisasi,</w:t>
      </w:r>
      <w:r>
        <w:rPr>
          <w:spacing w:val="-14"/>
        </w:rPr>
        <w:t> </w:t>
      </w:r>
      <w:r>
        <w:rPr/>
        <w:t>dan</w:t>
      </w:r>
      <w:r>
        <w:rPr>
          <w:spacing w:val="-14"/>
        </w:rPr>
        <w:t> </w:t>
      </w:r>
      <w:r>
        <w:rPr/>
        <w:t>dukungan</w:t>
      </w:r>
      <w:r>
        <w:rPr>
          <w:spacing w:val="-14"/>
        </w:rPr>
        <w:t> </w:t>
      </w:r>
      <w:r>
        <w:rPr/>
        <w:t>struktural</w:t>
      </w:r>
      <w:r>
        <w:rPr>
          <w:spacing w:val="-14"/>
        </w:rPr>
        <w:t> </w:t>
      </w:r>
      <w:r>
        <w:rPr/>
        <w:t>benar-benar</w:t>
      </w:r>
      <w:r>
        <w:rPr>
          <w:spacing w:val="-14"/>
        </w:rPr>
        <w:t> </w:t>
      </w:r>
      <w:r>
        <w:rPr/>
        <w:t>memfasilitasi kebutuhan karyawan perempuan. Misalnya dengan penyesuaian beban kerja dan evaluasi realistis terhadap target, sehingga karyawan dapat bekerja optimal dan tetap memiliki energi untuk menyelesaikan tanggung jawab di luar pekerjaan. Selain itu perlu dukungan dari atasan langsung melalui coaching, komunikasi empatik, dan mentoring yang membantu karyawan merasa dihargai, tertantang secara positif, dan tidak terbebani secara berlebihan. Dengan menciptakan lingkungan kerja yang memperhatikan keseimbangan hidup perempuan, perusahaan dapat memastikan bahwa aspek </w:t>
      </w:r>
      <w:r>
        <w:rPr>
          <w:i/>
        </w:rPr>
        <w:t>engagement </w:t>
      </w:r>
      <w:r>
        <w:rPr/>
        <w:t>seperti konsentrasi, tantangan,</w:t>
      </w:r>
      <w:r>
        <w:rPr>
          <w:spacing w:val="-3"/>
        </w:rPr>
        <w:t> </w:t>
      </w:r>
      <w:r>
        <w:rPr/>
        <w:t>komitmen</w:t>
      </w:r>
      <w:r>
        <w:rPr>
          <w:spacing w:val="-3"/>
        </w:rPr>
        <w:t> </w:t>
      </w:r>
      <w:r>
        <w:rPr/>
        <w:t>serta</w:t>
      </w:r>
      <w:r>
        <w:rPr>
          <w:spacing w:val="-3"/>
        </w:rPr>
        <w:t> </w:t>
      </w:r>
      <w:r>
        <w:rPr/>
        <w:t>tanggung</w:t>
      </w:r>
      <w:r>
        <w:rPr>
          <w:spacing w:val="-3"/>
        </w:rPr>
        <w:t> </w:t>
      </w:r>
      <w:r>
        <w:rPr/>
        <w:t>jawab</w:t>
      </w:r>
      <w:r>
        <w:rPr>
          <w:spacing w:val="-3"/>
        </w:rPr>
        <w:t> </w:t>
      </w:r>
      <w:r>
        <w:rPr/>
        <w:t>dapat</w:t>
      </w:r>
      <w:r>
        <w:rPr>
          <w:spacing w:val="-3"/>
        </w:rPr>
        <w:t> </w:t>
      </w:r>
      <w:r>
        <w:rPr/>
        <w:t>tumbuh</w:t>
      </w:r>
      <w:r>
        <w:rPr>
          <w:spacing w:val="-3"/>
        </w:rPr>
        <w:t> </w:t>
      </w:r>
      <w:r>
        <w:rPr/>
        <w:t>secara</w:t>
      </w:r>
      <w:r>
        <w:rPr>
          <w:spacing w:val="-3"/>
        </w:rPr>
        <w:t> </w:t>
      </w:r>
      <w:r>
        <w:rPr/>
        <w:t>alami.</w:t>
      </w:r>
      <w:r>
        <w:rPr>
          <w:spacing w:val="-3"/>
        </w:rPr>
        <w:t> </w:t>
      </w:r>
      <w:r>
        <w:rPr/>
        <w:t>Strategi</w:t>
      </w:r>
      <w:r>
        <w:rPr>
          <w:spacing w:val="-3"/>
        </w:rPr>
        <w:t> </w:t>
      </w:r>
      <w:r>
        <w:rPr/>
        <w:t>ini mampu meningkatkan produktivitas dan keterlibatan karyawan secara bersamaan.</w:t>
      </w:r>
    </w:p>
    <w:p>
      <w:pPr>
        <w:pStyle w:val="BodyText"/>
        <w:spacing w:after="0" w:line="480" w:lineRule="auto"/>
        <w:jc w:val="both"/>
        <w:sectPr>
          <w:headerReference w:type="default" r:id="rId151"/>
          <w:footerReference w:type="default" r:id="rId152"/>
          <w:pgSz w:w="11910" w:h="16840"/>
          <w:pgMar w:header="717" w:footer="0" w:top="1920" w:bottom="280" w:left="850" w:right="0"/>
        </w:sectPr>
      </w:pPr>
    </w:p>
    <w:p>
      <w:pPr>
        <w:pStyle w:val="BodyText"/>
        <w:spacing w:before="52"/>
      </w:pPr>
      <w:r>
        <w:rPr/>
        <w:drawing>
          <wp:anchor distT="0" distB="0" distL="0" distR="0" allowOverlap="1" layoutInCell="1" locked="0" behindDoc="0" simplePos="0" relativeHeight="15779328">
            <wp:simplePos x="0" y="0"/>
            <wp:positionH relativeFrom="page">
              <wp:posOffset>1371600</wp:posOffset>
            </wp:positionH>
            <wp:positionV relativeFrom="page">
              <wp:posOffset>2011679</wp:posOffset>
            </wp:positionV>
            <wp:extent cx="5245100" cy="7124699"/>
            <wp:effectExtent l="0" t="0" r="0" b="0"/>
            <wp:wrapNone/>
            <wp:docPr id="260" name="Image 260"/>
            <wp:cNvGraphicFramePr>
              <a:graphicFrameLocks/>
            </wp:cNvGraphicFramePr>
            <a:graphic>
              <a:graphicData uri="http://schemas.openxmlformats.org/drawingml/2006/picture">
                <pic:pic>
                  <pic:nvPicPr>
                    <pic:cNvPr id="260" name="Image 260"/>
                    <pic:cNvPicPr/>
                  </pic:nvPicPr>
                  <pic:blipFill>
                    <a:blip r:embed="rId6" cstate="print"/>
                    <a:stretch>
                      <a:fillRect/>
                    </a:stretch>
                  </pic:blipFill>
                  <pic:spPr>
                    <a:xfrm>
                      <a:off x="0" y="0"/>
                      <a:ext cx="5245100" cy="7124699"/>
                    </a:xfrm>
                    <a:prstGeom prst="rect">
                      <a:avLst/>
                    </a:prstGeom>
                  </pic:spPr>
                </pic:pic>
              </a:graphicData>
            </a:graphic>
          </wp:anchor>
        </w:drawing>
      </w:r>
    </w:p>
    <w:p>
      <w:pPr>
        <w:spacing w:before="0"/>
        <w:ind w:left="1155" w:right="721" w:firstLine="0"/>
        <w:jc w:val="center"/>
        <w:rPr>
          <w:sz w:val="24"/>
        </w:rPr>
      </w:pPr>
      <w:r>
        <w:rPr>
          <w:sz w:val="24"/>
        </w:rPr>
        <w:t>Dengan</w:t>
      </w:r>
      <w:r>
        <w:rPr>
          <w:spacing w:val="49"/>
          <w:sz w:val="24"/>
        </w:rPr>
        <w:t> </w:t>
      </w:r>
      <w:r>
        <w:rPr>
          <w:sz w:val="24"/>
        </w:rPr>
        <w:t>demikian</w:t>
      </w:r>
      <w:r>
        <w:rPr>
          <w:spacing w:val="51"/>
          <w:sz w:val="24"/>
        </w:rPr>
        <w:t> </w:t>
      </w:r>
      <w:r>
        <w:rPr>
          <w:b/>
          <w:sz w:val="24"/>
        </w:rPr>
        <w:t>H2</w:t>
      </w:r>
      <w:r>
        <w:rPr>
          <w:sz w:val="24"/>
        </w:rPr>
        <w:t>:</w:t>
      </w:r>
      <w:r>
        <w:rPr>
          <w:spacing w:val="51"/>
          <w:sz w:val="24"/>
        </w:rPr>
        <w:t> </w:t>
      </w:r>
      <w:r>
        <w:rPr>
          <w:sz w:val="24"/>
        </w:rPr>
        <w:t>“</w:t>
      </w:r>
      <w:r>
        <w:rPr>
          <w:i/>
          <w:sz w:val="24"/>
        </w:rPr>
        <w:t>Work-life</w:t>
      </w:r>
      <w:r>
        <w:rPr>
          <w:i/>
          <w:spacing w:val="51"/>
          <w:sz w:val="24"/>
        </w:rPr>
        <w:t> </w:t>
      </w:r>
      <w:r>
        <w:rPr>
          <w:i/>
          <w:sz w:val="24"/>
        </w:rPr>
        <w:t>balance</w:t>
      </w:r>
      <w:r>
        <w:rPr>
          <w:i/>
          <w:spacing w:val="51"/>
          <w:sz w:val="24"/>
        </w:rPr>
        <w:t> </w:t>
      </w:r>
      <w:r>
        <w:rPr>
          <w:sz w:val="24"/>
        </w:rPr>
        <w:t>berpengaruh</w:t>
      </w:r>
      <w:r>
        <w:rPr>
          <w:spacing w:val="51"/>
          <w:sz w:val="24"/>
        </w:rPr>
        <w:t> </w:t>
      </w:r>
      <w:r>
        <w:rPr>
          <w:sz w:val="24"/>
        </w:rPr>
        <w:t>positif</w:t>
      </w:r>
      <w:r>
        <w:rPr>
          <w:spacing w:val="52"/>
          <w:sz w:val="24"/>
        </w:rPr>
        <w:t> </w:t>
      </w:r>
      <w:r>
        <w:rPr>
          <w:spacing w:val="-2"/>
          <w:sz w:val="24"/>
        </w:rPr>
        <w:t>terhadap</w:t>
      </w:r>
    </w:p>
    <w:p>
      <w:pPr>
        <w:pStyle w:val="BodyText"/>
      </w:pPr>
    </w:p>
    <w:p>
      <w:pPr>
        <w:spacing w:before="1"/>
        <w:ind w:left="1415" w:right="0" w:firstLine="0"/>
        <w:jc w:val="left"/>
        <w:rPr>
          <w:sz w:val="24"/>
        </w:rPr>
      </w:pPr>
      <w:r>
        <w:rPr>
          <w:i/>
          <w:sz w:val="24"/>
        </w:rPr>
        <w:t>Employee</w:t>
      </w:r>
      <w:r>
        <w:rPr>
          <w:i/>
          <w:spacing w:val="-4"/>
          <w:sz w:val="24"/>
        </w:rPr>
        <w:t> </w:t>
      </w:r>
      <w:r>
        <w:rPr>
          <w:i/>
          <w:sz w:val="24"/>
        </w:rPr>
        <w:t>Engagement</w:t>
      </w:r>
      <w:r>
        <w:rPr>
          <w:sz w:val="24"/>
        </w:rPr>
        <w:t>.”</w:t>
      </w:r>
      <w:r>
        <w:rPr>
          <w:spacing w:val="-3"/>
          <w:sz w:val="24"/>
        </w:rPr>
        <w:t> </w:t>
      </w:r>
      <w:r>
        <w:rPr>
          <w:b/>
          <w:spacing w:val="-2"/>
          <w:sz w:val="24"/>
        </w:rPr>
        <w:t>diterima/didukung</w:t>
      </w:r>
      <w:r>
        <w:rPr>
          <w:spacing w:val="-2"/>
          <w:sz w:val="24"/>
        </w:rPr>
        <w:t>.</w:t>
      </w:r>
    </w:p>
    <w:p>
      <w:pPr>
        <w:pStyle w:val="ListParagraph"/>
        <w:numPr>
          <w:ilvl w:val="2"/>
          <w:numId w:val="17"/>
        </w:numPr>
        <w:tabs>
          <w:tab w:pos="2124" w:val="left" w:leader="none"/>
        </w:tabs>
        <w:spacing w:line="240" w:lineRule="auto" w:before="276" w:after="0"/>
        <w:ind w:left="2124" w:right="0" w:hanging="720"/>
        <w:jc w:val="left"/>
        <w:rPr>
          <w:b/>
          <w:i/>
          <w:sz w:val="24"/>
        </w:rPr>
      </w:pPr>
      <w:bookmarkStart w:name="_bookmark47" w:id="53"/>
      <w:bookmarkEnd w:id="53"/>
      <w:r>
        <w:rPr/>
      </w:r>
      <w:r>
        <w:rPr>
          <w:b/>
          <w:sz w:val="24"/>
        </w:rPr>
        <w:t>Pengaruh</w:t>
      </w:r>
      <w:r>
        <w:rPr>
          <w:b/>
          <w:spacing w:val="-8"/>
          <w:sz w:val="24"/>
        </w:rPr>
        <w:t> </w:t>
      </w:r>
      <w:r>
        <w:rPr>
          <w:b/>
          <w:i/>
          <w:sz w:val="24"/>
        </w:rPr>
        <w:t>Employee</w:t>
      </w:r>
      <w:r>
        <w:rPr>
          <w:b/>
          <w:i/>
          <w:spacing w:val="-5"/>
          <w:sz w:val="24"/>
        </w:rPr>
        <w:t> </w:t>
      </w:r>
      <w:r>
        <w:rPr>
          <w:b/>
          <w:i/>
          <w:sz w:val="24"/>
        </w:rPr>
        <w:t>engagement</w:t>
      </w:r>
      <w:r>
        <w:rPr>
          <w:b/>
          <w:i/>
          <w:spacing w:val="-6"/>
          <w:sz w:val="24"/>
        </w:rPr>
        <w:t> </w:t>
      </w:r>
      <w:r>
        <w:rPr>
          <w:b/>
          <w:sz w:val="24"/>
        </w:rPr>
        <w:t>terhadap</w:t>
      </w:r>
      <w:r>
        <w:rPr>
          <w:b/>
          <w:spacing w:val="-4"/>
          <w:sz w:val="24"/>
        </w:rPr>
        <w:t> </w:t>
      </w:r>
      <w:r>
        <w:rPr>
          <w:b/>
          <w:i/>
          <w:sz w:val="24"/>
        </w:rPr>
        <w:t>Turnover</w:t>
      </w:r>
      <w:r>
        <w:rPr>
          <w:b/>
          <w:i/>
          <w:spacing w:val="-4"/>
          <w:sz w:val="24"/>
        </w:rPr>
        <w:t> </w:t>
      </w:r>
      <w:r>
        <w:rPr>
          <w:b/>
          <w:i/>
          <w:spacing w:val="-2"/>
          <w:sz w:val="24"/>
        </w:rPr>
        <w:t>intention</w:t>
      </w:r>
    </w:p>
    <w:p>
      <w:pPr>
        <w:pStyle w:val="BodyText"/>
        <w:spacing w:line="480" w:lineRule="auto" w:before="276"/>
        <w:ind w:left="1415" w:right="1698" w:firstLine="709"/>
        <w:jc w:val="both"/>
      </w:pPr>
      <w:r>
        <w:rPr/>
        <w:t>Berdasarkan uji </w:t>
      </w:r>
      <w:r>
        <w:rPr>
          <w:i/>
        </w:rPr>
        <w:t>Path Coefficient</w:t>
      </w:r>
      <w:r>
        <w:rPr/>
        <w:t>, hipotesis ketiga penelitian ini terbukti. </w:t>
      </w:r>
      <w:r>
        <w:rPr>
          <w:i/>
        </w:rPr>
        <w:t>Employee Engagement </w:t>
      </w:r>
      <w:r>
        <w:rPr/>
        <w:t>memiliki pengaruh negatif yang signifikan terhadap </w:t>
      </w:r>
      <w:r>
        <w:rPr>
          <w:i/>
        </w:rPr>
        <w:t>Turnover Intention </w:t>
      </w:r>
      <w:r>
        <w:rPr/>
        <w:t>(koefisien= -0,355, t = 4,700, p &lt; 0,05) (Hair, Joseph., Black, William., Babin, 2010). Hasil ini menunjukkan bahwa peningkatan keterlibatan karyawan secara efektif akan meminimalkan keinginan karyawan untuk berhenti </w:t>
      </w:r>
      <w:r>
        <w:rPr>
          <w:spacing w:val="-2"/>
        </w:rPr>
        <w:t>bekerja.</w:t>
      </w:r>
    </w:p>
    <w:p>
      <w:pPr>
        <w:pStyle w:val="BodyText"/>
        <w:spacing w:line="480" w:lineRule="auto"/>
        <w:ind w:left="1415" w:right="1698" w:firstLine="698"/>
        <w:jc w:val="both"/>
      </w:pPr>
      <w:r>
        <w:rPr/>
        <w:t>Secara</w:t>
      </w:r>
      <w:r>
        <w:rPr>
          <w:spacing w:val="-14"/>
        </w:rPr>
        <w:t> </w:t>
      </w:r>
      <w:r>
        <w:rPr/>
        <w:t>teori,</w:t>
      </w:r>
      <w:r>
        <w:rPr>
          <w:spacing w:val="-14"/>
        </w:rPr>
        <w:t> </w:t>
      </w:r>
      <w:r>
        <w:rPr/>
        <w:t>keterikatan</w:t>
      </w:r>
      <w:r>
        <w:rPr>
          <w:spacing w:val="-14"/>
        </w:rPr>
        <w:t> </w:t>
      </w:r>
      <w:r>
        <w:rPr/>
        <w:t>karyawan</w:t>
      </w:r>
      <w:r>
        <w:rPr>
          <w:spacing w:val="-14"/>
        </w:rPr>
        <w:t> </w:t>
      </w:r>
      <w:r>
        <w:rPr/>
        <w:t>yang</w:t>
      </w:r>
      <w:r>
        <w:rPr>
          <w:spacing w:val="-14"/>
        </w:rPr>
        <w:t> </w:t>
      </w:r>
      <w:r>
        <w:rPr/>
        <w:t>kuat</w:t>
      </w:r>
      <w:r>
        <w:rPr>
          <w:spacing w:val="-14"/>
        </w:rPr>
        <w:t> </w:t>
      </w:r>
      <w:r>
        <w:rPr/>
        <w:t>pada</w:t>
      </w:r>
      <w:r>
        <w:rPr>
          <w:spacing w:val="-14"/>
        </w:rPr>
        <w:t> </w:t>
      </w:r>
      <w:r>
        <w:rPr/>
        <w:t>organisasi</w:t>
      </w:r>
      <w:r>
        <w:rPr>
          <w:spacing w:val="-14"/>
        </w:rPr>
        <w:t> </w:t>
      </w:r>
      <w:r>
        <w:rPr/>
        <w:t>terbukti</w:t>
      </w:r>
      <w:r>
        <w:rPr>
          <w:spacing w:val="-14"/>
        </w:rPr>
        <w:t> </w:t>
      </w:r>
      <w:r>
        <w:rPr/>
        <w:t>secara signifikan menurunkan niat mereka untuk berhenti bekerja (</w:t>
      </w:r>
      <w:r>
        <w:rPr>
          <w:i/>
        </w:rPr>
        <w:t>turnover intention</w:t>
      </w:r>
      <w:r>
        <w:rPr/>
        <w:t>). Menurut</w:t>
      </w:r>
      <w:r>
        <w:rPr>
          <w:spacing w:val="-10"/>
        </w:rPr>
        <w:t> </w:t>
      </w:r>
      <w:r>
        <w:rPr/>
        <w:t>Robinson,</w:t>
      </w:r>
      <w:r>
        <w:rPr>
          <w:spacing w:val="-10"/>
        </w:rPr>
        <w:t> </w:t>
      </w:r>
      <w:r>
        <w:rPr/>
        <w:t>Perryman</w:t>
      </w:r>
      <w:r>
        <w:rPr>
          <w:spacing w:val="-10"/>
        </w:rPr>
        <w:t> </w:t>
      </w:r>
      <w:r>
        <w:rPr/>
        <w:t>&amp;</w:t>
      </w:r>
      <w:r>
        <w:rPr>
          <w:spacing w:val="-10"/>
        </w:rPr>
        <w:t> </w:t>
      </w:r>
      <w:r>
        <w:rPr/>
        <w:t>Hayday</w:t>
      </w:r>
      <w:r>
        <w:rPr>
          <w:spacing w:val="-10"/>
        </w:rPr>
        <w:t> </w:t>
      </w:r>
      <w:r>
        <w:rPr/>
        <w:t>(2004),</w:t>
      </w:r>
      <w:r>
        <w:rPr>
          <w:spacing w:val="-11"/>
        </w:rPr>
        <w:t> </w:t>
      </w:r>
      <w:r>
        <w:rPr>
          <w:i/>
        </w:rPr>
        <w:t>employee</w:t>
      </w:r>
      <w:r>
        <w:rPr>
          <w:i/>
          <w:spacing w:val="-10"/>
        </w:rPr>
        <w:t> </w:t>
      </w:r>
      <w:r>
        <w:rPr>
          <w:i/>
        </w:rPr>
        <w:t>engagement</w:t>
      </w:r>
      <w:r>
        <w:rPr>
          <w:i/>
          <w:spacing w:val="-11"/>
        </w:rPr>
        <w:t> </w:t>
      </w:r>
      <w:r>
        <w:rPr/>
        <w:t>merupakan kondisi psikologis di mana karyawan memiliki keterikatan positif terhadap pekerjaannya, sehingga berpengaruh pada keinginan mereka untuk tetap bekerja dalam organisasi. Teori ini dipertegas oleh Schaufeli (2002) yang menjelaskan bahwa</w:t>
      </w:r>
      <w:r>
        <w:rPr>
          <w:spacing w:val="-4"/>
        </w:rPr>
        <w:t> </w:t>
      </w:r>
      <w:r>
        <w:rPr/>
        <w:t>employee</w:t>
      </w:r>
      <w:r>
        <w:rPr>
          <w:spacing w:val="-4"/>
        </w:rPr>
        <w:t> </w:t>
      </w:r>
      <w:r>
        <w:rPr/>
        <w:t>engagement</w:t>
      </w:r>
      <w:r>
        <w:rPr>
          <w:spacing w:val="-4"/>
        </w:rPr>
        <w:t> </w:t>
      </w:r>
      <w:r>
        <w:rPr/>
        <w:t>mencakup</w:t>
      </w:r>
      <w:r>
        <w:rPr>
          <w:spacing w:val="-4"/>
        </w:rPr>
        <w:t> </w:t>
      </w:r>
      <w:r>
        <w:rPr/>
        <w:t>tiga</w:t>
      </w:r>
      <w:r>
        <w:rPr>
          <w:spacing w:val="-4"/>
        </w:rPr>
        <w:t> </w:t>
      </w:r>
      <w:r>
        <w:rPr/>
        <w:t>dimensi</w:t>
      </w:r>
      <w:r>
        <w:rPr>
          <w:spacing w:val="-4"/>
        </w:rPr>
        <w:t> </w:t>
      </w:r>
      <w:r>
        <w:rPr/>
        <w:t>utama</w:t>
      </w:r>
      <w:r>
        <w:rPr>
          <w:spacing w:val="-4"/>
        </w:rPr>
        <w:t> </w:t>
      </w:r>
      <w:r>
        <w:rPr>
          <w:i/>
        </w:rPr>
        <w:t>vigor,</w:t>
      </w:r>
      <w:r>
        <w:rPr>
          <w:i/>
          <w:spacing w:val="-4"/>
        </w:rPr>
        <w:t> </w:t>
      </w:r>
      <w:r>
        <w:rPr>
          <w:i/>
        </w:rPr>
        <w:t>dedication,</w:t>
      </w:r>
      <w:r>
        <w:rPr>
          <w:i/>
          <w:spacing w:val="-4"/>
        </w:rPr>
        <w:t> </w:t>
      </w:r>
      <w:r>
        <w:rPr/>
        <w:t>dan </w:t>
      </w:r>
      <w:r>
        <w:rPr>
          <w:i/>
        </w:rPr>
        <w:t>absorption </w:t>
      </w:r>
      <w:r>
        <w:rPr/>
        <w:t>yang mencerminkan energi, antusiasme, kebanggaan, serta konsentrasi penuh</w:t>
      </w:r>
      <w:r>
        <w:rPr>
          <w:spacing w:val="74"/>
          <w:w w:val="150"/>
        </w:rPr>
        <w:t> </w:t>
      </w:r>
      <w:r>
        <w:rPr/>
        <w:t>dalam</w:t>
      </w:r>
      <w:r>
        <w:rPr>
          <w:spacing w:val="74"/>
          <w:w w:val="150"/>
        </w:rPr>
        <w:t> </w:t>
      </w:r>
      <w:r>
        <w:rPr/>
        <w:t>bekerja.</w:t>
      </w:r>
      <w:r>
        <w:rPr>
          <w:spacing w:val="75"/>
          <w:w w:val="150"/>
        </w:rPr>
        <w:t> </w:t>
      </w:r>
      <w:r>
        <w:rPr/>
        <w:t>Ketika</w:t>
      </w:r>
      <w:r>
        <w:rPr>
          <w:spacing w:val="74"/>
          <w:w w:val="150"/>
        </w:rPr>
        <w:t> </w:t>
      </w:r>
      <w:r>
        <w:rPr/>
        <w:t>ketiga</w:t>
      </w:r>
      <w:r>
        <w:rPr>
          <w:spacing w:val="75"/>
          <w:w w:val="150"/>
        </w:rPr>
        <w:t> </w:t>
      </w:r>
      <w:r>
        <w:rPr/>
        <w:t>aspek</w:t>
      </w:r>
      <w:r>
        <w:rPr>
          <w:spacing w:val="74"/>
          <w:w w:val="150"/>
        </w:rPr>
        <w:t> </w:t>
      </w:r>
      <w:r>
        <w:rPr/>
        <w:t>ini</w:t>
      </w:r>
      <w:r>
        <w:rPr>
          <w:spacing w:val="75"/>
          <w:w w:val="150"/>
        </w:rPr>
        <w:t> </w:t>
      </w:r>
      <w:r>
        <w:rPr/>
        <w:t>kuat,</w:t>
      </w:r>
      <w:r>
        <w:rPr>
          <w:spacing w:val="74"/>
          <w:w w:val="150"/>
        </w:rPr>
        <w:t> </w:t>
      </w:r>
      <w:r>
        <w:rPr/>
        <w:t>karyawan</w:t>
      </w:r>
      <w:r>
        <w:rPr>
          <w:spacing w:val="75"/>
          <w:w w:val="150"/>
        </w:rPr>
        <w:t> </w:t>
      </w:r>
      <w:r>
        <w:rPr>
          <w:spacing w:val="-2"/>
        </w:rPr>
        <w:t>mengalami</w:t>
      </w:r>
    </w:p>
    <w:p>
      <w:pPr>
        <w:pStyle w:val="BodyText"/>
        <w:spacing w:after="0" w:line="480" w:lineRule="auto"/>
        <w:jc w:val="both"/>
        <w:sectPr>
          <w:headerReference w:type="default" r:id="rId153"/>
          <w:footerReference w:type="default" r:id="rId154"/>
          <w:pgSz w:w="11910" w:h="16840"/>
          <w:pgMar w:header="717" w:footer="4425" w:top="1920" w:bottom="4620" w:left="850" w:right="0"/>
        </w:sectPr>
      </w:pPr>
    </w:p>
    <w:p>
      <w:pPr>
        <w:pStyle w:val="BodyText"/>
        <w:spacing w:before="52"/>
      </w:pPr>
      <w:r>
        <w:rPr/>
        <w:drawing>
          <wp:anchor distT="0" distB="0" distL="0" distR="0" allowOverlap="1" layoutInCell="1" locked="0" behindDoc="0" simplePos="0" relativeHeight="15779840">
            <wp:simplePos x="0" y="0"/>
            <wp:positionH relativeFrom="page">
              <wp:posOffset>1371600</wp:posOffset>
            </wp:positionH>
            <wp:positionV relativeFrom="page">
              <wp:posOffset>2011679</wp:posOffset>
            </wp:positionV>
            <wp:extent cx="5245100" cy="7124699"/>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6" cstate="print"/>
                    <a:stretch>
                      <a:fillRect/>
                    </a:stretch>
                  </pic:blipFill>
                  <pic:spPr>
                    <a:xfrm>
                      <a:off x="0" y="0"/>
                      <a:ext cx="5245100" cy="7124699"/>
                    </a:xfrm>
                    <a:prstGeom prst="rect">
                      <a:avLst/>
                    </a:prstGeom>
                  </pic:spPr>
                </pic:pic>
              </a:graphicData>
            </a:graphic>
          </wp:anchor>
        </w:drawing>
      </w:r>
    </w:p>
    <w:p>
      <w:pPr>
        <w:pStyle w:val="BodyText"/>
        <w:spacing w:line="480" w:lineRule="auto"/>
        <w:ind w:left="1415" w:right="1699"/>
        <w:jc w:val="both"/>
      </w:pPr>
      <w:r>
        <w:rPr/>
        <w:t>teori tersebut menegaskan bahwa peningkatan engagement secara efektif mampu menurunkan keinginan karyawan untuk pindah kerja.</w:t>
      </w:r>
    </w:p>
    <w:p>
      <w:pPr>
        <w:pStyle w:val="BodyText"/>
        <w:spacing w:line="480" w:lineRule="auto" w:before="1"/>
        <w:ind w:left="1415" w:right="1698" w:firstLine="698"/>
        <w:jc w:val="both"/>
      </w:pPr>
      <w:r>
        <w:rPr/>
        <w:t>Temuan bahwa employee engagement menurunkan turnover intention konsisten dengan studi sebelumnya, termasuk penelitian Petrus Wijayanto (2022) yang menunjukkan pengaruh negatif signifikan di antara keduanya, memperkuat pandangan</w:t>
      </w:r>
      <w:r>
        <w:rPr>
          <w:spacing w:val="-13"/>
        </w:rPr>
        <w:t> </w:t>
      </w:r>
      <w:r>
        <w:rPr/>
        <w:t>bahwa</w:t>
      </w:r>
      <w:r>
        <w:rPr>
          <w:spacing w:val="-13"/>
        </w:rPr>
        <w:t> </w:t>
      </w:r>
      <w:r>
        <w:rPr/>
        <w:t>keterlibatan</w:t>
      </w:r>
      <w:r>
        <w:rPr>
          <w:spacing w:val="-13"/>
        </w:rPr>
        <w:t> </w:t>
      </w:r>
      <w:r>
        <w:rPr/>
        <w:t>emosional</w:t>
      </w:r>
      <w:r>
        <w:rPr>
          <w:spacing w:val="-13"/>
        </w:rPr>
        <w:t> </w:t>
      </w:r>
      <w:r>
        <w:rPr/>
        <w:t>dalam</w:t>
      </w:r>
      <w:r>
        <w:rPr>
          <w:spacing w:val="-13"/>
        </w:rPr>
        <w:t> </w:t>
      </w:r>
      <w:r>
        <w:rPr/>
        <w:t>pekerjaan</w:t>
      </w:r>
      <w:r>
        <w:rPr>
          <w:spacing w:val="-13"/>
        </w:rPr>
        <w:t> </w:t>
      </w:r>
      <w:r>
        <w:rPr/>
        <w:t>mampu</w:t>
      </w:r>
      <w:r>
        <w:rPr>
          <w:spacing w:val="-13"/>
        </w:rPr>
        <w:t> </w:t>
      </w:r>
      <w:r>
        <w:rPr/>
        <w:t>menekan</w:t>
      </w:r>
      <w:r>
        <w:rPr>
          <w:spacing w:val="-13"/>
        </w:rPr>
        <w:t> </w:t>
      </w:r>
      <w:r>
        <w:rPr/>
        <w:t>intensi berpindah. Studi Innes &amp; Robby (2022) menunjukkan hasil serupa, meskipun dengan</w:t>
      </w:r>
      <w:r>
        <w:rPr>
          <w:spacing w:val="-8"/>
        </w:rPr>
        <w:t> </w:t>
      </w:r>
      <w:r>
        <w:rPr/>
        <w:t>arah</w:t>
      </w:r>
      <w:r>
        <w:rPr>
          <w:spacing w:val="-8"/>
        </w:rPr>
        <w:t> </w:t>
      </w:r>
      <w:r>
        <w:rPr/>
        <w:t>hubungan</w:t>
      </w:r>
      <w:r>
        <w:rPr>
          <w:spacing w:val="-8"/>
        </w:rPr>
        <w:t> </w:t>
      </w:r>
      <w:r>
        <w:rPr/>
        <w:t>yang</w:t>
      </w:r>
      <w:r>
        <w:rPr>
          <w:spacing w:val="-8"/>
        </w:rPr>
        <w:t> </w:t>
      </w:r>
      <w:r>
        <w:rPr/>
        <w:t>berbeda,</w:t>
      </w:r>
      <w:r>
        <w:rPr>
          <w:spacing w:val="-8"/>
        </w:rPr>
        <w:t> </w:t>
      </w:r>
      <w:r>
        <w:rPr/>
        <w:t>namun</w:t>
      </w:r>
      <w:r>
        <w:rPr>
          <w:spacing w:val="-8"/>
        </w:rPr>
        <w:t> </w:t>
      </w:r>
      <w:r>
        <w:rPr/>
        <w:t>tetap</w:t>
      </w:r>
      <w:r>
        <w:rPr>
          <w:spacing w:val="-8"/>
        </w:rPr>
        <w:t> </w:t>
      </w:r>
      <w:r>
        <w:rPr/>
        <w:t>menegaskan</w:t>
      </w:r>
      <w:r>
        <w:rPr>
          <w:spacing w:val="-8"/>
        </w:rPr>
        <w:t> </w:t>
      </w:r>
      <w:r>
        <w:rPr/>
        <w:t>bahwa</w:t>
      </w:r>
      <w:r>
        <w:rPr>
          <w:spacing w:val="-8"/>
        </w:rPr>
        <w:t> </w:t>
      </w:r>
      <w:r>
        <w:rPr/>
        <w:t>engagement memiliki peran signifikan dalam mempengaruhi keputusan karyawan untuk bertahan atau meninggalkan organisasi.</w:t>
      </w:r>
    </w:p>
    <w:p>
      <w:pPr>
        <w:pStyle w:val="BodyText"/>
        <w:spacing w:line="480" w:lineRule="auto"/>
        <w:ind w:left="1415" w:right="1698" w:firstLine="698"/>
        <w:jc w:val="both"/>
      </w:pPr>
      <w:r>
        <w:rPr/>
        <w:t>Hasil penelitian ini memberikan implikasi praktis yaitu, Perusahaan perlu secara</w:t>
      </w:r>
      <w:r>
        <w:rPr>
          <w:spacing w:val="-2"/>
        </w:rPr>
        <w:t> </w:t>
      </w:r>
      <w:r>
        <w:rPr/>
        <w:t>aktif</w:t>
      </w:r>
      <w:r>
        <w:rPr>
          <w:spacing w:val="-2"/>
        </w:rPr>
        <w:t> </w:t>
      </w:r>
      <w:r>
        <w:rPr/>
        <w:t>membangun</w:t>
      </w:r>
      <w:r>
        <w:rPr>
          <w:spacing w:val="-2"/>
        </w:rPr>
        <w:t> </w:t>
      </w:r>
      <w:r>
        <w:rPr/>
        <w:t>lingkungan</w:t>
      </w:r>
      <w:r>
        <w:rPr>
          <w:spacing w:val="-2"/>
        </w:rPr>
        <w:t> </w:t>
      </w:r>
      <w:r>
        <w:rPr/>
        <w:t>kerja</w:t>
      </w:r>
      <w:r>
        <w:rPr>
          <w:spacing w:val="-2"/>
        </w:rPr>
        <w:t> </w:t>
      </w:r>
      <w:r>
        <w:rPr/>
        <w:t>yang</w:t>
      </w:r>
      <w:r>
        <w:rPr>
          <w:spacing w:val="-2"/>
        </w:rPr>
        <w:t> </w:t>
      </w:r>
      <w:r>
        <w:rPr/>
        <w:t>mampu</w:t>
      </w:r>
      <w:r>
        <w:rPr>
          <w:spacing w:val="-2"/>
        </w:rPr>
        <w:t> </w:t>
      </w:r>
      <w:r>
        <w:rPr/>
        <w:t>memicu</w:t>
      </w:r>
      <w:r>
        <w:rPr>
          <w:spacing w:val="-2"/>
        </w:rPr>
        <w:t> </w:t>
      </w:r>
      <w:r>
        <w:rPr>
          <w:i/>
        </w:rPr>
        <w:t>vigor</w:t>
      </w:r>
      <w:r>
        <w:rPr/>
        <w:t>,</w:t>
      </w:r>
      <w:r>
        <w:rPr>
          <w:spacing w:val="-2"/>
        </w:rPr>
        <w:t> </w:t>
      </w:r>
      <w:r>
        <w:rPr>
          <w:i/>
        </w:rPr>
        <w:t>dedication</w:t>
      </w:r>
      <w:r>
        <w:rPr/>
        <w:t>, dan </w:t>
      </w:r>
      <w:r>
        <w:rPr>
          <w:i/>
        </w:rPr>
        <w:t>absorption </w:t>
      </w:r>
      <w:r>
        <w:rPr/>
        <w:t>pada karyawan perempuan. Hal ini dapat dilakukan melalui pemberian umpan balik positif, peluang pengembangan karier, mentoring dari atasan, serta penghargaan bagi karyawan berprestasi agar mereka merasa dihargai dan</w:t>
      </w:r>
      <w:r>
        <w:rPr>
          <w:spacing w:val="-8"/>
        </w:rPr>
        <w:t> </w:t>
      </w:r>
      <w:r>
        <w:rPr/>
        <w:t>bangga</w:t>
      </w:r>
      <w:r>
        <w:rPr>
          <w:spacing w:val="-8"/>
        </w:rPr>
        <w:t> </w:t>
      </w:r>
      <w:r>
        <w:rPr/>
        <w:t>terhadap</w:t>
      </w:r>
      <w:r>
        <w:rPr>
          <w:spacing w:val="-8"/>
        </w:rPr>
        <w:t> </w:t>
      </w:r>
      <w:r>
        <w:rPr/>
        <w:t>pekerjaannya.</w:t>
      </w:r>
      <w:r>
        <w:rPr>
          <w:spacing w:val="-8"/>
        </w:rPr>
        <w:t> </w:t>
      </w:r>
      <w:r>
        <w:rPr/>
        <w:t>Selain</w:t>
      </w:r>
      <w:r>
        <w:rPr>
          <w:spacing w:val="-8"/>
        </w:rPr>
        <w:t> </w:t>
      </w:r>
      <w:r>
        <w:rPr/>
        <w:t>itu,</w:t>
      </w:r>
      <w:r>
        <w:rPr>
          <w:spacing w:val="-8"/>
        </w:rPr>
        <w:t> </w:t>
      </w:r>
      <w:r>
        <w:rPr/>
        <w:t>perusahaan</w:t>
      </w:r>
      <w:r>
        <w:rPr>
          <w:spacing w:val="-8"/>
        </w:rPr>
        <w:t> </w:t>
      </w:r>
      <w:r>
        <w:rPr/>
        <w:t>perlu</w:t>
      </w:r>
      <w:r>
        <w:rPr>
          <w:spacing w:val="-8"/>
        </w:rPr>
        <w:t> </w:t>
      </w:r>
      <w:r>
        <w:rPr/>
        <w:t>memberikan</w:t>
      </w:r>
      <w:r>
        <w:rPr>
          <w:spacing w:val="-8"/>
        </w:rPr>
        <w:t> </w:t>
      </w:r>
      <w:r>
        <w:rPr/>
        <w:t>ruang bagi karyawan untuk berkontribusi dan memastikan komunikasi berjalan terbuka agar</w:t>
      </w:r>
      <w:r>
        <w:rPr>
          <w:spacing w:val="23"/>
        </w:rPr>
        <w:t> </w:t>
      </w:r>
      <w:r>
        <w:rPr/>
        <w:t>karyawan</w:t>
      </w:r>
      <w:r>
        <w:rPr>
          <w:spacing w:val="26"/>
        </w:rPr>
        <w:t> </w:t>
      </w:r>
      <w:r>
        <w:rPr/>
        <w:t>merasa</w:t>
      </w:r>
      <w:r>
        <w:rPr>
          <w:spacing w:val="26"/>
        </w:rPr>
        <w:t> </w:t>
      </w:r>
      <w:r>
        <w:rPr/>
        <w:t>dilibatkan</w:t>
      </w:r>
      <w:r>
        <w:rPr>
          <w:spacing w:val="26"/>
        </w:rPr>
        <w:t> </w:t>
      </w:r>
      <w:r>
        <w:rPr/>
        <w:t>dalam</w:t>
      </w:r>
      <w:r>
        <w:rPr>
          <w:spacing w:val="25"/>
        </w:rPr>
        <w:t> </w:t>
      </w:r>
      <w:r>
        <w:rPr/>
        <w:t>pengambilan</w:t>
      </w:r>
      <w:r>
        <w:rPr>
          <w:spacing w:val="26"/>
        </w:rPr>
        <w:t> </w:t>
      </w:r>
      <w:r>
        <w:rPr/>
        <w:t>keputusan.</w:t>
      </w:r>
      <w:r>
        <w:rPr>
          <w:spacing w:val="26"/>
        </w:rPr>
        <w:t> </w:t>
      </w:r>
      <w:r>
        <w:rPr/>
        <w:t>Upaya</w:t>
      </w:r>
      <w:r>
        <w:rPr>
          <w:spacing w:val="26"/>
        </w:rPr>
        <w:t> </w:t>
      </w:r>
      <w:r>
        <w:rPr>
          <w:spacing w:val="-2"/>
        </w:rPr>
        <w:t>tersebut</w:t>
      </w:r>
    </w:p>
    <w:p>
      <w:pPr>
        <w:pStyle w:val="BodyText"/>
        <w:spacing w:after="0" w:line="480" w:lineRule="auto"/>
        <w:jc w:val="both"/>
        <w:sectPr>
          <w:headerReference w:type="default" r:id="rId155"/>
          <w:footerReference w:type="default" r:id="rId156"/>
          <w:pgSz w:w="11910" w:h="16840"/>
          <w:pgMar w:header="717" w:footer="4425" w:top="1920" w:bottom="4620" w:left="850" w:right="0"/>
        </w:sectPr>
      </w:pPr>
    </w:p>
    <w:p>
      <w:pPr>
        <w:pStyle w:val="BodyText"/>
        <w:spacing w:before="52"/>
      </w:pPr>
    </w:p>
    <w:p>
      <w:pPr>
        <w:pStyle w:val="BodyText"/>
        <w:spacing w:line="480" w:lineRule="auto"/>
        <w:ind w:left="1415" w:right="1709"/>
      </w:pPr>
      <w:r>
        <w:rPr/>
        <w:drawing>
          <wp:anchor distT="0" distB="0" distL="0" distR="0" allowOverlap="1" layoutInCell="1" locked="0" behindDoc="0" simplePos="0" relativeHeight="15780352">
            <wp:simplePos x="0" y="0"/>
            <wp:positionH relativeFrom="page">
              <wp:posOffset>1371600</wp:posOffset>
            </wp:positionH>
            <wp:positionV relativeFrom="paragraph">
              <wp:posOffset>572531</wp:posOffset>
            </wp:positionV>
            <wp:extent cx="5245100" cy="7124699"/>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6" cstate="print"/>
                    <a:stretch>
                      <a:fillRect/>
                    </a:stretch>
                  </pic:blipFill>
                  <pic:spPr>
                    <a:xfrm>
                      <a:off x="0" y="0"/>
                      <a:ext cx="5245100" cy="7124699"/>
                    </a:xfrm>
                    <a:prstGeom prst="rect">
                      <a:avLst/>
                    </a:prstGeom>
                  </pic:spPr>
                </pic:pic>
              </a:graphicData>
            </a:graphic>
          </wp:anchor>
        </w:drawing>
      </w:r>
      <w:r>
        <w:rPr/>
        <w:t>stabilitas</w:t>
      </w:r>
      <w:r>
        <w:rPr>
          <w:spacing w:val="80"/>
        </w:rPr>
        <w:t> </w:t>
      </w:r>
      <w:r>
        <w:rPr/>
        <w:t>SDM</w:t>
      </w:r>
      <w:r>
        <w:rPr>
          <w:spacing w:val="80"/>
        </w:rPr>
        <w:t> </w:t>
      </w:r>
      <w:r>
        <w:rPr/>
        <w:t>dan</w:t>
      </w:r>
      <w:r>
        <w:rPr>
          <w:spacing w:val="80"/>
        </w:rPr>
        <w:t> </w:t>
      </w:r>
      <w:r>
        <w:rPr/>
        <w:t>produktivitas</w:t>
      </w:r>
      <w:r>
        <w:rPr>
          <w:spacing w:val="80"/>
        </w:rPr>
        <w:t> </w:t>
      </w:r>
      <w:r>
        <w:rPr/>
        <w:t>operasional</w:t>
      </w:r>
      <w:r>
        <w:rPr>
          <w:spacing w:val="80"/>
        </w:rPr>
        <w:t> </w:t>
      </w:r>
      <w:r>
        <w:rPr/>
        <w:t>Bank</w:t>
      </w:r>
      <w:r>
        <w:rPr>
          <w:spacing w:val="80"/>
        </w:rPr>
        <w:t> </w:t>
      </w:r>
      <w:r>
        <w:rPr/>
        <w:t>Mandiri</w:t>
      </w:r>
      <w:r>
        <w:rPr>
          <w:spacing w:val="80"/>
        </w:rPr>
        <w:t> </w:t>
      </w:r>
      <w:r>
        <w:rPr/>
        <w:t>Area</w:t>
      </w:r>
      <w:r>
        <w:rPr>
          <w:spacing w:val="80"/>
        </w:rPr>
        <w:t> </w:t>
      </w:r>
      <w:r>
        <w:rPr/>
        <w:t>Pemuda </w:t>
      </w:r>
      <w:r>
        <w:rPr>
          <w:spacing w:val="-2"/>
        </w:rPr>
        <w:t>Semarang.</w:t>
      </w:r>
    </w:p>
    <w:p>
      <w:pPr>
        <w:spacing w:line="480" w:lineRule="auto" w:before="1"/>
        <w:ind w:left="1415" w:right="1709" w:firstLine="720"/>
        <w:jc w:val="left"/>
        <w:rPr>
          <w:sz w:val="24"/>
        </w:rPr>
      </w:pPr>
      <w:r>
        <w:rPr>
          <w:sz w:val="24"/>
        </w:rPr>
        <w:t>Dengan</w:t>
      </w:r>
      <w:r>
        <w:rPr>
          <w:spacing w:val="80"/>
          <w:sz w:val="24"/>
        </w:rPr>
        <w:t> </w:t>
      </w:r>
      <w:r>
        <w:rPr>
          <w:sz w:val="24"/>
        </w:rPr>
        <w:t>demikian</w:t>
      </w:r>
      <w:r>
        <w:rPr>
          <w:spacing w:val="80"/>
          <w:sz w:val="24"/>
        </w:rPr>
        <w:t> </w:t>
      </w:r>
      <w:r>
        <w:rPr>
          <w:b/>
          <w:sz w:val="24"/>
        </w:rPr>
        <w:t>H3:</w:t>
      </w:r>
      <w:r>
        <w:rPr>
          <w:b/>
          <w:spacing w:val="80"/>
          <w:sz w:val="24"/>
        </w:rPr>
        <w:t> </w:t>
      </w:r>
      <w:r>
        <w:rPr>
          <w:sz w:val="24"/>
        </w:rPr>
        <w:t>“</w:t>
      </w:r>
      <w:r>
        <w:rPr>
          <w:i/>
          <w:sz w:val="24"/>
        </w:rPr>
        <w:t>Employee</w:t>
      </w:r>
      <w:r>
        <w:rPr>
          <w:i/>
          <w:spacing w:val="80"/>
          <w:sz w:val="24"/>
        </w:rPr>
        <w:t> </w:t>
      </w:r>
      <w:r>
        <w:rPr>
          <w:i/>
          <w:sz w:val="24"/>
        </w:rPr>
        <w:t>Engagement</w:t>
      </w:r>
      <w:r>
        <w:rPr>
          <w:i/>
          <w:spacing w:val="80"/>
          <w:sz w:val="24"/>
        </w:rPr>
        <w:t> </w:t>
      </w:r>
      <w:r>
        <w:rPr>
          <w:sz w:val="24"/>
        </w:rPr>
        <w:t>berpengaruh</w:t>
      </w:r>
      <w:r>
        <w:rPr>
          <w:spacing w:val="80"/>
          <w:sz w:val="24"/>
        </w:rPr>
        <w:t> </w:t>
      </w:r>
      <w:r>
        <w:rPr>
          <w:sz w:val="24"/>
        </w:rPr>
        <w:t>negatif terhadap </w:t>
      </w:r>
      <w:r>
        <w:rPr>
          <w:i/>
          <w:sz w:val="24"/>
        </w:rPr>
        <w:t>Turnover Intention.” </w:t>
      </w:r>
      <w:r>
        <w:rPr>
          <w:b/>
          <w:sz w:val="24"/>
        </w:rPr>
        <w:t>Diterima/didukung</w:t>
      </w:r>
      <w:r>
        <w:rPr>
          <w:sz w:val="24"/>
        </w:rPr>
        <w:t>.</w:t>
      </w:r>
    </w:p>
    <w:p>
      <w:pPr>
        <w:pStyle w:val="ListParagraph"/>
        <w:numPr>
          <w:ilvl w:val="2"/>
          <w:numId w:val="17"/>
        </w:numPr>
        <w:tabs>
          <w:tab w:pos="2124" w:val="left" w:leader="none"/>
        </w:tabs>
        <w:spacing w:line="240" w:lineRule="auto" w:before="0" w:after="0"/>
        <w:ind w:left="2124" w:right="0" w:hanging="720"/>
        <w:jc w:val="left"/>
        <w:rPr>
          <w:b/>
          <w:i/>
          <w:sz w:val="24"/>
        </w:rPr>
      </w:pPr>
      <w:bookmarkStart w:name="_bookmark48" w:id="54"/>
      <w:bookmarkEnd w:id="54"/>
      <w:r>
        <w:rPr/>
      </w:r>
      <w:r>
        <w:rPr>
          <w:b/>
          <w:sz w:val="24"/>
        </w:rPr>
        <w:t>Pengaruh</w:t>
      </w:r>
      <w:r>
        <w:rPr>
          <w:b/>
          <w:spacing w:val="63"/>
          <w:sz w:val="24"/>
        </w:rPr>
        <w:t> </w:t>
      </w:r>
      <w:r>
        <w:rPr>
          <w:b/>
          <w:i/>
          <w:sz w:val="24"/>
        </w:rPr>
        <w:t>Work</w:t>
      </w:r>
      <w:r>
        <w:rPr>
          <w:b/>
          <w:i/>
          <w:spacing w:val="72"/>
          <w:sz w:val="24"/>
        </w:rPr>
        <w:t> </w:t>
      </w:r>
      <w:r>
        <w:rPr>
          <w:b/>
          <w:i/>
          <w:sz w:val="24"/>
        </w:rPr>
        <w:t>Life</w:t>
      </w:r>
      <w:r>
        <w:rPr>
          <w:b/>
          <w:i/>
          <w:spacing w:val="73"/>
          <w:sz w:val="24"/>
        </w:rPr>
        <w:t> </w:t>
      </w:r>
      <w:r>
        <w:rPr>
          <w:b/>
          <w:i/>
          <w:sz w:val="24"/>
        </w:rPr>
        <w:t>Balance</w:t>
      </w:r>
      <w:r>
        <w:rPr>
          <w:b/>
          <w:i/>
          <w:spacing w:val="72"/>
          <w:sz w:val="24"/>
        </w:rPr>
        <w:t> </w:t>
      </w:r>
      <w:r>
        <w:rPr>
          <w:b/>
          <w:sz w:val="24"/>
        </w:rPr>
        <w:t>terhadap</w:t>
      </w:r>
      <w:r>
        <w:rPr>
          <w:b/>
          <w:spacing w:val="72"/>
          <w:sz w:val="24"/>
        </w:rPr>
        <w:t> </w:t>
      </w:r>
      <w:r>
        <w:rPr>
          <w:b/>
          <w:i/>
          <w:sz w:val="24"/>
        </w:rPr>
        <w:t>Turnover</w:t>
      </w:r>
      <w:r>
        <w:rPr>
          <w:b/>
          <w:i/>
          <w:spacing w:val="72"/>
          <w:sz w:val="24"/>
        </w:rPr>
        <w:t> </w:t>
      </w:r>
      <w:r>
        <w:rPr>
          <w:b/>
          <w:i/>
          <w:sz w:val="24"/>
        </w:rPr>
        <w:t>Intention</w:t>
      </w:r>
      <w:r>
        <w:rPr>
          <w:b/>
          <w:i/>
          <w:spacing w:val="73"/>
          <w:sz w:val="24"/>
        </w:rPr>
        <w:t> </w:t>
      </w:r>
      <w:r>
        <w:rPr>
          <w:b/>
          <w:spacing w:val="-2"/>
          <w:sz w:val="24"/>
        </w:rPr>
        <w:t>dengan</w:t>
      </w:r>
    </w:p>
    <w:p>
      <w:pPr>
        <w:spacing w:before="276"/>
        <w:ind w:left="2124" w:right="0" w:firstLine="0"/>
        <w:jc w:val="left"/>
        <w:rPr>
          <w:b/>
          <w:sz w:val="24"/>
        </w:rPr>
      </w:pPr>
      <w:r>
        <w:rPr>
          <w:b/>
          <w:i/>
          <w:sz w:val="24"/>
        </w:rPr>
        <w:t>Employee</w:t>
      </w:r>
      <w:r>
        <w:rPr>
          <w:b/>
          <w:i/>
          <w:spacing w:val="-10"/>
          <w:sz w:val="24"/>
        </w:rPr>
        <w:t> </w:t>
      </w:r>
      <w:r>
        <w:rPr>
          <w:b/>
          <w:i/>
          <w:sz w:val="24"/>
        </w:rPr>
        <w:t>Engagement</w:t>
      </w:r>
      <w:r>
        <w:rPr>
          <w:b/>
          <w:i/>
          <w:spacing w:val="-9"/>
          <w:sz w:val="24"/>
        </w:rPr>
        <w:t> </w:t>
      </w:r>
      <w:r>
        <w:rPr>
          <w:b/>
          <w:sz w:val="24"/>
        </w:rPr>
        <w:t>sebagai</w:t>
      </w:r>
      <w:r>
        <w:rPr>
          <w:b/>
          <w:spacing w:val="-12"/>
          <w:sz w:val="24"/>
        </w:rPr>
        <w:t> </w:t>
      </w:r>
      <w:r>
        <w:rPr>
          <w:b/>
          <w:sz w:val="24"/>
        </w:rPr>
        <w:t>Variabel</w:t>
      </w:r>
      <w:r>
        <w:rPr>
          <w:b/>
          <w:spacing w:val="-8"/>
          <w:sz w:val="24"/>
        </w:rPr>
        <w:t> </w:t>
      </w:r>
      <w:r>
        <w:rPr>
          <w:b/>
          <w:spacing w:val="-2"/>
          <w:sz w:val="24"/>
        </w:rPr>
        <w:t>Intervening</w:t>
      </w:r>
    </w:p>
    <w:p>
      <w:pPr>
        <w:pStyle w:val="BodyText"/>
        <w:rPr>
          <w:b/>
        </w:rPr>
      </w:pPr>
    </w:p>
    <w:p>
      <w:pPr>
        <w:spacing w:line="480" w:lineRule="auto" w:before="0"/>
        <w:ind w:left="1415" w:right="1699" w:firstLine="709"/>
        <w:jc w:val="both"/>
        <w:rPr>
          <w:sz w:val="24"/>
        </w:rPr>
      </w:pPr>
      <w:r>
        <w:rPr>
          <w:sz w:val="24"/>
        </w:rPr>
        <w:t>Hasil uji </w:t>
      </w:r>
      <w:r>
        <w:rPr>
          <w:i/>
          <w:sz w:val="24"/>
        </w:rPr>
        <w:t>Path Coefficient </w:t>
      </w:r>
      <w:r>
        <w:rPr>
          <w:sz w:val="24"/>
        </w:rPr>
        <w:t>(</w:t>
      </w:r>
      <w:r>
        <w:rPr>
          <w:b/>
          <w:sz w:val="24"/>
        </w:rPr>
        <w:t>tabel 4.18</w:t>
      </w:r>
      <w:r>
        <w:rPr>
          <w:sz w:val="24"/>
        </w:rPr>
        <w:t>) menunjukkan bahwa penelitian ini berhasil</w:t>
      </w:r>
      <w:r>
        <w:rPr>
          <w:spacing w:val="-15"/>
          <w:sz w:val="24"/>
        </w:rPr>
        <w:t> </w:t>
      </w:r>
      <w:r>
        <w:rPr>
          <w:sz w:val="24"/>
        </w:rPr>
        <w:t>membuktikan</w:t>
      </w:r>
      <w:r>
        <w:rPr>
          <w:spacing w:val="-15"/>
          <w:sz w:val="24"/>
        </w:rPr>
        <w:t> </w:t>
      </w:r>
      <w:r>
        <w:rPr>
          <w:sz w:val="24"/>
        </w:rPr>
        <w:t>hipotesis</w:t>
      </w:r>
      <w:r>
        <w:rPr>
          <w:spacing w:val="-15"/>
          <w:sz w:val="24"/>
        </w:rPr>
        <w:t> </w:t>
      </w:r>
      <w:r>
        <w:rPr>
          <w:sz w:val="24"/>
        </w:rPr>
        <w:t>keempat.</w:t>
      </w:r>
      <w:r>
        <w:rPr>
          <w:spacing w:val="-15"/>
          <w:sz w:val="24"/>
        </w:rPr>
        <w:t> </w:t>
      </w:r>
      <w:r>
        <w:rPr>
          <w:sz w:val="24"/>
        </w:rPr>
        <w:t>Hasil</w:t>
      </w:r>
      <w:r>
        <w:rPr>
          <w:spacing w:val="-15"/>
          <w:sz w:val="24"/>
        </w:rPr>
        <w:t> </w:t>
      </w:r>
      <w:r>
        <w:rPr>
          <w:sz w:val="24"/>
        </w:rPr>
        <w:t>analisis</w:t>
      </w:r>
      <w:r>
        <w:rPr>
          <w:spacing w:val="-15"/>
          <w:sz w:val="24"/>
        </w:rPr>
        <w:t> </w:t>
      </w:r>
      <w:r>
        <w:rPr>
          <w:sz w:val="24"/>
        </w:rPr>
        <w:t>menunjukkan</w:t>
      </w:r>
      <w:r>
        <w:rPr>
          <w:spacing w:val="-15"/>
          <w:sz w:val="24"/>
        </w:rPr>
        <w:t> </w:t>
      </w:r>
      <w:r>
        <w:rPr>
          <w:sz w:val="24"/>
        </w:rPr>
        <w:t>bahwa</w:t>
      </w:r>
      <w:r>
        <w:rPr>
          <w:spacing w:val="-15"/>
          <w:sz w:val="24"/>
        </w:rPr>
        <w:t> </w:t>
      </w:r>
      <w:r>
        <w:rPr>
          <w:i/>
          <w:sz w:val="24"/>
        </w:rPr>
        <w:t>Work- Life Balance </w:t>
      </w:r>
      <w:r>
        <w:rPr>
          <w:sz w:val="24"/>
        </w:rPr>
        <w:t>memiliki pengaruh tidak langsung yang signifikan dan negatif terhadap </w:t>
      </w:r>
      <w:r>
        <w:rPr>
          <w:i/>
          <w:sz w:val="24"/>
        </w:rPr>
        <w:t>Turnover Intention </w:t>
      </w:r>
      <w:r>
        <w:rPr>
          <w:sz w:val="24"/>
        </w:rPr>
        <w:t>melalui </w:t>
      </w:r>
      <w:r>
        <w:rPr>
          <w:i/>
          <w:sz w:val="24"/>
        </w:rPr>
        <w:t>Employee Engagement</w:t>
      </w:r>
      <w:r>
        <w:rPr>
          <w:sz w:val="24"/>
        </w:rPr>
        <w:t>. Hal ini dibuktikan dengan koefisien jalur sebesar -0,157, nilai t-statistik 3,167 (&gt; 1,96), dan P-value sebesar 0,00 (&lt; 0,05).</w:t>
      </w:r>
    </w:p>
    <w:p>
      <w:pPr>
        <w:pStyle w:val="BodyText"/>
        <w:spacing w:line="480" w:lineRule="auto"/>
        <w:ind w:left="1415" w:right="1698" w:firstLine="709"/>
        <w:jc w:val="both"/>
        <w:rPr>
          <w:i/>
        </w:rPr>
      </w:pPr>
      <w:r>
        <w:rPr/>
        <w:t>Secara</w:t>
      </w:r>
      <w:r>
        <w:rPr>
          <w:spacing w:val="-8"/>
        </w:rPr>
        <w:t> </w:t>
      </w:r>
      <w:r>
        <w:rPr/>
        <w:t>teoritis</w:t>
      </w:r>
      <w:r>
        <w:rPr>
          <w:spacing w:val="-8"/>
        </w:rPr>
        <w:t> </w:t>
      </w:r>
      <w:r>
        <w:rPr/>
        <w:t>hasil</w:t>
      </w:r>
      <w:r>
        <w:rPr>
          <w:spacing w:val="-8"/>
        </w:rPr>
        <w:t> </w:t>
      </w:r>
      <w:r>
        <w:rPr/>
        <w:t>ini</w:t>
      </w:r>
      <w:r>
        <w:rPr>
          <w:spacing w:val="-8"/>
        </w:rPr>
        <w:t> </w:t>
      </w:r>
      <w:r>
        <w:rPr/>
        <w:t>sejalan</w:t>
      </w:r>
      <w:r>
        <w:rPr>
          <w:spacing w:val="-8"/>
        </w:rPr>
        <w:t> </w:t>
      </w:r>
      <w:r>
        <w:rPr/>
        <w:t>dengan</w:t>
      </w:r>
      <w:r>
        <w:rPr>
          <w:spacing w:val="-8"/>
        </w:rPr>
        <w:t> </w:t>
      </w:r>
      <w:r>
        <w:rPr>
          <w:i/>
        </w:rPr>
        <w:t>Work–Family</w:t>
      </w:r>
      <w:r>
        <w:rPr>
          <w:i/>
          <w:spacing w:val="-8"/>
        </w:rPr>
        <w:t> </w:t>
      </w:r>
      <w:r>
        <w:rPr>
          <w:i/>
        </w:rPr>
        <w:t>Border</w:t>
      </w:r>
      <w:r>
        <w:rPr>
          <w:i/>
          <w:spacing w:val="-8"/>
        </w:rPr>
        <w:t> </w:t>
      </w:r>
      <w:r>
        <w:rPr>
          <w:i/>
        </w:rPr>
        <w:t>Theory</w:t>
      </w:r>
      <w:r>
        <w:rPr>
          <w:i/>
          <w:spacing w:val="-8"/>
        </w:rPr>
        <w:t> </w:t>
      </w:r>
      <w:r>
        <w:rPr/>
        <w:t>(Clark, 2000), yang menegaskan bahwa individu harus mengelola batas antara pekerjaan dan kehidupan pribadi untuk menghindari ketegangan psikologis. Ketika batas ini terlalu kaku atau terlalu kabur, perempuan pekerja baik menikah maupun belum menikah—akan mengalami tekanan peran ganda yang berpotensi menurunkan kesejahteraan</w:t>
      </w:r>
      <w:r>
        <w:rPr>
          <w:spacing w:val="-6"/>
        </w:rPr>
        <w:t> </w:t>
      </w:r>
      <w:r>
        <w:rPr/>
        <w:t>dan</w:t>
      </w:r>
      <w:r>
        <w:rPr>
          <w:spacing w:val="-6"/>
        </w:rPr>
        <w:t> </w:t>
      </w:r>
      <w:r>
        <w:rPr/>
        <w:t>komitmen</w:t>
      </w:r>
      <w:r>
        <w:rPr>
          <w:spacing w:val="-6"/>
        </w:rPr>
        <w:t> </w:t>
      </w:r>
      <w:r>
        <w:rPr/>
        <w:t>terhadap</w:t>
      </w:r>
      <w:r>
        <w:rPr>
          <w:spacing w:val="-6"/>
        </w:rPr>
        <w:t> </w:t>
      </w:r>
      <w:r>
        <w:rPr/>
        <w:t>organisasi.</w:t>
      </w:r>
      <w:r>
        <w:rPr>
          <w:spacing w:val="-9"/>
        </w:rPr>
        <w:t> </w:t>
      </w:r>
      <w:r>
        <w:rPr/>
        <w:t>Teori</w:t>
      </w:r>
      <w:r>
        <w:rPr>
          <w:spacing w:val="-6"/>
        </w:rPr>
        <w:t> </w:t>
      </w:r>
      <w:r>
        <w:rPr>
          <w:i/>
        </w:rPr>
        <w:t>Conservation</w:t>
      </w:r>
      <w:r>
        <w:rPr>
          <w:i/>
          <w:spacing w:val="-6"/>
        </w:rPr>
        <w:t> </w:t>
      </w:r>
      <w:r>
        <w:rPr>
          <w:i/>
        </w:rPr>
        <w:t>of</w:t>
      </w:r>
      <w:r>
        <w:rPr>
          <w:i/>
          <w:spacing w:val="-6"/>
        </w:rPr>
        <w:t> </w:t>
      </w:r>
      <w:r>
        <w:rPr>
          <w:i/>
        </w:rPr>
        <w:t>Resources </w:t>
      </w:r>
      <w:r>
        <w:rPr/>
        <w:t>(Behavior et al., 2018) juga menjelaskan bahwa kehilangan sumber daya seperti waktu,</w:t>
      </w:r>
      <w:r>
        <w:rPr>
          <w:spacing w:val="-15"/>
        </w:rPr>
        <w:t> </w:t>
      </w:r>
      <w:r>
        <w:rPr/>
        <w:t>energi,</w:t>
      </w:r>
      <w:r>
        <w:rPr>
          <w:spacing w:val="-15"/>
        </w:rPr>
        <w:t> </w:t>
      </w:r>
      <w:r>
        <w:rPr/>
        <w:t>dan</w:t>
      </w:r>
      <w:r>
        <w:rPr>
          <w:spacing w:val="-15"/>
        </w:rPr>
        <w:t> </w:t>
      </w:r>
      <w:r>
        <w:rPr/>
        <w:t>dukungan</w:t>
      </w:r>
      <w:r>
        <w:rPr>
          <w:spacing w:val="-15"/>
        </w:rPr>
        <w:t> </w:t>
      </w:r>
      <w:r>
        <w:rPr/>
        <w:t>sosial</w:t>
      </w:r>
      <w:r>
        <w:rPr>
          <w:spacing w:val="-15"/>
        </w:rPr>
        <w:t> </w:t>
      </w:r>
      <w:r>
        <w:rPr/>
        <w:t>akibat</w:t>
      </w:r>
      <w:r>
        <w:rPr>
          <w:spacing w:val="-15"/>
        </w:rPr>
        <w:t> </w:t>
      </w:r>
      <w:r>
        <w:rPr/>
        <w:t>ketidakseimbangan</w:t>
      </w:r>
      <w:r>
        <w:rPr>
          <w:spacing w:val="-15"/>
        </w:rPr>
        <w:t> </w:t>
      </w:r>
      <w:r>
        <w:rPr/>
        <w:t>kerja</w:t>
      </w:r>
      <w:r>
        <w:rPr>
          <w:spacing w:val="-15"/>
        </w:rPr>
        <w:t> </w:t>
      </w:r>
      <w:r>
        <w:rPr/>
        <w:t>kehidupan</w:t>
      </w:r>
      <w:r>
        <w:rPr>
          <w:spacing w:val="-15"/>
        </w:rPr>
        <w:t> </w:t>
      </w:r>
      <w:r>
        <w:rPr/>
        <w:t>akan memicu</w:t>
      </w:r>
      <w:r>
        <w:rPr>
          <w:spacing w:val="-10"/>
        </w:rPr>
        <w:t> </w:t>
      </w:r>
      <w:r>
        <w:rPr/>
        <w:t>stres</w:t>
      </w:r>
      <w:r>
        <w:rPr>
          <w:spacing w:val="-10"/>
        </w:rPr>
        <w:t> </w:t>
      </w:r>
      <w:r>
        <w:rPr/>
        <w:t>dan</w:t>
      </w:r>
      <w:r>
        <w:rPr>
          <w:spacing w:val="-10"/>
        </w:rPr>
        <w:t> </w:t>
      </w:r>
      <w:r>
        <w:rPr/>
        <w:t>berniat</w:t>
      </w:r>
      <w:r>
        <w:rPr>
          <w:spacing w:val="-10"/>
        </w:rPr>
        <w:t> </w:t>
      </w:r>
      <w:r>
        <w:rPr/>
        <w:t>keluar.</w:t>
      </w:r>
      <w:r>
        <w:rPr>
          <w:spacing w:val="-10"/>
        </w:rPr>
        <w:t> </w:t>
      </w:r>
      <w:r>
        <w:rPr/>
        <w:t>Namun,</w:t>
      </w:r>
      <w:r>
        <w:rPr>
          <w:spacing w:val="-10"/>
        </w:rPr>
        <w:t> </w:t>
      </w:r>
      <w:r>
        <w:rPr>
          <w:i/>
        </w:rPr>
        <w:t>Work-life</w:t>
      </w:r>
      <w:r>
        <w:rPr>
          <w:i/>
          <w:spacing w:val="-10"/>
        </w:rPr>
        <w:t> </w:t>
      </w:r>
      <w:r>
        <w:rPr>
          <w:i/>
        </w:rPr>
        <w:t>balance</w:t>
      </w:r>
      <w:r>
        <w:rPr>
          <w:i/>
          <w:spacing w:val="-10"/>
        </w:rPr>
        <w:t> </w:t>
      </w:r>
      <w:r>
        <w:rPr/>
        <w:t>yang</w:t>
      </w:r>
      <w:r>
        <w:rPr>
          <w:spacing w:val="-10"/>
        </w:rPr>
        <w:t> </w:t>
      </w:r>
      <w:r>
        <w:rPr/>
        <w:t>baik</w:t>
      </w:r>
      <w:r>
        <w:rPr>
          <w:spacing w:val="-10"/>
        </w:rPr>
        <w:t> </w:t>
      </w:r>
      <w:r>
        <w:rPr/>
        <w:t>memperkuat keterlibatan</w:t>
      </w:r>
      <w:r>
        <w:rPr>
          <w:spacing w:val="33"/>
        </w:rPr>
        <w:t>  </w:t>
      </w:r>
      <w:r>
        <w:rPr/>
        <w:t>karyawan</w:t>
      </w:r>
      <w:r>
        <w:rPr>
          <w:spacing w:val="36"/>
        </w:rPr>
        <w:t>  </w:t>
      </w:r>
      <w:r>
        <w:rPr/>
        <w:t>melalui</w:t>
      </w:r>
      <w:r>
        <w:rPr>
          <w:spacing w:val="36"/>
        </w:rPr>
        <w:t>  </w:t>
      </w:r>
      <w:r>
        <w:rPr/>
        <w:t>dimensi</w:t>
      </w:r>
      <w:r>
        <w:rPr>
          <w:spacing w:val="36"/>
        </w:rPr>
        <w:t>  </w:t>
      </w:r>
      <w:r>
        <w:rPr>
          <w:i/>
        </w:rPr>
        <w:t>vigor,</w:t>
      </w:r>
      <w:r>
        <w:rPr>
          <w:i/>
          <w:spacing w:val="36"/>
        </w:rPr>
        <w:t>  </w:t>
      </w:r>
      <w:r>
        <w:rPr>
          <w:i/>
        </w:rPr>
        <w:t>dedication,</w:t>
      </w:r>
      <w:r>
        <w:rPr>
          <w:i/>
          <w:spacing w:val="36"/>
        </w:rPr>
        <w:t>  </w:t>
      </w:r>
      <w:r>
        <w:rPr/>
        <w:t>dan</w:t>
      </w:r>
      <w:r>
        <w:rPr>
          <w:spacing w:val="36"/>
        </w:rPr>
        <w:t>  </w:t>
      </w:r>
      <w:r>
        <w:rPr>
          <w:i/>
          <w:spacing w:val="-2"/>
        </w:rPr>
        <w:t>absorption</w:t>
      </w:r>
    </w:p>
    <w:p>
      <w:pPr>
        <w:pStyle w:val="BodyText"/>
        <w:spacing w:after="0" w:line="480" w:lineRule="auto"/>
        <w:jc w:val="both"/>
        <w:rPr>
          <w:i/>
        </w:rPr>
        <w:sectPr>
          <w:headerReference w:type="default" r:id="rId157"/>
          <w:footerReference w:type="default" r:id="rId158"/>
          <w:pgSz w:w="11910" w:h="16840"/>
          <w:pgMar w:header="717" w:footer="0" w:top="1920" w:bottom="280" w:left="850" w:right="0"/>
        </w:sectPr>
      </w:pPr>
    </w:p>
    <w:p>
      <w:pPr>
        <w:pStyle w:val="BodyText"/>
        <w:spacing w:before="52"/>
        <w:rPr>
          <w:i/>
        </w:rPr>
      </w:pPr>
    </w:p>
    <w:p>
      <w:pPr>
        <w:pStyle w:val="BodyText"/>
        <w:spacing w:line="480" w:lineRule="auto"/>
        <w:ind w:left="1415" w:right="1699"/>
        <w:jc w:val="both"/>
      </w:pPr>
      <w:r>
        <w:rPr/>
        <w:drawing>
          <wp:anchor distT="0" distB="0" distL="0" distR="0" allowOverlap="1" layoutInCell="1" locked="0" behindDoc="0" simplePos="0" relativeHeight="15780864">
            <wp:simplePos x="0" y="0"/>
            <wp:positionH relativeFrom="page">
              <wp:posOffset>1371600</wp:posOffset>
            </wp:positionH>
            <wp:positionV relativeFrom="paragraph">
              <wp:posOffset>572531</wp:posOffset>
            </wp:positionV>
            <wp:extent cx="5245100" cy="7124699"/>
            <wp:effectExtent l="0" t="0" r="0" b="0"/>
            <wp:wrapNone/>
            <wp:docPr id="270" name="Image 270"/>
            <wp:cNvGraphicFramePr>
              <a:graphicFrameLocks/>
            </wp:cNvGraphicFramePr>
            <a:graphic>
              <a:graphicData uri="http://schemas.openxmlformats.org/drawingml/2006/picture">
                <pic:pic>
                  <pic:nvPicPr>
                    <pic:cNvPr id="270" name="Image 270"/>
                    <pic:cNvPicPr/>
                  </pic:nvPicPr>
                  <pic:blipFill>
                    <a:blip r:embed="rId6" cstate="print"/>
                    <a:stretch>
                      <a:fillRect/>
                    </a:stretch>
                  </pic:blipFill>
                  <pic:spPr>
                    <a:xfrm>
                      <a:off x="0" y="0"/>
                      <a:ext cx="5245100" cy="7124699"/>
                    </a:xfrm>
                    <a:prstGeom prst="rect">
                      <a:avLst/>
                    </a:prstGeom>
                  </pic:spPr>
                </pic:pic>
              </a:graphicData>
            </a:graphic>
          </wp:anchor>
        </w:drawing>
      </w:r>
      <w:r>
        <w:rPr/>
        <w:t>(Schaufeli, 2002). Karyawan yang seimbang cenderung memiliki energi yang stabil, merasa bangga, dan tenggelam dalam pekerjaan secara positif.</w:t>
      </w:r>
    </w:p>
    <w:p>
      <w:pPr>
        <w:pStyle w:val="BodyText"/>
        <w:spacing w:line="480" w:lineRule="auto" w:before="1"/>
        <w:ind w:left="1415" w:right="1698" w:firstLine="698"/>
        <w:jc w:val="both"/>
      </w:pPr>
      <w:r>
        <w:rPr/>
        <w:t>Keterlibatan karyawan terbukti menjadi mediator penting antara WLB dan niat berpindah kerja. Penelitian Wijayanto (2022) memperkuat hal ini dengan menunjukkan bahwa keterlibatan karyawan secara signifikan menurunkan niat berpindah kerja, memperkuat temuan bahwa karyawan yang terikat secara emosional akan lebih kecil kemungkinan ingin meninggalkan pekerjaan. Temuan ini</w:t>
      </w:r>
      <w:r>
        <w:rPr>
          <w:spacing w:val="-12"/>
        </w:rPr>
        <w:t> </w:t>
      </w:r>
      <w:r>
        <w:rPr/>
        <w:t>juga</w:t>
      </w:r>
      <w:r>
        <w:rPr>
          <w:spacing w:val="-12"/>
        </w:rPr>
        <w:t> </w:t>
      </w:r>
      <w:r>
        <w:rPr/>
        <w:t>konsisten</w:t>
      </w:r>
      <w:r>
        <w:rPr>
          <w:spacing w:val="-12"/>
        </w:rPr>
        <w:t> </w:t>
      </w:r>
      <w:r>
        <w:rPr/>
        <w:t>dengan</w:t>
      </w:r>
      <w:r>
        <w:rPr>
          <w:spacing w:val="-12"/>
        </w:rPr>
        <w:t> </w:t>
      </w:r>
      <w:r>
        <w:rPr/>
        <w:t>Robinson,</w:t>
      </w:r>
      <w:r>
        <w:rPr>
          <w:spacing w:val="-12"/>
        </w:rPr>
        <w:t> </w:t>
      </w:r>
      <w:r>
        <w:rPr/>
        <w:t>Perryman</w:t>
      </w:r>
      <w:r>
        <w:rPr>
          <w:spacing w:val="-12"/>
        </w:rPr>
        <w:t> </w:t>
      </w:r>
      <w:r>
        <w:rPr/>
        <w:t>&amp;</w:t>
      </w:r>
      <w:r>
        <w:rPr>
          <w:spacing w:val="-12"/>
        </w:rPr>
        <w:t> </w:t>
      </w:r>
      <w:r>
        <w:rPr/>
        <w:t>Hayday</w:t>
      </w:r>
      <w:r>
        <w:rPr>
          <w:spacing w:val="-12"/>
        </w:rPr>
        <w:t> </w:t>
      </w:r>
      <w:r>
        <w:rPr/>
        <w:t>(2004)</w:t>
      </w:r>
      <w:r>
        <w:rPr>
          <w:spacing w:val="-12"/>
        </w:rPr>
        <w:t> </w:t>
      </w:r>
      <w:r>
        <w:rPr/>
        <w:t>yang</w:t>
      </w:r>
      <w:r>
        <w:rPr>
          <w:spacing w:val="-12"/>
        </w:rPr>
        <w:t> </w:t>
      </w:r>
      <w:r>
        <w:rPr/>
        <w:t>menjelaskan bahwa engagement menciptakan keterhubungan psikologis yang membuat karyawan</w:t>
      </w:r>
      <w:r>
        <w:rPr>
          <w:spacing w:val="-8"/>
        </w:rPr>
        <w:t> </w:t>
      </w:r>
      <w:r>
        <w:rPr/>
        <w:t>bertahan</w:t>
      </w:r>
      <w:r>
        <w:rPr>
          <w:spacing w:val="-8"/>
        </w:rPr>
        <w:t> </w:t>
      </w:r>
      <w:r>
        <w:rPr/>
        <w:t>meski</w:t>
      </w:r>
      <w:r>
        <w:rPr>
          <w:spacing w:val="-8"/>
        </w:rPr>
        <w:t> </w:t>
      </w:r>
      <w:r>
        <w:rPr/>
        <w:t>menghadapi</w:t>
      </w:r>
      <w:r>
        <w:rPr>
          <w:spacing w:val="-8"/>
        </w:rPr>
        <w:t> </w:t>
      </w:r>
      <w:r>
        <w:rPr/>
        <w:t>tekanan</w:t>
      </w:r>
      <w:r>
        <w:rPr>
          <w:spacing w:val="-8"/>
        </w:rPr>
        <w:t> </w:t>
      </w:r>
      <w:r>
        <w:rPr/>
        <w:t>kerja.</w:t>
      </w:r>
      <w:r>
        <w:rPr>
          <w:spacing w:val="-8"/>
        </w:rPr>
        <w:t> </w:t>
      </w:r>
      <w:r>
        <w:rPr/>
        <w:t>Penelitian</w:t>
      </w:r>
      <w:r>
        <w:rPr>
          <w:spacing w:val="-8"/>
        </w:rPr>
        <w:t> </w:t>
      </w:r>
      <w:r>
        <w:rPr/>
        <w:t>Fanny</w:t>
      </w:r>
      <w:r>
        <w:rPr>
          <w:spacing w:val="-8"/>
        </w:rPr>
        <w:t> </w:t>
      </w:r>
      <w:r>
        <w:rPr/>
        <w:t>Permatasari et al. (2024) meskipun fokus pada job satisfaction sebagai mediator, menunjukkan pola bahwa variabel psikologis sering kali mempengaruhi hubungan WLB– turnover. Sebagian besar studi modern juga menunjukkan bahwa ketika WLB meningkat, engagement cenderung ikut meningkat, sehingga mengurangi intensi </w:t>
      </w:r>
      <w:r>
        <w:rPr>
          <w:spacing w:val="-2"/>
        </w:rPr>
        <w:t>keluar.</w:t>
      </w:r>
    </w:p>
    <w:p>
      <w:pPr>
        <w:pStyle w:val="BodyText"/>
        <w:spacing w:line="480" w:lineRule="auto"/>
        <w:ind w:left="1415" w:right="1698" w:firstLine="698"/>
        <w:jc w:val="both"/>
      </w:pPr>
      <w:r>
        <w:rPr/>
        <w:t>Implikasi praktis dari temuan ini adalah perusahaan perlu menerapkan tindakan yang selaras dengan nilai-nilai budaya perbankan untuk mendukung keseimbangan kerja–kehidupan bagi karyawan perempuan. Upaya yang dapat dilakukan</w:t>
      </w:r>
      <w:r>
        <w:rPr>
          <w:spacing w:val="-12"/>
        </w:rPr>
        <w:t> </w:t>
      </w:r>
      <w:r>
        <w:rPr/>
        <w:t>antara</w:t>
      </w:r>
      <w:r>
        <w:rPr>
          <w:spacing w:val="-12"/>
        </w:rPr>
        <w:t> </w:t>
      </w:r>
      <w:r>
        <w:rPr/>
        <w:t>lain</w:t>
      </w:r>
      <w:r>
        <w:rPr>
          <w:spacing w:val="-12"/>
        </w:rPr>
        <w:t> </w:t>
      </w:r>
      <w:r>
        <w:rPr/>
        <w:t>mengurangi</w:t>
      </w:r>
      <w:r>
        <w:rPr>
          <w:spacing w:val="-12"/>
        </w:rPr>
        <w:t> </w:t>
      </w:r>
      <w:r>
        <w:rPr/>
        <w:t>beban</w:t>
      </w:r>
      <w:r>
        <w:rPr>
          <w:spacing w:val="-12"/>
        </w:rPr>
        <w:t> </w:t>
      </w:r>
      <w:r>
        <w:rPr/>
        <w:t>kerja</w:t>
      </w:r>
      <w:r>
        <w:rPr>
          <w:spacing w:val="-12"/>
        </w:rPr>
        <w:t> </w:t>
      </w:r>
      <w:r>
        <w:rPr/>
        <w:t>berlebihan</w:t>
      </w:r>
      <w:r>
        <w:rPr>
          <w:spacing w:val="-12"/>
        </w:rPr>
        <w:t> </w:t>
      </w:r>
      <w:r>
        <w:rPr/>
        <w:t>melalui</w:t>
      </w:r>
      <w:r>
        <w:rPr>
          <w:spacing w:val="-12"/>
        </w:rPr>
        <w:t> </w:t>
      </w:r>
      <w:r>
        <w:rPr/>
        <w:t>redistribusi</w:t>
      </w:r>
      <w:r>
        <w:rPr>
          <w:spacing w:val="-12"/>
        </w:rPr>
        <w:t> </w:t>
      </w:r>
      <w:r>
        <w:rPr/>
        <w:t>tugas, menetapkan target yang realistis, serta melakukan pendekatan personal untuk memahami kebutuhan dan kendala karyawan perempuan. Selain itu, bank dapat menyediakan program pendukung seperti workshop manajemen stres, pembinaan karier,</w:t>
      </w:r>
      <w:r>
        <w:rPr>
          <w:spacing w:val="46"/>
        </w:rPr>
        <w:t> </w:t>
      </w:r>
      <w:r>
        <w:rPr/>
        <w:t>mentoring,</w:t>
      </w:r>
      <w:r>
        <w:rPr>
          <w:spacing w:val="48"/>
        </w:rPr>
        <w:t> </w:t>
      </w:r>
      <w:r>
        <w:rPr/>
        <w:t>dan</w:t>
      </w:r>
      <w:r>
        <w:rPr>
          <w:spacing w:val="48"/>
        </w:rPr>
        <w:t> </w:t>
      </w:r>
      <w:r>
        <w:rPr/>
        <w:t>fasilitas</w:t>
      </w:r>
      <w:r>
        <w:rPr>
          <w:spacing w:val="48"/>
        </w:rPr>
        <w:t> </w:t>
      </w:r>
      <w:r>
        <w:rPr/>
        <w:t>pendukung</w:t>
      </w:r>
      <w:r>
        <w:rPr>
          <w:spacing w:val="48"/>
        </w:rPr>
        <w:t> </w:t>
      </w:r>
      <w:r>
        <w:rPr/>
        <w:t>karyawan</w:t>
      </w:r>
      <w:r>
        <w:rPr>
          <w:spacing w:val="48"/>
        </w:rPr>
        <w:t> </w:t>
      </w:r>
      <w:r>
        <w:rPr/>
        <w:t>perempuan</w:t>
      </w:r>
      <w:r>
        <w:rPr>
          <w:spacing w:val="48"/>
        </w:rPr>
        <w:t> </w:t>
      </w:r>
      <w:r>
        <w:rPr/>
        <w:t>yang</w:t>
      </w:r>
      <w:r>
        <w:rPr>
          <w:spacing w:val="48"/>
        </w:rPr>
        <w:t> </w:t>
      </w:r>
      <w:r>
        <w:rPr>
          <w:spacing w:val="-2"/>
        </w:rPr>
        <w:t>relevan,</w:t>
      </w:r>
    </w:p>
    <w:p>
      <w:pPr>
        <w:pStyle w:val="BodyText"/>
        <w:spacing w:after="0" w:line="480" w:lineRule="auto"/>
        <w:jc w:val="both"/>
        <w:sectPr>
          <w:headerReference w:type="default" r:id="rId159"/>
          <w:footerReference w:type="default" r:id="rId160"/>
          <w:pgSz w:w="11910" w:h="16840"/>
          <w:pgMar w:header="717" w:footer="0" w:top="1920" w:bottom="280" w:left="850" w:right="0"/>
        </w:sectPr>
      </w:pPr>
    </w:p>
    <w:p>
      <w:pPr>
        <w:pStyle w:val="BodyText"/>
        <w:spacing w:line="550" w:lineRule="atLeast" w:before="54"/>
        <w:ind w:left="1415" w:right="1699"/>
      </w:pPr>
      <w:r>
        <w:rPr/>
        <w:drawing>
          <wp:anchor distT="0" distB="0" distL="0" distR="0" allowOverlap="1" layoutInCell="1" locked="0" behindDoc="0" simplePos="0" relativeHeight="15781888">
            <wp:simplePos x="0" y="0"/>
            <wp:positionH relativeFrom="page">
              <wp:posOffset>1371600</wp:posOffset>
            </wp:positionH>
            <wp:positionV relativeFrom="paragraph">
              <wp:posOffset>780796</wp:posOffset>
            </wp:positionV>
            <wp:extent cx="5245100" cy="7124699"/>
            <wp:effectExtent l="0" t="0" r="0" b="0"/>
            <wp:wrapNone/>
            <wp:docPr id="272" name="Image 272"/>
            <wp:cNvGraphicFramePr>
              <a:graphicFrameLocks/>
            </wp:cNvGraphicFramePr>
            <a:graphic>
              <a:graphicData uri="http://schemas.openxmlformats.org/drawingml/2006/picture">
                <pic:pic>
                  <pic:nvPicPr>
                    <pic:cNvPr id="272" name="Image 272"/>
                    <pic:cNvPicPr/>
                  </pic:nvPicPr>
                  <pic:blipFill>
                    <a:blip r:embed="rId6" cstate="print"/>
                    <a:stretch>
                      <a:fillRect/>
                    </a:stretch>
                  </pic:blipFill>
                  <pic:spPr>
                    <a:xfrm>
                      <a:off x="0" y="0"/>
                      <a:ext cx="5245100" cy="7124699"/>
                    </a:xfrm>
                    <a:prstGeom prst="rect">
                      <a:avLst/>
                    </a:prstGeom>
                  </pic:spPr>
                </pic:pic>
              </a:graphicData>
            </a:graphic>
          </wp:anchor>
        </w:drawing>
      </w:r>
      <w:r>
        <w:rPr/>
        <w:t>seperti</w:t>
      </w:r>
      <w:r>
        <w:rPr>
          <w:spacing w:val="-3"/>
        </w:rPr>
        <w:t> </w:t>
      </w:r>
      <w:r>
        <w:rPr/>
        <w:t>ruang</w:t>
      </w:r>
      <w:r>
        <w:rPr>
          <w:spacing w:val="-3"/>
        </w:rPr>
        <w:t> </w:t>
      </w:r>
      <w:r>
        <w:rPr/>
        <w:t>istirahat</w:t>
      </w:r>
      <w:r>
        <w:rPr>
          <w:spacing w:val="-3"/>
        </w:rPr>
        <w:t> </w:t>
      </w:r>
      <w:r>
        <w:rPr/>
        <w:t>yang</w:t>
      </w:r>
      <w:r>
        <w:rPr>
          <w:spacing w:val="-3"/>
        </w:rPr>
        <w:t> </w:t>
      </w:r>
      <w:r>
        <w:rPr/>
        <w:t>nyaman</w:t>
      </w:r>
      <w:r>
        <w:rPr>
          <w:spacing w:val="-3"/>
        </w:rPr>
        <w:t> </w:t>
      </w:r>
      <w:r>
        <w:rPr/>
        <w:t>dan</w:t>
      </w:r>
      <w:r>
        <w:rPr>
          <w:spacing w:val="-3"/>
        </w:rPr>
        <w:t> </w:t>
      </w:r>
      <w:r>
        <w:rPr/>
        <w:t>dukungan</w:t>
      </w:r>
      <w:r>
        <w:rPr>
          <w:spacing w:val="-3"/>
        </w:rPr>
        <w:t> </w:t>
      </w:r>
      <w:r>
        <w:rPr/>
        <w:t>terkait</w:t>
      </w:r>
      <w:r>
        <w:rPr>
          <w:spacing w:val="-3"/>
        </w:rPr>
        <w:t> </w:t>
      </w:r>
      <w:r>
        <w:rPr/>
        <w:t>kesejahteraan</w:t>
      </w:r>
      <w:r>
        <w:rPr>
          <w:spacing w:val="-3"/>
        </w:rPr>
        <w:t> </w:t>
      </w:r>
      <w:r>
        <w:rPr/>
        <w:t>karyawan. Berkat</w:t>
      </w:r>
      <w:r>
        <w:rPr>
          <w:spacing w:val="24"/>
        </w:rPr>
        <w:t> </w:t>
      </w:r>
      <w:r>
        <w:rPr/>
        <w:t>dukungan</w:t>
      </w:r>
      <w:r>
        <w:rPr>
          <w:spacing w:val="27"/>
        </w:rPr>
        <w:t> </w:t>
      </w:r>
      <w:r>
        <w:rPr/>
        <w:t>tersebut,</w:t>
      </w:r>
      <w:r>
        <w:rPr>
          <w:spacing w:val="27"/>
        </w:rPr>
        <w:t> </w:t>
      </w:r>
      <w:r>
        <w:rPr/>
        <w:t>tenaga</w:t>
      </w:r>
      <w:r>
        <w:rPr>
          <w:spacing w:val="27"/>
        </w:rPr>
        <w:t> </w:t>
      </w:r>
      <w:r>
        <w:rPr/>
        <w:t>kerja</w:t>
      </w:r>
      <w:r>
        <w:rPr>
          <w:spacing w:val="27"/>
        </w:rPr>
        <w:t> </w:t>
      </w:r>
      <w:r>
        <w:rPr/>
        <w:t>perempuan</w:t>
      </w:r>
      <w:r>
        <w:rPr>
          <w:spacing w:val="27"/>
        </w:rPr>
        <w:t> </w:t>
      </w:r>
      <w:r>
        <w:rPr/>
        <w:t>menjaga</w:t>
      </w:r>
      <w:r>
        <w:rPr>
          <w:spacing w:val="27"/>
        </w:rPr>
        <w:t> </w:t>
      </w:r>
      <w:r>
        <w:rPr/>
        <w:t>semangat,</w:t>
      </w:r>
      <w:r>
        <w:rPr>
          <w:spacing w:val="28"/>
        </w:rPr>
        <w:t> </w:t>
      </w:r>
      <w:r>
        <w:rPr>
          <w:spacing w:val="-2"/>
        </w:rPr>
        <w:t>dedikasi,</w:t>
      </w:r>
    </w:p>
    <w:p>
      <w:pPr>
        <w:pStyle w:val="BodyText"/>
        <w:spacing w:before="5"/>
        <w:rPr>
          <w:sz w:val="4"/>
        </w:rPr>
      </w:pPr>
      <w:r>
        <w:rPr>
          <w:sz w:val="4"/>
        </w:rPr>
        <mc:AlternateContent>
          <mc:Choice Requires="wps">
            <w:drawing>
              <wp:anchor distT="0" distB="0" distL="0" distR="0" allowOverlap="1" layoutInCell="1" locked="0" behindDoc="1" simplePos="0" relativeHeight="487640576">
                <wp:simplePos x="0" y="0"/>
                <wp:positionH relativeFrom="page">
                  <wp:posOffset>1371600</wp:posOffset>
                </wp:positionH>
                <wp:positionV relativeFrom="paragraph">
                  <wp:posOffset>47622</wp:posOffset>
                </wp:positionV>
                <wp:extent cx="5245100" cy="7124700"/>
                <wp:effectExtent l="0" t="0" r="0" b="0"/>
                <wp:wrapTopAndBottom/>
                <wp:docPr id="273" name="Textbox 273"/>
                <wp:cNvGraphicFramePr>
                  <a:graphicFrameLocks/>
                </wp:cNvGraphicFramePr>
                <a:graphic>
                  <a:graphicData uri="http://schemas.microsoft.com/office/word/2010/wordprocessingShape">
                    <wps:wsp>
                      <wps:cNvPr id="273" name="Textbox 273"/>
                      <wps:cNvSpPr txBox="1"/>
                      <wps:spPr>
                        <a:xfrm>
                          <a:off x="0" y="0"/>
                          <a:ext cx="5245100" cy="7124700"/>
                        </a:xfrm>
                        <a:prstGeom prst="rect">
                          <a:avLst/>
                        </a:prstGeom>
                      </wps:spPr>
                      <wps:txbx>
                        <w:txbxContent>
                          <w:p>
                            <w:pPr>
                              <w:pStyle w:val="BodyText"/>
                              <w:spacing w:line="480" w:lineRule="auto" w:before="203"/>
                              <w:ind w:left="105" w:right="214"/>
                              <w:jc w:val="both"/>
                            </w:pPr>
                            <w:r>
                              <w:rPr/>
                              <w:t>dan penghayatan terhadap pekerjaannya (vigor, dedication, absorption), sehingga keterikatan mereka terhadap organisasi meningkat. Peningkatan engagement tersebut</w:t>
                            </w:r>
                            <w:r>
                              <w:rPr>
                                <w:spacing w:val="-15"/>
                              </w:rPr>
                              <w:t> </w:t>
                            </w:r>
                            <w:r>
                              <w:rPr/>
                              <w:t>akan</w:t>
                            </w:r>
                            <w:r>
                              <w:rPr>
                                <w:spacing w:val="-15"/>
                              </w:rPr>
                              <w:t> </w:t>
                            </w:r>
                            <w:r>
                              <w:rPr/>
                              <w:t>menurunkan</w:t>
                            </w:r>
                            <w:r>
                              <w:rPr>
                                <w:spacing w:val="-15"/>
                              </w:rPr>
                              <w:t> </w:t>
                            </w:r>
                            <w:r>
                              <w:rPr/>
                              <w:t>turnover</w:t>
                            </w:r>
                            <w:r>
                              <w:rPr>
                                <w:spacing w:val="-15"/>
                              </w:rPr>
                              <w:t> </w:t>
                            </w:r>
                            <w:r>
                              <w:rPr/>
                              <w:t>intention</w:t>
                            </w:r>
                            <w:r>
                              <w:rPr>
                                <w:spacing w:val="-15"/>
                              </w:rPr>
                              <w:t> </w:t>
                            </w:r>
                            <w:r>
                              <w:rPr/>
                              <w:t>secara</w:t>
                            </w:r>
                            <w:r>
                              <w:rPr>
                                <w:spacing w:val="-15"/>
                              </w:rPr>
                              <w:t> </w:t>
                            </w:r>
                            <w:r>
                              <w:rPr/>
                              <w:t>signifikan</w:t>
                            </w:r>
                            <w:r>
                              <w:rPr>
                                <w:spacing w:val="-15"/>
                              </w:rPr>
                              <w:t> </w:t>
                            </w:r>
                            <w:r>
                              <w:rPr/>
                              <w:t>dan</w:t>
                            </w:r>
                            <w:r>
                              <w:rPr>
                                <w:spacing w:val="-15"/>
                              </w:rPr>
                              <w:t> </w:t>
                            </w:r>
                            <w:r>
                              <w:rPr/>
                              <w:t>membantu</w:t>
                            </w:r>
                            <w:r>
                              <w:rPr>
                                <w:spacing w:val="-15"/>
                              </w:rPr>
                              <w:t> </w:t>
                            </w:r>
                            <w:r>
                              <w:rPr/>
                              <w:t>Bank Mandiri mempertahankan tenaga kerja perempuan yang berkualitas, menjaga stabilitas operasional.</w:t>
                            </w:r>
                          </w:p>
                          <w:p>
                            <w:pPr>
                              <w:spacing w:line="480" w:lineRule="auto" w:before="0"/>
                              <w:ind w:left="105" w:right="215" w:firstLine="720"/>
                              <w:jc w:val="both"/>
                              <w:rPr>
                                <w:sz w:val="24"/>
                              </w:rPr>
                            </w:pPr>
                            <w:r>
                              <w:rPr>
                                <w:sz w:val="24"/>
                              </w:rPr>
                              <w:t>Dengan</w:t>
                            </w:r>
                            <w:r>
                              <w:rPr>
                                <w:spacing w:val="-4"/>
                                <w:sz w:val="24"/>
                              </w:rPr>
                              <w:t> </w:t>
                            </w:r>
                            <w:r>
                              <w:rPr>
                                <w:sz w:val="24"/>
                              </w:rPr>
                              <w:t>demikian</w:t>
                            </w:r>
                            <w:r>
                              <w:rPr>
                                <w:spacing w:val="-4"/>
                                <w:sz w:val="24"/>
                              </w:rPr>
                              <w:t> </w:t>
                            </w:r>
                            <w:r>
                              <w:rPr>
                                <w:b/>
                                <w:sz w:val="24"/>
                              </w:rPr>
                              <w:t>H4:</w:t>
                            </w:r>
                            <w:r>
                              <w:rPr>
                                <w:b/>
                                <w:spacing w:val="-4"/>
                                <w:sz w:val="24"/>
                              </w:rPr>
                              <w:t> </w:t>
                            </w:r>
                            <w:r>
                              <w:rPr>
                                <w:sz w:val="24"/>
                              </w:rPr>
                              <w:t>“</w:t>
                            </w:r>
                            <w:r>
                              <w:rPr>
                                <w:i/>
                                <w:sz w:val="24"/>
                              </w:rPr>
                              <w:t>Work</w:t>
                            </w:r>
                            <w:r>
                              <w:rPr>
                                <w:i/>
                                <w:spacing w:val="-4"/>
                                <w:sz w:val="24"/>
                              </w:rPr>
                              <w:t> </w:t>
                            </w:r>
                            <w:r>
                              <w:rPr>
                                <w:i/>
                                <w:sz w:val="24"/>
                              </w:rPr>
                              <w:t>Life</w:t>
                            </w:r>
                            <w:r>
                              <w:rPr>
                                <w:i/>
                                <w:spacing w:val="-4"/>
                                <w:sz w:val="24"/>
                              </w:rPr>
                              <w:t> </w:t>
                            </w:r>
                            <w:r>
                              <w:rPr>
                                <w:i/>
                                <w:sz w:val="24"/>
                              </w:rPr>
                              <w:t>Balance</w:t>
                            </w:r>
                            <w:r>
                              <w:rPr>
                                <w:i/>
                                <w:spacing w:val="-4"/>
                                <w:sz w:val="24"/>
                              </w:rPr>
                              <w:t> </w:t>
                            </w:r>
                            <w:r>
                              <w:rPr>
                                <w:sz w:val="24"/>
                              </w:rPr>
                              <w:t>berpengaruh</w:t>
                            </w:r>
                            <w:r>
                              <w:rPr>
                                <w:spacing w:val="-4"/>
                                <w:sz w:val="24"/>
                              </w:rPr>
                              <w:t> </w:t>
                            </w:r>
                            <w:r>
                              <w:rPr>
                                <w:sz w:val="24"/>
                              </w:rPr>
                              <w:t>terhadap</w:t>
                            </w:r>
                            <w:r>
                              <w:rPr>
                                <w:spacing w:val="-5"/>
                                <w:sz w:val="24"/>
                              </w:rPr>
                              <w:t> </w:t>
                            </w:r>
                            <w:r>
                              <w:rPr>
                                <w:i/>
                                <w:sz w:val="24"/>
                              </w:rPr>
                              <w:t>Turnover Intention</w:t>
                            </w:r>
                            <w:r>
                              <w:rPr>
                                <w:i/>
                                <w:spacing w:val="-10"/>
                                <w:sz w:val="24"/>
                              </w:rPr>
                              <w:t> </w:t>
                            </w:r>
                            <w:r>
                              <w:rPr>
                                <w:sz w:val="24"/>
                              </w:rPr>
                              <w:t>dengan</w:t>
                            </w:r>
                            <w:r>
                              <w:rPr>
                                <w:spacing w:val="-10"/>
                                <w:sz w:val="24"/>
                              </w:rPr>
                              <w:t> </w:t>
                            </w:r>
                            <w:r>
                              <w:rPr>
                                <w:i/>
                                <w:sz w:val="24"/>
                              </w:rPr>
                              <w:t>Employee</w:t>
                            </w:r>
                            <w:r>
                              <w:rPr>
                                <w:i/>
                                <w:spacing w:val="-10"/>
                                <w:sz w:val="24"/>
                              </w:rPr>
                              <w:t> </w:t>
                            </w:r>
                            <w:r>
                              <w:rPr>
                                <w:i/>
                                <w:sz w:val="24"/>
                              </w:rPr>
                              <w:t>Engagement</w:t>
                            </w:r>
                            <w:r>
                              <w:rPr>
                                <w:i/>
                                <w:spacing w:val="-10"/>
                                <w:sz w:val="24"/>
                              </w:rPr>
                              <w:t> </w:t>
                            </w:r>
                            <w:r>
                              <w:rPr>
                                <w:sz w:val="24"/>
                              </w:rPr>
                              <w:t>sebagai</w:t>
                            </w:r>
                            <w:r>
                              <w:rPr>
                                <w:spacing w:val="-13"/>
                                <w:sz w:val="24"/>
                              </w:rPr>
                              <w:t> </w:t>
                            </w:r>
                            <w:r>
                              <w:rPr>
                                <w:sz w:val="24"/>
                              </w:rPr>
                              <w:t>Variabel</w:t>
                            </w:r>
                            <w:r>
                              <w:rPr>
                                <w:spacing w:val="-10"/>
                                <w:sz w:val="24"/>
                              </w:rPr>
                              <w:t> </w:t>
                            </w:r>
                            <w:r>
                              <w:rPr>
                                <w:sz w:val="24"/>
                              </w:rPr>
                              <w:t>Intervening</w:t>
                            </w:r>
                            <w:r>
                              <w:rPr>
                                <w:i/>
                                <w:sz w:val="24"/>
                              </w:rPr>
                              <w:t>.”</w:t>
                            </w:r>
                            <w:r>
                              <w:rPr>
                                <w:i/>
                                <w:spacing w:val="-10"/>
                                <w:sz w:val="24"/>
                              </w:rPr>
                              <w:t> </w:t>
                            </w:r>
                            <w:r>
                              <w:rPr>
                                <w:b/>
                                <w:sz w:val="24"/>
                              </w:rPr>
                              <w:t>diterima</w:t>
                            </w:r>
                            <w:r>
                              <w:rPr>
                                <w:b/>
                                <w:spacing w:val="-10"/>
                                <w:sz w:val="24"/>
                              </w:rPr>
                              <w:t> </w:t>
                            </w:r>
                            <w:r>
                              <w:rPr>
                                <w:b/>
                                <w:sz w:val="24"/>
                              </w:rPr>
                              <w:t>/ </w:t>
                            </w:r>
                            <w:r>
                              <w:rPr>
                                <w:b/>
                                <w:spacing w:val="-2"/>
                                <w:sz w:val="24"/>
                              </w:rPr>
                              <w:t>didukung</w:t>
                            </w:r>
                            <w:r>
                              <w:rPr>
                                <w:spacing w:val="-2"/>
                                <w:sz w:val="24"/>
                              </w:rPr>
                              <w:t>.</w:t>
                            </w:r>
                          </w:p>
                        </w:txbxContent>
                      </wps:txbx>
                      <wps:bodyPr wrap="square" lIns="0" tIns="0" rIns="0" bIns="0" rtlCol="0">
                        <a:noAutofit/>
                      </wps:bodyPr>
                    </wps:wsp>
                  </a:graphicData>
                </a:graphic>
              </wp:anchor>
            </w:drawing>
          </mc:Choice>
          <mc:Fallback>
            <w:pict>
              <v:shape style="position:absolute;margin-left:108pt;margin-top:3.749805pt;width:413pt;height:561pt;mso-position-horizontal-relative:page;mso-position-vertical-relative:paragraph;z-index:-15675904;mso-wrap-distance-left:0;mso-wrap-distance-right:0" type="#_x0000_t202" id="docshape193" filled="false" stroked="false">
                <v:textbox inset="0,0,0,0">
                  <w:txbxContent>
                    <w:p>
                      <w:pPr>
                        <w:pStyle w:val="BodyText"/>
                        <w:spacing w:line="480" w:lineRule="auto" w:before="203"/>
                        <w:ind w:left="105" w:right="214"/>
                        <w:jc w:val="both"/>
                      </w:pPr>
                      <w:r>
                        <w:rPr/>
                        <w:t>dan penghayatan terhadap pekerjaannya (vigor, dedication, absorption), sehingga keterikatan mereka terhadap organisasi meningkat. Peningkatan engagement tersebut</w:t>
                      </w:r>
                      <w:r>
                        <w:rPr>
                          <w:spacing w:val="-15"/>
                        </w:rPr>
                        <w:t> </w:t>
                      </w:r>
                      <w:r>
                        <w:rPr/>
                        <w:t>akan</w:t>
                      </w:r>
                      <w:r>
                        <w:rPr>
                          <w:spacing w:val="-15"/>
                        </w:rPr>
                        <w:t> </w:t>
                      </w:r>
                      <w:r>
                        <w:rPr/>
                        <w:t>menurunkan</w:t>
                      </w:r>
                      <w:r>
                        <w:rPr>
                          <w:spacing w:val="-15"/>
                        </w:rPr>
                        <w:t> </w:t>
                      </w:r>
                      <w:r>
                        <w:rPr/>
                        <w:t>turnover</w:t>
                      </w:r>
                      <w:r>
                        <w:rPr>
                          <w:spacing w:val="-15"/>
                        </w:rPr>
                        <w:t> </w:t>
                      </w:r>
                      <w:r>
                        <w:rPr/>
                        <w:t>intention</w:t>
                      </w:r>
                      <w:r>
                        <w:rPr>
                          <w:spacing w:val="-15"/>
                        </w:rPr>
                        <w:t> </w:t>
                      </w:r>
                      <w:r>
                        <w:rPr/>
                        <w:t>secara</w:t>
                      </w:r>
                      <w:r>
                        <w:rPr>
                          <w:spacing w:val="-15"/>
                        </w:rPr>
                        <w:t> </w:t>
                      </w:r>
                      <w:r>
                        <w:rPr/>
                        <w:t>signifikan</w:t>
                      </w:r>
                      <w:r>
                        <w:rPr>
                          <w:spacing w:val="-15"/>
                        </w:rPr>
                        <w:t> </w:t>
                      </w:r>
                      <w:r>
                        <w:rPr/>
                        <w:t>dan</w:t>
                      </w:r>
                      <w:r>
                        <w:rPr>
                          <w:spacing w:val="-15"/>
                        </w:rPr>
                        <w:t> </w:t>
                      </w:r>
                      <w:r>
                        <w:rPr/>
                        <w:t>membantu</w:t>
                      </w:r>
                      <w:r>
                        <w:rPr>
                          <w:spacing w:val="-15"/>
                        </w:rPr>
                        <w:t> </w:t>
                      </w:r>
                      <w:r>
                        <w:rPr/>
                        <w:t>Bank Mandiri mempertahankan tenaga kerja perempuan yang berkualitas, menjaga stabilitas operasional.</w:t>
                      </w:r>
                    </w:p>
                    <w:p>
                      <w:pPr>
                        <w:spacing w:line="480" w:lineRule="auto" w:before="0"/>
                        <w:ind w:left="105" w:right="215" w:firstLine="720"/>
                        <w:jc w:val="both"/>
                        <w:rPr>
                          <w:sz w:val="24"/>
                        </w:rPr>
                      </w:pPr>
                      <w:r>
                        <w:rPr>
                          <w:sz w:val="24"/>
                        </w:rPr>
                        <w:t>Dengan</w:t>
                      </w:r>
                      <w:r>
                        <w:rPr>
                          <w:spacing w:val="-4"/>
                          <w:sz w:val="24"/>
                        </w:rPr>
                        <w:t> </w:t>
                      </w:r>
                      <w:r>
                        <w:rPr>
                          <w:sz w:val="24"/>
                        </w:rPr>
                        <w:t>demikian</w:t>
                      </w:r>
                      <w:r>
                        <w:rPr>
                          <w:spacing w:val="-4"/>
                          <w:sz w:val="24"/>
                        </w:rPr>
                        <w:t> </w:t>
                      </w:r>
                      <w:r>
                        <w:rPr>
                          <w:b/>
                          <w:sz w:val="24"/>
                        </w:rPr>
                        <w:t>H4:</w:t>
                      </w:r>
                      <w:r>
                        <w:rPr>
                          <w:b/>
                          <w:spacing w:val="-4"/>
                          <w:sz w:val="24"/>
                        </w:rPr>
                        <w:t> </w:t>
                      </w:r>
                      <w:r>
                        <w:rPr>
                          <w:sz w:val="24"/>
                        </w:rPr>
                        <w:t>“</w:t>
                      </w:r>
                      <w:r>
                        <w:rPr>
                          <w:i/>
                          <w:sz w:val="24"/>
                        </w:rPr>
                        <w:t>Work</w:t>
                      </w:r>
                      <w:r>
                        <w:rPr>
                          <w:i/>
                          <w:spacing w:val="-4"/>
                          <w:sz w:val="24"/>
                        </w:rPr>
                        <w:t> </w:t>
                      </w:r>
                      <w:r>
                        <w:rPr>
                          <w:i/>
                          <w:sz w:val="24"/>
                        </w:rPr>
                        <w:t>Life</w:t>
                      </w:r>
                      <w:r>
                        <w:rPr>
                          <w:i/>
                          <w:spacing w:val="-4"/>
                          <w:sz w:val="24"/>
                        </w:rPr>
                        <w:t> </w:t>
                      </w:r>
                      <w:r>
                        <w:rPr>
                          <w:i/>
                          <w:sz w:val="24"/>
                        </w:rPr>
                        <w:t>Balance</w:t>
                      </w:r>
                      <w:r>
                        <w:rPr>
                          <w:i/>
                          <w:spacing w:val="-4"/>
                          <w:sz w:val="24"/>
                        </w:rPr>
                        <w:t> </w:t>
                      </w:r>
                      <w:r>
                        <w:rPr>
                          <w:sz w:val="24"/>
                        </w:rPr>
                        <w:t>berpengaruh</w:t>
                      </w:r>
                      <w:r>
                        <w:rPr>
                          <w:spacing w:val="-4"/>
                          <w:sz w:val="24"/>
                        </w:rPr>
                        <w:t> </w:t>
                      </w:r>
                      <w:r>
                        <w:rPr>
                          <w:sz w:val="24"/>
                        </w:rPr>
                        <w:t>terhadap</w:t>
                      </w:r>
                      <w:r>
                        <w:rPr>
                          <w:spacing w:val="-5"/>
                          <w:sz w:val="24"/>
                        </w:rPr>
                        <w:t> </w:t>
                      </w:r>
                      <w:r>
                        <w:rPr>
                          <w:i/>
                          <w:sz w:val="24"/>
                        </w:rPr>
                        <w:t>Turnover Intention</w:t>
                      </w:r>
                      <w:r>
                        <w:rPr>
                          <w:i/>
                          <w:spacing w:val="-10"/>
                          <w:sz w:val="24"/>
                        </w:rPr>
                        <w:t> </w:t>
                      </w:r>
                      <w:r>
                        <w:rPr>
                          <w:sz w:val="24"/>
                        </w:rPr>
                        <w:t>dengan</w:t>
                      </w:r>
                      <w:r>
                        <w:rPr>
                          <w:spacing w:val="-10"/>
                          <w:sz w:val="24"/>
                        </w:rPr>
                        <w:t> </w:t>
                      </w:r>
                      <w:r>
                        <w:rPr>
                          <w:i/>
                          <w:sz w:val="24"/>
                        </w:rPr>
                        <w:t>Employee</w:t>
                      </w:r>
                      <w:r>
                        <w:rPr>
                          <w:i/>
                          <w:spacing w:val="-10"/>
                          <w:sz w:val="24"/>
                        </w:rPr>
                        <w:t> </w:t>
                      </w:r>
                      <w:r>
                        <w:rPr>
                          <w:i/>
                          <w:sz w:val="24"/>
                        </w:rPr>
                        <w:t>Engagement</w:t>
                      </w:r>
                      <w:r>
                        <w:rPr>
                          <w:i/>
                          <w:spacing w:val="-10"/>
                          <w:sz w:val="24"/>
                        </w:rPr>
                        <w:t> </w:t>
                      </w:r>
                      <w:r>
                        <w:rPr>
                          <w:sz w:val="24"/>
                        </w:rPr>
                        <w:t>sebagai</w:t>
                      </w:r>
                      <w:r>
                        <w:rPr>
                          <w:spacing w:val="-13"/>
                          <w:sz w:val="24"/>
                        </w:rPr>
                        <w:t> </w:t>
                      </w:r>
                      <w:r>
                        <w:rPr>
                          <w:sz w:val="24"/>
                        </w:rPr>
                        <w:t>Variabel</w:t>
                      </w:r>
                      <w:r>
                        <w:rPr>
                          <w:spacing w:val="-10"/>
                          <w:sz w:val="24"/>
                        </w:rPr>
                        <w:t> </w:t>
                      </w:r>
                      <w:r>
                        <w:rPr>
                          <w:sz w:val="24"/>
                        </w:rPr>
                        <w:t>Intervening</w:t>
                      </w:r>
                      <w:r>
                        <w:rPr>
                          <w:i/>
                          <w:sz w:val="24"/>
                        </w:rPr>
                        <w:t>.”</w:t>
                      </w:r>
                      <w:r>
                        <w:rPr>
                          <w:i/>
                          <w:spacing w:val="-10"/>
                          <w:sz w:val="24"/>
                        </w:rPr>
                        <w:t> </w:t>
                      </w:r>
                      <w:r>
                        <w:rPr>
                          <w:b/>
                          <w:sz w:val="24"/>
                        </w:rPr>
                        <w:t>diterima</w:t>
                      </w:r>
                      <w:r>
                        <w:rPr>
                          <w:b/>
                          <w:spacing w:val="-10"/>
                          <w:sz w:val="24"/>
                        </w:rPr>
                        <w:t> </w:t>
                      </w:r>
                      <w:r>
                        <w:rPr>
                          <w:b/>
                          <w:sz w:val="24"/>
                        </w:rPr>
                        <w:t>/ </w:t>
                      </w:r>
                      <w:r>
                        <w:rPr>
                          <w:b/>
                          <w:spacing w:val="-2"/>
                          <w:sz w:val="24"/>
                        </w:rPr>
                        <w:t>didukung</w:t>
                      </w:r>
                      <w:r>
                        <w:rPr>
                          <w:spacing w:val="-2"/>
                          <w:sz w:val="24"/>
                        </w:rPr>
                        <w:t>.</w:t>
                      </w:r>
                    </w:p>
                  </w:txbxContent>
                </v:textbox>
                <w10:wrap type="topAndBottom"/>
              </v:shape>
            </w:pict>
          </mc:Fallback>
        </mc:AlternateContent>
      </w:r>
    </w:p>
    <w:p>
      <w:pPr>
        <w:pStyle w:val="BodyText"/>
        <w:spacing w:after="0"/>
        <w:rPr>
          <w:sz w:val="4"/>
        </w:rPr>
        <w:sectPr>
          <w:headerReference w:type="default" r:id="rId161"/>
          <w:footerReference w:type="default" r:id="rId162"/>
          <w:pgSz w:w="11910" w:h="16840"/>
          <w:pgMar w:header="717" w:footer="0" w:top="1920" w:bottom="280" w:left="850" w:right="0"/>
        </w:sectPr>
      </w:pPr>
    </w:p>
    <w:p>
      <w:pPr>
        <w:pStyle w:val="BodyText"/>
        <w:spacing w:before="52"/>
      </w:pPr>
    </w:p>
    <w:p>
      <w:pPr>
        <w:pStyle w:val="Heading2"/>
        <w:spacing w:line="480" w:lineRule="auto"/>
        <w:ind w:left="5177" w:right="4741" w:hanging="120"/>
      </w:pPr>
      <w:r>
        <w:rPr/>
        <w:t>BAB V </w:t>
      </w:r>
      <w:bookmarkStart w:name="_bookmark49" w:id="55"/>
      <w:bookmarkEnd w:id="55"/>
      <w:r>
        <w:rPr>
          <w:spacing w:val="-2"/>
        </w:rPr>
        <w:t>P</w:t>
      </w:r>
      <w:r>
        <w:rPr>
          <w:spacing w:val="-2"/>
        </w:rPr>
        <w:t>ENUTUP</w:t>
      </w:r>
    </w:p>
    <w:p>
      <w:pPr>
        <w:pStyle w:val="Heading3"/>
        <w:numPr>
          <w:ilvl w:val="1"/>
          <w:numId w:val="32"/>
        </w:numPr>
        <w:tabs>
          <w:tab w:pos="1835" w:val="left" w:leader="none"/>
        </w:tabs>
        <w:spacing w:line="240" w:lineRule="auto" w:before="1" w:after="0"/>
        <w:ind w:left="1835" w:right="0" w:hanging="420"/>
        <w:jc w:val="both"/>
      </w:pPr>
      <w:r>
        <w:rPr/>
        <w:drawing>
          <wp:anchor distT="0" distB="0" distL="0" distR="0" allowOverlap="1" layoutInCell="1" locked="0" behindDoc="0" simplePos="0" relativeHeight="15782400">
            <wp:simplePos x="0" y="0"/>
            <wp:positionH relativeFrom="page">
              <wp:posOffset>1371600</wp:posOffset>
            </wp:positionH>
            <wp:positionV relativeFrom="paragraph">
              <wp:posOffset>-128449</wp:posOffset>
            </wp:positionV>
            <wp:extent cx="5245100" cy="7124699"/>
            <wp:effectExtent l="0" t="0" r="0" b="0"/>
            <wp:wrapNone/>
            <wp:docPr id="274" name="Image 274"/>
            <wp:cNvGraphicFramePr>
              <a:graphicFrameLocks/>
            </wp:cNvGraphicFramePr>
            <a:graphic>
              <a:graphicData uri="http://schemas.openxmlformats.org/drawingml/2006/picture">
                <pic:pic>
                  <pic:nvPicPr>
                    <pic:cNvPr id="274" name="Image 274"/>
                    <pic:cNvPicPr/>
                  </pic:nvPicPr>
                  <pic:blipFill>
                    <a:blip r:embed="rId6" cstate="print"/>
                    <a:stretch>
                      <a:fillRect/>
                    </a:stretch>
                  </pic:blipFill>
                  <pic:spPr>
                    <a:xfrm>
                      <a:off x="0" y="0"/>
                      <a:ext cx="5245100" cy="7124699"/>
                    </a:xfrm>
                    <a:prstGeom prst="rect">
                      <a:avLst/>
                    </a:prstGeom>
                  </pic:spPr>
                </pic:pic>
              </a:graphicData>
            </a:graphic>
          </wp:anchor>
        </w:drawing>
      </w:r>
      <w:r>
        <w:rPr>
          <w:spacing w:val="-2"/>
        </w:rPr>
        <w:t>Kesimpulan</w:t>
      </w:r>
    </w:p>
    <w:p>
      <w:pPr>
        <w:spacing w:line="480" w:lineRule="auto" w:before="276"/>
        <w:ind w:left="1415" w:right="1700" w:firstLine="720"/>
        <w:jc w:val="both"/>
        <w:rPr>
          <w:sz w:val="24"/>
        </w:rPr>
      </w:pPr>
      <w:r>
        <w:rPr>
          <w:sz w:val="24"/>
        </w:rPr>
        <w:t>Berdasarkan hasil analisis dan pembahasan penelitian mengenai pengaruh </w:t>
      </w:r>
      <w:r>
        <w:rPr>
          <w:i/>
          <w:sz w:val="24"/>
        </w:rPr>
        <w:t>Work Life Balance </w:t>
      </w:r>
      <w:r>
        <w:rPr>
          <w:sz w:val="24"/>
        </w:rPr>
        <w:t>terhadap </w:t>
      </w:r>
      <w:r>
        <w:rPr>
          <w:i/>
          <w:sz w:val="24"/>
        </w:rPr>
        <w:t>Turnover Intention </w:t>
      </w:r>
      <w:r>
        <w:rPr>
          <w:sz w:val="24"/>
        </w:rPr>
        <w:t>dengan </w:t>
      </w:r>
      <w:r>
        <w:rPr>
          <w:i/>
          <w:sz w:val="24"/>
        </w:rPr>
        <w:t>Employee Engagement </w:t>
      </w:r>
      <w:r>
        <w:rPr>
          <w:sz w:val="24"/>
        </w:rPr>
        <w:t>sebagai</w:t>
      </w:r>
      <w:r>
        <w:rPr>
          <w:spacing w:val="-15"/>
          <w:sz w:val="24"/>
        </w:rPr>
        <w:t> </w:t>
      </w:r>
      <w:r>
        <w:rPr>
          <w:sz w:val="24"/>
        </w:rPr>
        <w:t>Variabel</w:t>
      </w:r>
      <w:r>
        <w:rPr>
          <w:spacing w:val="-15"/>
          <w:sz w:val="24"/>
        </w:rPr>
        <w:t> </w:t>
      </w:r>
      <w:r>
        <w:rPr>
          <w:sz w:val="24"/>
        </w:rPr>
        <w:t>Intervening</w:t>
      </w:r>
      <w:r>
        <w:rPr>
          <w:spacing w:val="-15"/>
          <w:sz w:val="24"/>
        </w:rPr>
        <w:t> </w:t>
      </w:r>
      <w:r>
        <w:rPr>
          <w:sz w:val="24"/>
        </w:rPr>
        <w:t>(Studi</w:t>
      </w:r>
      <w:r>
        <w:rPr>
          <w:spacing w:val="-15"/>
          <w:sz w:val="24"/>
        </w:rPr>
        <w:t> </w:t>
      </w:r>
      <w:r>
        <w:rPr>
          <w:sz w:val="24"/>
        </w:rPr>
        <w:t>pada</w:t>
      </w:r>
      <w:r>
        <w:rPr>
          <w:spacing w:val="-15"/>
          <w:sz w:val="24"/>
        </w:rPr>
        <w:t> </w:t>
      </w:r>
      <w:r>
        <w:rPr>
          <w:sz w:val="24"/>
        </w:rPr>
        <w:t>Karyawan</w:t>
      </w:r>
      <w:r>
        <w:rPr>
          <w:spacing w:val="-15"/>
          <w:sz w:val="24"/>
        </w:rPr>
        <w:t> </w:t>
      </w:r>
      <w:r>
        <w:rPr>
          <w:sz w:val="24"/>
        </w:rPr>
        <w:t>Perempuan</w:t>
      </w:r>
      <w:r>
        <w:rPr>
          <w:spacing w:val="-15"/>
          <w:sz w:val="24"/>
        </w:rPr>
        <w:t> </w:t>
      </w:r>
      <w:r>
        <w:rPr>
          <w:sz w:val="24"/>
        </w:rPr>
        <w:t>Bank</w:t>
      </w:r>
      <w:r>
        <w:rPr>
          <w:spacing w:val="-15"/>
          <w:sz w:val="24"/>
        </w:rPr>
        <w:t> </w:t>
      </w:r>
      <w:r>
        <w:rPr>
          <w:sz w:val="24"/>
        </w:rPr>
        <w:t>Mandiri</w:t>
      </w:r>
      <w:r>
        <w:rPr>
          <w:spacing w:val="-15"/>
          <w:sz w:val="24"/>
        </w:rPr>
        <w:t> </w:t>
      </w:r>
      <w:r>
        <w:rPr>
          <w:sz w:val="24"/>
        </w:rPr>
        <w:t>Area Pemuda Semarang) diperoleh kesimpulan sebagai berikut :</w:t>
      </w:r>
    </w:p>
    <w:p>
      <w:pPr>
        <w:pStyle w:val="ListParagraph"/>
        <w:numPr>
          <w:ilvl w:val="0"/>
          <w:numId w:val="33"/>
        </w:numPr>
        <w:tabs>
          <w:tab w:pos="1841" w:val="left" w:leader="none"/>
        </w:tabs>
        <w:spacing w:line="240" w:lineRule="auto" w:before="0" w:after="0"/>
        <w:ind w:left="1841" w:right="0" w:hanging="360"/>
        <w:jc w:val="both"/>
        <w:rPr>
          <w:i/>
          <w:sz w:val="24"/>
        </w:rPr>
      </w:pPr>
      <w:r>
        <w:rPr>
          <w:i/>
          <w:spacing w:val="-2"/>
          <w:sz w:val="24"/>
        </w:rPr>
        <w:t>Work</w:t>
      </w:r>
      <w:r>
        <w:rPr>
          <w:i/>
          <w:spacing w:val="-5"/>
          <w:sz w:val="24"/>
        </w:rPr>
        <w:t> </w:t>
      </w:r>
      <w:r>
        <w:rPr>
          <w:i/>
          <w:spacing w:val="-2"/>
          <w:sz w:val="24"/>
        </w:rPr>
        <w:t>Life</w:t>
      </w:r>
      <w:r>
        <w:rPr>
          <w:i/>
          <w:spacing w:val="-3"/>
          <w:sz w:val="24"/>
        </w:rPr>
        <w:t> </w:t>
      </w:r>
      <w:r>
        <w:rPr>
          <w:i/>
          <w:spacing w:val="-2"/>
          <w:sz w:val="24"/>
        </w:rPr>
        <w:t>Balance </w:t>
      </w:r>
      <w:r>
        <w:rPr>
          <w:spacing w:val="-2"/>
          <w:sz w:val="24"/>
        </w:rPr>
        <w:t>berpengaruh</w:t>
      </w:r>
      <w:r>
        <w:rPr>
          <w:spacing w:val="-3"/>
          <w:sz w:val="24"/>
        </w:rPr>
        <w:t> </w:t>
      </w:r>
      <w:r>
        <w:rPr>
          <w:spacing w:val="-2"/>
          <w:sz w:val="24"/>
        </w:rPr>
        <w:t>negatif</w:t>
      </w:r>
      <w:r>
        <w:rPr>
          <w:spacing w:val="-3"/>
          <w:sz w:val="24"/>
        </w:rPr>
        <w:t> </w:t>
      </w:r>
      <w:r>
        <w:rPr>
          <w:spacing w:val="-2"/>
          <w:sz w:val="24"/>
        </w:rPr>
        <w:t>signifikan terhadap</w:t>
      </w:r>
      <w:r>
        <w:rPr>
          <w:spacing w:val="-3"/>
          <w:sz w:val="24"/>
        </w:rPr>
        <w:t> </w:t>
      </w:r>
      <w:r>
        <w:rPr>
          <w:i/>
          <w:spacing w:val="-2"/>
          <w:sz w:val="24"/>
        </w:rPr>
        <w:t>Turnover Intention.</w:t>
      </w:r>
    </w:p>
    <w:p>
      <w:pPr>
        <w:pStyle w:val="BodyText"/>
        <w:rPr>
          <w:i/>
        </w:rPr>
      </w:pPr>
    </w:p>
    <w:p>
      <w:pPr>
        <w:pStyle w:val="BodyText"/>
        <w:spacing w:line="480" w:lineRule="auto"/>
        <w:ind w:left="1841" w:right="1698"/>
        <w:jc w:val="both"/>
      </w:pPr>
      <w:r>
        <w:rPr/>
        <w:t>Hal ini menunjukkan bahwa semakin tinggi tingkat </w:t>
      </w:r>
      <w:r>
        <w:rPr>
          <w:i/>
        </w:rPr>
        <w:t>Work Life Balance </w:t>
      </w:r>
      <w:r>
        <w:rPr/>
        <w:t>yang dirasakan karyawan, maka semakin rendah keinginan mereka untuk meninggalkan perusahaan.</w:t>
      </w:r>
    </w:p>
    <w:p>
      <w:pPr>
        <w:pStyle w:val="ListParagraph"/>
        <w:numPr>
          <w:ilvl w:val="0"/>
          <w:numId w:val="33"/>
        </w:numPr>
        <w:tabs>
          <w:tab w:pos="1865" w:val="left" w:leader="none"/>
        </w:tabs>
        <w:spacing w:line="480" w:lineRule="auto" w:before="0" w:after="0"/>
        <w:ind w:left="1865" w:right="1698" w:hanging="360"/>
        <w:jc w:val="both"/>
        <w:rPr>
          <w:sz w:val="24"/>
        </w:rPr>
      </w:pPr>
      <w:r>
        <w:rPr>
          <w:i/>
          <w:sz w:val="24"/>
        </w:rPr>
        <w:t>Work Life Balance </w:t>
      </w:r>
      <w:r>
        <w:rPr>
          <w:sz w:val="24"/>
        </w:rPr>
        <w:t>berpengaruh positif signifikan terhadap </w:t>
      </w:r>
      <w:r>
        <w:rPr>
          <w:i/>
          <w:sz w:val="24"/>
        </w:rPr>
        <w:t>Employee Engagement</w:t>
      </w:r>
      <w:r>
        <w:rPr>
          <w:sz w:val="24"/>
        </w:rPr>
        <w:t>. Hal ini menunjukkan bahwa kondisi Work-Life Balance yang baik menjadi pendorong utama bagi tingginya keterikatan mereka terhadap pekerjaan.</w:t>
      </w:r>
      <w:r>
        <w:rPr>
          <w:spacing w:val="-4"/>
          <w:sz w:val="24"/>
        </w:rPr>
        <w:t> </w:t>
      </w:r>
      <w:r>
        <w:rPr>
          <w:sz w:val="24"/>
        </w:rPr>
        <w:t>Keseimbangan</w:t>
      </w:r>
      <w:r>
        <w:rPr>
          <w:spacing w:val="-4"/>
          <w:sz w:val="24"/>
        </w:rPr>
        <w:t> </w:t>
      </w:r>
      <w:r>
        <w:rPr>
          <w:sz w:val="24"/>
        </w:rPr>
        <w:t>hidup</w:t>
      </w:r>
      <w:r>
        <w:rPr>
          <w:spacing w:val="-4"/>
          <w:sz w:val="24"/>
        </w:rPr>
        <w:t> </w:t>
      </w:r>
      <w:r>
        <w:rPr>
          <w:sz w:val="24"/>
        </w:rPr>
        <w:t>yang</w:t>
      </w:r>
      <w:r>
        <w:rPr>
          <w:spacing w:val="-4"/>
          <w:sz w:val="24"/>
        </w:rPr>
        <w:t> </w:t>
      </w:r>
      <w:r>
        <w:rPr>
          <w:sz w:val="24"/>
        </w:rPr>
        <w:t>terjaga</w:t>
      </w:r>
      <w:r>
        <w:rPr>
          <w:spacing w:val="-4"/>
          <w:sz w:val="24"/>
        </w:rPr>
        <w:t> </w:t>
      </w:r>
      <w:r>
        <w:rPr>
          <w:sz w:val="24"/>
        </w:rPr>
        <w:t>membuat</w:t>
      </w:r>
      <w:r>
        <w:rPr>
          <w:spacing w:val="-4"/>
          <w:sz w:val="24"/>
        </w:rPr>
        <w:t> </w:t>
      </w:r>
      <w:r>
        <w:rPr>
          <w:sz w:val="24"/>
        </w:rPr>
        <w:t>karyawan</w:t>
      </w:r>
      <w:r>
        <w:rPr>
          <w:spacing w:val="-4"/>
          <w:sz w:val="24"/>
        </w:rPr>
        <w:t> </w:t>
      </w:r>
      <w:r>
        <w:rPr>
          <w:sz w:val="24"/>
        </w:rPr>
        <w:t>hadir</w:t>
      </w:r>
      <w:r>
        <w:rPr>
          <w:spacing w:val="-4"/>
          <w:sz w:val="24"/>
        </w:rPr>
        <w:t> </w:t>
      </w:r>
      <w:r>
        <w:rPr>
          <w:sz w:val="24"/>
        </w:rPr>
        <w:t>secara emosional, kognitif, dan fisik dalam pekerjaannya, sehingga meningkatkan semangat, dedikasi, dan konsentrasi.</w:t>
      </w:r>
    </w:p>
    <w:p>
      <w:pPr>
        <w:pStyle w:val="ListParagraph"/>
        <w:numPr>
          <w:ilvl w:val="0"/>
          <w:numId w:val="33"/>
        </w:numPr>
        <w:tabs>
          <w:tab w:pos="1775" w:val="left" w:leader="none"/>
        </w:tabs>
        <w:spacing w:line="480" w:lineRule="auto" w:before="0" w:after="0"/>
        <w:ind w:left="1775" w:right="1698" w:hanging="360"/>
        <w:jc w:val="both"/>
        <w:rPr>
          <w:sz w:val="24"/>
        </w:rPr>
      </w:pPr>
      <w:r>
        <w:rPr>
          <w:i/>
          <w:sz w:val="24"/>
        </w:rPr>
        <w:t>Employee Engagement </w:t>
      </w:r>
      <w:r>
        <w:rPr>
          <w:sz w:val="24"/>
        </w:rPr>
        <w:t>berpengaruh negatif signifikan terhadap </w:t>
      </w:r>
      <w:r>
        <w:rPr>
          <w:i/>
          <w:sz w:val="24"/>
        </w:rPr>
        <w:t>Turnover Intention</w:t>
      </w:r>
      <w:r>
        <w:rPr>
          <w:sz w:val="24"/>
        </w:rPr>
        <w:t>. Keterikatan karyawan yang kuat terbukti efektif dalam menekan keinginan mereka untuk keluar dari perusahaan. Karyawan yang memiliki energi kerja tinggi, rasa bangga, serta keterlibatan mendalam dalam tugasnya cenderung</w:t>
      </w:r>
      <w:r>
        <w:rPr>
          <w:spacing w:val="-11"/>
          <w:sz w:val="24"/>
        </w:rPr>
        <w:t> </w:t>
      </w:r>
      <w:r>
        <w:rPr>
          <w:sz w:val="24"/>
        </w:rPr>
        <w:t>bertahan</w:t>
      </w:r>
      <w:r>
        <w:rPr>
          <w:spacing w:val="-11"/>
          <w:sz w:val="24"/>
        </w:rPr>
        <w:t> </w:t>
      </w:r>
      <w:r>
        <w:rPr>
          <w:sz w:val="24"/>
        </w:rPr>
        <w:t>dan</w:t>
      </w:r>
      <w:r>
        <w:rPr>
          <w:spacing w:val="-11"/>
          <w:sz w:val="24"/>
        </w:rPr>
        <w:t> </w:t>
      </w:r>
      <w:r>
        <w:rPr>
          <w:sz w:val="24"/>
        </w:rPr>
        <w:t>tidak</w:t>
      </w:r>
      <w:r>
        <w:rPr>
          <w:spacing w:val="-11"/>
          <w:sz w:val="24"/>
        </w:rPr>
        <w:t> </w:t>
      </w:r>
      <w:r>
        <w:rPr>
          <w:sz w:val="24"/>
        </w:rPr>
        <w:t>memiliki</w:t>
      </w:r>
      <w:r>
        <w:rPr>
          <w:spacing w:val="-11"/>
          <w:sz w:val="24"/>
        </w:rPr>
        <w:t> </w:t>
      </w:r>
      <w:r>
        <w:rPr>
          <w:sz w:val="24"/>
        </w:rPr>
        <w:t>dorongan</w:t>
      </w:r>
      <w:r>
        <w:rPr>
          <w:spacing w:val="-11"/>
          <w:sz w:val="24"/>
        </w:rPr>
        <w:t> </w:t>
      </w:r>
      <w:r>
        <w:rPr>
          <w:sz w:val="24"/>
        </w:rPr>
        <w:t>untuk</w:t>
      </w:r>
      <w:r>
        <w:rPr>
          <w:spacing w:val="-11"/>
          <w:sz w:val="24"/>
        </w:rPr>
        <w:t> </w:t>
      </w:r>
      <w:r>
        <w:rPr>
          <w:sz w:val="24"/>
        </w:rPr>
        <w:t>mencari</w:t>
      </w:r>
      <w:r>
        <w:rPr>
          <w:spacing w:val="-11"/>
          <w:sz w:val="24"/>
        </w:rPr>
        <w:t> </w:t>
      </w:r>
      <w:r>
        <w:rPr>
          <w:sz w:val="24"/>
        </w:rPr>
        <w:t>pekerjaan</w:t>
      </w:r>
      <w:r>
        <w:rPr>
          <w:spacing w:val="-11"/>
          <w:sz w:val="24"/>
        </w:rPr>
        <w:t> </w:t>
      </w:r>
      <w:r>
        <w:rPr>
          <w:sz w:val="24"/>
        </w:rPr>
        <w:t>lain.</w:t>
      </w:r>
    </w:p>
    <w:p>
      <w:pPr>
        <w:pStyle w:val="BodyText"/>
      </w:pPr>
    </w:p>
    <w:p>
      <w:pPr>
        <w:pStyle w:val="BodyText"/>
      </w:pPr>
    </w:p>
    <w:p>
      <w:pPr>
        <w:pStyle w:val="BodyText"/>
      </w:pPr>
    </w:p>
    <w:p>
      <w:pPr>
        <w:pStyle w:val="BodyText"/>
        <w:spacing w:before="58"/>
      </w:pPr>
    </w:p>
    <w:p>
      <w:pPr>
        <w:pStyle w:val="BodyText"/>
        <w:ind w:left="1155" w:right="1438"/>
        <w:jc w:val="center"/>
      </w:pPr>
      <w:r>
        <w:rPr>
          <w:spacing w:val="-5"/>
        </w:rPr>
        <w:t>77</w:t>
      </w:r>
    </w:p>
    <w:p>
      <w:pPr>
        <w:pStyle w:val="BodyText"/>
        <w:spacing w:after="0"/>
        <w:jc w:val="center"/>
        <w:sectPr>
          <w:headerReference w:type="default" r:id="rId163"/>
          <w:footerReference w:type="default" r:id="rId164"/>
          <w:pgSz w:w="11910" w:h="16840"/>
          <w:pgMar w:header="0" w:footer="0" w:top="1920" w:bottom="280" w:left="850" w:right="0"/>
        </w:sectPr>
      </w:pPr>
    </w:p>
    <w:p>
      <w:pPr>
        <w:pStyle w:val="BodyText"/>
        <w:spacing w:before="52"/>
      </w:pPr>
      <w:r>
        <w:rPr/>
        <w:drawing>
          <wp:anchor distT="0" distB="0" distL="0" distR="0" allowOverlap="1" layoutInCell="1" locked="0" behindDoc="0" simplePos="0" relativeHeight="15782912">
            <wp:simplePos x="0" y="0"/>
            <wp:positionH relativeFrom="page">
              <wp:posOffset>1371600</wp:posOffset>
            </wp:positionH>
            <wp:positionV relativeFrom="page">
              <wp:posOffset>2011679</wp:posOffset>
            </wp:positionV>
            <wp:extent cx="5245100" cy="7124699"/>
            <wp:effectExtent l="0" t="0" r="0" b="0"/>
            <wp:wrapNone/>
            <wp:docPr id="280" name="Image 280"/>
            <wp:cNvGraphicFramePr>
              <a:graphicFrameLocks/>
            </wp:cNvGraphicFramePr>
            <a:graphic>
              <a:graphicData uri="http://schemas.openxmlformats.org/drawingml/2006/picture">
                <pic:pic>
                  <pic:nvPicPr>
                    <pic:cNvPr id="280" name="Image 280"/>
                    <pic:cNvPicPr/>
                  </pic:nvPicPr>
                  <pic:blipFill>
                    <a:blip r:embed="rId6" cstate="print"/>
                    <a:stretch>
                      <a:fillRect/>
                    </a:stretch>
                  </pic:blipFill>
                  <pic:spPr>
                    <a:xfrm>
                      <a:off x="0" y="0"/>
                      <a:ext cx="5245100" cy="7124699"/>
                    </a:xfrm>
                    <a:prstGeom prst="rect">
                      <a:avLst/>
                    </a:prstGeom>
                  </pic:spPr>
                </pic:pic>
              </a:graphicData>
            </a:graphic>
          </wp:anchor>
        </w:drawing>
      </w:r>
    </w:p>
    <w:p>
      <w:pPr>
        <w:pStyle w:val="ListParagraph"/>
        <w:numPr>
          <w:ilvl w:val="0"/>
          <w:numId w:val="33"/>
        </w:numPr>
        <w:tabs>
          <w:tab w:pos="1775" w:val="left" w:leader="none"/>
        </w:tabs>
        <w:spacing w:line="480" w:lineRule="auto" w:before="0" w:after="0"/>
        <w:ind w:left="1775" w:right="1698" w:hanging="360"/>
        <w:jc w:val="both"/>
        <w:rPr>
          <w:sz w:val="24"/>
        </w:rPr>
      </w:pPr>
      <w:r>
        <w:rPr>
          <w:i/>
          <w:sz w:val="24"/>
        </w:rPr>
        <w:t>Work</w:t>
      </w:r>
      <w:r>
        <w:rPr>
          <w:i/>
          <w:spacing w:val="-3"/>
          <w:sz w:val="24"/>
        </w:rPr>
        <w:t> </w:t>
      </w:r>
      <w:r>
        <w:rPr>
          <w:i/>
          <w:sz w:val="24"/>
        </w:rPr>
        <w:t>Life</w:t>
      </w:r>
      <w:r>
        <w:rPr>
          <w:i/>
          <w:spacing w:val="-3"/>
          <w:sz w:val="24"/>
        </w:rPr>
        <w:t> </w:t>
      </w:r>
      <w:r>
        <w:rPr>
          <w:i/>
          <w:sz w:val="24"/>
        </w:rPr>
        <w:t>Balance</w:t>
      </w:r>
      <w:r>
        <w:rPr>
          <w:i/>
          <w:spacing w:val="-3"/>
          <w:sz w:val="24"/>
        </w:rPr>
        <w:t> </w:t>
      </w:r>
      <w:r>
        <w:rPr>
          <w:sz w:val="24"/>
        </w:rPr>
        <w:t>berpengaruh</w:t>
      </w:r>
      <w:r>
        <w:rPr>
          <w:spacing w:val="-3"/>
          <w:sz w:val="24"/>
        </w:rPr>
        <w:t> </w:t>
      </w:r>
      <w:r>
        <w:rPr>
          <w:sz w:val="24"/>
        </w:rPr>
        <w:t>negatif</w:t>
      </w:r>
      <w:r>
        <w:rPr>
          <w:spacing w:val="-4"/>
          <w:sz w:val="24"/>
        </w:rPr>
        <w:t> </w:t>
      </w:r>
      <w:r>
        <w:rPr>
          <w:sz w:val="24"/>
        </w:rPr>
        <w:t>signifikan</w:t>
      </w:r>
      <w:r>
        <w:rPr>
          <w:spacing w:val="-3"/>
          <w:sz w:val="24"/>
        </w:rPr>
        <w:t> </w:t>
      </w:r>
      <w:r>
        <w:rPr>
          <w:sz w:val="24"/>
        </w:rPr>
        <w:t>terhadap</w:t>
      </w:r>
      <w:r>
        <w:rPr>
          <w:spacing w:val="-3"/>
          <w:sz w:val="24"/>
        </w:rPr>
        <w:t> </w:t>
      </w:r>
      <w:r>
        <w:rPr>
          <w:i/>
          <w:sz w:val="24"/>
        </w:rPr>
        <w:t>Turnover</w:t>
      </w:r>
      <w:r>
        <w:rPr>
          <w:i/>
          <w:spacing w:val="-3"/>
          <w:sz w:val="24"/>
        </w:rPr>
        <w:t> </w:t>
      </w:r>
      <w:r>
        <w:rPr>
          <w:i/>
          <w:sz w:val="24"/>
        </w:rPr>
        <w:t>Intention </w:t>
      </w:r>
      <w:r>
        <w:rPr>
          <w:sz w:val="24"/>
        </w:rPr>
        <w:t>melalui</w:t>
      </w:r>
      <w:r>
        <w:rPr>
          <w:spacing w:val="-8"/>
          <w:sz w:val="24"/>
        </w:rPr>
        <w:t> </w:t>
      </w:r>
      <w:r>
        <w:rPr>
          <w:i/>
          <w:sz w:val="24"/>
        </w:rPr>
        <w:t>Employee</w:t>
      </w:r>
      <w:r>
        <w:rPr>
          <w:i/>
          <w:spacing w:val="-8"/>
          <w:sz w:val="24"/>
        </w:rPr>
        <w:t> </w:t>
      </w:r>
      <w:r>
        <w:rPr>
          <w:i/>
          <w:sz w:val="24"/>
        </w:rPr>
        <w:t>Engagement</w:t>
      </w:r>
      <w:r>
        <w:rPr>
          <w:i/>
          <w:spacing w:val="-8"/>
          <w:sz w:val="24"/>
        </w:rPr>
        <w:t> </w:t>
      </w:r>
      <w:r>
        <w:rPr>
          <w:sz w:val="24"/>
        </w:rPr>
        <w:t>sebagai</w:t>
      </w:r>
      <w:r>
        <w:rPr>
          <w:spacing w:val="-8"/>
          <w:sz w:val="24"/>
        </w:rPr>
        <w:t> </w:t>
      </w:r>
      <w:r>
        <w:rPr>
          <w:sz w:val="24"/>
        </w:rPr>
        <w:t>variabel</w:t>
      </w:r>
      <w:r>
        <w:rPr>
          <w:spacing w:val="-8"/>
          <w:sz w:val="24"/>
        </w:rPr>
        <w:t> </w:t>
      </w:r>
      <w:r>
        <w:rPr>
          <w:sz w:val="24"/>
        </w:rPr>
        <w:t>intervening.</w:t>
      </w:r>
      <w:r>
        <w:rPr>
          <w:spacing w:val="-8"/>
          <w:sz w:val="24"/>
        </w:rPr>
        <w:t> </w:t>
      </w:r>
      <w:r>
        <w:rPr>
          <w:i/>
          <w:sz w:val="24"/>
        </w:rPr>
        <w:t>Work-life</w:t>
      </w:r>
      <w:r>
        <w:rPr>
          <w:i/>
          <w:spacing w:val="-8"/>
          <w:sz w:val="24"/>
        </w:rPr>
        <w:t> </w:t>
      </w:r>
      <w:r>
        <w:rPr>
          <w:i/>
          <w:sz w:val="24"/>
        </w:rPr>
        <w:t>balance </w:t>
      </w:r>
      <w:r>
        <w:rPr>
          <w:sz w:val="24"/>
        </w:rPr>
        <w:t>yang baik meningkatkan keterikatan karyawan, yang pada gilirannya menurunkan keinginan untuk keluar. Dengan kata lain, </w:t>
      </w:r>
      <w:r>
        <w:rPr>
          <w:i/>
          <w:sz w:val="24"/>
        </w:rPr>
        <w:t>Employee Engagement </w:t>
      </w:r>
      <w:r>
        <w:rPr>
          <w:sz w:val="24"/>
        </w:rPr>
        <w:t>memperkuat</w:t>
      </w:r>
      <w:r>
        <w:rPr>
          <w:spacing w:val="-6"/>
          <w:sz w:val="24"/>
        </w:rPr>
        <w:t> </w:t>
      </w:r>
      <w:r>
        <w:rPr>
          <w:sz w:val="24"/>
        </w:rPr>
        <w:t>dampak</w:t>
      </w:r>
      <w:r>
        <w:rPr>
          <w:spacing w:val="-6"/>
          <w:sz w:val="24"/>
        </w:rPr>
        <w:t> </w:t>
      </w:r>
      <w:r>
        <w:rPr>
          <w:i/>
          <w:sz w:val="24"/>
        </w:rPr>
        <w:t>Work</w:t>
      </w:r>
      <w:r>
        <w:rPr>
          <w:i/>
          <w:spacing w:val="-6"/>
          <w:sz w:val="24"/>
        </w:rPr>
        <w:t> </w:t>
      </w:r>
      <w:r>
        <w:rPr>
          <w:i/>
          <w:sz w:val="24"/>
        </w:rPr>
        <w:t>Life</w:t>
      </w:r>
      <w:r>
        <w:rPr>
          <w:i/>
          <w:spacing w:val="-6"/>
          <w:sz w:val="24"/>
        </w:rPr>
        <w:t> </w:t>
      </w:r>
      <w:r>
        <w:rPr>
          <w:i/>
          <w:sz w:val="24"/>
        </w:rPr>
        <w:t>Balance</w:t>
      </w:r>
      <w:r>
        <w:rPr>
          <w:i/>
          <w:spacing w:val="-6"/>
          <w:sz w:val="24"/>
        </w:rPr>
        <w:t> </w:t>
      </w:r>
      <w:r>
        <w:rPr>
          <w:sz w:val="24"/>
        </w:rPr>
        <w:t>dalam</w:t>
      </w:r>
      <w:r>
        <w:rPr>
          <w:spacing w:val="-6"/>
          <w:sz w:val="24"/>
        </w:rPr>
        <w:t> </w:t>
      </w:r>
      <w:r>
        <w:rPr>
          <w:sz w:val="24"/>
        </w:rPr>
        <w:t>mengurangi</w:t>
      </w:r>
      <w:r>
        <w:rPr>
          <w:spacing w:val="-6"/>
          <w:sz w:val="24"/>
        </w:rPr>
        <w:t> </w:t>
      </w:r>
      <w:r>
        <w:rPr>
          <w:i/>
          <w:sz w:val="24"/>
        </w:rPr>
        <w:t>turnover</w:t>
      </w:r>
      <w:r>
        <w:rPr>
          <w:i/>
          <w:spacing w:val="-6"/>
          <w:sz w:val="24"/>
        </w:rPr>
        <w:t> </w:t>
      </w:r>
      <w:r>
        <w:rPr>
          <w:i/>
          <w:sz w:val="24"/>
        </w:rPr>
        <w:t>intention</w:t>
      </w:r>
      <w:r>
        <w:rPr>
          <w:sz w:val="24"/>
        </w:rPr>
        <w:t>, sehingga menciptakan efek tidak langsung yang signifikan. Namun demikian, pengaruh</w:t>
      </w:r>
      <w:r>
        <w:rPr>
          <w:spacing w:val="-7"/>
          <w:sz w:val="24"/>
        </w:rPr>
        <w:t> </w:t>
      </w:r>
      <w:r>
        <w:rPr>
          <w:sz w:val="24"/>
        </w:rPr>
        <w:t>langsung</w:t>
      </w:r>
      <w:r>
        <w:rPr>
          <w:spacing w:val="-7"/>
          <w:sz w:val="24"/>
        </w:rPr>
        <w:t> </w:t>
      </w:r>
      <w:r>
        <w:rPr>
          <w:i/>
          <w:sz w:val="24"/>
        </w:rPr>
        <w:t>Work</w:t>
      </w:r>
      <w:r>
        <w:rPr>
          <w:i/>
          <w:spacing w:val="-7"/>
          <w:sz w:val="24"/>
        </w:rPr>
        <w:t> </w:t>
      </w:r>
      <w:r>
        <w:rPr>
          <w:i/>
          <w:sz w:val="24"/>
        </w:rPr>
        <w:t>Life</w:t>
      </w:r>
      <w:r>
        <w:rPr>
          <w:i/>
          <w:spacing w:val="-7"/>
          <w:sz w:val="24"/>
        </w:rPr>
        <w:t> </w:t>
      </w:r>
      <w:r>
        <w:rPr>
          <w:i/>
          <w:sz w:val="24"/>
        </w:rPr>
        <w:t>Balance</w:t>
      </w:r>
      <w:r>
        <w:rPr>
          <w:i/>
          <w:spacing w:val="-7"/>
          <w:sz w:val="24"/>
        </w:rPr>
        <w:t> </w:t>
      </w:r>
      <w:r>
        <w:rPr>
          <w:sz w:val="24"/>
        </w:rPr>
        <w:t>terhadap</w:t>
      </w:r>
      <w:r>
        <w:rPr>
          <w:spacing w:val="-7"/>
          <w:sz w:val="24"/>
        </w:rPr>
        <w:t> </w:t>
      </w:r>
      <w:r>
        <w:rPr>
          <w:i/>
          <w:sz w:val="24"/>
        </w:rPr>
        <w:t>Turnover</w:t>
      </w:r>
      <w:r>
        <w:rPr>
          <w:i/>
          <w:spacing w:val="-7"/>
          <w:sz w:val="24"/>
        </w:rPr>
        <w:t> </w:t>
      </w:r>
      <w:r>
        <w:rPr>
          <w:i/>
          <w:sz w:val="24"/>
        </w:rPr>
        <w:t>Intention</w:t>
      </w:r>
      <w:r>
        <w:rPr>
          <w:i/>
          <w:spacing w:val="-7"/>
          <w:sz w:val="24"/>
        </w:rPr>
        <w:t> </w:t>
      </w:r>
      <w:r>
        <w:rPr>
          <w:sz w:val="24"/>
        </w:rPr>
        <w:t>masih</w:t>
      </w:r>
      <w:r>
        <w:rPr>
          <w:spacing w:val="-7"/>
          <w:sz w:val="24"/>
        </w:rPr>
        <w:t> </w:t>
      </w:r>
      <w:r>
        <w:rPr>
          <w:sz w:val="24"/>
        </w:rPr>
        <w:t>tetap signifikan setelah variabel </w:t>
      </w:r>
      <w:r>
        <w:rPr>
          <w:i/>
          <w:sz w:val="24"/>
        </w:rPr>
        <w:t>Employee Engagement </w:t>
      </w:r>
      <w:r>
        <w:rPr>
          <w:sz w:val="24"/>
        </w:rPr>
        <w:t>dimasukkan dalam model. Oleh karena itu, </w:t>
      </w:r>
      <w:r>
        <w:rPr>
          <w:i/>
          <w:sz w:val="24"/>
        </w:rPr>
        <w:t>Employee Engagement </w:t>
      </w:r>
      <w:r>
        <w:rPr>
          <w:sz w:val="24"/>
        </w:rPr>
        <w:t>berperan sebagai mediator parsial (</w:t>
      </w:r>
      <w:r>
        <w:rPr>
          <w:i/>
          <w:sz w:val="24"/>
        </w:rPr>
        <w:t>partial mediation</w:t>
      </w:r>
      <w:r>
        <w:rPr>
          <w:sz w:val="24"/>
        </w:rPr>
        <w:t>) dalam hubungan antara </w:t>
      </w:r>
      <w:r>
        <w:rPr>
          <w:i/>
          <w:sz w:val="24"/>
        </w:rPr>
        <w:t>Work Life Balance </w:t>
      </w:r>
      <w:r>
        <w:rPr>
          <w:sz w:val="24"/>
        </w:rPr>
        <w:t>dan </w:t>
      </w:r>
      <w:r>
        <w:rPr>
          <w:i/>
          <w:sz w:val="24"/>
        </w:rPr>
        <w:t>Turnover </w:t>
      </w:r>
      <w:r>
        <w:rPr>
          <w:i/>
          <w:spacing w:val="-2"/>
          <w:sz w:val="24"/>
        </w:rPr>
        <w:t>Intention</w:t>
      </w:r>
      <w:r>
        <w:rPr>
          <w:spacing w:val="-2"/>
          <w:sz w:val="24"/>
        </w:rPr>
        <w:t>.</w:t>
      </w:r>
    </w:p>
    <w:p>
      <w:pPr>
        <w:pStyle w:val="Heading3"/>
        <w:numPr>
          <w:ilvl w:val="1"/>
          <w:numId w:val="34"/>
        </w:numPr>
        <w:tabs>
          <w:tab w:pos="1841" w:val="left" w:leader="none"/>
        </w:tabs>
        <w:spacing w:line="240" w:lineRule="auto" w:before="1" w:after="0"/>
        <w:ind w:left="1841" w:right="0" w:hanging="720"/>
        <w:jc w:val="both"/>
      </w:pPr>
      <w:r>
        <w:rPr/>
        <w:t>Implikasi</w:t>
      </w:r>
      <w:r>
        <w:rPr>
          <w:spacing w:val="-2"/>
        </w:rPr>
        <w:t> Kebijakan</w:t>
      </w:r>
    </w:p>
    <w:p>
      <w:pPr>
        <w:pStyle w:val="BodyText"/>
        <w:rPr>
          <w:b/>
        </w:rPr>
      </w:pPr>
    </w:p>
    <w:p>
      <w:pPr>
        <w:pStyle w:val="BodyText"/>
        <w:spacing w:line="480" w:lineRule="auto"/>
        <w:ind w:left="1415" w:right="1698" w:firstLine="720"/>
        <w:jc w:val="both"/>
      </w:pPr>
      <w:r>
        <w:rPr/>
        <w:t>Studi</w:t>
      </w:r>
      <w:r>
        <w:rPr>
          <w:spacing w:val="-13"/>
        </w:rPr>
        <w:t> </w:t>
      </w:r>
      <w:r>
        <w:rPr/>
        <w:t>ini</w:t>
      </w:r>
      <w:r>
        <w:rPr>
          <w:spacing w:val="-13"/>
        </w:rPr>
        <w:t> </w:t>
      </w:r>
      <w:r>
        <w:rPr/>
        <w:t>menawarkan</w:t>
      </w:r>
      <w:r>
        <w:rPr>
          <w:spacing w:val="-13"/>
        </w:rPr>
        <w:t> </w:t>
      </w:r>
      <w:r>
        <w:rPr/>
        <w:t>beberapa</w:t>
      </w:r>
      <w:r>
        <w:rPr>
          <w:spacing w:val="-13"/>
        </w:rPr>
        <w:t> </w:t>
      </w:r>
      <w:r>
        <w:rPr/>
        <w:t>implikasi</w:t>
      </w:r>
      <w:r>
        <w:rPr>
          <w:spacing w:val="-13"/>
        </w:rPr>
        <w:t> </w:t>
      </w:r>
      <w:r>
        <w:rPr/>
        <w:t>kebijakan</w:t>
      </w:r>
      <w:r>
        <w:rPr>
          <w:spacing w:val="-13"/>
        </w:rPr>
        <w:t> </w:t>
      </w:r>
      <w:r>
        <w:rPr/>
        <w:t>untuk</w:t>
      </w:r>
      <w:r>
        <w:rPr>
          <w:spacing w:val="-13"/>
        </w:rPr>
        <w:t> </w:t>
      </w:r>
      <w:r>
        <w:rPr/>
        <w:t>dipertimbangkan lebih lanjut oleh Bank Mandiri Area Pemuda Semarang.</w:t>
      </w:r>
    </w:p>
    <w:p>
      <w:pPr>
        <w:pStyle w:val="ListParagraph"/>
        <w:numPr>
          <w:ilvl w:val="0"/>
          <w:numId w:val="35"/>
        </w:numPr>
        <w:tabs>
          <w:tab w:pos="1841" w:val="left" w:leader="none"/>
        </w:tabs>
        <w:spacing w:line="480" w:lineRule="auto" w:before="0" w:after="0"/>
        <w:ind w:left="1841" w:right="1698" w:hanging="360"/>
        <w:jc w:val="both"/>
        <w:rPr>
          <w:sz w:val="24"/>
        </w:rPr>
      </w:pPr>
      <w:r>
        <w:rPr>
          <w:sz w:val="24"/>
        </w:rPr>
        <w:t>Temuan penelitian menunjukkan pentingnya Bank Mandiri Area Pemuda Semarang untuk memperkuat kebijakan </w:t>
      </w:r>
      <w:r>
        <w:rPr>
          <w:i/>
          <w:sz w:val="24"/>
        </w:rPr>
        <w:t>Work Life Balance </w:t>
      </w:r>
      <w:r>
        <w:rPr>
          <w:sz w:val="24"/>
        </w:rPr>
        <w:t>sebagai upaya strategis dalam menekan </w:t>
      </w:r>
      <w:r>
        <w:rPr>
          <w:i/>
          <w:sz w:val="24"/>
        </w:rPr>
        <w:t>Turnover Intention</w:t>
      </w:r>
      <w:r>
        <w:rPr>
          <w:sz w:val="24"/>
        </w:rPr>
        <w:t>, khususnya pada karyawan perempuan.</w:t>
      </w:r>
      <w:r>
        <w:rPr>
          <w:spacing w:val="80"/>
          <w:w w:val="150"/>
          <w:sz w:val="24"/>
        </w:rPr>
        <w:t> </w:t>
      </w:r>
      <w:r>
        <w:rPr>
          <w:sz w:val="24"/>
        </w:rPr>
        <w:t>Kebijakan</w:t>
      </w:r>
      <w:r>
        <w:rPr>
          <w:spacing w:val="80"/>
          <w:w w:val="150"/>
          <w:sz w:val="24"/>
        </w:rPr>
        <w:t> </w:t>
      </w:r>
      <w:r>
        <w:rPr>
          <w:sz w:val="24"/>
        </w:rPr>
        <w:t>yang</w:t>
      </w:r>
      <w:r>
        <w:rPr>
          <w:spacing w:val="80"/>
          <w:w w:val="150"/>
          <w:sz w:val="24"/>
        </w:rPr>
        <w:t> </w:t>
      </w:r>
      <w:r>
        <w:rPr>
          <w:sz w:val="24"/>
        </w:rPr>
        <w:t>adaptif</w:t>
      </w:r>
      <w:r>
        <w:rPr>
          <w:spacing w:val="80"/>
          <w:w w:val="150"/>
          <w:sz w:val="24"/>
        </w:rPr>
        <w:t> </w:t>
      </w:r>
      <w:r>
        <w:rPr>
          <w:sz w:val="24"/>
        </w:rPr>
        <w:t>terhadap</w:t>
      </w:r>
      <w:r>
        <w:rPr>
          <w:spacing w:val="80"/>
          <w:w w:val="150"/>
          <w:sz w:val="24"/>
        </w:rPr>
        <w:t> </w:t>
      </w:r>
      <w:r>
        <w:rPr>
          <w:sz w:val="24"/>
        </w:rPr>
        <w:t>keseimbangan</w:t>
      </w:r>
      <w:r>
        <w:rPr>
          <w:spacing w:val="80"/>
          <w:w w:val="150"/>
          <w:sz w:val="24"/>
        </w:rPr>
        <w:t> </w:t>
      </w:r>
      <w:r>
        <w:rPr>
          <w:sz w:val="24"/>
        </w:rPr>
        <w:t>kerja</w:t>
      </w:r>
      <w:r>
        <w:rPr>
          <w:spacing w:val="80"/>
          <w:w w:val="150"/>
          <w:sz w:val="24"/>
        </w:rPr>
        <w:t> </w:t>
      </w:r>
      <w:r>
        <w:rPr>
          <w:sz w:val="24"/>
        </w:rPr>
        <w:t>dan</w:t>
      </w:r>
    </w:p>
    <w:p>
      <w:pPr>
        <w:pStyle w:val="ListParagraph"/>
        <w:spacing w:after="0" w:line="480" w:lineRule="auto"/>
        <w:jc w:val="both"/>
        <w:rPr>
          <w:sz w:val="24"/>
        </w:rPr>
        <w:sectPr>
          <w:headerReference w:type="default" r:id="rId165"/>
          <w:footerReference w:type="default" r:id="rId166"/>
          <w:pgSz w:w="11910" w:h="16840"/>
          <w:pgMar w:header="717" w:footer="4425" w:top="1920" w:bottom="4620" w:left="850" w:right="0"/>
          <w:pgNumType w:start="78"/>
        </w:sectPr>
      </w:pPr>
    </w:p>
    <w:p>
      <w:pPr>
        <w:pStyle w:val="BodyText"/>
        <w:spacing w:before="52"/>
      </w:pPr>
      <w:r>
        <w:rPr/>
        <w:drawing>
          <wp:anchor distT="0" distB="0" distL="0" distR="0" allowOverlap="1" layoutInCell="1" locked="0" behindDoc="0" simplePos="0" relativeHeight="15783424">
            <wp:simplePos x="0" y="0"/>
            <wp:positionH relativeFrom="page">
              <wp:posOffset>1371600</wp:posOffset>
            </wp:positionH>
            <wp:positionV relativeFrom="page">
              <wp:posOffset>2011679</wp:posOffset>
            </wp:positionV>
            <wp:extent cx="5245100" cy="7124699"/>
            <wp:effectExtent l="0" t="0" r="0" b="0"/>
            <wp:wrapNone/>
            <wp:docPr id="285" name="Image 285"/>
            <wp:cNvGraphicFramePr>
              <a:graphicFrameLocks/>
            </wp:cNvGraphicFramePr>
            <a:graphic>
              <a:graphicData uri="http://schemas.openxmlformats.org/drawingml/2006/picture">
                <pic:pic>
                  <pic:nvPicPr>
                    <pic:cNvPr id="285" name="Image 285"/>
                    <pic:cNvPicPr/>
                  </pic:nvPicPr>
                  <pic:blipFill>
                    <a:blip r:embed="rId6" cstate="print"/>
                    <a:stretch>
                      <a:fillRect/>
                    </a:stretch>
                  </pic:blipFill>
                  <pic:spPr>
                    <a:xfrm>
                      <a:off x="0" y="0"/>
                      <a:ext cx="5245100" cy="7124699"/>
                    </a:xfrm>
                    <a:prstGeom prst="rect">
                      <a:avLst/>
                    </a:prstGeom>
                  </pic:spPr>
                </pic:pic>
              </a:graphicData>
            </a:graphic>
          </wp:anchor>
        </w:drawing>
      </w:r>
    </w:p>
    <w:p>
      <w:pPr>
        <w:pStyle w:val="BodyText"/>
        <w:spacing w:line="480" w:lineRule="auto"/>
        <w:ind w:left="1841" w:right="1698"/>
        <w:jc w:val="both"/>
      </w:pPr>
      <w:r>
        <w:rPr/>
        <w:t>secara psikologis diharapkan mampu mengurangi tekanan kerja dan menurunkan kecenderungan karyawan untuk meninggalkan organisasi.</w:t>
      </w:r>
    </w:p>
    <w:p>
      <w:pPr>
        <w:pStyle w:val="ListParagraph"/>
        <w:numPr>
          <w:ilvl w:val="0"/>
          <w:numId w:val="35"/>
        </w:numPr>
        <w:tabs>
          <w:tab w:pos="1841" w:val="left" w:leader="none"/>
        </w:tabs>
        <w:spacing w:line="480" w:lineRule="auto" w:before="1" w:after="0"/>
        <w:ind w:left="1841" w:right="1698" w:hanging="360"/>
        <w:jc w:val="both"/>
        <w:rPr>
          <w:sz w:val="24"/>
        </w:rPr>
      </w:pPr>
      <w:r>
        <w:rPr>
          <w:sz w:val="24"/>
        </w:rPr>
        <w:t>Temuan penelitian menekankan bahwa peningkatan </w:t>
      </w:r>
      <w:r>
        <w:rPr>
          <w:i/>
          <w:sz w:val="24"/>
        </w:rPr>
        <w:t>Work Life Balance </w:t>
      </w:r>
      <w:r>
        <w:rPr>
          <w:sz w:val="24"/>
        </w:rPr>
        <w:t>dapat secara</w:t>
      </w:r>
      <w:r>
        <w:rPr>
          <w:spacing w:val="-14"/>
          <w:sz w:val="24"/>
        </w:rPr>
        <w:t> </w:t>
      </w:r>
      <w:r>
        <w:rPr>
          <w:sz w:val="24"/>
        </w:rPr>
        <w:t>langsung</w:t>
      </w:r>
      <w:r>
        <w:rPr>
          <w:spacing w:val="-14"/>
          <w:sz w:val="24"/>
        </w:rPr>
        <w:t> </w:t>
      </w:r>
      <w:r>
        <w:rPr>
          <w:sz w:val="24"/>
        </w:rPr>
        <w:t>mendorong</w:t>
      </w:r>
      <w:r>
        <w:rPr>
          <w:spacing w:val="-14"/>
          <w:sz w:val="24"/>
        </w:rPr>
        <w:t> </w:t>
      </w:r>
      <w:r>
        <w:rPr>
          <w:i/>
          <w:sz w:val="24"/>
        </w:rPr>
        <w:t>Employee</w:t>
      </w:r>
      <w:r>
        <w:rPr>
          <w:i/>
          <w:spacing w:val="-14"/>
          <w:sz w:val="24"/>
        </w:rPr>
        <w:t> </w:t>
      </w:r>
      <w:r>
        <w:rPr>
          <w:i/>
          <w:sz w:val="24"/>
        </w:rPr>
        <w:t>Engagement</w:t>
      </w:r>
      <w:r>
        <w:rPr>
          <w:i/>
          <w:spacing w:val="-14"/>
          <w:sz w:val="24"/>
        </w:rPr>
        <w:t> </w:t>
      </w:r>
      <w:r>
        <w:rPr>
          <w:sz w:val="24"/>
        </w:rPr>
        <w:t>pada</w:t>
      </w:r>
      <w:r>
        <w:rPr>
          <w:spacing w:val="-14"/>
          <w:sz w:val="24"/>
        </w:rPr>
        <w:t> </w:t>
      </w:r>
      <w:r>
        <w:rPr>
          <w:sz w:val="24"/>
        </w:rPr>
        <w:t>karyawan</w:t>
      </w:r>
      <w:r>
        <w:rPr>
          <w:spacing w:val="-14"/>
          <w:sz w:val="24"/>
        </w:rPr>
        <w:t> </w:t>
      </w:r>
      <w:r>
        <w:rPr>
          <w:sz w:val="24"/>
        </w:rPr>
        <w:t>perempuan Bank Mandiri Area Pemuda Semarang. Dukungan dari atasan melalui coaching, mentoring, dan komunikasi yang empatik menjadi faktor penting agar karyawan merasa dihargai dan termotivasi. Lingkungan kerja yang memperhatikan keseimbangan hidup diharapkan mampu meningkatkan keterlibatan karyawan secara emosional dan kognitif, yang berdampak positif pada kualitas dan produktivitas kerja.</w:t>
      </w:r>
    </w:p>
    <w:p>
      <w:pPr>
        <w:pStyle w:val="ListParagraph"/>
        <w:numPr>
          <w:ilvl w:val="0"/>
          <w:numId w:val="35"/>
        </w:numPr>
        <w:tabs>
          <w:tab w:pos="1841" w:val="left" w:leader="none"/>
        </w:tabs>
        <w:spacing w:line="480" w:lineRule="auto" w:before="0" w:after="0"/>
        <w:ind w:left="1841" w:right="1698" w:hanging="360"/>
        <w:jc w:val="both"/>
        <w:rPr>
          <w:sz w:val="24"/>
        </w:rPr>
      </w:pPr>
      <w:r>
        <w:rPr>
          <w:sz w:val="24"/>
        </w:rPr>
        <w:t>Temuan</w:t>
      </w:r>
      <w:r>
        <w:rPr>
          <w:spacing w:val="-15"/>
          <w:sz w:val="24"/>
        </w:rPr>
        <w:t> </w:t>
      </w:r>
      <w:r>
        <w:rPr>
          <w:sz w:val="24"/>
        </w:rPr>
        <w:t>penelitian</w:t>
      </w:r>
      <w:r>
        <w:rPr>
          <w:spacing w:val="-15"/>
          <w:sz w:val="24"/>
        </w:rPr>
        <w:t> </w:t>
      </w:r>
      <w:r>
        <w:rPr>
          <w:sz w:val="24"/>
        </w:rPr>
        <w:t>menunjukkan</w:t>
      </w:r>
      <w:r>
        <w:rPr>
          <w:spacing w:val="-15"/>
          <w:sz w:val="24"/>
        </w:rPr>
        <w:t> </w:t>
      </w:r>
      <w:r>
        <w:rPr>
          <w:sz w:val="24"/>
        </w:rPr>
        <w:t>bahwa</w:t>
      </w:r>
      <w:r>
        <w:rPr>
          <w:spacing w:val="-15"/>
          <w:sz w:val="24"/>
        </w:rPr>
        <w:t> </w:t>
      </w:r>
      <w:r>
        <w:rPr>
          <w:sz w:val="24"/>
        </w:rPr>
        <w:t>Bank</w:t>
      </w:r>
      <w:r>
        <w:rPr>
          <w:spacing w:val="-15"/>
          <w:sz w:val="24"/>
        </w:rPr>
        <w:t> </w:t>
      </w:r>
      <w:r>
        <w:rPr>
          <w:sz w:val="24"/>
        </w:rPr>
        <w:t>Mandiri</w:t>
      </w:r>
      <w:r>
        <w:rPr>
          <w:spacing w:val="-15"/>
          <w:sz w:val="24"/>
        </w:rPr>
        <w:t> </w:t>
      </w:r>
      <w:r>
        <w:rPr>
          <w:sz w:val="24"/>
        </w:rPr>
        <w:t>Area</w:t>
      </w:r>
      <w:r>
        <w:rPr>
          <w:spacing w:val="-15"/>
          <w:sz w:val="24"/>
        </w:rPr>
        <w:t> </w:t>
      </w:r>
      <w:r>
        <w:rPr>
          <w:sz w:val="24"/>
        </w:rPr>
        <w:t>Pemuda</w:t>
      </w:r>
      <w:r>
        <w:rPr>
          <w:spacing w:val="-15"/>
          <w:sz w:val="24"/>
        </w:rPr>
        <w:t> </w:t>
      </w:r>
      <w:r>
        <w:rPr>
          <w:sz w:val="24"/>
        </w:rPr>
        <w:t>Semarang perlu meningkatkan </w:t>
      </w:r>
      <w:r>
        <w:rPr>
          <w:i/>
          <w:sz w:val="24"/>
        </w:rPr>
        <w:t>Employee Engagement </w:t>
      </w:r>
      <w:r>
        <w:rPr>
          <w:sz w:val="24"/>
        </w:rPr>
        <w:t>karyawan perempuan melalui penguatan keterikatan emosional dan kognitif, misalnya dengan memberikan umpan balik, peluang pengembangan karier, mentoring, dan penghargaan, guna menurunkan </w:t>
      </w:r>
      <w:r>
        <w:rPr>
          <w:i/>
          <w:sz w:val="24"/>
        </w:rPr>
        <w:t>Turnover Intention </w:t>
      </w:r>
      <w:r>
        <w:rPr>
          <w:sz w:val="24"/>
        </w:rPr>
        <w:t>dan memperkuat stabilitas serta produktivitas karyawan.</w:t>
      </w:r>
    </w:p>
    <w:p>
      <w:pPr>
        <w:pStyle w:val="ListParagraph"/>
        <w:numPr>
          <w:ilvl w:val="0"/>
          <w:numId w:val="35"/>
        </w:numPr>
        <w:tabs>
          <w:tab w:pos="1841" w:val="left" w:leader="none"/>
        </w:tabs>
        <w:spacing w:line="480" w:lineRule="auto" w:before="0" w:after="0"/>
        <w:ind w:left="1841" w:right="1698" w:hanging="360"/>
        <w:jc w:val="both"/>
        <w:rPr>
          <w:sz w:val="24"/>
        </w:rPr>
      </w:pPr>
      <w:r>
        <w:rPr>
          <w:sz w:val="24"/>
        </w:rPr>
        <w:t>Temuan</w:t>
      </w:r>
      <w:r>
        <w:rPr>
          <w:spacing w:val="-15"/>
          <w:sz w:val="24"/>
        </w:rPr>
        <w:t> </w:t>
      </w:r>
      <w:r>
        <w:rPr>
          <w:sz w:val="24"/>
        </w:rPr>
        <w:t>penelitian</w:t>
      </w:r>
      <w:r>
        <w:rPr>
          <w:spacing w:val="-15"/>
          <w:sz w:val="24"/>
        </w:rPr>
        <w:t> </w:t>
      </w:r>
      <w:r>
        <w:rPr>
          <w:sz w:val="24"/>
        </w:rPr>
        <w:t>menunjukkan</w:t>
      </w:r>
      <w:r>
        <w:rPr>
          <w:spacing w:val="-15"/>
          <w:sz w:val="24"/>
        </w:rPr>
        <w:t> </w:t>
      </w:r>
      <w:r>
        <w:rPr>
          <w:sz w:val="24"/>
        </w:rPr>
        <w:t>bahwa</w:t>
      </w:r>
      <w:r>
        <w:rPr>
          <w:spacing w:val="-15"/>
          <w:sz w:val="24"/>
        </w:rPr>
        <w:t> </w:t>
      </w:r>
      <w:r>
        <w:rPr>
          <w:sz w:val="24"/>
        </w:rPr>
        <w:t>Bank</w:t>
      </w:r>
      <w:r>
        <w:rPr>
          <w:spacing w:val="-15"/>
          <w:sz w:val="24"/>
        </w:rPr>
        <w:t> </w:t>
      </w:r>
      <w:r>
        <w:rPr>
          <w:sz w:val="24"/>
        </w:rPr>
        <w:t>Mandiri</w:t>
      </w:r>
      <w:r>
        <w:rPr>
          <w:spacing w:val="-15"/>
          <w:sz w:val="24"/>
        </w:rPr>
        <w:t> </w:t>
      </w:r>
      <w:r>
        <w:rPr>
          <w:sz w:val="24"/>
        </w:rPr>
        <w:t>Area</w:t>
      </w:r>
      <w:r>
        <w:rPr>
          <w:spacing w:val="-15"/>
          <w:sz w:val="24"/>
        </w:rPr>
        <w:t> </w:t>
      </w:r>
      <w:r>
        <w:rPr>
          <w:sz w:val="24"/>
        </w:rPr>
        <w:t>Pemuda</w:t>
      </w:r>
      <w:r>
        <w:rPr>
          <w:spacing w:val="-15"/>
          <w:sz w:val="24"/>
        </w:rPr>
        <w:t> </w:t>
      </w:r>
      <w:r>
        <w:rPr>
          <w:sz w:val="24"/>
        </w:rPr>
        <w:t>Semarang perlu mengembangkan kebijakan yang mendukung </w:t>
      </w:r>
      <w:r>
        <w:rPr>
          <w:i/>
          <w:sz w:val="24"/>
        </w:rPr>
        <w:t>Work Life Balance </w:t>
      </w:r>
      <w:r>
        <w:rPr>
          <w:sz w:val="24"/>
        </w:rPr>
        <w:t>bagi karyawan perempuan, dengan fokus pada peningkatan </w:t>
      </w:r>
      <w:r>
        <w:rPr>
          <w:i/>
          <w:sz w:val="24"/>
        </w:rPr>
        <w:t>Employee Engagement </w:t>
      </w:r>
      <w:r>
        <w:rPr>
          <w:sz w:val="24"/>
        </w:rPr>
        <w:t>sebagai</w:t>
      </w:r>
      <w:r>
        <w:rPr>
          <w:spacing w:val="-13"/>
          <w:sz w:val="24"/>
        </w:rPr>
        <w:t> </w:t>
      </w:r>
      <w:r>
        <w:rPr>
          <w:sz w:val="24"/>
        </w:rPr>
        <w:t>jalur</w:t>
      </w:r>
      <w:r>
        <w:rPr>
          <w:spacing w:val="-13"/>
          <w:sz w:val="24"/>
        </w:rPr>
        <w:t> </w:t>
      </w:r>
      <w:r>
        <w:rPr>
          <w:sz w:val="24"/>
        </w:rPr>
        <w:t>mediasi</w:t>
      </w:r>
      <w:r>
        <w:rPr>
          <w:spacing w:val="-13"/>
          <w:sz w:val="24"/>
        </w:rPr>
        <w:t> </w:t>
      </w:r>
      <w:r>
        <w:rPr>
          <w:sz w:val="24"/>
        </w:rPr>
        <w:t>untuk</w:t>
      </w:r>
      <w:r>
        <w:rPr>
          <w:spacing w:val="-13"/>
          <w:sz w:val="24"/>
        </w:rPr>
        <w:t> </w:t>
      </w:r>
      <w:r>
        <w:rPr>
          <w:sz w:val="24"/>
        </w:rPr>
        <w:t>menurunkan</w:t>
      </w:r>
      <w:r>
        <w:rPr>
          <w:spacing w:val="-13"/>
          <w:sz w:val="24"/>
        </w:rPr>
        <w:t> </w:t>
      </w:r>
      <w:r>
        <w:rPr>
          <w:i/>
          <w:sz w:val="24"/>
        </w:rPr>
        <w:t>Turnover</w:t>
      </w:r>
      <w:r>
        <w:rPr>
          <w:i/>
          <w:spacing w:val="-13"/>
          <w:sz w:val="24"/>
        </w:rPr>
        <w:t> </w:t>
      </w:r>
      <w:r>
        <w:rPr>
          <w:i/>
          <w:sz w:val="24"/>
        </w:rPr>
        <w:t>Intention</w:t>
      </w:r>
      <w:r>
        <w:rPr>
          <w:sz w:val="24"/>
        </w:rPr>
        <w:t>.</w:t>
      </w:r>
      <w:r>
        <w:rPr>
          <w:spacing w:val="-13"/>
          <w:sz w:val="24"/>
        </w:rPr>
        <w:t> </w:t>
      </w:r>
      <w:r>
        <w:rPr>
          <w:sz w:val="24"/>
        </w:rPr>
        <w:t>Langkah-langkah</w:t>
      </w:r>
    </w:p>
    <w:p>
      <w:pPr>
        <w:pStyle w:val="ListParagraph"/>
        <w:spacing w:after="0" w:line="480" w:lineRule="auto"/>
        <w:jc w:val="both"/>
        <w:rPr>
          <w:sz w:val="24"/>
        </w:rPr>
        <w:sectPr>
          <w:headerReference w:type="default" r:id="rId167"/>
          <w:footerReference w:type="default" r:id="rId168"/>
          <w:pgSz w:w="11910" w:h="16840"/>
          <w:pgMar w:header="717" w:footer="3321" w:top="1920" w:bottom="3520" w:left="850" w:right="0"/>
        </w:sectPr>
      </w:pPr>
    </w:p>
    <w:p>
      <w:pPr>
        <w:pStyle w:val="BodyText"/>
        <w:spacing w:before="52"/>
      </w:pPr>
    </w:p>
    <w:p>
      <w:pPr>
        <w:pStyle w:val="BodyText"/>
        <w:spacing w:line="480" w:lineRule="auto"/>
        <w:ind w:left="1841" w:right="1698"/>
        <w:jc w:val="both"/>
      </w:pPr>
      <w:r>
        <w:rPr/>
        <w:drawing>
          <wp:anchor distT="0" distB="0" distL="0" distR="0" allowOverlap="1" layoutInCell="1" locked="0" behindDoc="0" simplePos="0" relativeHeight="15783936">
            <wp:simplePos x="0" y="0"/>
            <wp:positionH relativeFrom="page">
              <wp:posOffset>1371600</wp:posOffset>
            </wp:positionH>
            <wp:positionV relativeFrom="paragraph">
              <wp:posOffset>572531</wp:posOffset>
            </wp:positionV>
            <wp:extent cx="5245100" cy="7124699"/>
            <wp:effectExtent l="0" t="0" r="0" b="0"/>
            <wp:wrapNone/>
            <wp:docPr id="287" name="Image 287"/>
            <wp:cNvGraphicFramePr>
              <a:graphicFrameLocks/>
            </wp:cNvGraphicFramePr>
            <a:graphic>
              <a:graphicData uri="http://schemas.openxmlformats.org/drawingml/2006/picture">
                <pic:pic>
                  <pic:nvPicPr>
                    <pic:cNvPr id="287" name="Image 287"/>
                    <pic:cNvPicPr/>
                  </pic:nvPicPr>
                  <pic:blipFill>
                    <a:blip r:embed="rId6" cstate="print"/>
                    <a:stretch>
                      <a:fillRect/>
                    </a:stretch>
                  </pic:blipFill>
                  <pic:spPr>
                    <a:xfrm>
                      <a:off x="0" y="0"/>
                      <a:ext cx="5245100" cy="7124699"/>
                    </a:xfrm>
                    <a:prstGeom prst="rect">
                      <a:avLst/>
                    </a:prstGeom>
                  </pic:spPr>
                </pic:pic>
              </a:graphicData>
            </a:graphic>
          </wp:anchor>
        </w:drawing>
      </w:r>
      <w:r>
        <w:rPr/>
        <w:t>perempuan. Dengan dukungan ini, karyawan dapat mempertahankan vigor, dedication, dan absorption dalam bekerja, sehingga keterikatan terhadap organisasi meningkat dan kecenderungan keluar dari pekerjaan berkurang.</w:t>
      </w:r>
    </w:p>
    <w:p>
      <w:pPr>
        <w:pStyle w:val="Heading3"/>
        <w:numPr>
          <w:ilvl w:val="1"/>
          <w:numId w:val="34"/>
        </w:numPr>
        <w:tabs>
          <w:tab w:pos="1841" w:val="left" w:leader="none"/>
        </w:tabs>
        <w:spacing w:line="240" w:lineRule="auto" w:before="1" w:after="0"/>
        <w:ind w:left="1841" w:right="0" w:hanging="720"/>
        <w:jc w:val="both"/>
      </w:pPr>
      <w:r>
        <w:rPr/>
        <w:t>Implikasi</w:t>
      </w:r>
      <w:r>
        <w:rPr>
          <w:spacing w:val="-7"/>
        </w:rPr>
        <w:t> </w:t>
      </w:r>
      <w:r>
        <w:rPr>
          <w:spacing w:val="-2"/>
        </w:rPr>
        <w:t>Teoritis</w:t>
      </w:r>
    </w:p>
    <w:p>
      <w:pPr>
        <w:pStyle w:val="ListParagraph"/>
        <w:numPr>
          <w:ilvl w:val="0"/>
          <w:numId w:val="36"/>
        </w:numPr>
        <w:tabs>
          <w:tab w:pos="1841" w:val="left" w:leader="none"/>
        </w:tabs>
        <w:spacing w:line="480" w:lineRule="auto" w:before="276" w:after="0"/>
        <w:ind w:left="1841" w:right="1698" w:hanging="360"/>
        <w:jc w:val="both"/>
        <w:rPr>
          <w:sz w:val="24"/>
        </w:rPr>
      </w:pPr>
      <w:r>
        <w:rPr>
          <w:sz w:val="24"/>
        </w:rPr>
        <w:t>Memperkuat Work–Family Border Theory (Clark, 2000). Hasil penelitian ini mendukung</w:t>
      </w:r>
      <w:r>
        <w:rPr>
          <w:spacing w:val="-9"/>
          <w:sz w:val="24"/>
        </w:rPr>
        <w:t> </w:t>
      </w:r>
      <w:r>
        <w:rPr>
          <w:sz w:val="24"/>
        </w:rPr>
        <w:t>teori</w:t>
      </w:r>
      <w:r>
        <w:rPr>
          <w:spacing w:val="-9"/>
          <w:sz w:val="24"/>
        </w:rPr>
        <w:t> </w:t>
      </w:r>
      <w:r>
        <w:rPr>
          <w:sz w:val="24"/>
        </w:rPr>
        <w:t>bahwa</w:t>
      </w:r>
      <w:r>
        <w:rPr>
          <w:spacing w:val="-9"/>
          <w:sz w:val="24"/>
        </w:rPr>
        <w:t> </w:t>
      </w:r>
      <w:r>
        <w:rPr>
          <w:sz w:val="24"/>
        </w:rPr>
        <w:t>batas</w:t>
      </w:r>
      <w:r>
        <w:rPr>
          <w:spacing w:val="-9"/>
          <w:sz w:val="24"/>
        </w:rPr>
        <w:t> </w:t>
      </w:r>
      <w:r>
        <w:rPr>
          <w:sz w:val="24"/>
        </w:rPr>
        <w:t>peran</w:t>
      </w:r>
      <w:r>
        <w:rPr>
          <w:spacing w:val="-9"/>
          <w:sz w:val="24"/>
        </w:rPr>
        <w:t> </w:t>
      </w:r>
      <w:r>
        <w:rPr>
          <w:sz w:val="24"/>
        </w:rPr>
        <w:t>kerja</w:t>
      </w:r>
      <w:r>
        <w:rPr>
          <w:spacing w:val="-9"/>
          <w:sz w:val="24"/>
        </w:rPr>
        <w:t> </w:t>
      </w:r>
      <w:r>
        <w:rPr>
          <w:sz w:val="24"/>
        </w:rPr>
        <w:t>dan</w:t>
      </w:r>
      <w:r>
        <w:rPr>
          <w:spacing w:val="-9"/>
          <w:sz w:val="24"/>
        </w:rPr>
        <w:t> </w:t>
      </w:r>
      <w:r>
        <w:rPr>
          <w:sz w:val="24"/>
        </w:rPr>
        <w:t>kehidupan</w:t>
      </w:r>
      <w:r>
        <w:rPr>
          <w:spacing w:val="-9"/>
          <w:sz w:val="24"/>
        </w:rPr>
        <w:t> </w:t>
      </w:r>
      <w:r>
        <w:rPr>
          <w:sz w:val="24"/>
        </w:rPr>
        <w:t>pribadi</w:t>
      </w:r>
      <w:r>
        <w:rPr>
          <w:spacing w:val="-9"/>
          <w:sz w:val="24"/>
        </w:rPr>
        <w:t> </w:t>
      </w:r>
      <w:r>
        <w:rPr>
          <w:sz w:val="24"/>
        </w:rPr>
        <w:t>yang</w:t>
      </w:r>
      <w:r>
        <w:rPr>
          <w:spacing w:val="-9"/>
          <w:sz w:val="24"/>
        </w:rPr>
        <w:t> </w:t>
      </w:r>
      <w:r>
        <w:rPr>
          <w:sz w:val="24"/>
        </w:rPr>
        <w:t>dikelola dengan baik akan menurunkan tekanan psikologis dan mengurangi keinginan </w:t>
      </w:r>
      <w:r>
        <w:rPr>
          <w:spacing w:val="-2"/>
          <w:sz w:val="24"/>
        </w:rPr>
        <w:t>keluar.</w:t>
      </w:r>
    </w:p>
    <w:p>
      <w:pPr>
        <w:pStyle w:val="ListParagraph"/>
        <w:numPr>
          <w:ilvl w:val="0"/>
          <w:numId w:val="36"/>
        </w:numPr>
        <w:tabs>
          <w:tab w:pos="1841" w:val="left" w:leader="none"/>
        </w:tabs>
        <w:spacing w:line="480" w:lineRule="auto" w:before="0" w:after="0"/>
        <w:ind w:left="1841" w:right="1698" w:hanging="360"/>
        <w:jc w:val="both"/>
        <w:rPr>
          <w:sz w:val="24"/>
        </w:rPr>
      </w:pPr>
      <w:r>
        <w:rPr>
          <w:sz w:val="24"/>
        </w:rPr>
        <w:t>Secara teoritis, hasil penelitian ini memperkuat </w:t>
      </w:r>
      <w:r>
        <w:rPr>
          <w:i/>
          <w:sz w:val="24"/>
        </w:rPr>
        <w:t>Work–Family Border Theory </w:t>
      </w:r>
      <w:r>
        <w:rPr>
          <w:sz w:val="24"/>
        </w:rPr>
        <w:t>yang menyatakan bahwa keseimbangan yang baik antara peran kerja dan kehidupan pribadi dapat meningkatkan keterlibatan karyawan. Dengan demikian, penelitian ini menegaskan bahwa </w:t>
      </w:r>
      <w:r>
        <w:rPr>
          <w:i/>
          <w:sz w:val="24"/>
        </w:rPr>
        <w:t>Work Life Balance </w:t>
      </w:r>
      <w:r>
        <w:rPr>
          <w:sz w:val="24"/>
        </w:rPr>
        <w:t>merupakan faktor penting dalam membangun keterikatan karyawan, khususnya pada karyawan perempuan di lingkungan kerja dengan tuntutan tinggi.</w:t>
      </w:r>
    </w:p>
    <w:p>
      <w:pPr>
        <w:pStyle w:val="ListParagraph"/>
        <w:numPr>
          <w:ilvl w:val="0"/>
          <w:numId w:val="36"/>
        </w:numPr>
        <w:tabs>
          <w:tab w:pos="1841" w:val="left" w:leader="none"/>
        </w:tabs>
        <w:spacing w:line="480" w:lineRule="auto" w:before="0" w:after="0"/>
        <w:ind w:left="1841" w:right="1698" w:hanging="360"/>
        <w:jc w:val="both"/>
        <w:rPr>
          <w:sz w:val="24"/>
        </w:rPr>
      </w:pPr>
      <w:r>
        <w:rPr>
          <w:sz w:val="24"/>
        </w:rPr>
        <w:t>Temuan penelitian ini memperkuat teori keterikatan karyawan yang dikemukakan oleh Robinson, Perryman, &amp; Hayday (2004) dan Schaufeli (2002), yang menyatakan bahwa </w:t>
      </w:r>
      <w:r>
        <w:rPr>
          <w:i/>
          <w:sz w:val="24"/>
        </w:rPr>
        <w:t>Employee Engagement </w:t>
      </w:r>
      <w:r>
        <w:rPr>
          <w:sz w:val="24"/>
        </w:rPr>
        <w:t>mencakup vigor, dedication,</w:t>
      </w:r>
      <w:r>
        <w:rPr>
          <w:spacing w:val="-2"/>
          <w:sz w:val="24"/>
        </w:rPr>
        <w:t> </w:t>
      </w:r>
      <w:r>
        <w:rPr>
          <w:sz w:val="24"/>
        </w:rPr>
        <w:t>dan</w:t>
      </w:r>
      <w:r>
        <w:rPr>
          <w:spacing w:val="-2"/>
          <w:sz w:val="24"/>
        </w:rPr>
        <w:t> </w:t>
      </w:r>
      <w:r>
        <w:rPr>
          <w:sz w:val="24"/>
        </w:rPr>
        <w:t>absorption,</w:t>
      </w:r>
      <w:r>
        <w:rPr>
          <w:spacing w:val="-2"/>
          <w:sz w:val="24"/>
        </w:rPr>
        <w:t> </w:t>
      </w:r>
      <w:r>
        <w:rPr>
          <w:sz w:val="24"/>
        </w:rPr>
        <w:t>dan</w:t>
      </w:r>
      <w:r>
        <w:rPr>
          <w:spacing w:val="-2"/>
          <w:sz w:val="24"/>
        </w:rPr>
        <w:t> </w:t>
      </w:r>
      <w:r>
        <w:rPr>
          <w:sz w:val="24"/>
        </w:rPr>
        <w:t>berperan</w:t>
      </w:r>
      <w:r>
        <w:rPr>
          <w:spacing w:val="-2"/>
          <w:sz w:val="24"/>
        </w:rPr>
        <w:t> </w:t>
      </w:r>
      <w:r>
        <w:rPr>
          <w:sz w:val="24"/>
        </w:rPr>
        <w:t>penting</w:t>
      </w:r>
      <w:r>
        <w:rPr>
          <w:spacing w:val="-2"/>
          <w:sz w:val="24"/>
        </w:rPr>
        <w:t> </w:t>
      </w:r>
      <w:r>
        <w:rPr>
          <w:sz w:val="24"/>
        </w:rPr>
        <w:t>dalam</w:t>
      </w:r>
      <w:r>
        <w:rPr>
          <w:spacing w:val="-2"/>
          <w:sz w:val="24"/>
        </w:rPr>
        <w:t> </w:t>
      </w:r>
      <w:r>
        <w:rPr>
          <w:sz w:val="24"/>
        </w:rPr>
        <w:t>mengurangi</w:t>
      </w:r>
      <w:r>
        <w:rPr>
          <w:spacing w:val="-3"/>
          <w:sz w:val="24"/>
        </w:rPr>
        <w:t> </w:t>
      </w:r>
      <w:r>
        <w:rPr>
          <w:i/>
          <w:sz w:val="24"/>
        </w:rPr>
        <w:t>Turnover Intention</w:t>
      </w:r>
      <w:r>
        <w:rPr>
          <w:sz w:val="24"/>
        </w:rPr>
        <w:t>. Selain itu, teori perilaku organisasi menegaskan bahwa keterikatan emosional dan kognitif membentuk komitmen afektif yang menekan niat keluar dari organisasi. Hasil ini menegaskan bahwa engagement merupakan faktor determinan signifikan dalam menjaga keberlanjutan karyawan di </w:t>
      </w:r>
      <w:r>
        <w:rPr>
          <w:spacing w:val="-2"/>
          <w:sz w:val="24"/>
        </w:rPr>
        <w:t>organisasi.</w:t>
      </w:r>
    </w:p>
    <w:p>
      <w:pPr>
        <w:pStyle w:val="ListParagraph"/>
        <w:spacing w:after="0" w:line="480" w:lineRule="auto"/>
        <w:jc w:val="both"/>
        <w:rPr>
          <w:sz w:val="24"/>
        </w:rPr>
        <w:sectPr>
          <w:headerReference w:type="default" r:id="rId169"/>
          <w:footerReference w:type="default" r:id="rId170"/>
          <w:pgSz w:w="11910" w:h="16840"/>
          <w:pgMar w:header="717" w:footer="0" w:top="1920" w:bottom="280" w:left="850" w:right="0"/>
        </w:sectPr>
      </w:pPr>
    </w:p>
    <w:p>
      <w:pPr>
        <w:pStyle w:val="BodyText"/>
        <w:spacing w:before="52"/>
      </w:pPr>
    </w:p>
    <w:p>
      <w:pPr>
        <w:pStyle w:val="ListParagraph"/>
        <w:numPr>
          <w:ilvl w:val="0"/>
          <w:numId w:val="36"/>
        </w:numPr>
        <w:tabs>
          <w:tab w:pos="1841" w:val="left" w:leader="none"/>
        </w:tabs>
        <w:spacing w:line="480" w:lineRule="auto" w:before="0" w:after="0"/>
        <w:ind w:left="1841" w:right="1698" w:hanging="360"/>
        <w:jc w:val="both"/>
        <w:rPr>
          <w:sz w:val="24"/>
        </w:rPr>
      </w:pPr>
      <w:r>
        <w:rPr>
          <w:sz w:val="24"/>
        </w:rPr>
        <w:drawing>
          <wp:anchor distT="0" distB="0" distL="0" distR="0" allowOverlap="1" layoutInCell="1" locked="0" behindDoc="0" simplePos="0" relativeHeight="15784448">
            <wp:simplePos x="0" y="0"/>
            <wp:positionH relativeFrom="page">
              <wp:posOffset>1371600</wp:posOffset>
            </wp:positionH>
            <wp:positionV relativeFrom="paragraph">
              <wp:posOffset>572531</wp:posOffset>
            </wp:positionV>
            <wp:extent cx="5245100" cy="7124699"/>
            <wp:effectExtent l="0" t="0" r="0" b="0"/>
            <wp:wrapNone/>
            <wp:docPr id="289" name="Image 289"/>
            <wp:cNvGraphicFramePr>
              <a:graphicFrameLocks/>
            </wp:cNvGraphicFramePr>
            <a:graphic>
              <a:graphicData uri="http://schemas.openxmlformats.org/drawingml/2006/picture">
                <pic:pic>
                  <pic:nvPicPr>
                    <pic:cNvPr id="289" name="Image 289"/>
                    <pic:cNvPicPr/>
                  </pic:nvPicPr>
                  <pic:blipFill>
                    <a:blip r:embed="rId6" cstate="print"/>
                    <a:stretch>
                      <a:fillRect/>
                    </a:stretch>
                  </pic:blipFill>
                  <pic:spPr>
                    <a:xfrm>
                      <a:off x="0" y="0"/>
                      <a:ext cx="5245100" cy="7124699"/>
                    </a:xfrm>
                    <a:prstGeom prst="rect">
                      <a:avLst/>
                    </a:prstGeom>
                  </pic:spPr>
                </pic:pic>
              </a:graphicData>
            </a:graphic>
          </wp:anchor>
        </w:drawing>
      </w:r>
      <w:r>
        <w:rPr>
          <w:sz w:val="24"/>
        </w:rPr>
        <w:t>Konfirmasi terhadap Conservation of Resources Theory (Behavior et al., 2018). Penelitian ini memberikan bukti bahwa karyawan perempuan yang kehilangan sumber daya (waktu, energi, dukungan) lebih rentan mengalami </w:t>
      </w:r>
      <w:r>
        <w:rPr>
          <w:i/>
          <w:sz w:val="24"/>
        </w:rPr>
        <w:t>turnover</w:t>
      </w:r>
      <w:r>
        <w:rPr>
          <w:i/>
          <w:spacing w:val="-3"/>
          <w:sz w:val="24"/>
        </w:rPr>
        <w:t> </w:t>
      </w:r>
      <w:r>
        <w:rPr>
          <w:i/>
          <w:sz w:val="24"/>
        </w:rPr>
        <w:t>intention</w:t>
      </w:r>
      <w:r>
        <w:rPr>
          <w:sz w:val="24"/>
        </w:rPr>
        <w:t>,</w:t>
      </w:r>
      <w:r>
        <w:rPr>
          <w:spacing w:val="-3"/>
          <w:sz w:val="24"/>
        </w:rPr>
        <w:t> </w:t>
      </w:r>
      <w:r>
        <w:rPr>
          <w:sz w:val="24"/>
        </w:rPr>
        <w:t>sementara</w:t>
      </w:r>
      <w:r>
        <w:rPr>
          <w:spacing w:val="-3"/>
          <w:sz w:val="24"/>
        </w:rPr>
        <w:t> </w:t>
      </w:r>
      <w:r>
        <w:rPr>
          <w:i/>
          <w:sz w:val="24"/>
        </w:rPr>
        <w:t>Work</w:t>
      </w:r>
      <w:r>
        <w:rPr>
          <w:i/>
          <w:spacing w:val="-3"/>
          <w:sz w:val="24"/>
        </w:rPr>
        <w:t> </w:t>
      </w:r>
      <w:r>
        <w:rPr>
          <w:i/>
          <w:sz w:val="24"/>
        </w:rPr>
        <w:t>Life</w:t>
      </w:r>
      <w:r>
        <w:rPr>
          <w:i/>
          <w:spacing w:val="-3"/>
          <w:sz w:val="24"/>
        </w:rPr>
        <w:t> </w:t>
      </w:r>
      <w:r>
        <w:rPr>
          <w:i/>
          <w:sz w:val="24"/>
        </w:rPr>
        <w:t>Balance</w:t>
      </w:r>
      <w:r>
        <w:rPr>
          <w:i/>
          <w:spacing w:val="-3"/>
          <w:sz w:val="24"/>
        </w:rPr>
        <w:t> </w:t>
      </w:r>
      <w:r>
        <w:rPr>
          <w:sz w:val="24"/>
        </w:rPr>
        <w:t>mampu</w:t>
      </w:r>
      <w:r>
        <w:rPr>
          <w:spacing w:val="-3"/>
          <w:sz w:val="24"/>
        </w:rPr>
        <w:t> </w:t>
      </w:r>
      <w:r>
        <w:rPr>
          <w:sz w:val="24"/>
        </w:rPr>
        <w:t>memulihkan</w:t>
      </w:r>
      <w:r>
        <w:rPr>
          <w:spacing w:val="-3"/>
          <w:sz w:val="24"/>
        </w:rPr>
        <w:t> </w:t>
      </w:r>
      <w:r>
        <w:rPr>
          <w:sz w:val="24"/>
        </w:rPr>
        <w:t>sumber daya tersebut sehingga meningkatkan </w:t>
      </w:r>
      <w:r>
        <w:rPr>
          <w:i/>
          <w:sz w:val="24"/>
        </w:rPr>
        <w:t>engagement </w:t>
      </w:r>
      <w:r>
        <w:rPr>
          <w:sz w:val="24"/>
        </w:rPr>
        <w:t>dan loyalitas.</w:t>
      </w:r>
    </w:p>
    <w:p>
      <w:pPr>
        <w:pStyle w:val="Heading3"/>
        <w:numPr>
          <w:ilvl w:val="1"/>
          <w:numId w:val="34"/>
        </w:numPr>
        <w:tabs>
          <w:tab w:pos="1841" w:val="left" w:leader="none"/>
        </w:tabs>
        <w:spacing w:line="240" w:lineRule="auto" w:before="1" w:after="0"/>
        <w:ind w:left="1841" w:right="0" w:hanging="720"/>
        <w:jc w:val="both"/>
      </w:pPr>
      <w:r>
        <w:rPr/>
        <w:t>Keterbatasan</w:t>
      </w:r>
      <w:r>
        <w:rPr>
          <w:spacing w:val="-5"/>
        </w:rPr>
        <w:t> </w:t>
      </w:r>
      <w:r>
        <w:rPr/>
        <w:t>Penelitian</w:t>
      </w:r>
      <w:r>
        <w:rPr>
          <w:spacing w:val="-3"/>
        </w:rPr>
        <w:t> </w:t>
      </w:r>
      <w:r>
        <w:rPr/>
        <w:t>dan</w:t>
      </w:r>
      <w:r>
        <w:rPr>
          <w:spacing w:val="-15"/>
        </w:rPr>
        <w:t> </w:t>
      </w:r>
      <w:r>
        <w:rPr/>
        <w:t>Agenda</w:t>
      </w:r>
      <w:r>
        <w:rPr>
          <w:spacing w:val="-3"/>
        </w:rPr>
        <w:t> </w:t>
      </w:r>
      <w:r>
        <w:rPr/>
        <w:t>Penelitian</w:t>
      </w:r>
      <w:r>
        <w:rPr>
          <w:spacing w:val="-3"/>
        </w:rPr>
        <w:t> </w:t>
      </w:r>
      <w:r>
        <w:rPr>
          <w:spacing w:val="-2"/>
        </w:rPr>
        <w:t>Mendatang</w:t>
      </w:r>
    </w:p>
    <w:p>
      <w:pPr>
        <w:pStyle w:val="BodyText"/>
        <w:rPr>
          <w:b/>
        </w:rPr>
      </w:pPr>
    </w:p>
    <w:p>
      <w:pPr>
        <w:pStyle w:val="ListParagraph"/>
        <w:numPr>
          <w:ilvl w:val="2"/>
          <w:numId w:val="34"/>
        </w:numPr>
        <w:tabs>
          <w:tab w:pos="1982" w:val="left" w:leader="none"/>
        </w:tabs>
        <w:spacing w:line="240" w:lineRule="auto" w:before="0" w:after="0"/>
        <w:ind w:left="1982" w:right="0" w:hanging="900"/>
        <w:jc w:val="both"/>
        <w:rPr>
          <w:b/>
          <w:sz w:val="24"/>
        </w:rPr>
      </w:pPr>
      <w:r>
        <w:rPr>
          <w:b/>
          <w:sz w:val="24"/>
        </w:rPr>
        <w:t>Keterbatasan</w:t>
      </w:r>
      <w:r>
        <w:rPr>
          <w:b/>
          <w:spacing w:val="-7"/>
          <w:sz w:val="24"/>
        </w:rPr>
        <w:t> </w:t>
      </w:r>
      <w:r>
        <w:rPr>
          <w:b/>
          <w:spacing w:val="-2"/>
          <w:sz w:val="24"/>
        </w:rPr>
        <w:t>Penelitian</w:t>
      </w:r>
    </w:p>
    <w:p>
      <w:pPr>
        <w:pStyle w:val="BodyText"/>
        <w:rPr>
          <w:b/>
        </w:rPr>
      </w:pPr>
    </w:p>
    <w:p>
      <w:pPr>
        <w:pStyle w:val="BodyText"/>
        <w:ind w:left="1415"/>
      </w:pPr>
      <w:r>
        <w:rPr/>
        <w:t>Keterbatasan</w:t>
      </w:r>
      <w:r>
        <w:rPr>
          <w:spacing w:val="-5"/>
        </w:rPr>
        <w:t> </w:t>
      </w:r>
      <w:r>
        <w:rPr/>
        <w:t>penelitian</w:t>
      </w:r>
      <w:r>
        <w:rPr>
          <w:spacing w:val="-2"/>
        </w:rPr>
        <w:t> </w:t>
      </w:r>
      <w:r>
        <w:rPr/>
        <w:t>ini</w:t>
      </w:r>
      <w:r>
        <w:rPr>
          <w:spacing w:val="-3"/>
        </w:rPr>
        <w:t> </w:t>
      </w:r>
      <w:r>
        <w:rPr/>
        <w:t>sebagai</w:t>
      </w:r>
      <w:r>
        <w:rPr>
          <w:spacing w:val="-2"/>
        </w:rPr>
        <w:t> </w:t>
      </w:r>
      <w:r>
        <w:rPr/>
        <w:t>berikut</w:t>
      </w:r>
      <w:r>
        <w:rPr>
          <w:spacing w:val="-2"/>
        </w:rPr>
        <w:t> </w:t>
      </w:r>
      <w:r>
        <w:rPr>
          <w:spacing w:val="-10"/>
        </w:rPr>
        <w:t>:</w:t>
      </w:r>
    </w:p>
    <w:p>
      <w:pPr>
        <w:pStyle w:val="BodyText"/>
      </w:pPr>
    </w:p>
    <w:p>
      <w:pPr>
        <w:pStyle w:val="ListParagraph"/>
        <w:numPr>
          <w:ilvl w:val="3"/>
          <w:numId w:val="34"/>
        </w:numPr>
        <w:tabs>
          <w:tab w:pos="1841" w:val="left" w:leader="none"/>
        </w:tabs>
        <w:spacing w:line="480" w:lineRule="auto" w:before="0" w:after="0"/>
        <w:ind w:left="1841" w:right="1698" w:hanging="360"/>
        <w:jc w:val="both"/>
        <w:rPr>
          <w:sz w:val="24"/>
        </w:rPr>
      </w:pPr>
      <w:r>
        <w:rPr>
          <w:sz w:val="24"/>
        </w:rPr>
        <w:t>Jawaban</w:t>
      </w:r>
      <w:r>
        <w:rPr>
          <w:spacing w:val="-7"/>
          <w:sz w:val="24"/>
        </w:rPr>
        <w:t> </w:t>
      </w:r>
      <w:r>
        <w:rPr>
          <w:sz w:val="24"/>
        </w:rPr>
        <w:t>yang</w:t>
      </w:r>
      <w:r>
        <w:rPr>
          <w:spacing w:val="-7"/>
          <w:sz w:val="24"/>
        </w:rPr>
        <w:t> </w:t>
      </w:r>
      <w:r>
        <w:rPr>
          <w:sz w:val="24"/>
        </w:rPr>
        <w:t>diberikan</w:t>
      </w:r>
      <w:r>
        <w:rPr>
          <w:spacing w:val="-7"/>
          <w:sz w:val="24"/>
        </w:rPr>
        <w:t> </w:t>
      </w:r>
      <w:r>
        <w:rPr>
          <w:sz w:val="24"/>
        </w:rPr>
        <w:t>responden</w:t>
      </w:r>
      <w:r>
        <w:rPr>
          <w:spacing w:val="-7"/>
          <w:sz w:val="24"/>
        </w:rPr>
        <w:t> </w:t>
      </w:r>
      <w:r>
        <w:rPr>
          <w:sz w:val="24"/>
        </w:rPr>
        <w:t>terkadang</w:t>
      </w:r>
      <w:r>
        <w:rPr>
          <w:spacing w:val="-7"/>
          <w:sz w:val="24"/>
        </w:rPr>
        <w:t> </w:t>
      </w:r>
      <w:r>
        <w:rPr>
          <w:sz w:val="24"/>
        </w:rPr>
        <w:t>tidak</w:t>
      </w:r>
      <w:r>
        <w:rPr>
          <w:spacing w:val="-7"/>
          <w:sz w:val="24"/>
        </w:rPr>
        <w:t> </w:t>
      </w:r>
      <w:r>
        <w:rPr>
          <w:sz w:val="24"/>
        </w:rPr>
        <w:t>menunjukan</w:t>
      </w:r>
      <w:r>
        <w:rPr>
          <w:spacing w:val="-7"/>
          <w:sz w:val="24"/>
        </w:rPr>
        <w:t> </w:t>
      </w:r>
      <w:r>
        <w:rPr>
          <w:sz w:val="24"/>
        </w:rPr>
        <w:t>keadaan</w:t>
      </w:r>
      <w:r>
        <w:rPr>
          <w:spacing w:val="-7"/>
          <w:sz w:val="24"/>
        </w:rPr>
        <w:t> </w:t>
      </w:r>
      <w:r>
        <w:rPr>
          <w:sz w:val="24"/>
        </w:rPr>
        <w:t>yang sebenarnya</w:t>
      </w:r>
      <w:r>
        <w:rPr>
          <w:spacing w:val="-13"/>
          <w:sz w:val="24"/>
        </w:rPr>
        <w:t> </w:t>
      </w:r>
      <w:r>
        <w:rPr>
          <w:sz w:val="24"/>
        </w:rPr>
        <w:t>dan</w:t>
      </w:r>
      <w:r>
        <w:rPr>
          <w:spacing w:val="-13"/>
          <w:sz w:val="24"/>
        </w:rPr>
        <w:t> </w:t>
      </w:r>
      <w:r>
        <w:rPr>
          <w:sz w:val="24"/>
        </w:rPr>
        <w:t>cenderung</w:t>
      </w:r>
      <w:r>
        <w:rPr>
          <w:spacing w:val="-13"/>
          <w:sz w:val="24"/>
        </w:rPr>
        <w:t> </w:t>
      </w:r>
      <w:r>
        <w:rPr>
          <w:sz w:val="24"/>
        </w:rPr>
        <w:t>bias</w:t>
      </w:r>
      <w:r>
        <w:rPr>
          <w:spacing w:val="-13"/>
          <w:sz w:val="24"/>
        </w:rPr>
        <w:t> </w:t>
      </w:r>
      <w:r>
        <w:rPr>
          <w:sz w:val="24"/>
        </w:rPr>
        <w:t>dalam</w:t>
      </w:r>
      <w:r>
        <w:rPr>
          <w:spacing w:val="-13"/>
          <w:sz w:val="24"/>
        </w:rPr>
        <w:t> </w:t>
      </w:r>
      <w:r>
        <w:rPr>
          <w:sz w:val="24"/>
        </w:rPr>
        <w:t>menilai</w:t>
      </w:r>
      <w:r>
        <w:rPr>
          <w:spacing w:val="-13"/>
          <w:sz w:val="24"/>
        </w:rPr>
        <w:t> </w:t>
      </w:r>
      <w:r>
        <w:rPr>
          <w:sz w:val="24"/>
        </w:rPr>
        <w:t>diri</w:t>
      </w:r>
      <w:r>
        <w:rPr>
          <w:spacing w:val="-13"/>
          <w:sz w:val="24"/>
        </w:rPr>
        <w:t> </w:t>
      </w:r>
      <w:r>
        <w:rPr>
          <w:sz w:val="24"/>
        </w:rPr>
        <w:t>sendiri</w:t>
      </w:r>
      <w:r>
        <w:rPr>
          <w:spacing w:val="-14"/>
          <w:sz w:val="24"/>
        </w:rPr>
        <w:t> </w:t>
      </w:r>
      <w:r>
        <w:rPr>
          <w:sz w:val="24"/>
        </w:rPr>
        <w:t>karena</w:t>
      </w:r>
      <w:r>
        <w:rPr>
          <w:spacing w:val="-13"/>
          <w:sz w:val="24"/>
        </w:rPr>
        <w:t> </w:t>
      </w:r>
      <w:r>
        <w:rPr>
          <w:sz w:val="24"/>
        </w:rPr>
        <w:t>masih</w:t>
      </w:r>
      <w:r>
        <w:rPr>
          <w:spacing w:val="-13"/>
          <w:sz w:val="24"/>
        </w:rPr>
        <w:t> </w:t>
      </w:r>
      <w:r>
        <w:rPr>
          <w:sz w:val="24"/>
        </w:rPr>
        <w:t>banyak yang menjawab ragu – ragu (nilai 3).</w:t>
      </w:r>
    </w:p>
    <w:p>
      <w:pPr>
        <w:pStyle w:val="ListParagraph"/>
        <w:numPr>
          <w:ilvl w:val="3"/>
          <w:numId w:val="34"/>
        </w:numPr>
        <w:tabs>
          <w:tab w:pos="1841" w:val="left" w:leader="none"/>
        </w:tabs>
        <w:spacing w:line="480" w:lineRule="auto" w:before="0" w:after="0"/>
        <w:ind w:left="1841" w:right="1698" w:hanging="360"/>
        <w:jc w:val="both"/>
        <w:rPr>
          <w:sz w:val="24"/>
        </w:rPr>
      </w:pPr>
      <w:r>
        <w:rPr>
          <w:sz w:val="24"/>
        </w:rPr>
        <w:t>Penelitian ini belum dapat digeneralisasi secara luas dikarenakan penelitian hanya dilakukan pada karyawan perempuan Bank Mandiri Area Pemuda Semarang dengan jumlah responden terbatas (100 orang).</w:t>
      </w:r>
    </w:p>
    <w:p>
      <w:pPr>
        <w:pStyle w:val="Heading3"/>
        <w:numPr>
          <w:ilvl w:val="2"/>
          <w:numId w:val="34"/>
        </w:numPr>
        <w:tabs>
          <w:tab w:pos="2124" w:val="left" w:leader="none"/>
        </w:tabs>
        <w:spacing w:line="240" w:lineRule="auto" w:before="0" w:after="0"/>
        <w:ind w:left="2124" w:right="0" w:hanging="900"/>
        <w:jc w:val="both"/>
      </w:pPr>
      <w:r>
        <w:rPr/>
        <w:t>Agenda</w:t>
      </w:r>
      <w:r>
        <w:rPr>
          <w:spacing w:val="-4"/>
        </w:rPr>
        <w:t> </w:t>
      </w:r>
      <w:r>
        <w:rPr/>
        <w:t>Penelitian</w:t>
      </w:r>
      <w:r>
        <w:rPr>
          <w:spacing w:val="-2"/>
        </w:rPr>
        <w:t> Mendatang</w:t>
      </w:r>
    </w:p>
    <w:p>
      <w:pPr>
        <w:pStyle w:val="BodyText"/>
        <w:rPr>
          <w:b/>
        </w:rPr>
      </w:pPr>
    </w:p>
    <w:p>
      <w:pPr>
        <w:pStyle w:val="BodyText"/>
        <w:spacing w:line="480" w:lineRule="auto"/>
        <w:ind w:left="1415" w:right="1699" w:firstLine="426"/>
        <w:jc w:val="both"/>
      </w:pPr>
      <w:r>
        <w:rPr/>
        <w:t>Keterbatasan</w:t>
      </w:r>
      <w:r>
        <w:rPr>
          <w:spacing w:val="-7"/>
        </w:rPr>
        <w:t> </w:t>
      </w:r>
      <w:r>
        <w:rPr/>
        <w:t>dalam</w:t>
      </w:r>
      <w:r>
        <w:rPr>
          <w:spacing w:val="-7"/>
        </w:rPr>
        <w:t> </w:t>
      </w:r>
      <w:r>
        <w:rPr/>
        <w:t>studi</w:t>
      </w:r>
      <w:r>
        <w:rPr>
          <w:spacing w:val="-7"/>
        </w:rPr>
        <w:t> </w:t>
      </w:r>
      <w:r>
        <w:rPr/>
        <w:t>ini</w:t>
      </w:r>
      <w:r>
        <w:rPr>
          <w:spacing w:val="-7"/>
        </w:rPr>
        <w:t> </w:t>
      </w:r>
      <w:r>
        <w:rPr/>
        <w:t>menjadi</w:t>
      </w:r>
      <w:r>
        <w:rPr>
          <w:spacing w:val="-7"/>
        </w:rPr>
        <w:t> </w:t>
      </w:r>
      <w:r>
        <w:rPr/>
        <w:t>dasar</w:t>
      </w:r>
      <w:r>
        <w:rPr>
          <w:spacing w:val="-7"/>
        </w:rPr>
        <w:t> </w:t>
      </w:r>
      <w:r>
        <w:rPr/>
        <w:t>untuk</w:t>
      </w:r>
      <w:r>
        <w:rPr>
          <w:spacing w:val="-7"/>
        </w:rPr>
        <w:t> </w:t>
      </w:r>
      <w:r>
        <w:rPr/>
        <w:t>menyusun</w:t>
      </w:r>
      <w:r>
        <w:rPr>
          <w:spacing w:val="-7"/>
        </w:rPr>
        <w:t> </w:t>
      </w:r>
      <w:r>
        <w:rPr/>
        <w:t>agenda</w:t>
      </w:r>
      <w:r>
        <w:rPr>
          <w:spacing w:val="-7"/>
        </w:rPr>
        <w:t> </w:t>
      </w:r>
      <w:r>
        <w:rPr/>
        <w:t>penelitian mendatang. Beberapa rekomendasi untuk penelitian lanjutan meliputi:</w:t>
      </w:r>
    </w:p>
    <w:p>
      <w:pPr>
        <w:pStyle w:val="ListParagraph"/>
        <w:numPr>
          <w:ilvl w:val="3"/>
          <w:numId w:val="34"/>
        </w:numPr>
        <w:tabs>
          <w:tab w:pos="1841" w:val="left" w:leader="none"/>
        </w:tabs>
        <w:spacing w:line="480" w:lineRule="auto" w:before="0" w:after="0"/>
        <w:ind w:left="1841" w:right="1698" w:hanging="360"/>
        <w:jc w:val="both"/>
        <w:rPr>
          <w:sz w:val="24"/>
        </w:rPr>
      </w:pPr>
      <w:r>
        <w:rPr>
          <w:sz w:val="24"/>
        </w:rPr>
        <w:t>Penelitian mendatang sebaiknya menggunakan sampel yang lebih besar untuk meningkatkan</w:t>
      </w:r>
      <w:r>
        <w:rPr>
          <w:spacing w:val="-8"/>
          <w:sz w:val="24"/>
        </w:rPr>
        <w:t> </w:t>
      </w:r>
      <w:r>
        <w:rPr>
          <w:sz w:val="24"/>
        </w:rPr>
        <w:t>akurasi</w:t>
      </w:r>
      <w:r>
        <w:rPr>
          <w:spacing w:val="-8"/>
          <w:sz w:val="24"/>
        </w:rPr>
        <w:t> </w:t>
      </w:r>
      <w:r>
        <w:rPr>
          <w:sz w:val="24"/>
        </w:rPr>
        <w:t>dan</w:t>
      </w:r>
      <w:r>
        <w:rPr>
          <w:spacing w:val="-8"/>
          <w:sz w:val="24"/>
        </w:rPr>
        <w:t> </w:t>
      </w:r>
      <w:r>
        <w:rPr>
          <w:sz w:val="24"/>
        </w:rPr>
        <w:t>kekuatan</w:t>
      </w:r>
      <w:r>
        <w:rPr>
          <w:spacing w:val="-8"/>
          <w:sz w:val="24"/>
        </w:rPr>
        <w:t> </w:t>
      </w:r>
      <w:r>
        <w:rPr>
          <w:sz w:val="24"/>
        </w:rPr>
        <w:t>analisis,</w:t>
      </w:r>
      <w:r>
        <w:rPr>
          <w:spacing w:val="-8"/>
          <w:sz w:val="24"/>
        </w:rPr>
        <w:t> </w:t>
      </w:r>
      <w:r>
        <w:rPr>
          <w:sz w:val="24"/>
        </w:rPr>
        <w:t>serta</w:t>
      </w:r>
      <w:r>
        <w:rPr>
          <w:spacing w:val="-8"/>
          <w:sz w:val="24"/>
        </w:rPr>
        <w:t> </w:t>
      </w:r>
      <w:r>
        <w:rPr>
          <w:sz w:val="24"/>
        </w:rPr>
        <w:t>meminimalkan</w:t>
      </w:r>
      <w:r>
        <w:rPr>
          <w:spacing w:val="-8"/>
          <w:sz w:val="24"/>
        </w:rPr>
        <w:t> </w:t>
      </w:r>
      <w:r>
        <w:rPr>
          <w:sz w:val="24"/>
        </w:rPr>
        <w:t>bias</w:t>
      </w:r>
      <w:r>
        <w:rPr>
          <w:spacing w:val="-8"/>
          <w:sz w:val="24"/>
        </w:rPr>
        <w:t> </w:t>
      </w:r>
      <w:r>
        <w:rPr>
          <w:sz w:val="24"/>
        </w:rPr>
        <w:t>sampel.</w:t>
      </w:r>
    </w:p>
    <w:p>
      <w:pPr>
        <w:pStyle w:val="ListParagraph"/>
        <w:numPr>
          <w:ilvl w:val="3"/>
          <w:numId w:val="34"/>
        </w:numPr>
        <w:tabs>
          <w:tab w:pos="1841" w:val="left" w:leader="none"/>
        </w:tabs>
        <w:spacing w:line="480" w:lineRule="auto" w:before="0" w:after="0"/>
        <w:ind w:left="1841" w:right="1698" w:hanging="360"/>
        <w:jc w:val="both"/>
        <w:rPr>
          <w:sz w:val="24"/>
        </w:rPr>
      </w:pPr>
      <w:r>
        <w:rPr>
          <w:sz w:val="24"/>
        </w:rPr>
        <w:t>Penelitian selanjutnya dapat menambahkan variabel lain yang berpotensi memengaruhi </w:t>
      </w:r>
      <w:r>
        <w:rPr>
          <w:i/>
          <w:sz w:val="24"/>
        </w:rPr>
        <w:t>Work Life Balance</w:t>
      </w:r>
      <w:r>
        <w:rPr>
          <w:sz w:val="24"/>
        </w:rPr>
        <w:t>, </w:t>
      </w:r>
      <w:r>
        <w:rPr>
          <w:i/>
          <w:sz w:val="24"/>
        </w:rPr>
        <w:t>Employee Engagement</w:t>
      </w:r>
      <w:r>
        <w:rPr>
          <w:sz w:val="24"/>
        </w:rPr>
        <w:t>, dan </w:t>
      </w:r>
      <w:r>
        <w:rPr>
          <w:i/>
          <w:sz w:val="24"/>
        </w:rPr>
        <w:t>Turnover Intention</w:t>
      </w:r>
      <w:r>
        <w:rPr>
          <w:sz w:val="24"/>
        </w:rPr>
        <w:t>, seperti </w:t>
      </w:r>
      <w:r>
        <w:rPr>
          <w:i/>
          <w:sz w:val="24"/>
        </w:rPr>
        <w:t>Job Satisfaction, Stress Management</w:t>
      </w:r>
      <w:r>
        <w:rPr>
          <w:sz w:val="24"/>
        </w:rPr>
        <w:t>, atau </w:t>
      </w:r>
      <w:r>
        <w:rPr>
          <w:i/>
          <w:sz w:val="24"/>
        </w:rPr>
        <w:t>Supportive Leadership</w:t>
      </w:r>
      <w:r>
        <w:rPr>
          <w:sz w:val="24"/>
        </w:rPr>
        <w:t>,</w:t>
      </w:r>
      <w:r>
        <w:rPr>
          <w:spacing w:val="-14"/>
          <w:sz w:val="24"/>
        </w:rPr>
        <w:t> </w:t>
      </w:r>
      <w:r>
        <w:rPr>
          <w:sz w:val="24"/>
        </w:rPr>
        <w:t>sehingga</w:t>
      </w:r>
      <w:r>
        <w:rPr>
          <w:spacing w:val="-14"/>
          <w:sz w:val="24"/>
        </w:rPr>
        <w:t> </w:t>
      </w:r>
      <w:r>
        <w:rPr>
          <w:sz w:val="24"/>
        </w:rPr>
        <w:t>model</w:t>
      </w:r>
      <w:r>
        <w:rPr>
          <w:spacing w:val="-14"/>
          <w:sz w:val="24"/>
        </w:rPr>
        <w:t> </w:t>
      </w:r>
      <w:r>
        <w:rPr>
          <w:sz w:val="24"/>
        </w:rPr>
        <w:t>penelitian</w:t>
      </w:r>
      <w:r>
        <w:rPr>
          <w:spacing w:val="-14"/>
          <w:sz w:val="24"/>
        </w:rPr>
        <w:t> </w:t>
      </w:r>
      <w:r>
        <w:rPr>
          <w:sz w:val="24"/>
        </w:rPr>
        <w:t>lebih</w:t>
      </w:r>
      <w:r>
        <w:rPr>
          <w:spacing w:val="-14"/>
          <w:sz w:val="24"/>
        </w:rPr>
        <w:t> </w:t>
      </w:r>
      <w:r>
        <w:rPr>
          <w:sz w:val="24"/>
        </w:rPr>
        <w:t>lengkap</w:t>
      </w:r>
      <w:r>
        <w:rPr>
          <w:spacing w:val="-14"/>
          <w:sz w:val="24"/>
        </w:rPr>
        <w:t> </w:t>
      </w:r>
      <w:r>
        <w:rPr>
          <w:sz w:val="24"/>
        </w:rPr>
        <w:t>dan</w:t>
      </w:r>
      <w:r>
        <w:rPr>
          <w:spacing w:val="-14"/>
          <w:sz w:val="24"/>
        </w:rPr>
        <w:t> </w:t>
      </w:r>
      <w:r>
        <w:rPr>
          <w:sz w:val="24"/>
        </w:rPr>
        <w:t>temuan</w:t>
      </w:r>
      <w:r>
        <w:rPr>
          <w:spacing w:val="-14"/>
          <w:sz w:val="24"/>
        </w:rPr>
        <w:t> </w:t>
      </w:r>
      <w:r>
        <w:rPr>
          <w:sz w:val="24"/>
        </w:rPr>
        <w:t>lebih</w:t>
      </w:r>
      <w:r>
        <w:rPr>
          <w:spacing w:val="-14"/>
          <w:sz w:val="24"/>
        </w:rPr>
        <w:t> </w:t>
      </w:r>
      <w:r>
        <w:rPr>
          <w:sz w:val="24"/>
        </w:rPr>
        <w:t>variati</w:t>
      </w:r>
      <w:bookmarkStart w:name="_bookmark50" w:id="56"/>
      <w:bookmarkEnd w:id="56"/>
      <w:r>
        <w:rPr>
          <w:sz w:val="24"/>
        </w:rPr>
        <w:t>f.</w:t>
      </w:r>
    </w:p>
    <w:p>
      <w:pPr>
        <w:pStyle w:val="ListParagraph"/>
        <w:spacing w:after="0" w:line="480" w:lineRule="auto"/>
        <w:jc w:val="both"/>
        <w:rPr>
          <w:sz w:val="24"/>
        </w:rPr>
        <w:sectPr>
          <w:headerReference w:type="default" r:id="rId171"/>
          <w:footerReference w:type="default" r:id="rId172"/>
          <w:pgSz w:w="11910" w:h="16840"/>
          <w:pgMar w:header="717" w:footer="0" w:top="1920" w:bottom="280" w:left="850" w:right="0"/>
        </w:sectPr>
      </w:pPr>
    </w:p>
    <w:p>
      <w:pPr>
        <w:pStyle w:val="BodyText"/>
        <w:spacing w:before="52"/>
      </w:pPr>
    </w:p>
    <w:p>
      <w:pPr>
        <w:pStyle w:val="Heading2"/>
        <w:ind w:right="1438"/>
      </w:pPr>
      <w:r>
        <w:rPr>
          <w:spacing w:val="-2"/>
        </w:rPr>
        <w:t>DAFTAR</w:t>
      </w:r>
      <w:r>
        <w:rPr>
          <w:spacing w:val="-6"/>
        </w:rPr>
        <w:t> </w:t>
      </w:r>
      <w:r>
        <w:rPr>
          <w:spacing w:val="-2"/>
        </w:rPr>
        <w:t>PUSTAKA</w:t>
      </w:r>
    </w:p>
    <w:p>
      <w:pPr>
        <w:pStyle w:val="BodyText"/>
        <w:tabs>
          <w:tab w:pos="3465" w:val="left" w:leader="none"/>
          <w:tab w:pos="4720" w:val="left" w:leader="none"/>
          <w:tab w:pos="6175" w:val="left" w:leader="none"/>
          <w:tab w:pos="7364" w:val="left" w:leader="none"/>
          <w:tab w:pos="8812" w:val="left" w:leader="none"/>
        </w:tabs>
        <w:spacing w:line="242" w:lineRule="auto" w:before="272"/>
        <w:ind w:left="2124" w:right="1699" w:hanging="709"/>
      </w:pPr>
      <w:r>
        <w:rPr/>
        <w:drawing>
          <wp:anchor distT="0" distB="0" distL="0" distR="0" allowOverlap="1" layoutInCell="1" locked="0" behindDoc="0" simplePos="0" relativeHeight="15784960">
            <wp:simplePos x="0" y="0"/>
            <wp:positionH relativeFrom="page">
              <wp:posOffset>1371600</wp:posOffset>
            </wp:positionH>
            <wp:positionV relativeFrom="paragraph">
              <wp:posOffset>397285</wp:posOffset>
            </wp:positionV>
            <wp:extent cx="5245100" cy="7124699"/>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6" cstate="print"/>
                    <a:stretch>
                      <a:fillRect/>
                    </a:stretch>
                  </pic:blipFill>
                  <pic:spPr>
                    <a:xfrm>
                      <a:off x="0" y="0"/>
                      <a:ext cx="5245100" cy="7124699"/>
                    </a:xfrm>
                    <a:prstGeom prst="rect">
                      <a:avLst/>
                    </a:prstGeom>
                  </pic:spPr>
                </pic:pic>
              </a:graphicData>
            </a:graphic>
          </wp:anchor>
        </w:drawing>
      </w:r>
      <w:r>
        <w:rPr/>
        <w:t>Clark,</w:t>
      </w:r>
      <w:r>
        <w:rPr>
          <w:spacing w:val="26"/>
        </w:rPr>
        <w:t> </w:t>
      </w:r>
      <w:r>
        <w:rPr/>
        <w:t>S.</w:t>
      </w:r>
      <w:r>
        <w:rPr>
          <w:spacing w:val="26"/>
        </w:rPr>
        <w:t> </w:t>
      </w:r>
      <w:r>
        <w:rPr/>
        <w:t>C.</w:t>
      </w:r>
      <w:r>
        <w:rPr>
          <w:spacing w:val="26"/>
        </w:rPr>
        <w:t> </w:t>
      </w:r>
      <w:r>
        <w:rPr/>
        <w:t>(2000). Work/family</w:t>
      </w:r>
      <w:r>
        <w:rPr>
          <w:spacing w:val="26"/>
        </w:rPr>
        <w:t> </w:t>
      </w:r>
      <w:r>
        <w:rPr/>
        <w:t>border</w:t>
      </w:r>
      <w:r>
        <w:rPr>
          <w:spacing w:val="26"/>
        </w:rPr>
        <w:t> </w:t>
      </w:r>
      <w:r>
        <w:rPr/>
        <w:t>theory: A new</w:t>
      </w:r>
      <w:r>
        <w:rPr>
          <w:spacing w:val="26"/>
        </w:rPr>
        <w:t> </w:t>
      </w:r>
      <w:r>
        <w:rPr/>
        <w:t>theory</w:t>
      </w:r>
      <w:r>
        <w:rPr>
          <w:spacing w:val="26"/>
        </w:rPr>
        <w:t> </w:t>
      </w:r>
      <w:r>
        <w:rPr/>
        <w:t>of</w:t>
      </w:r>
      <w:r>
        <w:rPr>
          <w:spacing w:val="26"/>
        </w:rPr>
        <w:t> </w:t>
      </w:r>
      <w:r>
        <w:rPr/>
        <w:t>work</w:t>
      </w:r>
      <w:r>
        <w:rPr>
          <w:spacing w:val="25"/>
        </w:rPr>
        <w:t> </w:t>
      </w:r>
      <w:r>
        <w:rPr/>
        <w:t>/</w:t>
      </w:r>
      <w:r>
        <w:rPr>
          <w:spacing w:val="26"/>
        </w:rPr>
        <w:t> </w:t>
      </w:r>
      <w:r>
        <w:rPr/>
        <w:t>family </w:t>
      </w:r>
      <w:r>
        <w:rPr>
          <w:spacing w:val="-2"/>
        </w:rPr>
        <w:t>balance.</w:t>
      </w:r>
      <w:r>
        <w:rPr/>
        <w:tab/>
      </w:r>
      <w:r>
        <w:rPr>
          <w:spacing w:val="-2"/>
        </w:rPr>
        <w:t>Human</w:t>
      </w:r>
      <w:r>
        <w:rPr/>
        <w:tab/>
      </w:r>
      <w:r>
        <w:rPr>
          <w:spacing w:val="-2"/>
        </w:rPr>
        <w:t>Relations</w:t>
      </w:r>
      <w:r>
        <w:rPr/>
        <w:tab/>
      </w:r>
      <w:r>
        <w:rPr>
          <w:spacing w:val="-2"/>
        </w:rPr>
        <w:t>,53(6),</w:t>
      </w:r>
      <w:r>
        <w:rPr/>
        <w:tab/>
      </w:r>
      <w:r>
        <w:rPr>
          <w:spacing w:val="-2"/>
        </w:rPr>
        <w:t>747–770.</w:t>
      </w:r>
      <w:r>
        <w:rPr/>
        <w:tab/>
      </w:r>
      <w:r>
        <w:rPr>
          <w:spacing w:val="-2"/>
        </w:rPr>
        <w:t>2020.</w:t>
      </w:r>
    </w:p>
    <w:p>
      <w:pPr>
        <w:pStyle w:val="BodyText"/>
        <w:spacing w:line="271" w:lineRule="exact"/>
        <w:ind w:left="2124"/>
      </w:pPr>
      <w:r>
        <w:rPr>
          <w:spacing w:val="-2"/>
        </w:rPr>
        <w:t>https://doi.org/10.1177/0018726700536001</w:t>
      </w:r>
    </w:p>
    <w:p>
      <w:pPr>
        <w:pStyle w:val="BodyText"/>
        <w:spacing w:line="242" w:lineRule="auto" w:before="2"/>
        <w:ind w:left="1895" w:right="1699" w:hanging="480"/>
        <w:jc w:val="both"/>
      </w:pPr>
      <w:r>
        <w:rPr/>
        <w:t>Ardiansyah, F.,</w:t>
      </w:r>
      <w:r>
        <w:rPr>
          <w:spacing w:val="40"/>
        </w:rPr>
        <w:t> </w:t>
      </w:r>
      <w:r>
        <w:rPr/>
        <w:t>et a. (2023). Human Resource Practices, Organizational Commitment and Turnover Intention among Bank Employees in Malaysia. </w:t>
      </w:r>
      <w:r>
        <w:rPr>
          <w:i/>
        </w:rPr>
        <w:t>Asian Academy of Management Journal</w:t>
      </w:r>
      <w:r>
        <w:rPr/>
        <w:t>.</w:t>
      </w:r>
    </w:p>
    <w:p>
      <w:pPr>
        <w:spacing w:line="242" w:lineRule="auto" w:before="153"/>
        <w:ind w:left="1895" w:right="1699" w:hanging="480"/>
        <w:jc w:val="both"/>
        <w:rPr>
          <w:sz w:val="24"/>
        </w:rPr>
      </w:pPr>
      <w:r>
        <w:rPr>
          <w:sz w:val="24"/>
        </w:rPr>
        <w:t>Behavior, O., Hobfoll, S. E., Halbesleben, J., Neveu, J., &amp; Westman, M. (2018). </w:t>
      </w:r>
      <w:r>
        <w:rPr>
          <w:i/>
          <w:sz w:val="24"/>
        </w:rPr>
        <w:t>Conservation of Resources in the Organizational Context</w:t>
      </w:r>
      <w:r>
        <w:rPr>
          <w:i/>
          <w:spacing w:val="-14"/>
          <w:sz w:val="24"/>
        </w:rPr>
        <w:t> </w:t>
      </w:r>
      <w:r>
        <w:rPr>
          <w:i/>
          <w:sz w:val="24"/>
        </w:rPr>
        <w:t>: The Reality of Resources and Their Consequences</w:t>
      </w:r>
      <w:r>
        <w:rPr>
          <w:sz w:val="24"/>
        </w:rPr>
        <w:t>. 103–128.</w:t>
      </w:r>
    </w:p>
    <w:p>
      <w:pPr>
        <w:pStyle w:val="BodyText"/>
        <w:spacing w:before="152"/>
        <w:ind w:left="1415"/>
        <w:jc w:val="both"/>
      </w:pPr>
      <w:r>
        <w:rPr/>
        <w:t>Cohen,</w:t>
      </w:r>
      <w:r>
        <w:rPr>
          <w:spacing w:val="-2"/>
        </w:rPr>
        <w:t> </w:t>
      </w:r>
      <w:r>
        <w:rPr/>
        <w:t>J.</w:t>
      </w:r>
      <w:r>
        <w:rPr>
          <w:spacing w:val="-1"/>
        </w:rPr>
        <w:t> </w:t>
      </w:r>
      <w:r>
        <w:rPr/>
        <w:t>(1988).</w:t>
      </w:r>
      <w:r>
        <w:rPr>
          <w:spacing w:val="-2"/>
        </w:rPr>
        <w:t> </w:t>
      </w:r>
      <w:r>
        <w:rPr/>
        <w:t>Statistical</w:t>
      </w:r>
      <w:r>
        <w:rPr>
          <w:spacing w:val="-1"/>
        </w:rPr>
        <w:t> </w:t>
      </w:r>
      <w:r>
        <w:rPr/>
        <w:t>Power</w:t>
      </w:r>
      <w:r>
        <w:rPr>
          <w:spacing w:val="-1"/>
        </w:rPr>
        <w:t> </w:t>
      </w:r>
      <w:r>
        <w:rPr/>
        <w:t>Analysis</w:t>
      </w:r>
      <w:r>
        <w:rPr>
          <w:spacing w:val="-2"/>
        </w:rPr>
        <w:t> </w:t>
      </w:r>
      <w:r>
        <w:rPr/>
        <w:t>for</w:t>
      </w:r>
      <w:r>
        <w:rPr>
          <w:spacing w:val="-1"/>
        </w:rPr>
        <w:t> </w:t>
      </w:r>
      <w:r>
        <w:rPr/>
        <w:t>the</w:t>
      </w:r>
      <w:r>
        <w:rPr>
          <w:spacing w:val="-1"/>
        </w:rPr>
        <w:t> </w:t>
      </w:r>
      <w:r>
        <w:rPr/>
        <w:t>Behavioral</w:t>
      </w:r>
      <w:r>
        <w:rPr>
          <w:spacing w:val="-2"/>
        </w:rPr>
        <w:t> </w:t>
      </w:r>
      <w:r>
        <w:rPr/>
        <w:t>Sciences</w:t>
      </w:r>
      <w:r>
        <w:rPr>
          <w:spacing w:val="-1"/>
        </w:rPr>
        <w:t> </w:t>
      </w:r>
      <w:r>
        <w:rPr/>
        <w:t>(2nd</w:t>
      </w:r>
      <w:r>
        <w:rPr>
          <w:spacing w:val="-1"/>
        </w:rPr>
        <w:t> </w:t>
      </w:r>
      <w:r>
        <w:rPr>
          <w:spacing w:val="-2"/>
        </w:rPr>
        <w:t>ed.).</w:t>
      </w:r>
    </w:p>
    <w:p>
      <w:pPr>
        <w:spacing w:before="3"/>
        <w:ind w:left="0" w:right="4281" w:firstLine="0"/>
        <w:jc w:val="center"/>
        <w:rPr>
          <w:i/>
          <w:sz w:val="24"/>
        </w:rPr>
      </w:pPr>
      <w:r>
        <w:rPr>
          <w:i/>
          <w:sz w:val="24"/>
        </w:rPr>
        <w:t>Lawrence</w:t>
      </w:r>
      <w:r>
        <w:rPr>
          <w:i/>
          <w:spacing w:val="-5"/>
          <w:sz w:val="24"/>
        </w:rPr>
        <w:t> </w:t>
      </w:r>
      <w:r>
        <w:rPr>
          <w:i/>
          <w:sz w:val="24"/>
        </w:rPr>
        <w:t>Erlbaum</w:t>
      </w:r>
      <w:r>
        <w:rPr>
          <w:i/>
          <w:spacing w:val="-3"/>
          <w:sz w:val="24"/>
        </w:rPr>
        <w:t> </w:t>
      </w:r>
      <w:r>
        <w:rPr>
          <w:i/>
          <w:spacing w:val="-2"/>
          <w:sz w:val="24"/>
        </w:rPr>
        <w:t>Associates.</w:t>
      </w:r>
    </w:p>
    <w:p>
      <w:pPr>
        <w:pStyle w:val="BodyText"/>
        <w:spacing w:before="156"/>
        <w:ind w:left="1895" w:right="1699" w:hanging="480"/>
        <w:jc w:val="both"/>
      </w:pPr>
      <w:r>
        <w:rPr/>
        <w:t>Fatima, K., Hassan Ghoto, M., Ali Scholar, M., Science, M., &amp; Abdul Latif University Khairpur Mirs -Pakistan, S. (2021). Impact of Organizational Injustice on Employee’s Performance: A Mediating Role of Organizational Commitment. </w:t>
      </w:r>
      <w:r>
        <w:rPr>
          <w:i/>
        </w:rPr>
        <w:t>Journal of Contemporary Issues in Business and Government</w:t>
      </w:r>
      <w:r>
        <w:rPr/>
        <w:t>, </w:t>
      </w:r>
      <w:r>
        <w:rPr>
          <w:i/>
        </w:rPr>
        <w:t>27</w:t>
      </w:r>
      <w:r>
        <w:rPr/>
        <w:t>(03), 2021. https://doi.org/10.47750/cibg.2021.27.03.358</w:t>
      </w:r>
    </w:p>
    <w:p>
      <w:pPr>
        <w:spacing w:line="242" w:lineRule="auto" w:before="161"/>
        <w:ind w:left="1895" w:right="1699" w:hanging="480"/>
        <w:jc w:val="both"/>
        <w:rPr>
          <w:sz w:val="24"/>
        </w:rPr>
      </w:pPr>
      <w:r>
        <w:rPr>
          <w:sz w:val="24"/>
        </w:rPr>
        <w:t>Ghozali</w:t>
      </w:r>
      <w:r>
        <w:rPr>
          <w:spacing w:val="-7"/>
          <w:sz w:val="24"/>
        </w:rPr>
        <w:t> </w:t>
      </w:r>
      <w:r>
        <w:rPr>
          <w:sz w:val="24"/>
        </w:rPr>
        <w:t>I.</w:t>
      </w:r>
      <w:r>
        <w:rPr>
          <w:spacing w:val="-7"/>
          <w:sz w:val="24"/>
        </w:rPr>
        <w:t> </w:t>
      </w:r>
      <w:r>
        <w:rPr>
          <w:sz w:val="24"/>
        </w:rPr>
        <w:t>dan</w:t>
      </w:r>
      <w:r>
        <w:rPr>
          <w:spacing w:val="-7"/>
          <w:sz w:val="24"/>
        </w:rPr>
        <w:t> </w:t>
      </w:r>
      <w:r>
        <w:rPr>
          <w:sz w:val="24"/>
        </w:rPr>
        <w:t>Latan</w:t>
      </w:r>
      <w:r>
        <w:rPr>
          <w:spacing w:val="-7"/>
          <w:sz w:val="24"/>
        </w:rPr>
        <w:t> </w:t>
      </w:r>
      <w:r>
        <w:rPr>
          <w:sz w:val="24"/>
        </w:rPr>
        <w:t>H.</w:t>
      </w:r>
      <w:r>
        <w:rPr>
          <w:spacing w:val="-7"/>
          <w:sz w:val="24"/>
        </w:rPr>
        <w:t> </w:t>
      </w:r>
      <w:r>
        <w:rPr>
          <w:sz w:val="24"/>
        </w:rPr>
        <w:t>(2015).</w:t>
      </w:r>
      <w:r>
        <w:rPr>
          <w:spacing w:val="-7"/>
          <w:sz w:val="24"/>
        </w:rPr>
        <w:t> </w:t>
      </w:r>
      <w:r>
        <w:rPr>
          <w:sz w:val="24"/>
        </w:rPr>
        <w:t>Partial</w:t>
      </w:r>
      <w:r>
        <w:rPr>
          <w:spacing w:val="-7"/>
          <w:sz w:val="24"/>
        </w:rPr>
        <w:t> </w:t>
      </w:r>
      <w:r>
        <w:rPr>
          <w:sz w:val="24"/>
        </w:rPr>
        <w:t>Least</w:t>
      </w:r>
      <w:r>
        <w:rPr>
          <w:spacing w:val="-7"/>
          <w:sz w:val="24"/>
        </w:rPr>
        <w:t> </w:t>
      </w:r>
      <w:r>
        <w:rPr>
          <w:sz w:val="24"/>
        </w:rPr>
        <w:t>Squares</w:t>
      </w:r>
      <w:r>
        <w:rPr>
          <w:spacing w:val="-7"/>
          <w:sz w:val="24"/>
        </w:rPr>
        <w:t> </w:t>
      </w:r>
      <w:r>
        <w:rPr>
          <w:sz w:val="24"/>
        </w:rPr>
        <w:t>Konsep,</w:t>
      </w:r>
      <w:r>
        <w:rPr>
          <w:spacing w:val="-7"/>
          <w:sz w:val="24"/>
        </w:rPr>
        <w:t> </w:t>
      </w:r>
      <w:r>
        <w:rPr>
          <w:sz w:val="24"/>
        </w:rPr>
        <w:t>Teknik</w:t>
      </w:r>
      <w:r>
        <w:rPr>
          <w:spacing w:val="-7"/>
          <w:sz w:val="24"/>
        </w:rPr>
        <w:t> </w:t>
      </w:r>
      <w:r>
        <w:rPr>
          <w:sz w:val="24"/>
        </w:rPr>
        <w:t>dan</w:t>
      </w:r>
      <w:r>
        <w:rPr>
          <w:spacing w:val="-7"/>
          <w:sz w:val="24"/>
        </w:rPr>
        <w:t> </w:t>
      </w:r>
      <w:r>
        <w:rPr>
          <w:sz w:val="24"/>
        </w:rPr>
        <w:t>Aplikasi Menggunakan</w:t>
      </w:r>
      <w:r>
        <w:rPr>
          <w:spacing w:val="-4"/>
          <w:sz w:val="24"/>
        </w:rPr>
        <w:t> </w:t>
      </w:r>
      <w:r>
        <w:rPr>
          <w:sz w:val="24"/>
        </w:rPr>
        <w:t>Program</w:t>
      </w:r>
      <w:r>
        <w:rPr>
          <w:spacing w:val="-4"/>
          <w:sz w:val="24"/>
        </w:rPr>
        <w:t> </w:t>
      </w:r>
      <w:r>
        <w:rPr>
          <w:sz w:val="24"/>
        </w:rPr>
        <w:t>SmartPLS</w:t>
      </w:r>
      <w:r>
        <w:rPr>
          <w:spacing w:val="-4"/>
          <w:sz w:val="24"/>
        </w:rPr>
        <w:t> </w:t>
      </w:r>
      <w:r>
        <w:rPr>
          <w:sz w:val="24"/>
        </w:rPr>
        <w:t>3.0.</w:t>
      </w:r>
      <w:r>
        <w:rPr>
          <w:spacing w:val="-4"/>
          <w:sz w:val="24"/>
        </w:rPr>
        <w:t> </w:t>
      </w:r>
      <w:r>
        <w:rPr>
          <w:sz w:val="24"/>
        </w:rPr>
        <w:t>Ed.</w:t>
      </w:r>
      <w:r>
        <w:rPr>
          <w:spacing w:val="-4"/>
          <w:sz w:val="24"/>
        </w:rPr>
        <w:t> </w:t>
      </w:r>
      <w:r>
        <w:rPr>
          <w:sz w:val="24"/>
        </w:rPr>
        <w:t>Ke-2.</w:t>
      </w:r>
      <w:r>
        <w:rPr>
          <w:spacing w:val="-4"/>
          <w:sz w:val="24"/>
        </w:rPr>
        <w:t> </w:t>
      </w:r>
      <w:r>
        <w:rPr>
          <w:i/>
          <w:sz w:val="24"/>
        </w:rPr>
        <w:t>Badan</w:t>
      </w:r>
      <w:r>
        <w:rPr>
          <w:i/>
          <w:spacing w:val="-4"/>
          <w:sz w:val="24"/>
        </w:rPr>
        <w:t> </w:t>
      </w:r>
      <w:r>
        <w:rPr>
          <w:i/>
          <w:sz w:val="24"/>
        </w:rPr>
        <w:t>Penerbit</w:t>
      </w:r>
      <w:r>
        <w:rPr>
          <w:i/>
          <w:spacing w:val="-4"/>
          <w:sz w:val="24"/>
        </w:rPr>
        <w:t> </w:t>
      </w:r>
      <w:r>
        <w:rPr>
          <w:i/>
          <w:sz w:val="24"/>
        </w:rPr>
        <w:t>Universitas </w:t>
      </w:r>
      <w:r>
        <w:rPr>
          <w:i/>
          <w:spacing w:val="-2"/>
          <w:sz w:val="24"/>
        </w:rPr>
        <w:t>Diponegoro</w:t>
      </w:r>
      <w:r>
        <w:rPr>
          <w:spacing w:val="-2"/>
          <w:sz w:val="24"/>
        </w:rPr>
        <w:t>.</w:t>
      </w:r>
    </w:p>
    <w:p>
      <w:pPr>
        <w:pStyle w:val="BodyText"/>
        <w:spacing w:line="242" w:lineRule="auto" w:before="152"/>
        <w:ind w:left="1895" w:right="1699" w:hanging="480"/>
        <w:jc w:val="both"/>
      </w:pPr>
      <w:r>
        <w:rPr/>
        <w:t>Hair, Joseph., Black, William., Babin, B. (2010). Multivariate Data Analysis: A Global Perspective. </w:t>
      </w:r>
      <w:r>
        <w:rPr>
          <w:i/>
        </w:rPr>
        <w:t>Seventh Edition</w:t>
      </w:r>
      <w:r>
        <w:rPr/>
        <w:t>.</w:t>
      </w:r>
    </w:p>
    <w:p>
      <w:pPr>
        <w:pStyle w:val="BodyText"/>
        <w:tabs>
          <w:tab w:pos="3724" w:val="left" w:leader="none"/>
          <w:tab w:pos="5127" w:val="left" w:leader="none"/>
          <w:tab w:pos="6570" w:val="left" w:leader="none"/>
          <w:tab w:pos="8426" w:val="left" w:leader="none"/>
        </w:tabs>
        <w:spacing w:line="242" w:lineRule="auto" w:before="153"/>
        <w:ind w:left="1895" w:right="1699" w:hanging="480"/>
        <w:jc w:val="both"/>
      </w:pPr>
      <w:r>
        <w:rPr/>
        <w:t>Hair,</w:t>
      </w:r>
      <w:r>
        <w:rPr>
          <w:spacing w:val="-9"/>
        </w:rPr>
        <w:t> </w:t>
      </w:r>
      <w:r>
        <w:rPr/>
        <w:t>J.</w:t>
      </w:r>
      <w:r>
        <w:rPr>
          <w:spacing w:val="-9"/>
        </w:rPr>
        <w:t> </w:t>
      </w:r>
      <w:r>
        <w:rPr/>
        <w:t>F.,</w:t>
      </w:r>
      <w:r>
        <w:rPr>
          <w:spacing w:val="-9"/>
        </w:rPr>
        <w:t> </w:t>
      </w:r>
      <w:r>
        <w:rPr/>
        <w:t>Black,</w:t>
      </w:r>
      <w:r>
        <w:rPr>
          <w:spacing w:val="-9"/>
        </w:rPr>
        <w:t> </w:t>
      </w:r>
      <w:r>
        <w:rPr/>
        <w:t>W.</w:t>
      </w:r>
      <w:r>
        <w:rPr>
          <w:spacing w:val="-9"/>
        </w:rPr>
        <w:t> </w:t>
      </w:r>
      <w:r>
        <w:rPr/>
        <w:t>C.,</w:t>
      </w:r>
      <w:r>
        <w:rPr>
          <w:spacing w:val="-9"/>
        </w:rPr>
        <w:t> </w:t>
      </w:r>
      <w:r>
        <w:rPr/>
        <w:t>Babin,</w:t>
      </w:r>
      <w:r>
        <w:rPr>
          <w:spacing w:val="-9"/>
        </w:rPr>
        <w:t> </w:t>
      </w:r>
      <w:r>
        <w:rPr/>
        <w:t>B.</w:t>
      </w:r>
      <w:r>
        <w:rPr>
          <w:spacing w:val="-9"/>
        </w:rPr>
        <w:t> </w:t>
      </w:r>
      <w:r>
        <w:rPr/>
        <w:t>J.,</w:t>
      </w:r>
      <w:r>
        <w:rPr>
          <w:spacing w:val="-9"/>
        </w:rPr>
        <w:t> </w:t>
      </w:r>
      <w:r>
        <w:rPr/>
        <w:t>&amp;</w:t>
      </w:r>
      <w:r>
        <w:rPr>
          <w:spacing w:val="-9"/>
        </w:rPr>
        <w:t> </w:t>
      </w:r>
      <w:r>
        <w:rPr/>
        <w:t>Anderson,</w:t>
      </w:r>
      <w:r>
        <w:rPr>
          <w:spacing w:val="-9"/>
        </w:rPr>
        <w:t> </w:t>
      </w:r>
      <w:r>
        <w:rPr/>
        <w:t>R.</w:t>
      </w:r>
      <w:r>
        <w:rPr>
          <w:spacing w:val="-9"/>
        </w:rPr>
        <w:t> </w:t>
      </w:r>
      <w:r>
        <w:rPr/>
        <w:t>E.</w:t>
      </w:r>
      <w:r>
        <w:rPr>
          <w:spacing w:val="-9"/>
        </w:rPr>
        <w:t> </w:t>
      </w:r>
      <w:r>
        <w:rPr/>
        <w:t>(2019).</w:t>
      </w:r>
      <w:r>
        <w:rPr>
          <w:spacing w:val="-9"/>
        </w:rPr>
        <w:t> </w:t>
      </w:r>
      <w:r>
        <w:rPr>
          <w:i/>
        </w:rPr>
        <w:t>Multivariate</w:t>
      </w:r>
      <w:r>
        <w:rPr>
          <w:i/>
          <w:spacing w:val="-9"/>
        </w:rPr>
        <w:t> </w:t>
      </w:r>
      <w:r>
        <w:rPr>
          <w:i/>
        </w:rPr>
        <w:t>Data </w:t>
      </w:r>
      <w:r>
        <w:rPr>
          <w:i/>
          <w:spacing w:val="-2"/>
        </w:rPr>
        <w:t>Analysis</w:t>
      </w:r>
      <w:r>
        <w:rPr>
          <w:i/>
        </w:rPr>
        <w:tab/>
      </w:r>
      <w:r>
        <w:rPr>
          <w:spacing w:val="-4"/>
        </w:rPr>
        <w:t>(8th</w:t>
      </w:r>
      <w:r>
        <w:rPr/>
        <w:tab/>
      </w:r>
      <w:r>
        <w:rPr>
          <w:spacing w:val="-2"/>
        </w:rPr>
        <w:t>ed.).</w:t>
      </w:r>
      <w:r>
        <w:rPr/>
        <w:tab/>
      </w:r>
      <w:r>
        <w:rPr>
          <w:spacing w:val="-2"/>
        </w:rPr>
        <w:t>Cengage</w:t>
      </w:r>
      <w:r>
        <w:rPr/>
        <w:tab/>
      </w:r>
      <w:r>
        <w:rPr>
          <w:spacing w:val="-2"/>
        </w:rPr>
        <w:t>Learning. https://doi.org/10.1002/9781119409137.ch4</w:t>
      </w:r>
    </w:p>
    <w:p>
      <w:pPr>
        <w:spacing w:line="242" w:lineRule="auto" w:before="153"/>
        <w:ind w:left="1895" w:right="1699" w:hanging="480"/>
        <w:jc w:val="both"/>
        <w:rPr>
          <w:sz w:val="24"/>
        </w:rPr>
      </w:pPr>
      <w:r>
        <w:rPr>
          <w:sz w:val="24"/>
        </w:rPr>
        <w:t>Henseler, J., Ringle, C. M., &amp; Sarstedt, M. (2015). A new criterion for assessing discriminant</w:t>
      </w:r>
      <w:r>
        <w:rPr>
          <w:spacing w:val="-1"/>
          <w:sz w:val="24"/>
        </w:rPr>
        <w:t> </w:t>
      </w:r>
      <w:r>
        <w:rPr>
          <w:sz w:val="24"/>
        </w:rPr>
        <w:t>validity</w:t>
      </w:r>
      <w:r>
        <w:rPr>
          <w:spacing w:val="-1"/>
          <w:sz w:val="24"/>
        </w:rPr>
        <w:t> </w:t>
      </w:r>
      <w:r>
        <w:rPr>
          <w:sz w:val="24"/>
        </w:rPr>
        <w:t>in</w:t>
      </w:r>
      <w:r>
        <w:rPr>
          <w:spacing w:val="-1"/>
          <w:sz w:val="24"/>
        </w:rPr>
        <w:t> </w:t>
      </w:r>
      <w:r>
        <w:rPr>
          <w:sz w:val="24"/>
        </w:rPr>
        <w:t>variance-based</w:t>
      </w:r>
      <w:r>
        <w:rPr>
          <w:spacing w:val="-1"/>
          <w:sz w:val="24"/>
        </w:rPr>
        <w:t> </w:t>
      </w:r>
      <w:r>
        <w:rPr>
          <w:sz w:val="24"/>
        </w:rPr>
        <w:t>structural</w:t>
      </w:r>
      <w:r>
        <w:rPr>
          <w:spacing w:val="-1"/>
          <w:sz w:val="24"/>
        </w:rPr>
        <w:t> </w:t>
      </w:r>
      <w:r>
        <w:rPr>
          <w:sz w:val="24"/>
        </w:rPr>
        <w:t>equation</w:t>
      </w:r>
      <w:r>
        <w:rPr>
          <w:spacing w:val="-1"/>
          <w:sz w:val="24"/>
        </w:rPr>
        <w:t> </w:t>
      </w:r>
      <w:r>
        <w:rPr>
          <w:sz w:val="24"/>
        </w:rPr>
        <w:t>modeli.</w:t>
      </w:r>
      <w:r>
        <w:rPr>
          <w:spacing w:val="-2"/>
          <w:sz w:val="24"/>
        </w:rPr>
        <w:t> </w:t>
      </w:r>
      <w:r>
        <w:rPr>
          <w:i/>
          <w:sz w:val="24"/>
        </w:rPr>
        <w:t>Journal</w:t>
      </w:r>
      <w:r>
        <w:rPr>
          <w:i/>
          <w:spacing w:val="-1"/>
          <w:sz w:val="24"/>
        </w:rPr>
        <w:t> </w:t>
      </w:r>
      <w:r>
        <w:rPr>
          <w:i/>
          <w:sz w:val="24"/>
        </w:rPr>
        <w:t>of the Academy of Marketing Science</w:t>
      </w:r>
      <w:r>
        <w:rPr>
          <w:sz w:val="24"/>
        </w:rPr>
        <w:t>, </w:t>
      </w:r>
      <w:r>
        <w:rPr>
          <w:i/>
          <w:sz w:val="24"/>
        </w:rPr>
        <w:t>43</w:t>
      </w:r>
      <w:r>
        <w:rPr>
          <w:sz w:val="24"/>
        </w:rPr>
        <w:t>(1), 115–135.</w:t>
      </w:r>
    </w:p>
    <w:p>
      <w:pPr>
        <w:pStyle w:val="BodyText"/>
        <w:spacing w:line="242" w:lineRule="auto" w:before="152"/>
        <w:ind w:left="1895" w:right="1699" w:hanging="480"/>
        <w:jc w:val="both"/>
      </w:pPr>
      <w:r>
        <w:rPr/>
        <w:t>Hutagalung, S., &amp; Marpaung, R. (2024). Analysis of the Effect of Job Satisfaction and Tenure on Turnover Intention. </w:t>
      </w:r>
      <w:r>
        <w:rPr>
          <w:i/>
        </w:rPr>
        <w:t>E-Journal Ekonomi</w:t>
      </w:r>
      <w:r>
        <w:rPr/>
        <w:t>.</w:t>
      </w:r>
    </w:p>
    <w:p>
      <w:pPr>
        <w:pStyle w:val="BodyText"/>
        <w:spacing w:before="153"/>
        <w:ind w:left="1895" w:right="1698" w:hanging="480"/>
        <w:jc w:val="both"/>
      </w:pPr>
      <w:r>
        <w:rPr/>
        <w:t>Khraim, H. (2023). The impact of organizational change on employee turnover intentions at private hospitals: The moderating role of emotional intelligence. </w:t>
      </w:r>
      <w:r>
        <w:rPr>
          <w:i/>
        </w:rPr>
        <w:t>Problems and Perspectives in Management</w:t>
      </w:r>
      <w:r>
        <w:rPr/>
        <w:t>, </w:t>
      </w:r>
      <w:r>
        <w:rPr>
          <w:i/>
        </w:rPr>
        <w:t>21</w:t>
      </w:r>
      <w:r>
        <w:rPr/>
        <w:t>(4), 52–62. </w:t>
      </w:r>
      <w:r>
        <w:rPr>
          <w:spacing w:val="-2"/>
        </w:rPr>
        <w:t>https://doi.org/10.21511/ppm.21(4).2023.05</w:t>
      </w:r>
    </w:p>
    <w:p>
      <w:pPr>
        <w:pStyle w:val="BodyText"/>
        <w:spacing w:before="159"/>
        <w:ind w:left="1415"/>
        <w:jc w:val="both"/>
      </w:pPr>
      <w:r>
        <w:rPr/>
        <w:t>Kishore,</w:t>
      </w:r>
      <w:r>
        <w:rPr>
          <w:spacing w:val="5"/>
        </w:rPr>
        <w:t> </w:t>
      </w:r>
      <w:r>
        <w:rPr/>
        <w:t>R.,</w:t>
      </w:r>
      <w:r>
        <w:rPr>
          <w:spacing w:val="7"/>
        </w:rPr>
        <w:t> </w:t>
      </w:r>
      <w:r>
        <w:rPr/>
        <w:t>Khadse,</w:t>
      </w:r>
      <w:r>
        <w:rPr>
          <w:spacing w:val="8"/>
        </w:rPr>
        <w:t> </w:t>
      </w:r>
      <w:r>
        <w:rPr/>
        <w:t>K.,</w:t>
      </w:r>
      <w:r>
        <w:rPr>
          <w:spacing w:val="7"/>
        </w:rPr>
        <w:t> </w:t>
      </w:r>
      <w:r>
        <w:rPr/>
        <w:t>Gupta,</w:t>
      </w:r>
      <w:r>
        <w:rPr>
          <w:spacing w:val="7"/>
        </w:rPr>
        <w:t> </w:t>
      </w:r>
      <w:r>
        <w:rPr/>
        <w:t>S.</w:t>
      </w:r>
      <w:r>
        <w:rPr>
          <w:spacing w:val="8"/>
        </w:rPr>
        <w:t> </w:t>
      </w:r>
      <w:r>
        <w:rPr/>
        <w:t>K.,</w:t>
      </w:r>
      <w:r>
        <w:rPr>
          <w:spacing w:val="7"/>
        </w:rPr>
        <w:t> </w:t>
      </w:r>
      <w:r>
        <w:rPr/>
        <w:t>Mohture,</w:t>
      </w:r>
      <w:r>
        <w:rPr>
          <w:spacing w:val="7"/>
        </w:rPr>
        <w:t> </w:t>
      </w:r>
      <w:r>
        <w:rPr/>
        <w:t>A.,</w:t>
      </w:r>
      <w:r>
        <w:rPr>
          <w:spacing w:val="8"/>
        </w:rPr>
        <w:t> </w:t>
      </w:r>
      <w:r>
        <w:rPr/>
        <w:t>Poojara,</w:t>
      </w:r>
      <w:r>
        <w:rPr>
          <w:spacing w:val="7"/>
        </w:rPr>
        <w:t> </w:t>
      </w:r>
      <w:r>
        <w:rPr/>
        <w:t>R.,</w:t>
      </w:r>
      <w:r>
        <w:rPr>
          <w:spacing w:val="7"/>
        </w:rPr>
        <w:t> </w:t>
      </w:r>
      <w:r>
        <w:rPr/>
        <w:t>&amp;</w:t>
      </w:r>
      <w:r>
        <w:rPr>
          <w:spacing w:val="8"/>
        </w:rPr>
        <w:t> </w:t>
      </w:r>
      <w:r>
        <w:rPr>
          <w:spacing w:val="-2"/>
        </w:rPr>
        <w:t>Govindarajan,</w:t>
      </w:r>
    </w:p>
    <w:p>
      <w:pPr>
        <w:spacing w:line="242" w:lineRule="auto" w:before="2"/>
        <w:ind w:left="1895" w:right="1698" w:firstLine="0"/>
        <w:jc w:val="both"/>
        <w:rPr>
          <w:sz w:val="24"/>
        </w:rPr>
      </w:pPr>
      <w:r>
        <w:rPr>
          <w:sz w:val="24"/>
        </w:rPr>
        <w:t>A. (2022). Impact of employee engagement on turnover intention in the context of hospitality industry. </w:t>
      </w:r>
      <w:r>
        <w:rPr>
          <w:i/>
          <w:sz w:val="24"/>
        </w:rPr>
        <w:t>International Journal of Special Education</w:t>
      </w:r>
      <w:r>
        <w:rPr>
          <w:sz w:val="24"/>
        </w:rPr>
        <w:t>, </w:t>
      </w:r>
      <w:r>
        <w:rPr>
          <w:i/>
          <w:sz w:val="24"/>
        </w:rPr>
        <w:t>37</w:t>
      </w:r>
      <w:r>
        <w:rPr>
          <w:sz w:val="24"/>
        </w:rPr>
        <w:t>(3), 197–202.</w:t>
      </w:r>
    </w:p>
    <w:p>
      <w:pPr>
        <w:pStyle w:val="BodyText"/>
        <w:spacing w:before="148"/>
        <w:ind w:left="1415"/>
        <w:jc w:val="both"/>
      </w:pPr>
      <w:r>
        <w:rPr/>
        <w:t>Komalasari,</w:t>
      </w:r>
      <w:r>
        <w:rPr>
          <w:spacing w:val="-3"/>
        </w:rPr>
        <w:t> </w:t>
      </w:r>
      <w:r>
        <w:rPr/>
        <w:t>Y.</w:t>
      </w:r>
      <w:r>
        <w:rPr>
          <w:spacing w:val="-1"/>
        </w:rPr>
        <w:t> </w:t>
      </w:r>
      <w:r>
        <w:rPr/>
        <w:t>(2022).</w:t>
      </w:r>
      <w:r>
        <w:rPr>
          <w:spacing w:val="-1"/>
        </w:rPr>
        <w:t> </w:t>
      </w:r>
      <w:r>
        <w:rPr/>
        <w:t>Pengembangan</w:t>
      </w:r>
      <w:r>
        <w:rPr>
          <w:spacing w:val="-1"/>
        </w:rPr>
        <w:t> </w:t>
      </w:r>
      <w:r>
        <w:rPr/>
        <w:t>Karier</w:t>
      </w:r>
      <w:r>
        <w:rPr>
          <w:spacing w:val="-1"/>
        </w:rPr>
        <w:t> </w:t>
      </w:r>
      <w:r>
        <w:rPr/>
        <w:t>Wanita</w:t>
      </w:r>
      <w:r>
        <w:rPr>
          <w:spacing w:val="-1"/>
        </w:rPr>
        <w:t> </w:t>
      </w:r>
      <w:r>
        <w:rPr/>
        <w:t>Berdasarkan</w:t>
      </w:r>
      <w:r>
        <w:rPr>
          <w:spacing w:val="-1"/>
        </w:rPr>
        <w:t> </w:t>
      </w:r>
      <w:r>
        <w:rPr/>
        <w:t>Teori</w:t>
      </w:r>
      <w:r>
        <w:rPr>
          <w:spacing w:val="-1"/>
        </w:rPr>
        <w:t> </w:t>
      </w:r>
      <w:r>
        <w:rPr>
          <w:spacing w:val="-2"/>
        </w:rPr>
        <w:t>Motivasi</w:t>
      </w:r>
    </w:p>
    <w:p>
      <w:pPr>
        <w:pStyle w:val="BodyText"/>
        <w:spacing w:before="235"/>
      </w:pPr>
    </w:p>
    <w:p>
      <w:pPr>
        <w:pStyle w:val="BodyText"/>
        <w:ind w:left="1155" w:right="1438"/>
        <w:jc w:val="center"/>
      </w:pPr>
      <w:r>
        <w:rPr>
          <w:spacing w:val="-5"/>
        </w:rPr>
        <w:t>82</w:t>
      </w:r>
    </w:p>
    <w:p>
      <w:pPr>
        <w:pStyle w:val="BodyText"/>
        <w:spacing w:after="0"/>
        <w:jc w:val="center"/>
        <w:sectPr>
          <w:headerReference w:type="default" r:id="rId173"/>
          <w:footerReference w:type="default" r:id="rId174"/>
          <w:pgSz w:w="11910" w:h="16840"/>
          <w:pgMar w:header="0" w:footer="0" w:top="1920" w:bottom="280" w:left="850" w:right="0"/>
        </w:sectPr>
      </w:pPr>
    </w:p>
    <w:p>
      <w:pPr>
        <w:pStyle w:val="BodyText"/>
        <w:spacing w:before="47"/>
      </w:pPr>
    </w:p>
    <w:p>
      <w:pPr>
        <w:tabs>
          <w:tab w:pos="4392" w:val="left" w:leader="none"/>
          <w:tab w:pos="6722" w:val="left" w:leader="none"/>
          <w:tab w:pos="8812" w:val="left" w:leader="none"/>
        </w:tabs>
        <w:spacing w:line="242" w:lineRule="auto" w:before="1"/>
        <w:ind w:left="1895" w:right="1699" w:firstLine="0"/>
        <w:jc w:val="left"/>
        <w:rPr>
          <w:sz w:val="24"/>
        </w:rPr>
      </w:pPr>
      <w:r>
        <w:rPr>
          <w:sz w:val="24"/>
        </w:rPr>
        <w:t>Hirarki</w:t>
      </w:r>
      <w:r>
        <w:rPr>
          <w:spacing w:val="80"/>
          <w:sz w:val="24"/>
        </w:rPr>
        <w:t> </w:t>
      </w:r>
      <w:r>
        <w:rPr>
          <w:sz w:val="24"/>
        </w:rPr>
        <w:t>Kebutuhan</w:t>
      </w:r>
      <w:r>
        <w:rPr>
          <w:spacing w:val="80"/>
          <w:sz w:val="24"/>
        </w:rPr>
        <w:t> </w:t>
      </w:r>
      <w:r>
        <w:rPr>
          <w:sz w:val="24"/>
        </w:rPr>
        <w:t>Abraham</w:t>
      </w:r>
      <w:r>
        <w:rPr>
          <w:spacing w:val="80"/>
          <w:sz w:val="24"/>
        </w:rPr>
        <w:t> </w:t>
      </w:r>
      <w:r>
        <w:rPr>
          <w:sz w:val="24"/>
        </w:rPr>
        <w:t>Maslow.</w:t>
      </w:r>
      <w:r>
        <w:rPr>
          <w:spacing w:val="80"/>
          <w:sz w:val="24"/>
        </w:rPr>
        <w:t> </w:t>
      </w:r>
      <w:r>
        <w:rPr>
          <w:i/>
          <w:sz w:val="24"/>
        </w:rPr>
        <w:t>E-Jurnal</w:t>
      </w:r>
      <w:r>
        <w:rPr>
          <w:i/>
          <w:spacing w:val="80"/>
          <w:sz w:val="24"/>
        </w:rPr>
        <w:t> </w:t>
      </w:r>
      <w:r>
        <w:rPr>
          <w:i/>
          <w:sz w:val="24"/>
        </w:rPr>
        <w:t>Ekonomi</w:t>
      </w:r>
      <w:r>
        <w:rPr>
          <w:i/>
          <w:spacing w:val="80"/>
          <w:sz w:val="24"/>
        </w:rPr>
        <w:t> </w:t>
      </w:r>
      <w:r>
        <w:rPr>
          <w:i/>
          <w:sz w:val="24"/>
        </w:rPr>
        <w:t>Dan</w:t>
      </w:r>
      <w:r>
        <w:rPr>
          <w:i/>
          <w:spacing w:val="80"/>
          <w:sz w:val="24"/>
        </w:rPr>
        <w:t> </w:t>
      </w:r>
      <w:r>
        <w:rPr>
          <w:i/>
          <w:sz w:val="24"/>
        </w:rPr>
        <w:t>Bisnis</w:t>
      </w:r>
      <w:r>
        <w:rPr>
          <w:i/>
          <w:spacing w:val="80"/>
          <w:sz w:val="24"/>
        </w:rPr>
        <w:t> </w:t>
      </w:r>
      <w:r>
        <w:rPr>
          <w:i/>
          <w:spacing w:val="-2"/>
          <w:sz w:val="24"/>
        </w:rPr>
        <w:t>Universitas</w:t>
      </w:r>
      <w:r>
        <w:rPr>
          <w:i/>
          <w:sz w:val="24"/>
        </w:rPr>
        <w:tab/>
      </w:r>
      <w:r>
        <w:rPr>
          <w:i/>
          <w:spacing w:val="-2"/>
          <w:sz w:val="24"/>
        </w:rPr>
        <w:t>Udayana</w:t>
      </w:r>
      <w:r>
        <w:rPr>
          <w:spacing w:val="-2"/>
          <w:sz w:val="24"/>
        </w:rPr>
        <w:t>,</w:t>
      </w:r>
      <w:r>
        <w:rPr>
          <w:sz w:val="24"/>
        </w:rPr>
        <w:tab/>
      </w:r>
      <w:r>
        <w:rPr>
          <w:i/>
          <w:spacing w:val="-2"/>
          <w:sz w:val="24"/>
        </w:rPr>
        <w:t>11</w:t>
      </w:r>
      <w:r>
        <w:rPr>
          <w:spacing w:val="-2"/>
          <w:sz w:val="24"/>
        </w:rPr>
        <w:t>(09),</w:t>
      </w:r>
      <w:r>
        <w:rPr>
          <w:sz w:val="24"/>
        </w:rPr>
        <w:tab/>
      </w:r>
      <w:r>
        <w:rPr>
          <w:spacing w:val="-2"/>
          <w:sz w:val="24"/>
        </w:rPr>
        <w:t>1110.</w:t>
      </w:r>
    </w:p>
    <w:p>
      <w:pPr>
        <w:pStyle w:val="BodyText"/>
        <w:spacing w:line="275" w:lineRule="exact"/>
        <w:ind w:left="1895"/>
      </w:pPr>
      <w:r>
        <w:rPr/>
        <w:drawing>
          <wp:anchor distT="0" distB="0" distL="0" distR="0" allowOverlap="1" layoutInCell="1" locked="0" behindDoc="0" simplePos="0" relativeHeight="15785472">
            <wp:simplePos x="0" y="0"/>
            <wp:positionH relativeFrom="page">
              <wp:posOffset>1371600</wp:posOffset>
            </wp:positionH>
            <wp:positionV relativeFrom="paragraph">
              <wp:posOffset>221075</wp:posOffset>
            </wp:positionV>
            <wp:extent cx="5245100" cy="7124699"/>
            <wp:effectExtent l="0" t="0" r="0" b="0"/>
            <wp:wrapNone/>
            <wp:docPr id="292" name="Image 292"/>
            <wp:cNvGraphicFramePr>
              <a:graphicFrameLocks/>
            </wp:cNvGraphicFramePr>
            <a:graphic>
              <a:graphicData uri="http://schemas.openxmlformats.org/drawingml/2006/picture">
                <pic:pic>
                  <pic:nvPicPr>
                    <pic:cNvPr id="292" name="Image 292"/>
                    <pic:cNvPicPr/>
                  </pic:nvPicPr>
                  <pic:blipFill>
                    <a:blip r:embed="rId6" cstate="print"/>
                    <a:stretch>
                      <a:fillRect/>
                    </a:stretch>
                  </pic:blipFill>
                  <pic:spPr>
                    <a:xfrm>
                      <a:off x="0" y="0"/>
                      <a:ext cx="5245100" cy="7124699"/>
                    </a:xfrm>
                    <a:prstGeom prst="rect">
                      <a:avLst/>
                    </a:prstGeom>
                  </pic:spPr>
                </pic:pic>
              </a:graphicData>
            </a:graphic>
          </wp:anchor>
        </w:drawing>
      </w:r>
      <w:r>
        <w:rPr>
          <w:spacing w:val="-2"/>
        </w:rPr>
        <w:t>https://doi.org/10.24843/eeb.2022.v11.i09.p08</w:t>
      </w:r>
    </w:p>
    <w:p>
      <w:pPr>
        <w:pStyle w:val="BodyText"/>
        <w:spacing w:before="156"/>
        <w:ind w:left="1895" w:right="1698" w:hanging="480"/>
        <w:jc w:val="both"/>
      </w:pPr>
      <w:r>
        <w:rPr/>
        <w:t>Lundmark,</w:t>
      </w:r>
      <w:r>
        <w:rPr>
          <w:spacing w:val="-15"/>
        </w:rPr>
        <w:t> </w:t>
      </w:r>
      <w:r>
        <w:rPr/>
        <w:t>R.,</w:t>
      </w:r>
      <w:r>
        <w:rPr>
          <w:spacing w:val="-15"/>
        </w:rPr>
        <w:t> </w:t>
      </w:r>
      <w:r>
        <w:rPr/>
        <w:t>Nordin,</w:t>
      </w:r>
      <w:r>
        <w:rPr>
          <w:spacing w:val="-15"/>
        </w:rPr>
        <w:t> </w:t>
      </w:r>
      <w:r>
        <w:rPr/>
        <w:t>M.,</w:t>
      </w:r>
      <w:r>
        <w:rPr>
          <w:spacing w:val="-15"/>
        </w:rPr>
        <w:t> </w:t>
      </w:r>
      <w:r>
        <w:rPr/>
        <w:t>Yepes-Baldó,</w:t>
      </w:r>
      <w:r>
        <w:rPr>
          <w:spacing w:val="-15"/>
        </w:rPr>
        <w:t> </w:t>
      </w:r>
      <w:r>
        <w:rPr/>
        <w:t>M.,</w:t>
      </w:r>
      <w:r>
        <w:rPr>
          <w:spacing w:val="-15"/>
        </w:rPr>
        <w:t> </w:t>
      </w:r>
      <w:r>
        <w:rPr/>
        <w:t>Romeo,</w:t>
      </w:r>
      <w:r>
        <w:rPr>
          <w:spacing w:val="-15"/>
        </w:rPr>
        <w:t> </w:t>
      </w:r>
      <w:r>
        <w:rPr/>
        <w:t>M.,</w:t>
      </w:r>
      <w:r>
        <w:rPr>
          <w:spacing w:val="-15"/>
        </w:rPr>
        <w:t> </w:t>
      </w:r>
      <w:r>
        <w:rPr/>
        <w:t>&amp;</w:t>
      </w:r>
      <w:r>
        <w:rPr>
          <w:spacing w:val="-15"/>
        </w:rPr>
        <w:t> </w:t>
      </w:r>
      <w:r>
        <w:rPr/>
        <w:t>Westerberg,</w:t>
      </w:r>
      <w:r>
        <w:rPr>
          <w:spacing w:val="-15"/>
        </w:rPr>
        <w:t> </w:t>
      </w:r>
      <w:r>
        <w:rPr/>
        <w:t>K.</w:t>
      </w:r>
      <w:r>
        <w:rPr>
          <w:spacing w:val="-15"/>
        </w:rPr>
        <w:t> </w:t>
      </w:r>
      <w:r>
        <w:rPr/>
        <w:t>(2021). Cold wind of change: Associations between organizational change, turnover intention, overcommitment and quality of care in Spanish and Swedish eldercare organizations. </w:t>
      </w:r>
      <w:r>
        <w:rPr>
          <w:i/>
        </w:rPr>
        <w:t>Nursing Open</w:t>
      </w:r>
      <w:r>
        <w:rPr/>
        <w:t>, </w:t>
      </w:r>
      <w:r>
        <w:rPr>
          <w:i/>
        </w:rPr>
        <w:t>8</w:t>
      </w:r>
      <w:r>
        <w:rPr/>
        <w:t>(1), 163–170. </w:t>
      </w:r>
      <w:r>
        <w:rPr>
          <w:spacing w:val="-2"/>
        </w:rPr>
        <w:t>https://doi.org/10.1002/nop2.615</w:t>
      </w:r>
    </w:p>
    <w:p>
      <w:pPr>
        <w:spacing w:before="161"/>
        <w:ind w:left="1415" w:right="0" w:firstLine="0"/>
        <w:jc w:val="left"/>
        <w:rPr>
          <w:sz w:val="24"/>
        </w:rPr>
      </w:pPr>
      <w:r>
        <w:rPr>
          <w:sz w:val="24"/>
        </w:rPr>
        <w:t>Malhotra,</w:t>
      </w:r>
      <w:r>
        <w:rPr>
          <w:spacing w:val="4"/>
          <w:sz w:val="24"/>
        </w:rPr>
        <w:t> </w:t>
      </w:r>
      <w:r>
        <w:rPr>
          <w:sz w:val="24"/>
        </w:rPr>
        <w:t>N.</w:t>
      </w:r>
      <w:r>
        <w:rPr>
          <w:spacing w:val="6"/>
          <w:sz w:val="24"/>
        </w:rPr>
        <w:t> </w:t>
      </w:r>
      <w:r>
        <w:rPr>
          <w:sz w:val="24"/>
        </w:rPr>
        <w:t>K.,</w:t>
      </w:r>
      <w:r>
        <w:rPr>
          <w:spacing w:val="6"/>
          <w:sz w:val="24"/>
        </w:rPr>
        <w:t> </w:t>
      </w:r>
      <w:r>
        <w:rPr>
          <w:sz w:val="24"/>
        </w:rPr>
        <w:t>Nunan,</w:t>
      </w:r>
      <w:r>
        <w:rPr>
          <w:spacing w:val="6"/>
          <w:sz w:val="24"/>
        </w:rPr>
        <w:t> </w:t>
      </w:r>
      <w:r>
        <w:rPr>
          <w:sz w:val="24"/>
        </w:rPr>
        <w:t>D.,</w:t>
      </w:r>
      <w:r>
        <w:rPr>
          <w:spacing w:val="6"/>
          <w:sz w:val="24"/>
        </w:rPr>
        <w:t> </w:t>
      </w:r>
      <w:r>
        <w:rPr>
          <w:sz w:val="24"/>
        </w:rPr>
        <w:t>&amp;</w:t>
      </w:r>
      <w:r>
        <w:rPr>
          <w:spacing w:val="6"/>
          <w:sz w:val="24"/>
        </w:rPr>
        <w:t> </w:t>
      </w:r>
      <w:r>
        <w:rPr>
          <w:sz w:val="24"/>
        </w:rPr>
        <w:t>Birks,</w:t>
      </w:r>
      <w:r>
        <w:rPr>
          <w:spacing w:val="6"/>
          <w:sz w:val="24"/>
        </w:rPr>
        <w:t> </w:t>
      </w:r>
      <w:r>
        <w:rPr>
          <w:sz w:val="24"/>
        </w:rPr>
        <w:t>D.</w:t>
      </w:r>
      <w:r>
        <w:rPr>
          <w:spacing w:val="6"/>
          <w:sz w:val="24"/>
        </w:rPr>
        <w:t> </w:t>
      </w:r>
      <w:r>
        <w:rPr>
          <w:sz w:val="24"/>
        </w:rPr>
        <w:t>F.</w:t>
      </w:r>
      <w:r>
        <w:rPr>
          <w:spacing w:val="6"/>
          <w:sz w:val="24"/>
        </w:rPr>
        <w:t> </w:t>
      </w:r>
      <w:r>
        <w:rPr>
          <w:sz w:val="24"/>
        </w:rPr>
        <w:t>(2017).</w:t>
      </w:r>
      <w:r>
        <w:rPr>
          <w:spacing w:val="6"/>
          <w:sz w:val="24"/>
        </w:rPr>
        <w:t> </w:t>
      </w:r>
      <w:r>
        <w:rPr>
          <w:i/>
          <w:sz w:val="24"/>
        </w:rPr>
        <w:t>Marketing</w:t>
      </w:r>
      <w:r>
        <w:rPr>
          <w:i/>
          <w:spacing w:val="6"/>
          <w:sz w:val="24"/>
        </w:rPr>
        <w:t> </w:t>
      </w:r>
      <w:r>
        <w:rPr>
          <w:i/>
          <w:sz w:val="24"/>
        </w:rPr>
        <w:t>Research</w:t>
      </w:r>
      <w:r>
        <w:rPr>
          <w:i/>
          <w:spacing w:val="6"/>
          <w:sz w:val="24"/>
        </w:rPr>
        <w:t> </w:t>
      </w:r>
      <w:r>
        <w:rPr>
          <w:sz w:val="24"/>
        </w:rPr>
        <w:t>(5th</w:t>
      </w:r>
      <w:r>
        <w:rPr>
          <w:spacing w:val="6"/>
          <w:sz w:val="24"/>
        </w:rPr>
        <w:t> </w:t>
      </w:r>
      <w:r>
        <w:rPr>
          <w:spacing w:val="-2"/>
          <w:sz w:val="24"/>
        </w:rPr>
        <w:t>ed.).</w:t>
      </w:r>
    </w:p>
    <w:p>
      <w:pPr>
        <w:pStyle w:val="BodyText"/>
        <w:spacing w:before="7"/>
        <w:ind w:left="1895"/>
      </w:pPr>
      <w:r>
        <w:rPr>
          <w:spacing w:val="-2"/>
        </w:rPr>
        <w:t>Pearson.</w:t>
      </w:r>
    </w:p>
    <w:p>
      <w:pPr>
        <w:pStyle w:val="BodyText"/>
        <w:spacing w:line="242" w:lineRule="auto" w:before="151"/>
        <w:ind w:left="1895" w:right="1699" w:hanging="480"/>
        <w:jc w:val="both"/>
      </w:pPr>
      <w:r>
        <w:rPr/>
        <w:t>Natanael,</w:t>
      </w:r>
      <w:r>
        <w:rPr>
          <w:spacing w:val="-7"/>
        </w:rPr>
        <w:t> </w:t>
      </w:r>
      <w:r>
        <w:rPr/>
        <w:t>K.,</w:t>
      </w:r>
      <w:r>
        <w:rPr>
          <w:spacing w:val="-7"/>
        </w:rPr>
        <w:t> </w:t>
      </w:r>
      <w:r>
        <w:rPr/>
        <w:t>Christiana,</w:t>
      </w:r>
      <w:r>
        <w:rPr>
          <w:spacing w:val="-7"/>
        </w:rPr>
        <w:t> </w:t>
      </w:r>
      <w:r>
        <w:rPr/>
        <w:t>M.,</w:t>
      </w:r>
      <w:r>
        <w:rPr>
          <w:spacing w:val="-7"/>
        </w:rPr>
        <w:t> </w:t>
      </w:r>
      <w:r>
        <w:rPr/>
        <w:t>Kalis,</w:t>
      </w:r>
      <w:r>
        <w:rPr>
          <w:spacing w:val="-7"/>
        </w:rPr>
        <w:t> </w:t>
      </w:r>
      <w:r>
        <w:rPr/>
        <w:t>I.,</w:t>
      </w:r>
      <w:r>
        <w:rPr>
          <w:spacing w:val="-7"/>
        </w:rPr>
        <w:t> </w:t>
      </w:r>
      <w:r>
        <w:rPr/>
        <w:t>Daud,</w:t>
      </w:r>
      <w:r>
        <w:rPr>
          <w:spacing w:val="-7"/>
        </w:rPr>
        <w:t> </w:t>
      </w:r>
      <w:r>
        <w:rPr/>
        <w:t>I.,</w:t>
      </w:r>
      <w:r>
        <w:rPr>
          <w:spacing w:val="-7"/>
        </w:rPr>
        <w:t> </w:t>
      </w:r>
      <w:r>
        <w:rPr/>
        <w:t>Rosnani,</w:t>
      </w:r>
      <w:r>
        <w:rPr>
          <w:spacing w:val="-7"/>
        </w:rPr>
        <w:t> </w:t>
      </w:r>
      <w:r>
        <w:rPr/>
        <w:t>T.,</w:t>
      </w:r>
      <w:r>
        <w:rPr>
          <w:spacing w:val="-7"/>
        </w:rPr>
        <w:t> </w:t>
      </w:r>
      <w:r>
        <w:rPr/>
        <w:t>&amp;</w:t>
      </w:r>
      <w:r>
        <w:rPr>
          <w:spacing w:val="-7"/>
        </w:rPr>
        <w:t> </w:t>
      </w:r>
      <w:r>
        <w:rPr/>
        <w:t>Fahruna,</w:t>
      </w:r>
      <w:r>
        <w:rPr>
          <w:spacing w:val="-7"/>
        </w:rPr>
        <w:t> </w:t>
      </w:r>
      <w:r>
        <w:rPr/>
        <w:t>Y.</w:t>
      </w:r>
      <w:r>
        <w:rPr>
          <w:spacing w:val="-7"/>
        </w:rPr>
        <w:t> </w:t>
      </w:r>
      <w:r>
        <w:rPr/>
        <w:t>(2023). Enrichment: Journal of Management Workload and working hours effect on employees</w:t>
      </w:r>
      <w:r>
        <w:rPr>
          <w:spacing w:val="-12"/>
        </w:rPr>
        <w:t> </w:t>
      </w:r>
      <w:r>
        <w:rPr/>
        <w:t>work-life</w:t>
      </w:r>
      <w:r>
        <w:rPr>
          <w:spacing w:val="-12"/>
        </w:rPr>
        <w:t> </w:t>
      </w:r>
      <w:r>
        <w:rPr/>
        <w:t>balance</w:t>
      </w:r>
      <w:r>
        <w:rPr>
          <w:spacing w:val="-12"/>
        </w:rPr>
        <w:t> </w:t>
      </w:r>
      <w:r>
        <w:rPr/>
        <w:t>mediated</w:t>
      </w:r>
      <w:r>
        <w:rPr>
          <w:spacing w:val="-12"/>
        </w:rPr>
        <w:t> </w:t>
      </w:r>
      <w:r>
        <w:rPr/>
        <w:t>by</w:t>
      </w:r>
      <w:r>
        <w:rPr>
          <w:spacing w:val="-12"/>
        </w:rPr>
        <w:t> </w:t>
      </w:r>
      <w:r>
        <w:rPr/>
        <w:t>work</w:t>
      </w:r>
      <w:r>
        <w:rPr>
          <w:spacing w:val="-12"/>
        </w:rPr>
        <w:t> </w:t>
      </w:r>
      <w:r>
        <w:rPr/>
        <w:t>stress.</w:t>
      </w:r>
      <w:r>
        <w:rPr>
          <w:spacing w:val="-12"/>
        </w:rPr>
        <w:t> </w:t>
      </w:r>
      <w:r>
        <w:rPr>
          <w:i/>
        </w:rPr>
        <w:t>Enrichment:</w:t>
      </w:r>
      <w:r>
        <w:rPr>
          <w:i/>
          <w:spacing w:val="-12"/>
        </w:rPr>
        <w:t> </w:t>
      </w:r>
      <w:r>
        <w:rPr>
          <w:i/>
        </w:rPr>
        <w:t>Journal</w:t>
      </w:r>
      <w:r>
        <w:rPr>
          <w:i/>
          <w:spacing w:val="-12"/>
        </w:rPr>
        <w:t> </w:t>
      </w:r>
      <w:r>
        <w:rPr>
          <w:i/>
        </w:rPr>
        <w:t>of Management</w:t>
      </w:r>
      <w:r>
        <w:rPr/>
        <w:t>, </w:t>
      </w:r>
      <w:r>
        <w:rPr>
          <w:i/>
        </w:rPr>
        <w:t>13</w:t>
      </w:r>
      <w:r>
        <w:rPr/>
        <w:t>(5).</w:t>
      </w:r>
    </w:p>
    <w:p>
      <w:pPr>
        <w:pStyle w:val="BodyText"/>
        <w:spacing w:line="242" w:lineRule="auto" w:before="152"/>
        <w:ind w:left="1895" w:right="1699" w:hanging="480"/>
        <w:jc w:val="both"/>
      </w:pPr>
      <w:r>
        <w:rPr/>
        <w:t>Pidada, I. A. I. (2019). Determinant Indicators of Turnover Intentions, Work Productivity, Work Safety, Health and Human Relations. </w:t>
      </w:r>
      <w:r>
        <w:rPr>
          <w:i/>
        </w:rPr>
        <w:t>Jurnal Manajemen Bisnis</w:t>
      </w:r>
      <w:r>
        <w:rPr/>
        <w:t>, </w:t>
      </w:r>
      <w:r>
        <w:rPr>
          <w:i/>
        </w:rPr>
        <w:t>16</w:t>
      </w:r>
      <w:r>
        <w:rPr/>
        <w:t>(2), 128. https://doi.org/10.38043/jmb.v16i2.2045</w:t>
      </w:r>
    </w:p>
    <w:p>
      <w:pPr>
        <w:spacing w:line="240" w:lineRule="auto" w:before="153"/>
        <w:ind w:left="1895" w:right="1698" w:hanging="480"/>
        <w:jc w:val="both"/>
        <w:rPr>
          <w:sz w:val="24"/>
        </w:rPr>
      </w:pPr>
      <w:r>
        <w:rPr>
          <w:sz w:val="24"/>
        </w:rPr>
        <w:t>Putra, W. B. T. S. (2022). Permasalahan, Kepercayaan Umum dan Prosedur Penggunaan Partial LeastSquares Structural Equation Modeling Pada Penelitian Bisnis. </w:t>
      </w:r>
      <w:r>
        <w:rPr>
          <w:i/>
          <w:sz w:val="24"/>
        </w:rPr>
        <w:t>South Asian Journal of Social Studies and Economics</w:t>
      </w:r>
      <w:r>
        <w:rPr>
          <w:sz w:val="24"/>
        </w:rPr>
        <w:t>, </w:t>
      </w:r>
      <w:r>
        <w:rPr>
          <w:i/>
          <w:sz w:val="24"/>
        </w:rPr>
        <w:t>14</w:t>
      </w:r>
      <w:r>
        <w:rPr>
          <w:sz w:val="24"/>
        </w:rPr>
        <w:t>(May), 1–20. https://doi.org/10.5281/zenodo.6545357</w:t>
      </w:r>
    </w:p>
    <w:p>
      <w:pPr>
        <w:pStyle w:val="BodyText"/>
        <w:spacing w:line="242" w:lineRule="auto" w:before="158"/>
        <w:ind w:left="1895" w:right="1699" w:hanging="480"/>
        <w:jc w:val="both"/>
      </w:pPr>
      <w:r>
        <w:rPr/>
        <w:t>Ramayah.</w:t>
      </w:r>
      <w:r>
        <w:rPr>
          <w:spacing w:val="-5"/>
        </w:rPr>
        <w:t> </w:t>
      </w:r>
      <w:r>
        <w:rPr/>
        <w:t>(2018).</w:t>
      </w:r>
      <w:r>
        <w:rPr>
          <w:spacing w:val="-5"/>
        </w:rPr>
        <w:t> </w:t>
      </w:r>
      <w:r>
        <w:rPr/>
        <w:t>Partial</w:t>
      </w:r>
      <w:r>
        <w:rPr>
          <w:spacing w:val="-5"/>
        </w:rPr>
        <w:t> </w:t>
      </w:r>
      <w:r>
        <w:rPr/>
        <w:t>Least</w:t>
      </w:r>
      <w:r>
        <w:rPr>
          <w:spacing w:val="-5"/>
        </w:rPr>
        <w:t> </w:t>
      </w:r>
      <w:r>
        <w:rPr/>
        <w:t>Squares</w:t>
      </w:r>
      <w:r>
        <w:rPr>
          <w:spacing w:val="-5"/>
        </w:rPr>
        <w:t> </w:t>
      </w:r>
      <w:r>
        <w:rPr/>
        <w:t>Structural</w:t>
      </w:r>
      <w:r>
        <w:rPr>
          <w:spacing w:val="-5"/>
        </w:rPr>
        <w:t> </w:t>
      </w:r>
      <w:r>
        <w:rPr/>
        <w:t>Equation</w:t>
      </w:r>
      <w:r>
        <w:rPr>
          <w:spacing w:val="-5"/>
        </w:rPr>
        <w:t> </w:t>
      </w:r>
      <w:r>
        <w:rPr/>
        <w:t>Modeling</w:t>
      </w:r>
      <w:r>
        <w:rPr>
          <w:spacing w:val="-5"/>
        </w:rPr>
        <w:t> </w:t>
      </w:r>
      <w:r>
        <w:rPr/>
        <w:t>(PLS-SEM) using SmartPLS 3.0: An Updated and Practical Guide to Statistical Analysis. </w:t>
      </w:r>
      <w:r>
        <w:rPr>
          <w:i/>
        </w:rPr>
        <w:t>Pearson Singapore</w:t>
      </w:r>
      <w:r>
        <w:rPr/>
        <w:t>.</w:t>
      </w:r>
    </w:p>
    <w:p>
      <w:pPr>
        <w:spacing w:before="158"/>
        <w:ind w:left="1415" w:right="0" w:firstLine="0"/>
        <w:jc w:val="left"/>
        <w:rPr>
          <w:sz w:val="24"/>
        </w:rPr>
      </w:pPr>
      <w:r>
        <w:rPr>
          <w:sz w:val="24"/>
        </w:rPr>
        <w:t>Robbins,</w:t>
      </w:r>
      <w:r>
        <w:rPr>
          <w:spacing w:val="-3"/>
          <w:sz w:val="24"/>
        </w:rPr>
        <w:t> </w:t>
      </w:r>
      <w:r>
        <w:rPr>
          <w:sz w:val="24"/>
        </w:rPr>
        <w:t>S. P.,</w:t>
      </w:r>
      <w:r>
        <w:rPr>
          <w:spacing w:val="-1"/>
          <w:sz w:val="24"/>
        </w:rPr>
        <w:t> </w:t>
      </w:r>
      <w:r>
        <w:rPr>
          <w:sz w:val="24"/>
        </w:rPr>
        <w:t>&amp; Judge,</w:t>
      </w:r>
      <w:r>
        <w:rPr>
          <w:spacing w:val="-1"/>
          <w:sz w:val="24"/>
        </w:rPr>
        <w:t> </w:t>
      </w:r>
      <w:r>
        <w:rPr>
          <w:sz w:val="24"/>
        </w:rPr>
        <w:t>T. A.</w:t>
      </w:r>
      <w:r>
        <w:rPr>
          <w:spacing w:val="-1"/>
          <w:sz w:val="24"/>
        </w:rPr>
        <w:t> </w:t>
      </w:r>
      <w:r>
        <w:rPr>
          <w:sz w:val="24"/>
        </w:rPr>
        <w:t>(2017).</w:t>
      </w:r>
      <w:r>
        <w:rPr>
          <w:spacing w:val="-1"/>
          <w:sz w:val="24"/>
        </w:rPr>
        <w:t> </w:t>
      </w:r>
      <w:r>
        <w:rPr>
          <w:i/>
          <w:sz w:val="24"/>
        </w:rPr>
        <w:t>Organizational</w:t>
      </w:r>
      <w:r>
        <w:rPr>
          <w:i/>
          <w:spacing w:val="-1"/>
          <w:sz w:val="24"/>
        </w:rPr>
        <w:t> </w:t>
      </w:r>
      <w:r>
        <w:rPr>
          <w:i/>
          <w:sz w:val="24"/>
        </w:rPr>
        <w:t>Behavior. </w:t>
      </w:r>
      <w:r>
        <w:rPr>
          <w:i/>
          <w:spacing w:val="-2"/>
          <w:sz w:val="24"/>
        </w:rPr>
        <w:t>Pearson</w:t>
      </w:r>
      <w:r>
        <w:rPr>
          <w:spacing w:val="-2"/>
          <w:sz w:val="24"/>
        </w:rPr>
        <w:t>.</w:t>
      </w:r>
    </w:p>
    <w:p>
      <w:pPr>
        <w:pStyle w:val="BodyText"/>
        <w:spacing w:line="242" w:lineRule="auto" w:before="156"/>
        <w:ind w:left="1895" w:right="1698" w:hanging="480"/>
        <w:jc w:val="both"/>
      </w:pPr>
      <w:r>
        <w:rPr/>
        <w:t>Sahni, J. (2021). Employee Engagement Among Millennial Workforce: Empirical Study on Selected Antecedents and Consequences. </w:t>
      </w:r>
      <w:r>
        <w:rPr>
          <w:i/>
        </w:rPr>
        <w:t>SAGE Open</w:t>
      </w:r>
      <w:r>
        <w:rPr/>
        <w:t>, </w:t>
      </w:r>
      <w:r>
        <w:rPr>
          <w:i/>
        </w:rPr>
        <w:t>11</w:t>
      </w:r>
      <w:r>
        <w:rPr/>
        <w:t>(1). </w:t>
      </w:r>
      <w:r>
        <w:rPr>
          <w:spacing w:val="-2"/>
        </w:rPr>
        <w:t>https://doi.org/10.1177/21582440211002208</w:t>
      </w:r>
    </w:p>
    <w:p>
      <w:pPr>
        <w:pStyle w:val="BodyText"/>
        <w:spacing w:line="247" w:lineRule="auto" w:before="148"/>
        <w:ind w:left="1895" w:right="1699" w:hanging="480"/>
        <w:jc w:val="both"/>
        <w:rPr>
          <w:i/>
        </w:rPr>
      </w:pPr>
      <w:r>
        <w:rPr/>
        <w:t>Sarstedt, M., Ringle, C. M., &amp; Hair, J. F. (2021). Partial Least Squares Structural Equation Modeling. </w:t>
      </w:r>
      <w:r>
        <w:rPr>
          <w:i/>
        </w:rPr>
        <w:t>Springer.</w:t>
      </w:r>
    </w:p>
    <w:p>
      <w:pPr>
        <w:pStyle w:val="BodyText"/>
        <w:spacing w:before="146"/>
        <w:ind w:left="1895" w:right="1700" w:hanging="480"/>
        <w:jc w:val="both"/>
      </w:pPr>
      <w:r>
        <w:rPr/>
        <w:t>Sarstedt, M., Hair, J. F., Pick, M., Liengaard, B. D., Radomir, L., &amp; Ringle, C. M. (2022). Progress in partial least squares structural equation modeling use in marketing research in the last decade. </w:t>
      </w:r>
      <w:r>
        <w:rPr>
          <w:i/>
        </w:rPr>
        <w:t>Psychology and Marketing</w:t>
      </w:r>
      <w:r>
        <w:rPr/>
        <w:t>, </w:t>
      </w:r>
      <w:r>
        <w:rPr>
          <w:i/>
        </w:rPr>
        <w:t>39</w:t>
      </w:r>
      <w:r>
        <w:rPr/>
        <w:t>(5), 1035–1064. https://doi.org/10.1002/mar.21640</w:t>
      </w:r>
    </w:p>
    <w:p>
      <w:pPr>
        <w:pStyle w:val="BodyText"/>
        <w:spacing w:line="242" w:lineRule="auto" w:before="159"/>
        <w:ind w:left="1895" w:right="1699" w:hanging="480"/>
        <w:jc w:val="both"/>
      </w:pPr>
      <w:r>
        <w:rPr/>
        <w:t>Sekaran,</w:t>
      </w:r>
      <w:r>
        <w:rPr>
          <w:spacing w:val="-13"/>
        </w:rPr>
        <w:t> </w:t>
      </w:r>
      <w:r>
        <w:rPr/>
        <w:t>U.,</w:t>
      </w:r>
      <w:r>
        <w:rPr>
          <w:spacing w:val="-13"/>
        </w:rPr>
        <w:t> </w:t>
      </w:r>
      <w:r>
        <w:rPr/>
        <w:t>&amp;</w:t>
      </w:r>
      <w:r>
        <w:rPr>
          <w:spacing w:val="-13"/>
        </w:rPr>
        <w:t> </w:t>
      </w:r>
      <w:r>
        <w:rPr/>
        <w:t>Bougie,</w:t>
      </w:r>
      <w:r>
        <w:rPr>
          <w:spacing w:val="-13"/>
        </w:rPr>
        <w:t> </w:t>
      </w:r>
      <w:r>
        <w:rPr/>
        <w:t>R.</w:t>
      </w:r>
      <w:r>
        <w:rPr>
          <w:spacing w:val="-13"/>
        </w:rPr>
        <w:t> </w:t>
      </w:r>
      <w:r>
        <w:rPr/>
        <w:t>(2016).</w:t>
      </w:r>
      <w:r>
        <w:rPr>
          <w:spacing w:val="-13"/>
        </w:rPr>
        <w:t> </w:t>
      </w:r>
      <w:r>
        <w:rPr/>
        <w:t>Research</w:t>
      </w:r>
      <w:r>
        <w:rPr>
          <w:spacing w:val="-13"/>
        </w:rPr>
        <w:t> </w:t>
      </w:r>
      <w:r>
        <w:rPr/>
        <w:t>Methods</w:t>
      </w:r>
      <w:r>
        <w:rPr>
          <w:spacing w:val="-13"/>
        </w:rPr>
        <w:t> </w:t>
      </w:r>
      <w:r>
        <w:rPr/>
        <w:t>for</w:t>
      </w:r>
      <w:r>
        <w:rPr>
          <w:spacing w:val="-13"/>
        </w:rPr>
        <w:t> </w:t>
      </w:r>
      <w:r>
        <w:rPr/>
        <w:t>Business:</w:t>
      </w:r>
      <w:r>
        <w:rPr>
          <w:spacing w:val="-13"/>
        </w:rPr>
        <w:t> </w:t>
      </w:r>
      <w:r>
        <w:rPr/>
        <w:t>a</w:t>
      </w:r>
      <w:r>
        <w:rPr>
          <w:spacing w:val="-13"/>
        </w:rPr>
        <w:t> </w:t>
      </w:r>
      <w:r>
        <w:rPr/>
        <w:t>Skill-Building Approach. In SPi Global (Ed.), </w:t>
      </w:r>
      <w:r>
        <w:rPr>
          <w:i/>
        </w:rPr>
        <w:t>Printer Trento Srl </w:t>
      </w:r>
      <w:r>
        <w:rPr/>
        <w:t>(7th ed.). John Wiley &amp; Sons. https://doi.org/10.1007/978-94-007-0753-5_102084</w:t>
      </w:r>
    </w:p>
    <w:p>
      <w:pPr>
        <w:tabs>
          <w:tab w:pos="3374" w:val="left" w:leader="none"/>
          <w:tab w:pos="4547" w:val="left" w:leader="none"/>
          <w:tab w:pos="5860" w:val="left" w:leader="none"/>
          <w:tab w:pos="7079" w:val="left" w:leader="none"/>
          <w:tab w:pos="8499" w:val="left" w:leader="none"/>
        </w:tabs>
        <w:spacing w:line="237" w:lineRule="auto" w:before="155"/>
        <w:ind w:left="1895" w:right="1699" w:hanging="480"/>
        <w:jc w:val="both"/>
        <w:rPr>
          <w:sz w:val="24"/>
        </w:rPr>
      </w:pPr>
      <w:r>
        <w:rPr>
          <w:sz w:val="24"/>
        </w:rPr>
        <w:t>Setiawan.</w:t>
      </w:r>
      <w:r>
        <w:rPr>
          <w:spacing w:val="-10"/>
          <w:sz w:val="24"/>
        </w:rPr>
        <w:t> </w:t>
      </w:r>
      <w:r>
        <w:rPr>
          <w:sz w:val="24"/>
        </w:rPr>
        <w:t>(2024).</w:t>
      </w:r>
      <w:r>
        <w:rPr>
          <w:spacing w:val="-10"/>
          <w:sz w:val="24"/>
        </w:rPr>
        <w:t> </w:t>
      </w:r>
      <w:r>
        <w:rPr>
          <w:sz w:val="24"/>
        </w:rPr>
        <w:t>SETARA:</w:t>
      </w:r>
      <w:r>
        <w:rPr>
          <w:spacing w:val="-10"/>
          <w:sz w:val="24"/>
        </w:rPr>
        <w:t> </w:t>
      </w:r>
      <w:r>
        <w:rPr>
          <w:sz w:val="24"/>
        </w:rPr>
        <w:t>Jurnal</w:t>
      </w:r>
      <w:r>
        <w:rPr>
          <w:spacing w:val="-10"/>
          <w:sz w:val="24"/>
        </w:rPr>
        <w:t> </w:t>
      </w:r>
      <w:r>
        <w:rPr>
          <w:sz w:val="24"/>
        </w:rPr>
        <w:t>Studi</w:t>
      </w:r>
      <w:r>
        <w:rPr>
          <w:spacing w:val="-10"/>
          <w:sz w:val="24"/>
        </w:rPr>
        <w:t> </w:t>
      </w:r>
      <w:r>
        <w:rPr>
          <w:sz w:val="24"/>
        </w:rPr>
        <w:t>Gender</w:t>
      </w:r>
      <w:r>
        <w:rPr>
          <w:spacing w:val="-10"/>
          <w:sz w:val="24"/>
        </w:rPr>
        <w:t> </w:t>
      </w:r>
      <w:r>
        <w:rPr>
          <w:sz w:val="24"/>
        </w:rPr>
        <w:t>dan</w:t>
      </w:r>
      <w:r>
        <w:rPr>
          <w:spacing w:val="-10"/>
          <w:sz w:val="24"/>
        </w:rPr>
        <w:t> </w:t>
      </w:r>
      <w:r>
        <w:rPr>
          <w:sz w:val="24"/>
        </w:rPr>
        <w:t>Anak.</w:t>
      </w:r>
      <w:r>
        <w:rPr>
          <w:spacing w:val="-11"/>
          <w:sz w:val="24"/>
        </w:rPr>
        <w:t> </w:t>
      </w:r>
      <w:r>
        <w:rPr>
          <w:i/>
          <w:sz w:val="24"/>
        </w:rPr>
        <w:t>SETARA:</w:t>
      </w:r>
      <w:r>
        <w:rPr>
          <w:i/>
          <w:spacing w:val="-10"/>
          <w:sz w:val="24"/>
        </w:rPr>
        <w:t> </w:t>
      </w:r>
      <w:r>
        <w:rPr>
          <w:i/>
          <w:sz w:val="24"/>
        </w:rPr>
        <w:t>Jurnal</w:t>
      </w:r>
      <w:r>
        <w:rPr>
          <w:i/>
          <w:spacing w:val="-10"/>
          <w:sz w:val="24"/>
        </w:rPr>
        <w:t> </w:t>
      </w:r>
      <w:r>
        <w:rPr>
          <w:i/>
          <w:sz w:val="24"/>
        </w:rPr>
        <w:t>Studi </w:t>
      </w:r>
      <w:r>
        <w:rPr>
          <w:i/>
          <w:spacing w:val="-2"/>
          <w:sz w:val="24"/>
        </w:rPr>
        <w:t>Gender</w:t>
      </w:r>
      <w:r>
        <w:rPr>
          <w:i/>
          <w:sz w:val="24"/>
        </w:rPr>
        <w:tab/>
      </w:r>
      <w:r>
        <w:rPr>
          <w:i/>
          <w:spacing w:val="-5"/>
          <w:sz w:val="24"/>
        </w:rPr>
        <w:t>Dan</w:t>
      </w:r>
      <w:r>
        <w:rPr>
          <w:i/>
          <w:sz w:val="24"/>
        </w:rPr>
        <w:tab/>
      </w:r>
      <w:r>
        <w:rPr>
          <w:i/>
          <w:spacing w:val="-4"/>
          <w:sz w:val="24"/>
        </w:rPr>
        <w:t>Anak</w:t>
      </w:r>
      <w:r>
        <w:rPr>
          <w:spacing w:val="-4"/>
          <w:sz w:val="24"/>
        </w:rPr>
        <w:t>,</w:t>
      </w:r>
      <w:r>
        <w:rPr>
          <w:sz w:val="24"/>
        </w:rPr>
        <w:tab/>
      </w:r>
      <w:r>
        <w:rPr>
          <w:i/>
          <w:spacing w:val="-2"/>
          <w:sz w:val="24"/>
        </w:rPr>
        <w:t>5</w:t>
      </w:r>
      <w:r>
        <w:rPr>
          <w:spacing w:val="-2"/>
          <w:sz w:val="24"/>
        </w:rPr>
        <w:t>(1),</w:t>
      </w:r>
      <w:r>
        <w:rPr>
          <w:sz w:val="24"/>
        </w:rPr>
        <w:tab/>
      </w:r>
      <w:r>
        <w:rPr>
          <w:spacing w:val="-2"/>
          <w:sz w:val="24"/>
        </w:rPr>
        <w:t>72–84.</w:t>
      </w:r>
      <w:r>
        <w:rPr>
          <w:sz w:val="24"/>
        </w:rPr>
        <w:tab/>
      </w:r>
      <w:r>
        <w:rPr>
          <w:spacing w:val="-2"/>
          <w:sz w:val="24"/>
        </w:rPr>
        <w:t>https://e-</w:t>
      </w:r>
    </w:p>
    <w:p>
      <w:pPr>
        <w:spacing w:after="0" w:line="237" w:lineRule="auto"/>
        <w:jc w:val="both"/>
        <w:rPr>
          <w:sz w:val="24"/>
        </w:rPr>
        <w:sectPr>
          <w:headerReference w:type="default" r:id="rId175"/>
          <w:footerReference w:type="default" r:id="rId176"/>
          <w:pgSz w:w="11910" w:h="16840"/>
          <w:pgMar w:header="717" w:footer="0" w:top="1920" w:bottom="280" w:left="850" w:right="0"/>
          <w:pgNumType w:start="83"/>
        </w:sectPr>
      </w:pPr>
    </w:p>
    <w:p>
      <w:pPr>
        <w:pStyle w:val="BodyText"/>
        <w:spacing w:before="47"/>
      </w:pPr>
    </w:p>
    <w:p>
      <w:pPr>
        <w:pStyle w:val="BodyText"/>
        <w:spacing w:line="247" w:lineRule="auto" w:before="1"/>
        <w:ind w:left="1895"/>
      </w:pPr>
      <w:r>
        <w:rPr/>
        <w:drawing>
          <wp:anchor distT="0" distB="0" distL="0" distR="0" allowOverlap="1" layoutInCell="1" locked="0" behindDoc="0" simplePos="0" relativeHeight="15786496">
            <wp:simplePos x="0" y="0"/>
            <wp:positionH relativeFrom="page">
              <wp:posOffset>1371600</wp:posOffset>
            </wp:positionH>
            <wp:positionV relativeFrom="paragraph">
              <wp:posOffset>575706</wp:posOffset>
            </wp:positionV>
            <wp:extent cx="5245100" cy="7124699"/>
            <wp:effectExtent l="0" t="0" r="0" b="0"/>
            <wp:wrapNone/>
            <wp:docPr id="294" name="Image 294"/>
            <wp:cNvGraphicFramePr>
              <a:graphicFrameLocks/>
            </wp:cNvGraphicFramePr>
            <a:graphic>
              <a:graphicData uri="http://schemas.openxmlformats.org/drawingml/2006/picture">
                <pic:pic>
                  <pic:nvPicPr>
                    <pic:cNvPr id="294" name="Image 294"/>
                    <pic:cNvPicPr/>
                  </pic:nvPicPr>
                  <pic:blipFill>
                    <a:blip r:embed="rId6" cstate="print"/>
                    <a:stretch>
                      <a:fillRect/>
                    </a:stretch>
                  </pic:blipFill>
                  <pic:spPr>
                    <a:xfrm>
                      <a:off x="0" y="0"/>
                      <a:ext cx="5245100" cy="7124699"/>
                    </a:xfrm>
                    <a:prstGeom prst="rect">
                      <a:avLst/>
                    </a:prstGeom>
                  </pic:spPr>
                </pic:pic>
              </a:graphicData>
            </a:graphic>
          </wp:anchor>
        </w:drawing>
      </w:r>
      <w:bookmarkStart w:name="_bookmark51" w:id="57"/>
      <w:bookmarkEnd w:id="57"/>
      <w:r>
        <w:rPr/>
      </w:r>
      <w:r>
        <w:rPr>
          <w:spacing w:val="-2"/>
        </w:rPr>
        <w:t>journal.metrouniv.ac.id/index.php/jsga/article/view/5463%0Ahttps://e- journal.metrouniv.ac.id/index.php/jsga/article/download/5463/3146</w:t>
      </w:r>
    </w:p>
    <w:p>
      <w:pPr>
        <w:pStyle w:val="BodyText"/>
        <w:spacing w:before="11"/>
        <w:rPr>
          <w:sz w:val="11"/>
        </w:rPr>
      </w:pPr>
      <w:r>
        <w:rPr>
          <w:sz w:val="11"/>
        </w:rPr>
        <mc:AlternateContent>
          <mc:Choice Requires="wps">
            <w:drawing>
              <wp:anchor distT="0" distB="0" distL="0" distR="0" allowOverlap="1" layoutInCell="1" locked="0" behindDoc="1" simplePos="0" relativeHeight="487645184">
                <wp:simplePos x="0" y="0"/>
                <wp:positionH relativeFrom="page">
                  <wp:posOffset>1371600</wp:posOffset>
                </wp:positionH>
                <wp:positionV relativeFrom="paragraph">
                  <wp:posOffset>102644</wp:posOffset>
                </wp:positionV>
                <wp:extent cx="5245100" cy="7236459"/>
                <wp:effectExtent l="0" t="0" r="0" b="0"/>
                <wp:wrapTopAndBottom/>
                <wp:docPr id="295" name="Textbox 295"/>
                <wp:cNvGraphicFramePr>
                  <a:graphicFrameLocks/>
                </wp:cNvGraphicFramePr>
                <a:graphic>
                  <a:graphicData uri="http://schemas.microsoft.com/office/word/2010/wordprocessingShape">
                    <wps:wsp>
                      <wps:cNvPr id="295" name="Textbox 295"/>
                      <wps:cNvSpPr txBox="1"/>
                      <wps:spPr>
                        <a:xfrm>
                          <a:off x="0" y="0"/>
                          <a:ext cx="5245100" cy="7236459"/>
                        </a:xfrm>
                        <a:prstGeom prst="rect">
                          <a:avLst/>
                        </a:prstGeom>
                      </wps:spPr>
                      <wps:txbx>
                        <w:txbxContent>
                          <w:p>
                            <w:pPr>
                              <w:spacing w:line="266" w:lineRule="exact" w:before="0"/>
                              <w:ind w:left="105" w:right="0" w:firstLine="0"/>
                              <w:jc w:val="left"/>
                              <w:rPr>
                                <w:sz w:val="24"/>
                              </w:rPr>
                            </w:pPr>
                            <w:r>
                              <w:rPr>
                                <w:sz w:val="24"/>
                              </w:rPr>
                              <w:t>Sugiyono.</w:t>
                            </w:r>
                            <w:r>
                              <w:rPr>
                                <w:spacing w:val="-1"/>
                                <w:sz w:val="24"/>
                              </w:rPr>
                              <w:t> </w:t>
                            </w:r>
                            <w:r>
                              <w:rPr>
                                <w:sz w:val="24"/>
                              </w:rPr>
                              <w:t>(2010).</w:t>
                            </w:r>
                            <w:r>
                              <w:rPr>
                                <w:spacing w:val="-1"/>
                                <w:sz w:val="24"/>
                              </w:rPr>
                              <w:t> </w:t>
                            </w:r>
                            <w:r>
                              <w:rPr>
                                <w:i/>
                                <w:sz w:val="24"/>
                              </w:rPr>
                              <w:t>Metode</w:t>
                            </w:r>
                            <w:r>
                              <w:rPr>
                                <w:i/>
                                <w:spacing w:val="-1"/>
                                <w:sz w:val="24"/>
                              </w:rPr>
                              <w:t> </w:t>
                            </w:r>
                            <w:r>
                              <w:rPr>
                                <w:i/>
                                <w:sz w:val="24"/>
                              </w:rPr>
                              <w:t>Penelitian</w:t>
                            </w:r>
                            <w:r>
                              <w:rPr>
                                <w:i/>
                                <w:spacing w:val="-1"/>
                                <w:sz w:val="24"/>
                              </w:rPr>
                              <w:t> </w:t>
                            </w:r>
                            <w:r>
                              <w:rPr>
                                <w:i/>
                                <w:sz w:val="24"/>
                              </w:rPr>
                              <w:t>Kuantitatif, Kualitatif, dan</w:t>
                            </w:r>
                            <w:r>
                              <w:rPr>
                                <w:i/>
                                <w:spacing w:val="-1"/>
                                <w:sz w:val="24"/>
                              </w:rPr>
                              <w:t> </w:t>
                            </w:r>
                            <w:r>
                              <w:rPr>
                                <w:i/>
                                <w:sz w:val="24"/>
                              </w:rPr>
                              <w:t>R &amp; </w:t>
                            </w:r>
                            <w:r>
                              <w:rPr>
                                <w:i/>
                                <w:spacing w:val="-5"/>
                                <w:sz w:val="24"/>
                              </w:rPr>
                              <w:t>D</w:t>
                            </w:r>
                            <w:r>
                              <w:rPr>
                                <w:spacing w:val="-5"/>
                                <w:sz w:val="24"/>
                              </w:rPr>
                              <w:t>.</w:t>
                            </w:r>
                          </w:p>
                          <w:p>
                            <w:pPr>
                              <w:spacing w:line="242" w:lineRule="auto" w:before="156"/>
                              <w:ind w:left="585" w:right="215" w:hanging="480"/>
                              <w:jc w:val="both"/>
                              <w:rPr>
                                <w:sz w:val="24"/>
                              </w:rPr>
                            </w:pPr>
                            <w:r>
                              <w:rPr>
                                <w:sz w:val="24"/>
                              </w:rPr>
                              <w:t>Sugiyono. (2014). </w:t>
                            </w:r>
                            <w:r>
                              <w:rPr>
                                <w:i/>
                                <w:sz w:val="24"/>
                              </w:rPr>
                              <w:t>Metode Penelitian Pendidikan Pendekatan Kuantitatif, kualitatif, dan R&amp;D</w:t>
                            </w:r>
                            <w:r>
                              <w:rPr>
                                <w:sz w:val="24"/>
                              </w:rPr>
                              <w:t>. Bandung:Alfabeta.</w:t>
                            </w:r>
                          </w:p>
                          <w:p>
                            <w:pPr>
                              <w:tabs>
                                <w:tab w:pos="2384" w:val="left" w:leader="none"/>
                                <w:tab w:pos="4223" w:val="left" w:leader="none"/>
                                <w:tab w:pos="5643" w:val="left" w:leader="none"/>
                                <w:tab w:pos="7142" w:val="left" w:leader="none"/>
                              </w:tabs>
                              <w:spacing w:line="240" w:lineRule="auto" w:before="153"/>
                              <w:ind w:left="585" w:right="214" w:hanging="480"/>
                              <w:jc w:val="both"/>
                              <w:rPr>
                                <w:sz w:val="24"/>
                              </w:rPr>
                            </w:pPr>
                            <w:r>
                              <w:rPr>
                                <w:sz w:val="24"/>
                              </w:rPr>
                              <w:t>Sutapa,</w:t>
                            </w:r>
                            <w:r>
                              <w:rPr>
                                <w:spacing w:val="-1"/>
                                <w:sz w:val="24"/>
                              </w:rPr>
                              <w:t> </w:t>
                            </w:r>
                            <w:r>
                              <w:rPr>
                                <w:sz w:val="24"/>
                              </w:rPr>
                              <w:t>I.</w:t>
                            </w:r>
                            <w:r>
                              <w:rPr>
                                <w:spacing w:val="-1"/>
                                <w:sz w:val="24"/>
                              </w:rPr>
                              <w:t> </w:t>
                            </w:r>
                            <w:r>
                              <w:rPr>
                                <w:sz w:val="24"/>
                              </w:rPr>
                              <w:t>N.,</w:t>
                            </w:r>
                            <w:r>
                              <w:rPr>
                                <w:spacing w:val="-1"/>
                                <w:sz w:val="24"/>
                              </w:rPr>
                              <w:t> </w:t>
                            </w:r>
                            <w:r>
                              <w:rPr>
                                <w:sz w:val="24"/>
                              </w:rPr>
                              <w:t>Edi,</w:t>
                            </w:r>
                            <w:r>
                              <w:rPr>
                                <w:spacing w:val="-1"/>
                                <w:sz w:val="24"/>
                              </w:rPr>
                              <w:t> </w:t>
                            </w:r>
                            <w:r>
                              <w:rPr>
                                <w:sz w:val="24"/>
                              </w:rPr>
                              <w:t>I.</w:t>
                            </w:r>
                            <w:r>
                              <w:rPr>
                                <w:spacing w:val="-1"/>
                                <w:sz w:val="24"/>
                              </w:rPr>
                              <w:t> </w:t>
                            </w:r>
                            <w:r>
                              <w:rPr>
                                <w:sz w:val="24"/>
                              </w:rPr>
                              <w:t>A.</w:t>
                            </w:r>
                            <w:r>
                              <w:rPr>
                                <w:spacing w:val="-1"/>
                                <w:sz w:val="24"/>
                              </w:rPr>
                              <w:t> </w:t>
                            </w:r>
                            <w:r>
                              <w:rPr>
                                <w:sz w:val="24"/>
                              </w:rPr>
                              <w:t>I.,</w:t>
                            </w:r>
                            <w:r>
                              <w:rPr>
                                <w:spacing w:val="-1"/>
                                <w:sz w:val="24"/>
                              </w:rPr>
                              <w:t> </w:t>
                            </w:r>
                            <w:r>
                              <w:rPr>
                                <w:sz w:val="24"/>
                              </w:rPr>
                              <w:t>&amp;</w:t>
                            </w:r>
                            <w:r>
                              <w:rPr>
                                <w:spacing w:val="-1"/>
                                <w:sz w:val="24"/>
                              </w:rPr>
                              <w:t> </w:t>
                            </w:r>
                            <w:r>
                              <w:rPr>
                                <w:sz w:val="24"/>
                              </w:rPr>
                              <w:t>Soeharijadi,</w:t>
                            </w:r>
                            <w:r>
                              <w:rPr>
                                <w:spacing w:val="-1"/>
                                <w:sz w:val="24"/>
                              </w:rPr>
                              <w:t> </w:t>
                            </w:r>
                            <w:r>
                              <w:rPr>
                                <w:sz w:val="24"/>
                              </w:rPr>
                              <w:t>S.</w:t>
                            </w:r>
                            <w:r>
                              <w:rPr>
                                <w:spacing w:val="-1"/>
                                <w:sz w:val="24"/>
                              </w:rPr>
                              <w:t> </w:t>
                            </w:r>
                            <w:r>
                              <w:rPr>
                                <w:sz w:val="24"/>
                              </w:rPr>
                              <w:t>(2022).</w:t>
                            </w:r>
                            <w:r>
                              <w:rPr>
                                <w:spacing w:val="-1"/>
                                <w:sz w:val="24"/>
                              </w:rPr>
                              <w:t> </w:t>
                            </w:r>
                            <w:r>
                              <w:rPr>
                                <w:sz w:val="24"/>
                              </w:rPr>
                              <w:t>Employee</w:t>
                            </w:r>
                            <w:r>
                              <w:rPr>
                                <w:spacing w:val="-1"/>
                                <w:sz w:val="24"/>
                              </w:rPr>
                              <w:t> </w:t>
                            </w:r>
                            <w:r>
                              <w:rPr>
                                <w:sz w:val="24"/>
                              </w:rPr>
                              <w:t>Engagement</w:t>
                            </w:r>
                            <w:r>
                              <w:rPr>
                                <w:spacing w:val="-1"/>
                                <w:sz w:val="24"/>
                              </w:rPr>
                              <w:t> </w:t>
                            </w:r>
                            <w:r>
                              <w:rPr>
                                <w:sz w:val="24"/>
                              </w:rPr>
                              <w:t>Index: A Case Study of Academic Support Staff of Higher Education. </w:t>
                            </w:r>
                            <w:r>
                              <w:rPr>
                                <w:i/>
                                <w:sz w:val="24"/>
                              </w:rPr>
                              <w:t>Proceedings of</w:t>
                            </w:r>
                            <w:r>
                              <w:rPr>
                                <w:i/>
                                <w:spacing w:val="-5"/>
                                <w:sz w:val="24"/>
                              </w:rPr>
                              <w:t> </w:t>
                            </w:r>
                            <w:r>
                              <w:rPr>
                                <w:i/>
                                <w:sz w:val="24"/>
                              </w:rPr>
                              <w:t>the</w:t>
                            </w:r>
                            <w:r>
                              <w:rPr>
                                <w:i/>
                                <w:spacing w:val="-5"/>
                                <w:sz w:val="24"/>
                              </w:rPr>
                              <w:t> </w:t>
                            </w:r>
                            <w:r>
                              <w:rPr>
                                <w:i/>
                                <w:sz w:val="24"/>
                              </w:rPr>
                              <w:t>4th</w:t>
                            </w:r>
                            <w:r>
                              <w:rPr>
                                <w:i/>
                                <w:spacing w:val="-5"/>
                                <w:sz w:val="24"/>
                              </w:rPr>
                              <w:t> </w:t>
                            </w:r>
                            <w:r>
                              <w:rPr>
                                <w:i/>
                                <w:sz w:val="24"/>
                              </w:rPr>
                              <w:t>International</w:t>
                            </w:r>
                            <w:r>
                              <w:rPr>
                                <w:i/>
                                <w:spacing w:val="-5"/>
                                <w:sz w:val="24"/>
                              </w:rPr>
                              <w:t> </w:t>
                            </w:r>
                            <w:r>
                              <w:rPr>
                                <w:i/>
                                <w:sz w:val="24"/>
                              </w:rPr>
                              <w:t>Conference</w:t>
                            </w:r>
                            <w:r>
                              <w:rPr>
                                <w:i/>
                                <w:spacing w:val="-5"/>
                                <w:sz w:val="24"/>
                              </w:rPr>
                              <w:t> </w:t>
                            </w:r>
                            <w:r>
                              <w:rPr>
                                <w:i/>
                                <w:sz w:val="24"/>
                              </w:rPr>
                              <w:t>on</w:t>
                            </w:r>
                            <w:r>
                              <w:rPr>
                                <w:i/>
                                <w:spacing w:val="-5"/>
                                <w:sz w:val="24"/>
                              </w:rPr>
                              <w:t> </w:t>
                            </w:r>
                            <w:r>
                              <w:rPr>
                                <w:i/>
                                <w:sz w:val="24"/>
                              </w:rPr>
                              <w:t>Educational</w:t>
                            </w:r>
                            <w:r>
                              <w:rPr>
                                <w:i/>
                                <w:spacing w:val="-5"/>
                                <w:sz w:val="24"/>
                              </w:rPr>
                              <w:t> </w:t>
                            </w:r>
                            <w:r>
                              <w:rPr>
                                <w:i/>
                                <w:sz w:val="24"/>
                              </w:rPr>
                              <w:t>Development</w:t>
                            </w:r>
                            <w:r>
                              <w:rPr>
                                <w:i/>
                                <w:spacing w:val="-5"/>
                                <w:sz w:val="24"/>
                              </w:rPr>
                              <w:t> </w:t>
                            </w:r>
                            <w:r>
                              <w:rPr>
                                <w:i/>
                                <w:sz w:val="24"/>
                              </w:rPr>
                              <w:t>and</w:t>
                            </w:r>
                            <w:r>
                              <w:rPr>
                                <w:i/>
                                <w:spacing w:val="-5"/>
                                <w:sz w:val="24"/>
                              </w:rPr>
                              <w:t> </w:t>
                            </w:r>
                            <w:r>
                              <w:rPr>
                                <w:i/>
                                <w:sz w:val="24"/>
                              </w:rPr>
                              <w:t>Quality </w:t>
                            </w:r>
                            <w:r>
                              <w:rPr>
                                <w:i/>
                                <w:spacing w:val="-2"/>
                                <w:sz w:val="24"/>
                              </w:rPr>
                              <w:t>Assurance</w:t>
                            </w:r>
                            <w:r>
                              <w:rPr>
                                <w:i/>
                                <w:sz w:val="24"/>
                              </w:rPr>
                              <w:tab/>
                            </w:r>
                            <w:r>
                              <w:rPr>
                                <w:i/>
                                <w:spacing w:val="-2"/>
                                <w:sz w:val="24"/>
                              </w:rPr>
                              <w:t>(ICED-</w:t>
                            </w:r>
                            <w:r>
                              <w:rPr>
                                <w:i/>
                                <w:spacing w:val="-5"/>
                                <w:sz w:val="24"/>
                              </w:rPr>
                              <w:t>QA</w:t>
                            </w:r>
                            <w:r>
                              <w:rPr>
                                <w:i/>
                                <w:sz w:val="24"/>
                              </w:rPr>
                              <w:tab/>
                            </w:r>
                            <w:r>
                              <w:rPr>
                                <w:i/>
                                <w:spacing w:val="-2"/>
                                <w:sz w:val="24"/>
                              </w:rPr>
                              <w:t>2021)</w:t>
                            </w:r>
                            <w:r>
                              <w:rPr>
                                <w:spacing w:val="-2"/>
                                <w:sz w:val="24"/>
                              </w:rPr>
                              <w:t>,</w:t>
                            </w:r>
                            <w:r>
                              <w:rPr>
                                <w:sz w:val="24"/>
                              </w:rPr>
                              <w:tab/>
                            </w:r>
                            <w:r>
                              <w:rPr>
                                <w:i/>
                                <w:spacing w:val="-2"/>
                                <w:sz w:val="24"/>
                              </w:rPr>
                              <w:t>650</w:t>
                            </w:r>
                            <w:r>
                              <w:rPr>
                                <w:spacing w:val="-2"/>
                                <w:sz w:val="24"/>
                              </w:rPr>
                              <w:t>(2),</w:t>
                            </w:r>
                            <w:r>
                              <w:rPr>
                                <w:sz w:val="24"/>
                              </w:rPr>
                              <w:tab/>
                            </w:r>
                            <w:r>
                              <w:rPr>
                                <w:spacing w:val="-2"/>
                                <w:sz w:val="24"/>
                              </w:rPr>
                              <w:t>440–447.</w:t>
                            </w:r>
                          </w:p>
                          <w:p>
                            <w:pPr>
                              <w:pStyle w:val="BodyText"/>
                              <w:spacing w:before="5"/>
                              <w:ind w:left="585"/>
                            </w:pPr>
                            <w:r>
                              <w:rPr>
                                <w:spacing w:val="-2"/>
                              </w:rPr>
                              <w:t>https://doi.org/10.2991/assehr.k.220303.078</w:t>
                            </w:r>
                          </w:p>
                        </w:txbxContent>
                      </wps:txbx>
                      <wps:bodyPr wrap="square" lIns="0" tIns="0" rIns="0" bIns="0" rtlCol="0">
                        <a:noAutofit/>
                      </wps:bodyPr>
                    </wps:wsp>
                  </a:graphicData>
                </a:graphic>
              </wp:anchor>
            </w:drawing>
          </mc:Choice>
          <mc:Fallback>
            <w:pict>
              <v:shape style="position:absolute;margin-left:108pt;margin-top:8.082227pt;width:413pt;height:569.8pt;mso-position-horizontal-relative:page;mso-position-vertical-relative:paragraph;z-index:-15671296;mso-wrap-distance-left:0;mso-wrap-distance-right:0" type="#_x0000_t202" id="docshape207" filled="false" stroked="false">
                <v:textbox inset="0,0,0,0">
                  <w:txbxContent>
                    <w:p>
                      <w:pPr>
                        <w:spacing w:line="266" w:lineRule="exact" w:before="0"/>
                        <w:ind w:left="105" w:right="0" w:firstLine="0"/>
                        <w:jc w:val="left"/>
                        <w:rPr>
                          <w:sz w:val="24"/>
                        </w:rPr>
                      </w:pPr>
                      <w:r>
                        <w:rPr>
                          <w:sz w:val="24"/>
                        </w:rPr>
                        <w:t>Sugiyono.</w:t>
                      </w:r>
                      <w:r>
                        <w:rPr>
                          <w:spacing w:val="-1"/>
                          <w:sz w:val="24"/>
                        </w:rPr>
                        <w:t> </w:t>
                      </w:r>
                      <w:r>
                        <w:rPr>
                          <w:sz w:val="24"/>
                        </w:rPr>
                        <w:t>(2010).</w:t>
                      </w:r>
                      <w:r>
                        <w:rPr>
                          <w:spacing w:val="-1"/>
                          <w:sz w:val="24"/>
                        </w:rPr>
                        <w:t> </w:t>
                      </w:r>
                      <w:r>
                        <w:rPr>
                          <w:i/>
                          <w:sz w:val="24"/>
                        </w:rPr>
                        <w:t>Metode</w:t>
                      </w:r>
                      <w:r>
                        <w:rPr>
                          <w:i/>
                          <w:spacing w:val="-1"/>
                          <w:sz w:val="24"/>
                        </w:rPr>
                        <w:t> </w:t>
                      </w:r>
                      <w:r>
                        <w:rPr>
                          <w:i/>
                          <w:sz w:val="24"/>
                        </w:rPr>
                        <w:t>Penelitian</w:t>
                      </w:r>
                      <w:r>
                        <w:rPr>
                          <w:i/>
                          <w:spacing w:val="-1"/>
                          <w:sz w:val="24"/>
                        </w:rPr>
                        <w:t> </w:t>
                      </w:r>
                      <w:r>
                        <w:rPr>
                          <w:i/>
                          <w:sz w:val="24"/>
                        </w:rPr>
                        <w:t>Kuantitatif, Kualitatif, dan</w:t>
                      </w:r>
                      <w:r>
                        <w:rPr>
                          <w:i/>
                          <w:spacing w:val="-1"/>
                          <w:sz w:val="24"/>
                        </w:rPr>
                        <w:t> </w:t>
                      </w:r>
                      <w:r>
                        <w:rPr>
                          <w:i/>
                          <w:sz w:val="24"/>
                        </w:rPr>
                        <w:t>R &amp; </w:t>
                      </w:r>
                      <w:r>
                        <w:rPr>
                          <w:i/>
                          <w:spacing w:val="-5"/>
                          <w:sz w:val="24"/>
                        </w:rPr>
                        <w:t>D</w:t>
                      </w:r>
                      <w:r>
                        <w:rPr>
                          <w:spacing w:val="-5"/>
                          <w:sz w:val="24"/>
                        </w:rPr>
                        <w:t>.</w:t>
                      </w:r>
                    </w:p>
                    <w:p>
                      <w:pPr>
                        <w:spacing w:line="242" w:lineRule="auto" w:before="156"/>
                        <w:ind w:left="585" w:right="215" w:hanging="480"/>
                        <w:jc w:val="both"/>
                        <w:rPr>
                          <w:sz w:val="24"/>
                        </w:rPr>
                      </w:pPr>
                      <w:r>
                        <w:rPr>
                          <w:sz w:val="24"/>
                        </w:rPr>
                        <w:t>Sugiyono. (2014). </w:t>
                      </w:r>
                      <w:r>
                        <w:rPr>
                          <w:i/>
                          <w:sz w:val="24"/>
                        </w:rPr>
                        <w:t>Metode Penelitian Pendidikan Pendekatan Kuantitatif, kualitatif, dan R&amp;D</w:t>
                      </w:r>
                      <w:r>
                        <w:rPr>
                          <w:sz w:val="24"/>
                        </w:rPr>
                        <w:t>. Bandung:Alfabeta.</w:t>
                      </w:r>
                    </w:p>
                    <w:p>
                      <w:pPr>
                        <w:tabs>
                          <w:tab w:pos="2384" w:val="left" w:leader="none"/>
                          <w:tab w:pos="4223" w:val="left" w:leader="none"/>
                          <w:tab w:pos="5643" w:val="left" w:leader="none"/>
                          <w:tab w:pos="7142" w:val="left" w:leader="none"/>
                        </w:tabs>
                        <w:spacing w:line="240" w:lineRule="auto" w:before="153"/>
                        <w:ind w:left="585" w:right="214" w:hanging="480"/>
                        <w:jc w:val="both"/>
                        <w:rPr>
                          <w:sz w:val="24"/>
                        </w:rPr>
                      </w:pPr>
                      <w:r>
                        <w:rPr>
                          <w:sz w:val="24"/>
                        </w:rPr>
                        <w:t>Sutapa,</w:t>
                      </w:r>
                      <w:r>
                        <w:rPr>
                          <w:spacing w:val="-1"/>
                          <w:sz w:val="24"/>
                        </w:rPr>
                        <w:t> </w:t>
                      </w:r>
                      <w:r>
                        <w:rPr>
                          <w:sz w:val="24"/>
                        </w:rPr>
                        <w:t>I.</w:t>
                      </w:r>
                      <w:r>
                        <w:rPr>
                          <w:spacing w:val="-1"/>
                          <w:sz w:val="24"/>
                        </w:rPr>
                        <w:t> </w:t>
                      </w:r>
                      <w:r>
                        <w:rPr>
                          <w:sz w:val="24"/>
                        </w:rPr>
                        <w:t>N.,</w:t>
                      </w:r>
                      <w:r>
                        <w:rPr>
                          <w:spacing w:val="-1"/>
                          <w:sz w:val="24"/>
                        </w:rPr>
                        <w:t> </w:t>
                      </w:r>
                      <w:r>
                        <w:rPr>
                          <w:sz w:val="24"/>
                        </w:rPr>
                        <w:t>Edi,</w:t>
                      </w:r>
                      <w:r>
                        <w:rPr>
                          <w:spacing w:val="-1"/>
                          <w:sz w:val="24"/>
                        </w:rPr>
                        <w:t> </w:t>
                      </w:r>
                      <w:r>
                        <w:rPr>
                          <w:sz w:val="24"/>
                        </w:rPr>
                        <w:t>I.</w:t>
                      </w:r>
                      <w:r>
                        <w:rPr>
                          <w:spacing w:val="-1"/>
                          <w:sz w:val="24"/>
                        </w:rPr>
                        <w:t> </w:t>
                      </w:r>
                      <w:r>
                        <w:rPr>
                          <w:sz w:val="24"/>
                        </w:rPr>
                        <w:t>A.</w:t>
                      </w:r>
                      <w:r>
                        <w:rPr>
                          <w:spacing w:val="-1"/>
                          <w:sz w:val="24"/>
                        </w:rPr>
                        <w:t> </w:t>
                      </w:r>
                      <w:r>
                        <w:rPr>
                          <w:sz w:val="24"/>
                        </w:rPr>
                        <w:t>I.,</w:t>
                      </w:r>
                      <w:r>
                        <w:rPr>
                          <w:spacing w:val="-1"/>
                          <w:sz w:val="24"/>
                        </w:rPr>
                        <w:t> </w:t>
                      </w:r>
                      <w:r>
                        <w:rPr>
                          <w:sz w:val="24"/>
                        </w:rPr>
                        <w:t>&amp;</w:t>
                      </w:r>
                      <w:r>
                        <w:rPr>
                          <w:spacing w:val="-1"/>
                          <w:sz w:val="24"/>
                        </w:rPr>
                        <w:t> </w:t>
                      </w:r>
                      <w:r>
                        <w:rPr>
                          <w:sz w:val="24"/>
                        </w:rPr>
                        <w:t>Soeharijadi,</w:t>
                      </w:r>
                      <w:r>
                        <w:rPr>
                          <w:spacing w:val="-1"/>
                          <w:sz w:val="24"/>
                        </w:rPr>
                        <w:t> </w:t>
                      </w:r>
                      <w:r>
                        <w:rPr>
                          <w:sz w:val="24"/>
                        </w:rPr>
                        <w:t>S.</w:t>
                      </w:r>
                      <w:r>
                        <w:rPr>
                          <w:spacing w:val="-1"/>
                          <w:sz w:val="24"/>
                        </w:rPr>
                        <w:t> </w:t>
                      </w:r>
                      <w:r>
                        <w:rPr>
                          <w:sz w:val="24"/>
                        </w:rPr>
                        <w:t>(2022).</w:t>
                      </w:r>
                      <w:r>
                        <w:rPr>
                          <w:spacing w:val="-1"/>
                          <w:sz w:val="24"/>
                        </w:rPr>
                        <w:t> </w:t>
                      </w:r>
                      <w:r>
                        <w:rPr>
                          <w:sz w:val="24"/>
                        </w:rPr>
                        <w:t>Employee</w:t>
                      </w:r>
                      <w:r>
                        <w:rPr>
                          <w:spacing w:val="-1"/>
                          <w:sz w:val="24"/>
                        </w:rPr>
                        <w:t> </w:t>
                      </w:r>
                      <w:r>
                        <w:rPr>
                          <w:sz w:val="24"/>
                        </w:rPr>
                        <w:t>Engagement</w:t>
                      </w:r>
                      <w:r>
                        <w:rPr>
                          <w:spacing w:val="-1"/>
                          <w:sz w:val="24"/>
                        </w:rPr>
                        <w:t> </w:t>
                      </w:r>
                      <w:r>
                        <w:rPr>
                          <w:sz w:val="24"/>
                        </w:rPr>
                        <w:t>Index: A Case Study of Academic Support Staff of Higher Education. </w:t>
                      </w:r>
                      <w:r>
                        <w:rPr>
                          <w:i/>
                          <w:sz w:val="24"/>
                        </w:rPr>
                        <w:t>Proceedings of</w:t>
                      </w:r>
                      <w:r>
                        <w:rPr>
                          <w:i/>
                          <w:spacing w:val="-5"/>
                          <w:sz w:val="24"/>
                        </w:rPr>
                        <w:t> </w:t>
                      </w:r>
                      <w:r>
                        <w:rPr>
                          <w:i/>
                          <w:sz w:val="24"/>
                        </w:rPr>
                        <w:t>the</w:t>
                      </w:r>
                      <w:r>
                        <w:rPr>
                          <w:i/>
                          <w:spacing w:val="-5"/>
                          <w:sz w:val="24"/>
                        </w:rPr>
                        <w:t> </w:t>
                      </w:r>
                      <w:r>
                        <w:rPr>
                          <w:i/>
                          <w:sz w:val="24"/>
                        </w:rPr>
                        <w:t>4th</w:t>
                      </w:r>
                      <w:r>
                        <w:rPr>
                          <w:i/>
                          <w:spacing w:val="-5"/>
                          <w:sz w:val="24"/>
                        </w:rPr>
                        <w:t> </w:t>
                      </w:r>
                      <w:r>
                        <w:rPr>
                          <w:i/>
                          <w:sz w:val="24"/>
                        </w:rPr>
                        <w:t>International</w:t>
                      </w:r>
                      <w:r>
                        <w:rPr>
                          <w:i/>
                          <w:spacing w:val="-5"/>
                          <w:sz w:val="24"/>
                        </w:rPr>
                        <w:t> </w:t>
                      </w:r>
                      <w:r>
                        <w:rPr>
                          <w:i/>
                          <w:sz w:val="24"/>
                        </w:rPr>
                        <w:t>Conference</w:t>
                      </w:r>
                      <w:r>
                        <w:rPr>
                          <w:i/>
                          <w:spacing w:val="-5"/>
                          <w:sz w:val="24"/>
                        </w:rPr>
                        <w:t> </w:t>
                      </w:r>
                      <w:r>
                        <w:rPr>
                          <w:i/>
                          <w:sz w:val="24"/>
                        </w:rPr>
                        <w:t>on</w:t>
                      </w:r>
                      <w:r>
                        <w:rPr>
                          <w:i/>
                          <w:spacing w:val="-5"/>
                          <w:sz w:val="24"/>
                        </w:rPr>
                        <w:t> </w:t>
                      </w:r>
                      <w:r>
                        <w:rPr>
                          <w:i/>
                          <w:sz w:val="24"/>
                        </w:rPr>
                        <w:t>Educational</w:t>
                      </w:r>
                      <w:r>
                        <w:rPr>
                          <w:i/>
                          <w:spacing w:val="-5"/>
                          <w:sz w:val="24"/>
                        </w:rPr>
                        <w:t> </w:t>
                      </w:r>
                      <w:r>
                        <w:rPr>
                          <w:i/>
                          <w:sz w:val="24"/>
                        </w:rPr>
                        <w:t>Development</w:t>
                      </w:r>
                      <w:r>
                        <w:rPr>
                          <w:i/>
                          <w:spacing w:val="-5"/>
                          <w:sz w:val="24"/>
                        </w:rPr>
                        <w:t> </w:t>
                      </w:r>
                      <w:r>
                        <w:rPr>
                          <w:i/>
                          <w:sz w:val="24"/>
                        </w:rPr>
                        <w:t>and</w:t>
                      </w:r>
                      <w:r>
                        <w:rPr>
                          <w:i/>
                          <w:spacing w:val="-5"/>
                          <w:sz w:val="24"/>
                        </w:rPr>
                        <w:t> </w:t>
                      </w:r>
                      <w:r>
                        <w:rPr>
                          <w:i/>
                          <w:sz w:val="24"/>
                        </w:rPr>
                        <w:t>Quality </w:t>
                      </w:r>
                      <w:r>
                        <w:rPr>
                          <w:i/>
                          <w:spacing w:val="-2"/>
                          <w:sz w:val="24"/>
                        </w:rPr>
                        <w:t>Assurance</w:t>
                      </w:r>
                      <w:r>
                        <w:rPr>
                          <w:i/>
                          <w:sz w:val="24"/>
                        </w:rPr>
                        <w:tab/>
                      </w:r>
                      <w:r>
                        <w:rPr>
                          <w:i/>
                          <w:spacing w:val="-2"/>
                          <w:sz w:val="24"/>
                        </w:rPr>
                        <w:t>(ICED-</w:t>
                      </w:r>
                      <w:r>
                        <w:rPr>
                          <w:i/>
                          <w:spacing w:val="-5"/>
                          <w:sz w:val="24"/>
                        </w:rPr>
                        <w:t>QA</w:t>
                      </w:r>
                      <w:r>
                        <w:rPr>
                          <w:i/>
                          <w:sz w:val="24"/>
                        </w:rPr>
                        <w:tab/>
                      </w:r>
                      <w:r>
                        <w:rPr>
                          <w:i/>
                          <w:spacing w:val="-2"/>
                          <w:sz w:val="24"/>
                        </w:rPr>
                        <w:t>2021)</w:t>
                      </w:r>
                      <w:r>
                        <w:rPr>
                          <w:spacing w:val="-2"/>
                          <w:sz w:val="24"/>
                        </w:rPr>
                        <w:t>,</w:t>
                      </w:r>
                      <w:r>
                        <w:rPr>
                          <w:sz w:val="24"/>
                        </w:rPr>
                        <w:tab/>
                      </w:r>
                      <w:r>
                        <w:rPr>
                          <w:i/>
                          <w:spacing w:val="-2"/>
                          <w:sz w:val="24"/>
                        </w:rPr>
                        <w:t>650</w:t>
                      </w:r>
                      <w:r>
                        <w:rPr>
                          <w:spacing w:val="-2"/>
                          <w:sz w:val="24"/>
                        </w:rPr>
                        <w:t>(2),</w:t>
                      </w:r>
                      <w:r>
                        <w:rPr>
                          <w:sz w:val="24"/>
                        </w:rPr>
                        <w:tab/>
                      </w:r>
                      <w:r>
                        <w:rPr>
                          <w:spacing w:val="-2"/>
                          <w:sz w:val="24"/>
                        </w:rPr>
                        <w:t>440–447.</w:t>
                      </w:r>
                    </w:p>
                    <w:p>
                      <w:pPr>
                        <w:pStyle w:val="BodyText"/>
                        <w:spacing w:before="5"/>
                        <w:ind w:left="585"/>
                      </w:pPr>
                      <w:r>
                        <w:rPr>
                          <w:spacing w:val="-2"/>
                        </w:rPr>
                        <w:t>https://doi.org/10.2991/assehr.k.220303.078</w:t>
                      </w:r>
                    </w:p>
                  </w:txbxContent>
                </v:textbox>
                <w10:wrap type="topAndBottom"/>
              </v:shape>
            </w:pict>
          </mc:Fallback>
        </mc:AlternateContent>
      </w:r>
    </w:p>
    <w:p>
      <w:pPr>
        <w:pStyle w:val="BodyText"/>
        <w:spacing w:after="0"/>
        <w:rPr>
          <w:sz w:val="11"/>
        </w:rPr>
        <w:sectPr>
          <w:headerReference w:type="default" r:id="rId177"/>
          <w:footerReference w:type="default" r:id="rId178"/>
          <w:pgSz w:w="11910" w:h="16840"/>
          <w:pgMar w:header="717" w:footer="0" w:top="1920" w:bottom="280" w:left="850" w:right="0"/>
        </w:sectPr>
      </w:pPr>
    </w:p>
    <w:p>
      <w:pPr>
        <w:pStyle w:val="BodyText"/>
        <w:spacing w:before="52"/>
      </w:pPr>
    </w:p>
    <w:p>
      <w:pPr>
        <w:pStyle w:val="Heading2"/>
        <w:ind w:right="1440"/>
      </w:pPr>
      <w:r>
        <w:rPr/>
        <w:t>LAMPIRAN</w:t>
      </w:r>
      <w:r>
        <w:rPr>
          <w:spacing w:val="-2"/>
        </w:rPr>
        <w:t> </w:t>
      </w:r>
      <w:r>
        <w:rPr/>
        <w:t>1</w:t>
      </w:r>
      <w:r>
        <w:rPr>
          <w:spacing w:val="-1"/>
        </w:rPr>
        <w:t> </w:t>
      </w:r>
      <w:r>
        <w:rPr/>
        <w:t>KUESIONER</w:t>
      </w:r>
      <w:r>
        <w:rPr>
          <w:spacing w:val="-1"/>
        </w:rPr>
        <w:t> </w:t>
      </w:r>
      <w:r>
        <w:rPr>
          <w:spacing w:val="-2"/>
        </w:rPr>
        <w:t>PENELITIAN</w:t>
      </w:r>
    </w:p>
    <w:p>
      <w:pPr>
        <w:pStyle w:val="BodyText"/>
        <w:tabs>
          <w:tab w:pos="1218" w:val="left" w:leader="none"/>
          <w:tab w:pos="2157" w:val="left" w:leader="none"/>
          <w:tab w:pos="3402" w:val="left" w:leader="none"/>
          <w:tab w:pos="4408" w:val="left" w:leader="none"/>
          <w:tab w:pos="5373" w:val="left" w:leader="none"/>
          <w:tab w:pos="6153" w:val="left" w:leader="none"/>
          <w:tab w:pos="7158" w:val="left" w:leader="none"/>
          <w:tab w:pos="7870" w:val="left" w:leader="none"/>
        </w:tabs>
        <w:spacing w:before="272"/>
        <w:ind w:right="283"/>
        <w:jc w:val="center"/>
      </w:pPr>
      <w:r>
        <w:rPr/>
        <mc:AlternateContent>
          <mc:Choice Requires="wps">
            <w:drawing>
              <wp:anchor distT="0" distB="0" distL="0" distR="0" allowOverlap="1" layoutInCell="1" locked="0" behindDoc="1" simplePos="0" relativeHeight="487646208">
                <wp:simplePos x="0" y="0"/>
                <wp:positionH relativeFrom="page">
                  <wp:posOffset>1371600</wp:posOffset>
                </wp:positionH>
                <wp:positionV relativeFrom="paragraph">
                  <wp:posOffset>355968</wp:posOffset>
                </wp:positionV>
                <wp:extent cx="5245100" cy="7166609"/>
                <wp:effectExtent l="0" t="0" r="0" b="0"/>
                <wp:wrapTopAndBottom/>
                <wp:docPr id="296" name="Textbox 296"/>
                <wp:cNvGraphicFramePr>
                  <a:graphicFrameLocks/>
                </wp:cNvGraphicFramePr>
                <a:graphic>
                  <a:graphicData uri="http://schemas.microsoft.com/office/word/2010/wordprocessingShape">
                    <wps:wsp>
                      <wps:cNvPr id="296" name="Textbox 296"/>
                      <wps:cNvSpPr txBox="1"/>
                      <wps:spPr>
                        <a:xfrm>
                          <a:off x="0" y="0"/>
                          <a:ext cx="5245100" cy="7166609"/>
                        </a:xfrm>
                        <a:prstGeom prst="rect">
                          <a:avLst/>
                        </a:prstGeom>
                      </wps:spPr>
                      <wps:txbx>
                        <w:txbxContent>
                          <w:p>
                            <w:pPr>
                              <w:pStyle w:val="BodyText"/>
                              <w:spacing w:line="242" w:lineRule="auto"/>
                              <w:ind w:left="825"/>
                            </w:pPr>
                            <w:r>
                              <w:rPr>
                                <w:color w:val="0563C1"/>
                                <w:spacing w:val="-2"/>
                                <w:u w:val="single" w:color="0563C1"/>
                              </w:rPr>
                              <w:t>https://docs.google.com/forms/d/e/1FAIpQLScSRaG63qD3CiS1FObA1Tz</w:t>
                            </w:r>
                            <w:r>
                              <w:rPr>
                                <w:color w:val="0563C1"/>
                                <w:spacing w:val="-2"/>
                              </w:rPr>
                              <w:t> </w:t>
                            </w:r>
                            <w:r>
                              <w:rPr>
                                <w:color w:val="0563C1"/>
                                <w:spacing w:val="-2"/>
                                <w:u w:val="single" w:color="0563C1"/>
                              </w:rPr>
                              <w:t>6L365ev9F1vwzfddzSkhEilihtA/viewform</w:t>
                            </w:r>
                          </w:p>
                        </w:txbxContent>
                      </wps:txbx>
                      <wps:bodyPr wrap="square" lIns="0" tIns="0" rIns="0" bIns="0" rtlCol="0">
                        <a:noAutofit/>
                      </wps:bodyPr>
                    </wps:wsp>
                  </a:graphicData>
                </a:graphic>
              </wp:anchor>
            </w:drawing>
          </mc:Choice>
          <mc:Fallback>
            <w:pict>
              <v:shape style="position:absolute;margin-left:108pt;margin-top:28.028984pt;width:413pt;height:564.3pt;mso-position-horizontal-relative:page;mso-position-vertical-relative:paragraph;z-index:-15670272;mso-wrap-distance-left:0;mso-wrap-distance-right:0" type="#_x0000_t202" id="docshape208" filled="false" stroked="false">
                <v:textbox inset="0,0,0,0">
                  <w:txbxContent>
                    <w:p>
                      <w:pPr>
                        <w:pStyle w:val="BodyText"/>
                        <w:spacing w:line="242" w:lineRule="auto"/>
                        <w:ind w:left="825"/>
                      </w:pPr>
                      <w:r>
                        <w:rPr>
                          <w:color w:val="0563C1"/>
                          <w:spacing w:val="-2"/>
                          <w:u w:val="single" w:color="0563C1"/>
                        </w:rPr>
                        <w:t>https://docs.google.com/forms/d/e/1FAIpQLScSRaG63qD3CiS1FObA1Tz</w:t>
                      </w:r>
                      <w:r>
                        <w:rPr>
                          <w:color w:val="0563C1"/>
                          <w:spacing w:val="-2"/>
                        </w:rPr>
                        <w:t> </w:t>
                      </w:r>
                      <w:r>
                        <w:rPr>
                          <w:color w:val="0563C1"/>
                          <w:spacing w:val="-2"/>
                          <w:u w:val="single" w:color="0563C1"/>
                        </w:rPr>
                        <w:t>6L365ev9F1vwzfddzSkhEilihtA/viewform</w:t>
                      </w:r>
                    </w:p>
                  </w:txbxContent>
                </v:textbox>
                <w10:wrap type="topAndBottom"/>
              </v:shape>
            </w:pict>
          </mc:Fallback>
        </mc:AlternateContent>
      </w:r>
      <w:r>
        <w:rPr/>
        <mc:AlternateContent>
          <mc:Choice Requires="wps">
            <w:drawing>
              <wp:anchor distT="0" distB="0" distL="0" distR="0" allowOverlap="1" layoutInCell="1" locked="0" behindDoc="0" simplePos="0" relativeHeight="15787520">
                <wp:simplePos x="0" y="0"/>
                <wp:positionH relativeFrom="page">
                  <wp:posOffset>1371600</wp:posOffset>
                </wp:positionH>
                <wp:positionV relativeFrom="paragraph">
                  <wp:posOffset>397285</wp:posOffset>
                </wp:positionV>
                <wp:extent cx="5245100" cy="7124700"/>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5245100" cy="7124700"/>
                          <a:chExt cx="5245100" cy="7124700"/>
                        </a:xfrm>
                      </wpg:grpSpPr>
                      <pic:pic>
                        <pic:nvPicPr>
                          <pic:cNvPr id="298" name="Image 298"/>
                          <pic:cNvPicPr/>
                        </pic:nvPicPr>
                        <pic:blipFill>
                          <a:blip r:embed="rId181" cstate="print"/>
                          <a:stretch>
                            <a:fillRect/>
                          </a:stretch>
                        </pic:blipFill>
                        <pic:spPr>
                          <a:xfrm>
                            <a:off x="874077" y="406323"/>
                            <a:ext cx="3428955" cy="6626225"/>
                          </a:xfrm>
                          <a:prstGeom prst="rect">
                            <a:avLst/>
                          </a:prstGeom>
                        </pic:spPr>
                      </pic:pic>
                      <pic:pic>
                        <pic:nvPicPr>
                          <pic:cNvPr id="299" name="Image 299"/>
                          <pic:cNvPicPr/>
                        </pic:nvPicPr>
                        <pic:blipFill>
                          <a:blip r:embed="rId6" cstate="print"/>
                          <a:stretch>
                            <a:fillRect/>
                          </a:stretch>
                        </pic:blipFill>
                        <pic:spPr>
                          <a:xfrm>
                            <a:off x="0" y="0"/>
                            <a:ext cx="5245100" cy="7124699"/>
                          </a:xfrm>
                          <a:prstGeom prst="rect">
                            <a:avLst/>
                          </a:prstGeom>
                        </pic:spPr>
                      </pic:pic>
                    </wpg:wgp>
                  </a:graphicData>
                </a:graphic>
              </wp:anchor>
            </w:drawing>
          </mc:Choice>
          <mc:Fallback>
            <w:pict>
              <v:group style="position:absolute;margin-left:108pt;margin-top:31.28236pt;width:413pt;height:561pt;mso-position-horizontal-relative:page;mso-position-vertical-relative:paragraph;z-index:15787520" id="docshapegroup209" coordorigin="2160,626" coordsize="8260,11220">
                <v:shape style="position:absolute;left:3536;top:1265;width:5400;height:10435" type="#_x0000_t75" id="docshape210" stroked="false">
                  <v:imagedata r:id="rId181" o:title=""/>
                </v:shape>
                <v:shape style="position:absolute;left:2160;top:625;width:8260;height:11220" type="#_x0000_t75" id="docshape211" stroked="false">
                  <v:imagedata r:id="rId6" o:title=""/>
                </v:shape>
                <w10:wrap type="none"/>
              </v:group>
            </w:pict>
          </mc:Fallback>
        </mc:AlternateContent>
      </w:r>
      <w:r>
        <w:rPr>
          <w:spacing w:val="-2"/>
        </w:rPr>
        <w:t>Diberikan</w:t>
      </w:r>
      <w:r>
        <w:rPr/>
        <w:tab/>
      </w:r>
      <w:r>
        <w:rPr>
          <w:spacing w:val="-2"/>
        </w:rPr>
        <w:t>kepada</w:t>
      </w:r>
      <w:r>
        <w:rPr/>
        <w:tab/>
      </w:r>
      <w:r>
        <w:rPr>
          <w:spacing w:val="-2"/>
        </w:rPr>
        <w:t>responden</w:t>
      </w:r>
      <w:r>
        <w:rPr/>
        <w:tab/>
      </w:r>
      <w:r>
        <w:rPr>
          <w:spacing w:val="-2"/>
        </w:rPr>
        <w:t>Melalui</w:t>
      </w:r>
      <w:r>
        <w:rPr/>
        <w:tab/>
      </w:r>
      <w:r>
        <w:rPr>
          <w:spacing w:val="-2"/>
        </w:rPr>
        <w:t>Google</w:t>
      </w:r>
      <w:r>
        <w:rPr/>
        <w:tab/>
      </w:r>
      <w:r>
        <w:rPr>
          <w:spacing w:val="-4"/>
        </w:rPr>
        <w:t>Form</w:t>
      </w:r>
      <w:r>
        <w:rPr/>
        <w:tab/>
      </w:r>
      <w:r>
        <w:rPr>
          <w:spacing w:val="-2"/>
        </w:rPr>
        <w:t>Dengan</w:t>
      </w:r>
      <w:r>
        <w:rPr/>
        <w:tab/>
      </w:r>
      <w:r>
        <w:rPr>
          <w:spacing w:val="-4"/>
        </w:rPr>
        <w:t>Link</w:t>
      </w:r>
      <w:r>
        <w:rPr/>
        <w:tab/>
      </w:r>
      <w:r>
        <w:rPr>
          <w:spacing w:val="-10"/>
        </w:rPr>
        <w:t>:</w:t>
      </w:r>
    </w:p>
    <w:p>
      <w:pPr>
        <w:pStyle w:val="BodyText"/>
      </w:pPr>
    </w:p>
    <w:p>
      <w:pPr>
        <w:pStyle w:val="BodyText"/>
      </w:pPr>
    </w:p>
    <w:p>
      <w:pPr>
        <w:pStyle w:val="BodyText"/>
      </w:pPr>
    </w:p>
    <w:p>
      <w:pPr>
        <w:pStyle w:val="BodyText"/>
        <w:spacing w:before="80"/>
      </w:pPr>
    </w:p>
    <w:p>
      <w:pPr>
        <w:pStyle w:val="BodyText"/>
        <w:spacing w:before="1"/>
        <w:ind w:left="1155" w:right="1438"/>
        <w:jc w:val="center"/>
      </w:pPr>
      <w:r>
        <w:rPr>
          <w:spacing w:val="-5"/>
        </w:rPr>
        <w:t>85</w:t>
      </w:r>
    </w:p>
    <w:p>
      <w:pPr>
        <w:pStyle w:val="BodyText"/>
        <w:spacing w:after="0"/>
        <w:jc w:val="center"/>
        <w:sectPr>
          <w:headerReference w:type="default" r:id="rId179"/>
          <w:footerReference w:type="default" r:id="rId180"/>
          <w:pgSz w:w="11910" w:h="16840"/>
          <w:pgMar w:header="0" w:footer="0" w:top="1920" w:bottom="280" w:left="850" w:right="0"/>
        </w:sectPr>
      </w:pPr>
    </w:p>
    <w:p>
      <w:pPr>
        <w:pStyle w:val="BodyText"/>
        <w:spacing w:before="101"/>
        <w:rPr>
          <w:sz w:val="20"/>
        </w:rPr>
      </w:pPr>
    </w:p>
    <w:p>
      <w:pPr>
        <w:pStyle w:val="BodyText"/>
        <w:ind w:left="1310"/>
        <w:rPr>
          <w:sz w:val="20"/>
        </w:rPr>
      </w:pPr>
      <w:r>
        <w:rPr>
          <w:sz w:val="20"/>
        </w:rPr>
        <mc:AlternateContent>
          <mc:Choice Requires="wps">
            <w:drawing>
              <wp:inline distT="0" distB="0" distL="0" distR="0">
                <wp:extent cx="5245100" cy="7694930"/>
                <wp:effectExtent l="0" t="0" r="0" b="1270"/>
                <wp:docPr id="301" name="Group 301"/>
                <wp:cNvGraphicFramePr>
                  <a:graphicFrameLocks/>
                </wp:cNvGraphicFramePr>
                <a:graphic>
                  <a:graphicData uri="http://schemas.microsoft.com/office/word/2010/wordprocessingGroup">
                    <wpg:wgp>
                      <wpg:cNvPr id="301" name="Group 301"/>
                      <wpg:cNvGrpSpPr/>
                      <wpg:grpSpPr>
                        <a:xfrm>
                          <a:off x="0" y="0"/>
                          <a:ext cx="5245100" cy="7694930"/>
                          <a:chExt cx="5245100" cy="7694930"/>
                        </a:xfrm>
                      </wpg:grpSpPr>
                      <pic:pic>
                        <pic:nvPicPr>
                          <pic:cNvPr id="302" name="Image 302"/>
                          <pic:cNvPicPr/>
                        </pic:nvPicPr>
                        <pic:blipFill>
                          <a:blip r:embed="rId184" cstate="print"/>
                          <a:stretch>
                            <a:fillRect/>
                          </a:stretch>
                        </pic:blipFill>
                        <pic:spPr>
                          <a:xfrm>
                            <a:off x="320038" y="3694828"/>
                            <a:ext cx="4546600" cy="3431141"/>
                          </a:xfrm>
                          <a:prstGeom prst="rect">
                            <a:avLst/>
                          </a:prstGeom>
                        </pic:spPr>
                      </pic:pic>
                      <pic:pic>
                        <pic:nvPicPr>
                          <pic:cNvPr id="303" name="Image 303"/>
                          <pic:cNvPicPr/>
                        </pic:nvPicPr>
                        <pic:blipFill>
                          <a:blip r:embed="rId185" cstate="print"/>
                          <a:stretch>
                            <a:fillRect/>
                          </a:stretch>
                        </pic:blipFill>
                        <pic:spPr>
                          <a:xfrm>
                            <a:off x="311150" y="0"/>
                            <a:ext cx="4555490" cy="3739737"/>
                          </a:xfrm>
                          <a:prstGeom prst="rect">
                            <a:avLst/>
                          </a:prstGeom>
                        </pic:spPr>
                      </pic:pic>
                      <pic:pic>
                        <pic:nvPicPr>
                          <pic:cNvPr id="304" name="Image 304"/>
                          <pic:cNvPicPr/>
                        </pic:nvPicPr>
                        <pic:blipFill>
                          <a:blip r:embed="rId6" cstate="print"/>
                          <a:stretch>
                            <a:fillRect/>
                          </a:stretch>
                        </pic:blipFill>
                        <pic:spPr>
                          <a:xfrm>
                            <a:off x="0" y="570230"/>
                            <a:ext cx="5245100" cy="7124699"/>
                          </a:xfrm>
                          <a:prstGeom prst="rect">
                            <a:avLst/>
                          </a:prstGeom>
                        </pic:spPr>
                      </pic:pic>
                    </wpg:wgp>
                  </a:graphicData>
                </a:graphic>
              </wp:inline>
            </w:drawing>
          </mc:Choice>
          <mc:Fallback>
            <w:pict>
              <v:group style="width:413pt;height:605.9pt;mso-position-horizontal-relative:char;mso-position-vertical-relative:line" id="docshapegroup213" coordorigin="0,0" coordsize="8260,12118">
                <v:shape style="position:absolute;left:504;top:5818;width:7160;height:5404" type="#_x0000_t75" id="docshape214" stroked="false">
                  <v:imagedata r:id="rId184" o:title=""/>
                </v:shape>
                <v:shape style="position:absolute;left:490;top:0;width:7174;height:5890" type="#_x0000_t75" id="docshape215" stroked="false">
                  <v:imagedata r:id="rId185" o:title=""/>
                </v:shape>
                <v:shape style="position:absolute;left:0;top:898;width:8260;height:11220" type="#_x0000_t75" id="docshape216" stroked="false">
                  <v:imagedata r:id="rId6" o:title=""/>
                </v:shape>
              </v:group>
            </w:pict>
          </mc:Fallback>
        </mc:AlternateContent>
      </w:r>
      <w:r>
        <w:rPr>
          <w:sz w:val="20"/>
        </w:rPr>
      </w:r>
    </w:p>
    <w:p>
      <w:pPr>
        <w:pStyle w:val="BodyText"/>
        <w:spacing w:after="0"/>
        <w:rPr>
          <w:sz w:val="20"/>
        </w:rPr>
        <w:sectPr>
          <w:headerReference w:type="default" r:id="rId182"/>
          <w:footerReference w:type="default" r:id="rId183"/>
          <w:pgSz w:w="11910" w:h="16840"/>
          <w:pgMar w:header="717" w:footer="0" w:top="1920" w:bottom="280" w:left="850" w:right="0"/>
          <w:pgNumType w:start="86"/>
        </w:sectPr>
      </w:pPr>
    </w:p>
    <w:p>
      <w:pPr>
        <w:pStyle w:val="BodyText"/>
        <w:spacing w:before="99"/>
        <w:rPr>
          <w:sz w:val="20"/>
        </w:rPr>
      </w:pPr>
    </w:p>
    <w:p>
      <w:pPr>
        <w:pStyle w:val="BodyText"/>
        <w:ind w:left="1310"/>
        <w:rPr>
          <w:sz w:val="20"/>
        </w:rPr>
      </w:pPr>
      <w:r>
        <w:rPr>
          <w:sz w:val="20"/>
        </w:rPr>
        <mc:AlternateContent>
          <mc:Choice Requires="wps">
            <w:drawing>
              <wp:inline distT="0" distB="0" distL="0" distR="0">
                <wp:extent cx="5245100" cy="7696200"/>
                <wp:effectExtent l="0" t="0" r="0" b="9525"/>
                <wp:docPr id="306" name="Group 306"/>
                <wp:cNvGraphicFramePr>
                  <a:graphicFrameLocks/>
                </wp:cNvGraphicFramePr>
                <a:graphic>
                  <a:graphicData uri="http://schemas.microsoft.com/office/word/2010/wordprocessingGroup">
                    <wpg:wgp>
                      <wpg:cNvPr id="306" name="Group 306"/>
                      <wpg:cNvGrpSpPr/>
                      <wpg:grpSpPr>
                        <a:xfrm>
                          <a:off x="0" y="0"/>
                          <a:ext cx="5245100" cy="7696200"/>
                          <a:chExt cx="5245100" cy="7696200"/>
                        </a:xfrm>
                      </wpg:grpSpPr>
                      <pic:pic>
                        <pic:nvPicPr>
                          <pic:cNvPr id="307" name="Image 307"/>
                          <pic:cNvPicPr/>
                        </pic:nvPicPr>
                        <pic:blipFill>
                          <a:blip r:embed="rId188" cstate="print"/>
                          <a:stretch>
                            <a:fillRect/>
                          </a:stretch>
                        </pic:blipFill>
                        <pic:spPr>
                          <a:xfrm>
                            <a:off x="525778" y="0"/>
                            <a:ext cx="4714339" cy="3637279"/>
                          </a:xfrm>
                          <a:prstGeom prst="rect">
                            <a:avLst/>
                          </a:prstGeom>
                        </pic:spPr>
                      </pic:pic>
                      <pic:pic>
                        <pic:nvPicPr>
                          <pic:cNvPr id="308" name="Image 308"/>
                          <pic:cNvPicPr/>
                        </pic:nvPicPr>
                        <pic:blipFill>
                          <a:blip r:embed="rId189" cstate="print"/>
                          <a:stretch>
                            <a:fillRect/>
                          </a:stretch>
                        </pic:blipFill>
                        <pic:spPr>
                          <a:xfrm>
                            <a:off x="544192" y="3680459"/>
                            <a:ext cx="4698366" cy="3895725"/>
                          </a:xfrm>
                          <a:prstGeom prst="rect">
                            <a:avLst/>
                          </a:prstGeom>
                        </pic:spPr>
                      </pic:pic>
                      <pic:pic>
                        <pic:nvPicPr>
                          <pic:cNvPr id="309" name="Image 309"/>
                          <pic:cNvPicPr/>
                        </pic:nvPicPr>
                        <pic:blipFill>
                          <a:blip r:embed="rId6" cstate="print"/>
                          <a:stretch>
                            <a:fillRect/>
                          </a:stretch>
                        </pic:blipFill>
                        <pic:spPr>
                          <a:xfrm>
                            <a:off x="0" y="571501"/>
                            <a:ext cx="5245100" cy="7124699"/>
                          </a:xfrm>
                          <a:prstGeom prst="rect">
                            <a:avLst/>
                          </a:prstGeom>
                        </pic:spPr>
                      </pic:pic>
                    </wpg:wgp>
                  </a:graphicData>
                </a:graphic>
              </wp:inline>
            </w:drawing>
          </mc:Choice>
          <mc:Fallback>
            <w:pict>
              <v:group style="width:413pt;height:606pt;mso-position-horizontal-relative:char;mso-position-vertical-relative:line" id="docshapegroup218" coordorigin="0,0" coordsize="8260,12120">
                <v:shape style="position:absolute;left:828;top:0;width:7425;height:5728" type="#_x0000_t75" id="docshape219" stroked="false">
                  <v:imagedata r:id="rId188" o:title=""/>
                </v:shape>
                <v:shape style="position:absolute;left:857;top:5796;width:7399;height:6135" type="#_x0000_t75" id="docshape220" stroked="false">
                  <v:imagedata r:id="rId189" o:title=""/>
                </v:shape>
                <v:shape style="position:absolute;left:0;top:900;width:8260;height:11220" type="#_x0000_t75" id="docshape221" stroked="false">
                  <v:imagedata r:id="rId6" o:title=""/>
                </v:shape>
              </v:group>
            </w:pict>
          </mc:Fallback>
        </mc:AlternateContent>
      </w:r>
      <w:r>
        <w:rPr>
          <w:sz w:val="20"/>
        </w:rPr>
      </w:r>
    </w:p>
    <w:p>
      <w:pPr>
        <w:pStyle w:val="BodyText"/>
        <w:spacing w:after="0"/>
        <w:rPr>
          <w:sz w:val="20"/>
        </w:rPr>
        <w:sectPr>
          <w:headerReference w:type="default" r:id="rId186"/>
          <w:footerReference w:type="default" r:id="rId187"/>
          <w:pgSz w:w="11910" w:h="16840"/>
          <w:pgMar w:header="717" w:footer="0" w:top="1920" w:bottom="280" w:left="850" w:right="0"/>
        </w:sectPr>
      </w:pPr>
    </w:p>
    <w:p>
      <w:pPr>
        <w:pStyle w:val="BodyText"/>
        <w:spacing w:before="99"/>
        <w:rPr>
          <w:sz w:val="20"/>
        </w:rPr>
      </w:pPr>
    </w:p>
    <w:p>
      <w:pPr>
        <w:pStyle w:val="BodyText"/>
        <w:ind w:left="1310"/>
        <w:rPr>
          <w:sz w:val="20"/>
        </w:rPr>
      </w:pPr>
      <w:r>
        <w:rPr>
          <w:sz w:val="20"/>
        </w:rPr>
        <mc:AlternateContent>
          <mc:Choice Requires="wps">
            <w:drawing>
              <wp:inline distT="0" distB="0" distL="0" distR="0">
                <wp:extent cx="5245100" cy="7696200"/>
                <wp:effectExtent l="0" t="0" r="0" b="9525"/>
                <wp:docPr id="311" name="Group 311"/>
                <wp:cNvGraphicFramePr>
                  <a:graphicFrameLocks/>
                </wp:cNvGraphicFramePr>
                <a:graphic>
                  <a:graphicData uri="http://schemas.microsoft.com/office/word/2010/wordprocessingGroup">
                    <wpg:wgp>
                      <wpg:cNvPr id="311" name="Group 311"/>
                      <wpg:cNvGrpSpPr/>
                      <wpg:grpSpPr>
                        <a:xfrm>
                          <a:off x="0" y="0"/>
                          <a:ext cx="5245100" cy="7696200"/>
                          <a:chExt cx="5245100" cy="7696200"/>
                        </a:xfrm>
                      </wpg:grpSpPr>
                      <pic:pic>
                        <pic:nvPicPr>
                          <pic:cNvPr id="312" name="Image 312"/>
                          <pic:cNvPicPr/>
                        </pic:nvPicPr>
                        <pic:blipFill>
                          <a:blip r:embed="rId192" cstate="print"/>
                          <a:stretch>
                            <a:fillRect/>
                          </a:stretch>
                        </pic:blipFill>
                        <pic:spPr>
                          <a:xfrm>
                            <a:off x="265747" y="0"/>
                            <a:ext cx="4645530" cy="3863974"/>
                          </a:xfrm>
                          <a:prstGeom prst="rect">
                            <a:avLst/>
                          </a:prstGeom>
                        </pic:spPr>
                      </pic:pic>
                      <pic:pic>
                        <pic:nvPicPr>
                          <pic:cNvPr id="313" name="Image 313"/>
                          <pic:cNvPicPr/>
                        </pic:nvPicPr>
                        <pic:blipFill>
                          <a:blip r:embed="rId193" cstate="print"/>
                          <a:stretch>
                            <a:fillRect/>
                          </a:stretch>
                        </pic:blipFill>
                        <pic:spPr>
                          <a:xfrm>
                            <a:off x="274953" y="4040125"/>
                            <a:ext cx="4627245" cy="3605733"/>
                          </a:xfrm>
                          <a:prstGeom prst="rect">
                            <a:avLst/>
                          </a:prstGeom>
                        </pic:spPr>
                      </pic:pic>
                      <pic:pic>
                        <pic:nvPicPr>
                          <pic:cNvPr id="314" name="Image 314"/>
                          <pic:cNvPicPr/>
                        </pic:nvPicPr>
                        <pic:blipFill>
                          <a:blip r:embed="rId6" cstate="print"/>
                          <a:stretch>
                            <a:fillRect/>
                          </a:stretch>
                        </pic:blipFill>
                        <pic:spPr>
                          <a:xfrm>
                            <a:off x="0" y="571501"/>
                            <a:ext cx="5245100" cy="7124699"/>
                          </a:xfrm>
                          <a:prstGeom prst="rect">
                            <a:avLst/>
                          </a:prstGeom>
                        </pic:spPr>
                      </pic:pic>
                    </wpg:wgp>
                  </a:graphicData>
                </a:graphic>
              </wp:inline>
            </w:drawing>
          </mc:Choice>
          <mc:Fallback>
            <w:pict>
              <v:group style="width:413pt;height:606pt;mso-position-horizontal-relative:char;mso-position-vertical-relative:line" id="docshapegroup223" coordorigin="0,0" coordsize="8260,12120">
                <v:shape style="position:absolute;left:418;top:0;width:7316;height:6085" type="#_x0000_t75" id="docshape224" stroked="false">
                  <v:imagedata r:id="rId192" o:title=""/>
                </v:shape>
                <v:shape style="position:absolute;left:433;top:6362;width:7287;height:5679" type="#_x0000_t75" id="docshape225" stroked="false">
                  <v:imagedata r:id="rId193" o:title=""/>
                </v:shape>
                <v:shape style="position:absolute;left:0;top:900;width:8260;height:11220" type="#_x0000_t75" id="docshape226" stroked="false">
                  <v:imagedata r:id="rId6" o:title=""/>
                </v:shape>
              </v:group>
            </w:pict>
          </mc:Fallback>
        </mc:AlternateContent>
      </w:r>
      <w:r>
        <w:rPr>
          <w:sz w:val="20"/>
        </w:rPr>
      </w:r>
    </w:p>
    <w:p>
      <w:pPr>
        <w:pStyle w:val="BodyText"/>
        <w:spacing w:after="0"/>
        <w:rPr>
          <w:sz w:val="20"/>
        </w:rPr>
        <w:sectPr>
          <w:headerReference w:type="default" r:id="rId190"/>
          <w:footerReference w:type="default" r:id="rId191"/>
          <w:pgSz w:w="11910" w:h="16840"/>
          <w:pgMar w:header="717" w:footer="0" w:top="1920" w:bottom="280" w:left="850" w:right="0"/>
        </w:sectPr>
      </w:pPr>
    </w:p>
    <w:p>
      <w:pPr>
        <w:pStyle w:val="BodyText"/>
        <w:spacing w:before="99"/>
        <w:rPr>
          <w:sz w:val="20"/>
        </w:rPr>
      </w:pPr>
    </w:p>
    <w:p>
      <w:pPr>
        <w:pStyle w:val="BodyText"/>
        <w:ind w:left="1310"/>
        <w:rPr>
          <w:sz w:val="20"/>
        </w:rPr>
      </w:pPr>
      <w:r>
        <w:rPr>
          <w:sz w:val="20"/>
        </w:rPr>
        <mc:AlternateContent>
          <mc:Choice Requires="wps">
            <w:drawing>
              <wp:inline distT="0" distB="0" distL="0" distR="0">
                <wp:extent cx="5245100" cy="7696200"/>
                <wp:effectExtent l="0" t="0" r="0" b="9525"/>
                <wp:docPr id="316" name="Group 316"/>
                <wp:cNvGraphicFramePr>
                  <a:graphicFrameLocks/>
                </wp:cNvGraphicFramePr>
                <a:graphic>
                  <a:graphicData uri="http://schemas.microsoft.com/office/word/2010/wordprocessingGroup">
                    <wpg:wgp>
                      <wpg:cNvPr id="316" name="Group 316"/>
                      <wpg:cNvGrpSpPr/>
                      <wpg:grpSpPr>
                        <a:xfrm>
                          <a:off x="0" y="0"/>
                          <a:ext cx="5245100" cy="7696200"/>
                          <a:chExt cx="5245100" cy="7696200"/>
                        </a:xfrm>
                      </wpg:grpSpPr>
                      <pic:pic>
                        <pic:nvPicPr>
                          <pic:cNvPr id="317" name="Image 317"/>
                          <pic:cNvPicPr/>
                        </pic:nvPicPr>
                        <pic:blipFill>
                          <a:blip r:embed="rId196" cstate="print"/>
                          <a:stretch>
                            <a:fillRect/>
                          </a:stretch>
                        </pic:blipFill>
                        <pic:spPr>
                          <a:xfrm>
                            <a:off x="374331" y="0"/>
                            <a:ext cx="4428429" cy="3133089"/>
                          </a:xfrm>
                          <a:prstGeom prst="rect">
                            <a:avLst/>
                          </a:prstGeom>
                        </pic:spPr>
                      </pic:pic>
                      <pic:pic>
                        <pic:nvPicPr>
                          <pic:cNvPr id="318" name="Image 318"/>
                          <pic:cNvPicPr/>
                        </pic:nvPicPr>
                        <pic:blipFill>
                          <a:blip r:embed="rId197" cstate="print"/>
                          <a:stretch>
                            <a:fillRect/>
                          </a:stretch>
                        </pic:blipFill>
                        <pic:spPr>
                          <a:xfrm>
                            <a:off x="378141" y="3308334"/>
                            <a:ext cx="4420665" cy="2988310"/>
                          </a:xfrm>
                          <a:prstGeom prst="rect">
                            <a:avLst/>
                          </a:prstGeom>
                        </pic:spPr>
                      </pic:pic>
                      <pic:pic>
                        <pic:nvPicPr>
                          <pic:cNvPr id="319" name="Image 319"/>
                          <pic:cNvPicPr/>
                        </pic:nvPicPr>
                        <pic:blipFill>
                          <a:blip r:embed="rId6" cstate="print"/>
                          <a:stretch>
                            <a:fillRect/>
                          </a:stretch>
                        </pic:blipFill>
                        <pic:spPr>
                          <a:xfrm>
                            <a:off x="0" y="571501"/>
                            <a:ext cx="5245100" cy="7124699"/>
                          </a:xfrm>
                          <a:prstGeom prst="rect">
                            <a:avLst/>
                          </a:prstGeom>
                        </pic:spPr>
                      </pic:pic>
                    </wpg:wgp>
                  </a:graphicData>
                </a:graphic>
              </wp:inline>
            </w:drawing>
          </mc:Choice>
          <mc:Fallback>
            <w:pict>
              <v:group style="width:413pt;height:606pt;mso-position-horizontal-relative:char;mso-position-vertical-relative:line" id="docshapegroup228" coordorigin="0,0" coordsize="8260,12120">
                <v:shape style="position:absolute;left:589;top:0;width:6974;height:4934" type="#_x0000_t75" id="docshape229" stroked="false">
                  <v:imagedata r:id="rId196" o:title=""/>
                </v:shape>
                <v:shape style="position:absolute;left:595;top:5209;width:6962;height:4706" type="#_x0000_t75" id="docshape230" stroked="false">
                  <v:imagedata r:id="rId197" o:title=""/>
                </v:shape>
                <v:shape style="position:absolute;left:0;top:900;width:8260;height:11220" type="#_x0000_t75" id="docshape231" stroked="false">
                  <v:imagedata r:id="rId6" o:title=""/>
                </v:shape>
              </v:group>
            </w:pict>
          </mc:Fallback>
        </mc:AlternateContent>
      </w:r>
      <w:r>
        <w:rPr>
          <w:sz w:val="20"/>
        </w:rPr>
      </w:r>
    </w:p>
    <w:p>
      <w:pPr>
        <w:pStyle w:val="BodyText"/>
        <w:spacing w:after="0"/>
        <w:rPr>
          <w:sz w:val="20"/>
        </w:rPr>
        <w:sectPr>
          <w:headerReference w:type="default" r:id="rId194"/>
          <w:footerReference w:type="default" r:id="rId195"/>
          <w:pgSz w:w="11910" w:h="16840"/>
          <w:pgMar w:header="717" w:footer="0" w:top="1920" w:bottom="280" w:left="850" w:right="0"/>
        </w:sectPr>
      </w:pPr>
    </w:p>
    <w:p>
      <w:pPr>
        <w:pStyle w:val="BodyText"/>
        <w:spacing w:before="99"/>
        <w:rPr>
          <w:sz w:val="20"/>
        </w:rPr>
      </w:pPr>
    </w:p>
    <w:p>
      <w:pPr>
        <w:pStyle w:val="BodyText"/>
        <w:ind w:left="1310"/>
        <w:rPr>
          <w:sz w:val="20"/>
        </w:rPr>
      </w:pPr>
      <w:r>
        <w:rPr>
          <w:sz w:val="20"/>
        </w:rPr>
        <mc:AlternateContent>
          <mc:Choice Requires="wps">
            <w:drawing>
              <wp:inline distT="0" distB="0" distL="0" distR="0">
                <wp:extent cx="5245100" cy="7696200"/>
                <wp:effectExtent l="0" t="0" r="0" b="9525"/>
                <wp:docPr id="321" name="Group 321"/>
                <wp:cNvGraphicFramePr>
                  <a:graphicFrameLocks/>
                </wp:cNvGraphicFramePr>
                <a:graphic>
                  <a:graphicData uri="http://schemas.microsoft.com/office/word/2010/wordprocessingGroup">
                    <wpg:wgp>
                      <wpg:cNvPr id="321" name="Group 321"/>
                      <wpg:cNvGrpSpPr/>
                      <wpg:grpSpPr>
                        <a:xfrm>
                          <a:off x="0" y="0"/>
                          <a:ext cx="5245100" cy="7696200"/>
                          <a:chExt cx="5245100" cy="7696200"/>
                        </a:xfrm>
                      </wpg:grpSpPr>
                      <pic:pic>
                        <pic:nvPicPr>
                          <pic:cNvPr id="322" name="Image 322"/>
                          <pic:cNvPicPr/>
                        </pic:nvPicPr>
                        <pic:blipFill>
                          <a:blip r:embed="rId200" cstate="print"/>
                          <a:stretch>
                            <a:fillRect/>
                          </a:stretch>
                        </pic:blipFill>
                        <pic:spPr>
                          <a:xfrm>
                            <a:off x="366077" y="0"/>
                            <a:ext cx="4444998" cy="1867513"/>
                          </a:xfrm>
                          <a:prstGeom prst="rect">
                            <a:avLst/>
                          </a:prstGeom>
                        </pic:spPr>
                      </pic:pic>
                      <pic:pic>
                        <pic:nvPicPr>
                          <pic:cNvPr id="323" name="Image 323"/>
                          <pic:cNvPicPr/>
                        </pic:nvPicPr>
                        <pic:blipFill>
                          <a:blip r:embed="rId6" cstate="print"/>
                          <a:stretch>
                            <a:fillRect/>
                          </a:stretch>
                        </pic:blipFill>
                        <pic:spPr>
                          <a:xfrm>
                            <a:off x="0" y="571501"/>
                            <a:ext cx="5245100" cy="7124699"/>
                          </a:xfrm>
                          <a:prstGeom prst="rect">
                            <a:avLst/>
                          </a:prstGeom>
                        </pic:spPr>
                      </pic:pic>
                    </wpg:wgp>
                  </a:graphicData>
                </a:graphic>
              </wp:inline>
            </w:drawing>
          </mc:Choice>
          <mc:Fallback>
            <w:pict>
              <v:group style="width:413pt;height:606pt;mso-position-horizontal-relative:char;mso-position-vertical-relative:line" id="docshapegroup233" coordorigin="0,0" coordsize="8260,12120">
                <v:shape style="position:absolute;left:576;top:0;width:7000;height:2941" type="#_x0000_t75" id="docshape234" stroked="false">
                  <v:imagedata r:id="rId200" o:title=""/>
                </v:shape>
                <v:shape style="position:absolute;left:0;top:900;width:8260;height:11220" type="#_x0000_t75" id="docshape235" stroked="false">
                  <v:imagedata r:id="rId6" o:title=""/>
                </v:shape>
              </v:group>
            </w:pict>
          </mc:Fallback>
        </mc:AlternateContent>
      </w:r>
      <w:r>
        <w:rPr>
          <w:sz w:val="20"/>
        </w:rPr>
      </w:r>
    </w:p>
    <w:p>
      <w:pPr>
        <w:pStyle w:val="BodyText"/>
        <w:spacing w:after="0"/>
        <w:rPr>
          <w:sz w:val="20"/>
        </w:rPr>
        <w:sectPr>
          <w:headerReference w:type="default" r:id="rId198"/>
          <w:footerReference w:type="default" r:id="rId199"/>
          <w:pgSz w:w="11910" w:h="16840"/>
          <w:pgMar w:header="717" w:footer="0" w:top="1920" w:bottom="280" w:left="850" w:right="0"/>
        </w:sectPr>
      </w:pPr>
    </w:p>
    <w:p>
      <w:pPr>
        <w:pStyle w:val="BodyText"/>
      </w:pPr>
    </w:p>
    <w:p>
      <w:pPr>
        <w:pStyle w:val="BodyText"/>
      </w:pPr>
    </w:p>
    <w:p>
      <w:pPr>
        <w:pStyle w:val="BodyText"/>
        <w:spacing w:before="95"/>
      </w:pPr>
    </w:p>
    <w:p>
      <w:pPr>
        <w:pStyle w:val="Heading2"/>
        <w:ind w:left="0" w:right="569"/>
      </w:pPr>
      <w:bookmarkStart w:name="_bookmark52" w:id="58"/>
      <w:bookmarkEnd w:id="58"/>
      <w:r>
        <w:rPr>
          <w:b w:val="0"/>
        </w:rPr>
      </w:r>
      <w:r>
        <w:rPr/>
        <w:t>LAMPIRAN</w:t>
      </w:r>
      <w:r>
        <w:rPr>
          <w:spacing w:val="-1"/>
        </w:rPr>
        <w:t> </w:t>
      </w:r>
      <w:r>
        <w:rPr/>
        <w:t>2</w:t>
      </w:r>
      <w:r>
        <w:rPr>
          <w:spacing w:val="-1"/>
        </w:rPr>
        <w:t> </w:t>
      </w:r>
      <w:r>
        <w:rPr/>
        <w:t>HASIL</w:t>
      </w:r>
      <w:r>
        <w:rPr>
          <w:spacing w:val="-15"/>
        </w:rPr>
        <w:t> </w:t>
      </w:r>
      <w:r>
        <w:rPr/>
        <w:t>OLAH </w:t>
      </w:r>
      <w:r>
        <w:rPr>
          <w:spacing w:val="-4"/>
        </w:rPr>
        <w:t>DATA</w:t>
      </w:r>
    </w:p>
    <w:p>
      <w:pPr>
        <w:pStyle w:val="BodyText"/>
        <w:rPr>
          <w:b/>
          <w:sz w:val="28"/>
        </w:rPr>
      </w:pPr>
    </w:p>
    <w:p>
      <w:pPr>
        <w:pStyle w:val="BodyText"/>
        <w:rPr>
          <w:b/>
          <w:sz w:val="28"/>
        </w:rPr>
      </w:pPr>
    </w:p>
    <w:p>
      <w:pPr>
        <w:pStyle w:val="BodyText"/>
        <w:rPr>
          <w:b/>
          <w:sz w:val="28"/>
        </w:rPr>
      </w:pPr>
    </w:p>
    <w:p>
      <w:pPr>
        <w:pStyle w:val="BodyText"/>
        <w:spacing w:before="150"/>
        <w:rPr>
          <w:b/>
          <w:sz w:val="28"/>
        </w:rPr>
      </w:pPr>
    </w:p>
    <w:p>
      <w:pPr>
        <w:pStyle w:val="Heading1"/>
        <w:ind w:left="766"/>
        <w:rPr>
          <w:u w:val="none"/>
        </w:rPr>
      </w:pPr>
      <w:r>
        <w:rPr/>
        <w:drawing>
          <wp:anchor distT="0" distB="0" distL="0" distR="0" allowOverlap="1" layoutInCell="1" locked="0" behindDoc="0" simplePos="0" relativeHeight="15790592">
            <wp:simplePos x="0" y="0"/>
            <wp:positionH relativeFrom="page">
              <wp:posOffset>1371600</wp:posOffset>
            </wp:positionH>
            <wp:positionV relativeFrom="paragraph">
              <wp:posOffset>-516126</wp:posOffset>
            </wp:positionV>
            <wp:extent cx="5245100" cy="5547360"/>
            <wp:effectExtent l="0" t="0" r="0" b="0"/>
            <wp:wrapNone/>
            <wp:docPr id="324" name="Image 324"/>
            <wp:cNvGraphicFramePr>
              <a:graphicFrameLocks/>
            </wp:cNvGraphicFramePr>
            <a:graphic>
              <a:graphicData uri="http://schemas.openxmlformats.org/drawingml/2006/picture">
                <pic:pic>
                  <pic:nvPicPr>
                    <pic:cNvPr id="324" name="Image 324"/>
                    <pic:cNvPicPr/>
                  </pic:nvPicPr>
                  <pic:blipFill>
                    <a:blip r:embed="rId203" cstate="print"/>
                    <a:stretch>
                      <a:fillRect/>
                    </a:stretch>
                  </pic:blipFill>
                  <pic:spPr>
                    <a:xfrm>
                      <a:off x="0" y="0"/>
                      <a:ext cx="5245100" cy="5547360"/>
                    </a:xfrm>
                    <a:prstGeom prst="rect">
                      <a:avLst/>
                    </a:prstGeom>
                  </pic:spPr>
                </pic:pic>
              </a:graphicData>
            </a:graphic>
          </wp:anchor>
        </w:drawing>
      </w:r>
      <w:r>
        <w:rPr>
          <w:u w:val="single"/>
        </w:rPr>
        <w:t>Outer</w:t>
      </w:r>
      <w:r>
        <w:rPr>
          <w:spacing w:val="-7"/>
          <w:u w:val="single"/>
        </w:rPr>
        <w:t> </w:t>
      </w:r>
      <w:bookmarkStart w:name="_bookmark53" w:id="59"/>
      <w:bookmarkEnd w:id="59"/>
      <w:r>
        <w:rPr>
          <w:spacing w:val="-2"/>
          <w:u w:val="single"/>
        </w:rPr>
        <w:t>l</w:t>
      </w:r>
      <w:r>
        <w:rPr>
          <w:spacing w:val="-2"/>
          <w:u w:val="single"/>
        </w:rPr>
        <w:t>oadings</w:t>
      </w:r>
    </w:p>
    <w:p>
      <w:pPr>
        <w:spacing w:before="206"/>
        <w:ind w:left="766" w:right="0" w:firstLine="0"/>
        <w:jc w:val="left"/>
        <w:rPr>
          <w:rFonts w:ascii="Calibri"/>
          <w:sz w:val="26"/>
        </w:rPr>
      </w:pPr>
      <w:r>
        <w:rPr>
          <w:rFonts w:ascii="Calibri"/>
          <w:spacing w:val="-2"/>
          <w:sz w:val="26"/>
          <w:u w:val="single"/>
        </w:rPr>
        <w:t>Matrix</w:t>
      </w:r>
    </w:p>
    <w:p>
      <w:pPr>
        <w:pStyle w:val="BodyText"/>
        <w:spacing w:before="3"/>
        <w:rPr>
          <w:rFonts w:ascii="Calibri"/>
          <w:sz w:val="16"/>
        </w:rPr>
      </w:pPr>
    </w:p>
    <w:tbl>
      <w:tblPr>
        <w:tblW w:w="0" w:type="auto"/>
        <w:jc w:val="left"/>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4"/>
        <w:gridCol w:w="3524"/>
        <w:gridCol w:w="2732"/>
        <w:gridCol w:w="2732"/>
      </w:tblGrid>
      <w:tr>
        <w:trPr>
          <w:trHeight w:val="268" w:hRule="atLeast"/>
        </w:trPr>
        <w:tc>
          <w:tcPr>
            <w:tcW w:w="5674" w:type="dxa"/>
            <w:tcBorders>
              <w:top w:val="nil"/>
              <w:left w:val="nil"/>
            </w:tcBorders>
          </w:tcPr>
          <w:p>
            <w:pPr>
              <w:pStyle w:val="TableParagraph"/>
              <w:rPr>
                <w:sz w:val="18"/>
              </w:rPr>
            </w:pPr>
          </w:p>
        </w:tc>
        <w:tc>
          <w:tcPr>
            <w:tcW w:w="3524" w:type="dxa"/>
            <w:shd w:val="clear" w:color="auto" w:fill="555555"/>
          </w:tcPr>
          <w:p>
            <w:pPr>
              <w:pStyle w:val="TableParagraph"/>
              <w:spacing w:line="247" w:lineRule="exact" w:before="1"/>
              <w:ind w:right="92"/>
              <w:jc w:val="right"/>
              <w:rPr>
                <w:rFonts w:ascii="Calibri"/>
                <w:sz w:val="22"/>
              </w:rPr>
            </w:pPr>
            <w:r>
              <w:rPr>
                <w:rFonts w:ascii="Calibri"/>
                <w:color w:val="FFFFFF"/>
                <w:sz w:val="22"/>
              </w:rPr>
              <w:t>Employee</w:t>
            </w:r>
            <w:r>
              <w:rPr>
                <w:rFonts w:ascii="Calibri"/>
                <w:color w:val="FFFFFF"/>
                <w:spacing w:val="-8"/>
                <w:sz w:val="22"/>
              </w:rPr>
              <w:t> </w:t>
            </w:r>
            <w:r>
              <w:rPr>
                <w:rFonts w:ascii="Calibri"/>
                <w:color w:val="FFFFFF"/>
                <w:spacing w:val="-2"/>
                <w:sz w:val="22"/>
              </w:rPr>
              <w:t>engagement</w:t>
            </w:r>
          </w:p>
        </w:tc>
        <w:tc>
          <w:tcPr>
            <w:tcW w:w="2732" w:type="dxa"/>
            <w:shd w:val="clear" w:color="auto" w:fill="555555"/>
          </w:tcPr>
          <w:p>
            <w:pPr>
              <w:pStyle w:val="TableParagraph"/>
              <w:spacing w:line="247" w:lineRule="exact" w:before="1"/>
              <w:ind w:right="96"/>
              <w:jc w:val="right"/>
              <w:rPr>
                <w:rFonts w:ascii="Calibri"/>
                <w:sz w:val="22"/>
              </w:rPr>
            </w:pPr>
            <w:r>
              <w:rPr>
                <w:rFonts w:ascii="Calibri"/>
                <w:color w:val="FFFFFF"/>
                <w:sz w:val="22"/>
              </w:rPr>
              <w:t>Turnover</w:t>
            </w:r>
            <w:r>
              <w:rPr>
                <w:rFonts w:ascii="Calibri"/>
                <w:color w:val="FFFFFF"/>
                <w:spacing w:val="-8"/>
                <w:sz w:val="22"/>
              </w:rPr>
              <w:t> </w:t>
            </w:r>
            <w:r>
              <w:rPr>
                <w:rFonts w:ascii="Calibri"/>
                <w:color w:val="FFFFFF"/>
                <w:spacing w:val="-2"/>
                <w:sz w:val="22"/>
              </w:rPr>
              <w:t>intention</w:t>
            </w:r>
          </w:p>
        </w:tc>
        <w:tc>
          <w:tcPr>
            <w:tcW w:w="2732" w:type="dxa"/>
            <w:shd w:val="clear" w:color="auto" w:fill="555555"/>
          </w:tcPr>
          <w:p>
            <w:pPr>
              <w:pStyle w:val="TableParagraph"/>
              <w:spacing w:line="247" w:lineRule="exact" w:before="1"/>
              <w:ind w:right="96"/>
              <w:jc w:val="right"/>
              <w:rPr>
                <w:rFonts w:ascii="Calibri"/>
                <w:sz w:val="22"/>
              </w:rPr>
            </w:pPr>
            <w:r>
              <w:rPr>
                <w:rFonts w:ascii="Calibri"/>
                <w:color w:val="FFFFFF"/>
                <w:sz w:val="22"/>
              </w:rPr>
              <w:t>Work-life</w:t>
            </w:r>
            <w:r>
              <w:rPr>
                <w:rFonts w:ascii="Calibri"/>
                <w:color w:val="FFFFFF"/>
                <w:spacing w:val="-9"/>
                <w:sz w:val="22"/>
              </w:rPr>
              <w:t> </w:t>
            </w:r>
            <w:r>
              <w:rPr>
                <w:rFonts w:ascii="Calibri"/>
                <w:color w:val="FFFFFF"/>
                <w:spacing w:val="-2"/>
                <w:sz w:val="22"/>
              </w:rPr>
              <w:t>balance</w:t>
            </w:r>
          </w:p>
        </w:tc>
      </w:tr>
      <w:tr>
        <w:trPr>
          <w:trHeight w:val="268" w:hRule="atLeast"/>
        </w:trPr>
        <w:tc>
          <w:tcPr>
            <w:tcW w:w="5674" w:type="dxa"/>
            <w:shd w:val="clear" w:color="auto" w:fill="555555"/>
          </w:tcPr>
          <w:p>
            <w:pPr>
              <w:pStyle w:val="TableParagraph"/>
              <w:spacing w:line="247" w:lineRule="exact" w:before="1"/>
              <w:ind w:left="110"/>
              <w:rPr>
                <w:rFonts w:ascii="Calibri"/>
                <w:sz w:val="22"/>
              </w:rPr>
            </w:pPr>
            <w:r>
              <w:rPr>
                <w:rFonts w:ascii="Calibri"/>
                <w:color w:val="FFFFFF"/>
                <w:spacing w:val="-5"/>
                <w:sz w:val="22"/>
              </w:rPr>
              <w:t>EE1</w:t>
            </w:r>
          </w:p>
        </w:tc>
        <w:tc>
          <w:tcPr>
            <w:tcW w:w="3524" w:type="dxa"/>
            <w:shd w:val="clear" w:color="auto" w:fill="90EE90"/>
          </w:tcPr>
          <w:p>
            <w:pPr>
              <w:pStyle w:val="TableParagraph"/>
              <w:spacing w:line="247" w:lineRule="exact" w:before="1"/>
              <w:ind w:right="92"/>
              <w:jc w:val="right"/>
              <w:rPr>
                <w:rFonts w:ascii="Calibri"/>
                <w:sz w:val="22"/>
              </w:rPr>
            </w:pPr>
            <w:r>
              <w:rPr>
                <w:rFonts w:ascii="Calibri"/>
                <w:color w:val="006400"/>
                <w:spacing w:val="-2"/>
                <w:sz w:val="22"/>
              </w:rPr>
              <w:t>0,835</w:t>
            </w:r>
          </w:p>
        </w:tc>
        <w:tc>
          <w:tcPr>
            <w:tcW w:w="2732" w:type="dxa"/>
            <w:shd w:val="clear" w:color="auto" w:fill="90EE90"/>
          </w:tcPr>
          <w:p>
            <w:pPr>
              <w:pStyle w:val="TableParagraph"/>
              <w:rPr>
                <w:sz w:val="18"/>
              </w:rPr>
            </w:pPr>
          </w:p>
        </w:tc>
        <w:tc>
          <w:tcPr>
            <w:tcW w:w="2732" w:type="dxa"/>
            <w:shd w:val="clear" w:color="auto" w:fill="90EE90"/>
          </w:tcPr>
          <w:p>
            <w:pPr>
              <w:pStyle w:val="TableParagraph"/>
              <w:rPr>
                <w:sz w:val="18"/>
              </w:rPr>
            </w:pPr>
          </w:p>
        </w:tc>
      </w:tr>
      <w:tr>
        <w:trPr>
          <w:trHeight w:val="268" w:hRule="atLeast"/>
        </w:trPr>
        <w:tc>
          <w:tcPr>
            <w:tcW w:w="5674" w:type="dxa"/>
            <w:shd w:val="clear" w:color="auto" w:fill="555555"/>
          </w:tcPr>
          <w:p>
            <w:pPr>
              <w:pStyle w:val="TableParagraph"/>
              <w:spacing w:line="247" w:lineRule="exact" w:before="1"/>
              <w:ind w:left="110"/>
              <w:rPr>
                <w:rFonts w:ascii="Calibri"/>
                <w:sz w:val="22"/>
              </w:rPr>
            </w:pPr>
            <w:r>
              <w:rPr>
                <w:rFonts w:ascii="Calibri"/>
                <w:color w:val="FFFFFF"/>
                <w:spacing w:val="-4"/>
                <w:sz w:val="22"/>
              </w:rPr>
              <w:t>EE10</w:t>
            </w:r>
          </w:p>
        </w:tc>
        <w:tc>
          <w:tcPr>
            <w:tcW w:w="3524" w:type="dxa"/>
          </w:tcPr>
          <w:p>
            <w:pPr>
              <w:pStyle w:val="TableParagraph"/>
              <w:spacing w:line="247" w:lineRule="exact" w:before="1"/>
              <w:ind w:right="92"/>
              <w:jc w:val="right"/>
              <w:rPr>
                <w:rFonts w:ascii="Calibri"/>
                <w:sz w:val="22"/>
              </w:rPr>
            </w:pPr>
            <w:r>
              <w:rPr>
                <w:rFonts w:ascii="Calibri"/>
                <w:color w:val="006400"/>
                <w:spacing w:val="-2"/>
                <w:sz w:val="22"/>
              </w:rPr>
              <w:t>0,808</w:t>
            </w:r>
          </w:p>
        </w:tc>
        <w:tc>
          <w:tcPr>
            <w:tcW w:w="2732" w:type="dxa"/>
          </w:tcPr>
          <w:p>
            <w:pPr>
              <w:pStyle w:val="TableParagraph"/>
              <w:rPr>
                <w:sz w:val="18"/>
              </w:rPr>
            </w:pPr>
          </w:p>
        </w:tc>
        <w:tc>
          <w:tcPr>
            <w:tcW w:w="2732" w:type="dxa"/>
          </w:tcPr>
          <w:p>
            <w:pPr>
              <w:pStyle w:val="TableParagraph"/>
              <w:rPr>
                <w:sz w:val="18"/>
              </w:rPr>
            </w:pPr>
          </w:p>
        </w:tc>
      </w:tr>
      <w:tr>
        <w:trPr>
          <w:trHeight w:val="268" w:hRule="atLeast"/>
        </w:trPr>
        <w:tc>
          <w:tcPr>
            <w:tcW w:w="5674" w:type="dxa"/>
            <w:shd w:val="clear" w:color="auto" w:fill="555555"/>
          </w:tcPr>
          <w:p>
            <w:pPr>
              <w:pStyle w:val="TableParagraph"/>
              <w:spacing w:line="247" w:lineRule="exact" w:before="1"/>
              <w:ind w:left="110"/>
              <w:rPr>
                <w:rFonts w:ascii="Calibri"/>
                <w:sz w:val="22"/>
              </w:rPr>
            </w:pPr>
            <w:r>
              <w:rPr>
                <w:rFonts w:ascii="Calibri"/>
                <w:color w:val="FFFFFF"/>
                <w:spacing w:val="-5"/>
                <w:sz w:val="22"/>
              </w:rPr>
              <w:t>EE2</w:t>
            </w:r>
          </w:p>
        </w:tc>
        <w:tc>
          <w:tcPr>
            <w:tcW w:w="3524" w:type="dxa"/>
            <w:shd w:val="clear" w:color="auto" w:fill="90EE90"/>
          </w:tcPr>
          <w:p>
            <w:pPr>
              <w:pStyle w:val="TableParagraph"/>
              <w:spacing w:line="247" w:lineRule="exact" w:before="1"/>
              <w:ind w:right="92"/>
              <w:jc w:val="right"/>
              <w:rPr>
                <w:rFonts w:ascii="Calibri"/>
                <w:sz w:val="22"/>
              </w:rPr>
            </w:pPr>
            <w:r>
              <w:rPr>
                <w:rFonts w:ascii="Calibri"/>
                <w:color w:val="006400"/>
                <w:spacing w:val="-2"/>
                <w:sz w:val="22"/>
              </w:rPr>
              <w:t>0,871</w:t>
            </w:r>
          </w:p>
        </w:tc>
        <w:tc>
          <w:tcPr>
            <w:tcW w:w="2732" w:type="dxa"/>
            <w:shd w:val="clear" w:color="auto" w:fill="90EE90"/>
          </w:tcPr>
          <w:p>
            <w:pPr>
              <w:pStyle w:val="TableParagraph"/>
              <w:rPr>
                <w:sz w:val="18"/>
              </w:rPr>
            </w:pPr>
          </w:p>
        </w:tc>
        <w:tc>
          <w:tcPr>
            <w:tcW w:w="2732" w:type="dxa"/>
            <w:shd w:val="clear" w:color="auto" w:fill="90EE90"/>
          </w:tcPr>
          <w:p>
            <w:pPr>
              <w:pStyle w:val="TableParagraph"/>
              <w:rPr>
                <w:sz w:val="18"/>
              </w:rPr>
            </w:pPr>
          </w:p>
        </w:tc>
      </w:tr>
      <w:tr>
        <w:trPr>
          <w:trHeight w:val="268" w:hRule="atLeast"/>
        </w:trPr>
        <w:tc>
          <w:tcPr>
            <w:tcW w:w="5674" w:type="dxa"/>
            <w:shd w:val="clear" w:color="auto" w:fill="555555"/>
          </w:tcPr>
          <w:p>
            <w:pPr>
              <w:pStyle w:val="TableParagraph"/>
              <w:spacing w:line="247" w:lineRule="exact" w:before="1"/>
              <w:ind w:left="110"/>
              <w:rPr>
                <w:rFonts w:ascii="Calibri"/>
                <w:sz w:val="22"/>
              </w:rPr>
            </w:pPr>
            <w:r>
              <w:rPr>
                <w:rFonts w:ascii="Calibri"/>
                <w:color w:val="FFFFFF"/>
                <w:spacing w:val="-5"/>
                <w:sz w:val="22"/>
              </w:rPr>
              <w:t>EE3</w:t>
            </w:r>
          </w:p>
        </w:tc>
        <w:tc>
          <w:tcPr>
            <w:tcW w:w="3524" w:type="dxa"/>
          </w:tcPr>
          <w:p>
            <w:pPr>
              <w:pStyle w:val="TableParagraph"/>
              <w:spacing w:line="247" w:lineRule="exact" w:before="1"/>
              <w:ind w:right="92"/>
              <w:jc w:val="right"/>
              <w:rPr>
                <w:rFonts w:ascii="Calibri"/>
                <w:sz w:val="22"/>
              </w:rPr>
            </w:pPr>
            <w:r>
              <w:rPr>
                <w:rFonts w:ascii="Calibri"/>
                <w:color w:val="006400"/>
                <w:spacing w:val="-2"/>
                <w:sz w:val="22"/>
              </w:rPr>
              <w:t>0,825</w:t>
            </w:r>
          </w:p>
        </w:tc>
        <w:tc>
          <w:tcPr>
            <w:tcW w:w="2732" w:type="dxa"/>
          </w:tcPr>
          <w:p>
            <w:pPr>
              <w:pStyle w:val="TableParagraph"/>
              <w:rPr>
                <w:sz w:val="18"/>
              </w:rPr>
            </w:pPr>
          </w:p>
        </w:tc>
        <w:tc>
          <w:tcPr>
            <w:tcW w:w="2732" w:type="dxa"/>
          </w:tcPr>
          <w:p>
            <w:pPr>
              <w:pStyle w:val="TableParagraph"/>
              <w:rPr>
                <w:sz w:val="18"/>
              </w:rPr>
            </w:pPr>
          </w:p>
        </w:tc>
      </w:tr>
      <w:tr>
        <w:trPr>
          <w:trHeight w:val="268" w:hRule="atLeast"/>
        </w:trPr>
        <w:tc>
          <w:tcPr>
            <w:tcW w:w="5674" w:type="dxa"/>
            <w:shd w:val="clear" w:color="auto" w:fill="555555"/>
          </w:tcPr>
          <w:p>
            <w:pPr>
              <w:pStyle w:val="TableParagraph"/>
              <w:spacing w:line="247" w:lineRule="exact" w:before="1"/>
              <w:ind w:left="110"/>
              <w:rPr>
                <w:rFonts w:ascii="Calibri"/>
                <w:sz w:val="22"/>
              </w:rPr>
            </w:pPr>
            <w:r>
              <w:rPr>
                <w:rFonts w:ascii="Calibri"/>
                <w:color w:val="FFFFFF"/>
                <w:spacing w:val="-5"/>
                <w:sz w:val="22"/>
              </w:rPr>
              <w:t>EE4</w:t>
            </w:r>
          </w:p>
        </w:tc>
        <w:tc>
          <w:tcPr>
            <w:tcW w:w="3524" w:type="dxa"/>
            <w:shd w:val="clear" w:color="auto" w:fill="90EE90"/>
          </w:tcPr>
          <w:p>
            <w:pPr>
              <w:pStyle w:val="TableParagraph"/>
              <w:spacing w:line="247" w:lineRule="exact" w:before="1"/>
              <w:ind w:right="92"/>
              <w:jc w:val="right"/>
              <w:rPr>
                <w:rFonts w:ascii="Calibri"/>
                <w:sz w:val="22"/>
              </w:rPr>
            </w:pPr>
            <w:r>
              <w:rPr>
                <w:rFonts w:ascii="Calibri"/>
                <w:color w:val="006400"/>
                <w:spacing w:val="-2"/>
                <w:sz w:val="22"/>
              </w:rPr>
              <w:t>0,820</w:t>
            </w:r>
          </w:p>
        </w:tc>
        <w:tc>
          <w:tcPr>
            <w:tcW w:w="2732" w:type="dxa"/>
            <w:shd w:val="clear" w:color="auto" w:fill="90EE90"/>
          </w:tcPr>
          <w:p>
            <w:pPr>
              <w:pStyle w:val="TableParagraph"/>
              <w:rPr>
                <w:sz w:val="18"/>
              </w:rPr>
            </w:pPr>
          </w:p>
        </w:tc>
        <w:tc>
          <w:tcPr>
            <w:tcW w:w="2732" w:type="dxa"/>
            <w:shd w:val="clear" w:color="auto" w:fill="90EE90"/>
          </w:tcPr>
          <w:p>
            <w:pPr>
              <w:pStyle w:val="TableParagraph"/>
              <w:rPr>
                <w:sz w:val="18"/>
              </w:rPr>
            </w:pPr>
          </w:p>
        </w:tc>
      </w:tr>
      <w:tr>
        <w:trPr>
          <w:trHeight w:val="268" w:hRule="atLeast"/>
        </w:trPr>
        <w:tc>
          <w:tcPr>
            <w:tcW w:w="5674" w:type="dxa"/>
            <w:shd w:val="clear" w:color="auto" w:fill="555555"/>
          </w:tcPr>
          <w:p>
            <w:pPr>
              <w:pStyle w:val="TableParagraph"/>
              <w:spacing w:line="247" w:lineRule="exact" w:before="1"/>
              <w:ind w:left="110"/>
              <w:rPr>
                <w:rFonts w:ascii="Calibri"/>
                <w:sz w:val="22"/>
              </w:rPr>
            </w:pPr>
            <w:r>
              <w:rPr>
                <w:rFonts w:ascii="Calibri"/>
                <w:color w:val="FFFFFF"/>
                <w:spacing w:val="-5"/>
                <w:sz w:val="22"/>
              </w:rPr>
              <w:t>EE5</w:t>
            </w:r>
          </w:p>
        </w:tc>
        <w:tc>
          <w:tcPr>
            <w:tcW w:w="3524" w:type="dxa"/>
          </w:tcPr>
          <w:p>
            <w:pPr>
              <w:pStyle w:val="TableParagraph"/>
              <w:spacing w:line="247" w:lineRule="exact" w:before="1"/>
              <w:ind w:right="92"/>
              <w:jc w:val="right"/>
              <w:rPr>
                <w:rFonts w:ascii="Calibri"/>
                <w:sz w:val="22"/>
              </w:rPr>
            </w:pPr>
            <w:r>
              <w:rPr>
                <w:rFonts w:ascii="Calibri"/>
                <w:color w:val="006400"/>
                <w:spacing w:val="-2"/>
                <w:sz w:val="22"/>
              </w:rPr>
              <w:t>0,814</w:t>
            </w:r>
          </w:p>
        </w:tc>
        <w:tc>
          <w:tcPr>
            <w:tcW w:w="2732" w:type="dxa"/>
          </w:tcPr>
          <w:p>
            <w:pPr>
              <w:pStyle w:val="TableParagraph"/>
              <w:rPr>
                <w:sz w:val="18"/>
              </w:rPr>
            </w:pPr>
          </w:p>
        </w:tc>
        <w:tc>
          <w:tcPr>
            <w:tcW w:w="2732" w:type="dxa"/>
          </w:tcPr>
          <w:p>
            <w:pPr>
              <w:pStyle w:val="TableParagraph"/>
              <w:rPr>
                <w:sz w:val="18"/>
              </w:rPr>
            </w:pPr>
          </w:p>
        </w:tc>
      </w:tr>
      <w:tr>
        <w:trPr>
          <w:trHeight w:val="268" w:hRule="atLeast"/>
        </w:trPr>
        <w:tc>
          <w:tcPr>
            <w:tcW w:w="5674" w:type="dxa"/>
            <w:shd w:val="clear" w:color="auto" w:fill="555555"/>
          </w:tcPr>
          <w:p>
            <w:pPr>
              <w:pStyle w:val="TableParagraph"/>
              <w:spacing w:line="247" w:lineRule="exact" w:before="1"/>
              <w:ind w:left="110"/>
              <w:rPr>
                <w:rFonts w:ascii="Calibri"/>
                <w:sz w:val="22"/>
              </w:rPr>
            </w:pPr>
            <w:r>
              <w:rPr>
                <w:rFonts w:ascii="Calibri"/>
                <w:color w:val="FFFFFF"/>
                <w:spacing w:val="-5"/>
                <w:sz w:val="22"/>
              </w:rPr>
              <w:t>EE6</w:t>
            </w:r>
          </w:p>
        </w:tc>
        <w:tc>
          <w:tcPr>
            <w:tcW w:w="3524" w:type="dxa"/>
            <w:shd w:val="clear" w:color="auto" w:fill="90EE90"/>
          </w:tcPr>
          <w:p>
            <w:pPr>
              <w:pStyle w:val="TableParagraph"/>
              <w:spacing w:line="247" w:lineRule="exact" w:before="1"/>
              <w:ind w:right="92"/>
              <w:jc w:val="right"/>
              <w:rPr>
                <w:rFonts w:ascii="Calibri"/>
                <w:sz w:val="22"/>
              </w:rPr>
            </w:pPr>
            <w:r>
              <w:rPr>
                <w:rFonts w:ascii="Calibri"/>
                <w:color w:val="006400"/>
                <w:spacing w:val="-2"/>
                <w:sz w:val="22"/>
              </w:rPr>
              <w:t>0,823</w:t>
            </w:r>
          </w:p>
        </w:tc>
        <w:tc>
          <w:tcPr>
            <w:tcW w:w="2732" w:type="dxa"/>
            <w:shd w:val="clear" w:color="auto" w:fill="90EE90"/>
          </w:tcPr>
          <w:p>
            <w:pPr>
              <w:pStyle w:val="TableParagraph"/>
              <w:rPr>
                <w:sz w:val="18"/>
              </w:rPr>
            </w:pPr>
          </w:p>
        </w:tc>
        <w:tc>
          <w:tcPr>
            <w:tcW w:w="2732" w:type="dxa"/>
            <w:shd w:val="clear" w:color="auto" w:fill="90EE90"/>
          </w:tcPr>
          <w:p>
            <w:pPr>
              <w:pStyle w:val="TableParagraph"/>
              <w:rPr>
                <w:sz w:val="18"/>
              </w:rPr>
            </w:pPr>
          </w:p>
        </w:tc>
      </w:tr>
      <w:tr>
        <w:trPr>
          <w:trHeight w:val="268" w:hRule="atLeast"/>
        </w:trPr>
        <w:tc>
          <w:tcPr>
            <w:tcW w:w="5674" w:type="dxa"/>
            <w:shd w:val="clear" w:color="auto" w:fill="555555"/>
          </w:tcPr>
          <w:p>
            <w:pPr>
              <w:pStyle w:val="TableParagraph"/>
              <w:spacing w:line="247" w:lineRule="exact" w:before="1"/>
              <w:ind w:left="110"/>
              <w:rPr>
                <w:rFonts w:ascii="Calibri"/>
                <w:sz w:val="22"/>
              </w:rPr>
            </w:pPr>
            <w:r>
              <w:rPr>
                <w:rFonts w:ascii="Calibri"/>
                <w:color w:val="FFFFFF"/>
                <w:spacing w:val="-5"/>
                <w:sz w:val="22"/>
              </w:rPr>
              <w:t>EE7</w:t>
            </w:r>
          </w:p>
        </w:tc>
        <w:tc>
          <w:tcPr>
            <w:tcW w:w="3524" w:type="dxa"/>
          </w:tcPr>
          <w:p>
            <w:pPr>
              <w:pStyle w:val="TableParagraph"/>
              <w:spacing w:line="247" w:lineRule="exact" w:before="1"/>
              <w:ind w:right="92"/>
              <w:jc w:val="right"/>
              <w:rPr>
                <w:rFonts w:ascii="Calibri"/>
                <w:sz w:val="22"/>
              </w:rPr>
            </w:pPr>
            <w:r>
              <w:rPr>
                <w:rFonts w:ascii="Calibri"/>
                <w:color w:val="006400"/>
                <w:spacing w:val="-2"/>
                <w:sz w:val="22"/>
              </w:rPr>
              <w:t>0,816</w:t>
            </w:r>
          </w:p>
        </w:tc>
        <w:tc>
          <w:tcPr>
            <w:tcW w:w="2732" w:type="dxa"/>
          </w:tcPr>
          <w:p>
            <w:pPr>
              <w:pStyle w:val="TableParagraph"/>
              <w:rPr>
                <w:sz w:val="18"/>
              </w:rPr>
            </w:pPr>
          </w:p>
        </w:tc>
        <w:tc>
          <w:tcPr>
            <w:tcW w:w="2732" w:type="dxa"/>
          </w:tcPr>
          <w:p>
            <w:pPr>
              <w:pStyle w:val="TableParagraph"/>
              <w:rPr>
                <w:sz w:val="18"/>
              </w:rPr>
            </w:pPr>
          </w:p>
        </w:tc>
      </w:tr>
      <w:tr>
        <w:trPr>
          <w:trHeight w:val="268" w:hRule="atLeast"/>
        </w:trPr>
        <w:tc>
          <w:tcPr>
            <w:tcW w:w="5674" w:type="dxa"/>
            <w:shd w:val="clear" w:color="auto" w:fill="555555"/>
          </w:tcPr>
          <w:p>
            <w:pPr>
              <w:pStyle w:val="TableParagraph"/>
              <w:spacing w:line="247" w:lineRule="exact" w:before="1"/>
              <w:ind w:left="110"/>
              <w:rPr>
                <w:rFonts w:ascii="Calibri"/>
                <w:sz w:val="22"/>
              </w:rPr>
            </w:pPr>
            <w:r>
              <w:rPr>
                <w:rFonts w:ascii="Calibri"/>
                <w:color w:val="FFFFFF"/>
                <w:spacing w:val="-5"/>
                <w:sz w:val="22"/>
              </w:rPr>
              <w:t>EE8</w:t>
            </w:r>
          </w:p>
        </w:tc>
        <w:tc>
          <w:tcPr>
            <w:tcW w:w="3524" w:type="dxa"/>
            <w:shd w:val="clear" w:color="auto" w:fill="90EE90"/>
          </w:tcPr>
          <w:p>
            <w:pPr>
              <w:pStyle w:val="TableParagraph"/>
              <w:spacing w:line="247" w:lineRule="exact" w:before="1"/>
              <w:ind w:right="92"/>
              <w:jc w:val="right"/>
              <w:rPr>
                <w:rFonts w:ascii="Calibri"/>
                <w:sz w:val="22"/>
              </w:rPr>
            </w:pPr>
            <w:r>
              <w:rPr>
                <w:rFonts w:ascii="Calibri"/>
                <w:color w:val="006400"/>
                <w:spacing w:val="-2"/>
                <w:sz w:val="22"/>
              </w:rPr>
              <w:t>0,841</w:t>
            </w:r>
          </w:p>
        </w:tc>
        <w:tc>
          <w:tcPr>
            <w:tcW w:w="2732" w:type="dxa"/>
            <w:shd w:val="clear" w:color="auto" w:fill="90EE90"/>
          </w:tcPr>
          <w:p>
            <w:pPr>
              <w:pStyle w:val="TableParagraph"/>
              <w:rPr>
                <w:sz w:val="18"/>
              </w:rPr>
            </w:pPr>
          </w:p>
        </w:tc>
        <w:tc>
          <w:tcPr>
            <w:tcW w:w="2732" w:type="dxa"/>
            <w:shd w:val="clear" w:color="auto" w:fill="90EE90"/>
          </w:tcPr>
          <w:p>
            <w:pPr>
              <w:pStyle w:val="TableParagraph"/>
              <w:rPr>
                <w:sz w:val="18"/>
              </w:rPr>
            </w:pPr>
          </w:p>
        </w:tc>
      </w:tr>
      <w:tr>
        <w:trPr>
          <w:trHeight w:val="268" w:hRule="atLeast"/>
        </w:trPr>
        <w:tc>
          <w:tcPr>
            <w:tcW w:w="5674" w:type="dxa"/>
            <w:shd w:val="clear" w:color="auto" w:fill="555555"/>
          </w:tcPr>
          <w:p>
            <w:pPr>
              <w:pStyle w:val="TableParagraph"/>
              <w:spacing w:line="247" w:lineRule="exact" w:before="1"/>
              <w:ind w:left="110"/>
              <w:rPr>
                <w:rFonts w:ascii="Calibri"/>
                <w:sz w:val="22"/>
              </w:rPr>
            </w:pPr>
            <w:r>
              <w:rPr>
                <w:rFonts w:ascii="Calibri"/>
                <w:color w:val="FFFFFF"/>
                <w:spacing w:val="-5"/>
                <w:sz w:val="22"/>
              </w:rPr>
              <w:t>EE9</w:t>
            </w:r>
          </w:p>
        </w:tc>
        <w:tc>
          <w:tcPr>
            <w:tcW w:w="3524" w:type="dxa"/>
          </w:tcPr>
          <w:p>
            <w:pPr>
              <w:pStyle w:val="TableParagraph"/>
              <w:spacing w:line="247" w:lineRule="exact" w:before="1"/>
              <w:ind w:right="92"/>
              <w:jc w:val="right"/>
              <w:rPr>
                <w:rFonts w:ascii="Calibri"/>
                <w:sz w:val="22"/>
              </w:rPr>
            </w:pPr>
            <w:r>
              <w:rPr>
                <w:rFonts w:ascii="Calibri"/>
                <w:color w:val="006400"/>
                <w:spacing w:val="-2"/>
                <w:sz w:val="22"/>
              </w:rPr>
              <w:t>0,795</w:t>
            </w:r>
          </w:p>
        </w:tc>
        <w:tc>
          <w:tcPr>
            <w:tcW w:w="2732" w:type="dxa"/>
          </w:tcPr>
          <w:p>
            <w:pPr>
              <w:pStyle w:val="TableParagraph"/>
              <w:rPr>
                <w:sz w:val="18"/>
              </w:rPr>
            </w:pPr>
          </w:p>
        </w:tc>
        <w:tc>
          <w:tcPr>
            <w:tcW w:w="2732" w:type="dxa"/>
          </w:tcPr>
          <w:p>
            <w:pPr>
              <w:pStyle w:val="TableParagraph"/>
              <w:rPr>
                <w:sz w:val="18"/>
              </w:rPr>
            </w:pPr>
          </w:p>
        </w:tc>
      </w:tr>
      <w:tr>
        <w:trPr>
          <w:trHeight w:val="268" w:hRule="atLeast"/>
        </w:trPr>
        <w:tc>
          <w:tcPr>
            <w:tcW w:w="5674" w:type="dxa"/>
            <w:shd w:val="clear" w:color="auto" w:fill="555555"/>
          </w:tcPr>
          <w:p>
            <w:pPr>
              <w:pStyle w:val="TableParagraph"/>
              <w:spacing w:line="247" w:lineRule="exact" w:before="1"/>
              <w:ind w:left="110"/>
              <w:rPr>
                <w:rFonts w:ascii="Calibri"/>
                <w:sz w:val="22"/>
              </w:rPr>
            </w:pPr>
            <w:r>
              <w:rPr>
                <w:rFonts w:ascii="Calibri"/>
                <w:color w:val="FFFFFF"/>
                <w:spacing w:val="-5"/>
                <w:sz w:val="22"/>
              </w:rPr>
              <w:t>TI1</w:t>
            </w:r>
          </w:p>
        </w:tc>
        <w:tc>
          <w:tcPr>
            <w:tcW w:w="3524" w:type="dxa"/>
            <w:shd w:val="clear" w:color="auto" w:fill="90EE90"/>
          </w:tcPr>
          <w:p>
            <w:pPr>
              <w:pStyle w:val="TableParagraph"/>
              <w:rPr>
                <w:sz w:val="18"/>
              </w:rPr>
            </w:pPr>
          </w:p>
        </w:tc>
        <w:tc>
          <w:tcPr>
            <w:tcW w:w="2732" w:type="dxa"/>
            <w:shd w:val="clear" w:color="auto" w:fill="90EE90"/>
          </w:tcPr>
          <w:p>
            <w:pPr>
              <w:pStyle w:val="TableParagraph"/>
              <w:spacing w:line="247" w:lineRule="exact" w:before="1"/>
              <w:ind w:right="96"/>
              <w:jc w:val="right"/>
              <w:rPr>
                <w:rFonts w:ascii="Calibri"/>
                <w:sz w:val="22"/>
              </w:rPr>
            </w:pPr>
            <w:r>
              <w:rPr>
                <w:rFonts w:ascii="Calibri"/>
                <w:color w:val="006400"/>
                <w:spacing w:val="-2"/>
                <w:sz w:val="22"/>
              </w:rPr>
              <w:t>0,906</w:t>
            </w:r>
          </w:p>
        </w:tc>
        <w:tc>
          <w:tcPr>
            <w:tcW w:w="2732" w:type="dxa"/>
            <w:shd w:val="clear" w:color="auto" w:fill="90EE90"/>
          </w:tcPr>
          <w:p>
            <w:pPr>
              <w:pStyle w:val="TableParagraph"/>
              <w:rPr>
                <w:sz w:val="18"/>
              </w:rPr>
            </w:pPr>
          </w:p>
        </w:tc>
      </w:tr>
      <w:tr>
        <w:trPr>
          <w:trHeight w:val="268" w:hRule="atLeast"/>
        </w:trPr>
        <w:tc>
          <w:tcPr>
            <w:tcW w:w="5674" w:type="dxa"/>
            <w:shd w:val="clear" w:color="auto" w:fill="555555"/>
          </w:tcPr>
          <w:p>
            <w:pPr>
              <w:pStyle w:val="TableParagraph"/>
              <w:spacing w:line="247" w:lineRule="exact" w:before="1"/>
              <w:ind w:left="110"/>
              <w:rPr>
                <w:rFonts w:ascii="Calibri"/>
                <w:sz w:val="22"/>
              </w:rPr>
            </w:pPr>
            <w:r>
              <w:rPr>
                <w:rFonts w:ascii="Calibri"/>
                <w:color w:val="FFFFFF"/>
                <w:spacing w:val="-5"/>
                <w:sz w:val="22"/>
              </w:rPr>
              <w:t>TI2</w:t>
            </w:r>
          </w:p>
        </w:tc>
        <w:tc>
          <w:tcPr>
            <w:tcW w:w="3524" w:type="dxa"/>
          </w:tcPr>
          <w:p>
            <w:pPr>
              <w:pStyle w:val="TableParagraph"/>
              <w:rPr>
                <w:sz w:val="18"/>
              </w:rPr>
            </w:pPr>
          </w:p>
        </w:tc>
        <w:tc>
          <w:tcPr>
            <w:tcW w:w="2732" w:type="dxa"/>
          </w:tcPr>
          <w:p>
            <w:pPr>
              <w:pStyle w:val="TableParagraph"/>
              <w:spacing w:line="247" w:lineRule="exact" w:before="1"/>
              <w:ind w:right="96"/>
              <w:jc w:val="right"/>
              <w:rPr>
                <w:rFonts w:ascii="Calibri"/>
                <w:sz w:val="22"/>
              </w:rPr>
            </w:pPr>
            <w:r>
              <w:rPr>
                <w:rFonts w:ascii="Calibri"/>
                <w:color w:val="006400"/>
                <w:spacing w:val="-2"/>
                <w:sz w:val="22"/>
              </w:rPr>
              <w:t>0,872</w:t>
            </w:r>
          </w:p>
        </w:tc>
        <w:tc>
          <w:tcPr>
            <w:tcW w:w="2732" w:type="dxa"/>
          </w:tcPr>
          <w:p>
            <w:pPr>
              <w:pStyle w:val="TableParagraph"/>
              <w:rPr>
                <w:sz w:val="18"/>
              </w:rPr>
            </w:pPr>
          </w:p>
        </w:tc>
      </w:tr>
      <w:tr>
        <w:trPr>
          <w:trHeight w:val="273" w:hRule="atLeast"/>
        </w:trPr>
        <w:tc>
          <w:tcPr>
            <w:tcW w:w="5674" w:type="dxa"/>
            <w:shd w:val="clear" w:color="auto" w:fill="555555"/>
          </w:tcPr>
          <w:p>
            <w:pPr>
              <w:pStyle w:val="TableParagraph"/>
              <w:spacing w:line="247" w:lineRule="exact" w:before="6"/>
              <w:ind w:left="110"/>
              <w:rPr>
                <w:rFonts w:ascii="Calibri"/>
                <w:sz w:val="22"/>
              </w:rPr>
            </w:pPr>
            <w:r>
              <w:rPr>
                <w:rFonts w:ascii="Calibri"/>
                <w:color w:val="FFFFFF"/>
                <w:spacing w:val="-5"/>
                <w:sz w:val="22"/>
              </w:rPr>
              <w:t>TI3</w:t>
            </w:r>
          </w:p>
        </w:tc>
        <w:tc>
          <w:tcPr>
            <w:tcW w:w="3524" w:type="dxa"/>
            <w:shd w:val="clear" w:color="auto" w:fill="90EE90"/>
          </w:tcPr>
          <w:p>
            <w:pPr>
              <w:pStyle w:val="TableParagraph"/>
              <w:rPr>
                <w:sz w:val="20"/>
              </w:rPr>
            </w:pPr>
          </w:p>
        </w:tc>
        <w:tc>
          <w:tcPr>
            <w:tcW w:w="2732" w:type="dxa"/>
            <w:shd w:val="clear" w:color="auto" w:fill="90EE90"/>
          </w:tcPr>
          <w:p>
            <w:pPr>
              <w:pStyle w:val="TableParagraph"/>
              <w:spacing w:line="247" w:lineRule="exact" w:before="6"/>
              <w:ind w:right="96"/>
              <w:jc w:val="right"/>
              <w:rPr>
                <w:rFonts w:ascii="Calibri"/>
                <w:sz w:val="22"/>
              </w:rPr>
            </w:pPr>
            <w:r>
              <w:rPr>
                <w:rFonts w:ascii="Calibri"/>
                <w:color w:val="006400"/>
                <w:spacing w:val="-2"/>
                <w:sz w:val="22"/>
              </w:rPr>
              <w:t>0,881</w:t>
            </w:r>
          </w:p>
        </w:tc>
        <w:tc>
          <w:tcPr>
            <w:tcW w:w="2732" w:type="dxa"/>
            <w:shd w:val="clear" w:color="auto" w:fill="90EE90"/>
          </w:tcPr>
          <w:p>
            <w:pPr>
              <w:pStyle w:val="TableParagraph"/>
              <w:rPr>
                <w:sz w:val="20"/>
              </w:rPr>
            </w:pPr>
          </w:p>
        </w:tc>
      </w:tr>
      <w:tr>
        <w:trPr>
          <w:trHeight w:val="268" w:hRule="atLeast"/>
        </w:trPr>
        <w:tc>
          <w:tcPr>
            <w:tcW w:w="5674" w:type="dxa"/>
            <w:shd w:val="clear" w:color="auto" w:fill="555555"/>
          </w:tcPr>
          <w:p>
            <w:pPr>
              <w:pStyle w:val="TableParagraph"/>
              <w:spacing w:line="247" w:lineRule="exact" w:before="1"/>
              <w:ind w:left="110"/>
              <w:rPr>
                <w:rFonts w:ascii="Calibri"/>
                <w:sz w:val="22"/>
              </w:rPr>
            </w:pPr>
            <w:r>
              <w:rPr>
                <w:rFonts w:ascii="Calibri"/>
                <w:color w:val="FFFFFF"/>
                <w:spacing w:val="-4"/>
                <w:sz w:val="22"/>
              </w:rPr>
              <w:t>WLB1</w:t>
            </w:r>
          </w:p>
        </w:tc>
        <w:tc>
          <w:tcPr>
            <w:tcW w:w="3524" w:type="dxa"/>
          </w:tcPr>
          <w:p>
            <w:pPr>
              <w:pStyle w:val="TableParagraph"/>
              <w:rPr>
                <w:sz w:val="18"/>
              </w:rPr>
            </w:pPr>
          </w:p>
        </w:tc>
        <w:tc>
          <w:tcPr>
            <w:tcW w:w="2732" w:type="dxa"/>
          </w:tcPr>
          <w:p>
            <w:pPr>
              <w:pStyle w:val="TableParagraph"/>
              <w:rPr>
                <w:sz w:val="18"/>
              </w:rPr>
            </w:pPr>
          </w:p>
        </w:tc>
        <w:tc>
          <w:tcPr>
            <w:tcW w:w="2732" w:type="dxa"/>
          </w:tcPr>
          <w:p>
            <w:pPr>
              <w:pStyle w:val="TableParagraph"/>
              <w:spacing w:line="247" w:lineRule="exact" w:before="1"/>
              <w:ind w:right="97"/>
              <w:jc w:val="right"/>
              <w:rPr>
                <w:rFonts w:ascii="Calibri"/>
                <w:sz w:val="22"/>
              </w:rPr>
            </w:pPr>
            <w:r>
              <w:rPr>
                <w:rFonts w:ascii="Calibri"/>
                <w:color w:val="006400"/>
                <w:spacing w:val="-2"/>
                <w:sz w:val="22"/>
              </w:rPr>
              <w:t>0,839</w:t>
            </w:r>
          </w:p>
        </w:tc>
      </w:tr>
      <w:tr>
        <w:trPr>
          <w:trHeight w:val="268" w:hRule="atLeast"/>
        </w:trPr>
        <w:tc>
          <w:tcPr>
            <w:tcW w:w="5674" w:type="dxa"/>
            <w:shd w:val="clear" w:color="auto" w:fill="555555"/>
          </w:tcPr>
          <w:p>
            <w:pPr>
              <w:pStyle w:val="TableParagraph"/>
              <w:spacing w:line="247" w:lineRule="exact" w:before="1"/>
              <w:ind w:left="110"/>
              <w:rPr>
                <w:rFonts w:ascii="Calibri"/>
                <w:sz w:val="22"/>
              </w:rPr>
            </w:pPr>
            <w:r>
              <w:rPr>
                <w:rFonts w:ascii="Calibri"/>
                <w:color w:val="FFFFFF"/>
                <w:spacing w:val="-4"/>
                <w:sz w:val="22"/>
              </w:rPr>
              <w:t>WLB2</w:t>
            </w:r>
          </w:p>
        </w:tc>
        <w:tc>
          <w:tcPr>
            <w:tcW w:w="3524" w:type="dxa"/>
            <w:shd w:val="clear" w:color="auto" w:fill="90EE90"/>
          </w:tcPr>
          <w:p>
            <w:pPr>
              <w:pStyle w:val="TableParagraph"/>
              <w:rPr>
                <w:sz w:val="18"/>
              </w:rPr>
            </w:pPr>
          </w:p>
        </w:tc>
        <w:tc>
          <w:tcPr>
            <w:tcW w:w="2732" w:type="dxa"/>
            <w:shd w:val="clear" w:color="auto" w:fill="90EE90"/>
          </w:tcPr>
          <w:p>
            <w:pPr>
              <w:pStyle w:val="TableParagraph"/>
              <w:rPr>
                <w:sz w:val="18"/>
              </w:rPr>
            </w:pPr>
          </w:p>
        </w:tc>
        <w:tc>
          <w:tcPr>
            <w:tcW w:w="2732" w:type="dxa"/>
            <w:shd w:val="clear" w:color="auto" w:fill="90EE90"/>
          </w:tcPr>
          <w:p>
            <w:pPr>
              <w:pStyle w:val="TableParagraph"/>
              <w:spacing w:line="247" w:lineRule="exact" w:before="1"/>
              <w:ind w:right="97"/>
              <w:jc w:val="right"/>
              <w:rPr>
                <w:rFonts w:ascii="Calibri"/>
                <w:sz w:val="22"/>
              </w:rPr>
            </w:pPr>
            <w:r>
              <w:rPr>
                <w:rFonts w:ascii="Calibri"/>
                <w:color w:val="006400"/>
                <w:spacing w:val="-2"/>
                <w:sz w:val="22"/>
              </w:rPr>
              <w:t>0,850</w:t>
            </w:r>
          </w:p>
        </w:tc>
      </w:tr>
      <w:tr>
        <w:trPr>
          <w:trHeight w:val="268" w:hRule="atLeast"/>
        </w:trPr>
        <w:tc>
          <w:tcPr>
            <w:tcW w:w="5674" w:type="dxa"/>
            <w:shd w:val="clear" w:color="auto" w:fill="555555"/>
          </w:tcPr>
          <w:p>
            <w:pPr>
              <w:pStyle w:val="TableParagraph"/>
              <w:spacing w:line="247" w:lineRule="exact" w:before="1"/>
              <w:ind w:left="110"/>
              <w:rPr>
                <w:rFonts w:ascii="Calibri"/>
                <w:sz w:val="22"/>
              </w:rPr>
            </w:pPr>
            <w:r>
              <w:rPr>
                <w:rFonts w:ascii="Calibri"/>
                <w:color w:val="FFFFFF"/>
                <w:spacing w:val="-4"/>
                <w:sz w:val="22"/>
              </w:rPr>
              <w:t>WLB3</w:t>
            </w:r>
          </w:p>
        </w:tc>
        <w:tc>
          <w:tcPr>
            <w:tcW w:w="3524" w:type="dxa"/>
          </w:tcPr>
          <w:p>
            <w:pPr>
              <w:pStyle w:val="TableParagraph"/>
              <w:rPr>
                <w:sz w:val="18"/>
              </w:rPr>
            </w:pPr>
          </w:p>
        </w:tc>
        <w:tc>
          <w:tcPr>
            <w:tcW w:w="2732" w:type="dxa"/>
          </w:tcPr>
          <w:p>
            <w:pPr>
              <w:pStyle w:val="TableParagraph"/>
              <w:rPr>
                <w:sz w:val="18"/>
              </w:rPr>
            </w:pPr>
          </w:p>
        </w:tc>
        <w:tc>
          <w:tcPr>
            <w:tcW w:w="2732" w:type="dxa"/>
          </w:tcPr>
          <w:p>
            <w:pPr>
              <w:pStyle w:val="TableParagraph"/>
              <w:spacing w:line="247" w:lineRule="exact" w:before="1"/>
              <w:ind w:right="97"/>
              <w:jc w:val="right"/>
              <w:rPr>
                <w:rFonts w:ascii="Calibri"/>
                <w:sz w:val="22"/>
              </w:rPr>
            </w:pPr>
            <w:r>
              <w:rPr>
                <w:rFonts w:ascii="Calibri"/>
                <w:color w:val="006400"/>
                <w:spacing w:val="-2"/>
                <w:sz w:val="22"/>
              </w:rPr>
              <w:t>0,852</w:t>
            </w:r>
          </w:p>
        </w:tc>
      </w:tr>
      <w:tr>
        <w:trPr>
          <w:trHeight w:val="268" w:hRule="atLeast"/>
        </w:trPr>
        <w:tc>
          <w:tcPr>
            <w:tcW w:w="5674" w:type="dxa"/>
            <w:shd w:val="clear" w:color="auto" w:fill="555555"/>
          </w:tcPr>
          <w:p>
            <w:pPr>
              <w:pStyle w:val="TableParagraph"/>
              <w:spacing w:line="247" w:lineRule="exact" w:before="1"/>
              <w:ind w:left="110"/>
              <w:rPr>
                <w:rFonts w:ascii="Calibri"/>
                <w:sz w:val="22"/>
              </w:rPr>
            </w:pPr>
            <w:r>
              <w:rPr>
                <w:rFonts w:ascii="Calibri"/>
                <w:color w:val="FFFFFF"/>
                <w:spacing w:val="-4"/>
                <w:sz w:val="22"/>
              </w:rPr>
              <w:t>WLB4</w:t>
            </w:r>
          </w:p>
        </w:tc>
        <w:tc>
          <w:tcPr>
            <w:tcW w:w="3524" w:type="dxa"/>
            <w:shd w:val="clear" w:color="auto" w:fill="90EE90"/>
          </w:tcPr>
          <w:p>
            <w:pPr>
              <w:pStyle w:val="TableParagraph"/>
              <w:rPr>
                <w:sz w:val="18"/>
              </w:rPr>
            </w:pPr>
          </w:p>
        </w:tc>
        <w:tc>
          <w:tcPr>
            <w:tcW w:w="2732" w:type="dxa"/>
            <w:shd w:val="clear" w:color="auto" w:fill="90EE90"/>
          </w:tcPr>
          <w:p>
            <w:pPr>
              <w:pStyle w:val="TableParagraph"/>
              <w:rPr>
                <w:sz w:val="18"/>
              </w:rPr>
            </w:pPr>
          </w:p>
        </w:tc>
        <w:tc>
          <w:tcPr>
            <w:tcW w:w="2732" w:type="dxa"/>
            <w:shd w:val="clear" w:color="auto" w:fill="90EE90"/>
          </w:tcPr>
          <w:p>
            <w:pPr>
              <w:pStyle w:val="TableParagraph"/>
              <w:spacing w:line="247" w:lineRule="exact" w:before="1"/>
              <w:ind w:right="97"/>
              <w:jc w:val="right"/>
              <w:rPr>
                <w:rFonts w:ascii="Calibri"/>
                <w:sz w:val="22"/>
              </w:rPr>
            </w:pPr>
            <w:r>
              <w:rPr>
                <w:rFonts w:ascii="Calibri"/>
                <w:color w:val="006400"/>
                <w:spacing w:val="-2"/>
                <w:sz w:val="22"/>
              </w:rPr>
              <w:t>0,856</w:t>
            </w:r>
          </w:p>
        </w:tc>
      </w:tr>
    </w:tbl>
    <w:p>
      <w:pPr>
        <w:pStyle w:val="BodyText"/>
        <w:spacing w:before="286"/>
        <w:rPr>
          <w:rFonts w:ascii="Calibri"/>
        </w:rPr>
      </w:pPr>
    </w:p>
    <w:p>
      <w:pPr>
        <w:pStyle w:val="BodyText"/>
        <w:ind w:right="569"/>
        <w:jc w:val="center"/>
      </w:pPr>
      <w:r>
        <w:rPr>
          <w:spacing w:val="-5"/>
        </w:rPr>
        <w:t>91</w:t>
      </w:r>
    </w:p>
    <w:p>
      <w:pPr>
        <w:pStyle w:val="BodyText"/>
        <w:spacing w:after="0"/>
        <w:jc w:val="center"/>
        <w:sectPr>
          <w:headerReference w:type="default" r:id="rId201"/>
          <w:footerReference w:type="default" r:id="rId202"/>
          <w:pgSz w:w="16840" w:h="11910" w:orient="landscape"/>
          <w:pgMar w:header="0" w:footer="0" w:top="1340" w:bottom="0" w:left="141" w:right="141"/>
        </w:sectPr>
      </w:pPr>
    </w:p>
    <w:p>
      <w:pPr>
        <w:pStyle w:val="BodyText"/>
        <w:rPr>
          <w:sz w:val="28"/>
        </w:rPr>
      </w:pPr>
    </w:p>
    <w:p>
      <w:pPr>
        <w:pStyle w:val="BodyText"/>
        <w:rPr>
          <w:sz w:val="28"/>
        </w:rPr>
      </w:pPr>
    </w:p>
    <w:p>
      <w:pPr>
        <w:pStyle w:val="BodyText"/>
        <w:spacing w:before="159"/>
        <w:rPr>
          <w:sz w:val="28"/>
        </w:rPr>
      </w:pPr>
    </w:p>
    <w:p>
      <w:pPr>
        <w:pStyle w:val="Heading1"/>
        <w:ind w:left="1774"/>
        <w:rPr>
          <w:u w:val="none"/>
        </w:rPr>
      </w:pPr>
      <w:r>
        <w:rPr/>
        <mc:AlternateContent>
          <mc:Choice Requires="wps">
            <w:drawing>
              <wp:anchor distT="0" distB="0" distL="0" distR="0" allowOverlap="1" layoutInCell="1" locked="0" behindDoc="1" simplePos="0" relativeHeight="484143616">
                <wp:simplePos x="0" y="0"/>
                <wp:positionH relativeFrom="page">
                  <wp:posOffset>1216152</wp:posOffset>
                </wp:positionH>
                <wp:positionV relativeFrom="paragraph">
                  <wp:posOffset>378641</wp:posOffset>
                </wp:positionV>
                <wp:extent cx="1628139" cy="3023870"/>
                <wp:effectExtent l="0" t="0" r="0" b="0"/>
                <wp:wrapNone/>
                <wp:docPr id="326" name="Group 326"/>
                <wp:cNvGraphicFramePr>
                  <a:graphicFrameLocks/>
                </wp:cNvGraphicFramePr>
                <a:graphic>
                  <a:graphicData uri="http://schemas.microsoft.com/office/word/2010/wordprocessingGroup">
                    <wpg:wgp>
                      <wpg:cNvPr id="326" name="Group 326"/>
                      <wpg:cNvGrpSpPr/>
                      <wpg:grpSpPr>
                        <a:xfrm>
                          <a:off x="0" y="0"/>
                          <a:ext cx="1628139" cy="3023870"/>
                          <a:chExt cx="1628139" cy="3023870"/>
                        </a:xfrm>
                      </wpg:grpSpPr>
                      <wps:wsp>
                        <wps:cNvPr id="327" name="Textbox 327"/>
                        <wps:cNvSpPr txBox="1"/>
                        <wps:spPr>
                          <a:xfrm>
                            <a:off x="0" y="0"/>
                            <a:ext cx="648970" cy="201295"/>
                          </a:xfrm>
                          <a:prstGeom prst="rect">
                            <a:avLst/>
                          </a:prstGeom>
                        </wps:spPr>
                        <wps:txbx>
                          <w:txbxContent>
                            <w:p>
                              <w:pPr>
                                <w:spacing w:line="316" w:lineRule="exact" w:before="0"/>
                                <w:ind w:left="0" w:right="0" w:firstLine="0"/>
                                <w:jc w:val="left"/>
                                <w:rPr>
                                  <w:rFonts w:ascii="Calibri"/>
                                  <w:sz w:val="26"/>
                                </w:rPr>
                              </w:pPr>
                              <w:r>
                                <w:rPr>
                                  <w:rFonts w:ascii="Calibri"/>
                                  <w:spacing w:val="-2"/>
                                  <w:sz w:val="26"/>
                                  <w:u w:val="single"/>
                                </w:rPr>
                                <w:t>Overview</w:t>
                              </w:r>
                            </w:p>
                          </w:txbxContent>
                        </wps:txbx>
                        <wps:bodyPr wrap="square" lIns="0" tIns="0" rIns="0" bIns="0" rtlCol="0">
                          <a:noAutofit/>
                        </wps:bodyPr>
                      </wps:wsp>
                      <wps:wsp>
                        <wps:cNvPr id="328" name="Textbox 328"/>
                        <wps:cNvSpPr txBox="1"/>
                        <wps:spPr>
                          <a:xfrm>
                            <a:off x="0" y="1210639"/>
                            <a:ext cx="613410" cy="578485"/>
                          </a:xfrm>
                          <a:prstGeom prst="rect">
                            <a:avLst/>
                          </a:prstGeom>
                        </wps:spPr>
                        <wps:txbx>
                          <w:txbxContent>
                            <w:p>
                              <w:pPr>
                                <w:spacing w:line="340" w:lineRule="exact" w:before="0"/>
                                <w:ind w:left="0" w:right="0" w:firstLine="0"/>
                                <w:jc w:val="left"/>
                                <w:rPr>
                                  <w:rFonts w:ascii="Calibri"/>
                                  <w:sz w:val="28"/>
                                </w:rPr>
                              </w:pPr>
                              <w:r>
                                <w:rPr>
                                  <w:rFonts w:ascii="Calibri"/>
                                  <w:spacing w:val="-2"/>
                                  <w:sz w:val="28"/>
                                  <w:u w:val="single"/>
                                </w:rPr>
                                <w:t>f-square</w:t>
                              </w:r>
                            </w:p>
                            <w:p>
                              <w:pPr>
                                <w:spacing w:line="317" w:lineRule="exact" w:before="253"/>
                                <w:ind w:left="0" w:right="0" w:firstLine="0"/>
                                <w:jc w:val="left"/>
                                <w:rPr>
                                  <w:rFonts w:ascii="Calibri"/>
                                  <w:sz w:val="26"/>
                                </w:rPr>
                              </w:pPr>
                              <w:r>
                                <w:rPr>
                                  <w:rFonts w:ascii="Calibri"/>
                                  <w:spacing w:val="-2"/>
                                  <w:sz w:val="26"/>
                                  <w:u w:val="single"/>
                                </w:rPr>
                                <w:t>Matrix</w:t>
                              </w:r>
                            </w:p>
                          </w:txbxContent>
                        </wps:txbx>
                        <wps:bodyPr wrap="square" lIns="0" tIns="0" rIns="0" bIns="0" rtlCol="0">
                          <a:noAutofit/>
                        </wps:bodyPr>
                      </wps:wsp>
                      <wps:wsp>
                        <wps:cNvPr id="329" name="Textbox 329"/>
                        <wps:cNvSpPr txBox="1"/>
                        <wps:spPr>
                          <a:xfrm>
                            <a:off x="0" y="2822448"/>
                            <a:ext cx="1628139" cy="201295"/>
                          </a:xfrm>
                          <a:prstGeom prst="rect">
                            <a:avLst/>
                          </a:prstGeom>
                        </wps:spPr>
                        <wps:txbx>
                          <w:txbxContent>
                            <w:p>
                              <w:pPr>
                                <w:spacing w:line="316" w:lineRule="exact" w:before="0"/>
                                <w:ind w:left="0" w:right="0" w:firstLine="0"/>
                                <w:jc w:val="left"/>
                                <w:rPr>
                                  <w:rFonts w:ascii="Calibri"/>
                                  <w:sz w:val="26"/>
                                </w:rPr>
                              </w:pPr>
                              <w:r>
                                <w:rPr>
                                  <w:rFonts w:ascii="Calibri"/>
                                  <w:spacing w:val="-2"/>
                                  <w:sz w:val="26"/>
                                  <w:u w:val="single"/>
                                </w:rPr>
                                <w:t>Fornell-Larcker</w:t>
                              </w:r>
                              <w:r>
                                <w:rPr>
                                  <w:rFonts w:ascii="Calibri"/>
                                  <w:spacing w:val="13"/>
                                  <w:sz w:val="26"/>
                                  <w:u w:val="single"/>
                                </w:rPr>
                                <w:t> </w:t>
                              </w:r>
                              <w:r>
                                <w:rPr>
                                  <w:rFonts w:ascii="Calibri"/>
                                  <w:spacing w:val="-2"/>
                                  <w:sz w:val="26"/>
                                  <w:u w:val="single"/>
                                </w:rPr>
                                <w:t>criterion</w:t>
                              </w:r>
                            </w:p>
                          </w:txbxContent>
                        </wps:txbx>
                        <wps:bodyPr wrap="square" lIns="0" tIns="0" rIns="0" bIns="0" rtlCol="0">
                          <a:noAutofit/>
                        </wps:bodyPr>
                      </wps:wsp>
                    </wpg:wgp>
                  </a:graphicData>
                </a:graphic>
              </wp:anchor>
            </w:drawing>
          </mc:Choice>
          <mc:Fallback>
            <w:pict>
              <v:group style="position:absolute;margin-left:95.760025pt;margin-top:29.814259pt;width:128.2pt;height:238.1pt;mso-position-horizontal-relative:page;mso-position-vertical-relative:paragraph;z-index:-19172864" id="docshapegroup237" coordorigin="1915,596" coordsize="2564,4762">
                <v:shape style="position:absolute;left:1915;top:596;width:1022;height:317" type="#_x0000_t202" id="docshape238" filled="false" stroked="false">
                  <v:textbox inset="0,0,0,0">
                    <w:txbxContent>
                      <w:p>
                        <w:pPr>
                          <w:spacing w:line="316" w:lineRule="exact" w:before="0"/>
                          <w:ind w:left="0" w:right="0" w:firstLine="0"/>
                          <w:jc w:val="left"/>
                          <w:rPr>
                            <w:rFonts w:ascii="Calibri"/>
                            <w:sz w:val="26"/>
                          </w:rPr>
                        </w:pPr>
                        <w:r>
                          <w:rPr>
                            <w:rFonts w:ascii="Calibri"/>
                            <w:spacing w:val="-2"/>
                            <w:sz w:val="26"/>
                            <w:u w:val="single"/>
                          </w:rPr>
                          <w:t>Overview</w:t>
                        </w:r>
                      </w:p>
                    </w:txbxContent>
                  </v:textbox>
                  <w10:wrap type="none"/>
                </v:shape>
                <v:shape style="position:absolute;left:1915;top:2502;width:966;height:911" type="#_x0000_t202" id="docshape239" filled="false" stroked="false">
                  <v:textbox inset="0,0,0,0">
                    <w:txbxContent>
                      <w:p>
                        <w:pPr>
                          <w:spacing w:line="340" w:lineRule="exact" w:before="0"/>
                          <w:ind w:left="0" w:right="0" w:firstLine="0"/>
                          <w:jc w:val="left"/>
                          <w:rPr>
                            <w:rFonts w:ascii="Calibri"/>
                            <w:sz w:val="28"/>
                          </w:rPr>
                        </w:pPr>
                        <w:r>
                          <w:rPr>
                            <w:rFonts w:ascii="Calibri"/>
                            <w:spacing w:val="-2"/>
                            <w:sz w:val="28"/>
                            <w:u w:val="single"/>
                          </w:rPr>
                          <w:t>f-square</w:t>
                        </w:r>
                      </w:p>
                      <w:p>
                        <w:pPr>
                          <w:spacing w:line="317" w:lineRule="exact" w:before="253"/>
                          <w:ind w:left="0" w:right="0" w:firstLine="0"/>
                          <w:jc w:val="left"/>
                          <w:rPr>
                            <w:rFonts w:ascii="Calibri"/>
                            <w:sz w:val="26"/>
                          </w:rPr>
                        </w:pPr>
                        <w:r>
                          <w:rPr>
                            <w:rFonts w:ascii="Calibri"/>
                            <w:spacing w:val="-2"/>
                            <w:sz w:val="26"/>
                            <w:u w:val="single"/>
                          </w:rPr>
                          <w:t>Matrix</w:t>
                        </w:r>
                      </w:p>
                    </w:txbxContent>
                  </v:textbox>
                  <w10:wrap type="none"/>
                </v:shape>
                <v:shape style="position:absolute;left:1915;top:5041;width:2564;height:317" type="#_x0000_t202" id="docshape240" filled="false" stroked="false">
                  <v:textbox inset="0,0,0,0">
                    <w:txbxContent>
                      <w:p>
                        <w:pPr>
                          <w:spacing w:line="316" w:lineRule="exact" w:before="0"/>
                          <w:ind w:left="0" w:right="0" w:firstLine="0"/>
                          <w:jc w:val="left"/>
                          <w:rPr>
                            <w:rFonts w:ascii="Calibri"/>
                            <w:sz w:val="26"/>
                          </w:rPr>
                        </w:pPr>
                        <w:r>
                          <w:rPr>
                            <w:rFonts w:ascii="Calibri"/>
                            <w:spacing w:val="-2"/>
                            <w:sz w:val="26"/>
                            <w:u w:val="single"/>
                          </w:rPr>
                          <w:t>Fornell-Larcker</w:t>
                        </w:r>
                        <w:r>
                          <w:rPr>
                            <w:rFonts w:ascii="Calibri"/>
                            <w:spacing w:val="13"/>
                            <w:sz w:val="26"/>
                            <w:u w:val="single"/>
                          </w:rPr>
                          <w:t> </w:t>
                        </w:r>
                        <w:r>
                          <w:rPr>
                            <w:rFonts w:ascii="Calibri"/>
                            <w:spacing w:val="-2"/>
                            <w:sz w:val="26"/>
                            <w:u w:val="single"/>
                          </w:rPr>
                          <w:t>criterion</w:t>
                        </w:r>
                      </w:p>
                    </w:txbxContent>
                  </v:textbox>
                  <w10:wrap type="none"/>
                </v:shape>
                <w10:wrap type="none"/>
              </v:group>
            </w:pict>
          </mc:Fallback>
        </mc:AlternateContent>
      </w:r>
      <w:r>
        <w:rPr/>
        <w:drawing>
          <wp:anchor distT="0" distB="0" distL="0" distR="0" allowOverlap="1" layoutInCell="1" locked="0" behindDoc="0" simplePos="0" relativeHeight="15791616">
            <wp:simplePos x="0" y="0"/>
            <wp:positionH relativeFrom="page">
              <wp:posOffset>1371600</wp:posOffset>
            </wp:positionH>
            <wp:positionV relativeFrom="paragraph">
              <wp:posOffset>443916</wp:posOffset>
            </wp:positionV>
            <wp:extent cx="5245100" cy="5547360"/>
            <wp:effectExtent l="0" t="0" r="0" b="0"/>
            <wp:wrapNone/>
            <wp:docPr id="330" name="Image 330"/>
            <wp:cNvGraphicFramePr>
              <a:graphicFrameLocks/>
            </wp:cNvGraphicFramePr>
            <a:graphic>
              <a:graphicData uri="http://schemas.openxmlformats.org/drawingml/2006/picture">
                <pic:pic>
                  <pic:nvPicPr>
                    <pic:cNvPr id="330" name="Image 330"/>
                    <pic:cNvPicPr/>
                  </pic:nvPicPr>
                  <pic:blipFill>
                    <a:blip r:embed="rId203" cstate="print"/>
                    <a:stretch>
                      <a:fillRect/>
                    </a:stretch>
                  </pic:blipFill>
                  <pic:spPr>
                    <a:xfrm>
                      <a:off x="0" y="0"/>
                      <a:ext cx="5245100" cy="5547360"/>
                    </a:xfrm>
                    <a:prstGeom prst="rect">
                      <a:avLst/>
                    </a:prstGeom>
                  </pic:spPr>
                </pic:pic>
              </a:graphicData>
            </a:graphic>
          </wp:anchor>
        </w:drawing>
      </w:r>
      <w:r>
        <w:rPr>
          <w:spacing w:val="-2"/>
          <w:u w:val="single"/>
        </w:rPr>
        <w:t>R-square</w:t>
      </w:r>
    </w:p>
    <w:p>
      <w:pPr>
        <w:pStyle w:val="BodyText"/>
        <w:rPr>
          <w:rFonts w:ascii="Calibri"/>
          <w:sz w:val="20"/>
        </w:rPr>
      </w:pPr>
    </w:p>
    <w:p>
      <w:pPr>
        <w:pStyle w:val="BodyText"/>
        <w:rPr>
          <w:rFonts w:ascii="Calibri"/>
          <w:sz w:val="20"/>
        </w:rPr>
      </w:pPr>
    </w:p>
    <w:p>
      <w:pPr>
        <w:pStyle w:val="BodyText"/>
        <w:spacing w:before="85"/>
        <w:rPr>
          <w:rFonts w:ascii="Calibri"/>
          <w:sz w:val="20"/>
        </w:rPr>
      </w:pPr>
    </w:p>
    <w:tbl>
      <w:tblPr>
        <w:tblW w:w="0" w:type="auto"/>
        <w:jc w:val="left"/>
        <w:tblInd w:w="1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6"/>
        <w:gridCol w:w="2904"/>
        <w:gridCol w:w="2246"/>
      </w:tblGrid>
      <w:tr>
        <w:trPr>
          <w:trHeight w:val="268" w:hRule="atLeast"/>
        </w:trPr>
        <w:tc>
          <w:tcPr>
            <w:tcW w:w="4666" w:type="dxa"/>
            <w:tcBorders>
              <w:top w:val="nil"/>
              <w:left w:val="nil"/>
            </w:tcBorders>
          </w:tcPr>
          <w:p>
            <w:pPr>
              <w:pStyle w:val="TableParagraph"/>
              <w:rPr>
                <w:sz w:val="18"/>
              </w:rPr>
            </w:pPr>
          </w:p>
        </w:tc>
        <w:tc>
          <w:tcPr>
            <w:tcW w:w="2904" w:type="dxa"/>
            <w:shd w:val="clear" w:color="auto" w:fill="555555"/>
          </w:tcPr>
          <w:p>
            <w:pPr>
              <w:pStyle w:val="TableParagraph"/>
              <w:spacing w:line="247" w:lineRule="exact" w:before="1"/>
              <w:ind w:right="95"/>
              <w:jc w:val="right"/>
              <w:rPr>
                <w:rFonts w:ascii="Calibri"/>
                <w:sz w:val="22"/>
              </w:rPr>
            </w:pPr>
            <w:r>
              <w:rPr>
                <w:rFonts w:ascii="Calibri"/>
                <w:color w:val="FFFFFF"/>
                <w:spacing w:val="-2"/>
                <w:sz w:val="22"/>
              </w:rPr>
              <w:t>R-square</w:t>
            </w:r>
          </w:p>
        </w:tc>
        <w:tc>
          <w:tcPr>
            <w:tcW w:w="2246" w:type="dxa"/>
            <w:shd w:val="clear" w:color="auto" w:fill="555555"/>
          </w:tcPr>
          <w:p>
            <w:pPr>
              <w:pStyle w:val="TableParagraph"/>
              <w:spacing w:line="247" w:lineRule="exact" w:before="1"/>
              <w:ind w:right="97"/>
              <w:jc w:val="right"/>
              <w:rPr>
                <w:rFonts w:ascii="Calibri"/>
                <w:sz w:val="22"/>
              </w:rPr>
            </w:pPr>
            <w:r>
              <w:rPr>
                <w:rFonts w:ascii="Calibri"/>
                <w:color w:val="FFFFFF"/>
                <w:sz w:val="22"/>
              </w:rPr>
              <w:t>R-square</w:t>
            </w:r>
            <w:r>
              <w:rPr>
                <w:rFonts w:ascii="Calibri"/>
                <w:color w:val="FFFFFF"/>
                <w:spacing w:val="-8"/>
                <w:sz w:val="22"/>
              </w:rPr>
              <w:t> </w:t>
            </w:r>
            <w:r>
              <w:rPr>
                <w:rFonts w:ascii="Calibri"/>
                <w:color w:val="FFFFFF"/>
                <w:spacing w:val="-2"/>
                <w:sz w:val="22"/>
              </w:rPr>
              <w:t>adjusted</w:t>
            </w:r>
          </w:p>
        </w:tc>
      </w:tr>
      <w:tr>
        <w:trPr>
          <w:trHeight w:val="268" w:hRule="atLeast"/>
        </w:trPr>
        <w:tc>
          <w:tcPr>
            <w:tcW w:w="4666" w:type="dxa"/>
            <w:shd w:val="clear" w:color="auto" w:fill="555555"/>
          </w:tcPr>
          <w:p>
            <w:pPr>
              <w:pStyle w:val="TableParagraph"/>
              <w:spacing w:line="247" w:lineRule="exact" w:before="1"/>
              <w:ind w:left="105"/>
              <w:rPr>
                <w:rFonts w:ascii="Calibri"/>
                <w:sz w:val="22"/>
              </w:rPr>
            </w:pPr>
            <w:r>
              <w:rPr>
                <w:rFonts w:ascii="Calibri"/>
                <w:color w:val="FFFFFF"/>
                <w:sz w:val="22"/>
              </w:rPr>
              <w:t>Employee</w:t>
            </w:r>
            <w:r>
              <w:rPr>
                <w:rFonts w:ascii="Calibri"/>
                <w:color w:val="FFFFFF"/>
                <w:spacing w:val="-8"/>
                <w:sz w:val="22"/>
              </w:rPr>
              <w:t> </w:t>
            </w:r>
            <w:r>
              <w:rPr>
                <w:rFonts w:ascii="Calibri"/>
                <w:color w:val="FFFFFF"/>
                <w:spacing w:val="-2"/>
                <w:sz w:val="22"/>
              </w:rPr>
              <w:t>engagement</w:t>
            </w:r>
          </w:p>
        </w:tc>
        <w:tc>
          <w:tcPr>
            <w:tcW w:w="2904" w:type="dxa"/>
            <w:shd w:val="clear" w:color="auto" w:fill="90EE90"/>
          </w:tcPr>
          <w:p>
            <w:pPr>
              <w:pStyle w:val="TableParagraph"/>
              <w:spacing w:line="247" w:lineRule="exact" w:before="1"/>
              <w:ind w:right="96"/>
              <w:jc w:val="right"/>
              <w:rPr>
                <w:rFonts w:ascii="Calibri"/>
                <w:sz w:val="22"/>
              </w:rPr>
            </w:pPr>
            <w:r>
              <w:rPr>
                <w:rFonts w:ascii="Calibri"/>
                <w:spacing w:val="-2"/>
                <w:sz w:val="22"/>
              </w:rPr>
              <w:t>0,197</w:t>
            </w:r>
          </w:p>
        </w:tc>
        <w:tc>
          <w:tcPr>
            <w:tcW w:w="2246" w:type="dxa"/>
            <w:shd w:val="clear" w:color="auto" w:fill="90EE90"/>
          </w:tcPr>
          <w:p>
            <w:pPr>
              <w:pStyle w:val="TableParagraph"/>
              <w:spacing w:line="247" w:lineRule="exact" w:before="1"/>
              <w:ind w:right="98"/>
              <w:jc w:val="right"/>
              <w:rPr>
                <w:rFonts w:ascii="Calibri"/>
                <w:sz w:val="22"/>
              </w:rPr>
            </w:pPr>
            <w:r>
              <w:rPr>
                <w:rFonts w:ascii="Calibri"/>
                <w:spacing w:val="-2"/>
                <w:sz w:val="22"/>
              </w:rPr>
              <w:t>0,188</w:t>
            </w:r>
          </w:p>
        </w:tc>
      </w:tr>
      <w:tr>
        <w:trPr>
          <w:trHeight w:val="268" w:hRule="atLeast"/>
        </w:trPr>
        <w:tc>
          <w:tcPr>
            <w:tcW w:w="4666" w:type="dxa"/>
            <w:shd w:val="clear" w:color="auto" w:fill="555555"/>
          </w:tcPr>
          <w:p>
            <w:pPr>
              <w:pStyle w:val="TableParagraph"/>
              <w:spacing w:line="247" w:lineRule="exact" w:before="1"/>
              <w:ind w:left="105"/>
              <w:rPr>
                <w:rFonts w:ascii="Calibri"/>
                <w:sz w:val="22"/>
              </w:rPr>
            </w:pPr>
            <w:r>
              <w:rPr>
                <w:rFonts w:ascii="Calibri"/>
                <w:color w:val="FFFFFF"/>
                <w:sz w:val="22"/>
              </w:rPr>
              <w:t>Turnover</w:t>
            </w:r>
            <w:r>
              <w:rPr>
                <w:rFonts w:ascii="Calibri"/>
                <w:color w:val="FFFFFF"/>
                <w:spacing w:val="-8"/>
                <w:sz w:val="22"/>
              </w:rPr>
              <w:t> </w:t>
            </w:r>
            <w:r>
              <w:rPr>
                <w:rFonts w:ascii="Calibri"/>
                <w:color w:val="FFFFFF"/>
                <w:spacing w:val="-2"/>
                <w:sz w:val="22"/>
              </w:rPr>
              <w:t>intention</w:t>
            </w:r>
          </w:p>
        </w:tc>
        <w:tc>
          <w:tcPr>
            <w:tcW w:w="2904" w:type="dxa"/>
          </w:tcPr>
          <w:p>
            <w:pPr>
              <w:pStyle w:val="TableParagraph"/>
              <w:spacing w:line="247" w:lineRule="exact" w:before="1"/>
              <w:ind w:right="96"/>
              <w:jc w:val="right"/>
              <w:rPr>
                <w:rFonts w:ascii="Calibri"/>
                <w:sz w:val="22"/>
              </w:rPr>
            </w:pPr>
            <w:r>
              <w:rPr>
                <w:rFonts w:ascii="Calibri"/>
                <w:spacing w:val="-2"/>
                <w:sz w:val="22"/>
              </w:rPr>
              <w:t>0,566</w:t>
            </w:r>
          </w:p>
        </w:tc>
        <w:tc>
          <w:tcPr>
            <w:tcW w:w="2246" w:type="dxa"/>
          </w:tcPr>
          <w:p>
            <w:pPr>
              <w:pStyle w:val="TableParagraph"/>
              <w:spacing w:line="247" w:lineRule="exact" w:before="1"/>
              <w:ind w:right="98"/>
              <w:jc w:val="right"/>
              <w:rPr>
                <w:rFonts w:ascii="Calibri"/>
                <w:sz w:val="22"/>
              </w:rPr>
            </w:pPr>
            <w:r>
              <w:rPr>
                <w:rFonts w:ascii="Calibri"/>
                <w:spacing w:val="-2"/>
                <w:sz w:val="22"/>
              </w:rPr>
              <w:t>0,557</w:t>
            </w:r>
          </w:p>
        </w:tc>
      </w:tr>
    </w:tbl>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91" w:after="1"/>
        <w:rPr>
          <w:rFonts w:ascii="Calibri"/>
          <w:sz w:val="20"/>
        </w:rPr>
      </w:pPr>
    </w:p>
    <w:tbl>
      <w:tblPr>
        <w:tblW w:w="0" w:type="auto"/>
        <w:jc w:val="left"/>
        <w:tblInd w:w="1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6"/>
        <w:gridCol w:w="2904"/>
        <w:gridCol w:w="2246"/>
        <w:gridCol w:w="2241"/>
      </w:tblGrid>
      <w:tr>
        <w:trPr>
          <w:trHeight w:val="268" w:hRule="atLeast"/>
        </w:trPr>
        <w:tc>
          <w:tcPr>
            <w:tcW w:w="4666" w:type="dxa"/>
            <w:tcBorders>
              <w:top w:val="nil"/>
              <w:left w:val="nil"/>
            </w:tcBorders>
          </w:tcPr>
          <w:p>
            <w:pPr>
              <w:pStyle w:val="TableParagraph"/>
              <w:rPr>
                <w:sz w:val="18"/>
              </w:rPr>
            </w:pPr>
          </w:p>
        </w:tc>
        <w:tc>
          <w:tcPr>
            <w:tcW w:w="2904" w:type="dxa"/>
            <w:shd w:val="clear" w:color="auto" w:fill="555555"/>
          </w:tcPr>
          <w:p>
            <w:pPr>
              <w:pStyle w:val="TableParagraph"/>
              <w:spacing w:line="247" w:lineRule="exact" w:before="1"/>
              <w:ind w:right="96"/>
              <w:jc w:val="right"/>
              <w:rPr>
                <w:rFonts w:ascii="Calibri"/>
                <w:sz w:val="22"/>
              </w:rPr>
            </w:pPr>
            <w:r>
              <w:rPr>
                <w:rFonts w:ascii="Calibri"/>
                <w:color w:val="FFFFFF"/>
                <w:sz w:val="22"/>
              </w:rPr>
              <w:t>Employee</w:t>
            </w:r>
            <w:r>
              <w:rPr>
                <w:rFonts w:ascii="Calibri"/>
                <w:color w:val="FFFFFF"/>
                <w:spacing w:val="-8"/>
                <w:sz w:val="22"/>
              </w:rPr>
              <w:t> </w:t>
            </w:r>
            <w:r>
              <w:rPr>
                <w:rFonts w:ascii="Calibri"/>
                <w:color w:val="FFFFFF"/>
                <w:spacing w:val="-2"/>
                <w:sz w:val="22"/>
              </w:rPr>
              <w:t>engagement</w:t>
            </w:r>
          </w:p>
        </w:tc>
        <w:tc>
          <w:tcPr>
            <w:tcW w:w="2246" w:type="dxa"/>
            <w:shd w:val="clear" w:color="auto" w:fill="555555"/>
          </w:tcPr>
          <w:p>
            <w:pPr>
              <w:pStyle w:val="TableParagraph"/>
              <w:spacing w:line="247" w:lineRule="exact" w:before="1"/>
              <w:ind w:right="98"/>
              <w:jc w:val="right"/>
              <w:rPr>
                <w:rFonts w:ascii="Calibri"/>
                <w:sz w:val="22"/>
              </w:rPr>
            </w:pPr>
            <w:r>
              <w:rPr>
                <w:rFonts w:ascii="Calibri"/>
                <w:color w:val="FFFFFF"/>
                <w:sz w:val="22"/>
              </w:rPr>
              <w:t>Turnover</w:t>
            </w:r>
            <w:r>
              <w:rPr>
                <w:rFonts w:ascii="Calibri"/>
                <w:color w:val="FFFFFF"/>
                <w:spacing w:val="-8"/>
                <w:sz w:val="22"/>
              </w:rPr>
              <w:t> </w:t>
            </w:r>
            <w:r>
              <w:rPr>
                <w:rFonts w:ascii="Calibri"/>
                <w:color w:val="FFFFFF"/>
                <w:spacing w:val="-2"/>
                <w:sz w:val="22"/>
              </w:rPr>
              <w:t>intention</w:t>
            </w:r>
          </w:p>
        </w:tc>
        <w:tc>
          <w:tcPr>
            <w:tcW w:w="2241" w:type="dxa"/>
            <w:shd w:val="clear" w:color="auto" w:fill="555555"/>
          </w:tcPr>
          <w:p>
            <w:pPr>
              <w:pStyle w:val="TableParagraph"/>
              <w:spacing w:line="247" w:lineRule="exact" w:before="1"/>
              <w:ind w:left="557"/>
              <w:rPr>
                <w:rFonts w:ascii="Calibri"/>
                <w:sz w:val="22"/>
              </w:rPr>
            </w:pPr>
            <w:r>
              <w:rPr>
                <w:rFonts w:ascii="Calibri"/>
                <w:color w:val="FFFFFF"/>
                <w:sz w:val="22"/>
              </w:rPr>
              <w:t>Work-life</w:t>
            </w:r>
            <w:r>
              <w:rPr>
                <w:rFonts w:ascii="Calibri"/>
                <w:color w:val="FFFFFF"/>
                <w:spacing w:val="-9"/>
                <w:sz w:val="22"/>
              </w:rPr>
              <w:t> </w:t>
            </w:r>
            <w:r>
              <w:rPr>
                <w:rFonts w:ascii="Calibri"/>
                <w:color w:val="FFFFFF"/>
                <w:spacing w:val="-2"/>
                <w:sz w:val="22"/>
              </w:rPr>
              <w:t>balance</w:t>
            </w:r>
          </w:p>
        </w:tc>
      </w:tr>
      <w:tr>
        <w:trPr>
          <w:trHeight w:val="268" w:hRule="atLeast"/>
        </w:trPr>
        <w:tc>
          <w:tcPr>
            <w:tcW w:w="4666" w:type="dxa"/>
            <w:shd w:val="clear" w:color="auto" w:fill="555555"/>
          </w:tcPr>
          <w:p>
            <w:pPr>
              <w:pStyle w:val="TableParagraph"/>
              <w:spacing w:line="247" w:lineRule="exact" w:before="1"/>
              <w:ind w:left="105"/>
              <w:rPr>
                <w:rFonts w:ascii="Calibri"/>
                <w:sz w:val="22"/>
              </w:rPr>
            </w:pPr>
            <w:r>
              <w:rPr>
                <w:rFonts w:ascii="Calibri"/>
                <w:color w:val="FFFFFF"/>
                <w:sz w:val="22"/>
              </w:rPr>
              <w:t>Employee</w:t>
            </w:r>
            <w:r>
              <w:rPr>
                <w:rFonts w:ascii="Calibri"/>
                <w:color w:val="FFFFFF"/>
                <w:spacing w:val="-8"/>
                <w:sz w:val="22"/>
              </w:rPr>
              <w:t> </w:t>
            </w:r>
            <w:r>
              <w:rPr>
                <w:rFonts w:ascii="Calibri"/>
                <w:color w:val="FFFFFF"/>
                <w:spacing w:val="-2"/>
                <w:sz w:val="22"/>
              </w:rPr>
              <w:t>engagement</w:t>
            </w:r>
          </w:p>
        </w:tc>
        <w:tc>
          <w:tcPr>
            <w:tcW w:w="2904" w:type="dxa"/>
            <w:shd w:val="clear" w:color="auto" w:fill="90EE90"/>
          </w:tcPr>
          <w:p>
            <w:pPr>
              <w:pStyle w:val="TableParagraph"/>
              <w:rPr>
                <w:sz w:val="18"/>
              </w:rPr>
            </w:pPr>
          </w:p>
        </w:tc>
        <w:tc>
          <w:tcPr>
            <w:tcW w:w="2246" w:type="dxa"/>
            <w:shd w:val="clear" w:color="auto" w:fill="90EE90"/>
          </w:tcPr>
          <w:p>
            <w:pPr>
              <w:pStyle w:val="TableParagraph"/>
              <w:spacing w:line="247" w:lineRule="exact" w:before="1"/>
              <w:ind w:right="98"/>
              <w:jc w:val="right"/>
              <w:rPr>
                <w:rFonts w:ascii="Calibri"/>
                <w:sz w:val="22"/>
              </w:rPr>
            </w:pPr>
            <w:r>
              <w:rPr>
                <w:rFonts w:ascii="Calibri"/>
                <w:color w:val="006400"/>
                <w:spacing w:val="-2"/>
                <w:sz w:val="22"/>
              </w:rPr>
              <w:t>0,233</w:t>
            </w:r>
          </w:p>
        </w:tc>
        <w:tc>
          <w:tcPr>
            <w:tcW w:w="2241" w:type="dxa"/>
            <w:shd w:val="clear" w:color="auto" w:fill="90EE90"/>
          </w:tcPr>
          <w:p>
            <w:pPr>
              <w:pStyle w:val="TableParagraph"/>
              <w:rPr>
                <w:sz w:val="18"/>
              </w:rPr>
            </w:pPr>
          </w:p>
        </w:tc>
      </w:tr>
      <w:tr>
        <w:trPr>
          <w:trHeight w:val="268" w:hRule="atLeast"/>
        </w:trPr>
        <w:tc>
          <w:tcPr>
            <w:tcW w:w="4666" w:type="dxa"/>
            <w:shd w:val="clear" w:color="auto" w:fill="555555"/>
          </w:tcPr>
          <w:p>
            <w:pPr>
              <w:pStyle w:val="TableParagraph"/>
              <w:spacing w:line="247" w:lineRule="exact" w:before="1"/>
              <w:ind w:left="105"/>
              <w:rPr>
                <w:rFonts w:ascii="Calibri"/>
                <w:sz w:val="22"/>
              </w:rPr>
            </w:pPr>
            <w:r>
              <w:rPr>
                <w:rFonts w:ascii="Calibri"/>
                <w:color w:val="FFFFFF"/>
                <w:sz w:val="22"/>
              </w:rPr>
              <w:t>Turnover</w:t>
            </w:r>
            <w:r>
              <w:rPr>
                <w:rFonts w:ascii="Calibri"/>
                <w:color w:val="FFFFFF"/>
                <w:spacing w:val="-8"/>
                <w:sz w:val="22"/>
              </w:rPr>
              <w:t> </w:t>
            </w:r>
            <w:r>
              <w:rPr>
                <w:rFonts w:ascii="Calibri"/>
                <w:color w:val="FFFFFF"/>
                <w:spacing w:val="-2"/>
                <w:sz w:val="22"/>
              </w:rPr>
              <w:t>intention</w:t>
            </w:r>
          </w:p>
        </w:tc>
        <w:tc>
          <w:tcPr>
            <w:tcW w:w="2904" w:type="dxa"/>
          </w:tcPr>
          <w:p>
            <w:pPr>
              <w:pStyle w:val="TableParagraph"/>
              <w:rPr>
                <w:sz w:val="18"/>
              </w:rPr>
            </w:pPr>
          </w:p>
        </w:tc>
        <w:tc>
          <w:tcPr>
            <w:tcW w:w="2246" w:type="dxa"/>
          </w:tcPr>
          <w:p>
            <w:pPr>
              <w:pStyle w:val="TableParagraph"/>
              <w:rPr>
                <w:sz w:val="18"/>
              </w:rPr>
            </w:pPr>
          </w:p>
        </w:tc>
        <w:tc>
          <w:tcPr>
            <w:tcW w:w="2241" w:type="dxa"/>
          </w:tcPr>
          <w:p>
            <w:pPr>
              <w:pStyle w:val="TableParagraph"/>
              <w:rPr>
                <w:sz w:val="18"/>
              </w:rPr>
            </w:pPr>
          </w:p>
        </w:tc>
      </w:tr>
      <w:tr>
        <w:trPr>
          <w:trHeight w:val="268" w:hRule="atLeast"/>
        </w:trPr>
        <w:tc>
          <w:tcPr>
            <w:tcW w:w="4666" w:type="dxa"/>
            <w:shd w:val="clear" w:color="auto" w:fill="555555"/>
          </w:tcPr>
          <w:p>
            <w:pPr>
              <w:pStyle w:val="TableParagraph"/>
              <w:spacing w:line="247" w:lineRule="exact" w:before="1"/>
              <w:ind w:left="105"/>
              <w:rPr>
                <w:rFonts w:ascii="Calibri"/>
                <w:sz w:val="22"/>
              </w:rPr>
            </w:pPr>
            <w:r>
              <w:rPr>
                <w:rFonts w:ascii="Calibri"/>
                <w:color w:val="FFFFFF"/>
                <w:sz w:val="22"/>
              </w:rPr>
              <w:t>Work-life</w:t>
            </w:r>
            <w:r>
              <w:rPr>
                <w:rFonts w:ascii="Calibri"/>
                <w:color w:val="FFFFFF"/>
                <w:spacing w:val="-9"/>
                <w:sz w:val="22"/>
              </w:rPr>
              <w:t> </w:t>
            </w:r>
            <w:r>
              <w:rPr>
                <w:rFonts w:ascii="Calibri"/>
                <w:color w:val="FFFFFF"/>
                <w:spacing w:val="-2"/>
                <w:sz w:val="22"/>
              </w:rPr>
              <w:t>balance</w:t>
            </w:r>
          </w:p>
        </w:tc>
        <w:tc>
          <w:tcPr>
            <w:tcW w:w="2904" w:type="dxa"/>
            <w:shd w:val="clear" w:color="auto" w:fill="90EE90"/>
          </w:tcPr>
          <w:p>
            <w:pPr>
              <w:pStyle w:val="TableParagraph"/>
              <w:spacing w:line="247" w:lineRule="exact" w:before="1"/>
              <w:ind w:right="96"/>
              <w:jc w:val="right"/>
              <w:rPr>
                <w:rFonts w:ascii="Calibri"/>
                <w:sz w:val="22"/>
              </w:rPr>
            </w:pPr>
            <w:r>
              <w:rPr>
                <w:rFonts w:ascii="Calibri"/>
                <w:color w:val="006400"/>
                <w:spacing w:val="-2"/>
                <w:sz w:val="22"/>
              </w:rPr>
              <w:t>0,245</w:t>
            </w:r>
          </w:p>
        </w:tc>
        <w:tc>
          <w:tcPr>
            <w:tcW w:w="2246" w:type="dxa"/>
            <w:shd w:val="clear" w:color="auto" w:fill="90EE90"/>
          </w:tcPr>
          <w:p>
            <w:pPr>
              <w:pStyle w:val="TableParagraph"/>
              <w:spacing w:line="247" w:lineRule="exact" w:before="1"/>
              <w:ind w:right="98"/>
              <w:jc w:val="right"/>
              <w:rPr>
                <w:rFonts w:ascii="Calibri"/>
                <w:sz w:val="22"/>
              </w:rPr>
            </w:pPr>
            <w:r>
              <w:rPr>
                <w:rFonts w:ascii="Calibri"/>
                <w:color w:val="006400"/>
                <w:spacing w:val="-2"/>
                <w:sz w:val="22"/>
              </w:rPr>
              <w:t>0,511</w:t>
            </w:r>
          </w:p>
        </w:tc>
        <w:tc>
          <w:tcPr>
            <w:tcW w:w="2241" w:type="dxa"/>
            <w:shd w:val="clear" w:color="auto" w:fill="90EE90"/>
          </w:tcPr>
          <w:p>
            <w:pPr>
              <w:pStyle w:val="TableParagraph"/>
              <w:rPr>
                <w:sz w:val="18"/>
              </w:rPr>
            </w:pPr>
          </w:p>
        </w:tc>
      </w:tr>
    </w:tbl>
    <w:p>
      <w:pPr>
        <w:pStyle w:val="BodyText"/>
        <w:rPr>
          <w:rFonts w:ascii="Calibri"/>
          <w:sz w:val="20"/>
        </w:rPr>
      </w:pPr>
    </w:p>
    <w:p>
      <w:pPr>
        <w:pStyle w:val="BodyText"/>
        <w:rPr>
          <w:rFonts w:ascii="Calibri"/>
          <w:sz w:val="20"/>
        </w:rPr>
      </w:pPr>
    </w:p>
    <w:p>
      <w:pPr>
        <w:pStyle w:val="BodyText"/>
        <w:spacing w:before="113"/>
        <w:rPr>
          <w:rFonts w:ascii="Calibri"/>
          <w:sz w:val="20"/>
        </w:rPr>
      </w:pPr>
    </w:p>
    <w:tbl>
      <w:tblPr>
        <w:tblW w:w="0" w:type="auto"/>
        <w:jc w:val="left"/>
        <w:tblInd w:w="1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41"/>
        <w:gridCol w:w="3571"/>
        <w:gridCol w:w="2765"/>
        <w:gridCol w:w="2765"/>
      </w:tblGrid>
      <w:tr>
        <w:trPr>
          <w:trHeight w:val="268" w:hRule="atLeast"/>
        </w:trPr>
        <w:tc>
          <w:tcPr>
            <w:tcW w:w="5741" w:type="dxa"/>
            <w:tcBorders>
              <w:top w:val="nil"/>
              <w:left w:val="nil"/>
            </w:tcBorders>
          </w:tcPr>
          <w:p>
            <w:pPr>
              <w:pStyle w:val="TableParagraph"/>
              <w:rPr>
                <w:sz w:val="18"/>
              </w:rPr>
            </w:pPr>
          </w:p>
        </w:tc>
        <w:tc>
          <w:tcPr>
            <w:tcW w:w="3571" w:type="dxa"/>
            <w:shd w:val="clear" w:color="auto" w:fill="555555"/>
          </w:tcPr>
          <w:p>
            <w:pPr>
              <w:pStyle w:val="TableParagraph"/>
              <w:spacing w:line="247" w:lineRule="exact" w:before="1"/>
              <w:ind w:right="93"/>
              <w:jc w:val="right"/>
              <w:rPr>
                <w:rFonts w:ascii="Calibri"/>
                <w:sz w:val="22"/>
              </w:rPr>
            </w:pPr>
            <w:r>
              <w:rPr>
                <w:rFonts w:ascii="Calibri"/>
                <w:color w:val="FFFFFF"/>
                <w:sz w:val="22"/>
              </w:rPr>
              <w:t>Employee</w:t>
            </w:r>
            <w:r>
              <w:rPr>
                <w:rFonts w:ascii="Calibri"/>
                <w:color w:val="FFFFFF"/>
                <w:spacing w:val="-8"/>
                <w:sz w:val="22"/>
              </w:rPr>
              <w:t> </w:t>
            </w:r>
            <w:r>
              <w:rPr>
                <w:rFonts w:ascii="Calibri"/>
                <w:color w:val="FFFFFF"/>
                <w:spacing w:val="-2"/>
                <w:sz w:val="22"/>
              </w:rPr>
              <w:t>engagement</w:t>
            </w:r>
          </w:p>
        </w:tc>
        <w:tc>
          <w:tcPr>
            <w:tcW w:w="2765" w:type="dxa"/>
            <w:shd w:val="clear" w:color="auto" w:fill="555555"/>
          </w:tcPr>
          <w:p>
            <w:pPr>
              <w:pStyle w:val="TableParagraph"/>
              <w:spacing w:line="247" w:lineRule="exact" w:before="1"/>
              <w:ind w:right="93"/>
              <w:jc w:val="right"/>
              <w:rPr>
                <w:rFonts w:ascii="Calibri"/>
                <w:sz w:val="22"/>
              </w:rPr>
            </w:pPr>
            <w:r>
              <w:rPr>
                <w:rFonts w:ascii="Calibri"/>
                <w:color w:val="FFFFFF"/>
                <w:sz w:val="22"/>
              </w:rPr>
              <w:t>Turnover</w:t>
            </w:r>
            <w:r>
              <w:rPr>
                <w:rFonts w:ascii="Calibri"/>
                <w:color w:val="FFFFFF"/>
                <w:spacing w:val="-8"/>
                <w:sz w:val="22"/>
              </w:rPr>
              <w:t> </w:t>
            </w:r>
            <w:r>
              <w:rPr>
                <w:rFonts w:ascii="Calibri"/>
                <w:color w:val="FFFFFF"/>
                <w:spacing w:val="-2"/>
                <w:sz w:val="22"/>
              </w:rPr>
              <w:t>intention</w:t>
            </w:r>
          </w:p>
        </w:tc>
        <w:tc>
          <w:tcPr>
            <w:tcW w:w="2765" w:type="dxa"/>
            <w:shd w:val="clear" w:color="auto" w:fill="555555"/>
          </w:tcPr>
          <w:p>
            <w:pPr>
              <w:pStyle w:val="TableParagraph"/>
              <w:spacing w:line="247" w:lineRule="exact" w:before="1"/>
              <w:ind w:right="92"/>
              <w:jc w:val="right"/>
              <w:rPr>
                <w:rFonts w:ascii="Calibri"/>
                <w:sz w:val="22"/>
              </w:rPr>
            </w:pPr>
            <w:r>
              <w:rPr>
                <w:rFonts w:ascii="Calibri"/>
                <w:color w:val="FFFFFF"/>
                <w:sz w:val="22"/>
              </w:rPr>
              <w:t>Work-life</w:t>
            </w:r>
            <w:r>
              <w:rPr>
                <w:rFonts w:ascii="Calibri"/>
                <w:color w:val="FFFFFF"/>
                <w:spacing w:val="-9"/>
                <w:sz w:val="22"/>
              </w:rPr>
              <w:t> </w:t>
            </w:r>
            <w:r>
              <w:rPr>
                <w:rFonts w:ascii="Calibri"/>
                <w:color w:val="FFFFFF"/>
                <w:spacing w:val="-2"/>
                <w:sz w:val="22"/>
              </w:rPr>
              <w:t>balance</w:t>
            </w:r>
          </w:p>
        </w:tc>
      </w:tr>
      <w:tr>
        <w:trPr>
          <w:trHeight w:val="273" w:hRule="atLeast"/>
        </w:trPr>
        <w:tc>
          <w:tcPr>
            <w:tcW w:w="5741" w:type="dxa"/>
            <w:shd w:val="clear" w:color="auto" w:fill="555555"/>
          </w:tcPr>
          <w:p>
            <w:pPr>
              <w:pStyle w:val="TableParagraph"/>
              <w:spacing w:line="247" w:lineRule="exact" w:before="6"/>
              <w:ind w:left="105"/>
              <w:rPr>
                <w:rFonts w:ascii="Calibri"/>
                <w:sz w:val="22"/>
              </w:rPr>
            </w:pPr>
            <w:r>
              <w:rPr>
                <w:rFonts w:ascii="Calibri"/>
                <w:color w:val="FFFFFF"/>
                <w:sz w:val="22"/>
              </w:rPr>
              <w:t>Employee</w:t>
            </w:r>
            <w:r>
              <w:rPr>
                <w:rFonts w:ascii="Calibri"/>
                <w:color w:val="FFFFFF"/>
                <w:spacing w:val="-8"/>
                <w:sz w:val="22"/>
              </w:rPr>
              <w:t> </w:t>
            </w:r>
            <w:r>
              <w:rPr>
                <w:rFonts w:ascii="Calibri"/>
                <w:color w:val="FFFFFF"/>
                <w:spacing w:val="-2"/>
                <w:sz w:val="22"/>
              </w:rPr>
              <w:t>engagement</w:t>
            </w:r>
          </w:p>
        </w:tc>
        <w:tc>
          <w:tcPr>
            <w:tcW w:w="3571" w:type="dxa"/>
            <w:shd w:val="clear" w:color="auto" w:fill="90EE90"/>
          </w:tcPr>
          <w:p>
            <w:pPr>
              <w:pStyle w:val="TableParagraph"/>
              <w:spacing w:line="247" w:lineRule="exact" w:before="6"/>
              <w:ind w:right="92"/>
              <w:jc w:val="right"/>
              <w:rPr>
                <w:rFonts w:ascii="Calibri"/>
                <w:sz w:val="22"/>
              </w:rPr>
            </w:pPr>
            <w:r>
              <w:rPr>
                <w:rFonts w:ascii="Calibri"/>
                <w:spacing w:val="-2"/>
                <w:sz w:val="22"/>
              </w:rPr>
              <w:t>0,825</w:t>
            </w:r>
          </w:p>
        </w:tc>
        <w:tc>
          <w:tcPr>
            <w:tcW w:w="2765" w:type="dxa"/>
            <w:shd w:val="clear" w:color="auto" w:fill="90EE90"/>
          </w:tcPr>
          <w:p>
            <w:pPr>
              <w:pStyle w:val="TableParagraph"/>
              <w:rPr>
                <w:sz w:val="20"/>
              </w:rPr>
            </w:pPr>
          </w:p>
        </w:tc>
        <w:tc>
          <w:tcPr>
            <w:tcW w:w="2765" w:type="dxa"/>
            <w:shd w:val="clear" w:color="auto" w:fill="90EE90"/>
          </w:tcPr>
          <w:p>
            <w:pPr>
              <w:pStyle w:val="TableParagraph"/>
              <w:rPr>
                <w:sz w:val="20"/>
              </w:rPr>
            </w:pPr>
          </w:p>
        </w:tc>
      </w:tr>
      <w:tr>
        <w:trPr>
          <w:trHeight w:val="273" w:hRule="atLeast"/>
        </w:trPr>
        <w:tc>
          <w:tcPr>
            <w:tcW w:w="5741" w:type="dxa"/>
            <w:shd w:val="clear" w:color="auto" w:fill="555555"/>
          </w:tcPr>
          <w:p>
            <w:pPr>
              <w:pStyle w:val="TableParagraph"/>
              <w:spacing w:line="247" w:lineRule="exact" w:before="6"/>
              <w:ind w:left="105"/>
              <w:rPr>
                <w:rFonts w:ascii="Calibri"/>
                <w:sz w:val="22"/>
              </w:rPr>
            </w:pPr>
            <w:r>
              <w:rPr>
                <w:rFonts w:ascii="Calibri"/>
                <w:color w:val="FFFFFF"/>
                <w:sz w:val="22"/>
              </w:rPr>
              <w:t>Turnover</w:t>
            </w:r>
            <w:r>
              <w:rPr>
                <w:rFonts w:ascii="Calibri"/>
                <w:color w:val="FFFFFF"/>
                <w:spacing w:val="-8"/>
                <w:sz w:val="22"/>
              </w:rPr>
              <w:t> </w:t>
            </w:r>
            <w:r>
              <w:rPr>
                <w:rFonts w:ascii="Calibri"/>
                <w:color w:val="FFFFFF"/>
                <w:spacing w:val="-2"/>
                <w:sz w:val="22"/>
              </w:rPr>
              <w:t>intention</w:t>
            </w:r>
          </w:p>
        </w:tc>
        <w:tc>
          <w:tcPr>
            <w:tcW w:w="3571" w:type="dxa"/>
          </w:tcPr>
          <w:p>
            <w:pPr>
              <w:pStyle w:val="TableParagraph"/>
              <w:spacing w:line="247" w:lineRule="exact" w:before="6"/>
              <w:ind w:right="92"/>
              <w:jc w:val="right"/>
              <w:rPr>
                <w:rFonts w:ascii="Calibri"/>
                <w:sz w:val="22"/>
              </w:rPr>
            </w:pPr>
            <w:r>
              <w:rPr>
                <w:rFonts w:ascii="Calibri"/>
                <w:spacing w:val="-2"/>
                <w:sz w:val="22"/>
              </w:rPr>
              <w:t>-0,587</w:t>
            </w:r>
          </w:p>
        </w:tc>
        <w:tc>
          <w:tcPr>
            <w:tcW w:w="2765" w:type="dxa"/>
          </w:tcPr>
          <w:p>
            <w:pPr>
              <w:pStyle w:val="TableParagraph"/>
              <w:spacing w:line="247" w:lineRule="exact" w:before="6"/>
              <w:ind w:right="93"/>
              <w:jc w:val="right"/>
              <w:rPr>
                <w:rFonts w:ascii="Calibri"/>
                <w:sz w:val="22"/>
              </w:rPr>
            </w:pPr>
            <w:r>
              <w:rPr>
                <w:rFonts w:ascii="Calibri"/>
                <w:spacing w:val="-2"/>
                <w:sz w:val="22"/>
              </w:rPr>
              <w:t>0,887</w:t>
            </w:r>
          </w:p>
        </w:tc>
        <w:tc>
          <w:tcPr>
            <w:tcW w:w="2765" w:type="dxa"/>
          </w:tcPr>
          <w:p>
            <w:pPr>
              <w:pStyle w:val="TableParagraph"/>
              <w:rPr>
                <w:sz w:val="20"/>
              </w:rPr>
            </w:pPr>
          </w:p>
        </w:tc>
      </w:tr>
      <w:tr>
        <w:trPr>
          <w:trHeight w:val="273" w:hRule="atLeast"/>
        </w:trPr>
        <w:tc>
          <w:tcPr>
            <w:tcW w:w="5741" w:type="dxa"/>
            <w:shd w:val="clear" w:color="auto" w:fill="555555"/>
          </w:tcPr>
          <w:p>
            <w:pPr>
              <w:pStyle w:val="TableParagraph"/>
              <w:spacing w:line="247" w:lineRule="exact" w:before="6"/>
              <w:ind w:left="105"/>
              <w:rPr>
                <w:rFonts w:ascii="Calibri"/>
                <w:sz w:val="22"/>
              </w:rPr>
            </w:pPr>
            <w:r>
              <w:rPr>
                <w:rFonts w:ascii="Calibri"/>
                <w:color w:val="FFFFFF"/>
                <w:sz w:val="22"/>
              </w:rPr>
              <w:t>Work-life</w:t>
            </w:r>
            <w:r>
              <w:rPr>
                <w:rFonts w:ascii="Calibri"/>
                <w:color w:val="FFFFFF"/>
                <w:spacing w:val="-9"/>
                <w:sz w:val="22"/>
              </w:rPr>
              <w:t> </w:t>
            </w:r>
            <w:r>
              <w:rPr>
                <w:rFonts w:ascii="Calibri"/>
                <w:color w:val="FFFFFF"/>
                <w:spacing w:val="-2"/>
                <w:sz w:val="22"/>
              </w:rPr>
              <w:t>balance</w:t>
            </w:r>
          </w:p>
        </w:tc>
        <w:tc>
          <w:tcPr>
            <w:tcW w:w="3571" w:type="dxa"/>
            <w:shd w:val="clear" w:color="auto" w:fill="90EE90"/>
          </w:tcPr>
          <w:p>
            <w:pPr>
              <w:pStyle w:val="TableParagraph"/>
              <w:spacing w:line="247" w:lineRule="exact" w:before="6"/>
              <w:ind w:right="92"/>
              <w:jc w:val="right"/>
              <w:rPr>
                <w:rFonts w:ascii="Calibri"/>
                <w:sz w:val="22"/>
              </w:rPr>
            </w:pPr>
            <w:r>
              <w:rPr>
                <w:rFonts w:ascii="Calibri"/>
                <w:spacing w:val="-2"/>
                <w:sz w:val="22"/>
              </w:rPr>
              <w:t>0,443</w:t>
            </w:r>
          </w:p>
        </w:tc>
        <w:tc>
          <w:tcPr>
            <w:tcW w:w="2765" w:type="dxa"/>
            <w:shd w:val="clear" w:color="auto" w:fill="90EE90"/>
          </w:tcPr>
          <w:p>
            <w:pPr>
              <w:pStyle w:val="TableParagraph"/>
              <w:spacing w:line="247" w:lineRule="exact" w:before="6"/>
              <w:ind w:right="93"/>
              <w:jc w:val="right"/>
              <w:rPr>
                <w:rFonts w:ascii="Calibri"/>
                <w:sz w:val="22"/>
              </w:rPr>
            </w:pPr>
            <w:r>
              <w:rPr>
                <w:rFonts w:ascii="Calibri"/>
                <w:spacing w:val="-2"/>
                <w:sz w:val="22"/>
              </w:rPr>
              <w:t>-0,682</w:t>
            </w:r>
          </w:p>
        </w:tc>
        <w:tc>
          <w:tcPr>
            <w:tcW w:w="2765" w:type="dxa"/>
            <w:shd w:val="clear" w:color="auto" w:fill="90EE90"/>
          </w:tcPr>
          <w:p>
            <w:pPr>
              <w:pStyle w:val="TableParagraph"/>
              <w:spacing w:line="247" w:lineRule="exact" w:before="6"/>
              <w:ind w:right="93"/>
              <w:jc w:val="right"/>
              <w:rPr>
                <w:rFonts w:ascii="Calibri"/>
                <w:sz w:val="22"/>
              </w:rPr>
            </w:pPr>
            <w:r>
              <w:rPr>
                <w:rFonts w:ascii="Calibri"/>
                <w:spacing w:val="-2"/>
                <w:sz w:val="22"/>
              </w:rPr>
              <w:t>0,849</w:t>
            </w:r>
          </w:p>
        </w:tc>
      </w:tr>
    </w:tbl>
    <w:p>
      <w:pPr>
        <w:pStyle w:val="TableParagraph"/>
        <w:spacing w:after="0" w:line="247" w:lineRule="exact"/>
        <w:jc w:val="right"/>
        <w:rPr>
          <w:rFonts w:ascii="Calibri"/>
          <w:sz w:val="22"/>
        </w:rPr>
        <w:sectPr>
          <w:headerReference w:type="default" r:id="rId204"/>
          <w:footerReference w:type="default" r:id="rId205"/>
          <w:pgSz w:w="16840" w:h="11910" w:orient="landscape"/>
          <w:pgMar w:header="717" w:footer="0" w:top="1340" w:bottom="0" w:left="141" w:right="141"/>
          <w:pgNumType w:start="92"/>
        </w:sect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spacing w:before="206"/>
        <w:rPr>
          <w:rFonts w:ascii="Calibri"/>
          <w:sz w:val="26"/>
        </w:rPr>
      </w:pPr>
    </w:p>
    <w:p>
      <w:pPr>
        <w:spacing w:before="0"/>
        <w:ind w:left="1774" w:right="0" w:firstLine="0"/>
        <w:jc w:val="left"/>
        <w:rPr>
          <w:rFonts w:ascii="Calibri"/>
          <w:sz w:val="26"/>
        </w:rPr>
      </w:pPr>
      <w:r>
        <w:rPr>
          <w:rFonts w:ascii="Calibri"/>
          <w:sz w:val="26"/>
        </w:rPr>
        <w:drawing>
          <wp:anchor distT="0" distB="0" distL="0" distR="0" allowOverlap="1" layoutInCell="1" locked="0" behindDoc="0" simplePos="0" relativeHeight="15792128">
            <wp:simplePos x="0" y="0"/>
            <wp:positionH relativeFrom="page">
              <wp:posOffset>1371600</wp:posOffset>
            </wp:positionH>
            <wp:positionV relativeFrom="paragraph">
              <wp:posOffset>221277</wp:posOffset>
            </wp:positionV>
            <wp:extent cx="5245100" cy="5547360"/>
            <wp:effectExtent l="0" t="0" r="0" b="0"/>
            <wp:wrapNone/>
            <wp:docPr id="332" name="Image 332"/>
            <wp:cNvGraphicFramePr>
              <a:graphicFrameLocks/>
            </wp:cNvGraphicFramePr>
            <a:graphic>
              <a:graphicData uri="http://schemas.openxmlformats.org/drawingml/2006/picture">
                <pic:pic>
                  <pic:nvPicPr>
                    <pic:cNvPr id="332" name="Image 332"/>
                    <pic:cNvPicPr/>
                  </pic:nvPicPr>
                  <pic:blipFill>
                    <a:blip r:embed="rId203" cstate="print"/>
                    <a:stretch>
                      <a:fillRect/>
                    </a:stretch>
                  </pic:blipFill>
                  <pic:spPr>
                    <a:xfrm>
                      <a:off x="0" y="0"/>
                      <a:ext cx="5245100" cy="5547360"/>
                    </a:xfrm>
                    <a:prstGeom prst="rect">
                      <a:avLst/>
                    </a:prstGeom>
                  </pic:spPr>
                </pic:pic>
              </a:graphicData>
            </a:graphic>
          </wp:anchor>
        </w:drawing>
      </w:r>
      <w:r>
        <w:rPr>
          <w:rFonts w:ascii="Calibri"/>
          <w:sz w:val="26"/>
          <w:u w:val="single"/>
        </w:rPr>
        <w:t>Cross</w:t>
      </w:r>
      <w:r>
        <w:rPr>
          <w:rFonts w:ascii="Calibri"/>
          <w:spacing w:val="-6"/>
          <w:sz w:val="26"/>
          <w:u w:val="single"/>
        </w:rPr>
        <w:t> </w:t>
      </w:r>
      <w:r>
        <w:rPr>
          <w:rFonts w:ascii="Calibri"/>
          <w:spacing w:val="-2"/>
          <w:sz w:val="26"/>
          <w:u w:val="single"/>
        </w:rPr>
        <w:t>loadings</w:t>
      </w:r>
    </w:p>
    <w:p>
      <w:pPr>
        <w:pStyle w:val="BodyText"/>
        <w:spacing w:before="12"/>
        <w:rPr>
          <w:rFonts w:ascii="Calibri"/>
          <w:sz w:val="20"/>
        </w:rPr>
      </w:pPr>
    </w:p>
    <w:tbl>
      <w:tblPr>
        <w:tblW w:w="0" w:type="auto"/>
        <w:jc w:val="left"/>
        <w:tblInd w:w="1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02"/>
        <w:gridCol w:w="3485"/>
        <w:gridCol w:w="2698"/>
        <w:gridCol w:w="2698"/>
      </w:tblGrid>
      <w:tr>
        <w:trPr>
          <w:trHeight w:val="268" w:hRule="atLeast"/>
        </w:trPr>
        <w:tc>
          <w:tcPr>
            <w:tcW w:w="5602" w:type="dxa"/>
            <w:tcBorders>
              <w:top w:val="nil"/>
              <w:left w:val="nil"/>
            </w:tcBorders>
          </w:tcPr>
          <w:p>
            <w:pPr>
              <w:pStyle w:val="TableParagraph"/>
              <w:rPr>
                <w:sz w:val="18"/>
              </w:rPr>
            </w:pPr>
          </w:p>
        </w:tc>
        <w:tc>
          <w:tcPr>
            <w:tcW w:w="3485" w:type="dxa"/>
            <w:shd w:val="clear" w:color="auto" w:fill="555555"/>
          </w:tcPr>
          <w:p>
            <w:pPr>
              <w:pStyle w:val="TableParagraph"/>
              <w:spacing w:line="247" w:lineRule="exact" w:before="1"/>
              <w:ind w:right="95"/>
              <w:jc w:val="right"/>
              <w:rPr>
                <w:rFonts w:ascii="Calibri"/>
                <w:sz w:val="22"/>
              </w:rPr>
            </w:pPr>
            <w:r>
              <w:rPr>
                <w:rFonts w:ascii="Calibri"/>
                <w:color w:val="FFFFFF"/>
                <w:sz w:val="22"/>
              </w:rPr>
              <w:t>Employee</w:t>
            </w:r>
            <w:r>
              <w:rPr>
                <w:rFonts w:ascii="Calibri"/>
                <w:color w:val="FFFFFF"/>
                <w:spacing w:val="-8"/>
                <w:sz w:val="22"/>
              </w:rPr>
              <w:t> </w:t>
            </w:r>
            <w:r>
              <w:rPr>
                <w:rFonts w:ascii="Calibri"/>
                <w:color w:val="FFFFFF"/>
                <w:spacing w:val="-2"/>
                <w:sz w:val="22"/>
              </w:rPr>
              <w:t>engagement</w:t>
            </w:r>
          </w:p>
        </w:tc>
        <w:tc>
          <w:tcPr>
            <w:tcW w:w="2698" w:type="dxa"/>
            <w:shd w:val="clear" w:color="auto" w:fill="555555"/>
          </w:tcPr>
          <w:p>
            <w:pPr>
              <w:pStyle w:val="TableParagraph"/>
              <w:spacing w:line="247" w:lineRule="exact" w:before="1"/>
              <w:ind w:right="94"/>
              <w:jc w:val="right"/>
              <w:rPr>
                <w:rFonts w:ascii="Calibri"/>
                <w:sz w:val="22"/>
              </w:rPr>
            </w:pPr>
            <w:r>
              <w:rPr>
                <w:rFonts w:ascii="Calibri"/>
                <w:color w:val="FFFFFF"/>
                <w:sz w:val="22"/>
              </w:rPr>
              <w:t>Turnover</w:t>
            </w:r>
            <w:r>
              <w:rPr>
                <w:rFonts w:ascii="Calibri"/>
                <w:color w:val="FFFFFF"/>
                <w:spacing w:val="-8"/>
                <w:sz w:val="22"/>
              </w:rPr>
              <w:t> </w:t>
            </w:r>
            <w:r>
              <w:rPr>
                <w:rFonts w:ascii="Calibri"/>
                <w:color w:val="FFFFFF"/>
                <w:spacing w:val="-2"/>
                <w:sz w:val="22"/>
              </w:rPr>
              <w:t>intention</w:t>
            </w:r>
          </w:p>
        </w:tc>
        <w:tc>
          <w:tcPr>
            <w:tcW w:w="2698" w:type="dxa"/>
            <w:shd w:val="clear" w:color="auto" w:fill="555555"/>
          </w:tcPr>
          <w:p>
            <w:pPr>
              <w:pStyle w:val="TableParagraph"/>
              <w:spacing w:line="247" w:lineRule="exact" w:before="1"/>
              <w:ind w:right="94"/>
              <w:jc w:val="right"/>
              <w:rPr>
                <w:rFonts w:ascii="Calibri"/>
                <w:sz w:val="22"/>
              </w:rPr>
            </w:pPr>
            <w:r>
              <w:rPr>
                <w:rFonts w:ascii="Calibri"/>
                <w:color w:val="FFFFFF"/>
                <w:sz w:val="22"/>
              </w:rPr>
              <w:t>Work-life</w:t>
            </w:r>
            <w:r>
              <w:rPr>
                <w:rFonts w:ascii="Calibri"/>
                <w:color w:val="FFFFFF"/>
                <w:spacing w:val="-9"/>
                <w:sz w:val="22"/>
              </w:rPr>
              <w:t> </w:t>
            </w:r>
            <w:r>
              <w:rPr>
                <w:rFonts w:ascii="Calibri"/>
                <w:color w:val="FFFFFF"/>
                <w:spacing w:val="-2"/>
                <w:sz w:val="22"/>
              </w:rPr>
              <w:t>balance</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5"/>
                <w:sz w:val="22"/>
              </w:rPr>
              <w:t>EE1</w:t>
            </w:r>
          </w:p>
        </w:tc>
        <w:tc>
          <w:tcPr>
            <w:tcW w:w="3485" w:type="dxa"/>
            <w:shd w:val="clear" w:color="auto" w:fill="90EE90"/>
          </w:tcPr>
          <w:p>
            <w:pPr>
              <w:pStyle w:val="TableParagraph"/>
              <w:spacing w:line="247" w:lineRule="exact" w:before="1"/>
              <w:ind w:right="95"/>
              <w:jc w:val="right"/>
              <w:rPr>
                <w:rFonts w:ascii="Calibri"/>
                <w:sz w:val="22"/>
              </w:rPr>
            </w:pPr>
            <w:r>
              <w:rPr>
                <w:rFonts w:ascii="Calibri"/>
                <w:spacing w:val="-2"/>
                <w:sz w:val="22"/>
              </w:rPr>
              <w:t>0,835</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-0,440</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0,361</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4"/>
                <w:sz w:val="22"/>
              </w:rPr>
              <w:t>EE10</w:t>
            </w:r>
          </w:p>
        </w:tc>
        <w:tc>
          <w:tcPr>
            <w:tcW w:w="3485" w:type="dxa"/>
          </w:tcPr>
          <w:p>
            <w:pPr>
              <w:pStyle w:val="TableParagraph"/>
              <w:spacing w:line="247" w:lineRule="exact" w:before="1"/>
              <w:ind w:right="95"/>
              <w:jc w:val="right"/>
              <w:rPr>
                <w:rFonts w:ascii="Calibri"/>
                <w:sz w:val="22"/>
              </w:rPr>
            </w:pPr>
            <w:r>
              <w:rPr>
                <w:rFonts w:ascii="Calibri"/>
                <w:spacing w:val="-2"/>
                <w:sz w:val="22"/>
              </w:rPr>
              <w:t>0,808</w:t>
            </w:r>
          </w:p>
        </w:tc>
        <w:tc>
          <w:tcPr>
            <w:tcW w:w="2698" w:type="dxa"/>
          </w:tcPr>
          <w:p>
            <w:pPr>
              <w:pStyle w:val="TableParagraph"/>
              <w:spacing w:line="247" w:lineRule="exact" w:before="1"/>
              <w:ind w:right="95"/>
              <w:jc w:val="right"/>
              <w:rPr>
                <w:rFonts w:ascii="Calibri"/>
                <w:sz w:val="22"/>
              </w:rPr>
            </w:pPr>
            <w:r>
              <w:rPr>
                <w:rFonts w:ascii="Calibri"/>
                <w:spacing w:val="-2"/>
                <w:sz w:val="22"/>
              </w:rPr>
              <w:t>-0,535</w:t>
            </w:r>
          </w:p>
        </w:tc>
        <w:tc>
          <w:tcPr>
            <w:tcW w:w="2698" w:type="dxa"/>
          </w:tcPr>
          <w:p>
            <w:pPr>
              <w:pStyle w:val="TableParagraph"/>
              <w:spacing w:line="247" w:lineRule="exact" w:before="1"/>
              <w:ind w:right="95"/>
              <w:jc w:val="right"/>
              <w:rPr>
                <w:rFonts w:ascii="Calibri"/>
                <w:sz w:val="22"/>
              </w:rPr>
            </w:pPr>
            <w:r>
              <w:rPr>
                <w:rFonts w:ascii="Calibri"/>
                <w:spacing w:val="-2"/>
                <w:sz w:val="22"/>
              </w:rPr>
              <w:t>0,304</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5"/>
                <w:sz w:val="22"/>
              </w:rPr>
              <w:t>EE2</w:t>
            </w:r>
          </w:p>
        </w:tc>
        <w:tc>
          <w:tcPr>
            <w:tcW w:w="3485" w:type="dxa"/>
            <w:shd w:val="clear" w:color="auto" w:fill="90EE90"/>
          </w:tcPr>
          <w:p>
            <w:pPr>
              <w:pStyle w:val="TableParagraph"/>
              <w:spacing w:line="247" w:lineRule="exact" w:before="1"/>
              <w:ind w:right="95"/>
              <w:jc w:val="right"/>
              <w:rPr>
                <w:rFonts w:ascii="Calibri"/>
                <w:sz w:val="22"/>
              </w:rPr>
            </w:pPr>
            <w:r>
              <w:rPr>
                <w:rFonts w:ascii="Calibri"/>
                <w:spacing w:val="-2"/>
                <w:sz w:val="22"/>
              </w:rPr>
              <w:t>0,871</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-0,471</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0,410</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5"/>
                <w:sz w:val="22"/>
              </w:rPr>
              <w:t>EE3</w:t>
            </w:r>
          </w:p>
        </w:tc>
        <w:tc>
          <w:tcPr>
            <w:tcW w:w="3485" w:type="dxa"/>
          </w:tcPr>
          <w:p>
            <w:pPr>
              <w:pStyle w:val="TableParagraph"/>
              <w:spacing w:line="247" w:lineRule="exact" w:before="1"/>
              <w:ind w:right="95"/>
              <w:jc w:val="right"/>
              <w:rPr>
                <w:rFonts w:ascii="Calibri"/>
                <w:sz w:val="22"/>
              </w:rPr>
            </w:pPr>
            <w:r>
              <w:rPr>
                <w:rFonts w:ascii="Calibri"/>
                <w:spacing w:val="-2"/>
                <w:sz w:val="22"/>
              </w:rPr>
              <w:t>0,825</w:t>
            </w:r>
          </w:p>
        </w:tc>
        <w:tc>
          <w:tcPr>
            <w:tcW w:w="2698" w:type="dxa"/>
          </w:tcPr>
          <w:p>
            <w:pPr>
              <w:pStyle w:val="TableParagraph"/>
              <w:spacing w:line="247" w:lineRule="exact" w:before="1"/>
              <w:ind w:right="95"/>
              <w:jc w:val="right"/>
              <w:rPr>
                <w:rFonts w:ascii="Calibri"/>
                <w:sz w:val="22"/>
              </w:rPr>
            </w:pPr>
            <w:r>
              <w:rPr>
                <w:rFonts w:ascii="Calibri"/>
                <w:spacing w:val="-2"/>
                <w:sz w:val="22"/>
              </w:rPr>
              <w:t>-0,534</w:t>
            </w:r>
          </w:p>
        </w:tc>
        <w:tc>
          <w:tcPr>
            <w:tcW w:w="2698" w:type="dxa"/>
          </w:tcPr>
          <w:p>
            <w:pPr>
              <w:pStyle w:val="TableParagraph"/>
              <w:spacing w:line="247" w:lineRule="exact" w:before="1"/>
              <w:ind w:right="95"/>
              <w:jc w:val="right"/>
              <w:rPr>
                <w:rFonts w:ascii="Calibri"/>
                <w:sz w:val="22"/>
              </w:rPr>
            </w:pPr>
            <w:r>
              <w:rPr>
                <w:rFonts w:ascii="Calibri"/>
                <w:spacing w:val="-2"/>
                <w:sz w:val="22"/>
              </w:rPr>
              <w:t>0,410</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5"/>
                <w:sz w:val="22"/>
              </w:rPr>
              <w:t>EE4</w:t>
            </w:r>
          </w:p>
        </w:tc>
        <w:tc>
          <w:tcPr>
            <w:tcW w:w="3485" w:type="dxa"/>
            <w:shd w:val="clear" w:color="auto" w:fill="90EE90"/>
          </w:tcPr>
          <w:p>
            <w:pPr>
              <w:pStyle w:val="TableParagraph"/>
              <w:spacing w:line="247" w:lineRule="exact" w:before="1"/>
              <w:ind w:right="95"/>
              <w:jc w:val="right"/>
              <w:rPr>
                <w:rFonts w:ascii="Calibri"/>
                <w:sz w:val="22"/>
              </w:rPr>
            </w:pPr>
            <w:r>
              <w:rPr>
                <w:rFonts w:ascii="Calibri"/>
                <w:spacing w:val="-2"/>
                <w:sz w:val="22"/>
              </w:rPr>
              <w:t>0,820</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-0,526</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0,424</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5"/>
                <w:sz w:val="22"/>
              </w:rPr>
              <w:t>EE5</w:t>
            </w:r>
          </w:p>
        </w:tc>
        <w:tc>
          <w:tcPr>
            <w:tcW w:w="3485" w:type="dxa"/>
          </w:tcPr>
          <w:p>
            <w:pPr>
              <w:pStyle w:val="TableParagraph"/>
              <w:spacing w:line="247" w:lineRule="exact" w:before="1"/>
              <w:ind w:right="95"/>
              <w:jc w:val="right"/>
              <w:rPr>
                <w:rFonts w:ascii="Calibri"/>
                <w:sz w:val="22"/>
              </w:rPr>
            </w:pPr>
            <w:r>
              <w:rPr>
                <w:rFonts w:ascii="Calibri"/>
                <w:spacing w:val="-2"/>
                <w:sz w:val="22"/>
              </w:rPr>
              <w:t>0,814</w:t>
            </w:r>
          </w:p>
        </w:tc>
        <w:tc>
          <w:tcPr>
            <w:tcW w:w="2698" w:type="dxa"/>
          </w:tcPr>
          <w:p>
            <w:pPr>
              <w:pStyle w:val="TableParagraph"/>
              <w:spacing w:line="247" w:lineRule="exact" w:before="1"/>
              <w:ind w:right="95"/>
              <w:jc w:val="right"/>
              <w:rPr>
                <w:rFonts w:ascii="Calibri"/>
                <w:sz w:val="22"/>
              </w:rPr>
            </w:pPr>
            <w:r>
              <w:rPr>
                <w:rFonts w:ascii="Calibri"/>
                <w:spacing w:val="-2"/>
                <w:sz w:val="22"/>
              </w:rPr>
              <w:t>-0,425</w:t>
            </w:r>
          </w:p>
        </w:tc>
        <w:tc>
          <w:tcPr>
            <w:tcW w:w="2698" w:type="dxa"/>
          </w:tcPr>
          <w:p>
            <w:pPr>
              <w:pStyle w:val="TableParagraph"/>
              <w:spacing w:line="247" w:lineRule="exact" w:before="1"/>
              <w:ind w:right="95"/>
              <w:jc w:val="right"/>
              <w:rPr>
                <w:rFonts w:ascii="Calibri"/>
                <w:sz w:val="22"/>
              </w:rPr>
            </w:pPr>
            <w:r>
              <w:rPr>
                <w:rFonts w:ascii="Calibri"/>
                <w:spacing w:val="-2"/>
                <w:sz w:val="22"/>
              </w:rPr>
              <w:t>0,333</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5"/>
                <w:sz w:val="22"/>
              </w:rPr>
              <w:t>EE6</w:t>
            </w:r>
          </w:p>
        </w:tc>
        <w:tc>
          <w:tcPr>
            <w:tcW w:w="3485" w:type="dxa"/>
            <w:shd w:val="clear" w:color="auto" w:fill="90EE90"/>
          </w:tcPr>
          <w:p>
            <w:pPr>
              <w:pStyle w:val="TableParagraph"/>
              <w:spacing w:line="247" w:lineRule="exact" w:before="1"/>
              <w:ind w:right="95"/>
              <w:jc w:val="right"/>
              <w:rPr>
                <w:rFonts w:ascii="Calibri"/>
                <w:sz w:val="22"/>
              </w:rPr>
            </w:pPr>
            <w:r>
              <w:rPr>
                <w:rFonts w:ascii="Calibri"/>
                <w:spacing w:val="-2"/>
                <w:sz w:val="22"/>
              </w:rPr>
              <w:t>0,823</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-0,480</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0,297</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5"/>
                <w:sz w:val="22"/>
              </w:rPr>
              <w:t>EE7</w:t>
            </w:r>
          </w:p>
        </w:tc>
        <w:tc>
          <w:tcPr>
            <w:tcW w:w="3485" w:type="dxa"/>
          </w:tcPr>
          <w:p>
            <w:pPr>
              <w:pStyle w:val="TableParagraph"/>
              <w:spacing w:line="247" w:lineRule="exact" w:before="1"/>
              <w:ind w:right="95"/>
              <w:jc w:val="right"/>
              <w:rPr>
                <w:rFonts w:ascii="Calibri"/>
                <w:sz w:val="22"/>
              </w:rPr>
            </w:pPr>
            <w:r>
              <w:rPr>
                <w:rFonts w:ascii="Calibri"/>
                <w:spacing w:val="-2"/>
                <w:sz w:val="22"/>
              </w:rPr>
              <w:t>0,816</w:t>
            </w:r>
          </w:p>
        </w:tc>
        <w:tc>
          <w:tcPr>
            <w:tcW w:w="2698" w:type="dxa"/>
          </w:tcPr>
          <w:p>
            <w:pPr>
              <w:pStyle w:val="TableParagraph"/>
              <w:spacing w:line="247" w:lineRule="exact" w:before="1"/>
              <w:ind w:right="95"/>
              <w:jc w:val="right"/>
              <w:rPr>
                <w:rFonts w:ascii="Calibri"/>
                <w:sz w:val="22"/>
              </w:rPr>
            </w:pPr>
            <w:r>
              <w:rPr>
                <w:rFonts w:ascii="Calibri"/>
                <w:spacing w:val="-2"/>
                <w:sz w:val="22"/>
              </w:rPr>
              <w:t>-0,472</w:t>
            </w:r>
          </w:p>
        </w:tc>
        <w:tc>
          <w:tcPr>
            <w:tcW w:w="2698" w:type="dxa"/>
          </w:tcPr>
          <w:p>
            <w:pPr>
              <w:pStyle w:val="TableParagraph"/>
              <w:spacing w:line="247" w:lineRule="exact" w:before="1"/>
              <w:ind w:right="95"/>
              <w:jc w:val="right"/>
              <w:rPr>
                <w:rFonts w:ascii="Calibri"/>
                <w:sz w:val="22"/>
              </w:rPr>
            </w:pPr>
            <w:r>
              <w:rPr>
                <w:rFonts w:ascii="Calibri"/>
                <w:spacing w:val="-2"/>
                <w:sz w:val="22"/>
              </w:rPr>
              <w:t>0,391</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5"/>
                <w:sz w:val="22"/>
              </w:rPr>
              <w:t>EE8</w:t>
            </w:r>
          </w:p>
        </w:tc>
        <w:tc>
          <w:tcPr>
            <w:tcW w:w="3485" w:type="dxa"/>
            <w:shd w:val="clear" w:color="auto" w:fill="90EE90"/>
          </w:tcPr>
          <w:p>
            <w:pPr>
              <w:pStyle w:val="TableParagraph"/>
              <w:spacing w:line="247" w:lineRule="exact" w:before="1"/>
              <w:ind w:right="95"/>
              <w:jc w:val="right"/>
              <w:rPr>
                <w:rFonts w:ascii="Calibri"/>
                <w:sz w:val="22"/>
              </w:rPr>
            </w:pPr>
            <w:r>
              <w:rPr>
                <w:rFonts w:ascii="Calibri"/>
                <w:spacing w:val="-2"/>
                <w:sz w:val="22"/>
              </w:rPr>
              <w:t>0,841</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-0,493</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0,388</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5"/>
                <w:sz w:val="22"/>
              </w:rPr>
              <w:t>EE9</w:t>
            </w:r>
          </w:p>
        </w:tc>
        <w:tc>
          <w:tcPr>
            <w:tcW w:w="3485" w:type="dxa"/>
          </w:tcPr>
          <w:p>
            <w:pPr>
              <w:pStyle w:val="TableParagraph"/>
              <w:spacing w:line="247" w:lineRule="exact" w:before="1"/>
              <w:ind w:right="95"/>
              <w:jc w:val="right"/>
              <w:rPr>
                <w:rFonts w:ascii="Calibri"/>
                <w:sz w:val="22"/>
              </w:rPr>
            </w:pPr>
            <w:r>
              <w:rPr>
                <w:rFonts w:ascii="Calibri"/>
                <w:spacing w:val="-2"/>
                <w:sz w:val="22"/>
              </w:rPr>
              <w:t>0,795</w:t>
            </w:r>
          </w:p>
        </w:tc>
        <w:tc>
          <w:tcPr>
            <w:tcW w:w="2698" w:type="dxa"/>
          </w:tcPr>
          <w:p>
            <w:pPr>
              <w:pStyle w:val="TableParagraph"/>
              <w:spacing w:line="247" w:lineRule="exact" w:before="1"/>
              <w:ind w:right="95"/>
              <w:jc w:val="right"/>
              <w:rPr>
                <w:rFonts w:ascii="Calibri"/>
                <w:sz w:val="22"/>
              </w:rPr>
            </w:pPr>
            <w:r>
              <w:rPr>
                <w:rFonts w:ascii="Calibri"/>
                <w:spacing w:val="-2"/>
                <w:sz w:val="22"/>
              </w:rPr>
              <w:t>-0,449</w:t>
            </w:r>
          </w:p>
        </w:tc>
        <w:tc>
          <w:tcPr>
            <w:tcW w:w="2698" w:type="dxa"/>
          </w:tcPr>
          <w:p>
            <w:pPr>
              <w:pStyle w:val="TableParagraph"/>
              <w:spacing w:line="247" w:lineRule="exact" w:before="1"/>
              <w:ind w:right="95"/>
              <w:jc w:val="right"/>
              <w:rPr>
                <w:rFonts w:ascii="Calibri"/>
                <w:sz w:val="22"/>
              </w:rPr>
            </w:pPr>
            <w:r>
              <w:rPr>
                <w:rFonts w:ascii="Calibri"/>
                <w:spacing w:val="-2"/>
                <w:sz w:val="22"/>
              </w:rPr>
              <w:t>0,312</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5"/>
                <w:sz w:val="22"/>
              </w:rPr>
              <w:t>TI1</w:t>
            </w:r>
          </w:p>
        </w:tc>
        <w:tc>
          <w:tcPr>
            <w:tcW w:w="3485" w:type="dxa"/>
            <w:shd w:val="clear" w:color="auto" w:fill="90EE90"/>
          </w:tcPr>
          <w:p>
            <w:pPr>
              <w:pStyle w:val="TableParagraph"/>
              <w:spacing w:line="247" w:lineRule="exact" w:before="1"/>
              <w:ind w:right="95"/>
              <w:jc w:val="right"/>
              <w:rPr>
                <w:rFonts w:ascii="Calibri"/>
                <w:sz w:val="22"/>
              </w:rPr>
            </w:pPr>
            <w:r>
              <w:rPr>
                <w:rFonts w:ascii="Calibri"/>
                <w:spacing w:val="-2"/>
                <w:sz w:val="22"/>
              </w:rPr>
              <w:t>-0,509</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0,906</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-0,596</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5"/>
                <w:sz w:val="22"/>
              </w:rPr>
              <w:t>TI2</w:t>
            </w:r>
          </w:p>
        </w:tc>
        <w:tc>
          <w:tcPr>
            <w:tcW w:w="3485" w:type="dxa"/>
          </w:tcPr>
          <w:p>
            <w:pPr>
              <w:pStyle w:val="TableParagraph"/>
              <w:spacing w:line="247" w:lineRule="exact" w:before="1"/>
              <w:ind w:right="95"/>
              <w:jc w:val="right"/>
              <w:rPr>
                <w:rFonts w:ascii="Calibri"/>
                <w:sz w:val="22"/>
              </w:rPr>
            </w:pPr>
            <w:r>
              <w:rPr>
                <w:rFonts w:ascii="Calibri"/>
                <w:spacing w:val="-2"/>
                <w:sz w:val="22"/>
              </w:rPr>
              <w:t>-0,485</w:t>
            </w:r>
          </w:p>
        </w:tc>
        <w:tc>
          <w:tcPr>
            <w:tcW w:w="2698" w:type="dxa"/>
          </w:tcPr>
          <w:p>
            <w:pPr>
              <w:pStyle w:val="TableParagraph"/>
              <w:spacing w:line="247" w:lineRule="exact" w:before="1"/>
              <w:ind w:right="95"/>
              <w:jc w:val="right"/>
              <w:rPr>
                <w:rFonts w:ascii="Calibri"/>
                <w:sz w:val="22"/>
              </w:rPr>
            </w:pPr>
            <w:r>
              <w:rPr>
                <w:rFonts w:ascii="Calibri"/>
                <w:spacing w:val="-2"/>
                <w:sz w:val="22"/>
              </w:rPr>
              <w:t>0,872</w:t>
            </w:r>
          </w:p>
        </w:tc>
        <w:tc>
          <w:tcPr>
            <w:tcW w:w="2698" w:type="dxa"/>
          </w:tcPr>
          <w:p>
            <w:pPr>
              <w:pStyle w:val="TableParagraph"/>
              <w:spacing w:line="247" w:lineRule="exact" w:before="1"/>
              <w:ind w:right="95"/>
              <w:jc w:val="right"/>
              <w:rPr>
                <w:rFonts w:ascii="Calibri"/>
                <w:sz w:val="22"/>
              </w:rPr>
            </w:pPr>
            <w:r>
              <w:rPr>
                <w:rFonts w:ascii="Calibri"/>
                <w:spacing w:val="-2"/>
                <w:sz w:val="22"/>
              </w:rPr>
              <w:t>-0,602</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5"/>
                <w:sz w:val="22"/>
              </w:rPr>
              <w:t>TI3</w:t>
            </w:r>
          </w:p>
        </w:tc>
        <w:tc>
          <w:tcPr>
            <w:tcW w:w="3485" w:type="dxa"/>
            <w:shd w:val="clear" w:color="auto" w:fill="90EE90"/>
          </w:tcPr>
          <w:p>
            <w:pPr>
              <w:pStyle w:val="TableParagraph"/>
              <w:spacing w:line="247" w:lineRule="exact" w:before="1"/>
              <w:ind w:right="95"/>
              <w:jc w:val="right"/>
              <w:rPr>
                <w:rFonts w:ascii="Calibri"/>
                <w:sz w:val="22"/>
              </w:rPr>
            </w:pPr>
            <w:r>
              <w:rPr>
                <w:rFonts w:ascii="Calibri"/>
                <w:spacing w:val="-2"/>
                <w:sz w:val="22"/>
              </w:rPr>
              <w:t>-0,565</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0,881</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-0,615</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4"/>
                <w:sz w:val="22"/>
              </w:rPr>
              <w:t>WLB1</w:t>
            </w:r>
          </w:p>
        </w:tc>
        <w:tc>
          <w:tcPr>
            <w:tcW w:w="3485" w:type="dxa"/>
          </w:tcPr>
          <w:p>
            <w:pPr>
              <w:pStyle w:val="TableParagraph"/>
              <w:spacing w:line="247" w:lineRule="exact" w:before="1"/>
              <w:ind w:right="95"/>
              <w:jc w:val="right"/>
              <w:rPr>
                <w:rFonts w:ascii="Calibri"/>
                <w:sz w:val="22"/>
              </w:rPr>
            </w:pPr>
            <w:r>
              <w:rPr>
                <w:rFonts w:ascii="Calibri"/>
                <w:spacing w:val="-2"/>
                <w:sz w:val="22"/>
              </w:rPr>
              <w:t>0,392</w:t>
            </w:r>
          </w:p>
        </w:tc>
        <w:tc>
          <w:tcPr>
            <w:tcW w:w="2698" w:type="dxa"/>
          </w:tcPr>
          <w:p>
            <w:pPr>
              <w:pStyle w:val="TableParagraph"/>
              <w:spacing w:line="247" w:lineRule="exact" w:before="1"/>
              <w:ind w:right="95"/>
              <w:jc w:val="right"/>
              <w:rPr>
                <w:rFonts w:ascii="Calibri"/>
                <w:sz w:val="22"/>
              </w:rPr>
            </w:pPr>
            <w:r>
              <w:rPr>
                <w:rFonts w:ascii="Calibri"/>
                <w:spacing w:val="-2"/>
                <w:sz w:val="22"/>
              </w:rPr>
              <w:t>-0,580</w:t>
            </w:r>
          </w:p>
        </w:tc>
        <w:tc>
          <w:tcPr>
            <w:tcW w:w="2698" w:type="dxa"/>
          </w:tcPr>
          <w:p>
            <w:pPr>
              <w:pStyle w:val="TableParagraph"/>
              <w:spacing w:line="247" w:lineRule="exact" w:before="1"/>
              <w:ind w:right="95"/>
              <w:jc w:val="right"/>
              <w:rPr>
                <w:rFonts w:ascii="Calibri"/>
                <w:sz w:val="22"/>
              </w:rPr>
            </w:pPr>
            <w:r>
              <w:rPr>
                <w:rFonts w:ascii="Calibri"/>
                <w:spacing w:val="-2"/>
                <w:sz w:val="22"/>
              </w:rPr>
              <w:t>0,839</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4"/>
                <w:sz w:val="22"/>
              </w:rPr>
              <w:t>WLB2</w:t>
            </w:r>
          </w:p>
        </w:tc>
        <w:tc>
          <w:tcPr>
            <w:tcW w:w="3485" w:type="dxa"/>
            <w:shd w:val="clear" w:color="auto" w:fill="90EE90"/>
          </w:tcPr>
          <w:p>
            <w:pPr>
              <w:pStyle w:val="TableParagraph"/>
              <w:spacing w:line="247" w:lineRule="exact" w:before="1"/>
              <w:ind w:right="95"/>
              <w:jc w:val="right"/>
              <w:rPr>
                <w:rFonts w:ascii="Calibri"/>
                <w:sz w:val="22"/>
              </w:rPr>
            </w:pPr>
            <w:r>
              <w:rPr>
                <w:rFonts w:ascii="Calibri"/>
                <w:spacing w:val="-2"/>
                <w:sz w:val="22"/>
              </w:rPr>
              <w:t>0,425</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-0,520</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0,850</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4"/>
                <w:sz w:val="22"/>
              </w:rPr>
              <w:t>WLB3</w:t>
            </w:r>
          </w:p>
        </w:tc>
        <w:tc>
          <w:tcPr>
            <w:tcW w:w="3485" w:type="dxa"/>
          </w:tcPr>
          <w:p>
            <w:pPr>
              <w:pStyle w:val="TableParagraph"/>
              <w:spacing w:line="247" w:lineRule="exact" w:before="1"/>
              <w:ind w:right="95"/>
              <w:jc w:val="right"/>
              <w:rPr>
                <w:rFonts w:ascii="Calibri"/>
                <w:sz w:val="22"/>
              </w:rPr>
            </w:pPr>
            <w:r>
              <w:rPr>
                <w:rFonts w:ascii="Calibri"/>
                <w:spacing w:val="-2"/>
                <w:sz w:val="22"/>
              </w:rPr>
              <w:t>0,370</w:t>
            </w:r>
          </w:p>
        </w:tc>
        <w:tc>
          <w:tcPr>
            <w:tcW w:w="2698" w:type="dxa"/>
          </w:tcPr>
          <w:p>
            <w:pPr>
              <w:pStyle w:val="TableParagraph"/>
              <w:spacing w:line="247" w:lineRule="exact" w:before="1"/>
              <w:ind w:right="95"/>
              <w:jc w:val="right"/>
              <w:rPr>
                <w:rFonts w:ascii="Calibri"/>
                <w:sz w:val="22"/>
              </w:rPr>
            </w:pPr>
            <w:r>
              <w:rPr>
                <w:rFonts w:ascii="Calibri"/>
                <w:spacing w:val="-2"/>
                <w:sz w:val="22"/>
              </w:rPr>
              <w:t>-0,627</w:t>
            </w:r>
          </w:p>
        </w:tc>
        <w:tc>
          <w:tcPr>
            <w:tcW w:w="2698" w:type="dxa"/>
          </w:tcPr>
          <w:p>
            <w:pPr>
              <w:pStyle w:val="TableParagraph"/>
              <w:spacing w:line="247" w:lineRule="exact" w:before="1"/>
              <w:ind w:right="95"/>
              <w:jc w:val="right"/>
              <w:rPr>
                <w:rFonts w:ascii="Calibri"/>
                <w:sz w:val="22"/>
              </w:rPr>
            </w:pPr>
            <w:r>
              <w:rPr>
                <w:rFonts w:ascii="Calibri"/>
                <w:spacing w:val="-2"/>
                <w:sz w:val="22"/>
              </w:rPr>
              <w:t>0,852</w:t>
            </w:r>
          </w:p>
        </w:tc>
      </w:tr>
      <w:tr>
        <w:trPr>
          <w:trHeight w:val="268" w:hRule="atLeast"/>
        </w:trPr>
        <w:tc>
          <w:tcPr>
            <w:tcW w:w="5602" w:type="dxa"/>
            <w:shd w:val="clear" w:color="auto" w:fill="555555"/>
          </w:tcPr>
          <w:p>
            <w:pPr>
              <w:pStyle w:val="TableParagraph"/>
              <w:spacing w:line="247" w:lineRule="exact" w:before="1"/>
              <w:ind w:left="105"/>
              <w:rPr>
                <w:rFonts w:ascii="Calibri"/>
                <w:sz w:val="22"/>
              </w:rPr>
            </w:pPr>
            <w:r>
              <w:rPr>
                <w:rFonts w:ascii="Calibri"/>
                <w:color w:val="FFFFFF"/>
                <w:spacing w:val="-4"/>
                <w:sz w:val="22"/>
              </w:rPr>
              <w:t>WLB4</w:t>
            </w:r>
          </w:p>
        </w:tc>
        <w:tc>
          <w:tcPr>
            <w:tcW w:w="3485" w:type="dxa"/>
            <w:shd w:val="clear" w:color="auto" w:fill="90EE90"/>
          </w:tcPr>
          <w:p>
            <w:pPr>
              <w:pStyle w:val="TableParagraph"/>
              <w:spacing w:line="247" w:lineRule="exact" w:before="1"/>
              <w:ind w:right="95"/>
              <w:jc w:val="right"/>
              <w:rPr>
                <w:rFonts w:ascii="Calibri"/>
                <w:sz w:val="22"/>
              </w:rPr>
            </w:pPr>
            <w:r>
              <w:rPr>
                <w:rFonts w:ascii="Calibri"/>
                <w:spacing w:val="-2"/>
                <w:sz w:val="22"/>
              </w:rPr>
              <w:t>0,319</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-0,585</w:t>
            </w:r>
          </w:p>
        </w:tc>
        <w:tc>
          <w:tcPr>
            <w:tcW w:w="2698" w:type="dxa"/>
            <w:shd w:val="clear" w:color="auto" w:fill="90EE90"/>
          </w:tcPr>
          <w:p>
            <w:pPr>
              <w:pStyle w:val="TableParagraph"/>
              <w:spacing w:line="247" w:lineRule="exact" w:before="1"/>
              <w:ind w:right="95"/>
              <w:jc w:val="right"/>
              <w:rPr>
                <w:rFonts w:ascii="Calibri"/>
                <w:sz w:val="22"/>
              </w:rPr>
            </w:pPr>
            <w:r>
              <w:rPr>
                <w:rFonts w:ascii="Calibri"/>
                <w:spacing w:val="-2"/>
                <w:sz w:val="22"/>
              </w:rPr>
              <w:t>0,856</w:t>
            </w:r>
          </w:p>
        </w:tc>
      </w:tr>
    </w:tbl>
    <w:p>
      <w:pPr>
        <w:pStyle w:val="TableParagraph"/>
        <w:spacing w:after="0" w:line="247" w:lineRule="exact"/>
        <w:jc w:val="right"/>
        <w:rPr>
          <w:rFonts w:ascii="Calibri"/>
          <w:sz w:val="22"/>
        </w:rPr>
        <w:sectPr>
          <w:headerReference w:type="default" r:id="rId206"/>
          <w:footerReference w:type="default" r:id="rId207"/>
          <w:pgSz w:w="16840" w:h="11910" w:orient="landscape"/>
          <w:pgMar w:header="717" w:footer="0" w:top="1340" w:bottom="0" w:left="141" w:right="141"/>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226"/>
        <w:rPr>
          <w:rFonts w:ascii="Calibri"/>
          <w:sz w:val="28"/>
        </w:rPr>
      </w:pPr>
    </w:p>
    <w:p>
      <w:pPr>
        <w:pStyle w:val="Heading1"/>
        <w:rPr>
          <w:u w:val="none"/>
        </w:rPr>
      </w:pPr>
      <w:r>
        <w:rPr/>
        <w:drawing>
          <wp:anchor distT="0" distB="0" distL="0" distR="0" allowOverlap="1" layoutInCell="1" locked="0" behindDoc="0" simplePos="0" relativeHeight="15792640">
            <wp:simplePos x="0" y="0"/>
            <wp:positionH relativeFrom="page">
              <wp:posOffset>1371600</wp:posOffset>
            </wp:positionH>
            <wp:positionV relativeFrom="paragraph">
              <wp:posOffset>-287516</wp:posOffset>
            </wp:positionV>
            <wp:extent cx="5245100" cy="5547360"/>
            <wp:effectExtent l="0" t="0" r="0" b="0"/>
            <wp:wrapNone/>
            <wp:docPr id="334" name="Image 334"/>
            <wp:cNvGraphicFramePr>
              <a:graphicFrameLocks/>
            </wp:cNvGraphicFramePr>
            <a:graphic>
              <a:graphicData uri="http://schemas.openxmlformats.org/drawingml/2006/picture">
                <pic:pic>
                  <pic:nvPicPr>
                    <pic:cNvPr id="334" name="Image 334"/>
                    <pic:cNvPicPr/>
                  </pic:nvPicPr>
                  <pic:blipFill>
                    <a:blip r:embed="rId203" cstate="print"/>
                    <a:stretch>
                      <a:fillRect/>
                    </a:stretch>
                  </pic:blipFill>
                  <pic:spPr>
                    <a:xfrm>
                      <a:off x="0" y="0"/>
                      <a:ext cx="5245100" cy="5547360"/>
                    </a:xfrm>
                    <a:prstGeom prst="rect">
                      <a:avLst/>
                    </a:prstGeom>
                  </pic:spPr>
                </pic:pic>
              </a:graphicData>
            </a:graphic>
          </wp:anchor>
        </w:drawing>
      </w:r>
      <w:r>
        <w:rPr>
          <w:u w:val="single"/>
        </w:rPr>
        <w:t>Construct</w:t>
      </w:r>
      <w:r>
        <w:rPr>
          <w:spacing w:val="-9"/>
          <w:u w:val="single"/>
        </w:rPr>
        <w:t> </w:t>
      </w:r>
      <w:r>
        <w:rPr>
          <w:u w:val="single"/>
        </w:rPr>
        <w:t>reliability</w:t>
      </w:r>
      <w:r>
        <w:rPr>
          <w:spacing w:val="-9"/>
          <w:u w:val="single"/>
        </w:rPr>
        <w:t> </w:t>
      </w:r>
      <w:r>
        <w:rPr>
          <w:u w:val="single"/>
        </w:rPr>
        <w:t>and</w:t>
      </w:r>
      <w:r>
        <w:rPr>
          <w:spacing w:val="-8"/>
          <w:u w:val="single"/>
        </w:rPr>
        <w:t> </w:t>
      </w:r>
      <w:r>
        <w:rPr>
          <w:spacing w:val="-2"/>
          <w:u w:val="single"/>
        </w:rPr>
        <w:t>validity</w:t>
      </w:r>
    </w:p>
    <w:p>
      <w:pPr>
        <w:spacing w:before="268"/>
        <w:ind w:left="171" w:right="0" w:firstLine="0"/>
        <w:jc w:val="left"/>
        <w:rPr>
          <w:rFonts w:ascii="Calibri"/>
          <w:sz w:val="26"/>
        </w:rPr>
      </w:pPr>
      <w:r>
        <w:rPr>
          <w:rFonts w:ascii="Calibri"/>
          <w:spacing w:val="-2"/>
          <w:sz w:val="26"/>
          <w:u w:val="single"/>
        </w:rPr>
        <w:t>Overview</w:t>
      </w:r>
    </w:p>
    <w:p>
      <w:pPr>
        <w:pStyle w:val="BodyText"/>
        <w:spacing w:before="12"/>
        <w:rPr>
          <w:rFonts w:ascii="Calibri"/>
          <w:sz w:val="20"/>
        </w:rPr>
      </w:pPr>
    </w:p>
    <w:tbl>
      <w:tblPr>
        <w:tblW w:w="0" w:type="auto"/>
        <w:jc w:val="left"/>
        <w:tblInd w:w="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3"/>
        <w:gridCol w:w="3168"/>
        <w:gridCol w:w="2448"/>
        <w:gridCol w:w="2453"/>
        <w:gridCol w:w="2683"/>
      </w:tblGrid>
      <w:tr>
        <w:trPr>
          <w:trHeight w:val="537" w:hRule="atLeast"/>
        </w:trPr>
        <w:tc>
          <w:tcPr>
            <w:tcW w:w="5093" w:type="dxa"/>
            <w:tcBorders>
              <w:top w:val="nil"/>
              <w:left w:val="nil"/>
            </w:tcBorders>
          </w:tcPr>
          <w:p>
            <w:pPr>
              <w:pStyle w:val="TableParagraph"/>
              <w:rPr>
                <w:sz w:val="22"/>
              </w:rPr>
            </w:pPr>
          </w:p>
        </w:tc>
        <w:tc>
          <w:tcPr>
            <w:tcW w:w="3168" w:type="dxa"/>
            <w:shd w:val="clear" w:color="auto" w:fill="555555"/>
          </w:tcPr>
          <w:p>
            <w:pPr>
              <w:pStyle w:val="TableParagraph"/>
              <w:spacing w:before="1"/>
              <w:rPr>
                <w:rFonts w:ascii="Calibri"/>
                <w:sz w:val="22"/>
              </w:rPr>
            </w:pPr>
          </w:p>
          <w:p>
            <w:pPr>
              <w:pStyle w:val="TableParagraph"/>
              <w:spacing w:line="247" w:lineRule="exact"/>
              <w:ind w:right="99"/>
              <w:jc w:val="right"/>
              <w:rPr>
                <w:rFonts w:ascii="Calibri"/>
                <w:sz w:val="22"/>
              </w:rPr>
            </w:pPr>
            <w:r>
              <w:rPr>
                <w:rFonts w:ascii="Calibri"/>
                <w:color w:val="FFFFFF"/>
                <w:sz w:val="22"/>
              </w:rPr>
              <w:t>Cronbach's</w:t>
            </w:r>
            <w:r>
              <w:rPr>
                <w:rFonts w:ascii="Calibri"/>
                <w:color w:val="FFFFFF"/>
                <w:spacing w:val="-10"/>
                <w:sz w:val="22"/>
              </w:rPr>
              <w:t> </w:t>
            </w:r>
            <w:r>
              <w:rPr>
                <w:rFonts w:ascii="Calibri"/>
                <w:color w:val="FFFFFF"/>
                <w:spacing w:val="-2"/>
                <w:sz w:val="22"/>
              </w:rPr>
              <w:t>alpha</w:t>
            </w:r>
          </w:p>
        </w:tc>
        <w:tc>
          <w:tcPr>
            <w:tcW w:w="2448" w:type="dxa"/>
            <w:shd w:val="clear" w:color="auto" w:fill="555555"/>
          </w:tcPr>
          <w:p>
            <w:pPr>
              <w:pStyle w:val="TableParagraph"/>
              <w:spacing w:before="1"/>
              <w:ind w:right="97"/>
              <w:jc w:val="right"/>
              <w:rPr>
                <w:rFonts w:ascii="Calibri"/>
                <w:sz w:val="22"/>
              </w:rPr>
            </w:pPr>
            <w:r>
              <w:rPr>
                <w:rFonts w:ascii="Calibri"/>
                <w:color w:val="FFFFFF"/>
                <w:sz w:val="22"/>
              </w:rPr>
              <w:t>Composite</w:t>
            </w:r>
            <w:r>
              <w:rPr>
                <w:rFonts w:ascii="Calibri"/>
                <w:color w:val="FFFFFF"/>
                <w:spacing w:val="-9"/>
                <w:sz w:val="22"/>
              </w:rPr>
              <w:t> </w:t>
            </w:r>
            <w:r>
              <w:rPr>
                <w:rFonts w:ascii="Calibri"/>
                <w:color w:val="FFFFFF"/>
                <w:spacing w:val="-2"/>
                <w:sz w:val="22"/>
              </w:rPr>
              <w:t>reliability</w:t>
            </w:r>
          </w:p>
          <w:p>
            <w:pPr>
              <w:pStyle w:val="TableParagraph"/>
              <w:spacing w:line="247" w:lineRule="exact"/>
              <w:ind w:right="96"/>
              <w:jc w:val="right"/>
              <w:rPr>
                <w:rFonts w:ascii="Calibri"/>
                <w:sz w:val="22"/>
              </w:rPr>
            </w:pPr>
            <w:r>
              <w:rPr>
                <w:rFonts w:ascii="Calibri"/>
                <w:color w:val="FFFFFF"/>
                <w:spacing w:val="-2"/>
                <w:sz w:val="22"/>
              </w:rPr>
              <w:t>(rho_a)</w:t>
            </w:r>
          </w:p>
        </w:tc>
        <w:tc>
          <w:tcPr>
            <w:tcW w:w="2453" w:type="dxa"/>
            <w:shd w:val="clear" w:color="auto" w:fill="555555"/>
          </w:tcPr>
          <w:p>
            <w:pPr>
              <w:pStyle w:val="TableParagraph"/>
              <w:spacing w:before="1"/>
              <w:ind w:right="97"/>
              <w:jc w:val="right"/>
              <w:rPr>
                <w:rFonts w:ascii="Calibri"/>
                <w:sz w:val="22"/>
              </w:rPr>
            </w:pPr>
            <w:r>
              <w:rPr>
                <w:rFonts w:ascii="Calibri"/>
                <w:color w:val="FFFFFF"/>
                <w:sz w:val="22"/>
              </w:rPr>
              <w:t>Composite</w:t>
            </w:r>
            <w:r>
              <w:rPr>
                <w:rFonts w:ascii="Calibri"/>
                <w:color w:val="FFFFFF"/>
                <w:spacing w:val="-9"/>
                <w:sz w:val="22"/>
              </w:rPr>
              <w:t> </w:t>
            </w:r>
            <w:r>
              <w:rPr>
                <w:rFonts w:ascii="Calibri"/>
                <w:color w:val="FFFFFF"/>
                <w:spacing w:val="-2"/>
                <w:sz w:val="22"/>
              </w:rPr>
              <w:t>reliability</w:t>
            </w:r>
          </w:p>
          <w:p>
            <w:pPr>
              <w:pStyle w:val="TableParagraph"/>
              <w:spacing w:line="247" w:lineRule="exact"/>
              <w:ind w:right="96"/>
              <w:jc w:val="right"/>
              <w:rPr>
                <w:rFonts w:ascii="Calibri"/>
                <w:sz w:val="22"/>
              </w:rPr>
            </w:pPr>
            <w:r>
              <w:rPr>
                <w:rFonts w:ascii="Calibri"/>
                <w:color w:val="FFFFFF"/>
                <w:spacing w:val="-2"/>
                <w:sz w:val="22"/>
              </w:rPr>
              <w:t>(rho_c)</w:t>
            </w:r>
          </w:p>
        </w:tc>
        <w:tc>
          <w:tcPr>
            <w:tcW w:w="2683" w:type="dxa"/>
            <w:shd w:val="clear" w:color="auto" w:fill="555555"/>
          </w:tcPr>
          <w:p>
            <w:pPr>
              <w:pStyle w:val="TableParagraph"/>
              <w:spacing w:before="1"/>
              <w:ind w:left="135"/>
              <w:rPr>
                <w:rFonts w:ascii="Calibri"/>
                <w:sz w:val="22"/>
              </w:rPr>
            </w:pPr>
            <w:r>
              <w:rPr>
                <w:rFonts w:ascii="Calibri"/>
                <w:color w:val="FFFFFF"/>
                <w:sz w:val="22"/>
              </w:rPr>
              <w:t>Average</w:t>
            </w:r>
            <w:r>
              <w:rPr>
                <w:rFonts w:ascii="Calibri"/>
                <w:color w:val="FFFFFF"/>
                <w:spacing w:val="-8"/>
                <w:sz w:val="22"/>
              </w:rPr>
              <w:t> </w:t>
            </w:r>
            <w:r>
              <w:rPr>
                <w:rFonts w:ascii="Calibri"/>
                <w:color w:val="FFFFFF"/>
                <w:sz w:val="22"/>
              </w:rPr>
              <w:t>variance</w:t>
            </w:r>
            <w:r>
              <w:rPr>
                <w:rFonts w:ascii="Calibri"/>
                <w:color w:val="FFFFFF"/>
                <w:spacing w:val="-7"/>
                <w:sz w:val="22"/>
              </w:rPr>
              <w:t> </w:t>
            </w:r>
            <w:r>
              <w:rPr>
                <w:rFonts w:ascii="Calibri"/>
                <w:color w:val="FFFFFF"/>
                <w:spacing w:val="-2"/>
                <w:sz w:val="22"/>
              </w:rPr>
              <w:t>extracted</w:t>
            </w:r>
          </w:p>
          <w:p>
            <w:pPr>
              <w:pStyle w:val="TableParagraph"/>
              <w:spacing w:line="247" w:lineRule="exact"/>
              <w:ind w:right="96"/>
              <w:jc w:val="right"/>
              <w:rPr>
                <w:rFonts w:ascii="Calibri"/>
                <w:sz w:val="22"/>
              </w:rPr>
            </w:pPr>
            <w:r>
              <w:rPr>
                <w:rFonts w:ascii="Calibri"/>
                <w:color w:val="FFFFFF"/>
                <w:spacing w:val="-2"/>
                <w:sz w:val="22"/>
              </w:rPr>
              <w:t>(AVE)</w:t>
            </w:r>
          </w:p>
        </w:tc>
      </w:tr>
      <w:tr>
        <w:trPr>
          <w:trHeight w:val="268" w:hRule="atLeast"/>
        </w:trPr>
        <w:tc>
          <w:tcPr>
            <w:tcW w:w="5093" w:type="dxa"/>
            <w:shd w:val="clear" w:color="auto" w:fill="555555"/>
          </w:tcPr>
          <w:p>
            <w:pPr>
              <w:pStyle w:val="TableParagraph"/>
              <w:spacing w:line="247" w:lineRule="exact" w:before="1"/>
              <w:ind w:left="105"/>
              <w:rPr>
                <w:rFonts w:ascii="Calibri"/>
                <w:sz w:val="22"/>
              </w:rPr>
            </w:pPr>
            <w:r>
              <w:rPr>
                <w:rFonts w:ascii="Calibri"/>
                <w:color w:val="FFFFFF"/>
                <w:sz w:val="22"/>
              </w:rPr>
              <w:t>Employee</w:t>
            </w:r>
            <w:r>
              <w:rPr>
                <w:rFonts w:ascii="Calibri"/>
                <w:color w:val="FFFFFF"/>
                <w:spacing w:val="-8"/>
                <w:sz w:val="22"/>
              </w:rPr>
              <w:t> </w:t>
            </w:r>
            <w:r>
              <w:rPr>
                <w:rFonts w:ascii="Calibri"/>
                <w:color w:val="FFFFFF"/>
                <w:spacing w:val="-2"/>
                <w:sz w:val="22"/>
              </w:rPr>
              <w:t>engagement</w:t>
            </w:r>
          </w:p>
        </w:tc>
        <w:tc>
          <w:tcPr>
            <w:tcW w:w="3168" w:type="dxa"/>
            <w:shd w:val="clear" w:color="auto" w:fill="90EE90"/>
          </w:tcPr>
          <w:p>
            <w:pPr>
              <w:pStyle w:val="TableParagraph"/>
              <w:spacing w:line="247" w:lineRule="exact" w:before="1"/>
              <w:ind w:right="99"/>
              <w:jc w:val="right"/>
              <w:rPr>
                <w:rFonts w:ascii="Calibri"/>
                <w:sz w:val="22"/>
              </w:rPr>
            </w:pPr>
            <w:r>
              <w:rPr>
                <w:rFonts w:ascii="Calibri"/>
                <w:color w:val="006400"/>
                <w:spacing w:val="-2"/>
                <w:sz w:val="22"/>
              </w:rPr>
              <w:t>0,948</w:t>
            </w:r>
          </w:p>
        </w:tc>
        <w:tc>
          <w:tcPr>
            <w:tcW w:w="2448" w:type="dxa"/>
            <w:shd w:val="clear" w:color="auto" w:fill="90EE90"/>
          </w:tcPr>
          <w:p>
            <w:pPr>
              <w:pStyle w:val="TableParagraph"/>
              <w:spacing w:line="247" w:lineRule="exact" w:before="1"/>
              <w:ind w:right="96"/>
              <w:jc w:val="right"/>
              <w:rPr>
                <w:rFonts w:ascii="Calibri"/>
                <w:sz w:val="22"/>
              </w:rPr>
            </w:pPr>
            <w:r>
              <w:rPr>
                <w:rFonts w:ascii="Calibri"/>
                <w:color w:val="006400"/>
                <w:spacing w:val="-2"/>
                <w:sz w:val="22"/>
              </w:rPr>
              <w:t>0,949</w:t>
            </w:r>
          </w:p>
        </w:tc>
        <w:tc>
          <w:tcPr>
            <w:tcW w:w="2453" w:type="dxa"/>
            <w:shd w:val="clear" w:color="auto" w:fill="90EE90"/>
          </w:tcPr>
          <w:p>
            <w:pPr>
              <w:pStyle w:val="TableParagraph"/>
              <w:spacing w:line="247" w:lineRule="exact" w:before="1"/>
              <w:ind w:right="96"/>
              <w:jc w:val="right"/>
              <w:rPr>
                <w:rFonts w:ascii="Calibri"/>
                <w:sz w:val="22"/>
              </w:rPr>
            </w:pPr>
            <w:r>
              <w:rPr>
                <w:rFonts w:ascii="Calibri"/>
                <w:color w:val="006400"/>
                <w:spacing w:val="-2"/>
                <w:sz w:val="22"/>
              </w:rPr>
              <w:t>0,955</w:t>
            </w:r>
          </w:p>
        </w:tc>
        <w:tc>
          <w:tcPr>
            <w:tcW w:w="2683" w:type="dxa"/>
            <w:shd w:val="clear" w:color="auto" w:fill="90EE90"/>
          </w:tcPr>
          <w:p>
            <w:pPr>
              <w:pStyle w:val="TableParagraph"/>
              <w:spacing w:line="247" w:lineRule="exact" w:before="1"/>
              <w:ind w:right="96"/>
              <w:jc w:val="right"/>
              <w:rPr>
                <w:rFonts w:ascii="Calibri"/>
                <w:sz w:val="22"/>
              </w:rPr>
            </w:pPr>
            <w:r>
              <w:rPr>
                <w:rFonts w:ascii="Calibri"/>
                <w:color w:val="006400"/>
                <w:spacing w:val="-2"/>
                <w:sz w:val="22"/>
              </w:rPr>
              <w:t>0,681</w:t>
            </w:r>
          </w:p>
        </w:tc>
      </w:tr>
      <w:tr>
        <w:trPr>
          <w:trHeight w:val="268" w:hRule="atLeast"/>
        </w:trPr>
        <w:tc>
          <w:tcPr>
            <w:tcW w:w="5093" w:type="dxa"/>
            <w:shd w:val="clear" w:color="auto" w:fill="555555"/>
          </w:tcPr>
          <w:p>
            <w:pPr>
              <w:pStyle w:val="TableParagraph"/>
              <w:spacing w:line="247" w:lineRule="exact" w:before="1"/>
              <w:ind w:left="105"/>
              <w:rPr>
                <w:rFonts w:ascii="Calibri"/>
                <w:sz w:val="22"/>
              </w:rPr>
            </w:pPr>
            <w:r>
              <w:rPr>
                <w:rFonts w:ascii="Calibri"/>
                <w:color w:val="FFFFFF"/>
                <w:sz w:val="22"/>
              </w:rPr>
              <w:t>Turnover</w:t>
            </w:r>
            <w:r>
              <w:rPr>
                <w:rFonts w:ascii="Calibri"/>
                <w:color w:val="FFFFFF"/>
                <w:spacing w:val="-8"/>
                <w:sz w:val="22"/>
              </w:rPr>
              <w:t> </w:t>
            </w:r>
            <w:r>
              <w:rPr>
                <w:rFonts w:ascii="Calibri"/>
                <w:color w:val="FFFFFF"/>
                <w:spacing w:val="-2"/>
                <w:sz w:val="22"/>
              </w:rPr>
              <w:t>intention</w:t>
            </w:r>
          </w:p>
        </w:tc>
        <w:tc>
          <w:tcPr>
            <w:tcW w:w="3168" w:type="dxa"/>
          </w:tcPr>
          <w:p>
            <w:pPr>
              <w:pStyle w:val="TableParagraph"/>
              <w:spacing w:line="247" w:lineRule="exact" w:before="1"/>
              <w:ind w:right="99"/>
              <w:jc w:val="right"/>
              <w:rPr>
                <w:rFonts w:ascii="Calibri"/>
                <w:sz w:val="22"/>
              </w:rPr>
            </w:pPr>
            <w:r>
              <w:rPr>
                <w:rFonts w:ascii="Calibri"/>
                <w:color w:val="006400"/>
                <w:spacing w:val="-2"/>
                <w:sz w:val="22"/>
              </w:rPr>
              <w:t>0,864</w:t>
            </w:r>
          </w:p>
        </w:tc>
        <w:tc>
          <w:tcPr>
            <w:tcW w:w="2448" w:type="dxa"/>
          </w:tcPr>
          <w:p>
            <w:pPr>
              <w:pStyle w:val="TableParagraph"/>
              <w:spacing w:line="247" w:lineRule="exact" w:before="1"/>
              <w:ind w:right="96"/>
              <w:jc w:val="right"/>
              <w:rPr>
                <w:rFonts w:ascii="Calibri"/>
                <w:sz w:val="22"/>
              </w:rPr>
            </w:pPr>
            <w:r>
              <w:rPr>
                <w:rFonts w:ascii="Calibri"/>
                <w:color w:val="006400"/>
                <w:spacing w:val="-2"/>
                <w:sz w:val="22"/>
              </w:rPr>
              <w:t>0,865</w:t>
            </w:r>
          </w:p>
        </w:tc>
        <w:tc>
          <w:tcPr>
            <w:tcW w:w="2453" w:type="dxa"/>
          </w:tcPr>
          <w:p>
            <w:pPr>
              <w:pStyle w:val="TableParagraph"/>
              <w:spacing w:line="247" w:lineRule="exact" w:before="1"/>
              <w:ind w:right="96"/>
              <w:jc w:val="right"/>
              <w:rPr>
                <w:rFonts w:ascii="Calibri"/>
                <w:sz w:val="22"/>
              </w:rPr>
            </w:pPr>
            <w:r>
              <w:rPr>
                <w:rFonts w:ascii="Calibri"/>
                <w:color w:val="006400"/>
                <w:spacing w:val="-2"/>
                <w:sz w:val="22"/>
              </w:rPr>
              <w:t>0,917</w:t>
            </w:r>
          </w:p>
        </w:tc>
        <w:tc>
          <w:tcPr>
            <w:tcW w:w="2683" w:type="dxa"/>
          </w:tcPr>
          <w:p>
            <w:pPr>
              <w:pStyle w:val="TableParagraph"/>
              <w:spacing w:line="247" w:lineRule="exact" w:before="1"/>
              <w:ind w:right="96"/>
              <w:jc w:val="right"/>
              <w:rPr>
                <w:rFonts w:ascii="Calibri"/>
                <w:sz w:val="22"/>
              </w:rPr>
            </w:pPr>
            <w:r>
              <w:rPr>
                <w:rFonts w:ascii="Calibri"/>
                <w:color w:val="006400"/>
                <w:spacing w:val="-2"/>
                <w:sz w:val="22"/>
              </w:rPr>
              <w:t>0,786</w:t>
            </w:r>
          </w:p>
        </w:tc>
      </w:tr>
      <w:tr>
        <w:trPr>
          <w:trHeight w:val="268" w:hRule="atLeast"/>
        </w:trPr>
        <w:tc>
          <w:tcPr>
            <w:tcW w:w="5093" w:type="dxa"/>
            <w:shd w:val="clear" w:color="auto" w:fill="555555"/>
          </w:tcPr>
          <w:p>
            <w:pPr>
              <w:pStyle w:val="TableParagraph"/>
              <w:spacing w:line="247" w:lineRule="exact" w:before="1"/>
              <w:ind w:left="105"/>
              <w:rPr>
                <w:rFonts w:ascii="Calibri"/>
                <w:sz w:val="22"/>
              </w:rPr>
            </w:pPr>
            <w:r>
              <w:rPr>
                <w:rFonts w:ascii="Calibri"/>
                <w:color w:val="FFFFFF"/>
                <w:sz w:val="22"/>
              </w:rPr>
              <w:t>Work-life</w:t>
            </w:r>
            <w:r>
              <w:rPr>
                <w:rFonts w:ascii="Calibri"/>
                <w:color w:val="FFFFFF"/>
                <w:spacing w:val="-9"/>
                <w:sz w:val="22"/>
              </w:rPr>
              <w:t> </w:t>
            </w:r>
            <w:r>
              <w:rPr>
                <w:rFonts w:ascii="Calibri"/>
                <w:color w:val="FFFFFF"/>
                <w:spacing w:val="-2"/>
                <w:sz w:val="22"/>
              </w:rPr>
              <w:t>balance</w:t>
            </w:r>
          </w:p>
        </w:tc>
        <w:tc>
          <w:tcPr>
            <w:tcW w:w="3168" w:type="dxa"/>
            <w:shd w:val="clear" w:color="auto" w:fill="90EE90"/>
          </w:tcPr>
          <w:p>
            <w:pPr>
              <w:pStyle w:val="TableParagraph"/>
              <w:spacing w:line="247" w:lineRule="exact" w:before="1"/>
              <w:ind w:right="99"/>
              <w:jc w:val="right"/>
              <w:rPr>
                <w:rFonts w:ascii="Calibri"/>
                <w:sz w:val="22"/>
              </w:rPr>
            </w:pPr>
            <w:r>
              <w:rPr>
                <w:rFonts w:ascii="Calibri"/>
                <w:color w:val="006400"/>
                <w:spacing w:val="-2"/>
                <w:sz w:val="22"/>
              </w:rPr>
              <w:t>0,871</w:t>
            </w:r>
          </w:p>
        </w:tc>
        <w:tc>
          <w:tcPr>
            <w:tcW w:w="2448" w:type="dxa"/>
            <w:shd w:val="clear" w:color="auto" w:fill="90EE90"/>
          </w:tcPr>
          <w:p>
            <w:pPr>
              <w:pStyle w:val="TableParagraph"/>
              <w:spacing w:line="247" w:lineRule="exact" w:before="1"/>
              <w:ind w:right="96"/>
              <w:jc w:val="right"/>
              <w:rPr>
                <w:rFonts w:ascii="Calibri"/>
                <w:sz w:val="22"/>
              </w:rPr>
            </w:pPr>
            <w:r>
              <w:rPr>
                <w:rFonts w:ascii="Calibri"/>
                <w:color w:val="006400"/>
                <w:spacing w:val="-2"/>
                <w:sz w:val="22"/>
              </w:rPr>
              <w:t>0,872</w:t>
            </w:r>
          </w:p>
        </w:tc>
        <w:tc>
          <w:tcPr>
            <w:tcW w:w="2453" w:type="dxa"/>
            <w:shd w:val="clear" w:color="auto" w:fill="90EE90"/>
          </w:tcPr>
          <w:p>
            <w:pPr>
              <w:pStyle w:val="TableParagraph"/>
              <w:spacing w:line="247" w:lineRule="exact" w:before="1"/>
              <w:ind w:right="96"/>
              <w:jc w:val="right"/>
              <w:rPr>
                <w:rFonts w:ascii="Calibri"/>
                <w:sz w:val="22"/>
              </w:rPr>
            </w:pPr>
            <w:r>
              <w:rPr>
                <w:rFonts w:ascii="Calibri"/>
                <w:color w:val="006400"/>
                <w:spacing w:val="-2"/>
                <w:sz w:val="22"/>
              </w:rPr>
              <w:t>0,912</w:t>
            </w:r>
          </w:p>
        </w:tc>
        <w:tc>
          <w:tcPr>
            <w:tcW w:w="2683" w:type="dxa"/>
            <w:shd w:val="clear" w:color="auto" w:fill="90EE90"/>
          </w:tcPr>
          <w:p>
            <w:pPr>
              <w:pStyle w:val="TableParagraph"/>
              <w:spacing w:line="247" w:lineRule="exact" w:before="1"/>
              <w:ind w:right="96"/>
              <w:jc w:val="right"/>
              <w:rPr>
                <w:rFonts w:ascii="Calibri"/>
                <w:sz w:val="22"/>
              </w:rPr>
            </w:pPr>
            <w:r>
              <w:rPr>
                <w:rFonts w:ascii="Calibri"/>
                <w:color w:val="006400"/>
                <w:spacing w:val="-2"/>
                <w:sz w:val="22"/>
              </w:rPr>
              <w:t>0,721</w:t>
            </w:r>
          </w:p>
        </w:tc>
      </w:tr>
    </w:tbl>
    <w:p>
      <w:pPr>
        <w:pStyle w:val="BodyText"/>
        <w:spacing w:before="204"/>
        <w:rPr>
          <w:rFonts w:ascii="Calibri"/>
          <w:sz w:val="26"/>
        </w:rPr>
      </w:pPr>
    </w:p>
    <w:p>
      <w:pPr>
        <w:pStyle w:val="Heading1"/>
        <w:rPr>
          <w:u w:val="none"/>
        </w:rPr>
      </w:pPr>
      <w:r>
        <w:rPr>
          <w:u w:val="single"/>
        </w:rPr>
        <w:t>Discriminant</w:t>
      </w:r>
      <w:r>
        <w:rPr>
          <w:spacing w:val="-12"/>
          <w:u w:val="single"/>
        </w:rPr>
        <w:t> </w:t>
      </w:r>
      <w:r>
        <w:rPr>
          <w:spacing w:val="-2"/>
          <w:u w:val="single"/>
        </w:rPr>
        <w:t>validity</w:t>
      </w:r>
    </w:p>
    <w:p>
      <w:pPr>
        <w:spacing w:before="268"/>
        <w:ind w:left="171" w:right="0" w:firstLine="0"/>
        <w:jc w:val="left"/>
        <w:rPr>
          <w:rFonts w:ascii="Calibri"/>
          <w:sz w:val="26"/>
        </w:rPr>
      </w:pPr>
      <w:r>
        <w:rPr>
          <w:rFonts w:ascii="Calibri"/>
          <w:sz w:val="26"/>
          <w:u w:val="single"/>
        </w:rPr>
        <w:t>Heterotrait-monotrait</w:t>
      </w:r>
      <w:r>
        <w:rPr>
          <w:rFonts w:ascii="Calibri"/>
          <w:spacing w:val="-10"/>
          <w:sz w:val="26"/>
          <w:u w:val="single"/>
        </w:rPr>
        <w:t> </w:t>
      </w:r>
      <w:r>
        <w:rPr>
          <w:rFonts w:ascii="Calibri"/>
          <w:sz w:val="26"/>
          <w:u w:val="single"/>
        </w:rPr>
        <w:t>ratio</w:t>
      </w:r>
      <w:r>
        <w:rPr>
          <w:rFonts w:ascii="Calibri"/>
          <w:spacing w:val="-9"/>
          <w:sz w:val="26"/>
          <w:u w:val="single"/>
        </w:rPr>
        <w:t> </w:t>
      </w:r>
      <w:r>
        <w:rPr>
          <w:rFonts w:ascii="Calibri"/>
          <w:sz w:val="26"/>
          <w:u w:val="single"/>
        </w:rPr>
        <w:t>(HTMT)</w:t>
      </w:r>
      <w:r>
        <w:rPr>
          <w:rFonts w:ascii="Calibri"/>
          <w:spacing w:val="-10"/>
          <w:sz w:val="26"/>
          <w:u w:val="single"/>
        </w:rPr>
        <w:t> </w:t>
      </w:r>
      <w:r>
        <w:rPr>
          <w:rFonts w:ascii="Calibri"/>
          <w:sz w:val="26"/>
          <w:u w:val="single"/>
        </w:rPr>
        <w:t>-</w:t>
      </w:r>
      <w:r>
        <w:rPr>
          <w:rFonts w:ascii="Calibri"/>
          <w:spacing w:val="-10"/>
          <w:sz w:val="26"/>
          <w:u w:val="single"/>
        </w:rPr>
        <w:t> </w:t>
      </w:r>
      <w:r>
        <w:rPr>
          <w:rFonts w:ascii="Calibri"/>
          <w:spacing w:val="-2"/>
          <w:sz w:val="26"/>
          <w:u w:val="single"/>
        </w:rPr>
        <w:t>Matrix</w:t>
      </w:r>
    </w:p>
    <w:p>
      <w:pPr>
        <w:pStyle w:val="BodyText"/>
        <w:spacing w:before="12"/>
        <w:rPr>
          <w:rFonts w:ascii="Calibri"/>
          <w:sz w:val="20"/>
        </w:rPr>
      </w:pPr>
    </w:p>
    <w:tbl>
      <w:tblPr>
        <w:tblW w:w="0" w:type="auto"/>
        <w:jc w:val="left"/>
        <w:tblInd w:w="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3"/>
        <w:gridCol w:w="3168"/>
        <w:gridCol w:w="2448"/>
        <w:gridCol w:w="2453"/>
      </w:tblGrid>
      <w:tr>
        <w:trPr>
          <w:trHeight w:val="268" w:hRule="atLeast"/>
        </w:trPr>
        <w:tc>
          <w:tcPr>
            <w:tcW w:w="5093" w:type="dxa"/>
            <w:tcBorders>
              <w:top w:val="nil"/>
              <w:left w:val="nil"/>
            </w:tcBorders>
          </w:tcPr>
          <w:p>
            <w:pPr>
              <w:pStyle w:val="TableParagraph"/>
              <w:rPr>
                <w:sz w:val="18"/>
              </w:rPr>
            </w:pPr>
          </w:p>
        </w:tc>
        <w:tc>
          <w:tcPr>
            <w:tcW w:w="3168" w:type="dxa"/>
            <w:shd w:val="clear" w:color="auto" w:fill="555555"/>
          </w:tcPr>
          <w:p>
            <w:pPr>
              <w:pStyle w:val="TableParagraph"/>
              <w:spacing w:line="247" w:lineRule="exact" w:before="1"/>
              <w:ind w:right="100"/>
              <w:jc w:val="right"/>
              <w:rPr>
                <w:rFonts w:ascii="Calibri"/>
                <w:sz w:val="22"/>
              </w:rPr>
            </w:pPr>
            <w:r>
              <w:rPr>
                <w:rFonts w:ascii="Calibri"/>
                <w:color w:val="FFFFFF"/>
                <w:sz w:val="22"/>
              </w:rPr>
              <w:t>Employee</w:t>
            </w:r>
            <w:r>
              <w:rPr>
                <w:rFonts w:ascii="Calibri"/>
                <w:color w:val="FFFFFF"/>
                <w:spacing w:val="-8"/>
                <w:sz w:val="22"/>
              </w:rPr>
              <w:t> </w:t>
            </w:r>
            <w:r>
              <w:rPr>
                <w:rFonts w:ascii="Calibri"/>
                <w:color w:val="FFFFFF"/>
                <w:spacing w:val="-2"/>
                <w:sz w:val="22"/>
              </w:rPr>
              <w:t>engagement</w:t>
            </w:r>
          </w:p>
        </w:tc>
        <w:tc>
          <w:tcPr>
            <w:tcW w:w="2448" w:type="dxa"/>
            <w:shd w:val="clear" w:color="auto" w:fill="555555"/>
          </w:tcPr>
          <w:p>
            <w:pPr>
              <w:pStyle w:val="TableParagraph"/>
              <w:spacing w:line="247" w:lineRule="exact" w:before="1"/>
              <w:ind w:right="96"/>
              <w:jc w:val="right"/>
              <w:rPr>
                <w:rFonts w:ascii="Calibri"/>
                <w:sz w:val="22"/>
              </w:rPr>
            </w:pPr>
            <w:r>
              <w:rPr>
                <w:rFonts w:ascii="Calibri"/>
                <w:color w:val="FFFFFF"/>
                <w:sz w:val="22"/>
              </w:rPr>
              <w:t>Turnover</w:t>
            </w:r>
            <w:r>
              <w:rPr>
                <w:rFonts w:ascii="Calibri"/>
                <w:color w:val="FFFFFF"/>
                <w:spacing w:val="-8"/>
                <w:sz w:val="22"/>
              </w:rPr>
              <w:t> </w:t>
            </w:r>
            <w:r>
              <w:rPr>
                <w:rFonts w:ascii="Calibri"/>
                <w:color w:val="FFFFFF"/>
                <w:spacing w:val="-2"/>
                <w:sz w:val="22"/>
              </w:rPr>
              <w:t>intention</w:t>
            </w:r>
          </w:p>
        </w:tc>
        <w:tc>
          <w:tcPr>
            <w:tcW w:w="2453" w:type="dxa"/>
            <w:shd w:val="clear" w:color="auto" w:fill="555555"/>
          </w:tcPr>
          <w:p>
            <w:pPr>
              <w:pStyle w:val="TableParagraph"/>
              <w:spacing w:line="247" w:lineRule="exact" w:before="1"/>
              <w:ind w:left="765"/>
              <w:rPr>
                <w:rFonts w:ascii="Calibri"/>
                <w:sz w:val="22"/>
              </w:rPr>
            </w:pPr>
            <w:r>
              <w:rPr>
                <w:rFonts w:ascii="Calibri"/>
                <w:color w:val="FFFFFF"/>
                <w:sz w:val="22"/>
              </w:rPr>
              <w:t>Work-life</w:t>
            </w:r>
            <w:r>
              <w:rPr>
                <w:rFonts w:ascii="Calibri"/>
                <w:color w:val="FFFFFF"/>
                <w:spacing w:val="-9"/>
                <w:sz w:val="22"/>
              </w:rPr>
              <w:t> </w:t>
            </w:r>
            <w:r>
              <w:rPr>
                <w:rFonts w:ascii="Calibri"/>
                <w:color w:val="FFFFFF"/>
                <w:spacing w:val="-2"/>
                <w:sz w:val="22"/>
              </w:rPr>
              <w:t>balance</w:t>
            </w:r>
          </w:p>
        </w:tc>
      </w:tr>
      <w:tr>
        <w:trPr>
          <w:trHeight w:val="268" w:hRule="atLeast"/>
        </w:trPr>
        <w:tc>
          <w:tcPr>
            <w:tcW w:w="5093" w:type="dxa"/>
            <w:shd w:val="clear" w:color="auto" w:fill="555555"/>
          </w:tcPr>
          <w:p>
            <w:pPr>
              <w:pStyle w:val="TableParagraph"/>
              <w:spacing w:line="247" w:lineRule="exact" w:before="1"/>
              <w:ind w:left="105"/>
              <w:rPr>
                <w:rFonts w:ascii="Calibri"/>
                <w:sz w:val="22"/>
              </w:rPr>
            </w:pPr>
            <w:r>
              <w:rPr>
                <w:rFonts w:ascii="Calibri"/>
                <w:color w:val="FFFFFF"/>
                <w:sz w:val="22"/>
              </w:rPr>
              <w:t>Employee</w:t>
            </w:r>
            <w:r>
              <w:rPr>
                <w:rFonts w:ascii="Calibri"/>
                <w:color w:val="FFFFFF"/>
                <w:spacing w:val="-8"/>
                <w:sz w:val="22"/>
              </w:rPr>
              <w:t> </w:t>
            </w:r>
            <w:r>
              <w:rPr>
                <w:rFonts w:ascii="Calibri"/>
                <w:color w:val="FFFFFF"/>
                <w:spacing w:val="-2"/>
                <w:sz w:val="22"/>
              </w:rPr>
              <w:t>engagement</w:t>
            </w:r>
          </w:p>
        </w:tc>
        <w:tc>
          <w:tcPr>
            <w:tcW w:w="3168" w:type="dxa"/>
            <w:shd w:val="clear" w:color="auto" w:fill="90EE90"/>
          </w:tcPr>
          <w:p>
            <w:pPr>
              <w:pStyle w:val="TableParagraph"/>
              <w:rPr>
                <w:sz w:val="18"/>
              </w:rPr>
            </w:pPr>
          </w:p>
        </w:tc>
        <w:tc>
          <w:tcPr>
            <w:tcW w:w="2448" w:type="dxa"/>
            <w:shd w:val="clear" w:color="auto" w:fill="90EE90"/>
          </w:tcPr>
          <w:p>
            <w:pPr>
              <w:pStyle w:val="TableParagraph"/>
              <w:rPr>
                <w:sz w:val="18"/>
              </w:rPr>
            </w:pPr>
          </w:p>
        </w:tc>
        <w:tc>
          <w:tcPr>
            <w:tcW w:w="2453" w:type="dxa"/>
            <w:shd w:val="clear" w:color="auto" w:fill="90EE90"/>
          </w:tcPr>
          <w:p>
            <w:pPr>
              <w:pStyle w:val="TableParagraph"/>
              <w:rPr>
                <w:sz w:val="18"/>
              </w:rPr>
            </w:pPr>
          </w:p>
        </w:tc>
      </w:tr>
      <w:tr>
        <w:trPr>
          <w:trHeight w:val="268" w:hRule="atLeast"/>
        </w:trPr>
        <w:tc>
          <w:tcPr>
            <w:tcW w:w="5093" w:type="dxa"/>
            <w:shd w:val="clear" w:color="auto" w:fill="555555"/>
          </w:tcPr>
          <w:p>
            <w:pPr>
              <w:pStyle w:val="TableParagraph"/>
              <w:spacing w:line="247" w:lineRule="exact" w:before="1"/>
              <w:ind w:left="105"/>
              <w:rPr>
                <w:rFonts w:ascii="Calibri"/>
                <w:sz w:val="22"/>
              </w:rPr>
            </w:pPr>
            <w:r>
              <w:rPr>
                <w:rFonts w:ascii="Calibri"/>
                <w:color w:val="FFFFFF"/>
                <w:sz w:val="22"/>
              </w:rPr>
              <w:t>Turnover</w:t>
            </w:r>
            <w:r>
              <w:rPr>
                <w:rFonts w:ascii="Calibri"/>
                <w:color w:val="FFFFFF"/>
                <w:spacing w:val="-8"/>
                <w:sz w:val="22"/>
              </w:rPr>
              <w:t> </w:t>
            </w:r>
            <w:r>
              <w:rPr>
                <w:rFonts w:ascii="Calibri"/>
                <w:color w:val="FFFFFF"/>
                <w:spacing w:val="-2"/>
                <w:sz w:val="22"/>
              </w:rPr>
              <w:t>intention</w:t>
            </w:r>
          </w:p>
        </w:tc>
        <w:tc>
          <w:tcPr>
            <w:tcW w:w="3168" w:type="dxa"/>
          </w:tcPr>
          <w:p>
            <w:pPr>
              <w:pStyle w:val="TableParagraph"/>
              <w:spacing w:line="247" w:lineRule="exact" w:before="1"/>
              <w:ind w:right="99"/>
              <w:jc w:val="right"/>
              <w:rPr>
                <w:rFonts w:ascii="Calibri"/>
                <w:sz w:val="22"/>
              </w:rPr>
            </w:pPr>
            <w:r>
              <w:rPr>
                <w:rFonts w:ascii="Calibri"/>
                <w:color w:val="006400"/>
                <w:spacing w:val="-2"/>
                <w:sz w:val="22"/>
              </w:rPr>
              <w:t>0,645</w:t>
            </w:r>
          </w:p>
        </w:tc>
        <w:tc>
          <w:tcPr>
            <w:tcW w:w="2448" w:type="dxa"/>
          </w:tcPr>
          <w:p>
            <w:pPr>
              <w:pStyle w:val="TableParagraph"/>
              <w:rPr>
                <w:sz w:val="18"/>
              </w:rPr>
            </w:pPr>
          </w:p>
        </w:tc>
        <w:tc>
          <w:tcPr>
            <w:tcW w:w="2453" w:type="dxa"/>
          </w:tcPr>
          <w:p>
            <w:pPr>
              <w:pStyle w:val="TableParagraph"/>
              <w:rPr>
                <w:sz w:val="18"/>
              </w:rPr>
            </w:pPr>
          </w:p>
        </w:tc>
      </w:tr>
      <w:tr>
        <w:trPr>
          <w:trHeight w:val="268" w:hRule="atLeast"/>
        </w:trPr>
        <w:tc>
          <w:tcPr>
            <w:tcW w:w="5093" w:type="dxa"/>
            <w:shd w:val="clear" w:color="auto" w:fill="555555"/>
          </w:tcPr>
          <w:p>
            <w:pPr>
              <w:pStyle w:val="TableParagraph"/>
              <w:spacing w:line="247" w:lineRule="exact" w:before="1"/>
              <w:ind w:left="105"/>
              <w:rPr>
                <w:rFonts w:ascii="Calibri"/>
                <w:sz w:val="22"/>
              </w:rPr>
            </w:pPr>
            <w:r>
              <w:rPr>
                <w:rFonts w:ascii="Calibri"/>
                <w:color w:val="FFFFFF"/>
                <w:sz w:val="22"/>
              </w:rPr>
              <w:t>Work-life</w:t>
            </w:r>
            <w:r>
              <w:rPr>
                <w:rFonts w:ascii="Calibri"/>
                <w:color w:val="FFFFFF"/>
                <w:spacing w:val="-9"/>
                <w:sz w:val="22"/>
              </w:rPr>
              <w:t> </w:t>
            </w:r>
            <w:r>
              <w:rPr>
                <w:rFonts w:ascii="Calibri"/>
                <w:color w:val="FFFFFF"/>
                <w:spacing w:val="-2"/>
                <w:sz w:val="22"/>
              </w:rPr>
              <w:t>balance</w:t>
            </w:r>
          </w:p>
        </w:tc>
        <w:tc>
          <w:tcPr>
            <w:tcW w:w="3168" w:type="dxa"/>
            <w:shd w:val="clear" w:color="auto" w:fill="90EE90"/>
          </w:tcPr>
          <w:p>
            <w:pPr>
              <w:pStyle w:val="TableParagraph"/>
              <w:spacing w:line="247" w:lineRule="exact" w:before="1"/>
              <w:ind w:right="99"/>
              <w:jc w:val="right"/>
              <w:rPr>
                <w:rFonts w:ascii="Calibri"/>
                <w:sz w:val="22"/>
              </w:rPr>
            </w:pPr>
            <w:r>
              <w:rPr>
                <w:rFonts w:ascii="Calibri"/>
                <w:color w:val="006400"/>
                <w:spacing w:val="-2"/>
                <w:sz w:val="22"/>
              </w:rPr>
              <w:t>0,484</w:t>
            </w:r>
          </w:p>
        </w:tc>
        <w:tc>
          <w:tcPr>
            <w:tcW w:w="2448" w:type="dxa"/>
            <w:shd w:val="clear" w:color="auto" w:fill="90EE90"/>
          </w:tcPr>
          <w:p>
            <w:pPr>
              <w:pStyle w:val="TableParagraph"/>
              <w:spacing w:line="247" w:lineRule="exact" w:before="1"/>
              <w:ind w:right="96"/>
              <w:jc w:val="right"/>
              <w:rPr>
                <w:rFonts w:ascii="Calibri"/>
                <w:sz w:val="22"/>
              </w:rPr>
            </w:pPr>
            <w:r>
              <w:rPr>
                <w:rFonts w:ascii="Calibri"/>
                <w:color w:val="006400"/>
                <w:spacing w:val="-2"/>
                <w:sz w:val="22"/>
              </w:rPr>
              <w:t>0,784</w:t>
            </w:r>
          </w:p>
        </w:tc>
        <w:tc>
          <w:tcPr>
            <w:tcW w:w="2453" w:type="dxa"/>
            <w:shd w:val="clear" w:color="auto" w:fill="90EE90"/>
          </w:tcPr>
          <w:p>
            <w:pPr>
              <w:pStyle w:val="TableParagraph"/>
              <w:rPr>
                <w:sz w:val="18"/>
              </w:rPr>
            </w:pPr>
          </w:p>
        </w:tc>
      </w:tr>
    </w:tbl>
    <w:p>
      <w:pPr>
        <w:pStyle w:val="TableParagraph"/>
        <w:spacing w:after="0"/>
        <w:rPr>
          <w:sz w:val="18"/>
        </w:rPr>
        <w:sectPr>
          <w:headerReference w:type="default" r:id="rId208"/>
          <w:footerReference w:type="default" r:id="rId209"/>
          <w:pgSz w:w="16840" w:h="11910" w:orient="landscape"/>
          <w:pgMar w:header="717" w:footer="0" w:top="1340" w:bottom="0" w:left="141" w:right="141"/>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103"/>
        <w:rPr>
          <w:rFonts w:ascii="Calibri"/>
          <w:sz w:val="28"/>
        </w:rPr>
      </w:pPr>
    </w:p>
    <w:p>
      <w:pPr>
        <w:pStyle w:val="Heading1"/>
        <w:spacing w:before="1"/>
        <w:ind w:left="1774"/>
        <w:rPr>
          <w:u w:val="none"/>
        </w:rPr>
      </w:pPr>
      <w:r>
        <w:rPr/>
        <mc:AlternateContent>
          <mc:Choice Requires="wps">
            <w:drawing>
              <wp:anchor distT="0" distB="0" distL="0" distR="0" allowOverlap="1" layoutInCell="1" locked="0" behindDoc="1" simplePos="0" relativeHeight="484145664">
                <wp:simplePos x="0" y="0"/>
                <wp:positionH relativeFrom="page">
                  <wp:posOffset>1216152</wp:posOffset>
                </wp:positionH>
                <wp:positionV relativeFrom="paragraph">
                  <wp:posOffset>366658</wp:posOffset>
                </wp:positionV>
                <wp:extent cx="2160905" cy="2477770"/>
                <wp:effectExtent l="0" t="0" r="0" b="0"/>
                <wp:wrapNone/>
                <wp:docPr id="336" name="Group 336"/>
                <wp:cNvGraphicFramePr>
                  <a:graphicFrameLocks/>
                </wp:cNvGraphicFramePr>
                <a:graphic>
                  <a:graphicData uri="http://schemas.microsoft.com/office/word/2010/wordprocessingGroup">
                    <wpg:wgp>
                      <wpg:cNvPr id="336" name="Group 336"/>
                      <wpg:cNvGrpSpPr/>
                      <wpg:grpSpPr>
                        <a:xfrm>
                          <a:off x="0" y="0"/>
                          <a:ext cx="2160905" cy="2477770"/>
                          <a:chExt cx="2160905" cy="2477770"/>
                        </a:xfrm>
                      </wpg:grpSpPr>
                      <wps:wsp>
                        <wps:cNvPr id="337" name="Textbox 337"/>
                        <wps:cNvSpPr txBox="1"/>
                        <wps:spPr>
                          <a:xfrm>
                            <a:off x="0" y="0"/>
                            <a:ext cx="2160905" cy="201295"/>
                          </a:xfrm>
                          <a:prstGeom prst="rect">
                            <a:avLst/>
                          </a:prstGeom>
                        </wps:spPr>
                        <wps:txbx>
                          <w:txbxContent>
                            <w:p>
                              <w:pPr>
                                <w:spacing w:line="316" w:lineRule="exact" w:before="0"/>
                                <w:ind w:left="0" w:right="0" w:firstLine="0"/>
                                <w:jc w:val="left"/>
                                <w:rPr>
                                  <w:rFonts w:ascii="Calibri"/>
                                  <w:sz w:val="26"/>
                                </w:rPr>
                              </w:pPr>
                              <w:r>
                                <w:rPr>
                                  <w:rFonts w:ascii="Calibri"/>
                                  <w:sz w:val="26"/>
                                  <w:u w:val="single"/>
                                </w:rPr>
                                <w:t>Mean,</w:t>
                              </w:r>
                              <w:r>
                                <w:rPr>
                                  <w:rFonts w:ascii="Calibri"/>
                                  <w:spacing w:val="-5"/>
                                  <w:sz w:val="26"/>
                                  <w:u w:val="single"/>
                                </w:rPr>
                                <w:t> </w:t>
                              </w:r>
                              <w:r>
                                <w:rPr>
                                  <w:rFonts w:ascii="Calibri"/>
                                  <w:sz w:val="26"/>
                                  <w:u w:val="single"/>
                                </w:rPr>
                                <w:t>STDEV,</w:t>
                              </w:r>
                              <w:r>
                                <w:rPr>
                                  <w:rFonts w:ascii="Calibri"/>
                                  <w:spacing w:val="-5"/>
                                  <w:sz w:val="26"/>
                                  <w:u w:val="single"/>
                                </w:rPr>
                                <w:t> </w:t>
                              </w:r>
                              <w:r>
                                <w:rPr>
                                  <w:rFonts w:ascii="Calibri"/>
                                  <w:sz w:val="26"/>
                                  <w:u w:val="single"/>
                                </w:rPr>
                                <w:t>T</w:t>
                              </w:r>
                              <w:r>
                                <w:rPr>
                                  <w:rFonts w:ascii="Calibri"/>
                                  <w:spacing w:val="-5"/>
                                  <w:sz w:val="26"/>
                                  <w:u w:val="single"/>
                                </w:rPr>
                                <w:t> </w:t>
                              </w:r>
                              <w:r>
                                <w:rPr>
                                  <w:rFonts w:ascii="Calibri"/>
                                  <w:sz w:val="26"/>
                                  <w:u w:val="single"/>
                                </w:rPr>
                                <w:t>values,</w:t>
                              </w:r>
                              <w:r>
                                <w:rPr>
                                  <w:rFonts w:ascii="Calibri"/>
                                  <w:spacing w:val="-5"/>
                                  <w:sz w:val="26"/>
                                  <w:u w:val="single"/>
                                </w:rPr>
                                <w:t> </w:t>
                              </w:r>
                              <w:r>
                                <w:rPr>
                                  <w:rFonts w:ascii="Calibri"/>
                                  <w:sz w:val="26"/>
                                  <w:u w:val="single"/>
                                </w:rPr>
                                <w:t>p</w:t>
                              </w:r>
                              <w:r>
                                <w:rPr>
                                  <w:rFonts w:ascii="Calibri"/>
                                  <w:spacing w:val="-5"/>
                                  <w:sz w:val="26"/>
                                  <w:u w:val="single"/>
                                </w:rPr>
                                <w:t> </w:t>
                              </w:r>
                              <w:r>
                                <w:rPr>
                                  <w:rFonts w:ascii="Calibri"/>
                                  <w:spacing w:val="-2"/>
                                  <w:sz w:val="26"/>
                                  <w:u w:val="single"/>
                                </w:rPr>
                                <w:t>values</w:t>
                              </w:r>
                            </w:p>
                          </w:txbxContent>
                        </wps:txbx>
                        <wps:bodyPr wrap="square" lIns="0" tIns="0" rIns="0" bIns="0" rtlCol="0">
                          <a:noAutofit/>
                        </wps:bodyPr>
                      </wps:wsp>
                      <wps:wsp>
                        <wps:cNvPr id="338" name="Textbox 338"/>
                        <wps:cNvSpPr txBox="1"/>
                        <wps:spPr>
                          <a:xfrm>
                            <a:off x="0" y="1887295"/>
                            <a:ext cx="2160905" cy="590550"/>
                          </a:xfrm>
                          <a:prstGeom prst="rect">
                            <a:avLst/>
                          </a:prstGeom>
                        </wps:spPr>
                        <wps:txbx>
                          <w:txbxContent>
                            <w:p>
                              <w:pPr>
                                <w:spacing w:line="340" w:lineRule="exact" w:before="0"/>
                                <w:ind w:left="0" w:right="0" w:firstLine="0"/>
                                <w:jc w:val="left"/>
                                <w:rPr>
                                  <w:rFonts w:ascii="Calibri"/>
                                  <w:sz w:val="28"/>
                                </w:rPr>
                              </w:pPr>
                              <w:r>
                                <w:rPr>
                                  <w:rFonts w:ascii="Calibri"/>
                                  <w:sz w:val="28"/>
                                  <w:u w:val="single"/>
                                </w:rPr>
                                <w:t>Total</w:t>
                              </w:r>
                              <w:r>
                                <w:rPr>
                                  <w:rFonts w:ascii="Calibri"/>
                                  <w:spacing w:val="-8"/>
                                  <w:sz w:val="28"/>
                                  <w:u w:val="single"/>
                                </w:rPr>
                                <w:t> </w:t>
                              </w:r>
                              <w:r>
                                <w:rPr>
                                  <w:rFonts w:ascii="Calibri"/>
                                  <w:sz w:val="28"/>
                                  <w:u w:val="single"/>
                                </w:rPr>
                                <w:t>indirect</w:t>
                              </w:r>
                              <w:r>
                                <w:rPr>
                                  <w:rFonts w:ascii="Calibri"/>
                                  <w:spacing w:val="-7"/>
                                  <w:sz w:val="28"/>
                                  <w:u w:val="single"/>
                                </w:rPr>
                                <w:t> </w:t>
                              </w:r>
                              <w:r>
                                <w:rPr>
                                  <w:rFonts w:ascii="Calibri"/>
                                  <w:spacing w:val="-2"/>
                                  <w:sz w:val="28"/>
                                  <w:u w:val="single"/>
                                </w:rPr>
                                <w:t>effects</w:t>
                              </w:r>
                            </w:p>
                            <w:p>
                              <w:pPr>
                                <w:spacing w:line="317" w:lineRule="exact" w:before="272"/>
                                <w:ind w:left="0" w:right="0" w:firstLine="0"/>
                                <w:jc w:val="left"/>
                                <w:rPr>
                                  <w:rFonts w:ascii="Calibri"/>
                                  <w:sz w:val="26"/>
                                </w:rPr>
                              </w:pPr>
                              <w:r>
                                <w:rPr>
                                  <w:rFonts w:ascii="Calibri"/>
                                  <w:sz w:val="26"/>
                                  <w:u w:val="single"/>
                                </w:rPr>
                                <w:t>Mean,</w:t>
                              </w:r>
                              <w:r>
                                <w:rPr>
                                  <w:rFonts w:ascii="Calibri"/>
                                  <w:spacing w:val="-5"/>
                                  <w:sz w:val="26"/>
                                  <w:u w:val="single"/>
                                </w:rPr>
                                <w:t> </w:t>
                              </w:r>
                              <w:r>
                                <w:rPr>
                                  <w:rFonts w:ascii="Calibri"/>
                                  <w:sz w:val="26"/>
                                  <w:u w:val="single"/>
                                </w:rPr>
                                <w:t>STDEV,</w:t>
                              </w:r>
                              <w:r>
                                <w:rPr>
                                  <w:rFonts w:ascii="Calibri"/>
                                  <w:spacing w:val="-5"/>
                                  <w:sz w:val="26"/>
                                  <w:u w:val="single"/>
                                </w:rPr>
                                <w:t> </w:t>
                              </w:r>
                              <w:r>
                                <w:rPr>
                                  <w:rFonts w:ascii="Calibri"/>
                                  <w:sz w:val="26"/>
                                  <w:u w:val="single"/>
                                </w:rPr>
                                <w:t>T</w:t>
                              </w:r>
                              <w:r>
                                <w:rPr>
                                  <w:rFonts w:ascii="Calibri"/>
                                  <w:spacing w:val="-5"/>
                                  <w:sz w:val="26"/>
                                  <w:u w:val="single"/>
                                </w:rPr>
                                <w:t> </w:t>
                              </w:r>
                              <w:r>
                                <w:rPr>
                                  <w:rFonts w:ascii="Calibri"/>
                                  <w:sz w:val="26"/>
                                  <w:u w:val="single"/>
                                </w:rPr>
                                <w:t>values,</w:t>
                              </w:r>
                              <w:r>
                                <w:rPr>
                                  <w:rFonts w:ascii="Calibri"/>
                                  <w:spacing w:val="-5"/>
                                  <w:sz w:val="26"/>
                                  <w:u w:val="single"/>
                                </w:rPr>
                                <w:t> </w:t>
                              </w:r>
                              <w:r>
                                <w:rPr>
                                  <w:rFonts w:ascii="Calibri"/>
                                  <w:sz w:val="26"/>
                                  <w:u w:val="single"/>
                                </w:rPr>
                                <w:t>p</w:t>
                              </w:r>
                              <w:r>
                                <w:rPr>
                                  <w:rFonts w:ascii="Calibri"/>
                                  <w:spacing w:val="-5"/>
                                  <w:sz w:val="26"/>
                                  <w:u w:val="single"/>
                                </w:rPr>
                                <w:t> </w:t>
                              </w:r>
                              <w:r>
                                <w:rPr>
                                  <w:rFonts w:ascii="Calibri"/>
                                  <w:spacing w:val="-2"/>
                                  <w:sz w:val="26"/>
                                  <w:u w:val="single"/>
                                </w:rPr>
                                <w:t>values</w:t>
                              </w:r>
                            </w:p>
                          </w:txbxContent>
                        </wps:txbx>
                        <wps:bodyPr wrap="square" lIns="0" tIns="0" rIns="0" bIns="0" rtlCol="0">
                          <a:noAutofit/>
                        </wps:bodyPr>
                      </wps:wsp>
                    </wpg:wgp>
                  </a:graphicData>
                </a:graphic>
              </wp:anchor>
            </w:drawing>
          </mc:Choice>
          <mc:Fallback>
            <w:pict>
              <v:group style="position:absolute;margin-left:95.760025pt;margin-top:28.870781pt;width:170.15pt;height:195.1pt;mso-position-horizontal-relative:page;mso-position-vertical-relative:paragraph;z-index:-19170816" id="docshapegroup244" coordorigin="1915,577" coordsize="3403,3902">
                <v:shape style="position:absolute;left:1915;top:577;width:3403;height:317" type="#_x0000_t202" id="docshape245" filled="false" stroked="false">
                  <v:textbox inset="0,0,0,0">
                    <w:txbxContent>
                      <w:p>
                        <w:pPr>
                          <w:spacing w:line="316" w:lineRule="exact" w:before="0"/>
                          <w:ind w:left="0" w:right="0" w:firstLine="0"/>
                          <w:jc w:val="left"/>
                          <w:rPr>
                            <w:rFonts w:ascii="Calibri"/>
                            <w:sz w:val="26"/>
                          </w:rPr>
                        </w:pPr>
                        <w:r>
                          <w:rPr>
                            <w:rFonts w:ascii="Calibri"/>
                            <w:sz w:val="26"/>
                            <w:u w:val="single"/>
                          </w:rPr>
                          <w:t>Mean,</w:t>
                        </w:r>
                        <w:r>
                          <w:rPr>
                            <w:rFonts w:ascii="Calibri"/>
                            <w:spacing w:val="-5"/>
                            <w:sz w:val="26"/>
                            <w:u w:val="single"/>
                          </w:rPr>
                          <w:t> </w:t>
                        </w:r>
                        <w:r>
                          <w:rPr>
                            <w:rFonts w:ascii="Calibri"/>
                            <w:sz w:val="26"/>
                            <w:u w:val="single"/>
                          </w:rPr>
                          <w:t>STDEV,</w:t>
                        </w:r>
                        <w:r>
                          <w:rPr>
                            <w:rFonts w:ascii="Calibri"/>
                            <w:spacing w:val="-5"/>
                            <w:sz w:val="26"/>
                            <w:u w:val="single"/>
                          </w:rPr>
                          <w:t> </w:t>
                        </w:r>
                        <w:r>
                          <w:rPr>
                            <w:rFonts w:ascii="Calibri"/>
                            <w:sz w:val="26"/>
                            <w:u w:val="single"/>
                          </w:rPr>
                          <w:t>T</w:t>
                        </w:r>
                        <w:r>
                          <w:rPr>
                            <w:rFonts w:ascii="Calibri"/>
                            <w:spacing w:val="-5"/>
                            <w:sz w:val="26"/>
                            <w:u w:val="single"/>
                          </w:rPr>
                          <w:t> </w:t>
                        </w:r>
                        <w:r>
                          <w:rPr>
                            <w:rFonts w:ascii="Calibri"/>
                            <w:sz w:val="26"/>
                            <w:u w:val="single"/>
                          </w:rPr>
                          <w:t>values,</w:t>
                        </w:r>
                        <w:r>
                          <w:rPr>
                            <w:rFonts w:ascii="Calibri"/>
                            <w:spacing w:val="-5"/>
                            <w:sz w:val="26"/>
                            <w:u w:val="single"/>
                          </w:rPr>
                          <w:t> </w:t>
                        </w:r>
                        <w:r>
                          <w:rPr>
                            <w:rFonts w:ascii="Calibri"/>
                            <w:sz w:val="26"/>
                            <w:u w:val="single"/>
                          </w:rPr>
                          <w:t>p</w:t>
                        </w:r>
                        <w:r>
                          <w:rPr>
                            <w:rFonts w:ascii="Calibri"/>
                            <w:spacing w:val="-5"/>
                            <w:sz w:val="26"/>
                            <w:u w:val="single"/>
                          </w:rPr>
                          <w:t> </w:t>
                        </w:r>
                        <w:r>
                          <w:rPr>
                            <w:rFonts w:ascii="Calibri"/>
                            <w:spacing w:val="-2"/>
                            <w:sz w:val="26"/>
                            <w:u w:val="single"/>
                          </w:rPr>
                          <w:t>values</w:t>
                        </w:r>
                      </w:p>
                    </w:txbxContent>
                  </v:textbox>
                  <w10:wrap type="none"/>
                </v:shape>
                <v:shape style="position:absolute;left:1915;top:3549;width:3403;height:930" type="#_x0000_t202" id="docshape246" filled="false" stroked="false">
                  <v:textbox inset="0,0,0,0">
                    <w:txbxContent>
                      <w:p>
                        <w:pPr>
                          <w:spacing w:line="340" w:lineRule="exact" w:before="0"/>
                          <w:ind w:left="0" w:right="0" w:firstLine="0"/>
                          <w:jc w:val="left"/>
                          <w:rPr>
                            <w:rFonts w:ascii="Calibri"/>
                            <w:sz w:val="28"/>
                          </w:rPr>
                        </w:pPr>
                        <w:r>
                          <w:rPr>
                            <w:rFonts w:ascii="Calibri"/>
                            <w:sz w:val="28"/>
                            <w:u w:val="single"/>
                          </w:rPr>
                          <w:t>Total</w:t>
                        </w:r>
                        <w:r>
                          <w:rPr>
                            <w:rFonts w:ascii="Calibri"/>
                            <w:spacing w:val="-8"/>
                            <w:sz w:val="28"/>
                            <w:u w:val="single"/>
                          </w:rPr>
                          <w:t> </w:t>
                        </w:r>
                        <w:r>
                          <w:rPr>
                            <w:rFonts w:ascii="Calibri"/>
                            <w:sz w:val="28"/>
                            <w:u w:val="single"/>
                          </w:rPr>
                          <w:t>indirect</w:t>
                        </w:r>
                        <w:r>
                          <w:rPr>
                            <w:rFonts w:ascii="Calibri"/>
                            <w:spacing w:val="-7"/>
                            <w:sz w:val="28"/>
                            <w:u w:val="single"/>
                          </w:rPr>
                          <w:t> </w:t>
                        </w:r>
                        <w:r>
                          <w:rPr>
                            <w:rFonts w:ascii="Calibri"/>
                            <w:spacing w:val="-2"/>
                            <w:sz w:val="28"/>
                            <w:u w:val="single"/>
                          </w:rPr>
                          <w:t>effects</w:t>
                        </w:r>
                      </w:p>
                      <w:p>
                        <w:pPr>
                          <w:spacing w:line="317" w:lineRule="exact" w:before="272"/>
                          <w:ind w:left="0" w:right="0" w:firstLine="0"/>
                          <w:jc w:val="left"/>
                          <w:rPr>
                            <w:rFonts w:ascii="Calibri"/>
                            <w:sz w:val="26"/>
                          </w:rPr>
                        </w:pPr>
                        <w:r>
                          <w:rPr>
                            <w:rFonts w:ascii="Calibri"/>
                            <w:sz w:val="26"/>
                            <w:u w:val="single"/>
                          </w:rPr>
                          <w:t>Mean,</w:t>
                        </w:r>
                        <w:r>
                          <w:rPr>
                            <w:rFonts w:ascii="Calibri"/>
                            <w:spacing w:val="-5"/>
                            <w:sz w:val="26"/>
                            <w:u w:val="single"/>
                          </w:rPr>
                          <w:t> </w:t>
                        </w:r>
                        <w:r>
                          <w:rPr>
                            <w:rFonts w:ascii="Calibri"/>
                            <w:sz w:val="26"/>
                            <w:u w:val="single"/>
                          </w:rPr>
                          <w:t>STDEV,</w:t>
                        </w:r>
                        <w:r>
                          <w:rPr>
                            <w:rFonts w:ascii="Calibri"/>
                            <w:spacing w:val="-5"/>
                            <w:sz w:val="26"/>
                            <w:u w:val="single"/>
                          </w:rPr>
                          <w:t> </w:t>
                        </w:r>
                        <w:r>
                          <w:rPr>
                            <w:rFonts w:ascii="Calibri"/>
                            <w:sz w:val="26"/>
                            <w:u w:val="single"/>
                          </w:rPr>
                          <w:t>T</w:t>
                        </w:r>
                        <w:r>
                          <w:rPr>
                            <w:rFonts w:ascii="Calibri"/>
                            <w:spacing w:val="-5"/>
                            <w:sz w:val="26"/>
                            <w:u w:val="single"/>
                          </w:rPr>
                          <w:t> </w:t>
                        </w:r>
                        <w:r>
                          <w:rPr>
                            <w:rFonts w:ascii="Calibri"/>
                            <w:sz w:val="26"/>
                            <w:u w:val="single"/>
                          </w:rPr>
                          <w:t>values,</w:t>
                        </w:r>
                        <w:r>
                          <w:rPr>
                            <w:rFonts w:ascii="Calibri"/>
                            <w:spacing w:val="-5"/>
                            <w:sz w:val="26"/>
                            <w:u w:val="single"/>
                          </w:rPr>
                          <w:t> </w:t>
                        </w:r>
                        <w:r>
                          <w:rPr>
                            <w:rFonts w:ascii="Calibri"/>
                            <w:sz w:val="26"/>
                            <w:u w:val="single"/>
                          </w:rPr>
                          <w:t>p</w:t>
                        </w:r>
                        <w:r>
                          <w:rPr>
                            <w:rFonts w:ascii="Calibri"/>
                            <w:spacing w:val="-5"/>
                            <w:sz w:val="26"/>
                            <w:u w:val="single"/>
                          </w:rPr>
                          <w:t> </w:t>
                        </w:r>
                        <w:r>
                          <w:rPr>
                            <w:rFonts w:ascii="Calibri"/>
                            <w:spacing w:val="-2"/>
                            <w:sz w:val="26"/>
                            <w:u w:val="single"/>
                          </w:rPr>
                          <w:t>values</w:t>
                        </w:r>
                      </w:p>
                    </w:txbxContent>
                  </v:textbox>
                  <w10:wrap type="none"/>
                </v:shape>
                <w10:wrap type="none"/>
              </v:group>
            </w:pict>
          </mc:Fallback>
        </mc:AlternateContent>
      </w:r>
      <w:r>
        <w:rPr/>
        <w:drawing>
          <wp:anchor distT="0" distB="0" distL="0" distR="0" allowOverlap="1" layoutInCell="1" locked="0" behindDoc="0" simplePos="0" relativeHeight="15793664">
            <wp:simplePos x="0" y="0"/>
            <wp:positionH relativeFrom="page">
              <wp:posOffset>1371600</wp:posOffset>
            </wp:positionH>
            <wp:positionV relativeFrom="paragraph">
              <wp:posOffset>224670</wp:posOffset>
            </wp:positionV>
            <wp:extent cx="5245100" cy="5547360"/>
            <wp:effectExtent l="0" t="0" r="0" b="0"/>
            <wp:wrapNone/>
            <wp:docPr id="339" name="Image 339"/>
            <wp:cNvGraphicFramePr>
              <a:graphicFrameLocks/>
            </wp:cNvGraphicFramePr>
            <a:graphic>
              <a:graphicData uri="http://schemas.openxmlformats.org/drawingml/2006/picture">
                <pic:pic>
                  <pic:nvPicPr>
                    <pic:cNvPr id="339" name="Image 339"/>
                    <pic:cNvPicPr/>
                  </pic:nvPicPr>
                  <pic:blipFill>
                    <a:blip r:embed="rId203" cstate="print"/>
                    <a:stretch>
                      <a:fillRect/>
                    </a:stretch>
                  </pic:blipFill>
                  <pic:spPr>
                    <a:xfrm>
                      <a:off x="0" y="0"/>
                      <a:ext cx="5245100" cy="5547360"/>
                    </a:xfrm>
                    <a:prstGeom prst="rect">
                      <a:avLst/>
                    </a:prstGeom>
                  </pic:spPr>
                </pic:pic>
              </a:graphicData>
            </a:graphic>
          </wp:anchor>
        </w:drawing>
      </w:r>
      <w:r>
        <w:rPr>
          <w:u w:val="single"/>
        </w:rPr>
        <w:t>Path</w:t>
      </w:r>
      <w:r>
        <w:rPr>
          <w:spacing w:val="-6"/>
          <w:u w:val="single"/>
        </w:rPr>
        <w:t> </w:t>
      </w:r>
      <w:r>
        <w:rPr>
          <w:spacing w:val="-2"/>
          <w:u w:val="single"/>
        </w:rPr>
        <w:t>coefficients</w:t>
      </w:r>
    </w:p>
    <w:p>
      <w:pPr>
        <w:pStyle w:val="BodyText"/>
        <w:rPr>
          <w:rFonts w:ascii="Calibri"/>
          <w:sz w:val="20"/>
        </w:rPr>
      </w:pPr>
    </w:p>
    <w:p>
      <w:pPr>
        <w:pStyle w:val="BodyText"/>
        <w:rPr>
          <w:rFonts w:ascii="Calibri"/>
          <w:sz w:val="20"/>
        </w:rPr>
      </w:pPr>
    </w:p>
    <w:p>
      <w:pPr>
        <w:pStyle w:val="BodyText"/>
        <w:spacing w:before="46"/>
        <w:rPr>
          <w:rFonts w:ascii="Calibri"/>
          <w:sz w:val="20"/>
        </w:rPr>
      </w:pPr>
    </w:p>
    <w:tbl>
      <w:tblPr>
        <w:tblW w:w="0" w:type="auto"/>
        <w:jc w:val="left"/>
        <w:tblInd w:w="1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01"/>
        <w:gridCol w:w="1901"/>
        <w:gridCol w:w="1680"/>
        <w:gridCol w:w="2194"/>
        <w:gridCol w:w="2031"/>
        <w:gridCol w:w="961"/>
      </w:tblGrid>
      <w:tr>
        <w:trPr>
          <w:trHeight w:val="537" w:hRule="atLeast"/>
        </w:trPr>
        <w:tc>
          <w:tcPr>
            <w:tcW w:w="3701" w:type="dxa"/>
            <w:tcBorders>
              <w:top w:val="nil"/>
              <w:left w:val="nil"/>
            </w:tcBorders>
          </w:tcPr>
          <w:p>
            <w:pPr>
              <w:pStyle w:val="TableParagraph"/>
              <w:rPr>
                <w:sz w:val="22"/>
              </w:rPr>
            </w:pPr>
          </w:p>
        </w:tc>
        <w:tc>
          <w:tcPr>
            <w:tcW w:w="1901" w:type="dxa"/>
            <w:shd w:val="clear" w:color="auto" w:fill="555555"/>
          </w:tcPr>
          <w:p>
            <w:pPr>
              <w:pStyle w:val="TableParagraph"/>
              <w:spacing w:before="1"/>
              <w:ind w:left="404"/>
              <w:rPr>
                <w:rFonts w:ascii="Calibri"/>
                <w:sz w:val="22"/>
              </w:rPr>
            </w:pPr>
            <w:r>
              <w:rPr>
                <w:rFonts w:ascii="Calibri"/>
                <w:color w:val="FFFFFF"/>
                <w:sz w:val="22"/>
              </w:rPr>
              <w:t>Original</w:t>
            </w:r>
            <w:r>
              <w:rPr>
                <w:rFonts w:ascii="Calibri"/>
                <w:color w:val="FFFFFF"/>
                <w:spacing w:val="-8"/>
                <w:sz w:val="22"/>
              </w:rPr>
              <w:t> </w:t>
            </w:r>
            <w:r>
              <w:rPr>
                <w:rFonts w:ascii="Calibri"/>
                <w:color w:val="FFFFFF"/>
                <w:spacing w:val="-2"/>
                <w:sz w:val="22"/>
              </w:rPr>
              <w:t>sample</w:t>
            </w:r>
          </w:p>
          <w:p>
            <w:pPr>
              <w:pStyle w:val="TableParagraph"/>
              <w:spacing w:line="247" w:lineRule="exact"/>
              <w:ind w:right="93"/>
              <w:jc w:val="right"/>
              <w:rPr>
                <w:rFonts w:ascii="Calibri"/>
                <w:sz w:val="22"/>
              </w:rPr>
            </w:pPr>
            <w:r>
              <w:rPr>
                <w:rFonts w:ascii="Calibri"/>
                <w:color w:val="FFFFFF"/>
                <w:spacing w:val="-5"/>
                <w:sz w:val="22"/>
              </w:rPr>
              <w:t>(O)</w:t>
            </w:r>
          </w:p>
        </w:tc>
        <w:tc>
          <w:tcPr>
            <w:tcW w:w="1680" w:type="dxa"/>
            <w:shd w:val="clear" w:color="auto" w:fill="555555"/>
          </w:tcPr>
          <w:p>
            <w:pPr>
              <w:pStyle w:val="TableParagraph"/>
              <w:spacing w:before="1"/>
              <w:ind w:left="363"/>
              <w:rPr>
                <w:rFonts w:ascii="Calibri"/>
                <w:sz w:val="22"/>
              </w:rPr>
            </w:pPr>
            <w:r>
              <w:rPr>
                <w:rFonts w:ascii="Calibri"/>
                <w:color w:val="FFFFFF"/>
                <w:sz w:val="22"/>
              </w:rPr>
              <w:t>Sample</w:t>
            </w:r>
            <w:r>
              <w:rPr>
                <w:rFonts w:ascii="Calibri"/>
                <w:color w:val="FFFFFF"/>
                <w:spacing w:val="-6"/>
                <w:sz w:val="22"/>
              </w:rPr>
              <w:t> </w:t>
            </w:r>
            <w:r>
              <w:rPr>
                <w:rFonts w:ascii="Calibri"/>
                <w:color w:val="FFFFFF"/>
                <w:spacing w:val="-4"/>
                <w:sz w:val="22"/>
              </w:rPr>
              <w:t>mean</w:t>
            </w:r>
          </w:p>
          <w:p>
            <w:pPr>
              <w:pStyle w:val="TableParagraph"/>
              <w:spacing w:line="247" w:lineRule="exact"/>
              <w:ind w:right="90"/>
              <w:jc w:val="right"/>
              <w:rPr>
                <w:rFonts w:ascii="Calibri"/>
                <w:sz w:val="22"/>
              </w:rPr>
            </w:pPr>
            <w:r>
              <w:rPr>
                <w:rFonts w:ascii="Calibri"/>
                <w:color w:val="FFFFFF"/>
                <w:spacing w:val="-5"/>
                <w:sz w:val="22"/>
              </w:rPr>
              <w:t>(M)</w:t>
            </w:r>
          </w:p>
        </w:tc>
        <w:tc>
          <w:tcPr>
            <w:tcW w:w="2194" w:type="dxa"/>
            <w:shd w:val="clear" w:color="auto" w:fill="555555"/>
          </w:tcPr>
          <w:p>
            <w:pPr>
              <w:pStyle w:val="TableParagraph"/>
              <w:spacing w:before="1"/>
              <w:ind w:left="390"/>
              <w:rPr>
                <w:rFonts w:ascii="Calibri"/>
                <w:sz w:val="22"/>
              </w:rPr>
            </w:pPr>
            <w:r>
              <w:rPr>
                <w:rFonts w:ascii="Calibri"/>
                <w:color w:val="FFFFFF"/>
                <w:sz w:val="22"/>
              </w:rPr>
              <w:t>Standard</w:t>
            </w:r>
            <w:r>
              <w:rPr>
                <w:rFonts w:ascii="Calibri"/>
                <w:color w:val="FFFFFF"/>
                <w:spacing w:val="-8"/>
                <w:sz w:val="22"/>
              </w:rPr>
              <w:t> </w:t>
            </w:r>
            <w:r>
              <w:rPr>
                <w:rFonts w:ascii="Calibri"/>
                <w:color w:val="FFFFFF"/>
                <w:spacing w:val="-2"/>
                <w:sz w:val="22"/>
              </w:rPr>
              <w:t>deviation</w:t>
            </w:r>
          </w:p>
          <w:p>
            <w:pPr>
              <w:pStyle w:val="TableParagraph"/>
              <w:spacing w:line="247" w:lineRule="exact"/>
              <w:ind w:left="1375"/>
              <w:rPr>
                <w:rFonts w:ascii="Calibri"/>
                <w:sz w:val="22"/>
              </w:rPr>
            </w:pPr>
            <w:r>
              <w:rPr>
                <w:rFonts w:ascii="Calibri"/>
                <w:color w:val="FFFFFF"/>
                <w:spacing w:val="-2"/>
                <w:sz w:val="22"/>
              </w:rPr>
              <w:t>(STDEV)</w:t>
            </w:r>
          </w:p>
        </w:tc>
        <w:tc>
          <w:tcPr>
            <w:tcW w:w="2031" w:type="dxa"/>
            <w:shd w:val="clear" w:color="auto" w:fill="555555"/>
          </w:tcPr>
          <w:p>
            <w:pPr>
              <w:pStyle w:val="TableParagraph"/>
              <w:spacing w:line="270" w:lineRule="atLeast"/>
              <w:ind w:left="782" w:right="89" w:firstLine="207"/>
              <w:rPr>
                <w:rFonts w:ascii="Calibri"/>
                <w:sz w:val="22"/>
              </w:rPr>
            </w:pPr>
            <w:r>
              <w:rPr>
                <w:rFonts w:ascii="Calibri"/>
                <w:color w:val="FFFFFF"/>
                <w:sz w:val="22"/>
              </w:rPr>
              <w:t>T</w:t>
            </w:r>
            <w:r>
              <w:rPr>
                <w:rFonts w:ascii="Calibri"/>
                <w:color w:val="FFFFFF"/>
                <w:spacing w:val="-13"/>
                <w:sz w:val="22"/>
              </w:rPr>
              <w:t> </w:t>
            </w:r>
            <w:r>
              <w:rPr>
                <w:rFonts w:ascii="Calibri"/>
                <w:color w:val="FFFFFF"/>
                <w:sz w:val="22"/>
              </w:rPr>
              <w:t>statistics </w:t>
            </w:r>
            <w:r>
              <w:rPr>
                <w:rFonts w:ascii="Calibri"/>
                <w:color w:val="FFFFFF"/>
                <w:spacing w:val="-2"/>
                <w:sz w:val="22"/>
              </w:rPr>
              <w:t>(|O/STDEV|)</w:t>
            </w:r>
          </w:p>
        </w:tc>
        <w:tc>
          <w:tcPr>
            <w:tcW w:w="961" w:type="dxa"/>
            <w:shd w:val="clear" w:color="auto" w:fill="555555"/>
          </w:tcPr>
          <w:p>
            <w:pPr>
              <w:pStyle w:val="TableParagraph"/>
              <w:spacing w:before="1"/>
              <w:rPr>
                <w:rFonts w:ascii="Calibri"/>
                <w:sz w:val="22"/>
              </w:rPr>
            </w:pPr>
          </w:p>
          <w:p>
            <w:pPr>
              <w:pStyle w:val="TableParagraph"/>
              <w:spacing w:line="247" w:lineRule="exact"/>
              <w:ind w:right="99"/>
              <w:jc w:val="right"/>
              <w:rPr>
                <w:rFonts w:ascii="Calibri"/>
                <w:sz w:val="22"/>
              </w:rPr>
            </w:pPr>
            <w:r>
              <w:rPr>
                <w:rFonts w:ascii="Calibri"/>
                <w:color w:val="FFFFFF"/>
                <w:sz w:val="22"/>
              </w:rPr>
              <w:t>P</w:t>
            </w:r>
            <w:r>
              <w:rPr>
                <w:rFonts w:ascii="Calibri"/>
                <w:color w:val="FFFFFF"/>
                <w:spacing w:val="-1"/>
                <w:sz w:val="22"/>
              </w:rPr>
              <w:t> </w:t>
            </w:r>
            <w:r>
              <w:rPr>
                <w:rFonts w:ascii="Calibri"/>
                <w:color w:val="FFFFFF"/>
                <w:spacing w:val="-2"/>
                <w:sz w:val="22"/>
              </w:rPr>
              <w:t>values</w:t>
            </w:r>
          </w:p>
        </w:tc>
      </w:tr>
      <w:tr>
        <w:trPr>
          <w:trHeight w:val="534" w:hRule="atLeast"/>
        </w:trPr>
        <w:tc>
          <w:tcPr>
            <w:tcW w:w="3701" w:type="dxa"/>
            <w:shd w:val="clear" w:color="auto" w:fill="555555"/>
          </w:tcPr>
          <w:p>
            <w:pPr>
              <w:pStyle w:val="TableParagraph"/>
              <w:spacing w:line="267" w:lineRule="exact"/>
              <w:ind w:left="105"/>
              <w:rPr>
                <w:rFonts w:ascii="Calibri"/>
                <w:sz w:val="22"/>
              </w:rPr>
            </w:pPr>
            <w:r>
              <w:rPr>
                <w:rFonts w:ascii="Calibri"/>
                <w:color w:val="FFFFFF"/>
                <w:sz w:val="22"/>
              </w:rPr>
              <w:t>Employee</w:t>
            </w:r>
            <w:r>
              <w:rPr>
                <w:rFonts w:ascii="Calibri"/>
                <w:color w:val="FFFFFF"/>
                <w:spacing w:val="-9"/>
                <w:sz w:val="22"/>
              </w:rPr>
              <w:t> </w:t>
            </w:r>
            <w:r>
              <w:rPr>
                <w:rFonts w:ascii="Calibri"/>
                <w:color w:val="FFFFFF"/>
                <w:sz w:val="22"/>
              </w:rPr>
              <w:t>engagement</w:t>
            </w:r>
            <w:r>
              <w:rPr>
                <w:rFonts w:ascii="Calibri"/>
                <w:color w:val="FFFFFF"/>
                <w:spacing w:val="-7"/>
                <w:sz w:val="22"/>
              </w:rPr>
              <w:t> </w:t>
            </w:r>
            <w:r>
              <w:rPr>
                <w:rFonts w:ascii="Calibri"/>
                <w:color w:val="FFFFFF"/>
                <w:sz w:val="22"/>
              </w:rPr>
              <w:t>-&gt;</w:t>
            </w:r>
            <w:r>
              <w:rPr>
                <w:rFonts w:ascii="Calibri"/>
                <w:color w:val="FFFFFF"/>
                <w:spacing w:val="-6"/>
                <w:sz w:val="22"/>
              </w:rPr>
              <w:t> </w:t>
            </w:r>
            <w:r>
              <w:rPr>
                <w:rFonts w:ascii="Calibri"/>
                <w:color w:val="FFFFFF"/>
                <w:spacing w:val="-2"/>
                <w:sz w:val="22"/>
              </w:rPr>
              <w:t>Turnover</w:t>
            </w:r>
          </w:p>
          <w:p>
            <w:pPr>
              <w:pStyle w:val="TableParagraph"/>
              <w:spacing w:line="247" w:lineRule="exact"/>
              <w:ind w:left="105"/>
              <w:rPr>
                <w:rFonts w:ascii="Calibri"/>
                <w:sz w:val="22"/>
              </w:rPr>
            </w:pPr>
            <w:r>
              <w:rPr>
                <w:rFonts w:ascii="Calibri"/>
                <w:color w:val="FFFFFF"/>
                <w:spacing w:val="-2"/>
                <w:sz w:val="22"/>
              </w:rPr>
              <w:t>intention</w:t>
            </w:r>
          </w:p>
        </w:tc>
        <w:tc>
          <w:tcPr>
            <w:tcW w:w="1901" w:type="dxa"/>
            <w:shd w:val="clear" w:color="auto" w:fill="90EE90"/>
          </w:tcPr>
          <w:p>
            <w:pPr>
              <w:pStyle w:val="TableParagraph"/>
              <w:spacing w:line="247" w:lineRule="exact" w:before="267"/>
              <w:ind w:right="93"/>
              <w:jc w:val="right"/>
              <w:rPr>
                <w:rFonts w:ascii="Calibri"/>
                <w:sz w:val="22"/>
              </w:rPr>
            </w:pPr>
            <w:r>
              <w:rPr>
                <w:rFonts w:ascii="Calibri"/>
                <w:spacing w:val="-2"/>
                <w:sz w:val="22"/>
              </w:rPr>
              <w:t>-0,355</w:t>
            </w:r>
          </w:p>
        </w:tc>
        <w:tc>
          <w:tcPr>
            <w:tcW w:w="1680" w:type="dxa"/>
            <w:shd w:val="clear" w:color="auto" w:fill="90EE90"/>
          </w:tcPr>
          <w:p>
            <w:pPr>
              <w:pStyle w:val="TableParagraph"/>
              <w:spacing w:line="247" w:lineRule="exact" w:before="267"/>
              <w:ind w:right="91"/>
              <w:jc w:val="right"/>
              <w:rPr>
                <w:rFonts w:ascii="Calibri"/>
                <w:sz w:val="22"/>
              </w:rPr>
            </w:pPr>
            <w:r>
              <w:rPr>
                <w:rFonts w:ascii="Calibri"/>
                <w:spacing w:val="-2"/>
                <w:sz w:val="22"/>
              </w:rPr>
              <w:t>-0,358</w:t>
            </w:r>
          </w:p>
        </w:tc>
        <w:tc>
          <w:tcPr>
            <w:tcW w:w="2194" w:type="dxa"/>
            <w:shd w:val="clear" w:color="auto" w:fill="90EE90"/>
          </w:tcPr>
          <w:p>
            <w:pPr>
              <w:pStyle w:val="TableParagraph"/>
              <w:spacing w:line="247" w:lineRule="exact" w:before="267"/>
              <w:ind w:right="97"/>
              <w:jc w:val="right"/>
              <w:rPr>
                <w:rFonts w:ascii="Calibri"/>
                <w:sz w:val="22"/>
              </w:rPr>
            </w:pPr>
            <w:r>
              <w:rPr>
                <w:rFonts w:ascii="Calibri"/>
                <w:spacing w:val="-2"/>
                <w:sz w:val="22"/>
              </w:rPr>
              <w:t>0,075</w:t>
            </w:r>
          </w:p>
        </w:tc>
        <w:tc>
          <w:tcPr>
            <w:tcW w:w="2031" w:type="dxa"/>
            <w:shd w:val="clear" w:color="auto" w:fill="90EE90"/>
          </w:tcPr>
          <w:p>
            <w:pPr>
              <w:pStyle w:val="TableParagraph"/>
              <w:spacing w:line="247" w:lineRule="exact" w:before="267"/>
              <w:ind w:right="93"/>
              <w:jc w:val="right"/>
              <w:rPr>
                <w:rFonts w:ascii="Calibri"/>
                <w:sz w:val="22"/>
              </w:rPr>
            </w:pPr>
            <w:r>
              <w:rPr>
                <w:rFonts w:ascii="Calibri"/>
                <w:spacing w:val="-2"/>
                <w:sz w:val="22"/>
              </w:rPr>
              <w:t>4,700</w:t>
            </w:r>
          </w:p>
        </w:tc>
        <w:tc>
          <w:tcPr>
            <w:tcW w:w="961" w:type="dxa"/>
            <w:shd w:val="clear" w:color="auto" w:fill="90EE90"/>
          </w:tcPr>
          <w:p>
            <w:pPr>
              <w:pStyle w:val="TableParagraph"/>
              <w:spacing w:line="247" w:lineRule="exact" w:before="267"/>
              <w:ind w:right="99"/>
              <w:jc w:val="right"/>
              <w:rPr>
                <w:rFonts w:ascii="Calibri"/>
                <w:sz w:val="22"/>
              </w:rPr>
            </w:pPr>
            <w:r>
              <w:rPr>
                <w:rFonts w:ascii="Calibri"/>
                <w:color w:val="006400"/>
                <w:spacing w:val="-2"/>
                <w:sz w:val="22"/>
              </w:rPr>
              <w:t>0,000</w:t>
            </w:r>
          </w:p>
        </w:tc>
      </w:tr>
      <w:tr>
        <w:trPr>
          <w:trHeight w:val="537" w:hRule="atLeast"/>
        </w:trPr>
        <w:tc>
          <w:tcPr>
            <w:tcW w:w="3701" w:type="dxa"/>
            <w:shd w:val="clear" w:color="auto" w:fill="555555"/>
          </w:tcPr>
          <w:p>
            <w:pPr>
              <w:pStyle w:val="TableParagraph"/>
              <w:spacing w:line="270" w:lineRule="atLeast"/>
              <w:ind w:left="105"/>
              <w:rPr>
                <w:rFonts w:ascii="Calibri"/>
                <w:sz w:val="22"/>
              </w:rPr>
            </w:pPr>
            <w:r>
              <w:rPr>
                <w:rFonts w:ascii="Calibri"/>
                <w:color w:val="FFFFFF"/>
                <w:sz w:val="22"/>
              </w:rPr>
              <w:t>Work-life</w:t>
            </w:r>
            <w:r>
              <w:rPr>
                <w:rFonts w:ascii="Calibri"/>
                <w:color w:val="FFFFFF"/>
                <w:spacing w:val="-13"/>
                <w:sz w:val="22"/>
              </w:rPr>
              <w:t> </w:t>
            </w:r>
            <w:r>
              <w:rPr>
                <w:rFonts w:ascii="Calibri"/>
                <w:color w:val="FFFFFF"/>
                <w:sz w:val="22"/>
              </w:rPr>
              <w:t>balance</w:t>
            </w:r>
            <w:r>
              <w:rPr>
                <w:rFonts w:ascii="Calibri"/>
                <w:color w:val="FFFFFF"/>
                <w:spacing w:val="-12"/>
                <w:sz w:val="22"/>
              </w:rPr>
              <w:t> </w:t>
            </w:r>
            <w:r>
              <w:rPr>
                <w:rFonts w:ascii="Calibri"/>
                <w:color w:val="FFFFFF"/>
                <w:sz w:val="22"/>
              </w:rPr>
              <w:t>-&gt;</w:t>
            </w:r>
            <w:r>
              <w:rPr>
                <w:rFonts w:ascii="Calibri"/>
                <w:color w:val="FFFFFF"/>
                <w:spacing w:val="-12"/>
                <w:sz w:val="22"/>
              </w:rPr>
              <w:t> </w:t>
            </w:r>
            <w:r>
              <w:rPr>
                <w:rFonts w:ascii="Calibri"/>
                <w:color w:val="FFFFFF"/>
                <w:sz w:val="22"/>
              </w:rPr>
              <w:t>Employee </w:t>
            </w:r>
            <w:r>
              <w:rPr>
                <w:rFonts w:ascii="Calibri"/>
                <w:color w:val="FFFFFF"/>
                <w:spacing w:val="-2"/>
                <w:sz w:val="22"/>
              </w:rPr>
              <w:t>engagement</w:t>
            </w:r>
          </w:p>
        </w:tc>
        <w:tc>
          <w:tcPr>
            <w:tcW w:w="1901" w:type="dxa"/>
          </w:tcPr>
          <w:p>
            <w:pPr>
              <w:pStyle w:val="TableParagraph"/>
              <w:spacing w:before="1"/>
              <w:rPr>
                <w:rFonts w:ascii="Calibri"/>
                <w:sz w:val="22"/>
              </w:rPr>
            </w:pPr>
          </w:p>
          <w:p>
            <w:pPr>
              <w:pStyle w:val="TableParagraph"/>
              <w:spacing w:line="247" w:lineRule="exact"/>
              <w:ind w:right="93"/>
              <w:jc w:val="right"/>
              <w:rPr>
                <w:rFonts w:ascii="Calibri"/>
                <w:sz w:val="22"/>
              </w:rPr>
            </w:pPr>
            <w:r>
              <w:rPr>
                <w:rFonts w:ascii="Calibri"/>
                <w:spacing w:val="-2"/>
                <w:sz w:val="22"/>
              </w:rPr>
              <w:t>0,443</w:t>
            </w:r>
          </w:p>
        </w:tc>
        <w:tc>
          <w:tcPr>
            <w:tcW w:w="1680" w:type="dxa"/>
          </w:tcPr>
          <w:p>
            <w:pPr>
              <w:pStyle w:val="TableParagraph"/>
              <w:spacing w:before="1"/>
              <w:rPr>
                <w:rFonts w:ascii="Calibri"/>
                <w:sz w:val="22"/>
              </w:rPr>
            </w:pPr>
          </w:p>
          <w:p>
            <w:pPr>
              <w:pStyle w:val="TableParagraph"/>
              <w:spacing w:line="247" w:lineRule="exact"/>
              <w:ind w:right="91"/>
              <w:jc w:val="right"/>
              <w:rPr>
                <w:rFonts w:ascii="Calibri"/>
                <w:sz w:val="22"/>
              </w:rPr>
            </w:pPr>
            <w:r>
              <w:rPr>
                <w:rFonts w:ascii="Calibri"/>
                <w:spacing w:val="-2"/>
                <w:sz w:val="22"/>
              </w:rPr>
              <w:t>0,451</w:t>
            </w:r>
          </w:p>
        </w:tc>
        <w:tc>
          <w:tcPr>
            <w:tcW w:w="2194" w:type="dxa"/>
          </w:tcPr>
          <w:p>
            <w:pPr>
              <w:pStyle w:val="TableParagraph"/>
              <w:spacing w:before="1"/>
              <w:rPr>
                <w:rFonts w:ascii="Calibri"/>
                <w:sz w:val="22"/>
              </w:rPr>
            </w:pPr>
          </w:p>
          <w:p>
            <w:pPr>
              <w:pStyle w:val="TableParagraph"/>
              <w:spacing w:line="247" w:lineRule="exact"/>
              <w:ind w:right="97"/>
              <w:jc w:val="right"/>
              <w:rPr>
                <w:rFonts w:ascii="Calibri"/>
                <w:sz w:val="22"/>
              </w:rPr>
            </w:pPr>
            <w:r>
              <w:rPr>
                <w:rFonts w:ascii="Calibri"/>
                <w:spacing w:val="-2"/>
                <w:sz w:val="22"/>
              </w:rPr>
              <w:t>0,085</w:t>
            </w:r>
          </w:p>
        </w:tc>
        <w:tc>
          <w:tcPr>
            <w:tcW w:w="2031" w:type="dxa"/>
          </w:tcPr>
          <w:p>
            <w:pPr>
              <w:pStyle w:val="TableParagraph"/>
              <w:spacing w:before="1"/>
              <w:rPr>
                <w:rFonts w:ascii="Calibri"/>
                <w:sz w:val="22"/>
              </w:rPr>
            </w:pPr>
          </w:p>
          <w:p>
            <w:pPr>
              <w:pStyle w:val="TableParagraph"/>
              <w:spacing w:line="247" w:lineRule="exact"/>
              <w:ind w:right="93"/>
              <w:jc w:val="right"/>
              <w:rPr>
                <w:rFonts w:ascii="Calibri"/>
                <w:sz w:val="22"/>
              </w:rPr>
            </w:pPr>
            <w:r>
              <w:rPr>
                <w:rFonts w:ascii="Calibri"/>
                <w:spacing w:val="-2"/>
                <w:sz w:val="22"/>
              </w:rPr>
              <w:t>5,224</w:t>
            </w:r>
          </w:p>
        </w:tc>
        <w:tc>
          <w:tcPr>
            <w:tcW w:w="961" w:type="dxa"/>
          </w:tcPr>
          <w:p>
            <w:pPr>
              <w:pStyle w:val="TableParagraph"/>
              <w:spacing w:before="1"/>
              <w:rPr>
                <w:rFonts w:ascii="Calibri"/>
                <w:sz w:val="22"/>
              </w:rPr>
            </w:pPr>
          </w:p>
          <w:p>
            <w:pPr>
              <w:pStyle w:val="TableParagraph"/>
              <w:spacing w:line="247" w:lineRule="exact"/>
              <w:ind w:right="99"/>
              <w:jc w:val="right"/>
              <w:rPr>
                <w:rFonts w:ascii="Calibri"/>
                <w:sz w:val="22"/>
              </w:rPr>
            </w:pPr>
            <w:r>
              <w:rPr>
                <w:rFonts w:ascii="Calibri"/>
                <w:color w:val="006400"/>
                <w:spacing w:val="-2"/>
                <w:sz w:val="22"/>
              </w:rPr>
              <w:t>0,000</w:t>
            </w:r>
          </w:p>
        </w:tc>
      </w:tr>
      <w:tr>
        <w:trPr>
          <w:trHeight w:val="534" w:hRule="atLeast"/>
        </w:trPr>
        <w:tc>
          <w:tcPr>
            <w:tcW w:w="3701" w:type="dxa"/>
            <w:shd w:val="clear" w:color="auto" w:fill="555555"/>
          </w:tcPr>
          <w:p>
            <w:pPr>
              <w:pStyle w:val="TableParagraph"/>
              <w:spacing w:line="267" w:lineRule="exact"/>
              <w:ind w:left="105"/>
              <w:rPr>
                <w:rFonts w:ascii="Calibri"/>
                <w:sz w:val="22"/>
              </w:rPr>
            </w:pPr>
            <w:r>
              <w:rPr>
                <w:rFonts w:ascii="Calibri"/>
                <w:color w:val="FFFFFF"/>
                <w:sz w:val="22"/>
              </w:rPr>
              <w:t>Work-life</w:t>
            </w:r>
            <w:r>
              <w:rPr>
                <w:rFonts w:ascii="Calibri"/>
                <w:color w:val="FFFFFF"/>
                <w:spacing w:val="-7"/>
                <w:sz w:val="22"/>
              </w:rPr>
              <w:t> </w:t>
            </w:r>
            <w:r>
              <w:rPr>
                <w:rFonts w:ascii="Calibri"/>
                <w:color w:val="FFFFFF"/>
                <w:sz w:val="22"/>
              </w:rPr>
              <w:t>balance</w:t>
            </w:r>
            <w:r>
              <w:rPr>
                <w:rFonts w:ascii="Calibri"/>
                <w:color w:val="FFFFFF"/>
                <w:spacing w:val="-6"/>
                <w:sz w:val="22"/>
              </w:rPr>
              <w:t> </w:t>
            </w:r>
            <w:r>
              <w:rPr>
                <w:rFonts w:ascii="Calibri"/>
                <w:color w:val="FFFFFF"/>
                <w:sz w:val="22"/>
              </w:rPr>
              <w:t>-&gt;</w:t>
            </w:r>
            <w:r>
              <w:rPr>
                <w:rFonts w:ascii="Calibri"/>
                <w:color w:val="FFFFFF"/>
                <w:spacing w:val="-6"/>
                <w:sz w:val="22"/>
              </w:rPr>
              <w:t> </w:t>
            </w:r>
            <w:r>
              <w:rPr>
                <w:rFonts w:ascii="Calibri"/>
                <w:color w:val="FFFFFF"/>
                <w:spacing w:val="-2"/>
                <w:sz w:val="22"/>
              </w:rPr>
              <w:t>Turnover</w:t>
            </w:r>
          </w:p>
          <w:p>
            <w:pPr>
              <w:pStyle w:val="TableParagraph"/>
              <w:spacing w:line="247" w:lineRule="exact"/>
              <w:ind w:left="105"/>
              <w:rPr>
                <w:rFonts w:ascii="Calibri"/>
                <w:sz w:val="22"/>
              </w:rPr>
            </w:pPr>
            <w:r>
              <w:rPr>
                <w:rFonts w:ascii="Calibri"/>
                <w:color w:val="FFFFFF"/>
                <w:spacing w:val="-2"/>
                <w:sz w:val="22"/>
              </w:rPr>
              <w:t>intention</w:t>
            </w:r>
          </w:p>
        </w:tc>
        <w:tc>
          <w:tcPr>
            <w:tcW w:w="1901" w:type="dxa"/>
            <w:shd w:val="clear" w:color="auto" w:fill="90EE90"/>
          </w:tcPr>
          <w:p>
            <w:pPr>
              <w:pStyle w:val="TableParagraph"/>
              <w:spacing w:line="247" w:lineRule="exact" w:before="267"/>
              <w:ind w:right="93"/>
              <w:jc w:val="right"/>
              <w:rPr>
                <w:rFonts w:ascii="Calibri"/>
                <w:sz w:val="22"/>
              </w:rPr>
            </w:pPr>
            <w:r>
              <w:rPr>
                <w:rFonts w:ascii="Calibri"/>
                <w:spacing w:val="-2"/>
                <w:sz w:val="22"/>
              </w:rPr>
              <w:t>-0,525</w:t>
            </w:r>
          </w:p>
        </w:tc>
        <w:tc>
          <w:tcPr>
            <w:tcW w:w="1680" w:type="dxa"/>
            <w:shd w:val="clear" w:color="auto" w:fill="90EE90"/>
          </w:tcPr>
          <w:p>
            <w:pPr>
              <w:pStyle w:val="TableParagraph"/>
              <w:spacing w:line="247" w:lineRule="exact" w:before="267"/>
              <w:ind w:right="91"/>
              <w:jc w:val="right"/>
              <w:rPr>
                <w:rFonts w:ascii="Calibri"/>
                <w:sz w:val="22"/>
              </w:rPr>
            </w:pPr>
            <w:r>
              <w:rPr>
                <w:rFonts w:ascii="Calibri"/>
                <w:spacing w:val="-2"/>
                <w:sz w:val="22"/>
              </w:rPr>
              <w:t>-0,523</w:t>
            </w:r>
          </w:p>
        </w:tc>
        <w:tc>
          <w:tcPr>
            <w:tcW w:w="2194" w:type="dxa"/>
            <w:shd w:val="clear" w:color="auto" w:fill="90EE90"/>
          </w:tcPr>
          <w:p>
            <w:pPr>
              <w:pStyle w:val="TableParagraph"/>
              <w:spacing w:line="247" w:lineRule="exact" w:before="267"/>
              <w:ind w:right="97"/>
              <w:jc w:val="right"/>
              <w:rPr>
                <w:rFonts w:ascii="Calibri"/>
                <w:sz w:val="22"/>
              </w:rPr>
            </w:pPr>
            <w:r>
              <w:rPr>
                <w:rFonts w:ascii="Calibri"/>
                <w:spacing w:val="-2"/>
                <w:sz w:val="22"/>
              </w:rPr>
              <w:t>0,072</w:t>
            </w:r>
          </w:p>
        </w:tc>
        <w:tc>
          <w:tcPr>
            <w:tcW w:w="2031" w:type="dxa"/>
            <w:shd w:val="clear" w:color="auto" w:fill="90EE90"/>
          </w:tcPr>
          <w:p>
            <w:pPr>
              <w:pStyle w:val="TableParagraph"/>
              <w:spacing w:line="247" w:lineRule="exact" w:before="267"/>
              <w:ind w:right="93"/>
              <w:jc w:val="right"/>
              <w:rPr>
                <w:rFonts w:ascii="Calibri"/>
                <w:sz w:val="22"/>
              </w:rPr>
            </w:pPr>
            <w:r>
              <w:rPr>
                <w:rFonts w:ascii="Calibri"/>
                <w:spacing w:val="-2"/>
                <w:sz w:val="22"/>
              </w:rPr>
              <w:t>7,284</w:t>
            </w:r>
          </w:p>
        </w:tc>
        <w:tc>
          <w:tcPr>
            <w:tcW w:w="961" w:type="dxa"/>
            <w:shd w:val="clear" w:color="auto" w:fill="90EE90"/>
          </w:tcPr>
          <w:p>
            <w:pPr>
              <w:pStyle w:val="TableParagraph"/>
              <w:spacing w:line="247" w:lineRule="exact" w:before="267"/>
              <w:ind w:right="99"/>
              <w:jc w:val="right"/>
              <w:rPr>
                <w:rFonts w:ascii="Calibri"/>
                <w:sz w:val="22"/>
              </w:rPr>
            </w:pPr>
            <w:r>
              <w:rPr>
                <w:rFonts w:ascii="Calibri"/>
                <w:color w:val="006400"/>
                <w:spacing w:val="-2"/>
                <w:sz w:val="22"/>
              </w:rPr>
              <w:t>0,000</w:t>
            </w:r>
          </w:p>
        </w:tc>
      </w:tr>
    </w:tbl>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05"/>
        <w:rPr>
          <w:rFonts w:ascii="Calibri"/>
          <w:sz w:val="20"/>
        </w:rPr>
      </w:pPr>
    </w:p>
    <w:tbl>
      <w:tblPr>
        <w:tblW w:w="0" w:type="auto"/>
        <w:jc w:val="left"/>
        <w:tblInd w:w="1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49"/>
        <w:gridCol w:w="2237"/>
        <w:gridCol w:w="1983"/>
        <w:gridCol w:w="2573"/>
        <w:gridCol w:w="2391"/>
        <w:gridCol w:w="1129"/>
      </w:tblGrid>
      <w:tr>
        <w:trPr>
          <w:trHeight w:val="537" w:hRule="atLeast"/>
        </w:trPr>
        <w:tc>
          <w:tcPr>
            <w:tcW w:w="4349" w:type="dxa"/>
            <w:tcBorders>
              <w:top w:val="nil"/>
              <w:left w:val="nil"/>
            </w:tcBorders>
          </w:tcPr>
          <w:p>
            <w:pPr>
              <w:pStyle w:val="TableParagraph"/>
              <w:rPr>
                <w:sz w:val="22"/>
              </w:rPr>
            </w:pPr>
          </w:p>
        </w:tc>
        <w:tc>
          <w:tcPr>
            <w:tcW w:w="2237" w:type="dxa"/>
            <w:shd w:val="clear" w:color="auto" w:fill="555555"/>
          </w:tcPr>
          <w:p>
            <w:pPr>
              <w:pStyle w:val="TableParagraph"/>
              <w:spacing w:before="1"/>
              <w:rPr>
                <w:rFonts w:ascii="Calibri"/>
                <w:sz w:val="22"/>
              </w:rPr>
            </w:pPr>
          </w:p>
          <w:p>
            <w:pPr>
              <w:pStyle w:val="TableParagraph"/>
              <w:spacing w:line="247" w:lineRule="exact"/>
              <w:ind w:right="95"/>
              <w:jc w:val="right"/>
              <w:rPr>
                <w:rFonts w:ascii="Calibri"/>
                <w:sz w:val="22"/>
              </w:rPr>
            </w:pPr>
            <w:r>
              <w:rPr>
                <w:rFonts w:ascii="Calibri"/>
                <w:color w:val="FFFFFF"/>
                <w:sz w:val="22"/>
              </w:rPr>
              <w:t>Original</w:t>
            </w:r>
            <w:r>
              <w:rPr>
                <w:rFonts w:ascii="Calibri"/>
                <w:color w:val="FFFFFF"/>
                <w:spacing w:val="-9"/>
                <w:sz w:val="22"/>
              </w:rPr>
              <w:t> </w:t>
            </w:r>
            <w:r>
              <w:rPr>
                <w:rFonts w:ascii="Calibri"/>
                <w:color w:val="FFFFFF"/>
                <w:sz w:val="22"/>
              </w:rPr>
              <w:t>sample</w:t>
            </w:r>
            <w:r>
              <w:rPr>
                <w:rFonts w:ascii="Calibri"/>
                <w:color w:val="FFFFFF"/>
                <w:spacing w:val="-7"/>
                <w:sz w:val="22"/>
              </w:rPr>
              <w:t> </w:t>
            </w:r>
            <w:r>
              <w:rPr>
                <w:rFonts w:ascii="Calibri"/>
                <w:color w:val="FFFFFF"/>
                <w:spacing w:val="-5"/>
                <w:sz w:val="22"/>
              </w:rPr>
              <w:t>(O)</w:t>
            </w:r>
          </w:p>
        </w:tc>
        <w:tc>
          <w:tcPr>
            <w:tcW w:w="1983" w:type="dxa"/>
            <w:shd w:val="clear" w:color="auto" w:fill="555555"/>
          </w:tcPr>
          <w:p>
            <w:pPr>
              <w:pStyle w:val="TableParagraph"/>
              <w:spacing w:before="1"/>
              <w:rPr>
                <w:rFonts w:ascii="Calibri"/>
                <w:sz w:val="22"/>
              </w:rPr>
            </w:pPr>
          </w:p>
          <w:p>
            <w:pPr>
              <w:pStyle w:val="TableParagraph"/>
              <w:spacing w:line="247" w:lineRule="exact"/>
              <w:ind w:right="96"/>
              <w:jc w:val="right"/>
              <w:rPr>
                <w:rFonts w:ascii="Calibri"/>
                <w:sz w:val="22"/>
              </w:rPr>
            </w:pPr>
            <w:r>
              <w:rPr>
                <w:rFonts w:ascii="Calibri"/>
                <w:color w:val="FFFFFF"/>
                <w:sz w:val="22"/>
              </w:rPr>
              <w:t>Sample</w:t>
            </w:r>
            <w:r>
              <w:rPr>
                <w:rFonts w:ascii="Calibri"/>
                <w:color w:val="FFFFFF"/>
                <w:spacing w:val="-5"/>
                <w:sz w:val="22"/>
              </w:rPr>
              <w:t> </w:t>
            </w:r>
            <w:r>
              <w:rPr>
                <w:rFonts w:ascii="Calibri"/>
                <w:color w:val="FFFFFF"/>
                <w:sz w:val="22"/>
              </w:rPr>
              <w:t>mean</w:t>
            </w:r>
            <w:r>
              <w:rPr>
                <w:rFonts w:ascii="Calibri"/>
                <w:color w:val="FFFFFF"/>
                <w:spacing w:val="-5"/>
                <w:sz w:val="22"/>
              </w:rPr>
              <w:t> (M)</w:t>
            </w:r>
          </w:p>
        </w:tc>
        <w:tc>
          <w:tcPr>
            <w:tcW w:w="2573" w:type="dxa"/>
            <w:shd w:val="clear" w:color="auto" w:fill="555555"/>
          </w:tcPr>
          <w:p>
            <w:pPr>
              <w:pStyle w:val="TableParagraph"/>
              <w:spacing w:before="1"/>
              <w:ind w:left="770"/>
              <w:rPr>
                <w:rFonts w:ascii="Calibri"/>
                <w:sz w:val="22"/>
              </w:rPr>
            </w:pPr>
            <w:r>
              <w:rPr>
                <w:rFonts w:ascii="Calibri"/>
                <w:color w:val="FFFFFF"/>
                <w:sz w:val="22"/>
              </w:rPr>
              <w:t>Standard</w:t>
            </w:r>
            <w:r>
              <w:rPr>
                <w:rFonts w:ascii="Calibri"/>
                <w:color w:val="FFFFFF"/>
                <w:spacing w:val="-8"/>
                <w:sz w:val="22"/>
              </w:rPr>
              <w:t> </w:t>
            </w:r>
            <w:r>
              <w:rPr>
                <w:rFonts w:ascii="Calibri"/>
                <w:color w:val="FFFFFF"/>
                <w:spacing w:val="-2"/>
                <w:sz w:val="22"/>
              </w:rPr>
              <w:t>deviation</w:t>
            </w:r>
          </w:p>
          <w:p>
            <w:pPr>
              <w:pStyle w:val="TableParagraph"/>
              <w:spacing w:line="247" w:lineRule="exact"/>
              <w:ind w:right="95"/>
              <w:jc w:val="right"/>
              <w:rPr>
                <w:rFonts w:ascii="Calibri"/>
                <w:sz w:val="22"/>
              </w:rPr>
            </w:pPr>
            <w:r>
              <w:rPr>
                <w:rFonts w:ascii="Calibri"/>
                <w:color w:val="FFFFFF"/>
                <w:spacing w:val="-2"/>
                <w:sz w:val="22"/>
              </w:rPr>
              <w:t>(STDEV)</w:t>
            </w:r>
          </w:p>
        </w:tc>
        <w:tc>
          <w:tcPr>
            <w:tcW w:w="2391" w:type="dxa"/>
            <w:shd w:val="clear" w:color="auto" w:fill="555555"/>
          </w:tcPr>
          <w:p>
            <w:pPr>
              <w:pStyle w:val="TableParagraph"/>
              <w:spacing w:before="1"/>
              <w:rPr>
                <w:rFonts w:ascii="Calibri"/>
                <w:sz w:val="22"/>
              </w:rPr>
            </w:pPr>
          </w:p>
          <w:p>
            <w:pPr>
              <w:pStyle w:val="TableParagraph"/>
              <w:spacing w:line="247" w:lineRule="exact"/>
              <w:ind w:right="98"/>
              <w:jc w:val="right"/>
              <w:rPr>
                <w:rFonts w:ascii="Calibri"/>
                <w:sz w:val="22"/>
              </w:rPr>
            </w:pPr>
            <w:r>
              <w:rPr>
                <w:rFonts w:ascii="Calibri"/>
                <w:color w:val="FFFFFF"/>
                <w:sz w:val="22"/>
              </w:rPr>
              <w:t>T</w:t>
            </w:r>
            <w:r>
              <w:rPr>
                <w:rFonts w:ascii="Calibri"/>
                <w:color w:val="FFFFFF"/>
                <w:spacing w:val="-6"/>
                <w:sz w:val="22"/>
              </w:rPr>
              <w:t> </w:t>
            </w:r>
            <w:r>
              <w:rPr>
                <w:rFonts w:ascii="Calibri"/>
                <w:color w:val="FFFFFF"/>
                <w:sz w:val="22"/>
              </w:rPr>
              <w:t>statistics</w:t>
            </w:r>
            <w:r>
              <w:rPr>
                <w:rFonts w:ascii="Calibri"/>
                <w:color w:val="FFFFFF"/>
                <w:spacing w:val="-5"/>
                <w:sz w:val="22"/>
              </w:rPr>
              <w:t> </w:t>
            </w:r>
            <w:r>
              <w:rPr>
                <w:rFonts w:ascii="Calibri"/>
                <w:color w:val="FFFFFF"/>
                <w:spacing w:val="-2"/>
                <w:sz w:val="22"/>
              </w:rPr>
              <w:t>(|O/STDEV|)</w:t>
            </w:r>
          </w:p>
        </w:tc>
        <w:tc>
          <w:tcPr>
            <w:tcW w:w="1129" w:type="dxa"/>
            <w:shd w:val="clear" w:color="auto" w:fill="555555"/>
          </w:tcPr>
          <w:p>
            <w:pPr>
              <w:pStyle w:val="TableParagraph"/>
              <w:spacing w:before="1"/>
              <w:rPr>
                <w:rFonts w:ascii="Calibri"/>
                <w:sz w:val="22"/>
              </w:rPr>
            </w:pPr>
          </w:p>
          <w:p>
            <w:pPr>
              <w:pStyle w:val="TableParagraph"/>
              <w:spacing w:line="247" w:lineRule="exact"/>
              <w:ind w:right="98"/>
              <w:jc w:val="right"/>
              <w:rPr>
                <w:rFonts w:ascii="Calibri"/>
                <w:sz w:val="22"/>
              </w:rPr>
            </w:pPr>
            <w:r>
              <w:rPr>
                <w:rFonts w:ascii="Calibri"/>
                <w:color w:val="FFFFFF"/>
                <w:sz w:val="22"/>
              </w:rPr>
              <w:t>P</w:t>
            </w:r>
            <w:r>
              <w:rPr>
                <w:rFonts w:ascii="Calibri"/>
                <w:color w:val="FFFFFF"/>
                <w:spacing w:val="-1"/>
                <w:sz w:val="22"/>
              </w:rPr>
              <w:t> </w:t>
            </w:r>
            <w:r>
              <w:rPr>
                <w:rFonts w:ascii="Calibri"/>
                <w:color w:val="FFFFFF"/>
                <w:spacing w:val="-2"/>
                <w:sz w:val="22"/>
              </w:rPr>
              <w:t>values</w:t>
            </w:r>
          </w:p>
        </w:tc>
      </w:tr>
      <w:tr>
        <w:trPr>
          <w:trHeight w:val="268" w:hRule="atLeast"/>
        </w:trPr>
        <w:tc>
          <w:tcPr>
            <w:tcW w:w="4349" w:type="dxa"/>
            <w:shd w:val="clear" w:color="auto" w:fill="555555"/>
          </w:tcPr>
          <w:p>
            <w:pPr>
              <w:pStyle w:val="TableParagraph"/>
              <w:spacing w:line="247" w:lineRule="exact" w:before="1"/>
              <w:ind w:left="105"/>
              <w:rPr>
                <w:rFonts w:ascii="Calibri"/>
                <w:sz w:val="22"/>
              </w:rPr>
            </w:pPr>
            <w:r>
              <w:rPr>
                <w:rFonts w:ascii="Calibri"/>
                <w:color w:val="FFFFFF"/>
                <w:sz w:val="22"/>
              </w:rPr>
              <w:t>Work-life</w:t>
            </w:r>
            <w:r>
              <w:rPr>
                <w:rFonts w:ascii="Calibri"/>
                <w:color w:val="FFFFFF"/>
                <w:spacing w:val="-7"/>
                <w:sz w:val="22"/>
              </w:rPr>
              <w:t> </w:t>
            </w:r>
            <w:r>
              <w:rPr>
                <w:rFonts w:ascii="Calibri"/>
                <w:color w:val="FFFFFF"/>
                <w:sz w:val="22"/>
              </w:rPr>
              <w:t>balance</w:t>
            </w:r>
            <w:r>
              <w:rPr>
                <w:rFonts w:ascii="Calibri"/>
                <w:color w:val="FFFFFF"/>
                <w:spacing w:val="-7"/>
                <w:sz w:val="22"/>
              </w:rPr>
              <w:t> </w:t>
            </w:r>
            <w:r>
              <w:rPr>
                <w:rFonts w:ascii="Calibri"/>
                <w:color w:val="FFFFFF"/>
                <w:sz w:val="22"/>
              </w:rPr>
              <w:t>-&gt;</w:t>
            </w:r>
            <w:r>
              <w:rPr>
                <w:rFonts w:ascii="Calibri"/>
                <w:color w:val="FFFFFF"/>
                <w:spacing w:val="-7"/>
                <w:sz w:val="22"/>
              </w:rPr>
              <w:t> </w:t>
            </w:r>
            <w:r>
              <w:rPr>
                <w:rFonts w:ascii="Calibri"/>
                <w:color w:val="FFFFFF"/>
                <w:sz w:val="22"/>
              </w:rPr>
              <w:t>Turnover</w:t>
            </w:r>
            <w:r>
              <w:rPr>
                <w:rFonts w:ascii="Calibri"/>
                <w:color w:val="FFFFFF"/>
                <w:spacing w:val="-6"/>
                <w:sz w:val="22"/>
              </w:rPr>
              <w:t> </w:t>
            </w:r>
            <w:r>
              <w:rPr>
                <w:rFonts w:ascii="Calibri"/>
                <w:color w:val="FFFFFF"/>
                <w:spacing w:val="-2"/>
                <w:sz w:val="22"/>
              </w:rPr>
              <w:t>intention</w:t>
            </w:r>
          </w:p>
        </w:tc>
        <w:tc>
          <w:tcPr>
            <w:tcW w:w="2237" w:type="dxa"/>
            <w:shd w:val="clear" w:color="auto" w:fill="90EE90"/>
          </w:tcPr>
          <w:p>
            <w:pPr>
              <w:pStyle w:val="TableParagraph"/>
              <w:spacing w:line="247" w:lineRule="exact" w:before="1"/>
              <w:ind w:right="94"/>
              <w:jc w:val="right"/>
              <w:rPr>
                <w:rFonts w:ascii="Calibri"/>
                <w:sz w:val="22"/>
              </w:rPr>
            </w:pPr>
            <w:r>
              <w:rPr>
                <w:rFonts w:ascii="Calibri"/>
                <w:spacing w:val="-2"/>
                <w:sz w:val="22"/>
              </w:rPr>
              <w:t>-0,157</w:t>
            </w:r>
          </w:p>
        </w:tc>
        <w:tc>
          <w:tcPr>
            <w:tcW w:w="1983" w:type="dxa"/>
            <w:shd w:val="clear" w:color="auto" w:fill="90EE90"/>
          </w:tcPr>
          <w:p>
            <w:pPr>
              <w:pStyle w:val="TableParagraph"/>
              <w:spacing w:line="247" w:lineRule="exact" w:before="1"/>
              <w:ind w:right="97"/>
              <w:jc w:val="right"/>
              <w:rPr>
                <w:rFonts w:ascii="Calibri"/>
                <w:sz w:val="22"/>
              </w:rPr>
            </w:pPr>
            <w:r>
              <w:rPr>
                <w:rFonts w:ascii="Calibri"/>
                <w:spacing w:val="-2"/>
                <w:sz w:val="22"/>
              </w:rPr>
              <w:t>-0,162</w:t>
            </w:r>
          </w:p>
        </w:tc>
        <w:tc>
          <w:tcPr>
            <w:tcW w:w="2573" w:type="dxa"/>
            <w:shd w:val="clear" w:color="auto" w:fill="90EE90"/>
          </w:tcPr>
          <w:p>
            <w:pPr>
              <w:pStyle w:val="TableParagraph"/>
              <w:spacing w:line="247" w:lineRule="exact" w:before="1"/>
              <w:ind w:right="95"/>
              <w:jc w:val="right"/>
              <w:rPr>
                <w:rFonts w:ascii="Calibri"/>
                <w:sz w:val="22"/>
              </w:rPr>
            </w:pPr>
            <w:r>
              <w:rPr>
                <w:rFonts w:ascii="Calibri"/>
                <w:spacing w:val="-2"/>
                <w:sz w:val="22"/>
              </w:rPr>
              <w:t>0,050</w:t>
            </w:r>
          </w:p>
        </w:tc>
        <w:tc>
          <w:tcPr>
            <w:tcW w:w="2391" w:type="dxa"/>
            <w:shd w:val="clear" w:color="auto" w:fill="90EE90"/>
          </w:tcPr>
          <w:p>
            <w:pPr>
              <w:pStyle w:val="TableParagraph"/>
              <w:spacing w:line="247" w:lineRule="exact" w:before="1"/>
              <w:ind w:right="96"/>
              <w:jc w:val="right"/>
              <w:rPr>
                <w:rFonts w:ascii="Calibri"/>
                <w:sz w:val="22"/>
              </w:rPr>
            </w:pPr>
            <w:r>
              <w:rPr>
                <w:rFonts w:ascii="Calibri"/>
                <w:spacing w:val="-2"/>
                <w:sz w:val="22"/>
              </w:rPr>
              <w:t>3,167</w:t>
            </w:r>
          </w:p>
        </w:tc>
        <w:tc>
          <w:tcPr>
            <w:tcW w:w="1129" w:type="dxa"/>
            <w:shd w:val="clear" w:color="auto" w:fill="90EE90"/>
          </w:tcPr>
          <w:p>
            <w:pPr>
              <w:pStyle w:val="TableParagraph"/>
              <w:spacing w:line="247" w:lineRule="exact" w:before="1"/>
              <w:ind w:right="98"/>
              <w:jc w:val="right"/>
              <w:rPr>
                <w:rFonts w:ascii="Calibri"/>
                <w:sz w:val="22"/>
              </w:rPr>
            </w:pPr>
            <w:r>
              <w:rPr>
                <w:rFonts w:ascii="Calibri"/>
                <w:color w:val="006400"/>
                <w:spacing w:val="-2"/>
                <w:sz w:val="22"/>
              </w:rPr>
              <w:t>0,002</w:t>
            </w:r>
          </w:p>
        </w:tc>
      </w:tr>
    </w:tbl>
    <w:p>
      <w:pPr>
        <w:pStyle w:val="TableParagraph"/>
        <w:spacing w:after="0" w:line="247" w:lineRule="exact"/>
        <w:jc w:val="right"/>
        <w:rPr>
          <w:rFonts w:ascii="Calibri"/>
          <w:sz w:val="22"/>
        </w:rPr>
        <w:sectPr>
          <w:headerReference w:type="default" r:id="rId210"/>
          <w:footerReference w:type="default" r:id="rId211"/>
          <w:pgSz w:w="16840" w:h="11910" w:orient="landscape"/>
          <w:pgMar w:header="717" w:footer="0" w:top="1340" w:bottom="0" w:left="141" w:right="141"/>
        </w:sectPr>
      </w:pPr>
    </w:p>
    <w:p>
      <w:pPr>
        <w:pStyle w:val="Heading2"/>
        <w:spacing w:before="62"/>
        <w:ind w:left="435" w:right="566"/>
      </w:pPr>
      <w:r>
        <w:rPr/>
        <mc:AlternateContent>
          <mc:Choice Requires="wps">
            <w:drawing>
              <wp:anchor distT="0" distB="0" distL="0" distR="0" allowOverlap="1" layoutInCell="1" locked="0" behindDoc="0" simplePos="0" relativeHeight="15794176">
                <wp:simplePos x="0" y="0"/>
                <wp:positionH relativeFrom="page">
                  <wp:posOffset>1217292</wp:posOffset>
                </wp:positionH>
                <wp:positionV relativeFrom="page">
                  <wp:posOffset>1430625</wp:posOffset>
                </wp:positionV>
                <wp:extent cx="5399405" cy="7706359"/>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5399405" cy="7706359"/>
                          <a:chExt cx="5399405" cy="7706359"/>
                        </a:xfrm>
                      </wpg:grpSpPr>
                      <pic:pic>
                        <pic:nvPicPr>
                          <pic:cNvPr id="341" name="Image 341"/>
                          <pic:cNvPicPr/>
                        </pic:nvPicPr>
                        <pic:blipFill>
                          <a:blip r:embed="rId214" cstate="print"/>
                          <a:stretch>
                            <a:fillRect/>
                          </a:stretch>
                        </pic:blipFill>
                        <pic:spPr>
                          <a:xfrm>
                            <a:off x="0" y="0"/>
                            <a:ext cx="5039994" cy="6522084"/>
                          </a:xfrm>
                          <a:prstGeom prst="rect">
                            <a:avLst/>
                          </a:prstGeom>
                        </pic:spPr>
                      </pic:pic>
                      <pic:pic>
                        <pic:nvPicPr>
                          <pic:cNvPr id="342" name="Image 342"/>
                          <pic:cNvPicPr/>
                        </pic:nvPicPr>
                        <pic:blipFill>
                          <a:blip r:embed="rId6" cstate="print"/>
                          <a:stretch>
                            <a:fillRect/>
                          </a:stretch>
                        </pic:blipFill>
                        <pic:spPr>
                          <a:xfrm>
                            <a:off x="154307" y="581054"/>
                            <a:ext cx="5245100" cy="7124699"/>
                          </a:xfrm>
                          <a:prstGeom prst="rect">
                            <a:avLst/>
                          </a:prstGeom>
                        </pic:spPr>
                      </pic:pic>
                    </wpg:wgp>
                  </a:graphicData>
                </a:graphic>
              </wp:anchor>
            </w:drawing>
          </mc:Choice>
          <mc:Fallback>
            <w:pict>
              <v:group style="position:absolute;margin-left:95.849838pt;margin-top:112.647682pt;width:425.15pt;height:606.8pt;mso-position-horizontal-relative:page;mso-position-vertical-relative:page;z-index:15794176" id="docshapegroup247" coordorigin="1917,2253" coordsize="8503,12136">
                <v:shape style="position:absolute;left:1917;top:2252;width:7937;height:10271" type="#_x0000_t75" id="docshape248" stroked="false">
                  <v:imagedata r:id="rId214" o:title=""/>
                </v:shape>
                <v:shape style="position:absolute;left:2160;top:3168;width:8260;height:11220" type="#_x0000_t75" id="docshape249" stroked="false">
                  <v:imagedata r:id="rId6" o:title=""/>
                </v:shape>
                <w10:wrap type="none"/>
              </v:group>
            </w:pict>
          </mc:Fallback>
        </mc:AlternateContent>
      </w:r>
      <w:bookmarkStart w:name="_bookmark54" w:id="60"/>
      <w:bookmarkEnd w:id="60"/>
      <w:r>
        <w:rPr>
          <w:b w:val="0"/>
        </w:rPr>
      </w:r>
      <w:r>
        <w:rPr/>
        <w:t>CURRICULUM</w:t>
      </w:r>
      <w:r>
        <w:rPr>
          <w:spacing w:val="-6"/>
        </w:rPr>
        <w:t> </w:t>
      </w:r>
      <w:r>
        <w:rPr>
          <w:spacing w:val="-2"/>
        </w:rPr>
        <w:t>VITAE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3"/>
        <w:rPr>
          <w:b/>
        </w:rPr>
      </w:pPr>
    </w:p>
    <w:p>
      <w:pPr>
        <w:pStyle w:val="BodyText"/>
        <w:ind w:right="566"/>
        <w:jc w:val="center"/>
      </w:pPr>
      <w:r>
        <w:rPr>
          <w:spacing w:val="-5"/>
        </w:rPr>
        <w:t>96</w:t>
      </w:r>
    </w:p>
    <w:sectPr>
      <w:headerReference w:type="default" r:id="rId212"/>
      <w:footerReference w:type="default" r:id="rId213"/>
      <w:pgSz w:w="11910" w:h="16840"/>
      <w:pgMar w:header="0" w:footer="0" w:top="1620" w:bottom="280" w:left="17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1152">
              <wp:simplePos x="0" y="0"/>
              <wp:positionH relativeFrom="page">
                <wp:posOffset>3846067</wp:posOffset>
              </wp:positionH>
              <wp:positionV relativeFrom="page">
                <wp:posOffset>9882461</wp:posOffset>
              </wp:positionV>
              <wp:extent cx="229235" cy="19431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29235" cy="194310"/>
                      </a:xfrm>
                      <a:prstGeom prst="rect">
                        <a:avLst/>
                      </a:prstGeom>
                    </wps:spPr>
                    <wps:txbx>
                      <w:txbxContent>
                        <w:p>
                          <w:pPr>
                            <w:pStyle w:val="BodyText"/>
                            <w:spacing w:before="10"/>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 style="position:absolute;margin-left:302.839996pt;margin-top:778.146606pt;width:18.05pt;height:15.3pt;mso-position-horizontal-relative:page;mso-position-vertical-relative:page;z-index:-19235328" type="#_x0000_t202" id="docshape10" filled="false" stroked="false">
              <v:textbox inset="0,0,0,0">
                <w:txbxContent>
                  <w:p>
                    <w:pPr>
                      <w:pStyle w:val="BodyText"/>
                      <w:spacing w:before="10"/>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8832">
              <wp:simplePos x="0" y="0"/>
              <wp:positionH relativeFrom="page">
                <wp:posOffset>1654556</wp:posOffset>
              </wp:positionH>
              <wp:positionV relativeFrom="page">
                <wp:posOffset>8794325</wp:posOffset>
              </wp:positionV>
              <wp:extent cx="3304540" cy="19431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3304540" cy="194310"/>
                      </a:xfrm>
                      <a:prstGeom prst="rect">
                        <a:avLst/>
                      </a:prstGeom>
                    </wps:spPr>
                    <wps:txbx>
                      <w:txbxContent>
                        <w:p>
                          <w:pPr>
                            <w:spacing w:before="10"/>
                            <w:ind w:left="20" w:right="0" w:firstLine="0"/>
                            <w:jc w:val="left"/>
                            <w:rPr>
                              <w:i/>
                              <w:sz w:val="24"/>
                            </w:rPr>
                          </w:pPr>
                          <w:r>
                            <w:rPr>
                              <w:sz w:val="24"/>
                            </w:rPr>
                            <w:t>1.</w:t>
                          </w:r>
                          <w:r>
                            <w:rPr>
                              <w:spacing w:val="27"/>
                              <w:sz w:val="24"/>
                            </w:rPr>
                            <w:t>  </w:t>
                          </w:r>
                          <w:r>
                            <w:rPr>
                              <w:i/>
                              <w:sz w:val="24"/>
                            </w:rPr>
                            <w:t>Intention to</w:t>
                          </w:r>
                          <w:r>
                            <w:rPr>
                              <w:i/>
                              <w:spacing w:val="-1"/>
                              <w:sz w:val="24"/>
                            </w:rPr>
                            <w:t> </w:t>
                          </w:r>
                          <w:r>
                            <w:rPr>
                              <w:i/>
                              <w:sz w:val="24"/>
                            </w:rPr>
                            <w:t>search</w:t>
                          </w:r>
                          <w:r>
                            <w:rPr>
                              <w:i/>
                              <w:spacing w:val="-3"/>
                              <w:sz w:val="24"/>
                            </w:rPr>
                            <w:t> </w:t>
                          </w:r>
                          <w:r>
                            <w:rPr>
                              <w:i/>
                              <w:sz w:val="24"/>
                            </w:rPr>
                            <w:t>the</w:t>
                          </w:r>
                          <w:r>
                            <w:rPr>
                              <w:i/>
                              <w:spacing w:val="-2"/>
                              <w:sz w:val="24"/>
                            </w:rPr>
                            <w:t> </w:t>
                          </w:r>
                          <w:r>
                            <w:rPr>
                              <w:i/>
                              <w:sz w:val="24"/>
                            </w:rPr>
                            <w:t>same</w:t>
                          </w:r>
                          <w:r>
                            <w:rPr>
                              <w:i/>
                              <w:spacing w:val="-1"/>
                              <w:sz w:val="24"/>
                            </w:rPr>
                            <w:t> </w:t>
                          </w:r>
                          <w:r>
                            <w:rPr>
                              <w:i/>
                              <w:sz w:val="24"/>
                            </w:rPr>
                            <w:t>job</w:t>
                          </w:r>
                          <w:r>
                            <w:rPr>
                              <w:i/>
                              <w:spacing w:val="-2"/>
                              <w:sz w:val="24"/>
                            </w:rPr>
                            <w:t> </w:t>
                          </w:r>
                          <w:r>
                            <w:rPr>
                              <w:i/>
                              <w:sz w:val="24"/>
                            </w:rPr>
                            <w:t>in</w:t>
                          </w:r>
                          <w:r>
                            <w:rPr>
                              <w:i/>
                              <w:spacing w:val="-1"/>
                              <w:sz w:val="24"/>
                            </w:rPr>
                            <w:t> </w:t>
                          </w:r>
                          <w:r>
                            <w:rPr>
                              <w:i/>
                              <w:sz w:val="24"/>
                            </w:rPr>
                            <w:t>another</w:t>
                          </w:r>
                          <w:r>
                            <w:rPr>
                              <w:i/>
                              <w:spacing w:val="-1"/>
                              <w:sz w:val="24"/>
                            </w:rPr>
                            <w:t> </w:t>
                          </w:r>
                          <w:r>
                            <w:rPr>
                              <w:i/>
                              <w:spacing w:val="-2"/>
                              <w:sz w:val="24"/>
                            </w:rPr>
                            <w:t>places</w:t>
                          </w:r>
                        </w:p>
                      </w:txbxContent>
                    </wps:txbx>
                    <wps:bodyPr wrap="square" lIns="0" tIns="0" rIns="0" bIns="0" rtlCol="0">
                      <a:noAutofit/>
                    </wps:bodyPr>
                  </wps:wsp>
                </a:graphicData>
              </a:graphic>
            </wp:anchor>
          </w:drawing>
        </mc:Choice>
        <mc:Fallback>
          <w:pict>
            <v:shape style="position:absolute;margin-left:130.280029pt;margin-top:692.466614pt;width:260.2pt;height:15.3pt;mso-position-horizontal-relative:page;mso-position-vertical-relative:page;z-index:-19227648" type="#_x0000_t202" id="docshape48" filled="false" stroked="false">
              <v:textbox inset="0,0,0,0">
                <w:txbxContent>
                  <w:p>
                    <w:pPr>
                      <w:spacing w:before="10"/>
                      <w:ind w:left="20" w:right="0" w:firstLine="0"/>
                      <w:jc w:val="left"/>
                      <w:rPr>
                        <w:i/>
                        <w:sz w:val="24"/>
                      </w:rPr>
                    </w:pPr>
                    <w:r>
                      <w:rPr>
                        <w:sz w:val="24"/>
                      </w:rPr>
                      <w:t>1.</w:t>
                    </w:r>
                    <w:r>
                      <w:rPr>
                        <w:spacing w:val="27"/>
                        <w:sz w:val="24"/>
                      </w:rPr>
                      <w:t>  </w:t>
                    </w:r>
                    <w:r>
                      <w:rPr>
                        <w:i/>
                        <w:sz w:val="24"/>
                      </w:rPr>
                      <w:t>Intention to</w:t>
                    </w:r>
                    <w:r>
                      <w:rPr>
                        <w:i/>
                        <w:spacing w:val="-1"/>
                        <w:sz w:val="24"/>
                      </w:rPr>
                      <w:t> </w:t>
                    </w:r>
                    <w:r>
                      <w:rPr>
                        <w:i/>
                        <w:sz w:val="24"/>
                      </w:rPr>
                      <w:t>search</w:t>
                    </w:r>
                    <w:r>
                      <w:rPr>
                        <w:i/>
                        <w:spacing w:val="-3"/>
                        <w:sz w:val="24"/>
                      </w:rPr>
                      <w:t> </w:t>
                    </w:r>
                    <w:r>
                      <w:rPr>
                        <w:i/>
                        <w:sz w:val="24"/>
                      </w:rPr>
                      <w:t>the</w:t>
                    </w:r>
                    <w:r>
                      <w:rPr>
                        <w:i/>
                        <w:spacing w:val="-2"/>
                        <w:sz w:val="24"/>
                      </w:rPr>
                      <w:t> </w:t>
                    </w:r>
                    <w:r>
                      <w:rPr>
                        <w:i/>
                        <w:sz w:val="24"/>
                      </w:rPr>
                      <w:t>same</w:t>
                    </w:r>
                    <w:r>
                      <w:rPr>
                        <w:i/>
                        <w:spacing w:val="-1"/>
                        <w:sz w:val="24"/>
                      </w:rPr>
                      <w:t> </w:t>
                    </w:r>
                    <w:r>
                      <w:rPr>
                        <w:i/>
                        <w:sz w:val="24"/>
                      </w:rPr>
                      <w:t>job</w:t>
                    </w:r>
                    <w:r>
                      <w:rPr>
                        <w:i/>
                        <w:spacing w:val="-2"/>
                        <w:sz w:val="24"/>
                      </w:rPr>
                      <w:t> </w:t>
                    </w:r>
                    <w:r>
                      <w:rPr>
                        <w:i/>
                        <w:sz w:val="24"/>
                      </w:rPr>
                      <w:t>in</w:t>
                    </w:r>
                    <w:r>
                      <w:rPr>
                        <w:i/>
                        <w:spacing w:val="-1"/>
                        <w:sz w:val="24"/>
                      </w:rPr>
                      <w:t> </w:t>
                    </w:r>
                    <w:r>
                      <w:rPr>
                        <w:i/>
                        <w:sz w:val="24"/>
                      </w:rPr>
                      <w:t>another</w:t>
                    </w:r>
                    <w:r>
                      <w:rPr>
                        <w:i/>
                        <w:spacing w:val="-1"/>
                        <w:sz w:val="24"/>
                      </w:rPr>
                      <w:t> </w:t>
                    </w:r>
                    <w:r>
                      <w:rPr>
                        <w:i/>
                        <w:spacing w:val="-2"/>
                        <w:sz w:val="24"/>
                      </w:rPr>
                      <w:t>places</w:t>
                    </w:r>
                  </w:p>
                </w:txbxContent>
              </v:textbox>
              <w10:wrap type="none"/>
            </v:shape>
          </w:pict>
        </mc:Fallback>
      </mc:AlternateContent>
    </w:r>
    <w:r>
      <w:rPr>
        <w:sz w:val="20"/>
      </w:rPr>
      <mc:AlternateContent>
        <mc:Choice Requires="wps">
          <w:drawing>
            <wp:anchor distT="0" distB="0" distL="0" distR="0" allowOverlap="1" layoutInCell="1" locked="0" behindDoc="1" simplePos="0" relativeHeight="484089344">
              <wp:simplePos x="0" y="0"/>
              <wp:positionH relativeFrom="page">
                <wp:posOffset>3869754</wp:posOffset>
              </wp:positionH>
              <wp:positionV relativeFrom="page">
                <wp:posOffset>9882461</wp:posOffset>
              </wp:positionV>
              <wp:extent cx="177800" cy="19431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177800" cy="194310"/>
                      </a:xfrm>
                      <a:prstGeom prst="rect">
                        <a:avLst/>
                      </a:prstGeom>
                    </wps:spPr>
                    <wps:txbx>
                      <w:txbxContent>
                        <w:p>
                          <w:pPr>
                            <w:pStyle w:val="BodyText"/>
                            <w:spacing w:before="10"/>
                            <w:ind w:left="20"/>
                          </w:pPr>
                          <w:r>
                            <w:rPr>
                              <w:spacing w:val="-5"/>
                            </w:rPr>
                            <w:t>15</w:t>
                          </w:r>
                        </w:p>
                      </w:txbxContent>
                    </wps:txbx>
                    <wps:bodyPr wrap="square" lIns="0" tIns="0" rIns="0" bIns="0" rtlCol="0">
                      <a:noAutofit/>
                    </wps:bodyPr>
                  </wps:wsp>
                </a:graphicData>
              </a:graphic>
            </wp:anchor>
          </w:drawing>
        </mc:Choice>
        <mc:Fallback>
          <w:pict>
            <v:shape style="position:absolute;margin-left:304.705048pt;margin-top:778.146606pt;width:14pt;height:15.3pt;mso-position-horizontal-relative:page;mso-position-vertical-relative:page;z-index:-19227136" type="#_x0000_t202" id="docshape49" filled="false" stroked="false">
              <v:textbox inset="0,0,0,0">
                <w:txbxContent>
                  <w:p>
                    <w:pPr>
                      <w:pStyle w:val="BodyText"/>
                      <w:spacing w:before="10"/>
                      <w:ind w:left="20"/>
                    </w:pPr>
                    <w:r>
                      <w:rPr>
                        <w:spacing w:val="-5"/>
                      </w:rPr>
                      <w:t>15</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0368">
              <wp:simplePos x="0" y="0"/>
              <wp:positionH relativeFrom="page">
                <wp:posOffset>1883156</wp:posOffset>
              </wp:positionH>
              <wp:positionV relativeFrom="page">
                <wp:posOffset>8794325</wp:posOffset>
              </wp:positionV>
              <wp:extent cx="4608830" cy="19431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4608830" cy="194310"/>
                      </a:xfrm>
                      <a:prstGeom prst="rect">
                        <a:avLst/>
                      </a:prstGeom>
                    </wps:spPr>
                    <wps:txbx>
                      <w:txbxContent>
                        <w:p>
                          <w:pPr>
                            <w:pStyle w:val="BodyText"/>
                            <w:spacing w:before="10"/>
                            <w:ind w:left="20"/>
                          </w:pPr>
                          <w:r>
                            <w:rPr/>
                            <w:t>maupun</w:t>
                          </w:r>
                          <w:r>
                            <w:rPr>
                              <w:spacing w:val="29"/>
                            </w:rPr>
                            <w:t> </w:t>
                          </w:r>
                          <w:r>
                            <w:rPr/>
                            <w:t>kesejahteraan</w:t>
                          </w:r>
                          <w:r>
                            <w:rPr>
                              <w:spacing w:val="29"/>
                            </w:rPr>
                            <w:t> </w:t>
                          </w:r>
                          <w:r>
                            <w:rPr/>
                            <w:t>kerja.</w:t>
                          </w:r>
                          <w:r>
                            <w:rPr>
                              <w:spacing w:val="29"/>
                            </w:rPr>
                            <w:t> </w:t>
                          </w:r>
                          <w:r>
                            <w:rPr/>
                            <w:t>Indikator</w:t>
                          </w:r>
                          <w:r>
                            <w:rPr>
                              <w:spacing w:val="29"/>
                            </w:rPr>
                            <w:t> </w:t>
                          </w:r>
                          <w:r>
                            <w:rPr/>
                            <w:t>ini</w:t>
                          </w:r>
                          <w:r>
                            <w:rPr>
                              <w:spacing w:val="29"/>
                            </w:rPr>
                            <w:t> </w:t>
                          </w:r>
                          <w:r>
                            <w:rPr/>
                            <w:t>mencerminkan</w:t>
                          </w:r>
                          <w:r>
                            <w:rPr>
                              <w:spacing w:val="29"/>
                            </w:rPr>
                            <w:t> </w:t>
                          </w:r>
                          <w:r>
                            <w:rPr/>
                            <w:t>niat</w:t>
                          </w:r>
                          <w:r>
                            <w:rPr>
                              <w:spacing w:val="29"/>
                            </w:rPr>
                            <w:t> </w:t>
                          </w:r>
                          <w:r>
                            <w:rPr/>
                            <w:t>yang</w:t>
                          </w:r>
                          <w:r>
                            <w:rPr>
                              <w:spacing w:val="29"/>
                            </w:rPr>
                            <w:t> </w:t>
                          </w:r>
                          <w:r>
                            <w:rPr>
                              <w:spacing w:val="-2"/>
                            </w:rPr>
                            <w:t>lebih</w:t>
                          </w:r>
                        </w:p>
                      </w:txbxContent>
                    </wps:txbx>
                    <wps:bodyPr wrap="square" lIns="0" tIns="0" rIns="0" bIns="0" rtlCol="0">
                      <a:noAutofit/>
                    </wps:bodyPr>
                  </wps:wsp>
                </a:graphicData>
              </a:graphic>
            </wp:anchor>
          </w:drawing>
        </mc:Choice>
        <mc:Fallback>
          <w:pict>
            <v:shape style="position:absolute;margin-left:148.280029pt;margin-top:692.466614pt;width:362.9pt;height:15.3pt;mso-position-horizontal-relative:page;mso-position-vertical-relative:page;z-index:-19226112" type="#_x0000_t202" id="docshape51" filled="false" stroked="false">
              <v:textbox inset="0,0,0,0">
                <w:txbxContent>
                  <w:p>
                    <w:pPr>
                      <w:pStyle w:val="BodyText"/>
                      <w:spacing w:before="10"/>
                      <w:ind w:left="20"/>
                    </w:pPr>
                    <w:r>
                      <w:rPr/>
                      <w:t>maupun</w:t>
                    </w:r>
                    <w:r>
                      <w:rPr>
                        <w:spacing w:val="29"/>
                      </w:rPr>
                      <w:t> </w:t>
                    </w:r>
                    <w:r>
                      <w:rPr/>
                      <w:t>kesejahteraan</w:t>
                    </w:r>
                    <w:r>
                      <w:rPr>
                        <w:spacing w:val="29"/>
                      </w:rPr>
                      <w:t> </w:t>
                    </w:r>
                    <w:r>
                      <w:rPr/>
                      <w:t>kerja.</w:t>
                    </w:r>
                    <w:r>
                      <w:rPr>
                        <w:spacing w:val="29"/>
                      </w:rPr>
                      <w:t> </w:t>
                    </w:r>
                    <w:r>
                      <w:rPr/>
                      <w:t>Indikator</w:t>
                    </w:r>
                    <w:r>
                      <w:rPr>
                        <w:spacing w:val="29"/>
                      </w:rPr>
                      <w:t> </w:t>
                    </w:r>
                    <w:r>
                      <w:rPr/>
                      <w:t>ini</w:t>
                    </w:r>
                    <w:r>
                      <w:rPr>
                        <w:spacing w:val="29"/>
                      </w:rPr>
                      <w:t> </w:t>
                    </w:r>
                    <w:r>
                      <w:rPr/>
                      <w:t>mencerminkan</w:t>
                    </w:r>
                    <w:r>
                      <w:rPr>
                        <w:spacing w:val="29"/>
                      </w:rPr>
                      <w:t> </w:t>
                    </w:r>
                    <w:r>
                      <w:rPr/>
                      <w:t>niat</w:t>
                    </w:r>
                    <w:r>
                      <w:rPr>
                        <w:spacing w:val="29"/>
                      </w:rPr>
                      <w:t> </w:t>
                    </w:r>
                    <w:r>
                      <w:rPr/>
                      <w:t>yang</w:t>
                    </w:r>
                    <w:r>
                      <w:rPr>
                        <w:spacing w:val="29"/>
                      </w:rPr>
                      <w:t> </w:t>
                    </w:r>
                    <w:r>
                      <w:rPr>
                        <w:spacing w:val="-2"/>
                      </w:rPr>
                      <w:t>lebih</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1904">
              <wp:simplePos x="0" y="0"/>
              <wp:positionH relativeFrom="page">
                <wp:posOffset>1425956</wp:posOffset>
              </wp:positionH>
              <wp:positionV relativeFrom="page">
                <wp:posOffset>8794325</wp:posOffset>
              </wp:positionV>
              <wp:extent cx="817244" cy="19431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817244" cy="194310"/>
                      </a:xfrm>
                      <a:prstGeom prst="rect">
                        <a:avLst/>
                      </a:prstGeom>
                    </wps:spPr>
                    <wps:txbx>
                      <w:txbxContent>
                        <w:p>
                          <w:pPr>
                            <w:pStyle w:val="BodyText"/>
                            <w:spacing w:before="10"/>
                            <w:ind w:left="20"/>
                          </w:pPr>
                          <w:r>
                            <w:rPr>
                              <w:spacing w:val="-2"/>
                            </w:rPr>
                            <w:t>berkembang.</w:t>
                          </w:r>
                        </w:p>
                      </w:txbxContent>
                    </wps:txbx>
                    <wps:bodyPr wrap="square" lIns="0" tIns="0" rIns="0" bIns="0" rtlCol="0">
                      <a:noAutofit/>
                    </wps:bodyPr>
                  </wps:wsp>
                </a:graphicData>
              </a:graphic>
            </wp:anchor>
          </w:drawing>
        </mc:Choice>
        <mc:Fallback>
          <w:pict>
            <v:shape style="position:absolute;margin-left:112.280022pt;margin-top:692.466614pt;width:64.3500pt;height:15.3pt;mso-position-horizontal-relative:page;mso-position-vertical-relative:page;z-index:-19224576" type="#_x0000_t202" id="docshape54" filled="false" stroked="false">
              <v:textbox inset="0,0,0,0">
                <w:txbxContent>
                  <w:p>
                    <w:pPr>
                      <w:pStyle w:val="BodyText"/>
                      <w:spacing w:before="10"/>
                      <w:ind w:left="20"/>
                    </w:pPr>
                    <w:r>
                      <w:rPr>
                        <w:spacing w:val="-2"/>
                      </w:rPr>
                      <w:t>berkembang.</w:t>
                    </w:r>
                  </w:p>
                </w:txbxContent>
              </v:textbox>
              <w10:wrap type="none"/>
            </v:shape>
          </w:pict>
        </mc:Fallback>
      </mc:AlternateContent>
    </w:r>
    <w:r>
      <w:rPr>
        <w:sz w:val="20"/>
      </w:rPr>
      <mc:AlternateContent>
        <mc:Choice Requires="wps">
          <w:drawing>
            <wp:anchor distT="0" distB="0" distL="0" distR="0" allowOverlap="1" layoutInCell="1" locked="0" behindDoc="1" simplePos="0" relativeHeight="484092416">
              <wp:simplePos x="0" y="0"/>
              <wp:positionH relativeFrom="page">
                <wp:posOffset>1606295</wp:posOffset>
              </wp:positionH>
              <wp:positionV relativeFrom="page">
                <wp:posOffset>9144846</wp:posOffset>
              </wp:positionV>
              <wp:extent cx="2279015" cy="19431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279015" cy="194310"/>
                      </a:xfrm>
                      <a:prstGeom prst="rect">
                        <a:avLst/>
                      </a:prstGeom>
                    </wps:spPr>
                    <wps:txbx>
                      <w:txbxContent>
                        <w:p>
                          <w:pPr>
                            <w:tabs>
                              <w:tab w:pos="455" w:val="left" w:leader="none"/>
                            </w:tabs>
                            <w:spacing w:before="10"/>
                            <w:ind w:left="20" w:right="0" w:firstLine="0"/>
                            <w:jc w:val="left"/>
                            <w:rPr>
                              <w:sz w:val="24"/>
                            </w:rPr>
                          </w:pPr>
                          <w:r>
                            <w:rPr>
                              <w:spacing w:val="-5"/>
                              <w:sz w:val="24"/>
                            </w:rPr>
                            <w:t>3)</w:t>
                          </w:r>
                          <w:r>
                            <w:rPr>
                              <w:sz w:val="24"/>
                            </w:rPr>
                            <w:tab/>
                          </w:r>
                          <w:r>
                            <w:rPr>
                              <w:i/>
                              <w:sz w:val="24"/>
                            </w:rPr>
                            <w:t>Aspek</w:t>
                          </w:r>
                          <w:r>
                            <w:rPr>
                              <w:i/>
                              <w:spacing w:val="-12"/>
                              <w:sz w:val="24"/>
                            </w:rPr>
                            <w:t> </w:t>
                          </w:r>
                          <w:r>
                            <w:rPr>
                              <w:i/>
                              <w:sz w:val="24"/>
                            </w:rPr>
                            <w:t>Absorption</w:t>
                          </w:r>
                          <w:r>
                            <w:rPr>
                              <w:i/>
                              <w:spacing w:val="-1"/>
                              <w:sz w:val="24"/>
                            </w:rPr>
                            <w:t> </w:t>
                          </w:r>
                          <w:r>
                            <w:rPr>
                              <w:spacing w:val="-2"/>
                              <w:sz w:val="24"/>
                            </w:rPr>
                            <w:t>(Penghayatan)</w:t>
                          </w:r>
                        </w:p>
                      </w:txbxContent>
                    </wps:txbx>
                    <wps:bodyPr wrap="square" lIns="0" tIns="0" rIns="0" bIns="0" rtlCol="0">
                      <a:noAutofit/>
                    </wps:bodyPr>
                  </wps:wsp>
                </a:graphicData>
              </a:graphic>
            </wp:anchor>
          </w:drawing>
        </mc:Choice>
        <mc:Fallback>
          <w:pict>
            <v:shape style="position:absolute;margin-left:126.47998pt;margin-top:720.06665pt;width:179.45pt;height:15.3pt;mso-position-horizontal-relative:page;mso-position-vertical-relative:page;z-index:-19224064" type="#_x0000_t202" id="docshape55" filled="false" stroked="false">
              <v:textbox inset="0,0,0,0">
                <w:txbxContent>
                  <w:p>
                    <w:pPr>
                      <w:tabs>
                        <w:tab w:pos="455" w:val="left" w:leader="none"/>
                      </w:tabs>
                      <w:spacing w:before="10"/>
                      <w:ind w:left="20" w:right="0" w:firstLine="0"/>
                      <w:jc w:val="left"/>
                      <w:rPr>
                        <w:sz w:val="24"/>
                      </w:rPr>
                    </w:pPr>
                    <w:r>
                      <w:rPr>
                        <w:spacing w:val="-5"/>
                        <w:sz w:val="24"/>
                      </w:rPr>
                      <w:t>3)</w:t>
                    </w:r>
                    <w:r>
                      <w:rPr>
                        <w:sz w:val="24"/>
                      </w:rPr>
                      <w:tab/>
                    </w:r>
                    <w:r>
                      <w:rPr>
                        <w:i/>
                        <w:sz w:val="24"/>
                      </w:rPr>
                      <w:t>Aspek</w:t>
                    </w:r>
                    <w:r>
                      <w:rPr>
                        <w:i/>
                        <w:spacing w:val="-12"/>
                        <w:sz w:val="24"/>
                      </w:rPr>
                      <w:t> </w:t>
                    </w:r>
                    <w:r>
                      <w:rPr>
                        <w:i/>
                        <w:sz w:val="24"/>
                      </w:rPr>
                      <w:t>Absorption</w:t>
                    </w:r>
                    <w:r>
                      <w:rPr>
                        <w:i/>
                        <w:spacing w:val="-1"/>
                        <w:sz w:val="24"/>
                      </w:rPr>
                      <w:t> </w:t>
                    </w:r>
                    <w:r>
                      <w:rPr>
                        <w:spacing w:val="-2"/>
                        <w:sz w:val="24"/>
                      </w:rPr>
                      <w:t>(Penghayatan)</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1664">
              <wp:simplePos x="0" y="0"/>
              <wp:positionH relativeFrom="page">
                <wp:posOffset>3907854</wp:posOffset>
              </wp:positionH>
              <wp:positionV relativeFrom="page">
                <wp:posOffset>9882461</wp:posOffset>
              </wp:positionV>
              <wp:extent cx="101600" cy="19431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01600" cy="194310"/>
                      </a:xfrm>
                      <a:prstGeom prst="rect">
                        <a:avLst/>
                      </a:prstGeom>
                    </wps:spPr>
                    <wps:txbx>
                      <w:txbxContent>
                        <w:p>
                          <w:pPr>
                            <w:pStyle w:val="BodyText"/>
                            <w:spacing w:before="10"/>
                            <w:ind w:left="20"/>
                          </w:pPr>
                          <w:r>
                            <w:rPr>
                              <w:spacing w:val="-10"/>
                            </w:rPr>
                            <w:t>1</w:t>
                          </w:r>
                        </w:p>
                      </w:txbxContent>
                    </wps:txbx>
                    <wps:bodyPr wrap="square" lIns="0" tIns="0" rIns="0" bIns="0" rtlCol="0">
                      <a:noAutofit/>
                    </wps:bodyPr>
                  </wps:wsp>
                </a:graphicData>
              </a:graphic>
            </wp:anchor>
          </w:drawing>
        </mc:Choice>
        <mc:Fallback>
          <w:pict>
            <v:shape style="position:absolute;margin-left:307.705048pt;margin-top:778.146606pt;width:8pt;height:15.3pt;mso-position-horizontal-relative:page;mso-position-vertical-relative:page;z-index:-19234816" type="#_x0000_t202" id="docshape30" filled="false" stroked="false">
              <v:textbox inset="0,0,0,0">
                <w:txbxContent>
                  <w:p>
                    <w:pPr>
                      <w:pStyle w:val="BodyText"/>
                      <w:spacing w:before="10"/>
                      <w:ind w:left="20"/>
                    </w:pPr>
                    <w:r>
                      <w:rPr>
                        <w:spacing w:val="-10"/>
                      </w:rPr>
                      <w:t>1</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3440">
              <wp:simplePos x="0" y="0"/>
              <wp:positionH relativeFrom="page">
                <wp:posOffset>1467866</wp:posOffset>
              </wp:positionH>
              <wp:positionV relativeFrom="page">
                <wp:posOffset>8794325</wp:posOffset>
              </wp:positionV>
              <wp:extent cx="2560955" cy="19431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560955" cy="194310"/>
                      </a:xfrm>
                      <a:prstGeom prst="rect">
                        <a:avLst/>
                      </a:prstGeom>
                    </wps:spPr>
                    <wps:txbx>
                      <w:txbxContent>
                        <w:p>
                          <w:pPr>
                            <w:pStyle w:val="BodyText"/>
                            <w:spacing w:before="10"/>
                            <w:ind w:left="20"/>
                          </w:pPr>
                          <w:r>
                            <w:rPr/>
                            <w:t>a.</w:t>
                          </w:r>
                          <w:r>
                            <w:rPr>
                              <w:spacing w:val="34"/>
                            </w:rPr>
                            <w:t>  </w:t>
                          </w:r>
                          <w:r>
                            <w:rPr/>
                            <w:t>Antusiasme</w:t>
                          </w:r>
                          <w:r>
                            <w:rPr>
                              <w:spacing w:val="-1"/>
                            </w:rPr>
                            <w:t> </w:t>
                          </w:r>
                          <w:r>
                            <w:rPr/>
                            <w:t>tinggi</w:t>
                          </w:r>
                          <w:r>
                            <w:rPr>
                              <w:spacing w:val="-1"/>
                            </w:rPr>
                            <w:t> </w:t>
                          </w:r>
                          <w:r>
                            <w:rPr/>
                            <w:t>terhadap </w:t>
                          </w:r>
                          <w:r>
                            <w:rPr>
                              <w:spacing w:val="-2"/>
                            </w:rPr>
                            <w:t>pekerjaan</w:t>
                          </w:r>
                        </w:p>
                      </w:txbxContent>
                    </wps:txbx>
                    <wps:bodyPr wrap="square" lIns="0" tIns="0" rIns="0" bIns="0" rtlCol="0">
                      <a:noAutofit/>
                    </wps:bodyPr>
                  </wps:wsp>
                </a:graphicData>
              </a:graphic>
            </wp:anchor>
          </w:drawing>
        </mc:Choice>
        <mc:Fallback>
          <w:pict>
            <v:shape style="position:absolute;margin-left:115.58007pt;margin-top:692.466614pt;width:201.65pt;height:15.3pt;mso-position-horizontal-relative:page;mso-position-vertical-relative:page;z-index:-19223040" type="#_x0000_t202" id="docshape57" filled="false" stroked="false">
              <v:textbox inset="0,0,0,0">
                <w:txbxContent>
                  <w:p>
                    <w:pPr>
                      <w:pStyle w:val="BodyText"/>
                      <w:spacing w:before="10"/>
                      <w:ind w:left="20"/>
                    </w:pPr>
                    <w:r>
                      <w:rPr/>
                      <w:t>a.</w:t>
                    </w:r>
                    <w:r>
                      <w:rPr>
                        <w:spacing w:val="34"/>
                      </w:rPr>
                      <w:t>  </w:t>
                    </w:r>
                    <w:r>
                      <w:rPr/>
                      <w:t>Antusiasme</w:t>
                    </w:r>
                    <w:r>
                      <w:rPr>
                        <w:spacing w:val="-1"/>
                      </w:rPr>
                      <w:t> </w:t>
                    </w:r>
                    <w:r>
                      <w:rPr/>
                      <w:t>tinggi</w:t>
                    </w:r>
                    <w:r>
                      <w:rPr>
                        <w:spacing w:val="-1"/>
                      </w:rPr>
                      <w:t> </w:t>
                    </w:r>
                    <w:r>
                      <w:rPr/>
                      <w:t>terhadap </w:t>
                    </w:r>
                    <w:r>
                      <w:rPr>
                        <w:spacing w:val="-2"/>
                      </w:rPr>
                      <w:t>pekerjaan</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4976">
              <wp:simplePos x="0" y="0"/>
              <wp:positionH relativeFrom="page">
                <wp:posOffset>1696466</wp:posOffset>
              </wp:positionH>
              <wp:positionV relativeFrom="page">
                <wp:posOffset>8794325</wp:posOffset>
              </wp:positionV>
              <wp:extent cx="4795520" cy="19431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4795520" cy="194310"/>
                      </a:xfrm>
                      <a:prstGeom prst="rect">
                        <a:avLst/>
                      </a:prstGeom>
                    </wps:spPr>
                    <wps:txbx>
                      <w:txbxContent>
                        <w:p>
                          <w:pPr>
                            <w:pStyle w:val="BodyText"/>
                            <w:spacing w:before="10"/>
                            <w:ind w:left="20"/>
                          </w:pPr>
                          <w:r>
                            <w:rPr/>
                            <w:t>berhubungan</w:t>
                          </w:r>
                          <w:r>
                            <w:rPr>
                              <w:spacing w:val="38"/>
                            </w:rPr>
                            <w:t>  </w:t>
                          </w:r>
                          <w:r>
                            <w:rPr/>
                            <w:t>dengan</w:t>
                          </w:r>
                          <w:r>
                            <w:rPr>
                              <w:spacing w:val="39"/>
                            </w:rPr>
                            <w:t>  </w:t>
                          </w:r>
                          <w:r>
                            <w:rPr/>
                            <w:t>kreativitas,</w:t>
                          </w:r>
                          <w:r>
                            <w:rPr>
                              <w:spacing w:val="39"/>
                            </w:rPr>
                            <w:t>  </w:t>
                          </w:r>
                          <w:r>
                            <w:rPr/>
                            <w:t>efisiensi,</w:t>
                          </w:r>
                          <w:r>
                            <w:rPr>
                              <w:spacing w:val="39"/>
                            </w:rPr>
                            <w:t>  </w:t>
                          </w:r>
                          <w:r>
                            <w:rPr/>
                            <w:t>dan</w:t>
                          </w:r>
                          <w:r>
                            <w:rPr>
                              <w:spacing w:val="39"/>
                            </w:rPr>
                            <w:t>  </w:t>
                          </w:r>
                          <w:r>
                            <w:rPr/>
                            <w:t>kepuasan</w:t>
                          </w:r>
                          <w:r>
                            <w:rPr>
                              <w:spacing w:val="39"/>
                            </w:rPr>
                            <w:t>  </w:t>
                          </w:r>
                          <w:r>
                            <w:rPr/>
                            <w:t>kerja,</w:t>
                          </w:r>
                          <w:r>
                            <w:rPr>
                              <w:spacing w:val="39"/>
                            </w:rPr>
                            <w:t>  </w:t>
                          </w:r>
                          <w:r>
                            <w:rPr>
                              <w:spacing w:val="-4"/>
                            </w:rPr>
                            <w:t>yang</w:t>
                          </w:r>
                        </w:p>
                      </w:txbxContent>
                    </wps:txbx>
                    <wps:bodyPr wrap="square" lIns="0" tIns="0" rIns="0" bIns="0" rtlCol="0">
                      <a:noAutofit/>
                    </wps:bodyPr>
                  </wps:wsp>
                </a:graphicData>
              </a:graphic>
            </wp:anchor>
          </w:drawing>
        </mc:Choice>
        <mc:Fallback>
          <w:pict>
            <v:shape style="position:absolute;margin-left:133.580078pt;margin-top:692.466614pt;width:377.6pt;height:15.3pt;mso-position-horizontal-relative:page;mso-position-vertical-relative:page;z-index:-19221504" type="#_x0000_t202" id="docshape60" filled="false" stroked="false">
              <v:textbox inset="0,0,0,0">
                <w:txbxContent>
                  <w:p>
                    <w:pPr>
                      <w:pStyle w:val="BodyText"/>
                      <w:spacing w:before="10"/>
                      <w:ind w:left="20"/>
                    </w:pPr>
                    <w:r>
                      <w:rPr/>
                      <w:t>berhubungan</w:t>
                    </w:r>
                    <w:r>
                      <w:rPr>
                        <w:spacing w:val="38"/>
                      </w:rPr>
                      <w:t>  </w:t>
                    </w:r>
                    <w:r>
                      <w:rPr/>
                      <w:t>dengan</w:t>
                    </w:r>
                    <w:r>
                      <w:rPr>
                        <w:spacing w:val="39"/>
                      </w:rPr>
                      <w:t>  </w:t>
                    </w:r>
                    <w:r>
                      <w:rPr/>
                      <w:t>kreativitas,</w:t>
                    </w:r>
                    <w:r>
                      <w:rPr>
                        <w:spacing w:val="39"/>
                      </w:rPr>
                      <w:t>  </w:t>
                    </w:r>
                    <w:r>
                      <w:rPr/>
                      <w:t>efisiensi,</w:t>
                    </w:r>
                    <w:r>
                      <w:rPr>
                        <w:spacing w:val="39"/>
                      </w:rPr>
                      <w:t>  </w:t>
                    </w:r>
                    <w:r>
                      <w:rPr/>
                      <w:t>dan</w:t>
                    </w:r>
                    <w:r>
                      <w:rPr>
                        <w:spacing w:val="39"/>
                      </w:rPr>
                      <w:t>  </w:t>
                    </w:r>
                    <w:r>
                      <w:rPr/>
                      <w:t>kepuasan</w:t>
                    </w:r>
                    <w:r>
                      <w:rPr>
                        <w:spacing w:val="39"/>
                      </w:rPr>
                      <w:t>  </w:t>
                    </w:r>
                    <w:r>
                      <w:rPr/>
                      <w:t>kerja,</w:t>
                    </w:r>
                    <w:r>
                      <w:rPr>
                        <w:spacing w:val="39"/>
                      </w:rPr>
                      <w:t>  </w:t>
                    </w:r>
                    <w:r>
                      <w:rPr>
                        <w:spacing w:val="-4"/>
                      </w:rPr>
                      <w:t>yang</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6000">
              <wp:simplePos x="0" y="0"/>
              <wp:positionH relativeFrom="page">
                <wp:posOffset>1654556</wp:posOffset>
              </wp:positionH>
              <wp:positionV relativeFrom="page">
                <wp:posOffset>8794325</wp:posOffset>
              </wp:positionV>
              <wp:extent cx="4837430" cy="19431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4837430" cy="194310"/>
                      </a:xfrm>
                      <a:prstGeom prst="rect">
                        <a:avLst/>
                      </a:prstGeom>
                    </wps:spPr>
                    <wps:txbx>
                      <w:txbxContent>
                        <w:p>
                          <w:pPr>
                            <w:pStyle w:val="BodyText"/>
                            <w:spacing w:before="10"/>
                            <w:ind w:left="20"/>
                          </w:pPr>
                          <w:r>
                            <w:rPr>
                              <w:spacing w:val="-2"/>
                            </w:rPr>
                            <w:t>Teori</w:t>
                          </w:r>
                          <w:r>
                            <w:rPr>
                              <w:spacing w:val="-5"/>
                            </w:rPr>
                            <w:t> </w:t>
                          </w:r>
                          <w:r>
                            <w:rPr>
                              <w:spacing w:val="-2"/>
                            </w:rPr>
                            <w:t>ini</w:t>
                          </w:r>
                          <w:r>
                            <w:rPr>
                              <w:spacing w:val="-3"/>
                            </w:rPr>
                            <w:t> </w:t>
                          </w:r>
                          <w:r>
                            <w:rPr>
                              <w:spacing w:val="-2"/>
                            </w:rPr>
                            <w:t>menekankan</w:t>
                          </w:r>
                          <w:r>
                            <w:rPr>
                              <w:spacing w:val="-3"/>
                            </w:rPr>
                            <w:t> </w:t>
                          </w:r>
                          <w:r>
                            <w:rPr>
                              <w:spacing w:val="-2"/>
                            </w:rPr>
                            <w:t>bahwa</w:t>
                          </w:r>
                          <w:r>
                            <w:rPr>
                              <w:spacing w:val="-3"/>
                            </w:rPr>
                            <w:t> </w:t>
                          </w:r>
                          <w:r>
                            <w:rPr>
                              <w:spacing w:val="-2"/>
                            </w:rPr>
                            <w:t>keseimbangan antara</w:t>
                          </w:r>
                          <w:r>
                            <w:rPr>
                              <w:spacing w:val="-3"/>
                            </w:rPr>
                            <w:t> </w:t>
                          </w:r>
                          <w:r>
                            <w:rPr>
                              <w:spacing w:val="-2"/>
                            </w:rPr>
                            <w:t>karier</w:t>
                          </w:r>
                          <w:r>
                            <w:rPr>
                              <w:spacing w:val="-3"/>
                            </w:rPr>
                            <w:t> </w:t>
                          </w:r>
                          <w:r>
                            <w:rPr>
                              <w:spacing w:val="-2"/>
                            </w:rPr>
                            <w:t>dan</w:t>
                          </w:r>
                          <w:r>
                            <w:rPr>
                              <w:spacing w:val="-3"/>
                            </w:rPr>
                            <w:t> </w:t>
                          </w:r>
                          <w:r>
                            <w:rPr>
                              <w:spacing w:val="-2"/>
                            </w:rPr>
                            <w:t>kehidupan pribadi</w:t>
                          </w:r>
                        </w:p>
                      </w:txbxContent>
                    </wps:txbx>
                    <wps:bodyPr wrap="square" lIns="0" tIns="0" rIns="0" bIns="0" rtlCol="0">
                      <a:noAutofit/>
                    </wps:bodyPr>
                  </wps:wsp>
                </a:graphicData>
              </a:graphic>
            </wp:anchor>
          </w:drawing>
        </mc:Choice>
        <mc:Fallback>
          <w:pict>
            <v:shape style="position:absolute;margin-left:130.280029pt;margin-top:692.466614pt;width:380.9pt;height:15.3pt;mso-position-horizontal-relative:page;mso-position-vertical-relative:page;z-index:-19220480" type="#_x0000_t202" id="docshape62" filled="false" stroked="false">
              <v:textbox inset="0,0,0,0">
                <w:txbxContent>
                  <w:p>
                    <w:pPr>
                      <w:pStyle w:val="BodyText"/>
                      <w:spacing w:before="10"/>
                      <w:ind w:left="20"/>
                    </w:pPr>
                    <w:r>
                      <w:rPr>
                        <w:spacing w:val="-2"/>
                      </w:rPr>
                      <w:t>Teori</w:t>
                    </w:r>
                    <w:r>
                      <w:rPr>
                        <w:spacing w:val="-5"/>
                      </w:rPr>
                      <w:t> </w:t>
                    </w:r>
                    <w:r>
                      <w:rPr>
                        <w:spacing w:val="-2"/>
                      </w:rPr>
                      <w:t>ini</w:t>
                    </w:r>
                    <w:r>
                      <w:rPr>
                        <w:spacing w:val="-3"/>
                      </w:rPr>
                      <w:t> </w:t>
                    </w:r>
                    <w:r>
                      <w:rPr>
                        <w:spacing w:val="-2"/>
                      </w:rPr>
                      <w:t>menekankan</w:t>
                    </w:r>
                    <w:r>
                      <w:rPr>
                        <w:spacing w:val="-3"/>
                      </w:rPr>
                      <w:t> </w:t>
                    </w:r>
                    <w:r>
                      <w:rPr>
                        <w:spacing w:val="-2"/>
                      </w:rPr>
                      <w:t>bahwa</w:t>
                    </w:r>
                    <w:r>
                      <w:rPr>
                        <w:spacing w:val="-3"/>
                      </w:rPr>
                      <w:t> </w:t>
                    </w:r>
                    <w:r>
                      <w:rPr>
                        <w:spacing w:val="-2"/>
                      </w:rPr>
                      <w:t>keseimbangan antara</w:t>
                    </w:r>
                    <w:r>
                      <w:rPr>
                        <w:spacing w:val="-3"/>
                      </w:rPr>
                      <w:t> </w:t>
                    </w:r>
                    <w:r>
                      <w:rPr>
                        <w:spacing w:val="-2"/>
                      </w:rPr>
                      <w:t>karier</w:t>
                    </w:r>
                    <w:r>
                      <w:rPr>
                        <w:spacing w:val="-3"/>
                      </w:rPr>
                      <w:t> </w:t>
                    </w:r>
                    <w:r>
                      <w:rPr>
                        <w:spacing w:val="-2"/>
                      </w:rPr>
                      <w:t>dan</w:t>
                    </w:r>
                    <w:r>
                      <w:rPr>
                        <w:spacing w:val="-3"/>
                      </w:rPr>
                      <w:t> </w:t>
                    </w:r>
                    <w:r>
                      <w:rPr>
                        <w:spacing w:val="-2"/>
                      </w:rPr>
                      <w:t>kehidupan pribadi</w:t>
                    </w:r>
                  </w:p>
                </w:txbxContent>
              </v:textbox>
              <w10:wrap type="none"/>
            </v:shape>
          </w:pict>
        </mc:Fallback>
      </mc:AlternateContent>
    </w:r>
    <w:r>
      <w:rPr>
        <w:sz w:val="20"/>
      </w:rPr>
      <mc:AlternateContent>
        <mc:Choice Requires="wps">
          <w:drawing>
            <wp:anchor distT="0" distB="0" distL="0" distR="0" allowOverlap="1" layoutInCell="1" locked="0" behindDoc="1" simplePos="0" relativeHeight="484096512">
              <wp:simplePos x="0" y="0"/>
              <wp:positionH relativeFrom="page">
                <wp:posOffset>1425956</wp:posOffset>
              </wp:positionH>
              <wp:positionV relativeFrom="page">
                <wp:posOffset>9144846</wp:posOffset>
              </wp:positionV>
              <wp:extent cx="5066030" cy="19431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5066030" cy="194310"/>
                      </a:xfrm>
                      <a:prstGeom prst="rect">
                        <a:avLst/>
                      </a:prstGeom>
                    </wps:spPr>
                    <wps:txbx>
                      <w:txbxContent>
                        <w:p>
                          <w:pPr>
                            <w:pStyle w:val="BodyText"/>
                            <w:spacing w:before="10"/>
                            <w:ind w:left="20"/>
                          </w:pPr>
                          <w:r>
                            <w:rPr/>
                            <w:t>merupakan</w:t>
                          </w:r>
                          <w:r>
                            <w:rPr>
                              <w:spacing w:val="57"/>
                            </w:rPr>
                            <w:t> </w:t>
                          </w:r>
                          <w:r>
                            <w:rPr/>
                            <w:t>hal</w:t>
                          </w:r>
                          <w:r>
                            <w:rPr>
                              <w:spacing w:val="60"/>
                            </w:rPr>
                            <w:t> </w:t>
                          </w:r>
                          <w:r>
                            <w:rPr/>
                            <w:t>yang</w:t>
                          </w:r>
                          <w:r>
                            <w:rPr>
                              <w:spacing w:val="60"/>
                            </w:rPr>
                            <w:t> </w:t>
                          </w:r>
                          <w:r>
                            <w:rPr/>
                            <w:t>krusial</w:t>
                          </w:r>
                          <w:r>
                            <w:rPr>
                              <w:spacing w:val="60"/>
                            </w:rPr>
                            <w:t> </w:t>
                          </w:r>
                          <w:r>
                            <w:rPr/>
                            <w:t>bagi</w:t>
                          </w:r>
                          <w:r>
                            <w:rPr>
                              <w:spacing w:val="60"/>
                            </w:rPr>
                            <w:t> </w:t>
                          </w:r>
                          <w:r>
                            <w:rPr/>
                            <w:t>mereka</w:t>
                          </w:r>
                          <w:r>
                            <w:rPr>
                              <w:spacing w:val="60"/>
                            </w:rPr>
                            <w:t> </w:t>
                          </w:r>
                          <w:r>
                            <w:rPr/>
                            <w:t>yang</w:t>
                          </w:r>
                          <w:r>
                            <w:rPr>
                              <w:spacing w:val="60"/>
                            </w:rPr>
                            <w:t> </w:t>
                          </w:r>
                          <w:r>
                            <w:rPr/>
                            <w:t>memiliki</w:t>
                          </w:r>
                          <w:r>
                            <w:rPr>
                              <w:spacing w:val="60"/>
                            </w:rPr>
                            <w:t> </w:t>
                          </w:r>
                          <w:r>
                            <w:rPr/>
                            <w:t>keluarga</w:t>
                          </w:r>
                          <w:r>
                            <w:rPr>
                              <w:spacing w:val="60"/>
                            </w:rPr>
                            <w:t> </w:t>
                          </w:r>
                          <w:r>
                            <w:rPr/>
                            <w:t>inti</w:t>
                          </w:r>
                          <w:r>
                            <w:rPr>
                              <w:spacing w:val="60"/>
                            </w:rPr>
                            <w:t> </w:t>
                          </w:r>
                          <w:r>
                            <w:rPr>
                              <w:spacing w:val="-2"/>
                            </w:rPr>
                            <w:t>seperti</w:t>
                          </w:r>
                        </w:p>
                      </w:txbxContent>
                    </wps:txbx>
                    <wps:bodyPr wrap="square" lIns="0" tIns="0" rIns="0" bIns="0" rtlCol="0">
                      <a:noAutofit/>
                    </wps:bodyPr>
                  </wps:wsp>
                </a:graphicData>
              </a:graphic>
            </wp:anchor>
          </w:drawing>
        </mc:Choice>
        <mc:Fallback>
          <w:pict>
            <v:shape style="position:absolute;margin-left:112.280022pt;margin-top:720.06665pt;width:398.9pt;height:15.3pt;mso-position-horizontal-relative:page;mso-position-vertical-relative:page;z-index:-19219968" type="#_x0000_t202" id="docshape63" filled="false" stroked="false">
              <v:textbox inset="0,0,0,0">
                <w:txbxContent>
                  <w:p>
                    <w:pPr>
                      <w:pStyle w:val="BodyText"/>
                      <w:spacing w:before="10"/>
                      <w:ind w:left="20"/>
                    </w:pPr>
                    <w:r>
                      <w:rPr/>
                      <w:t>merupakan</w:t>
                    </w:r>
                    <w:r>
                      <w:rPr>
                        <w:spacing w:val="57"/>
                      </w:rPr>
                      <w:t> </w:t>
                    </w:r>
                    <w:r>
                      <w:rPr/>
                      <w:t>hal</w:t>
                    </w:r>
                    <w:r>
                      <w:rPr>
                        <w:spacing w:val="60"/>
                      </w:rPr>
                      <w:t> </w:t>
                    </w:r>
                    <w:r>
                      <w:rPr/>
                      <w:t>yang</w:t>
                    </w:r>
                    <w:r>
                      <w:rPr>
                        <w:spacing w:val="60"/>
                      </w:rPr>
                      <w:t> </w:t>
                    </w:r>
                    <w:r>
                      <w:rPr/>
                      <w:t>krusial</w:t>
                    </w:r>
                    <w:r>
                      <w:rPr>
                        <w:spacing w:val="60"/>
                      </w:rPr>
                      <w:t> </w:t>
                    </w:r>
                    <w:r>
                      <w:rPr/>
                      <w:t>bagi</w:t>
                    </w:r>
                    <w:r>
                      <w:rPr>
                        <w:spacing w:val="60"/>
                      </w:rPr>
                      <w:t> </w:t>
                    </w:r>
                    <w:r>
                      <w:rPr/>
                      <w:t>mereka</w:t>
                    </w:r>
                    <w:r>
                      <w:rPr>
                        <w:spacing w:val="60"/>
                      </w:rPr>
                      <w:t> </w:t>
                    </w:r>
                    <w:r>
                      <w:rPr/>
                      <w:t>yang</w:t>
                    </w:r>
                    <w:r>
                      <w:rPr>
                        <w:spacing w:val="60"/>
                      </w:rPr>
                      <w:t> </w:t>
                    </w:r>
                    <w:r>
                      <w:rPr/>
                      <w:t>memiliki</w:t>
                    </w:r>
                    <w:r>
                      <w:rPr>
                        <w:spacing w:val="60"/>
                      </w:rPr>
                      <w:t> </w:t>
                    </w:r>
                    <w:r>
                      <w:rPr/>
                      <w:t>keluarga</w:t>
                    </w:r>
                    <w:r>
                      <w:rPr>
                        <w:spacing w:val="60"/>
                      </w:rPr>
                      <w:t> </w:t>
                    </w:r>
                    <w:r>
                      <w:rPr/>
                      <w:t>inti</w:t>
                    </w:r>
                    <w:r>
                      <w:rPr>
                        <w:spacing w:val="60"/>
                      </w:rPr>
                      <w:t> </w:t>
                    </w:r>
                    <w:r>
                      <w:rPr>
                        <w:spacing w:val="-2"/>
                      </w:rPr>
                      <w:t>seperti</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7536">
              <wp:simplePos x="0" y="0"/>
              <wp:positionH relativeFrom="page">
                <wp:posOffset>1654556</wp:posOffset>
              </wp:positionH>
              <wp:positionV relativeFrom="page">
                <wp:posOffset>8443806</wp:posOffset>
              </wp:positionV>
              <wp:extent cx="4532630" cy="19431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4532630" cy="194310"/>
                      </a:xfrm>
                      <a:prstGeom prst="rect">
                        <a:avLst/>
                      </a:prstGeom>
                    </wps:spPr>
                    <wps:txbx>
                      <w:txbxContent>
                        <w:p>
                          <w:pPr>
                            <w:spacing w:before="10"/>
                            <w:ind w:left="20" w:right="0" w:firstLine="0"/>
                            <w:jc w:val="left"/>
                            <w:rPr>
                              <w:sz w:val="24"/>
                            </w:rPr>
                          </w:pPr>
                          <w:r>
                            <w:rPr>
                              <w:sz w:val="24"/>
                            </w:rPr>
                            <w:t>Indikator</w:t>
                          </w:r>
                          <w:r>
                            <w:rPr>
                              <w:spacing w:val="-5"/>
                              <w:sz w:val="24"/>
                            </w:rPr>
                            <w:t> </w:t>
                          </w:r>
                          <w:r>
                            <w:rPr>
                              <w:i/>
                              <w:sz w:val="24"/>
                            </w:rPr>
                            <w:t>work-life</w:t>
                          </w:r>
                          <w:r>
                            <w:rPr>
                              <w:i/>
                              <w:spacing w:val="-3"/>
                              <w:sz w:val="24"/>
                            </w:rPr>
                            <w:t> </w:t>
                          </w:r>
                          <w:r>
                            <w:rPr>
                              <w:i/>
                              <w:sz w:val="24"/>
                            </w:rPr>
                            <w:t>balance</w:t>
                          </w:r>
                          <w:r>
                            <w:rPr>
                              <w:i/>
                              <w:spacing w:val="-3"/>
                              <w:sz w:val="24"/>
                            </w:rPr>
                            <w:t> </w:t>
                          </w:r>
                          <w:r>
                            <w:rPr>
                              <w:sz w:val="24"/>
                            </w:rPr>
                            <w:t>adalah</w:t>
                          </w:r>
                          <w:r>
                            <w:rPr>
                              <w:spacing w:val="-2"/>
                              <w:sz w:val="24"/>
                            </w:rPr>
                            <w:t> </w:t>
                          </w:r>
                          <w:r>
                            <w:rPr>
                              <w:sz w:val="24"/>
                            </w:rPr>
                            <w:t>sebagai</w:t>
                          </w:r>
                          <w:r>
                            <w:rPr>
                              <w:spacing w:val="-2"/>
                              <w:sz w:val="24"/>
                            </w:rPr>
                            <w:t> </w:t>
                          </w:r>
                          <w:r>
                            <w:rPr>
                              <w:sz w:val="24"/>
                            </w:rPr>
                            <w:t>berikut</w:t>
                          </w:r>
                          <w:r>
                            <w:rPr>
                              <w:spacing w:val="-3"/>
                              <w:sz w:val="24"/>
                            </w:rPr>
                            <w:t> </w:t>
                          </w:r>
                          <w:r>
                            <w:rPr>
                              <w:sz w:val="24"/>
                            </w:rPr>
                            <w:t>(Natanael</w:t>
                          </w:r>
                          <w:r>
                            <w:rPr>
                              <w:spacing w:val="-2"/>
                              <w:sz w:val="24"/>
                            </w:rPr>
                            <w:t> </w:t>
                          </w:r>
                          <w:r>
                            <w:rPr>
                              <w:sz w:val="24"/>
                            </w:rPr>
                            <w:t>et</w:t>
                          </w:r>
                          <w:r>
                            <w:rPr>
                              <w:spacing w:val="-2"/>
                              <w:sz w:val="24"/>
                            </w:rPr>
                            <w:t> </w:t>
                          </w:r>
                          <w:r>
                            <w:rPr>
                              <w:sz w:val="24"/>
                            </w:rPr>
                            <w:t>al.,</w:t>
                          </w:r>
                          <w:r>
                            <w:rPr>
                              <w:spacing w:val="-2"/>
                              <w:sz w:val="24"/>
                            </w:rPr>
                            <w:t> 2023):</w:t>
                          </w:r>
                        </w:p>
                      </w:txbxContent>
                    </wps:txbx>
                    <wps:bodyPr wrap="square" lIns="0" tIns="0" rIns="0" bIns="0" rtlCol="0">
                      <a:noAutofit/>
                    </wps:bodyPr>
                  </wps:wsp>
                </a:graphicData>
              </a:graphic>
            </wp:anchor>
          </w:drawing>
        </mc:Choice>
        <mc:Fallback>
          <w:pict>
            <v:shape style="position:absolute;margin-left:130.280029pt;margin-top:664.866638pt;width:356.9pt;height:15.3pt;mso-position-horizontal-relative:page;mso-position-vertical-relative:page;z-index:-19218944" type="#_x0000_t202" id="docshape65" filled="false" stroked="false">
              <v:textbox inset="0,0,0,0">
                <w:txbxContent>
                  <w:p>
                    <w:pPr>
                      <w:spacing w:before="10"/>
                      <w:ind w:left="20" w:right="0" w:firstLine="0"/>
                      <w:jc w:val="left"/>
                      <w:rPr>
                        <w:sz w:val="24"/>
                      </w:rPr>
                    </w:pPr>
                    <w:r>
                      <w:rPr>
                        <w:sz w:val="24"/>
                      </w:rPr>
                      <w:t>Indikator</w:t>
                    </w:r>
                    <w:r>
                      <w:rPr>
                        <w:spacing w:val="-5"/>
                        <w:sz w:val="24"/>
                      </w:rPr>
                      <w:t> </w:t>
                    </w:r>
                    <w:r>
                      <w:rPr>
                        <w:i/>
                        <w:sz w:val="24"/>
                      </w:rPr>
                      <w:t>work-life</w:t>
                    </w:r>
                    <w:r>
                      <w:rPr>
                        <w:i/>
                        <w:spacing w:val="-3"/>
                        <w:sz w:val="24"/>
                      </w:rPr>
                      <w:t> </w:t>
                    </w:r>
                    <w:r>
                      <w:rPr>
                        <w:i/>
                        <w:sz w:val="24"/>
                      </w:rPr>
                      <w:t>balance</w:t>
                    </w:r>
                    <w:r>
                      <w:rPr>
                        <w:i/>
                        <w:spacing w:val="-3"/>
                        <w:sz w:val="24"/>
                      </w:rPr>
                      <w:t> </w:t>
                    </w:r>
                    <w:r>
                      <w:rPr>
                        <w:sz w:val="24"/>
                      </w:rPr>
                      <w:t>adalah</w:t>
                    </w:r>
                    <w:r>
                      <w:rPr>
                        <w:spacing w:val="-2"/>
                        <w:sz w:val="24"/>
                      </w:rPr>
                      <w:t> </w:t>
                    </w:r>
                    <w:r>
                      <w:rPr>
                        <w:sz w:val="24"/>
                      </w:rPr>
                      <w:t>sebagai</w:t>
                    </w:r>
                    <w:r>
                      <w:rPr>
                        <w:spacing w:val="-2"/>
                        <w:sz w:val="24"/>
                      </w:rPr>
                      <w:t> </w:t>
                    </w:r>
                    <w:r>
                      <w:rPr>
                        <w:sz w:val="24"/>
                      </w:rPr>
                      <w:t>berikut</w:t>
                    </w:r>
                    <w:r>
                      <w:rPr>
                        <w:spacing w:val="-3"/>
                        <w:sz w:val="24"/>
                      </w:rPr>
                      <w:t> </w:t>
                    </w:r>
                    <w:r>
                      <w:rPr>
                        <w:sz w:val="24"/>
                      </w:rPr>
                      <w:t>(Natanael</w:t>
                    </w:r>
                    <w:r>
                      <w:rPr>
                        <w:spacing w:val="-2"/>
                        <w:sz w:val="24"/>
                      </w:rPr>
                      <w:t> </w:t>
                    </w:r>
                    <w:r>
                      <w:rPr>
                        <w:sz w:val="24"/>
                      </w:rPr>
                      <w:t>et</w:t>
                    </w:r>
                    <w:r>
                      <w:rPr>
                        <w:spacing w:val="-2"/>
                        <w:sz w:val="24"/>
                      </w:rPr>
                      <w:t> </w:t>
                    </w:r>
                    <w:r>
                      <w:rPr>
                        <w:sz w:val="24"/>
                      </w:rPr>
                      <w:t>al.,</w:t>
                    </w:r>
                    <w:r>
                      <w:rPr>
                        <w:spacing w:val="-2"/>
                        <w:sz w:val="24"/>
                      </w:rPr>
                      <w:t> 2023):</w:t>
                    </w:r>
                  </w:p>
                </w:txbxContent>
              </v:textbox>
              <w10:wrap type="none"/>
            </v:shape>
          </w:pict>
        </mc:Fallback>
      </mc:AlternateContent>
    </w:r>
    <w:r>
      <w:rPr>
        <w:sz w:val="20"/>
      </w:rPr>
      <mc:AlternateContent>
        <mc:Choice Requires="wps">
          <w:drawing>
            <wp:anchor distT="0" distB="0" distL="0" distR="0" allowOverlap="1" layoutInCell="1" locked="0" behindDoc="1" simplePos="0" relativeHeight="484098048">
              <wp:simplePos x="0" y="0"/>
              <wp:positionH relativeFrom="page">
                <wp:posOffset>1467866</wp:posOffset>
              </wp:positionH>
              <wp:positionV relativeFrom="page">
                <wp:posOffset>8794325</wp:posOffset>
              </wp:positionV>
              <wp:extent cx="2882900" cy="19431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882900" cy="194310"/>
                      </a:xfrm>
                      <a:prstGeom prst="rect">
                        <a:avLst/>
                      </a:prstGeom>
                    </wps:spPr>
                    <wps:txbx>
                      <w:txbxContent>
                        <w:p>
                          <w:pPr>
                            <w:pStyle w:val="BodyText"/>
                            <w:spacing w:before="10"/>
                            <w:ind w:left="20"/>
                          </w:pPr>
                          <w:r>
                            <w:rPr/>
                            <w:t>1.</w:t>
                          </w:r>
                          <w:r>
                            <w:rPr>
                              <w:spacing w:val="28"/>
                            </w:rPr>
                            <w:t>  </w:t>
                          </w:r>
                          <w:r>
                            <w:rPr/>
                            <w:t>Pekerjaan</w:t>
                          </w:r>
                          <w:r>
                            <w:rPr>
                              <w:spacing w:val="-2"/>
                            </w:rPr>
                            <w:t> </w:t>
                          </w:r>
                          <w:r>
                            <w:rPr/>
                            <w:t>Mengganggu</w:t>
                          </w:r>
                          <w:r>
                            <w:rPr>
                              <w:spacing w:val="-1"/>
                            </w:rPr>
                            <w:t> </w:t>
                          </w:r>
                          <w:r>
                            <w:rPr/>
                            <w:t>Kehidupan</w:t>
                          </w:r>
                          <w:r>
                            <w:rPr>
                              <w:spacing w:val="-1"/>
                            </w:rPr>
                            <w:t> </w:t>
                          </w:r>
                          <w:r>
                            <w:rPr>
                              <w:spacing w:val="-2"/>
                            </w:rPr>
                            <w:t>Pribadi</w:t>
                          </w:r>
                        </w:p>
                      </w:txbxContent>
                    </wps:txbx>
                    <wps:bodyPr wrap="square" lIns="0" tIns="0" rIns="0" bIns="0" rtlCol="0">
                      <a:noAutofit/>
                    </wps:bodyPr>
                  </wps:wsp>
                </a:graphicData>
              </a:graphic>
            </wp:anchor>
          </w:drawing>
        </mc:Choice>
        <mc:Fallback>
          <w:pict>
            <v:shape style="position:absolute;margin-left:115.58007pt;margin-top:692.466614pt;width:227pt;height:15.3pt;mso-position-horizontal-relative:page;mso-position-vertical-relative:page;z-index:-19218432" type="#_x0000_t202" id="docshape66" filled="false" stroked="false">
              <v:textbox inset="0,0,0,0">
                <w:txbxContent>
                  <w:p>
                    <w:pPr>
                      <w:pStyle w:val="BodyText"/>
                      <w:spacing w:before="10"/>
                      <w:ind w:left="20"/>
                    </w:pPr>
                    <w:r>
                      <w:rPr/>
                      <w:t>1.</w:t>
                    </w:r>
                    <w:r>
                      <w:rPr>
                        <w:spacing w:val="28"/>
                      </w:rPr>
                      <w:t>  </w:t>
                    </w:r>
                    <w:r>
                      <w:rPr/>
                      <w:t>Pekerjaan</w:t>
                    </w:r>
                    <w:r>
                      <w:rPr>
                        <w:spacing w:val="-2"/>
                      </w:rPr>
                      <w:t> </w:t>
                    </w:r>
                    <w:r>
                      <w:rPr/>
                      <w:t>Mengganggu</w:t>
                    </w:r>
                    <w:r>
                      <w:rPr>
                        <w:spacing w:val="-1"/>
                      </w:rPr>
                      <w:t> </w:t>
                    </w:r>
                    <w:r>
                      <w:rPr/>
                      <w:t>Kehidupan</w:t>
                    </w:r>
                    <w:r>
                      <w:rPr>
                        <w:spacing w:val="-1"/>
                      </w:rPr>
                      <w:t> </w:t>
                    </w:r>
                    <w:r>
                      <w:rPr>
                        <w:spacing w:val="-2"/>
                      </w:rPr>
                      <w:t>Pribadi</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9072">
              <wp:simplePos x="0" y="0"/>
              <wp:positionH relativeFrom="page">
                <wp:posOffset>1696466</wp:posOffset>
              </wp:positionH>
              <wp:positionV relativeFrom="page">
                <wp:posOffset>8443806</wp:posOffset>
              </wp:positionV>
              <wp:extent cx="4795520" cy="19431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4795520" cy="194310"/>
                      </a:xfrm>
                      <a:prstGeom prst="rect">
                        <a:avLst/>
                      </a:prstGeom>
                    </wps:spPr>
                    <wps:txbx>
                      <w:txbxContent>
                        <w:p>
                          <w:pPr>
                            <w:pStyle w:val="BodyText"/>
                            <w:spacing w:before="10"/>
                            <w:ind w:left="20"/>
                          </w:pPr>
                          <w:r>
                            <w:rPr/>
                            <w:t>terselesaikan,</w:t>
                          </w:r>
                          <w:r>
                            <w:rPr>
                              <w:spacing w:val="30"/>
                            </w:rPr>
                            <w:t> </w:t>
                          </w:r>
                          <w:r>
                            <w:rPr/>
                            <w:t>seperti</w:t>
                          </w:r>
                          <w:r>
                            <w:rPr>
                              <w:spacing w:val="32"/>
                            </w:rPr>
                            <w:t> </w:t>
                          </w:r>
                          <w:r>
                            <w:rPr/>
                            <w:t>permasalahan</w:t>
                          </w:r>
                          <w:r>
                            <w:rPr>
                              <w:spacing w:val="32"/>
                            </w:rPr>
                            <w:t> </w:t>
                          </w:r>
                          <w:r>
                            <w:rPr/>
                            <w:t>keluarga</w:t>
                          </w:r>
                          <w:r>
                            <w:rPr>
                              <w:spacing w:val="32"/>
                            </w:rPr>
                            <w:t> </w:t>
                          </w:r>
                          <w:r>
                            <w:rPr/>
                            <w:t>atau</w:t>
                          </w:r>
                          <w:r>
                            <w:rPr>
                              <w:spacing w:val="32"/>
                            </w:rPr>
                            <w:t> </w:t>
                          </w:r>
                          <w:r>
                            <w:rPr/>
                            <w:t>masalah</w:t>
                          </w:r>
                          <w:r>
                            <w:rPr>
                              <w:spacing w:val="32"/>
                            </w:rPr>
                            <w:t> </w:t>
                          </w:r>
                          <w:r>
                            <w:rPr/>
                            <w:t>emosional,</w:t>
                          </w:r>
                          <w:r>
                            <w:rPr>
                              <w:spacing w:val="32"/>
                            </w:rPr>
                            <w:t> </w:t>
                          </w:r>
                          <w:r>
                            <w:rPr>
                              <w:spacing w:val="-2"/>
                            </w:rPr>
                            <w:t>dapat</w:t>
                          </w:r>
                        </w:p>
                      </w:txbxContent>
                    </wps:txbx>
                    <wps:bodyPr wrap="square" lIns="0" tIns="0" rIns="0" bIns="0" rtlCol="0">
                      <a:noAutofit/>
                    </wps:bodyPr>
                  </wps:wsp>
                </a:graphicData>
              </a:graphic>
            </wp:anchor>
          </w:drawing>
        </mc:Choice>
        <mc:Fallback>
          <w:pict>
            <v:shape style="position:absolute;margin-left:133.580078pt;margin-top:664.866638pt;width:377.6pt;height:15.3pt;mso-position-horizontal-relative:page;mso-position-vertical-relative:page;z-index:-19217408" type="#_x0000_t202" id="docshape68" filled="false" stroked="false">
              <v:textbox inset="0,0,0,0">
                <w:txbxContent>
                  <w:p>
                    <w:pPr>
                      <w:pStyle w:val="BodyText"/>
                      <w:spacing w:before="10"/>
                      <w:ind w:left="20"/>
                    </w:pPr>
                    <w:r>
                      <w:rPr/>
                      <w:t>terselesaikan,</w:t>
                    </w:r>
                    <w:r>
                      <w:rPr>
                        <w:spacing w:val="30"/>
                      </w:rPr>
                      <w:t> </w:t>
                    </w:r>
                    <w:r>
                      <w:rPr/>
                      <w:t>seperti</w:t>
                    </w:r>
                    <w:r>
                      <w:rPr>
                        <w:spacing w:val="32"/>
                      </w:rPr>
                      <w:t> </w:t>
                    </w:r>
                    <w:r>
                      <w:rPr/>
                      <w:t>permasalahan</w:t>
                    </w:r>
                    <w:r>
                      <w:rPr>
                        <w:spacing w:val="32"/>
                      </w:rPr>
                      <w:t> </w:t>
                    </w:r>
                    <w:r>
                      <w:rPr/>
                      <w:t>keluarga</w:t>
                    </w:r>
                    <w:r>
                      <w:rPr>
                        <w:spacing w:val="32"/>
                      </w:rPr>
                      <w:t> </w:t>
                    </w:r>
                    <w:r>
                      <w:rPr/>
                      <w:t>atau</w:t>
                    </w:r>
                    <w:r>
                      <w:rPr>
                        <w:spacing w:val="32"/>
                      </w:rPr>
                      <w:t> </w:t>
                    </w:r>
                    <w:r>
                      <w:rPr/>
                      <w:t>masalah</w:t>
                    </w:r>
                    <w:r>
                      <w:rPr>
                        <w:spacing w:val="32"/>
                      </w:rPr>
                      <w:t> </w:t>
                    </w:r>
                    <w:r>
                      <w:rPr/>
                      <w:t>emosional,</w:t>
                    </w:r>
                    <w:r>
                      <w:rPr>
                        <w:spacing w:val="32"/>
                      </w:rPr>
                      <w:t> </w:t>
                    </w:r>
                    <w:r>
                      <w:rPr>
                        <w:spacing w:val="-2"/>
                      </w:rPr>
                      <w:t>dapat</w:t>
                    </w:r>
                  </w:p>
                </w:txbxContent>
              </v:textbox>
              <w10:wrap type="none"/>
            </v:shape>
          </w:pict>
        </mc:Fallback>
      </mc:AlternateContent>
    </w:r>
    <w:r>
      <w:rPr>
        <w:sz w:val="20"/>
      </w:rPr>
      <mc:AlternateContent>
        <mc:Choice Requires="wps">
          <w:drawing>
            <wp:anchor distT="0" distB="0" distL="0" distR="0" allowOverlap="1" layoutInCell="1" locked="0" behindDoc="1" simplePos="0" relativeHeight="484099584">
              <wp:simplePos x="0" y="0"/>
              <wp:positionH relativeFrom="page">
                <wp:posOffset>1696466</wp:posOffset>
              </wp:positionH>
              <wp:positionV relativeFrom="page">
                <wp:posOffset>8794325</wp:posOffset>
              </wp:positionV>
              <wp:extent cx="4795520" cy="19431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4795520" cy="194310"/>
                      </a:xfrm>
                      <a:prstGeom prst="rect">
                        <a:avLst/>
                      </a:prstGeom>
                    </wps:spPr>
                    <wps:txbx>
                      <w:txbxContent>
                        <w:p>
                          <w:pPr>
                            <w:pStyle w:val="BodyText"/>
                            <w:spacing w:before="10"/>
                            <w:ind w:left="20"/>
                          </w:pPr>
                          <w:r>
                            <w:rPr/>
                            <w:t>menyebabkan</w:t>
                          </w:r>
                          <w:r>
                            <w:rPr>
                              <w:spacing w:val="-17"/>
                            </w:rPr>
                            <w:t> </w:t>
                          </w:r>
                          <w:r>
                            <w:rPr/>
                            <w:t>karyawan</w:t>
                          </w:r>
                          <w:r>
                            <w:rPr>
                              <w:spacing w:val="-15"/>
                            </w:rPr>
                            <w:t> </w:t>
                          </w:r>
                          <w:r>
                            <w:rPr/>
                            <w:t>kesulitan</w:t>
                          </w:r>
                          <w:r>
                            <w:rPr>
                              <w:spacing w:val="-14"/>
                            </w:rPr>
                            <w:t> </w:t>
                          </w:r>
                          <w:r>
                            <w:rPr/>
                            <w:t>berkonsentrasi</w:t>
                          </w:r>
                          <w:r>
                            <w:rPr>
                              <w:spacing w:val="-15"/>
                            </w:rPr>
                            <w:t> </w:t>
                          </w:r>
                          <w:r>
                            <w:rPr/>
                            <w:t>pada</w:t>
                          </w:r>
                          <w:r>
                            <w:rPr>
                              <w:spacing w:val="-14"/>
                            </w:rPr>
                            <w:t> </w:t>
                          </w:r>
                          <w:r>
                            <w:rPr/>
                            <w:t>pekerjaan</w:t>
                          </w:r>
                          <w:r>
                            <w:rPr>
                              <w:spacing w:val="-15"/>
                            </w:rPr>
                            <w:t> </w:t>
                          </w:r>
                          <w:r>
                            <w:rPr/>
                            <w:t>mereka.</w:t>
                          </w:r>
                          <w:r>
                            <w:rPr>
                              <w:spacing w:val="-14"/>
                            </w:rPr>
                            <w:t> </w:t>
                          </w:r>
                          <w:r>
                            <w:rPr>
                              <w:spacing w:val="-2"/>
                            </w:rPr>
                            <w:t>Stres</w:t>
                          </w:r>
                        </w:p>
                      </w:txbxContent>
                    </wps:txbx>
                    <wps:bodyPr wrap="square" lIns="0" tIns="0" rIns="0" bIns="0" rtlCol="0">
                      <a:noAutofit/>
                    </wps:bodyPr>
                  </wps:wsp>
                </a:graphicData>
              </a:graphic>
            </wp:anchor>
          </w:drawing>
        </mc:Choice>
        <mc:Fallback>
          <w:pict>
            <v:shape style="position:absolute;margin-left:133.580078pt;margin-top:692.466614pt;width:377.6pt;height:15.3pt;mso-position-horizontal-relative:page;mso-position-vertical-relative:page;z-index:-19216896" type="#_x0000_t202" id="docshape69" filled="false" stroked="false">
              <v:textbox inset="0,0,0,0">
                <w:txbxContent>
                  <w:p>
                    <w:pPr>
                      <w:pStyle w:val="BodyText"/>
                      <w:spacing w:before="10"/>
                      <w:ind w:left="20"/>
                    </w:pPr>
                    <w:r>
                      <w:rPr/>
                      <w:t>menyebabkan</w:t>
                    </w:r>
                    <w:r>
                      <w:rPr>
                        <w:spacing w:val="-17"/>
                      </w:rPr>
                      <w:t> </w:t>
                    </w:r>
                    <w:r>
                      <w:rPr/>
                      <w:t>karyawan</w:t>
                    </w:r>
                    <w:r>
                      <w:rPr>
                        <w:spacing w:val="-15"/>
                      </w:rPr>
                      <w:t> </w:t>
                    </w:r>
                    <w:r>
                      <w:rPr/>
                      <w:t>kesulitan</w:t>
                    </w:r>
                    <w:r>
                      <w:rPr>
                        <w:spacing w:val="-14"/>
                      </w:rPr>
                      <w:t> </w:t>
                    </w:r>
                    <w:r>
                      <w:rPr/>
                      <w:t>berkonsentrasi</w:t>
                    </w:r>
                    <w:r>
                      <w:rPr>
                        <w:spacing w:val="-15"/>
                      </w:rPr>
                      <w:t> </w:t>
                    </w:r>
                    <w:r>
                      <w:rPr/>
                      <w:t>pada</w:t>
                    </w:r>
                    <w:r>
                      <w:rPr>
                        <w:spacing w:val="-14"/>
                      </w:rPr>
                      <w:t> </w:t>
                    </w:r>
                    <w:r>
                      <w:rPr/>
                      <w:t>pekerjaan</w:t>
                    </w:r>
                    <w:r>
                      <w:rPr>
                        <w:spacing w:val="-15"/>
                      </w:rPr>
                      <w:t> </w:t>
                    </w:r>
                    <w:r>
                      <w:rPr/>
                      <w:t>mereka.</w:t>
                    </w:r>
                    <w:r>
                      <w:rPr>
                        <w:spacing w:val="-14"/>
                      </w:rPr>
                      <w:t> </w:t>
                    </w:r>
                    <w:r>
                      <w:rPr>
                        <w:spacing w:val="-2"/>
                      </w:rPr>
                      <w:t>Stres</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00096">
              <wp:simplePos x="0" y="0"/>
              <wp:positionH relativeFrom="page">
                <wp:posOffset>1696466</wp:posOffset>
              </wp:positionH>
              <wp:positionV relativeFrom="page">
                <wp:posOffset>9144846</wp:posOffset>
              </wp:positionV>
              <wp:extent cx="4795520" cy="19431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4795520" cy="194310"/>
                      </a:xfrm>
                      <a:prstGeom prst="rect">
                        <a:avLst/>
                      </a:prstGeom>
                    </wps:spPr>
                    <wps:txbx>
                      <w:txbxContent>
                        <w:p>
                          <w:pPr>
                            <w:pStyle w:val="BodyText"/>
                            <w:spacing w:before="10"/>
                            <w:ind w:left="20"/>
                          </w:pPr>
                          <w:r>
                            <w:rPr/>
                            <w:t>yang</w:t>
                          </w:r>
                          <w:r>
                            <w:rPr>
                              <w:spacing w:val="45"/>
                            </w:rPr>
                            <w:t> </w:t>
                          </w:r>
                          <w:r>
                            <w:rPr/>
                            <w:t>berasal</w:t>
                          </w:r>
                          <w:r>
                            <w:rPr>
                              <w:spacing w:val="47"/>
                            </w:rPr>
                            <w:t> </w:t>
                          </w:r>
                          <w:r>
                            <w:rPr/>
                            <w:t>dari</w:t>
                          </w:r>
                          <w:r>
                            <w:rPr>
                              <w:spacing w:val="47"/>
                            </w:rPr>
                            <w:t> </w:t>
                          </w:r>
                          <w:r>
                            <w:rPr/>
                            <w:t>kehidupan</w:t>
                          </w:r>
                          <w:r>
                            <w:rPr>
                              <w:spacing w:val="47"/>
                            </w:rPr>
                            <w:t> </w:t>
                          </w:r>
                          <w:r>
                            <w:rPr/>
                            <w:t>pribadi</w:t>
                          </w:r>
                          <w:r>
                            <w:rPr>
                              <w:spacing w:val="48"/>
                            </w:rPr>
                            <w:t> </w:t>
                          </w:r>
                          <w:r>
                            <w:rPr/>
                            <w:t>ini</w:t>
                          </w:r>
                          <w:r>
                            <w:rPr>
                              <w:spacing w:val="47"/>
                            </w:rPr>
                            <w:t> </w:t>
                          </w:r>
                          <w:r>
                            <w:rPr/>
                            <w:t>dapat</w:t>
                          </w:r>
                          <w:r>
                            <w:rPr>
                              <w:spacing w:val="47"/>
                            </w:rPr>
                            <w:t> </w:t>
                          </w:r>
                          <w:r>
                            <w:rPr/>
                            <w:t>merusak</w:t>
                          </w:r>
                          <w:r>
                            <w:rPr>
                              <w:spacing w:val="47"/>
                            </w:rPr>
                            <w:t> </w:t>
                          </w:r>
                          <w:r>
                            <w:rPr/>
                            <w:t>kualitas</w:t>
                          </w:r>
                          <w:r>
                            <w:rPr>
                              <w:spacing w:val="48"/>
                            </w:rPr>
                            <w:t> </w:t>
                          </w:r>
                          <w:r>
                            <w:rPr>
                              <w:spacing w:val="-2"/>
                            </w:rPr>
                            <w:t>pekerjaan,</w:t>
                          </w:r>
                        </w:p>
                      </w:txbxContent>
                    </wps:txbx>
                    <wps:bodyPr wrap="square" lIns="0" tIns="0" rIns="0" bIns="0" rtlCol="0">
                      <a:noAutofit/>
                    </wps:bodyPr>
                  </wps:wsp>
                </a:graphicData>
              </a:graphic>
            </wp:anchor>
          </w:drawing>
        </mc:Choice>
        <mc:Fallback>
          <w:pict>
            <v:shape style="position:absolute;margin-left:133.580078pt;margin-top:720.06665pt;width:377.6pt;height:15.3pt;mso-position-horizontal-relative:page;mso-position-vertical-relative:page;z-index:-19216384" type="#_x0000_t202" id="docshape70" filled="false" stroked="false">
              <v:textbox inset="0,0,0,0">
                <w:txbxContent>
                  <w:p>
                    <w:pPr>
                      <w:pStyle w:val="BodyText"/>
                      <w:spacing w:before="10"/>
                      <w:ind w:left="20"/>
                    </w:pPr>
                    <w:r>
                      <w:rPr/>
                      <w:t>yang</w:t>
                    </w:r>
                    <w:r>
                      <w:rPr>
                        <w:spacing w:val="45"/>
                      </w:rPr>
                      <w:t> </w:t>
                    </w:r>
                    <w:r>
                      <w:rPr/>
                      <w:t>berasal</w:t>
                    </w:r>
                    <w:r>
                      <w:rPr>
                        <w:spacing w:val="47"/>
                      </w:rPr>
                      <w:t> </w:t>
                    </w:r>
                    <w:r>
                      <w:rPr/>
                      <w:t>dari</w:t>
                    </w:r>
                    <w:r>
                      <w:rPr>
                        <w:spacing w:val="47"/>
                      </w:rPr>
                      <w:t> </w:t>
                    </w:r>
                    <w:r>
                      <w:rPr/>
                      <w:t>kehidupan</w:t>
                    </w:r>
                    <w:r>
                      <w:rPr>
                        <w:spacing w:val="47"/>
                      </w:rPr>
                      <w:t> </w:t>
                    </w:r>
                    <w:r>
                      <w:rPr/>
                      <w:t>pribadi</w:t>
                    </w:r>
                    <w:r>
                      <w:rPr>
                        <w:spacing w:val="48"/>
                      </w:rPr>
                      <w:t> </w:t>
                    </w:r>
                    <w:r>
                      <w:rPr/>
                      <w:t>ini</w:t>
                    </w:r>
                    <w:r>
                      <w:rPr>
                        <w:spacing w:val="47"/>
                      </w:rPr>
                      <w:t> </w:t>
                    </w:r>
                    <w:r>
                      <w:rPr/>
                      <w:t>dapat</w:t>
                    </w:r>
                    <w:r>
                      <w:rPr>
                        <w:spacing w:val="47"/>
                      </w:rPr>
                      <w:t> </w:t>
                    </w:r>
                    <w:r>
                      <w:rPr/>
                      <w:t>merusak</w:t>
                    </w:r>
                    <w:r>
                      <w:rPr>
                        <w:spacing w:val="47"/>
                      </w:rPr>
                      <w:t> </w:t>
                    </w:r>
                    <w:r>
                      <w:rPr/>
                      <w:t>kualitas</w:t>
                    </w:r>
                    <w:r>
                      <w:rPr>
                        <w:spacing w:val="48"/>
                      </w:rPr>
                      <w:t> </w:t>
                    </w:r>
                    <w:r>
                      <w:rPr>
                        <w:spacing w:val="-2"/>
                      </w:rPr>
                      <w:t>pekerjaan,</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3168">
              <wp:simplePos x="0" y="0"/>
              <wp:positionH relativeFrom="page">
                <wp:posOffset>1425956</wp:posOffset>
              </wp:positionH>
              <wp:positionV relativeFrom="page">
                <wp:posOffset>7523309</wp:posOffset>
              </wp:positionV>
              <wp:extent cx="5066030" cy="19431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5066030" cy="194310"/>
                      </a:xfrm>
                      <a:prstGeom prst="rect">
                        <a:avLst/>
                      </a:prstGeom>
                    </wps:spPr>
                    <wps:txbx>
                      <w:txbxContent>
                        <w:p>
                          <w:pPr>
                            <w:pStyle w:val="BodyText"/>
                            <w:spacing w:before="10"/>
                            <w:ind w:left="20"/>
                          </w:pPr>
                          <w:r>
                            <w:rPr/>
                            <w:t>yang</w:t>
                          </w:r>
                          <w:r>
                            <w:rPr>
                              <w:spacing w:val="48"/>
                            </w:rPr>
                            <w:t> </w:t>
                          </w:r>
                          <w:r>
                            <w:rPr/>
                            <w:t>lebih</w:t>
                          </w:r>
                          <w:r>
                            <w:rPr>
                              <w:spacing w:val="48"/>
                            </w:rPr>
                            <w:t> </w:t>
                          </w:r>
                          <w:r>
                            <w:rPr/>
                            <w:t>baik</w:t>
                          </w:r>
                          <w:r>
                            <w:rPr>
                              <w:spacing w:val="49"/>
                            </w:rPr>
                            <w:t> </w:t>
                          </w:r>
                          <w:r>
                            <w:rPr/>
                            <w:t>terbukti</w:t>
                          </w:r>
                          <w:r>
                            <w:rPr>
                              <w:spacing w:val="48"/>
                            </w:rPr>
                            <w:t> </w:t>
                          </w:r>
                          <w:r>
                            <w:rPr/>
                            <w:t>meminimalkan</w:t>
                          </w:r>
                          <w:r>
                            <w:rPr>
                              <w:spacing w:val="48"/>
                            </w:rPr>
                            <w:t> </w:t>
                          </w:r>
                          <w:r>
                            <w:rPr/>
                            <w:t>keinginan</w:t>
                          </w:r>
                          <w:r>
                            <w:rPr>
                              <w:spacing w:val="49"/>
                            </w:rPr>
                            <w:t> </w:t>
                          </w:r>
                          <w:r>
                            <w:rPr/>
                            <w:t>karyawan</w:t>
                          </w:r>
                          <w:r>
                            <w:rPr>
                              <w:spacing w:val="48"/>
                            </w:rPr>
                            <w:t> </w:t>
                          </w:r>
                          <w:r>
                            <w:rPr/>
                            <w:t>untuk</w:t>
                          </w:r>
                          <w:r>
                            <w:rPr>
                              <w:spacing w:val="48"/>
                            </w:rPr>
                            <w:t> </w:t>
                          </w:r>
                          <w:r>
                            <w:rPr/>
                            <w:t>keluar</w:t>
                          </w:r>
                          <w:r>
                            <w:rPr>
                              <w:spacing w:val="49"/>
                            </w:rPr>
                            <w:t> </w:t>
                          </w:r>
                          <w:r>
                            <w:rPr>
                              <w:spacing w:val="-4"/>
                            </w:rPr>
                            <w:t>dari</w:t>
                          </w:r>
                        </w:p>
                      </w:txbxContent>
                    </wps:txbx>
                    <wps:bodyPr wrap="square" lIns="0" tIns="0" rIns="0" bIns="0" rtlCol="0">
                      <a:noAutofit/>
                    </wps:bodyPr>
                  </wps:wsp>
                </a:graphicData>
              </a:graphic>
            </wp:anchor>
          </w:drawing>
        </mc:Choice>
        <mc:Fallback>
          <w:pict>
            <v:shape style="position:absolute;margin-left:112.280022pt;margin-top:592.386597pt;width:398.9pt;height:15.3pt;mso-position-horizontal-relative:page;mso-position-vertical-relative:page;z-index:-19213312" type="#_x0000_t202" id="docshape82" filled="false" stroked="false">
              <v:textbox inset="0,0,0,0">
                <w:txbxContent>
                  <w:p>
                    <w:pPr>
                      <w:pStyle w:val="BodyText"/>
                      <w:spacing w:before="10"/>
                      <w:ind w:left="20"/>
                    </w:pPr>
                    <w:r>
                      <w:rPr/>
                      <w:t>yang</w:t>
                    </w:r>
                    <w:r>
                      <w:rPr>
                        <w:spacing w:val="48"/>
                      </w:rPr>
                      <w:t> </w:t>
                    </w:r>
                    <w:r>
                      <w:rPr/>
                      <w:t>lebih</w:t>
                    </w:r>
                    <w:r>
                      <w:rPr>
                        <w:spacing w:val="48"/>
                      </w:rPr>
                      <w:t> </w:t>
                    </w:r>
                    <w:r>
                      <w:rPr/>
                      <w:t>baik</w:t>
                    </w:r>
                    <w:r>
                      <w:rPr>
                        <w:spacing w:val="49"/>
                      </w:rPr>
                      <w:t> </w:t>
                    </w:r>
                    <w:r>
                      <w:rPr/>
                      <w:t>terbukti</w:t>
                    </w:r>
                    <w:r>
                      <w:rPr>
                        <w:spacing w:val="48"/>
                      </w:rPr>
                      <w:t> </w:t>
                    </w:r>
                    <w:r>
                      <w:rPr/>
                      <w:t>meminimalkan</w:t>
                    </w:r>
                    <w:r>
                      <w:rPr>
                        <w:spacing w:val="48"/>
                      </w:rPr>
                      <w:t> </w:t>
                    </w:r>
                    <w:r>
                      <w:rPr/>
                      <w:t>keinginan</w:t>
                    </w:r>
                    <w:r>
                      <w:rPr>
                        <w:spacing w:val="49"/>
                      </w:rPr>
                      <w:t> </w:t>
                    </w:r>
                    <w:r>
                      <w:rPr/>
                      <w:t>karyawan</w:t>
                    </w:r>
                    <w:r>
                      <w:rPr>
                        <w:spacing w:val="48"/>
                      </w:rPr>
                      <w:t> </w:t>
                    </w:r>
                    <w:r>
                      <w:rPr/>
                      <w:t>untuk</w:t>
                    </w:r>
                    <w:r>
                      <w:rPr>
                        <w:spacing w:val="48"/>
                      </w:rPr>
                      <w:t> </w:t>
                    </w:r>
                    <w:r>
                      <w:rPr/>
                      <w:t>keluar</w:t>
                    </w:r>
                    <w:r>
                      <w:rPr>
                        <w:spacing w:val="49"/>
                      </w:rPr>
                      <w:t> </w:t>
                    </w:r>
                    <w:r>
                      <w:rPr>
                        <w:spacing w:val="-4"/>
                      </w:rPr>
                      <w:t>dari</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03680">
              <wp:simplePos x="0" y="0"/>
              <wp:positionH relativeFrom="page">
                <wp:posOffset>1425956</wp:posOffset>
              </wp:positionH>
              <wp:positionV relativeFrom="page">
                <wp:posOffset>7873830</wp:posOffset>
              </wp:positionV>
              <wp:extent cx="5066030" cy="19431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5066030" cy="194310"/>
                      </a:xfrm>
                      <a:prstGeom prst="rect">
                        <a:avLst/>
                      </a:prstGeom>
                    </wps:spPr>
                    <wps:txbx>
                      <w:txbxContent>
                        <w:p>
                          <w:pPr>
                            <w:pStyle w:val="BodyText"/>
                            <w:spacing w:before="10"/>
                            <w:ind w:left="20"/>
                          </w:pPr>
                          <w:r>
                            <w:rPr/>
                            <w:t>organisasi.</w:t>
                          </w:r>
                          <w:r>
                            <w:rPr>
                              <w:spacing w:val="38"/>
                            </w:rPr>
                            <w:t> </w:t>
                          </w:r>
                          <w:r>
                            <w:rPr/>
                            <w:t>Selain</w:t>
                          </w:r>
                          <w:r>
                            <w:rPr>
                              <w:spacing w:val="39"/>
                            </w:rPr>
                            <w:t> </w:t>
                          </w:r>
                          <w:r>
                            <w:rPr/>
                            <w:t>itu,</w:t>
                          </w:r>
                          <w:r>
                            <w:rPr>
                              <w:spacing w:val="39"/>
                            </w:rPr>
                            <w:t> </w:t>
                          </w:r>
                          <w:r>
                            <w:rPr/>
                            <w:t>Fanny</w:t>
                          </w:r>
                          <w:r>
                            <w:rPr>
                              <w:spacing w:val="39"/>
                            </w:rPr>
                            <w:t> </w:t>
                          </w:r>
                          <w:r>
                            <w:rPr/>
                            <w:t>Permatasari</w:t>
                          </w:r>
                          <w:r>
                            <w:rPr>
                              <w:spacing w:val="39"/>
                            </w:rPr>
                            <w:t> </w:t>
                          </w:r>
                          <w:r>
                            <w:rPr/>
                            <w:t>et</w:t>
                          </w:r>
                          <w:r>
                            <w:rPr>
                              <w:spacing w:val="39"/>
                            </w:rPr>
                            <w:t> </w:t>
                          </w:r>
                          <w:r>
                            <w:rPr/>
                            <w:t>al.</w:t>
                          </w:r>
                          <w:r>
                            <w:rPr>
                              <w:spacing w:val="39"/>
                            </w:rPr>
                            <w:t> </w:t>
                          </w:r>
                          <w:r>
                            <w:rPr/>
                            <w:t>(2024)</w:t>
                          </w:r>
                          <w:r>
                            <w:rPr>
                              <w:spacing w:val="39"/>
                            </w:rPr>
                            <w:t> </w:t>
                          </w:r>
                          <w:r>
                            <w:rPr/>
                            <w:t>juga</w:t>
                          </w:r>
                          <w:r>
                            <w:rPr>
                              <w:spacing w:val="39"/>
                            </w:rPr>
                            <w:t> </w:t>
                          </w:r>
                          <w:r>
                            <w:rPr/>
                            <w:t>menyatakan</w:t>
                          </w:r>
                          <w:r>
                            <w:rPr>
                              <w:spacing w:val="39"/>
                            </w:rPr>
                            <w:t> </w:t>
                          </w:r>
                          <w:r>
                            <w:rPr>
                              <w:spacing w:val="-2"/>
                            </w:rPr>
                            <w:t>bahwa</w:t>
                          </w:r>
                        </w:p>
                      </w:txbxContent>
                    </wps:txbx>
                    <wps:bodyPr wrap="square" lIns="0" tIns="0" rIns="0" bIns="0" rtlCol="0">
                      <a:noAutofit/>
                    </wps:bodyPr>
                  </wps:wsp>
                </a:graphicData>
              </a:graphic>
            </wp:anchor>
          </w:drawing>
        </mc:Choice>
        <mc:Fallback>
          <w:pict>
            <v:shape style="position:absolute;margin-left:112.280022pt;margin-top:619.986633pt;width:398.9pt;height:15.3pt;mso-position-horizontal-relative:page;mso-position-vertical-relative:page;z-index:-19212800" type="#_x0000_t202" id="docshape83" filled="false" stroked="false">
              <v:textbox inset="0,0,0,0">
                <w:txbxContent>
                  <w:p>
                    <w:pPr>
                      <w:pStyle w:val="BodyText"/>
                      <w:spacing w:before="10"/>
                      <w:ind w:left="20"/>
                    </w:pPr>
                    <w:r>
                      <w:rPr/>
                      <w:t>organisasi.</w:t>
                    </w:r>
                    <w:r>
                      <w:rPr>
                        <w:spacing w:val="38"/>
                      </w:rPr>
                      <w:t> </w:t>
                    </w:r>
                    <w:r>
                      <w:rPr/>
                      <w:t>Selain</w:t>
                    </w:r>
                    <w:r>
                      <w:rPr>
                        <w:spacing w:val="39"/>
                      </w:rPr>
                      <w:t> </w:t>
                    </w:r>
                    <w:r>
                      <w:rPr/>
                      <w:t>itu,</w:t>
                    </w:r>
                    <w:r>
                      <w:rPr>
                        <w:spacing w:val="39"/>
                      </w:rPr>
                      <w:t> </w:t>
                    </w:r>
                    <w:r>
                      <w:rPr/>
                      <w:t>Fanny</w:t>
                    </w:r>
                    <w:r>
                      <w:rPr>
                        <w:spacing w:val="39"/>
                      </w:rPr>
                      <w:t> </w:t>
                    </w:r>
                    <w:r>
                      <w:rPr/>
                      <w:t>Permatasari</w:t>
                    </w:r>
                    <w:r>
                      <w:rPr>
                        <w:spacing w:val="39"/>
                      </w:rPr>
                      <w:t> </w:t>
                    </w:r>
                    <w:r>
                      <w:rPr/>
                      <w:t>et</w:t>
                    </w:r>
                    <w:r>
                      <w:rPr>
                        <w:spacing w:val="39"/>
                      </w:rPr>
                      <w:t> </w:t>
                    </w:r>
                    <w:r>
                      <w:rPr/>
                      <w:t>al.</w:t>
                    </w:r>
                    <w:r>
                      <w:rPr>
                        <w:spacing w:val="39"/>
                      </w:rPr>
                      <w:t> </w:t>
                    </w:r>
                    <w:r>
                      <w:rPr/>
                      <w:t>(2024)</w:t>
                    </w:r>
                    <w:r>
                      <w:rPr>
                        <w:spacing w:val="39"/>
                      </w:rPr>
                      <w:t> </w:t>
                    </w:r>
                    <w:r>
                      <w:rPr/>
                      <w:t>juga</w:t>
                    </w:r>
                    <w:r>
                      <w:rPr>
                        <w:spacing w:val="39"/>
                      </w:rPr>
                      <w:t> </w:t>
                    </w:r>
                    <w:r>
                      <w:rPr/>
                      <w:t>menyatakan</w:t>
                    </w:r>
                    <w:r>
                      <w:rPr>
                        <w:spacing w:val="39"/>
                      </w:rPr>
                      <w:t> </w:t>
                    </w:r>
                    <w:r>
                      <w:rPr>
                        <w:spacing w:val="-2"/>
                      </w:rPr>
                      <w:t>bahwa</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04192">
              <wp:simplePos x="0" y="0"/>
              <wp:positionH relativeFrom="page">
                <wp:posOffset>1425956</wp:posOffset>
              </wp:positionH>
              <wp:positionV relativeFrom="page">
                <wp:posOffset>8224349</wp:posOffset>
              </wp:positionV>
              <wp:extent cx="5066030" cy="19431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5066030" cy="194310"/>
                      </a:xfrm>
                      <a:prstGeom prst="rect">
                        <a:avLst/>
                      </a:prstGeom>
                    </wps:spPr>
                    <wps:txbx>
                      <w:txbxContent>
                        <w:p>
                          <w:pPr>
                            <w:pStyle w:val="BodyText"/>
                            <w:spacing w:before="10"/>
                            <w:ind w:left="20"/>
                            <w:rPr>
                              <w:i/>
                            </w:rPr>
                          </w:pPr>
                          <w:r>
                            <w:rPr/>
                            <w:t>meskipun</w:t>
                          </w:r>
                          <w:r>
                            <w:rPr>
                              <w:spacing w:val="-16"/>
                            </w:rPr>
                            <w:t> </w:t>
                          </w:r>
                          <w:r>
                            <w:rPr/>
                            <w:t>dalam</w:t>
                          </w:r>
                          <w:r>
                            <w:rPr>
                              <w:spacing w:val="-13"/>
                            </w:rPr>
                            <w:t> </w:t>
                          </w:r>
                          <w:r>
                            <w:rPr/>
                            <w:t>kasus</w:t>
                          </w:r>
                          <w:r>
                            <w:rPr>
                              <w:spacing w:val="-13"/>
                            </w:rPr>
                            <w:t> </w:t>
                          </w:r>
                          <w:r>
                            <w:rPr/>
                            <w:t>mereka</w:t>
                          </w:r>
                          <w:r>
                            <w:rPr>
                              <w:spacing w:val="-15"/>
                            </w:rPr>
                            <w:t> </w:t>
                          </w:r>
                          <w:r>
                            <w:rPr/>
                            <w:t>WLB</w:t>
                          </w:r>
                          <w:r>
                            <w:rPr>
                              <w:spacing w:val="-13"/>
                            </w:rPr>
                            <w:t> </w:t>
                          </w:r>
                          <w:r>
                            <w:rPr/>
                            <w:t>tidak</w:t>
                          </w:r>
                          <w:r>
                            <w:rPr>
                              <w:spacing w:val="-13"/>
                            </w:rPr>
                            <w:t> </w:t>
                          </w:r>
                          <w:r>
                            <w:rPr/>
                            <w:t>berpengaruh</w:t>
                          </w:r>
                          <w:r>
                            <w:rPr>
                              <w:spacing w:val="-13"/>
                            </w:rPr>
                            <w:t> </w:t>
                          </w:r>
                          <w:r>
                            <w:rPr/>
                            <w:t>langsung</w:t>
                          </w:r>
                          <w:r>
                            <w:rPr>
                              <w:spacing w:val="-13"/>
                            </w:rPr>
                            <w:t> </w:t>
                          </w:r>
                          <w:r>
                            <w:rPr/>
                            <w:t>terhadap</w:t>
                          </w:r>
                          <w:r>
                            <w:rPr>
                              <w:spacing w:val="-13"/>
                            </w:rPr>
                            <w:t> </w:t>
                          </w:r>
                          <w:r>
                            <w:rPr>
                              <w:i/>
                              <w:spacing w:val="-2"/>
                            </w:rPr>
                            <w:t>turnover</w:t>
                          </w:r>
                        </w:p>
                      </w:txbxContent>
                    </wps:txbx>
                    <wps:bodyPr wrap="square" lIns="0" tIns="0" rIns="0" bIns="0" rtlCol="0">
                      <a:noAutofit/>
                    </wps:bodyPr>
                  </wps:wsp>
                </a:graphicData>
              </a:graphic>
            </wp:anchor>
          </w:drawing>
        </mc:Choice>
        <mc:Fallback>
          <w:pict>
            <v:shape style="position:absolute;margin-left:112.280022pt;margin-top:647.586609pt;width:398.9pt;height:15.3pt;mso-position-horizontal-relative:page;mso-position-vertical-relative:page;z-index:-19212288" type="#_x0000_t202" id="docshape84" filled="false" stroked="false">
              <v:textbox inset="0,0,0,0">
                <w:txbxContent>
                  <w:p>
                    <w:pPr>
                      <w:pStyle w:val="BodyText"/>
                      <w:spacing w:before="10"/>
                      <w:ind w:left="20"/>
                      <w:rPr>
                        <w:i/>
                      </w:rPr>
                    </w:pPr>
                    <w:r>
                      <w:rPr/>
                      <w:t>meskipun</w:t>
                    </w:r>
                    <w:r>
                      <w:rPr>
                        <w:spacing w:val="-16"/>
                      </w:rPr>
                      <w:t> </w:t>
                    </w:r>
                    <w:r>
                      <w:rPr/>
                      <w:t>dalam</w:t>
                    </w:r>
                    <w:r>
                      <w:rPr>
                        <w:spacing w:val="-13"/>
                      </w:rPr>
                      <w:t> </w:t>
                    </w:r>
                    <w:r>
                      <w:rPr/>
                      <w:t>kasus</w:t>
                    </w:r>
                    <w:r>
                      <w:rPr>
                        <w:spacing w:val="-13"/>
                      </w:rPr>
                      <w:t> </w:t>
                    </w:r>
                    <w:r>
                      <w:rPr/>
                      <w:t>mereka</w:t>
                    </w:r>
                    <w:r>
                      <w:rPr>
                        <w:spacing w:val="-15"/>
                      </w:rPr>
                      <w:t> </w:t>
                    </w:r>
                    <w:r>
                      <w:rPr/>
                      <w:t>WLB</w:t>
                    </w:r>
                    <w:r>
                      <w:rPr>
                        <w:spacing w:val="-13"/>
                      </w:rPr>
                      <w:t> </w:t>
                    </w:r>
                    <w:r>
                      <w:rPr/>
                      <w:t>tidak</w:t>
                    </w:r>
                    <w:r>
                      <w:rPr>
                        <w:spacing w:val="-13"/>
                      </w:rPr>
                      <w:t> </w:t>
                    </w:r>
                    <w:r>
                      <w:rPr/>
                      <w:t>berpengaruh</w:t>
                    </w:r>
                    <w:r>
                      <w:rPr>
                        <w:spacing w:val="-13"/>
                      </w:rPr>
                      <w:t> </w:t>
                    </w:r>
                    <w:r>
                      <w:rPr/>
                      <w:t>langsung</w:t>
                    </w:r>
                    <w:r>
                      <w:rPr>
                        <w:spacing w:val="-13"/>
                      </w:rPr>
                      <w:t> </w:t>
                    </w:r>
                    <w:r>
                      <w:rPr/>
                      <w:t>terhadap</w:t>
                    </w:r>
                    <w:r>
                      <w:rPr>
                        <w:spacing w:val="-13"/>
                      </w:rPr>
                      <w:t> </w:t>
                    </w:r>
                    <w:r>
                      <w:rPr>
                        <w:i/>
                        <w:spacing w:val="-2"/>
                      </w:rPr>
                      <w:t>turnover</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04704">
              <wp:simplePos x="0" y="0"/>
              <wp:positionH relativeFrom="page">
                <wp:posOffset>1425956</wp:posOffset>
              </wp:positionH>
              <wp:positionV relativeFrom="page">
                <wp:posOffset>8574870</wp:posOffset>
              </wp:positionV>
              <wp:extent cx="5066030" cy="19431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5066030" cy="194310"/>
                      </a:xfrm>
                      <a:prstGeom prst="rect">
                        <a:avLst/>
                      </a:prstGeom>
                    </wps:spPr>
                    <wps:txbx>
                      <w:txbxContent>
                        <w:p>
                          <w:pPr>
                            <w:pStyle w:val="BodyText"/>
                            <w:spacing w:before="10"/>
                            <w:ind w:left="20"/>
                          </w:pPr>
                          <w:r>
                            <w:rPr>
                              <w:i/>
                            </w:rPr>
                            <w:t>intention</w:t>
                          </w:r>
                          <w:r>
                            <w:rPr/>
                            <w:t>,</w:t>
                          </w:r>
                          <w:r>
                            <w:rPr>
                              <w:spacing w:val="76"/>
                            </w:rPr>
                            <w:t> </w:t>
                          </w:r>
                          <w:r>
                            <w:rPr/>
                            <w:t>namun</w:t>
                          </w:r>
                          <w:r>
                            <w:rPr>
                              <w:spacing w:val="72"/>
                            </w:rPr>
                            <w:t> </w:t>
                          </w:r>
                          <w:r>
                            <w:rPr/>
                            <w:t>WLB</w:t>
                          </w:r>
                          <w:r>
                            <w:rPr>
                              <w:spacing w:val="79"/>
                            </w:rPr>
                            <w:t> </w:t>
                          </w:r>
                          <w:r>
                            <w:rPr/>
                            <w:t>tetap</w:t>
                          </w:r>
                          <w:r>
                            <w:rPr>
                              <w:spacing w:val="78"/>
                            </w:rPr>
                            <w:t> </w:t>
                          </w:r>
                          <w:r>
                            <w:rPr/>
                            <w:t>memiliki</w:t>
                          </w:r>
                          <w:r>
                            <w:rPr>
                              <w:spacing w:val="78"/>
                            </w:rPr>
                            <w:t> </w:t>
                          </w:r>
                          <w:r>
                            <w:rPr/>
                            <w:t>peranan</w:t>
                          </w:r>
                          <w:r>
                            <w:rPr>
                              <w:spacing w:val="79"/>
                            </w:rPr>
                            <w:t> </w:t>
                          </w:r>
                          <w:r>
                            <w:rPr/>
                            <w:t>penting</w:t>
                          </w:r>
                          <w:r>
                            <w:rPr>
                              <w:spacing w:val="78"/>
                            </w:rPr>
                            <w:t> </w:t>
                          </w:r>
                          <w:r>
                            <w:rPr/>
                            <w:t>dalam</w:t>
                          </w:r>
                          <w:r>
                            <w:rPr>
                              <w:spacing w:val="79"/>
                            </w:rPr>
                            <w:t> </w:t>
                          </w:r>
                          <w:r>
                            <w:rPr>
                              <w:spacing w:val="-2"/>
                            </w:rPr>
                            <w:t>memengaruhi</w:t>
                          </w:r>
                        </w:p>
                      </w:txbxContent>
                    </wps:txbx>
                    <wps:bodyPr wrap="square" lIns="0" tIns="0" rIns="0" bIns="0" rtlCol="0">
                      <a:noAutofit/>
                    </wps:bodyPr>
                  </wps:wsp>
                </a:graphicData>
              </a:graphic>
            </wp:anchor>
          </w:drawing>
        </mc:Choice>
        <mc:Fallback>
          <w:pict>
            <v:shape style="position:absolute;margin-left:112.280022pt;margin-top:675.186646pt;width:398.9pt;height:15.3pt;mso-position-horizontal-relative:page;mso-position-vertical-relative:page;z-index:-19211776" type="#_x0000_t202" id="docshape85" filled="false" stroked="false">
              <v:textbox inset="0,0,0,0">
                <w:txbxContent>
                  <w:p>
                    <w:pPr>
                      <w:pStyle w:val="BodyText"/>
                      <w:spacing w:before="10"/>
                      <w:ind w:left="20"/>
                    </w:pPr>
                    <w:r>
                      <w:rPr>
                        <w:i/>
                      </w:rPr>
                      <w:t>intention</w:t>
                    </w:r>
                    <w:r>
                      <w:rPr/>
                      <w:t>,</w:t>
                    </w:r>
                    <w:r>
                      <w:rPr>
                        <w:spacing w:val="76"/>
                      </w:rPr>
                      <w:t> </w:t>
                    </w:r>
                    <w:r>
                      <w:rPr/>
                      <w:t>namun</w:t>
                    </w:r>
                    <w:r>
                      <w:rPr>
                        <w:spacing w:val="72"/>
                      </w:rPr>
                      <w:t> </w:t>
                    </w:r>
                    <w:r>
                      <w:rPr/>
                      <w:t>WLB</w:t>
                    </w:r>
                    <w:r>
                      <w:rPr>
                        <w:spacing w:val="79"/>
                      </w:rPr>
                      <w:t> </w:t>
                    </w:r>
                    <w:r>
                      <w:rPr/>
                      <w:t>tetap</w:t>
                    </w:r>
                    <w:r>
                      <w:rPr>
                        <w:spacing w:val="78"/>
                      </w:rPr>
                      <w:t> </w:t>
                    </w:r>
                    <w:r>
                      <w:rPr/>
                      <w:t>memiliki</w:t>
                    </w:r>
                    <w:r>
                      <w:rPr>
                        <w:spacing w:val="78"/>
                      </w:rPr>
                      <w:t> </w:t>
                    </w:r>
                    <w:r>
                      <w:rPr/>
                      <w:t>peranan</w:t>
                    </w:r>
                    <w:r>
                      <w:rPr>
                        <w:spacing w:val="79"/>
                      </w:rPr>
                      <w:t> </w:t>
                    </w:r>
                    <w:r>
                      <w:rPr/>
                      <w:t>penting</w:t>
                    </w:r>
                    <w:r>
                      <w:rPr>
                        <w:spacing w:val="78"/>
                      </w:rPr>
                      <w:t> </w:t>
                    </w:r>
                    <w:r>
                      <w:rPr/>
                      <w:t>dalam</w:t>
                    </w:r>
                    <w:r>
                      <w:rPr>
                        <w:spacing w:val="79"/>
                      </w:rPr>
                      <w:t> </w:t>
                    </w:r>
                    <w:r>
                      <w:rPr>
                        <w:spacing w:val="-2"/>
                      </w:rPr>
                      <w:t>memengaruhi</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05216">
              <wp:simplePos x="0" y="0"/>
              <wp:positionH relativeFrom="page">
                <wp:posOffset>1425956</wp:posOffset>
              </wp:positionH>
              <wp:positionV relativeFrom="page">
                <wp:posOffset>8925390</wp:posOffset>
              </wp:positionV>
              <wp:extent cx="5066030" cy="19431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5066030" cy="194310"/>
                      </a:xfrm>
                      <a:prstGeom prst="rect">
                        <a:avLst/>
                      </a:prstGeom>
                    </wps:spPr>
                    <wps:txbx>
                      <w:txbxContent>
                        <w:p>
                          <w:pPr>
                            <w:pStyle w:val="BodyText"/>
                            <w:spacing w:before="10"/>
                            <w:ind w:left="20"/>
                          </w:pPr>
                          <w:r>
                            <w:rPr/>
                            <w:t>kepuasan</w:t>
                          </w:r>
                          <w:r>
                            <w:rPr>
                              <w:spacing w:val="-15"/>
                            </w:rPr>
                            <w:t> </w:t>
                          </w:r>
                          <w:r>
                            <w:rPr/>
                            <w:t>kerja</w:t>
                          </w:r>
                          <w:r>
                            <w:rPr>
                              <w:spacing w:val="-12"/>
                            </w:rPr>
                            <w:t> </w:t>
                          </w:r>
                          <w:r>
                            <w:rPr/>
                            <w:t>yang</w:t>
                          </w:r>
                          <w:r>
                            <w:rPr>
                              <w:spacing w:val="-13"/>
                            </w:rPr>
                            <w:t> </w:t>
                          </w:r>
                          <w:r>
                            <w:rPr/>
                            <w:t>pada</w:t>
                          </w:r>
                          <w:r>
                            <w:rPr>
                              <w:spacing w:val="-12"/>
                            </w:rPr>
                            <w:t> </w:t>
                          </w:r>
                          <w:r>
                            <w:rPr/>
                            <w:t>akhirnya</w:t>
                          </w:r>
                          <w:r>
                            <w:rPr>
                              <w:spacing w:val="-12"/>
                            </w:rPr>
                            <w:t> </w:t>
                          </w:r>
                          <w:r>
                            <w:rPr/>
                            <w:t>juga</w:t>
                          </w:r>
                          <w:r>
                            <w:rPr>
                              <w:spacing w:val="-13"/>
                            </w:rPr>
                            <w:t> </w:t>
                          </w:r>
                          <w:r>
                            <w:rPr/>
                            <w:t>berdampak</w:t>
                          </w:r>
                          <w:r>
                            <w:rPr>
                              <w:spacing w:val="-12"/>
                            </w:rPr>
                            <w:t> </w:t>
                          </w:r>
                          <w:r>
                            <w:rPr/>
                            <w:t>pada</w:t>
                          </w:r>
                          <w:r>
                            <w:rPr>
                              <w:spacing w:val="-12"/>
                            </w:rPr>
                            <w:t> </w:t>
                          </w:r>
                          <w:r>
                            <w:rPr/>
                            <w:t>niat</w:t>
                          </w:r>
                          <w:r>
                            <w:rPr>
                              <w:spacing w:val="-13"/>
                            </w:rPr>
                            <w:t> </w:t>
                          </w:r>
                          <w:r>
                            <w:rPr/>
                            <w:t>keluar</w:t>
                          </w:r>
                          <w:r>
                            <w:rPr>
                              <w:spacing w:val="-12"/>
                            </w:rPr>
                            <w:t> </w:t>
                          </w:r>
                          <w:r>
                            <w:rPr/>
                            <w:t>dari</w:t>
                          </w:r>
                          <w:r>
                            <w:rPr>
                              <w:spacing w:val="-12"/>
                            </w:rPr>
                            <w:t> </w:t>
                          </w:r>
                          <w:r>
                            <w:rPr>
                              <w:spacing w:val="-2"/>
                            </w:rPr>
                            <w:t>pekerjaan.</w:t>
                          </w:r>
                        </w:p>
                      </w:txbxContent>
                    </wps:txbx>
                    <wps:bodyPr wrap="square" lIns="0" tIns="0" rIns="0" bIns="0" rtlCol="0">
                      <a:noAutofit/>
                    </wps:bodyPr>
                  </wps:wsp>
                </a:graphicData>
              </a:graphic>
            </wp:anchor>
          </w:drawing>
        </mc:Choice>
        <mc:Fallback>
          <w:pict>
            <v:shape style="position:absolute;margin-left:112.280022pt;margin-top:702.786621pt;width:398.9pt;height:15.3pt;mso-position-horizontal-relative:page;mso-position-vertical-relative:page;z-index:-19211264" type="#_x0000_t202" id="docshape86" filled="false" stroked="false">
              <v:textbox inset="0,0,0,0">
                <w:txbxContent>
                  <w:p>
                    <w:pPr>
                      <w:pStyle w:val="BodyText"/>
                      <w:spacing w:before="10"/>
                      <w:ind w:left="20"/>
                    </w:pPr>
                    <w:r>
                      <w:rPr/>
                      <w:t>kepuasan</w:t>
                    </w:r>
                    <w:r>
                      <w:rPr>
                        <w:spacing w:val="-15"/>
                      </w:rPr>
                      <w:t> </w:t>
                    </w:r>
                    <w:r>
                      <w:rPr/>
                      <w:t>kerja</w:t>
                    </w:r>
                    <w:r>
                      <w:rPr>
                        <w:spacing w:val="-12"/>
                      </w:rPr>
                      <w:t> </w:t>
                    </w:r>
                    <w:r>
                      <w:rPr/>
                      <w:t>yang</w:t>
                    </w:r>
                    <w:r>
                      <w:rPr>
                        <w:spacing w:val="-13"/>
                      </w:rPr>
                      <w:t> </w:t>
                    </w:r>
                    <w:r>
                      <w:rPr/>
                      <w:t>pada</w:t>
                    </w:r>
                    <w:r>
                      <w:rPr>
                        <w:spacing w:val="-12"/>
                      </w:rPr>
                      <w:t> </w:t>
                    </w:r>
                    <w:r>
                      <w:rPr/>
                      <w:t>akhirnya</w:t>
                    </w:r>
                    <w:r>
                      <w:rPr>
                        <w:spacing w:val="-12"/>
                      </w:rPr>
                      <w:t> </w:t>
                    </w:r>
                    <w:r>
                      <w:rPr/>
                      <w:t>juga</w:t>
                    </w:r>
                    <w:r>
                      <w:rPr>
                        <w:spacing w:val="-13"/>
                      </w:rPr>
                      <w:t> </w:t>
                    </w:r>
                    <w:r>
                      <w:rPr/>
                      <w:t>berdampak</w:t>
                    </w:r>
                    <w:r>
                      <w:rPr>
                        <w:spacing w:val="-12"/>
                      </w:rPr>
                      <w:t> </w:t>
                    </w:r>
                    <w:r>
                      <w:rPr/>
                      <w:t>pada</w:t>
                    </w:r>
                    <w:r>
                      <w:rPr>
                        <w:spacing w:val="-12"/>
                      </w:rPr>
                      <w:t> </w:t>
                    </w:r>
                    <w:r>
                      <w:rPr/>
                      <w:t>niat</w:t>
                    </w:r>
                    <w:r>
                      <w:rPr>
                        <w:spacing w:val="-13"/>
                      </w:rPr>
                      <w:t> </w:t>
                    </w:r>
                    <w:r>
                      <w:rPr/>
                      <w:t>keluar</w:t>
                    </w:r>
                    <w:r>
                      <w:rPr>
                        <w:spacing w:val="-12"/>
                      </w:rPr>
                      <w:t> </w:t>
                    </w:r>
                    <w:r>
                      <w:rPr/>
                      <w:t>dari</w:t>
                    </w:r>
                    <w:r>
                      <w:rPr>
                        <w:spacing w:val="-12"/>
                      </w:rPr>
                      <w:t> </w:t>
                    </w:r>
                    <w:r>
                      <w:rPr>
                        <w:spacing w:val="-2"/>
                      </w:rPr>
                      <w:t>pekerjaan.</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6240">
              <wp:simplePos x="0" y="0"/>
              <wp:positionH relativeFrom="page">
                <wp:posOffset>1425956</wp:posOffset>
              </wp:positionH>
              <wp:positionV relativeFrom="page">
                <wp:posOffset>7742766</wp:posOffset>
              </wp:positionV>
              <wp:extent cx="5066030" cy="19431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5066030" cy="194310"/>
                      </a:xfrm>
                      <a:prstGeom prst="rect">
                        <a:avLst/>
                      </a:prstGeom>
                    </wps:spPr>
                    <wps:txbx>
                      <w:txbxContent>
                        <w:p>
                          <w:pPr>
                            <w:pStyle w:val="BodyText"/>
                            <w:spacing w:before="10"/>
                            <w:ind w:left="20"/>
                          </w:pPr>
                          <w:r>
                            <w:rPr/>
                            <w:t>generasi</w:t>
                          </w:r>
                          <w:r>
                            <w:rPr>
                              <w:spacing w:val="-17"/>
                            </w:rPr>
                            <w:t> </w:t>
                          </w:r>
                          <w:r>
                            <w:rPr/>
                            <w:t>Y</w:t>
                          </w:r>
                          <w:r>
                            <w:rPr>
                              <w:spacing w:val="-15"/>
                            </w:rPr>
                            <w:t> </w:t>
                          </w:r>
                          <w:r>
                            <w:rPr/>
                            <w:t>di</w:t>
                          </w:r>
                          <w:r>
                            <w:rPr>
                              <w:spacing w:val="-12"/>
                            </w:rPr>
                            <w:t> </w:t>
                          </w:r>
                          <w:r>
                            <w:rPr/>
                            <w:t>Indonesia.</w:t>
                          </w:r>
                          <w:r>
                            <w:rPr>
                              <w:spacing w:val="-18"/>
                            </w:rPr>
                            <w:t> </w:t>
                          </w:r>
                          <w:r>
                            <w:rPr/>
                            <w:t>Artinya,</w:t>
                          </w:r>
                          <w:r>
                            <w:rPr>
                              <w:spacing w:val="-8"/>
                            </w:rPr>
                            <w:t> </w:t>
                          </w:r>
                          <w:r>
                            <w:rPr/>
                            <w:t>ketika</w:t>
                          </w:r>
                          <w:r>
                            <w:rPr>
                              <w:spacing w:val="-8"/>
                            </w:rPr>
                            <w:t> </w:t>
                          </w:r>
                          <w:r>
                            <w:rPr/>
                            <w:t>perusahaan</w:t>
                          </w:r>
                          <w:r>
                            <w:rPr>
                              <w:spacing w:val="-8"/>
                            </w:rPr>
                            <w:t> </w:t>
                          </w:r>
                          <w:r>
                            <w:rPr/>
                            <w:t>menyediakan</w:t>
                          </w:r>
                          <w:r>
                            <w:rPr>
                              <w:spacing w:val="-8"/>
                            </w:rPr>
                            <w:t> </w:t>
                          </w:r>
                          <w:r>
                            <w:rPr/>
                            <w:t>waktu</w:t>
                          </w:r>
                          <w:r>
                            <w:rPr>
                              <w:spacing w:val="-8"/>
                            </w:rPr>
                            <w:t> </w:t>
                          </w:r>
                          <w:r>
                            <w:rPr/>
                            <w:t>kerja</w:t>
                          </w:r>
                          <w:r>
                            <w:rPr>
                              <w:spacing w:val="-8"/>
                            </w:rPr>
                            <w:t> </w:t>
                          </w:r>
                          <w:r>
                            <w:rPr>
                              <w:spacing w:val="-4"/>
                            </w:rPr>
                            <w:t>yang</w:t>
                          </w:r>
                        </w:p>
                      </w:txbxContent>
                    </wps:txbx>
                    <wps:bodyPr wrap="square" lIns="0" tIns="0" rIns="0" bIns="0" rtlCol="0">
                      <a:noAutofit/>
                    </wps:bodyPr>
                  </wps:wsp>
                </a:graphicData>
              </a:graphic>
            </wp:anchor>
          </w:drawing>
        </mc:Choice>
        <mc:Fallback>
          <w:pict>
            <v:shape style="position:absolute;margin-left:112.280022pt;margin-top:609.666626pt;width:398.9pt;height:15.3pt;mso-position-horizontal-relative:page;mso-position-vertical-relative:page;z-index:-19210240" type="#_x0000_t202" id="docshape88" filled="false" stroked="false">
              <v:textbox inset="0,0,0,0">
                <w:txbxContent>
                  <w:p>
                    <w:pPr>
                      <w:pStyle w:val="BodyText"/>
                      <w:spacing w:before="10"/>
                      <w:ind w:left="20"/>
                    </w:pPr>
                    <w:r>
                      <w:rPr/>
                      <w:t>generasi</w:t>
                    </w:r>
                    <w:r>
                      <w:rPr>
                        <w:spacing w:val="-17"/>
                      </w:rPr>
                      <w:t> </w:t>
                    </w:r>
                    <w:r>
                      <w:rPr/>
                      <w:t>Y</w:t>
                    </w:r>
                    <w:r>
                      <w:rPr>
                        <w:spacing w:val="-15"/>
                      </w:rPr>
                      <w:t> </w:t>
                    </w:r>
                    <w:r>
                      <w:rPr/>
                      <w:t>di</w:t>
                    </w:r>
                    <w:r>
                      <w:rPr>
                        <w:spacing w:val="-12"/>
                      </w:rPr>
                      <w:t> </w:t>
                    </w:r>
                    <w:r>
                      <w:rPr/>
                      <w:t>Indonesia.</w:t>
                    </w:r>
                    <w:r>
                      <w:rPr>
                        <w:spacing w:val="-18"/>
                      </w:rPr>
                      <w:t> </w:t>
                    </w:r>
                    <w:r>
                      <w:rPr/>
                      <w:t>Artinya,</w:t>
                    </w:r>
                    <w:r>
                      <w:rPr>
                        <w:spacing w:val="-8"/>
                      </w:rPr>
                      <w:t> </w:t>
                    </w:r>
                    <w:r>
                      <w:rPr/>
                      <w:t>ketika</w:t>
                    </w:r>
                    <w:r>
                      <w:rPr>
                        <w:spacing w:val="-8"/>
                      </w:rPr>
                      <w:t> </w:t>
                    </w:r>
                    <w:r>
                      <w:rPr/>
                      <w:t>perusahaan</w:t>
                    </w:r>
                    <w:r>
                      <w:rPr>
                        <w:spacing w:val="-8"/>
                      </w:rPr>
                      <w:t> </w:t>
                    </w:r>
                    <w:r>
                      <w:rPr/>
                      <w:t>menyediakan</w:t>
                    </w:r>
                    <w:r>
                      <w:rPr>
                        <w:spacing w:val="-8"/>
                      </w:rPr>
                      <w:t> </w:t>
                    </w:r>
                    <w:r>
                      <w:rPr/>
                      <w:t>waktu</w:t>
                    </w:r>
                    <w:r>
                      <w:rPr>
                        <w:spacing w:val="-8"/>
                      </w:rPr>
                      <w:t> </w:t>
                    </w:r>
                    <w:r>
                      <w:rPr/>
                      <w:t>kerja</w:t>
                    </w:r>
                    <w:r>
                      <w:rPr>
                        <w:spacing w:val="-8"/>
                      </w:rPr>
                      <w:t> </w:t>
                    </w:r>
                    <w:r>
                      <w:rPr>
                        <w:spacing w:val="-4"/>
                      </w:rPr>
                      <w:t>yang</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06752">
              <wp:simplePos x="0" y="0"/>
              <wp:positionH relativeFrom="page">
                <wp:posOffset>1425956</wp:posOffset>
              </wp:positionH>
              <wp:positionV relativeFrom="page">
                <wp:posOffset>8093285</wp:posOffset>
              </wp:positionV>
              <wp:extent cx="5066030" cy="19431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5066030" cy="194310"/>
                      </a:xfrm>
                      <a:prstGeom prst="rect">
                        <a:avLst/>
                      </a:prstGeom>
                    </wps:spPr>
                    <wps:txbx>
                      <w:txbxContent>
                        <w:p>
                          <w:pPr>
                            <w:pStyle w:val="BodyText"/>
                            <w:spacing w:before="10"/>
                            <w:ind w:left="20"/>
                          </w:pPr>
                          <w:r>
                            <w:rPr/>
                            <w:t>fleksibel,</w:t>
                          </w:r>
                          <w:r>
                            <w:rPr>
                              <w:spacing w:val="-10"/>
                            </w:rPr>
                            <w:t> </w:t>
                          </w:r>
                          <w:r>
                            <w:rPr/>
                            <w:t>dukungan</w:t>
                          </w:r>
                          <w:r>
                            <w:rPr>
                              <w:spacing w:val="-8"/>
                            </w:rPr>
                            <w:t> </w:t>
                          </w:r>
                          <w:r>
                            <w:rPr/>
                            <w:t>sosial,</w:t>
                          </w:r>
                          <w:r>
                            <w:rPr>
                              <w:spacing w:val="-7"/>
                            </w:rPr>
                            <w:t> </w:t>
                          </w:r>
                          <w:r>
                            <w:rPr/>
                            <w:t>serta</w:t>
                          </w:r>
                          <w:r>
                            <w:rPr>
                              <w:spacing w:val="-8"/>
                            </w:rPr>
                            <w:t> </w:t>
                          </w:r>
                          <w:r>
                            <w:rPr/>
                            <w:t>kebijakan</w:t>
                          </w:r>
                          <w:r>
                            <w:rPr>
                              <w:spacing w:val="-8"/>
                            </w:rPr>
                            <w:t> </w:t>
                          </w:r>
                          <w:r>
                            <w:rPr/>
                            <w:t>ramah</w:t>
                          </w:r>
                          <w:r>
                            <w:rPr>
                              <w:spacing w:val="-7"/>
                            </w:rPr>
                            <w:t> </w:t>
                          </w:r>
                          <w:r>
                            <w:rPr/>
                            <w:t>keluarga,</w:t>
                          </w:r>
                          <w:r>
                            <w:rPr>
                              <w:spacing w:val="-8"/>
                            </w:rPr>
                            <w:t> </w:t>
                          </w:r>
                          <w:r>
                            <w:rPr/>
                            <w:t>maka</w:t>
                          </w:r>
                          <w:r>
                            <w:rPr>
                              <w:spacing w:val="-8"/>
                            </w:rPr>
                            <w:t> </w:t>
                          </w:r>
                          <w:r>
                            <w:rPr/>
                            <w:t>karyawan</w:t>
                          </w:r>
                          <w:r>
                            <w:rPr>
                              <w:spacing w:val="-7"/>
                            </w:rPr>
                            <w:t> </w:t>
                          </w:r>
                          <w:r>
                            <w:rPr>
                              <w:spacing w:val="-2"/>
                            </w:rPr>
                            <w:t>merasa</w:t>
                          </w:r>
                        </w:p>
                      </w:txbxContent>
                    </wps:txbx>
                    <wps:bodyPr wrap="square" lIns="0" tIns="0" rIns="0" bIns="0" rtlCol="0">
                      <a:noAutofit/>
                    </wps:bodyPr>
                  </wps:wsp>
                </a:graphicData>
              </a:graphic>
            </wp:anchor>
          </w:drawing>
        </mc:Choice>
        <mc:Fallback>
          <w:pict>
            <v:shape style="position:absolute;margin-left:112.280022pt;margin-top:637.266602pt;width:398.9pt;height:15.3pt;mso-position-horizontal-relative:page;mso-position-vertical-relative:page;z-index:-19209728" type="#_x0000_t202" id="docshape89" filled="false" stroked="false">
              <v:textbox inset="0,0,0,0">
                <w:txbxContent>
                  <w:p>
                    <w:pPr>
                      <w:pStyle w:val="BodyText"/>
                      <w:spacing w:before="10"/>
                      <w:ind w:left="20"/>
                    </w:pPr>
                    <w:r>
                      <w:rPr/>
                      <w:t>fleksibel,</w:t>
                    </w:r>
                    <w:r>
                      <w:rPr>
                        <w:spacing w:val="-10"/>
                      </w:rPr>
                      <w:t> </w:t>
                    </w:r>
                    <w:r>
                      <w:rPr/>
                      <w:t>dukungan</w:t>
                    </w:r>
                    <w:r>
                      <w:rPr>
                        <w:spacing w:val="-8"/>
                      </w:rPr>
                      <w:t> </w:t>
                    </w:r>
                    <w:r>
                      <w:rPr/>
                      <w:t>sosial,</w:t>
                    </w:r>
                    <w:r>
                      <w:rPr>
                        <w:spacing w:val="-7"/>
                      </w:rPr>
                      <w:t> </w:t>
                    </w:r>
                    <w:r>
                      <w:rPr/>
                      <w:t>serta</w:t>
                    </w:r>
                    <w:r>
                      <w:rPr>
                        <w:spacing w:val="-8"/>
                      </w:rPr>
                      <w:t> </w:t>
                    </w:r>
                    <w:r>
                      <w:rPr/>
                      <w:t>kebijakan</w:t>
                    </w:r>
                    <w:r>
                      <w:rPr>
                        <w:spacing w:val="-8"/>
                      </w:rPr>
                      <w:t> </w:t>
                    </w:r>
                    <w:r>
                      <w:rPr/>
                      <w:t>ramah</w:t>
                    </w:r>
                    <w:r>
                      <w:rPr>
                        <w:spacing w:val="-7"/>
                      </w:rPr>
                      <w:t> </w:t>
                    </w:r>
                    <w:r>
                      <w:rPr/>
                      <w:t>keluarga,</w:t>
                    </w:r>
                    <w:r>
                      <w:rPr>
                        <w:spacing w:val="-8"/>
                      </w:rPr>
                      <w:t> </w:t>
                    </w:r>
                    <w:r>
                      <w:rPr/>
                      <w:t>maka</w:t>
                    </w:r>
                    <w:r>
                      <w:rPr>
                        <w:spacing w:val="-8"/>
                      </w:rPr>
                      <w:t> </w:t>
                    </w:r>
                    <w:r>
                      <w:rPr/>
                      <w:t>karyawan</w:t>
                    </w:r>
                    <w:r>
                      <w:rPr>
                        <w:spacing w:val="-7"/>
                      </w:rPr>
                      <w:t> </w:t>
                    </w:r>
                    <w:r>
                      <w:rPr>
                        <w:spacing w:val="-2"/>
                      </w:rPr>
                      <w:t>merasa</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07264">
              <wp:simplePos x="0" y="0"/>
              <wp:positionH relativeFrom="page">
                <wp:posOffset>1425956</wp:posOffset>
              </wp:positionH>
              <wp:positionV relativeFrom="page">
                <wp:posOffset>8443806</wp:posOffset>
              </wp:positionV>
              <wp:extent cx="5065395" cy="19431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5065395" cy="194310"/>
                      </a:xfrm>
                      <a:prstGeom prst="rect">
                        <a:avLst/>
                      </a:prstGeom>
                    </wps:spPr>
                    <wps:txbx>
                      <w:txbxContent>
                        <w:p>
                          <w:pPr>
                            <w:pStyle w:val="BodyText"/>
                            <w:spacing w:before="10"/>
                            <w:ind w:left="20"/>
                          </w:pPr>
                          <w:r>
                            <w:rPr/>
                            <w:t>lebih</w:t>
                          </w:r>
                          <w:r>
                            <w:rPr>
                              <w:spacing w:val="-2"/>
                            </w:rPr>
                            <w:t> </w:t>
                          </w:r>
                          <w:r>
                            <w:rPr/>
                            <w:t>puas dan terlibat dalam pekerjaannya. Penelitian ini juga menegaskan</w:t>
                          </w:r>
                          <w:r>
                            <w:rPr>
                              <w:spacing w:val="1"/>
                            </w:rPr>
                            <w:t> </w:t>
                          </w:r>
                          <w:r>
                            <w:rPr>
                              <w:spacing w:val="-2"/>
                            </w:rPr>
                            <w:t>bahwa</w:t>
                          </w:r>
                        </w:p>
                      </w:txbxContent>
                    </wps:txbx>
                    <wps:bodyPr wrap="square" lIns="0" tIns="0" rIns="0" bIns="0" rtlCol="0">
                      <a:noAutofit/>
                    </wps:bodyPr>
                  </wps:wsp>
                </a:graphicData>
              </a:graphic>
            </wp:anchor>
          </w:drawing>
        </mc:Choice>
        <mc:Fallback>
          <w:pict>
            <v:shape style="position:absolute;margin-left:112.280022pt;margin-top:664.866638pt;width:398.85pt;height:15.3pt;mso-position-horizontal-relative:page;mso-position-vertical-relative:page;z-index:-19209216" type="#_x0000_t202" id="docshape90" filled="false" stroked="false">
              <v:textbox inset="0,0,0,0">
                <w:txbxContent>
                  <w:p>
                    <w:pPr>
                      <w:pStyle w:val="BodyText"/>
                      <w:spacing w:before="10"/>
                      <w:ind w:left="20"/>
                    </w:pPr>
                    <w:r>
                      <w:rPr/>
                      <w:t>lebih</w:t>
                    </w:r>
                    <w:r>
                      <w:rPr>
                        <w:spacing w:val="-2"/>
                      </w:rPr>
                      <w:t> </w:t>
                    </w:r>
                    <w:r>
                      <w:rPr/>
                      <w:t>puas dan terlibat dalam pekerjaannya. Penelitian ini juga menegaskan</w:t>
                    </w:r>
                    <w:r>
                      <w:rPr>
                        <w:spacing w:val="1"/>
                      </w:rPr>
                      <w:t> </w:t>
                    </w:r>
                    <w:r>
                      <w:rPr>
                        <w:spacing w:val="-2"/>
                      </w:rPr>
                      <w:t>bahwa</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07776">
              <wp:simplePos x="0" y="0"/>
              <wp:positionH relativeFrom="page">
                <wp:posOffset>1425956</wp:posOffset>
              </wp:positionH>
              <wp:positionV relativeFrom="page">
                <wp:posOffset>8794325</wp:posOffset>
              </wp:positionV>
              <wp:extent cx="4940300" cy="19431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4940300" cy="194310"/>
                      </a:xfrm>
                      <a:prstGeom prst="rect">
                        <a:avLst/>
                      </a:prstGeom>
                    </wps:spPr>
                    <wps:txbx>
                      <w:txbxContent>
                        <w:p>
                          <w:pPr>
                            <w:pStyle w:val="BodyText"/>
                            <w:spacing w:before="10"/>
                            <w:ind w:left="20"/>
                          </w:pPr>
                          <w:r>
                            <w:rPr/>
                            <w:t>karakteristik</w:t>
                          </w:r>
                          <w:r>
                            <w:rPr>
                              <w:spacing w:val="-5"/>
                            </w:rPr>
                            <w:t> </w:t>
                          </w:r>
                          <w:r>
                            <w:rPr/>
                            <w:t>pekerjaan</w:t>
                          </w:r>
                          <w:r>
                            <w:rPr>
                              <w:spacing w:val="-3"/>
                            </w:rPr>
                            <w:t> </w:t>
                          </w:r>
                          <w:r>
                            <w:rPr/>
                            <w:t>dapat</w:t>
                          </w:r>
                          <w:r>
                            <w:rPr>
                              <w:spacing w:val="-2"/>
                            </w:rPr>
                            <w:t> </w:t>
                          </w:r>
                          <w:r>
                            <w:rPr/>
                            <w:t>memperkuat</w:t>
                          </w:r>
                          <w:r>
                            <w:rPr>
                              <w:spacing w:val="-3"/>
                            </w:rPr>
                            <w:t> </w:t>
                          </w:r>
                          <w:r>
                            <w:rPr/>
                            <w:t>pengaruh</w:t>
                          </w:r>
                          <w:r>
                            <w:rPr>
                              <w:spacing w:val="-7"/>
                            </w:rPr>
                            <w:t> </w:t>
                          </w:r>
                          <w:r>
                            <w:rPr/>
                            <w:t>WLB</w:t>
                          </w:r>
                          <w:r>
                            <w:rPr>
                              <w:spacing w:val="-3"/>
                            </w:rPr>
                            <w:t> </w:t>
                          </w:r>
                          <w:r>
                            <w:rPr/>
                            <w:t>terhadap</w:t>
                          </w:r>
                          <w:r>
                            <w:rPr>
                              <w:spacing w:val="-2"/>
                            </w:rPr>
                            <w:t> engagement.</w:t>
                          </w:r>
                        </w:p>
                      </w:txbxContent>
                    </wps:txbx>
                    <wps:bodyPr wrap="square" lIns="0" tIns="0" rIns="0" bIns="0" rtlCol="0">
                      <a:noAutofit/>
                    </wps:bodyPr>
                  </wps:wsp>
                </a:graphicData>
              </a:graphic>
            </wp:anchor>
          </w:drawing>
        </mc:Choice>
        <mc:Fallback>
          <w:pict>
            <v:shape style="position:absolute;margin-left:112.280022pt;margin-top:692.466614pt;width:389pt;height:15.3pt;mso-position-horizontal-relative:page;mso-position-vertical-relative:page;z-index:-19208704" type="#_x0000_t202" id="docshape91" filled="false" stroked="false">
              <v:textbox inset="0,0,0,0">
                <w:txbxContent>
                  <w:p>
                    <w:pPr>
                      <w:pStyle w:val="BodyText"/>
                      <w:spacing w:before="10"/>
                      <w:ind w:left="20"/>
                    </w:pPr>
                    <w:r>
                      <w:rPr/>
                      <w:t>karakteristik</w:t>
                    </w:r>
                    <w:r>
                      <w:rPr>
                        <w:spacing w:val="-5"/>
                      </w:rPr>
                      <w:t> </w:t>
                    </w:r>
                    <w:r>
                      <w:rPr/>
                      <w:t>pekerjaan</w:t>
                    </w:r>
                    <w:r>
                      <w:rPr>
                        <w:spacing w:val="-3"/>
                      </w:rPr>
                      <w:t> </w:t>
                    </w:r>
                    <w:r>
                      <w:rPr/>
                      <w:t>dapat</w:t>
                    </w:r>
                    <w:r>
                      <w:rPr>
                        <w:spacing w:val="-2"/>
                      </w:rPr>
                      <w:t> </w:t>
                    </w:r>
                    <w:r>
                      <w:rPr/>
                      <w:t>memperkuat</w:t>
                    </w:r>
                    <w:r>
                      <w:rPr>
                        <w:spacing w:val="-3"/>
                      </w:rPr>
                      <w:t> </w:t>
                    </w:r>
                    <w:r>
                      <w:rPr/>
                      <w:t>pengaruh</w:t>
                    </w:r>
                    <w:r>
                      <w:rPr>
                        <w:spacing w:val="-7"/>
                      </w:rPr>
                      <w:t> </w:t>
                    </w:r>
                    <w:r>
                      <w:rPr/>
                      <w:t>WLB</w:t>
                    </w:r>
                    <w:r>
                      <w:rPr>
                        <w:spacing w:val="-3"/>
                      </w:rPr>
                      <w:t> </w:t>
                    </w:r>
                    <w:r>
                      <w:rPr/>
                      <w:t>terhadap</w:t>
                    </w:r>
                    <w:r>
                      <w:rPr>
                        <w:spacing w:val="-2"/>
                      </w:rPr>
                      <w:t> engagement.</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5968">
              <wp:simplePos x="0" y="0"/>
              <wp:positionH relativeFrom="page">
                <wp:posOffset>1883156</wp:posOffset>
              </wp:positionH>
              <wp:positionV relativeFrom="page">
                <wp:posOffset>8690694</wp:posOffset>
              </wp:positionV>
              <wp:extent cx="2582545" cy="19431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2582545" cy="194310"/>
                      </a:xfrm>
                      <a:prstGeom prst="rect">
                        <a:avLst/>
                      </a:prstGeom>
                    </wps:spPr>
                    <wps:txbx>
                      <w:txbxContent>
                        <w:p>
                          <w:pPr>
                            <w:spacing w:before="10"/>
                            <w:ind w:left="20" w:right="0" w:firstLine="0"/>
                            <w:jc w:val="left"/>
                            <w:rPr>
                              <w:i/>
                              <w:sz w:val="24"/>
                            </w:rPr>
                          </w:pPr>
                          <w:r>
                            <w:rPr>
                              <w:i/>
                              <w:sz w:val="24"/>
                            </w:rPr>
                            <w:t>Sumber</w:t>
                          </w:r>
                          <w:r>
                            <w:rPr>
                              <w:i/>
                              <w:spacing w:val="-1"/>
                              <w:sz w:val="24"/>
                            </w:rPr>
                            <w:t> </w:t>
                          </w:r>
                          <w:r>
                            <w:rPr>
                              <w:i/>
                              <w:sz w:val="24"/>
                            </w:rPr>
                            <w:t>:</w:t>
                          </w:r>
                          <w:r>
                            <w:rPr>
                              <w:i/>
                              <w:spacing w:val="-1"/>
                              <w:sz w:val="24"/>
                            </w:rPr>
                            <w:t> </w:t>
                          </w:r>
                          <w:r>
                            <w:rPr>
                              <w:i/>
                              <w:sz w:val="24"/>
                            </w:rPr>
                            <w:t>Data</w:t>
                          </w:r>
                          <w:r>
                            <w:rPr>
                              <w:i/>
                              <w:spacing w:val="-1"/>
                              <w:sz w:val="24"/>
                            </w:rPr>
                            <w:t> </w:t>
                          </w:r>
                          <w:r>
                            <w:rPr>
                              <w:i/>
                              <w:sz w:val="24"/>
                            </w:rPr>
                            <w:t>primer</w:t>
                          </w:r>
                          <w:r>
                            <w:rPr>
                              <w:i/>
                              <w:spacing w:val="-1"/>
                              <w:sz w:val="24"/>
                            </w:rPr>
                            <w:t> </w:t>
                          </w:r>
                          <w:r>
                            <w:rPr>
                              <w:i/>
                              <w:sz w:val="24"/>
                            </w:rPr>
                            <w:t>yang</w:t>
                          </w:r>
                          <w:r>
                            <w:rPr>
                              <w:i/>
                              <w:spacing w:val="-1"/>
                              <w:sz w:val="24"/>
                            </w:rPr>
                            <w:t> </w:t>
                          </w:r>
                          <w:r>
                            <w:rPr>
                              <w:i/>
                              <w:sz w:val="24"/>
                            </w:rPr>
                            <w:t>diolah</w:t>
                          </w:r>
                          <w:r>
                            <w:rPr>
                              <w:i/>
                              <w:spacing w:val="-1"/>
                              <w:sz w:val="24"/>
                            </w:rPr>
                            <w:t> </w:t>
                          </w:r>
                          <w:r>
                            <w:rPr>
                              <w:i/>
                              <w:spacing w:val="-2"/>
                              <w:sz w:val="24"/>
                            </w:rPr>
                            <w:t>(2025)</w:t>
                          </w:r>
                        </w:p>
                      </w:txbxContent>
                    </wps:txbx>
                    <wps:bodyPr wrap="square" lIns="0" tIns="0" rIns="0" bIns="0" rtlCol="0">
                      <a:noAutofit/>
                    </wps:bodyPr>
                  </wps:wsp>
                </a:graphicData>
              </a:graphic>
            </wp:anchor>
          </w:drawing>
        </mc:Choice>
        <mc:Fallback>
          <w:pict>
            <v:shape style="position:absolute;margin-left:148.280029pt;margin-top:684.306641pt;width:203.35pt;height:15.3pt;mso-position-horizontal-relative:page;mso-position-vertical-relative:page;z-index:-19200512" type="#_x0000_t202" id="docshape134" filled="false" stroked="false">
              <v:textbox inset="0,0,0,0">
                <w:txbxContent>
                  <w:p>
                    <w:pPr>
                      <w:spacing w:before="10"/>
                      <w:ind w:left="20" w:right="0" w:firstLine="0"/>
                      <w:jc w:val="left"/>
                      <w:rPr>
                        <w:i/>
                        <w:sz w:val="24"/>
                      </w:rPr>
                    </w:pPr>
                    <w:r>
                      <w:rPr>
                        <w:i/>
                        <w:sz w:val="24"/>
                      </w:rPr>
                      <w:t>Sumber</w:t>
                    </w:r>
                    <w:r>
                      <w:rPr>
                        <w:i/>
                        <w:spacing w:val="-1"/>
                        <w:sz w:val="24"/>
                      </w:rPr>
                      <w:t> </w:t>
                    </w:r>
                    <w:r>
                      <w:rPr>
                        <w:i/>
                        <w:sz w:val="24"/>
                      </w:rPr>
                      <w:t>:</w:t>
                    </w:r>
                    <w:r>
                      <w:rPr>
                        <w:i/>
                        <w:spacing w:val="-1"/>
                        <w:sz w:val="24"/>
                      </w:rPr>
                      <w:t> </w:t>
                    </w:r>
                    <w:r>
                      <w:rPr>
                        <w:i/>
                        <w:sz w:val="24"/>
                      </w:rPr>
                      <w:t>Data</w:t>
                    </w:r>
                    <w:r>
                      <w:rPr>
                        <w:i/>
                        <w:spacing w:val="-1"/>
                        <w:sz w:val="24"/>
                      </w:rPr>
                      <w:t> </w:t>
                    </w:r>
                    <w:r>
                      <w:rPr>
                        <w:i/>
                        <w:sz w:val="24"/>
                      </w:rPr>
                      <w:t>primer</w:t>
                    </w:r>
                    <w:r>
                      <w:rPr>
                        <w:i/>
                        <w:spacing w:val="-1"/>
                        <w:sz w:val="24"/>
                      </w:rPr>
                      <w:t> </w:t>
                    </w:r>
                    <w:r>
                      <w:rPr>
                        <w:i/>
                        <w:sz w:val="24"/>
                      </w:rPr>
                      <w:t>yang</w:t>
                    </w:r>
                    <w:r>
                      <w:rPr>
                        <w:i/>
                        <w:spacing w:val="-1"/>
                        <w:sz w:val="24"/>
                      </w:rPr>
                      <w:t> </w:t>
                    </w:r>
                    <w:r>
                      <w:rPr>
                        <w:i/>
                        <w:sz w:val="24"/>
                      </w:rPr>
                      <w:t>diolah</w:t>
                    </w:r>
                    <w:r>
                      <w:rPr>
                        <w:i/>
                        <w:spacing w:val="-1"/>
                        <w:sz w:val="24"/>
                      </w:rPr>
                      <w:t> </w:t>
                    </w:r>
                    <w:r>
                      <w:rPr>
                        <w:i/>
                        <w:spacing w:val="-2"/>
                        <w:sz w:val="24"/>
                      </w:rPr>
                      <w:t>(2025)</w:t>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6992">
              <wp:simplePos x="0" y="0"/>
              <wp:positionH relativeFrom="page">
                <wp:posOffset>1883156</wp:posOffset>
              </wp:positionH>
              <wp:positionV relativeFrom="page">
                <wp:posOffset>8614494</wp:posOffset>
              </wp:positionV>
              <wp:extent cx="135890" cy="19431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135890" cy="194310"/>
                      </a:xfrm>
                      <a:prstGeom prst="rect">
                        <a:avLst/>
                      </a:prstGeom>
                    </wps:spPr>
                    <wps:txbx>
                      <w:txbxContent>
                        <w:p>
                          <w:pPr>
                            <w:pStyle w:val="BodyText"/>
                            <w:spacing w:before="10"/>
                            <w:ind w:left="20"/>
                          </w:pPr>
                          <w:r>
                            <w:rPr>
                              <w:spacing w:val="-10"/>
                            </w:rPr>
                            <w:t>K</w:t>
                          </w:r>
                        </w:p>
                      </w:txbxContent>
                    </wps:txbx>
                    <wps:bodyPr wrap="square" lIns="0" tIns="0" rIns="0" bIns="0" rtlCol="0">
                      <a:noAutofit/>
                    </wps:bodyPr>
                  </wps:wsp>
                </a:graphicData>
              </a:graphic>
            </wp:anchor>
          </w:drawing>
        </mc:Choice>
        <mc:Fallback>
          <w:pict>
            <v:shape style="position:absolute;margin-left:148.280029pt;margin-top:678.306641pt;width:10.7pt;height:15.3pt;mso-position-horizontal-relative:page;mso-position-vertical-relative:page;z-index:-19199488" type="#_x0000_t202" id="docshape136" filled="false" stroked="false">
              <v:textbox inset="0,0,0,0">
                <w:txbxContent>
                  <w:p>
                    <w:pPr>
                      <w:pStyle w:val="BodyText"/>
                      <w:spacing w:before="10"/>
                      <w:ind w:left="20"/>
                    </w:pPr>
                    <w:r>
                      <w:rPr>
                        <w:spacing w:val="-10"/>
                      </w:rPr>
                      <w:t>K</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17504">
              <wp:simplePos x="0" y="0"/>
              <wp:positionH relativeFrom="page">
                <wp:posOffset>2340356</wp:posOffset>
              </wp:positionH>
              <wp:positionV relativeFrom="page">
                <wp:posOffset>8614494</wp:posOffset>
              </wp:positionV>
              <wp:extent cx="897890" cy="19431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897890" cy="194310"/>
                      </a:xfrm>
                      <a:prstGeom prst="rect">
                        <a:avLst/>
                      </a:prstGeom>
                    </wps:spPr>
                    <wps:txbx>
                      <w:txbxContent>
                        <w:p>
                          <w:pPr>
                            <w:pStyle w:val="BodyText"/>
                            <w:spacing w:before="10"/>
                            <w:ind w:left="20"/>
                          </w:pPr>
                          <w:r>
                            <w:rPr/>
                            <w:t>:</w:t>
                          </w:r>
                          <w:r>
                            <w:rPr>
                              <w:spacing w:val="-1"/>
                            </w:rPr>
                            <w:t> </w:t>
                          </w:r>
                          <w:r>
                            <w:rPr/>
                            <w:t>Jumlah </w:t>
                          </w:r>
                          <w:r>
                            <w:rPr>
                              <w:spacing w:val="-2"/>
                            </w:rPr>
                            <w:t>kelas</w:t>
                          </w:r>
                        </w:p>
                      </w:txbxContent>
                    </wps:txbx>
                    <wps:bodyPr wrap="square" lIns="0" tIns="0" rIns="0" bIns="0" rtlCol="0">
                      <a:noAutofit/>
                    </wps:bodyPr>
                  </wps:wsp>
                </a:graphicData>
              </a:graphic>
            </wp:anchor>
          </w:drawing>
        </mc:Choice>
        <mc:Fallback>
          <w:pict>
            <v:shape style="position:absolute;margin-left:184.280029pt;margin-top:678.306641pt;width:70.7pt;height:15.3pt;mso-position-horizontal-relative:page;mso-position-vertical-relative:page;z-index:-19198976" type="#_x0000_t202" id="docshape137" filled="false" stroked="false">
              <v:textbox inset="0,0,0,0">
                <w:txbxContent>
                  <w:p>
                    <w:pPr>
                      <w:pStyle w:val="BodyText"/>
                      <w:spacing w:before="10"/>
                      <w:ind w:left="20"/>
                    </w:pPr>
                    <w:r>
                      <w:rPr/>
                      <w:t>:</w:t>
                    </w:r>
                    <w:r>
                      <w:rPr>
                        <w:spacing w:val="-1"/>
                      </w:rPr>
                      <w:t> </w:t>
                    </w:r>
                    <w:r>
                      <w:rPr/>
                      <w:t>Jumlah </w:t>
                    </w:r>
                    <w:r>
                      <w:rPr>
                        <w:spacing w:val="-2"/>
                      </w:rPr>
                      <w:t>kelas</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24672">
              <wp:simplePos x="0" y="0"/>
              <wp:positionH relativeFrom="page">
                <wp:posOffset>1876170</wp:posOffset>
              </wp:positionH>
              <wp:positionV relativeFrom="page">
                <wp:posOffset>7837254</wp:posOffset>
              </wp:positionV>
              <wp:extent cx="139700" cy="19431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139700" cy="194310"/>
                      </a:xfrm>
                      <a:prstGeom prst="rect">
                        <a:avLst/>
                      </a:prstGeom>
                    </wps:spPr>
                    <wps:txbx>
                      <w:txbxContent>
                        <w:p>
                          <w:pPr>
                            <w:pStyle w:val="BodyText"/>
                            <w:spacing w:before="10"/>
                            <w:ind w:left="20"/>
                          </w:pPr>
                          <w:r>
                            <w:rPr>
                              <w:spacing w:val="-5"/>
                            </w:rPr>
                            <w:t>2.</w:t>
                          </w:r>
                        </w:p>
                      </w:txbxContent>
                    </wps:txbx>
                    <wps:bodyPr wrap="square" lIns="0" tIns="0" rIns="0" bIns="0" rtlCol="0">
                      <a:noAutofit/>
                    </wps:bodyPr>
                  </wps:wsp>
                </a:graphicData>
              </a:graphic>
            </wp:anchor>
          </w:drawing>
        </mc:Choice>
        <mc:Fallback>
          <w:pict>
            <v:shape style="position:absolute;margin-left:147.729996pt;margin-top:617.106628pt;width:11pt;height:15.3pt;mso-position-horizontal-relative:page;mso-position-vertical-relative:page;z-index:-19191808" type="#_x0000_t202" id="docshape158" filled="false" stroked="false">
              <v:textbox inset="0,0,0,0">
                <w:txbxContent>
                  <w:p>
                    <w:pPr>
                      <w:pStyle w:val="BodyText"/>
                      <w:spacing w:before="10"/>
                      <w:ind w:left="20"/>
                    </w:pPr>
                    <w:r>
                      <w:rPr>
                        <w:spacing w:val="-5"/>
                      </w:rPr>
                      <w:t>2.</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25184">
              <wp:simplePos x="0" y="0"/>
              <wp:positionH relativeFrom="page">
                <wp:posOffset>2340356</wp:posOffset>
              </wp:positionH>
              <wp:positionV relativeFrom="page">
                <wp:posOffset>7837254</wp:posOffset>
              </wp:positionV>
              <wp:extent cx="952500" cy="19431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952500" cy="194310"/>
                      </a:xfrm>
                      <a:prstGeom prst="rect">
                        <a:avLst/>
                      </a:prstGeom>
                    </wps:spPr>
                    <wps:txbx>
                      <w:txbxContent>
                        <w:p>
                          <w:pPr>
                            <w:pStyle w:val="BodyText"/>
                            <w:spacing w:before="10"/>
                            <w:ind w:left="20"/>
                          </w:pPr>
                          <w:r>
                            <w:rPr/>
                            <w:t>Uji </w:t>
                          </w:r>
                          <w:r>
                            <w:rPr>
                              <w:spacing w:val="-2"/>
                            </w:rPr>
                            <w:t>Reliabilitas</w:t>
                          </w:r>
                        </w:p>
                      </w:txbxContent>
                    </wps:txbx>
                    <wps:bodyPr wrap="square" lIns="0" tIns="0" rIns="0" bIns="0" rtlCol="0">
                      <a:noAutofit/>
                    </wps:bodyPr>
                  </wps:wsp>
                </a:graphicData>
              </a:graphic>
            </wp:anchor>
          </w:drawing>
        </mc:Choice>
        <mc:Fallback>
          <w:pict>
            <v:shape style="position:absolute;margin-left:184.280029pt;margin-top:617.106628pt;width:75pt;height:15.3pt;mso-position-horizontal-relative:page;mso-position-vertical-relative:page;z-index:-19191296" type="#_x0000_t202" id="docshape159" filled="false" stroked="false">
              <v:textbox inset="0,0,0,0">
                <w:txbxContent>
                  <w:p>
                    <w:pPr>
                      <w:pStyle w:val="BodyText"/>
                      <w:spacing w:before="10"/>
                      <w:ind w:left="20"/>
                    </w:pPr>
                    <w:r>
                      <w:rPr/>
                      <w:t>Uji </w:t>
                    </w:r>
                    <w:r>
                      <w:rPr>
                        <w:spacing w:val="-2"/>
                      </w:rPr>
                      <w:t>Reliabilitas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25696">
              <wp:simplePos x="0" y="0"/>
              <wp:positionH relativeFrom="page">
                <wp:posOffset>1876170</wp:posOffset>
              </wp:positionH>
              <wp:positionV relativeFrom="page">
                <wp:posOffset>8187773</wp:posOffset>
              </wp:positionV>
              <wp:extent cx="4615815" cy="19431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4615815" cy="194310"/>
                      </a:xfrm>
                      <a:prstGeom prst="rect">
                        <a:avLst/>
                      </a:prstGeom>
                    </wps:spPr>
                    <wps:txbx>
                      <w:txbxContent>
                        <w:p>
                          <w:pPr>
                            <w:pStyle w:val="BodyText"/>
                            <w:spacing w:before="10"/>
                            <w:ind w:left="20"/>
                          </w:pPr>
                          <w:r>
                            <w:rPr/>
                            <w:t>Reliabilitas</w:t>
                          </w:r>
                          <w:r>
                            <w:rPr>
                              <w:spacing w:val="26"/>
                            </w:rPr>
                            <w:t> </w:t>
                          </w:r>
                          <w:r>
                            <w:rPr/>
                            <w:t>model</w:t>
                          </w:r>
                          <w:r>
                            <w:rPr>
                              <w:spacing w:val="29"/>
                            </w:rPr>
                            <w:t> </w:t>
                          </w:r>
                          <w:r>
                            <w:rPr/>
                            <w:t>indikator</w:t>
                          </w:r>
                          <w:r>
                            <w:rPr>
                              <w:spacing w:val="28"/>
                            </w:rPr>
                            <w:t> </w:t>
                          </w:r>
                          <w:r>
                            <w:rPr/>
                            <w:t>reflektif</w:t>
                          </w:r>
                          <w:r>
                            <w:rPr>
                              <w:spacing w:val="29"/>
                            </w:rPr>
                            <w:t> </w:t>
                          </w:r>
                          <w:r>
                            <w:rPr/>
                            <w:t>dapat</w:t>
                          </w:r>
                          <w:r>
                            <w:rPr>
                              <w:spacing w:val="29"/>
                            </w:rPr>
                            <w:t> </w:t>
                          </w:r>
                          <w:r>
                            <w:rPr/>
                            <w:t>diukur</w:t>
                          </w:r>
                          <w:r>
                            <w:rPr>
                              <w:spacing w:val="28"/>
                            </w:rPr>
                            <w:t> </w:t>
                          </w:r>
                          <w:r>
                            <w:rPr/>
                            <w:t>melalui</w:t>
                          </w:r>
                          <w:r>
                            <w:rPr>
                              <w:spacing w:val="29"/>
                            </w:rPr>
                            <w:t> </w:t>
                          </w:r>
                          <w:r>
                            <w:rPr/>
                            <w:t>dua</w:t>
                          </w:r>
                          <w:r>
                            <w:rPr>
                              <w:spacing w:val="29"/>
                            </w:rPr>
                            <w:t> </w:t>
                          </w:r>
                          <w:r>
                            <w:rPr>
                              <w:spacing w:val="-2"/>
                            </w:rPr>
                            <w:t>parameter</w:t>
                          </w:r>
                        </w:p>
                      </w:txbxContent>
                    </wps:txbx>
                    <wps:bodyPr wrap="square" lIns="0" tIns="0" rIns="0" bIns="0" rtlCol="0">
                      <a:noAutofit/>
                    </wps:bodyPr>
                  </wps:wsp>
                </a:graphicData>
              </a:graphic>
            </wp:anchor>
          </w:drawing>
        </mc:Choice>
        <mc:Fallback>
          <w:pict>
            <v:shape style="position:absolute;margin-left:147.729996pt;margin-top:644.706604pt;width:363.45pt;height:15.3pt;mso-position-horizontal-relative:page;mso-position-vertical-relative:page;z-index:-19190784" type="#_x0000_t202" id="docshape160" filled="false" stroked="false">
              <v:textbox inset="0,0,0,0">
                <w:txbxContent>
                  <w:p>
                    <w:pPr>
                      <w:pStyle w:val="BodyText"/>
                      <w:spacing w:before="10"/>
                      <w:ind w:left="20"/>
                    </w:pPr>
                    <w:r>
                      <w:rPr/>
                      <w:t>Reliabilitas</w:t>
                    </w:r>
                    <w:r>
                      <w:rPr>
                        <w:spacing w:val="26"/>
                      </w:rPr>
                      <w:t> </w:t>
                    </w:r>
                    <w:r>
                      <w:rPr/>
                      <w:t>model</w:t>
                    </w:r>
                    <w:r>
                      <w:rPr>
                        <w:spacing w:val="29"/>
                      </w:rPr>
                      <w:t> </w:t>
                    </w:r>
                    <w:r>
                      <w:rPr/>
                      <w:t>indikator</w:t>
                    </w:r>
                    <w:r>
                      <w:rPr>
                        <w:spacing w:val="28"/>
                      </w:rPr>
                      <w:t> </w:t>
                    </w:r>
                    <w:r>
                      <w:rPr/>
                      <w:t>reflektif</w:t>
                    </w:r>
                    <w:r>
                      <w:rPr>
                        <w:spacing w:val="29"/>
                      </w:rPr>
                      <w:t> </w:t>
                    </w:r>
                    <w:r>
                      <w:rPr/>
                      <w:t>dapat</w:t>
                    </w:r>
                    <w:r>
                      <w:rPr>
                        <w:spacing w:val="29"/>
                      </w:rPr>
                      <w:t> </w:t>
                    </w:r>
                    <w:r>
                      <w:rPr/>
                      <w:t>diukur</w:t>
                    </w:r>
                    <w:r>
                      <w:rPr>
                        <w:spacing w:val="28"/>
                      </w:rPr>
                      <w:t> </w:t>
                    </w:r>
                    <w:r>
                      <w:rPr/>
                      <w:t>melalui</w:t>
                    </w:r>
                    <w:r>
                      <w:rPr>
                        <w:spacing w:val="29"/>
                      </w:rPr>
                      <w:t> </w:t>
                    </w:r>
                    <w:r>
                      <w:rPr/>
                      <w:t>dua</w:t>
                    </w:r>
                    <w:r>
                      <w:rPr>
                        <w:spacing w:val="29"/>
                      </w:rPr>
                      <w:t> </w:t>
                    </w:r>
                    <w:r>
                      <w:rPr>
                        <w:spacing w:val="-2"/>
                      </w:rPr>
                      <w:t>parameter</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26208">
              <wp:simplePos x="0" y="0"/>
              <wp:positionH relativeFrom="page">
                <wp:posOffset>1425956</wp:posOffset>
              </wp:positionH>
              <wp:positionV relativeFrom="page">
                <wp:posOffset>8538294</wp:posOffset>
              </wp:positionV>
              <wp:extent cx="5066030" cy="19431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5066030" cy="194310"/>
                      </a:xfrm>
                      <a:prstGeom prst="rect">
                        <a:avLst/>
                      </a:prstGeom>
                    </wps:spPr>
                    <wps:txbx>
                      <w:txbxContent>
                        <w:p>
                          <w:pPr>
                            <w:spacing w:before="10"/>
                            <w:ind w:left="20" w:right="0" w:firstLine="0"/>
                            <w:jc w:val="left"/>
                            <w:rPr>
                              <w:sz w:val="24"/>
                            </w:rPr>
                          </w:pPr>
                          <w:r>
                            <w:rPr>
                              <w:sz w:val="24"/>
                            </w:rPr>
                            <w:t>utama.</w:t>
                          </w:r>
                          <w:r>
                            <w:rPr>
                              <w:spacing w:val="26"/>
                              <w:sz w:val="24"/>
                            </w:rPr>
                            <w:t>  </w:t>
                          </w:r>
                          <w:r>
                            <w:rPr>
                              <w:sz w:val="24"/>
                            </w:rPr>
                            <w:t>Pertama,</w:t>
                          </w:r>
                          <w:r>
                            <w:rPr>
                              <w:spacing w:val="28"/>
                              <w:sz w:val="24"/>
                            </w:rPr>
                            <w:t>  </w:t>
                          </w:r>
                          <w:r>
                            <w:rPr>
                              <w:i/>
                              <w:sz w:val="24"/>
                            </w:rPr>
                            <w:t>Cronbach’s</w:t>
                          </w:r>
                          <w:r>
                            <w:rPr>
                              <w:i/>
                              <w:spacing w:val="79"/>
                              <w:w w:val="150"/>
                              <w:sz w:val="24"/>
                            </w:rPr>
                            <w:t> </w:t>
                          </w:r>
                          <w:r>
                            <w:rPr>
                              <w:i/>
                              <w:sz w:val="24"/>
                            </w:rPr>
                            <w:t>Alpha</w:t>
                          </w:r>
                          <w:r>
                            <w:rPr>
                              <w:i/>
                              <w:spacing w:val="28"/>
                              <w:sz w:val="24"/>
                            </w:rPr>
                            <w:t>  </w:t>
                          </w:r>
                          <w:r>
                            <w:rPr>
                              <w:sz w:val="24"/>
                            </w:rPr>
                            <w:t>yang</w:t>
                          </w:r>
                          <w:r>
                            <w:rPr>
                              <w:spacing w:val="28"/>
                              <w:sz w:val="24"/>
                            </w:rPr>
                            <w:t>  </w:t>
                          </w:r>
                          <w:r>
                            <w:rPr>
                              <w:sz w:val="24"/>
                            </w:rPr>
                            <w:t>menunjukkan</w:t>
                          </w:r>
                          <w:r>
                            <w:rPr>
                              <w:spacing w:val="28"/>
                              <w:sz w:val="24"/>
                            </w:rPr>
                            <w:t>  </w:t>
                          </w:r>
                          <w:r>
                            <w:rPr>
                              <w:sz w:val="24"/>
                            </w:rPr>
                            <w:t>batas</w:t>
                          </w:r>
                          <w:r>
                            <w:rPr>
                              <w:spacing w:val="28"/>
                              <w:sz w:val="24"/>
                            </w:rPr>
                            <w:t>  </w:t>
                          </w:r>
                          <w:r>
                            <w:rPr>
                              <w:sz w:val="24"/>
                            </w:rPr>
                            <w:t>bawah</w:t>
                          </w:r>
                          <w:r>
                            <w:rPr>
                              <w:spacing w:val="29"/>
                              <w:sz w:val="24"/>
                            </w:rPr>
                            <w:t>  </w:t>
                          </w:r>
                          <w:r>
                            <w:rPr>
                              <w:spacing w:val="-2"/>
                              <w:sz w:val="24"/>
                            </w:rPr>
                            <w:t>nilai</w:t>
                          </w:r>
                        </w:p>
                      </w:txbxContent>
                    </wps:txbx>
                    <wps:bodyPr wrap="square" lIns="0" tIns="0" rIns="0" bIns="0" rtlCol="0">
                      <a:noAutofit/>
                    </wps:bodyPr>
                  </wps:wsp>
                </a:graphicData>
              </a:graphic>
            </wp:anchor>
          </w:drawing>
        </mc:Choice>
        <mc:Fallback>
          <w:pict>
            <v:shape style="position:absolute;margin-left:112.280022pt;margin-top:672.306641pt;width:398.9pt;height:15.3pt;mso-position-horizontal-relative:page;mso-position-vertical-relative:page;z-index:-19190272" type="#_x0000_t202" id="docshape161" filled="false" stroked="false">
              <v:textbox inset="0,0,0,0">
                <w:txbxContent>
                  <w:p>
                    <w:pPr>
                      <w:spacing w:before="10"/>
                      <w:ind w:left="20" w:right="0" w:firstLine="0"/>
                      <w:jc w:val="left"/>
                      <w:rPr>
                        <w:sz w:val="24"/>
                      </w:rPr>
                    </w:pPr>
                    <w:r>
                      <w:rPr>
                        <w:sz w:val="24"/>
                      </w:rPr>
                      <w:t>utama.</w:t>
                    </w:r>
                    <w:r>
                      <w:rPr>
                        <w:spacing w:val="26"/>
                        <w:sz w:val="24"/>
                      </w:rPr>
                      <w:t>  </w:t>
                    </w:r>
                    <w:r>
                      <w:rPr>
                        <w:sz w:val="24"/>
                      </w:rPr>
                      <w:t>Pertama,</w:t>
                    </w:r>
                    <w:r>
                      <w:rPr>
                        <w:spacing w:val="28"/>
                        <w:sz w:val="24"/>
                      </w:rPr>
                      <w:t>  </w:t>
                    </w:r>
                    <w:r>
                      <w:rPr>
                        <w:i/>
                        <w:sz w:val="24"/>
                      </w:rPr>
                      <w:t>Cronbach’s</w:t>
                    </w:r>
                    <w:r>
                      <w:rPr>
                        <w:i/>
                        <w:spacing w:val="79"/>
                        <w:w w:val="150"/>
                        <w:sz w:val="24"/>
                      </w:rPr>
                      <w:t> </w:t>
                    </w:r>
                    <w:r>
                      <w:rPr>
                        <w:i/>
                        <w:sz w:val="24"/>
                      </w:rPr>
                      <w:t>Alpha</w:t>
                    </w:r>
                    <w:r>
                      <w:rPr>
                        <w:i/>
                        <w:spacing w:val="28"/>
                        <w:sz w:val="24"/>
                      </w:rPr>
                      <w:t>  </w:t>
                    </w:r>
                    <w:r>
                      <w:rPr>
                        <w:sz w:val="24"/>
                      </w:rPr>
                      <w:t>yang</w:t>
                    </w:r>
                    <w:r>
                      <w:rPr>
                        <w:spacing w:val="28"/>
                        <w:sz w:val="24"/>
                      </w:rPr>
                      <w:t>  </w:t>
                    </w:r>
                    <w:r>
                      <w:rPr>
                        <w:sz w:val="24"/>
                      </w:rPr>
                      <w:t>menunjukkan</w:t>
                    </w:r>
                    <w:r>
                      <w:rPr>
                        <w:spacing w:val="28"/>
                        <w:sz w:val="24"/>
                      </w:rPr>
                      <w:t>  </w:t>
                    </w:r>
                    <w:r>
                      <w:rPr>
                        <w:sz w:val="24"/>
                      </w:rPr>
                      <w:t>batas</w:t>
                    </w:r>
                    <w:r>
                      <w:rPr>
                        <w:spacing w:val="28"/>
                        <w:sz w:val="24"/>
                      </w:rPr>
                      <w:t>  </w:t>
                    </w:r>
                    <w:r>
                      <w:rPr>
                        <w:sz w:val="24"/>
                      </w:rPr>
                      <w:t>bawah</w:t>
                    </w:r>
                    <w:r>
                      <w:rPr>
                        <w:spacing w:val="29"/>
                        <w:sz w:val="24"/>
                      </w:rPr>
                      <w:t>  </w:t>
                    </w:r>
                    <w:r>
                      <w:rPr>
                        <w:spacing w:val="-2"/>
                        <w:sz w:val="24"/>
                      </w:rPr>
                      <w:t>nilai</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26720">
              <wp:simplePos x="0" y="0"/>
              <wp:positionH relativeFrom="page">
                <wp:posOffset>1425956</wp:posOffset>
              </wp:positionH>
              <wp:positionV relativeFrom="page">
                <wp:posOffset>8888814</wp:posOffset>
              </wp:positionV>
              <wp:extent cx="5065395" cy="19431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5065395" cy="194310"/>
                      </a:xfrm>
                      <a:prstGeom prst="rect">
                        <a:avLst/>
                      </a:prstGeom>
                    </wps:spPr>
                    <wps:txbx>
                      <w:txbxContent>
                        <w:p>
                          <w:pPr>
                            <w:spacing w:before="10"/>
                            <w:ind w:left="20" w:right="0" w:firstLine="0"/>
                            <w:jc w:val="left"/>
                            <w:rPr>
                              <w:sz w:val="24"/>
                            </w:rPr>
                          </w:pPr>
                          <w:r>
                            <w:rPr>
                              <w:sz w:val="24"/>
                            </w:rPr>
                            <w:t>reliabilitas.</w:t>
                          </w:r>
                          <w:r>
                            <w:rPr>
                              <w:spacing w:val="-11"/>
                              <w:sz w:val="24"/>
                            </w:rPr>
                            <w:t> </w:t>
                          </w:r>
                          <w:r>
                            <w:rPr>
                              <w:sz w:val="24"/>
                            </w:rPr>
                            <w:t>Kedua,</w:t>
                          </w:r>
                          <w:r>
                            <w:rPr>
                              <w:spacing w:val="-9"/>
                              <w:sz w:val="24"/>
                            </w:rPr>
                            <w:t> </w:t>
                          </w:r>
                          <w:r>
                            <w:rPr>
                              <w:i/>
                              <w:sz w:val="24"/>
                            </w:rPr>
                            <w:t>Composite</w:t>
                          </w:r>
                          <w:r>
                            <w:rPr>
                              <w:i/>
                              <w:spacing w:val="-9"/>
                              <w:sz w:val="24"/>
                            </w:rPr>
                            <w:t> </w:t>
                          </w:r>
                          <w:r>
                            <w:rPr>
                              <w:i/>
                              <w:sz w:val="24"/>
                            </w:rPr>
                            <w:t>Reliability</w:t>
                          </w:r>
                          <w:r>
                            <w:rPr>
                              <w:i/>
                              <w:spacing w:val="-8"/>
                              <w:sz w:val="24"/>
                            </w:rPr>
                            <w:t> </w:t>
                          </w:r>
                          <w:r>
                            <w:rPr>
                              <w:sz w:val="24"/>
                            </w:rPr>
                            <w:t>yang</w:t>
                          </w:r>
                          <w:r>
                            <w:rPr>
                              <w:spacing w:val="-8"/>
                              <w:sz w:val="24"/>
                            </w:rPr>
                            <w:t> </w:t>
                          </w:r>
                          <w:r>
                            <w:rPr>
                              <w:sz w:val="24"/>
                            </w:rPr>
                            <w:t>mengukur</w:t>
                          </w:r>
                          <w:r>
                            <w:rPr>
                              <w:spacing w:val="-8"/>
                              <w:sz w:val="24"/>
                            </w:rPr>
                            <w:t> </w:t>
                          </w:r>
                          <w:r>
                            <w:rPr>
                              <w:sz w:val="24"/>
                            </w:rPr>
                            <w:t>nilai</w:t>
                          </w:r>
                          <w:r>
                            <w:rPr>
                              <w:spacing w:val="-8"/>
                              <w:sz w:val="24"/>
                            </w:rPr>
                            <w:t> </w:t>
                          </w:r>
                          <w:r>
                            <w:rPr>
                              <w:sz w:val="24"/>
                            </w:rPr>
                            <w:t>reliabilitas</w:t>
                          </w:r>
                          <w:r>
                            <w:rPr>
                              <w:spacing w:val="-8"/>
                              <w:sz w:val="24"/>
                            </w:rPr>
                            <w:t> </w:t>
                          </w:r>
                          <w:r>
                            <w:rPr>
                              <w:spacing w:val="-2"/>
                              <w:sz w:val="24"/>
                            </w:rPr>
                            <w:t>konstruk</w:t>
                          </w:r>
                        </w:p>
                      </w:txbxContent>
                    </wps:txbx>
                    <wps:bodyPr wrap="square" lIns="0" tIns="0" rIns="0" bIns="0" rtlCol="0">
                      <a:noAutofit/>
                    </wps:bodyPr>
                  </wps:wsp>
                </a:graphicData>
              </a:graphic>
            </wp:anchor>
          </w:drawing>
        </mc:Choice>
        <mc:Fallback>
          <w:pict>
            <v:shape style="position:absolute;margin-left:112.280022pt;margin-top:699.906616pt;width:398.85pt;height:15.3pt;mso-position-horizontal-relative:page;mso-position-vertical-relative:page;z-index:-19189760" type="#_x0000_t202" id="docshape162" filled="false" stroked="false">
              <v:textbox inset="0,0,0,0">
                <w:txbxContent>
                  <w:p>
                    <w:pPr>
                      <w:spacing w:before="10"/>
                      <w:ind w:left="20" w:right="0" w:firstLine="0"/>
                      <w:jc w:val="left"/>
                      <w:rPr>
                        <w:sz w:val="24"/>
                      </w:rPr>
                    </w:pPr>
                    <w:r>
                      <w:rPr>
                        <w:sz w:val="24"/>
                      </w:rPr>
                      <w:t>reliabilitas.</w:t>
                    </w:r>
                    <w:r>
                      <w:rPr>
                        <w:spacing w:val="-11"/>
                        <w:sz w:val="24"/>
                      </w:rPr>
                      <w:t> </w:t>
                    </w:r>
                    <w:r>
                      <w:rPr>
                        <w:sz w:val="24"/>
                      </w:rPr>
                      <w:t>Kedua,</w:t>
                    </w:r>
                    <w:r>
                      <w:rPr>
                        <w:spacing w:val="-9"/>
                        <w:sz w:val="24"/>
                      </w:rPr>
                      <w:t> </w:t>
                    </w:r>
                    <w:r>
                      <w:rPr>
                        <w:i/>
                        <w:sz w:val="24"/>
                      </w:rPr>
                      <w:t>Composite</w:t>
                    </w:r>
                    <w:r>
                      <w:rPr>
                        <w:i/>
                        <w:spacing w:val="-9"/>
                        <w:sz w:val="24"/>
                      </w:rPr>
                      <w:t> </w:t>
                    </w:r>
                    <w:r>
                      <w:rPr>
                        <w:i/>
                        <w:sz w:val="24"/>
                      </w:rPr>
                      <w:t>Reliability</w:t>
                    </w:r>
                    <w:r>
                      <w:rPr>
                        <w:i/>
                        <w:spacing w:val="-8"/>
                        <w:sz w:val="24"/>
                      </w:rPr>
                      <w:t> </w:t>
                    </w:r>
                    <w:r>
                      <w:rPr>
                        <w:sz w:val="24"/>
                      </w:rPr>
                      <w:t>yang</w:t>
                    </w:r>
                    <w:r>
                      <w:rPr>
                        <w:spacing w:val="-8"/>
                        <w:sz w:val="24"/>
                      </w:rPr>
                      <w:t> </w:t>
                    </w:r>
                    <w:r>
                      <w:rPr>
                        <w:sz w:val="24"/>
                      </w:rPr>
                      <w:t>mengukur</w:t>
                    </w:r>
                    <w:r>
                      <w:rPr>
                        <w:spacing w:val="-8"/>
                        <w:sz w:val="24"/>
                      </w:rPr>
                      <w:t> </w:t>
                    </w:r>
                    <w:r>
                      <w:rPr>
                        <w:sz w:val="24"/>
                      </w:rPr>
                      <w:t>nilai</w:t>
                    </w:r>
                    <w:r>
                      <w:rPr>
                        <w:spacing w:val="-8"/>
                        <w:sz w:val="24"/>
                      </w:rPr>
                      <w:t> </w:t>
                    </w:r>
                    <w:r>
                      <w:rPr>
                        <w:sz w:val="24"/>
                      </w:rPr>
                      <w:t>reliabilitas</w:t>
                    </w:r>
                    <w:r>
                      <w:rPr>
                        <w:spacing w:val="-8"/>
                        <w:sz w:val="24"/>
                      </w:rPr>
                      <w:t> </w:t>
                    </w:r>
                    <w:r>
                      <w:rPr>
                        <w:spacing w:val="-2"/>
                        <w:sz w:val="24"/>
                      </w:rPr>
                      <w:t>konstruk</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27232">
              <wp:simplePos x="0" y="0"/>
              <wp:positionH relativeFrom="page">
                <wp:posOffset>1425956</wp:posOffset>
              </wp:positionH>
              <wp:positionV relativeFrom="page">
                <wp:posOffset>9239334</wp:posOffset>
              </wp:positionV>
              <wp:extent cx="5066030" cy="19431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5066030" cy="194310"/>
                      </a:xfrm>
                      <a:prstGeom prst="rect">
                        <a:avLst/>
                      </a:prstGeom>
                    </wps:spPr>
                    <wps:txbx>
                      <w:txbxContent>
                        <w:p>
                          <w:pPr>
                            <w:pStyle w:val="BodyText"/>
                            <w:spacing w:before="10"/>
                            <w:ind w:left="20"/>
                          </w:pPr>
                          <w:r>
                            <w:rPr/>
                            <w:t>secara</w:t>
                          </w:r>
                          <w:r>
                            <w:rPr>
                              <w:spacing w:val="-17"/>
                            </w:rPr>
                            <w:t> </w:t>
                          </w:r>
                          <w:r>
                            <w:rPr/>
                            <w:t>sesungguhnya.</w:t>
                          </w:r>
                          <w:r>
                            <w:rPr>
                              <w:spacing w:val="-15"/>
                            </w:rPr>
                            <w:t> </w:t>
                          </w:r>
                          <w:r>
                            <w:rPr/>
                            <w:t>Kedua</w:t>
                          </w:r>
                          <w:r>
                            <w:rPr>
                              <w:spacing w:val="-15"/>
                            </w:rPr>
                            <w:t> </w:t>
                          </w:r>
                          <w:r>
                            <w:rPr/>
                            <w:t>elemen</w:t>
                          </w:r>
                          <w:r>
                            <w:rPr>
                              <w:spacing w:val="-15"/>
                            </w:rPr>
                            <w:t> </w:t>
                          </w:r>
                          <w:r>
                            <w:rPr/>
                            <w:t>tersebut</w:t>
                          </w:r>
                          <w:r>
                            <w:rPr>
                              <w:spacing w:val="-15"/>
                            </w:rPr>
                            <w:t> </w:t>
                          </w:r>
                          <w:r>
                            <w:rPr/>
                            <w:t>harus</w:t>
                          </w:r>
                          <w:r>
                            <w:rPr>
                              <w:spacing w:val="-15"/>
                            </w:rPr>
                            <w:t> </w:t>
                          </w:r>
                          <w:r>
                            <w:rPr/>
                            <w:t>memiliki</w:t>
                          </w:r>
                          <w:r>
                            <w:rPr>
                              <w:spacing w:val="-15"/>
                            </w:rPr>
                            <w:t> </w:t>
                          </w:r>
                          <w:r>
                            <w:rPr/>
                            <w:t>nilai</w:t>
                          </w:r>
                          <w:r>
                            <w:rPr>
                              <w:spacing w:val="11"/>
                            </w:rPr>
                            <w:t> </w:t>
                          </w:r>
                          <w:r>
                            <w:rPr/>
                            <w:t>diatas</w:t>
                          </w:r>
                          <w:r>
                            <w:rPr>
                              <w:spacing w:val="-15"/>
                            </w:rPr>
                            <w:t> </w:t>
                          </w:r>
                          <w:r>
                            <w:rPr/>
                            <w:t>0,7</w:t>
                          </w:r>
                          <w:r>
                            <w:rPr>
                              <w:spacing w:val="-15"/>
                            </w:rPr>
                            <w:t> </w:t>
                          </w:r>
                          <w:r>
                            <w:rPr>
                              <w:spacing w:val="-2"/>
                            </w:rPr>
                            <w:t>supaya</w:t>
                          </w:r>
                        </w:p>
                      </w:txbxContent>
                    </wps:txbx>
                    <wps:bodyPr wrap="square" lIns="0" tIns="0" rIns="0" bIns="0" rtlCol="0">
                      <a:noAutofit/>
                    </wps:bodyPr>
                  </wps:wsp>
                </a:graphicData>
              </a:graphic>
            </wp:anchor>
          </w:drawing>
        </mc:Choice>
        <mc:Fallback>
          <w:pict>
            <v:shape style="position:absolute;margin-left:112.280022pt;margin-top:727.506653pt;width:398.9pt;height:15.3pt;mso-position-horizontal-relative:page;mso-position-vertical-relative:page;z-index:-19189248" type="#_x0000_t202" id="docshape163" filled="false" stroked="false">
              <v:textbox inset="0,0,0,0">
                <w:txbxContent>
                  <w:p>
                    <w:pPr>
                      <w:pStyle w:val="BodyText"/>
                      <w:spacing w:before="10"/>
                      <w:ind w:left="20"/>
                    </w:pPr>
                    <w:r>
                      <w:rPr/>
                      <w:t>secara</w:t>
                    </w:r>
                    <w:r>
                      <w:rPr>
                        <w:spacing w:val="-17"/>
                      </w:rPr>
                      <w:t> </w:t>
                    </w:r>
                    <w:r>
                      <w:rPr/>
                      <w:t>sesungguhnya.</w:t>
                    </w:r>
                    <w:r>
                      <w:rPr>
                        <w:spacing w:val="-15"/>
                      </w:rPr>
                      <w:t> </w:t>
                    </w:r>
                    <w:r>
                      <w:rPr/>
                      <w:t>Kedua</w:t>
                    </w:r>
                    <w:r>
                      <w:rPr>
                        <w:spacing w:val="-15"/>
                      </w:rPr>
                      <w:t> </w:t>
                    </w:r>
                    <w:r>
                      <w:rPr/>
                      <w:t>elemen</w:t>
                    </w:r>
                    <w:r>
                      <w:rPr>
                        <w:spacing w:val="-15"/>
                      </w:rPr>
                      <w:t> </w:t>
                    </w:r>
                    <w:r>
                      <w:rPr/>
                      <w:t>tersebut</w:t>
                    </w:r>
                    <w:r>
                      <w:rPr>
                        <w:spacing w:val="-15"/>
                      </w:rPr>
                      <w:t> </w:t>
                    </w:r>
                    <w:r>
                      <w:rPr/>
                      <w:t>harus</w:t>
                    </w:r>
                    <w:r>
                      <w:rPr>
                        <w:spacing w:val="-15"/>
                      </w:rPr>
                      <w:t> </w:t>
                    </w:r>
                    <w:r>
                      <w:rPr/>
                      <w:t>memiliki</w:t>
                    </w:r>
                    <w:r>
                      <w:rPr>
                        <w:spacing w:val="-15"/>
                      </w:rPr>
                      <w:t> </w:t>
                    </w:r>
                    <w:r>
                      <w:rPr/>
                      <w:t>nilai</w:t>
                    </w:r>
                    <w:r>
                      <w:rPr>
                        <w:spacing w:val="11"/>
                      </w:rPr>
                      <w:t> </w:t>
                    </w:r>
                    <w:r>
                      <w:rPr/>
                      <w:t>diatas</w:t>
                    </w:r>
                    <w:r>
                      <w:rPr>
                        <w:spacing w:val="-15"/>
                      </w:rPr>
                      <w:t> </w:t>
                    </w:r>
                    <w:r>
                      <w:rPr/>
                      <w:t>0,7</w:t>
                    </w:r>
                    <w:r>
                      <w:rPr>
                        <w:spacing w:val="-15"/>
                      </w:rPr>
                      <w:t> </w:t>
                    </w:r>
                    <w:r>
                      <w:rPr>
                        <w:spacing w:val="-2"/>
                      </w:rPr>
                      <w:t>supaya</w:t>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28256">
              <wp:simplePos x="0" y="0"/>
              <wp:positionH relativeFrom="page">
                <wp:posOffset>1876170</wp:posOffset>
              </wp:positionH>
              <wp:positionV relativeFrom="page">
                <wp:posOffset>7879925</wp:posOffset>
              </wp:positionV>
              <wp:extent cx="4615815" cy="19431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4615815" cy="194310"/>
                      </a:xfrm>
                      <a:prstGeom prst="rect">
                        <a:avLst/>
                      </a:prstGeom>
                    </wps:spPr>
                    <wps:txbx>
                      <w:txbxContent>
                        <w:p>
                          <w:pPr>
                            <w:pStyle w:val="BodyText"/>
                            <w:spacing w:before="10"/>
                            <w:ind w:left="20"/>
                          </w:pPr>
                          <w:r>
                            <w:rPr/>
                            <w:t>Analisis</w:t>
                          </w:r>
                          <w:r>
                            <w:rPr>
                              <w:spacing w:val="-12"/>
                            </w:rPr>
                            <w:t> </w:t>
                          </w:r>
                          <w:r>
                            <w:rPr/>
                            <w:t>inner</w:t>
                          </w:r>
                          <w:r>
                            <w:rPr>
                              <w:spacing w:val="-9"/>
                            </w:rPr>
                            <w:t> </w:t>
                          </w:r>
                          <w:r>
                            <w:rPr/>
                            <w:t>model</w:t>
                          </w:r>
                          <w:r>
                            <w:rPr>
                              <w:spacing w:val="-9"/>
                            </w:rPr>
                            <w:t> </w:t>
                          </w:r>
                          <w:r>
                            <w:rPr/>
                            <w:t>merupakan</w:t>
                          </w:r>
                          <w:r>
                            <w:rPr>
                              <w:spacing w:val="-9"/>
                            </w:rPr>
                            <w:t> </w:t>
                          </w:r>
                          <w:r>
                            <w:rPr/>
                            <w:t>langkah</w:t>
                          </w:r>
                          <w:r>
                            <w:rPr>
                              <w:spacing w:val="-10"/>
                            </w:rPr>
                            <w:t> </w:t>
                          </w:r>
                          <w:r>
                            <w:rPr/>
                            <w:t>krusial</w:t>
                          </w:r>
                          <w:r>
                            <w:rPr>
                              <w:spacing w:val="-9"/>
                            </w:rPr>
                            <w:t> </w:t>
                          </w:r>
                          <w:r>
                            <w:rPr/>
                            <w:t>dalam</w:t>
                          </w:r>
                          <w:r>
                            <w:rPr>
                              <w:spacing w:val="-9"/>
                            </w:rPr>
                            <w:t> </w:t>
                          </w:r>
                          <w:r>
                            <w:rPr/>
                            <w:t>SEM-PLS</w:t>
                          </w:r>
                          <w:r>
                            <w:rPr>
                              <w:spacing w:val="-9"/>
                            </w:rPr>
                            <w:t> </w:t>
                          </w:r>
                          <w:r>
                            <w:rPr/>
                            <w:t>pasca-</w:t>
                          </w:r>
                          <w:r>
                            <w:rPr>
                              <w:spacing w:val="-5"/>
                            </w:rPr>
                            <w:t>uji</w:t>
                          </w:r>
                        </w:p>
                      </w:txbxContent>
                    </wps:txbx>
                    <wps:bodyPr wrap="square" lIns="0" tIns="0" rIns="0" bIns="0" rtlCol="0">
                      <a:noAutofit/>
                    </wps:bodyPr>
                  </wps:wsp>
                </a:graphicData>
              </a:graphic>
            </wp:anchor>
          </w:drawing>
        </mc:Choice>
        <mc:Fallback>
          <w:pict>
            <v:shape style="position:absolute;margin-left:147.729996pt;margin-top:620.466614pt;width:363.45pt;height:15.3pt;mso-position-horizontal-relative:page;mso-position-vertical-relative:page;z-index:-19188224" type="#_x0000_t202" id="docshape166" filled="false" stroked="false">
              <v:textbox inset="0,0,0,0">
                <w:txbxContent>
                  <w:p>
                    <w:pPr>
                      <w:pStyle w:val="BodyText"/>
                      <w:spacing w:before="10"/>
                      <w:ind w:left="20"/>
                    </w:pPr>
                    <w:r>
                      <w:rPr/>
                      <w:t>Analisis</w:t>
                    </w:r>
                    <w:r>
                      <w:rPr>
                        <w:spacing w:val="-12"/>
                      </w:rPr>
                      <w:t> </w:t>
                    </w:r>
                    <w:r>
                      <w:rPr/>
                      <w:t>inner</w:t>
                    </w:r>
                    <w:r>
                      <w:rPr>
                        <w:spacing w:val="-9"/>
                      </w:rPr>
                      <w:t> </w:t>
                    </w:r>
                    <w:r>
                      <w:rPr/>
                      <w:t>model</w:t>
                    </w:r>
                    <w:r>
                      <w:rPr>
                        <w:spacing w:val="-9"/>
                      </w:rPr>
                      <w:t> </w:t>
                    </w:r>
                    <w:r>
                      <w:rPr/>
                      <w:t>merupakan</w:t>
                    </w:r>
                    <w:r>
                      <w:rPr>
                        <w:spacing w:val="-9"/>
                      </w:rPr>
                      <w:t> </w:t>
                    </w:r>
                    <w:r>
                      <w:rPr/>
                      <w:t>langkah</w:t>
                    </w:r>
                    <w:r>
                      <w:rPr>
                        <w:spacing w:val="-10"/>
                      </w:rPr>
                      <w:t> </w:t>
                    </w:r>
                    <w:r>
                      <w:rPr/>
                      <w:t>krusial</w:t>
                    </w:r>
                    <w:r>
                      <w:rPr>
                        <w:spacing w:val="-9"/>
                      </w:rPr>
                      <w:t> </w:t>
                    </w:r>
                    <w:r>
                      <w:rPr/>
                      <w:t>dalam</w:t>
                    </w:r>
                    <w:r>
                      <w:rPr>
                        <w:spacing w:val="-9"/>
                      </w:rPr>
                      <w:t> </w:t>
                    </w:r>
                    <w:r>
                      <w:rPr/>
                      <w:t>SEM-PLS</w:t>
                    </w:r>
                    <w:r>
                      <w:rPr>
                        <w:spacing w:val="-9"/>
                      </w:rPr>
                      <w:t> </w:t>
                    </w:r>
                    <w:r>
                      <w:rPr/>
                      <w:t>pasca-</w:t>
                    </w:r>
                    <w:r>
                      <w:rPr>
                        <w:spacing w:val="-5"/>
                      </w:rPr>
                      <w:t>uji</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28768">
              <wp:simplePos x="0" y="0"/>
              <wp:positionH relativeFrom="page">
                <wp:posOffset>1425956</wp:posOffset>
              </wp:positionH>
              <wp:positionV relativeFrom="page">
                <wp:posOffset>8230446</wp:posOffset>
              </wp:positionV>
              <wp:extent cx="5066030" cy="19431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5066030" cy="194310"/>
                      </a:xfrm>
                      <a:prstGeom prst="rect">
                        <a:avLst/>
                      </a:prstGeom>
                    </wps:spPr>
                    <wps:txbx>
                      <w:txbxContent>
                        <w:p>
                          <w:pPr>
                            <w:pStyle w:val="BodyText"/>
                            <w:spacing w:before="10"/>
                            <w:ind w:left="20"/>
                          </w:pPr>
                          <w:r>
                            <w:rPr/>
                            <w:t>validitas</w:t>
                          </w:r>
                          <w:r>
                            <w:rPr>
                              <w:spacing w:val="47"/>
                            </w:rPr>
                            <w:t> </w:t>
                          </w:r>
                          <w:r>
                            <w:rPr/>
                            <w:t>dan</w:t>
                          </w:r>
                          <w:r>
                            <w:rPr>
                              <w:spacing w:val="49"/>
                            </w:rPr>
                            <w:t> </w:t>
                          </w:r>
                          <w:r>
                            <w:rPr/>
                            <w:t>reliabilitas.</w:t>
                          </w:r>
                          <w:r>
                            <w:rPr>
                              <w:spacing w:val="50"/>
                            </w:rPr>
                            <w:t> </w:t>
                          </w:r>
                          <w:r>
                            <w:rPr/>
                            <w:t>Melalui</w:t>
                          </w:r>
                          <w:r>
                            <w:rPr>
                              <w:spacing w:val="49"/>
                            </w:rPr>
                            <w:t> </w:t>
                          </w:r>
                          <w:r>
                            <w:rPr/>
                            <w:t>skor</w:t>
                          </w:r>
                          <w:r>
                            <w:rPr>
                              <w:spacing w:val="49"/>
                            </w:rPr>
                            <w:t> </w:t>
                          </w:r>
                          <w:r>
                            <w:rPr/>
                            <w:t>R-square</w:t>
                          </w:r>
                          <w:r>
                            <w:rPr>
                              <w:spacing w:val="50"/>
                            </w:rPr>
                            <w:t> </w:t>
                          </w:r>
                          <w:r>
                            <w:rPr/>
                            <w:t>yang</w:t>
                          </w:r>
                          <w:r>
                            <w:rPr>
                              <w:spacing w:val="49"/>
                            </w:rPr>
                            <w:t> </w:t>
                          </w:r>
                          <w:r>
                            <w:rPr/>
                            <w:t>diperoleh,</w:t>
                          </w:r>
                          <w:r>
                            <w:rPr>
                              <w:spacing w:val="49"/>
                            </w:rPr>
                            <w:t> </w:t>
                          </w:r>
                          <w:r>
                            <w:rPr/>
                            <w:t>peneliti</w:t>
                          </w:r>
                          <w:r>
                            <w:rPr>
                              <w:spacing w:val="50"/>
                            </w:rPr>
                            <w:t> </w:t>
                          </w:r>
                          <w:r>
                            <w:rPr>
                              <w:spacing w:val="-2"/>
                            </w:rPr>
                            <w:t>dapat</w:t>
                          </w:r>
                        </w:p>
                      </w:txbxContent>
                    </wps:txbx>
                    <wps:bodyPr wrap="square" lIns="0" tIns="0" rIns="0" bIns="0" rtlCol="0">
                      <a:noAutofit/>
                    </wps:bodyPr>
                  </wps:wsp>
                </a:graphicData>
              </a:graphic>
            </wp:anchor>
          </w:drawing>
        </mc:Choice>
        <mc:Fallback>
          <w:pict>
            <v:shape style="position:absolute;margin-left:112.280022pt;margin-top:648.06665pt;width:398.9pt;height:15.3pt;mso-position-horizontal-relative:page;mso-position-vertical-relative:page;z-index:-19187712" type="#_x0000_t202" id="docshape167" filled="false" stroked="false">
              <v:textbox inset="0,0,0,0">
                <w:txbxContent>
                  <w:p>
                    <w:pPr>
                      <w:pStyle w:val="BodyText"/>
                      <w:spacing w:before="10"/>
                      <w:ind w:left="20"/>
                    </w:pPr>
                    <w:r>
                      <w:rPr/>
                      <w:t>validitas</w:t>
                    </w:r>
                    <w:r>
                      <w:rPr>
                        <w:spacing w:val="47"/>
                      </w:rPr>
                      <w:t> </w:t>
                    </w:r>
                    <w:r>
                      <w:rPr/>
                      <w:t>dan</w:t>
                    </w:r>
                    <w:r>
                      <w:rPr>
                        <w:spacing w:val="49"/>
                      </w:rPr>
                      <w:t> </w:t>
                    </w:r>
                    <w:r>
                      <w:rPr/>
                      <w:t>reliabilitas.</w:t>
                    </w:r>
                    <w:r>
                      <w:rPr>
                        <w:spacing w:val="50"/>
                      </w:rPr>
                      <w:t> </w:t>
                    </w:r>
                    <w:r>
                      <w:rPr/>
                      <w:t>Melalui</w:t>
                    </w:r>
                    <w:r>
                      <w:rPr>
                        <w:spacing w:val="49"/>
                      </w:rPr>
                      <w:t> </w:t>
                    </w:r>
                    <w:r>
                      <w:rPr/>
                      <w:t>skor</w:t>
                    </w:r>
                    <w:r>
                      <w:rPr>
                        <w:spacing w:val="49"/>
                      </w:rPr>
                      <w:t> </w:t>
                    </w:r>
                    <w:r>
                      <w:rPr/>
                      <w:t>R-square</w:t>
                    </w:r>
                    <w:r>
                      <w:rPr>
                        <w:spacing w:val="50"/>
                      </w:rPr>
                      <w:t> </w:t>
                    </w:r>
                    <w:r>
                      <w:rPr/>
                      <w:t>yang</w:t>
                    </w:r>
                    <w:r>
                      <w:rPr>
                        <w:spacing w:val="49"/>
                      </w:rPr>
                      <w:t> </w:t>
                    </w:r>
                    <w:r>
                      <w:rPr/>
                      <w:t>diperoleh,</w:t>
                    </w:r>
                    <w:r>
                      <w:rPr>
                        <w:spacing w:val="49"/>
                      </w:rPr>
                      <w:t> </w:t>
                    </w:r>
                    <w:r>
                      <w:rPr/>
                      <w:t>peneliti</w:t>
                    </w:r>
                    <w:r>
                      <w:rPr>
                        <w:spacing w:val="50"/>
                      </w:rPr>
                      <w:t> </w:t>
                    </w:r>
                    <w:r>
                      <w:rPr>
                        <w:spacing w:val="-2"/>
                      </w:rPr>
                      <w:t>dapat</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29280">
              <wp:simplePos x="0" y="0"/>
              <wp:positionH relativeFrom="page">
                <wp:posOffset>1425956</wp:posOffset>
              </wp:positionH>
              <wp:positionV relativeFrom="page">
                <wp:posOffset>8580966</wp:posOffset>
              </wp:positionV>
              <wp:extent cx="5066030" cy="19431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5066030" cy="194310"/>
                      </a:xfrm>
                      <a:prstGeom prst="rect">
                        <a:avLst/>
                      </a:prstGeom>
                    </wps:spPr>
                    <wps:txbx>
                      <w:txbxContent>
                        <w:p>
                          <w:pPr>
                            <w:pStyle w:val="BodyText"/>
                            <w:spacing w:before="10"/>
                            <w:ind w:left="20"/>
                          </w:pPr>
                          <w:r>
                            <w:rPr/>
                            <w:t>mengevaluasi</w:t>
                          </w:r>
                          <w:r>
                            <w:rPr>
                              <w:spacing w:val="-17"/>
                            </w:rPr>
                            <w:t> </w:t>
                          </w:r>
                          <w:r>
                            <w:rPr/>
                            <w:t>kelayakan</w:t>
                          </w:r>
                          <w:r>
                            <w:rPr>
                              <w:spacing w:val="-15"/>
                            </w:rPr>
                            <w:t> </w:t>
                          </w:r>
                          <w:r>
                            <w:rPr/>
                            <w:t>model</w:t>
                          </w:r>
                          <w:r>
                            <w:rPr>
                              <w:spacing w:val="-15"/>
                            </w:rPr>
                            <w:t> </w:t>
                          </w:r>
                          <w:r>
                            <w:rPr/>
                            <w:t>berdasarkan</w:t>
                          </w:r>
                          <w:r>
                            <w:rPr>
                              <w:spacing w:val="-15"/>
                            </w:rPr>
                            <w:t> </w:t>
                          </w:r>
                          <w:r>
                            <w:rPr/>
                            <w:t>kriteria</w:t>
                          </w:r>
                          <w:r>
                            <w:rPr>
                              <w:spacing w:val="-15"/>
                            </w:rPr>
                            <w:t> </w:t>
                          </w:r>
                          <w:r>
                            <w:rPr>
                              <w:i/>
                            </w:rPr>
                            <w:t>goodness-of-fit</w:t>
                          </w:r>
                          <w:r>
                            <w:rPr>
                              <w:i/>
                              <w:spacing w:val="27"/>
                            </w:rPr>
                            <w:t> </w:t>
                          </w:r>
                          <w:r>
                            <w:rPr/>
                            <w:t>(Ghozali</w:t>
                          </w:r>
                          <w:r>
                            <w:rPr>
                              <w:spacing w:val="-15"/>
                            </w:rPr>
                            <w:t> </w:t>
                          </w:r>
                          <w:r>
                            <w:rPr/>
                            <w:t>I.</w:t>
                          </w:r>
                          <w:r>
                            <w:rPr>
                              <w:spacing w:val="-15"/>
                            </w:rPr>
                            <w:t> </w:t>
                          </w:r>
                          <w:r>
                            <w:rPr>
                              <w:spacing w:val="-5"/>
                            </w:rPr>
                            <w:t>dan</w:t>
                          </w:r>
                        </w:p>
                      </w:txbxContent>
                    </wps:txbx>
                    <wps:bodyPr wrap="square" lIns="0" tIns="0" rIns="0" bIns="0" rtlCol="0">
                      <a:noAutofit/>
                    </wps:bodyPr>
                  </wps:wsp>
                </a:graphicData>
              </a:graphic>
            </wp:anchor>
          </w:drawing>
        </mc:Choice>
        <mc:Fallback>
          <w:pict>
            <v:shape style="position:absolute;margin-left:112.280022pt;margin-top:675.666626pt;width:398.9pt;height:15.3pt;mso-position-horizontal-relative:page;mso-position-vertical-relative:page;z-index:-19187200" type="#_x0000_t202" id="docshape168" filled="false" stroked="false">
              <v:textbox inset="0,0,0,0">
                <w:txbxContent>
                  <w:p>
                    <w:pPr>
                      <w:pStyle w:val="BodyText"/>
                      <w:spacing w:before="10"/>
                      <w:ind w:left="20"/>
                    </w:pPr>
                    <w:r>
                      <w:rPr/>
                      <w:t>mengevaluasi</w:t>
                    </w:r>
                    <w:r>
                      <w:rPr>
                        <w:spacing w:val="-17"/>
                      </w:rPr>
                      <w:t> </w:t>
                    </w:r>
                    <w:r>
                      <w:rPr/>
                      <w:t>kelayakan</w:t>
                    </w:r>
                    <w:r>
                      <w:rPr>
                        <w:spacing w:val="-15"/>
                      </w:rPr>
                      <w:t> </w:t>
                    </w:r>
                    <w:r>
                      <w:rPr/>
                      <w:t>model</w:t>
                    </w:r>
                    <w:r>
                      <w:rPr>
                        <w:spacing w:val="-15"/>
                      </w:rPr>
                      <w:t> </w:t>
                    </w:r>
                    <w:r>
                      <w:rPr/>
                      <w:t>berdasarkan</w:t>
                    </w:r>
                    <w:r>
                      <w:rPr>
                        <w:spacing w:val="-15"/>
                      </w:rPr>
                      <w:t> </w:t>
                    </w:r>
                    <w:r>
                      <w:rPr/>
                      <w:t>kriteria</w:t>
                    </w:r>
                    <w:r>
                      <w:rPr>
                        <w:spacing w:val="-15"/>
                      </w:rPr>
                      <w:t> </w:t>
                    </w:r>
                    <w:r>
                      <w:rPr>
                        <w:i/>
                      </w:rPr>
                      <w:t>goodness-of-fit</w:t>
                    </w:r>
                    <w:r>
                      <w:rPr>
                        <w:i/>
                        <w:spacing w:val="27"/>
                      </w:rPr>
                      <w:t> </w:t>
                    </w:r>
                    <w:r>
                      <w:rPr/>
                      <w:t>(Ghozali</w:t>
                    </w:r>
                    <w:r>
                      <w:rPr>
                        <w:spacing w:val="-15"/>
                      </w:rPr>
                      <w:t> </w:t>
                    </w:r>
                    <w:r>
                      <w:rPr/>
                      <w:t>I.</w:t>
                    </w:r>
                    <w:r>
                      <w:rPr>
                        <w:spacing w:val="-15"/>
                      </w:rPr>
                      <w:t> </w:t>
                    </w:r>
                    <w:r>
                      <w:rPr>
                        <w:spacing w:val="-5"/>
                      </w:rPr>
                      <w:t>dan</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29792">
              <wp:simplePos x="0" y="0"/>
              <wp:positionH relativeFrom="page">
                <wp:posOffset>1425956</wp:posOffset>
              </wp:positionH>
              <wp:positionV relativeFrom="page">
                <wp:posOffset>8931485</wp:posOffset>
              </wp:positionV>
              <wp:extent cx="5066030" cy="19431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5066030" cy="194310"/>
                      </a:xfrm>
                      <a:prstGeom prst="rect">
                        <a:avLst/>
                      </a:prstGeom>
                    </wps:spPr>
                    <wps:txbx>
                      <w:txbxContent>
                        <w:p>
                          <w:pPr>
                            <w:pStyle w:val="BodyText"/>
                            <w:spacing w:before="10"/>
                            <w:ind w:left="20"/>
                          </w:pPr>
                          <w:r>
                            <w:rPr/>
                            <w:t>Latan</w:t>
                          </w:r>
                          <w:r>
                            <w:rPr>
                              <w:spacing w:val="-3"/>
                            </w:rPr>
                            <w:t> </w:t>
                          </w:r>
                          <w:r>
                            <w:rPr/>
                            <w:t>H,</w:t>
                          </w:r>
                          <w:r>
                            <w:rPr>
                              <w:spacing w:val="-1"/>
                            </w:rPr>
                            <w:t> </w:t>
                          </w:r>
                          <w:r>
                            <w:rPr/>
                            <w:t>2015).</w:t>
                          </w:r>
                          <w:r>
                            <w:rPr>
                              <w:spacing w:val="-1"/>
                            </w:rPr>
                            <w:t> </w:t>
                          </w:r>
                          <w:r>
                            <w:rPr>
                              <w:i/>
                            </w:rPr>
                            <w:t>R-Square</w:t>
                          </w:r>
                          <w:r>
                            <w:rPr>
                              <w:i/>
                              <w:spacing w:val="-1"/>
                            </w:rPr>
                            <w:t> </w:t>
                          </w:r>
                          <w:r>
                            <w:rPr/>
                            <w:t>mengukur</w:t>
                          </w:r>
                          <w:r>
                            <w:rPr>
                              <w:spacing w:val="-1"/>
                            </w:rPr>
                            <w:t> </w:t>
                          </w:r>
                          <w:r>
                            <w:rPr/>
                            <w:t>seberapa</w:t>
                          </w:r>
                          <w:r>
                            <w:rPr>
                              <w:spacing w:val="-1"/>
                            </w:rPr>
                            <w:t> </w:t>
                          </w:r>
                          <w:r>
                            <w:rPr/>
                            <w:t>besar</w:t>
                          </w:r>
                          <w:r>
                            <w:rPr>
                              <w:spacing w:val="-1"/>
                            </w:rPr>
                            <w:t> </w:t>
                          </w:r>
                          <w:r>
                            <w:rPr/>
                            <w:t>variabel</w:t>
                          </w:r>
                          <w:r>
                            <w:rPr>
                              <w:spacing w:val="-1"/>
                            </w:rPr>
                            <w:t> </w:t>
                          </w:r>
                          <w:r>
                            <w:rPr/>
                            <w:t>eksogen</w:t>
                          </w:r>
                          <w:r>
                            <w:rPr>
                              <w:spacing w:val="-1"/>
                            </w:rPr>
                            <w:t> </w:t>
                          </w:r>
                          <w:r>
                            <w:rPr>
                              <w:spacing w:val="-2"/>
                            </w:rPr>
                            <w:t>menjelaskan</w:t>
                          </w:r>
                        </w:p>
                      </w:txbxContent>
                    </wps:txbx>
                    <wps:bodyPr wrap="square" lIns="0" tIns="0" rIns="0" bIns="0" rtlCol="0">
                      <a:noAutofit/>
                    </wps:bodyPr>
                  </wps:wsp>
                </a:graphicData>
              </a:graphic>
            </wp:anchor>
          </w:drawing>
        </mc:Choice>
        <mc:Fallback>
          <w:pict>
            <v:shape style="position:absolute;margin-left:112.280022pt;margin-top:703.266602pt;width:398.9pt;height:15.3pt;mso-position-horizontal-relative:page;mso-position-vertical-relative:page;z-index:-19186688" type="#_x0000_t202" id="docshape169" filled="false" stroked="false">
              <v:textbox inset="0,0,0,0">
                <w:txbxContent>
                  <w:p>
                    <w:pPr>
                      <w:pStyle w:val="BodyText"/>
                      <w:spacing w:before="10"/>
                      <w:ind w:left="20"/>
                    </w:pPr>
                    <w:r>
                      <w:rPr/>
                      <w:t>Latan</w:t>
                    </w:r>
                    <w:r>
                      <w:rPr>
                        <w:spacing w:val="-3"/>
                      </w:rPr>
                      <w:t> </w:t>
                    </w:r>
                    <w:r>
                      <w:rPr/>
                      <w:t>H,</w:t>
                    </w:r>
                    <w:r>
                      <w:rPr>
                        <w:spacing w:val="-1"/>
                      </w:rPr>
                      <w:t> </w:t>
                    </w:r>
                    <w:r>
                      <w:rPr/>
                      <w:t>2015).</w:t>
                    </w:r>
                    <w:r>
                      <w:rPr>
                        <w:spacing w:val="-1"/>
                      </w:rPr>
                      <w:t> </w:t>
                    </w:r>
                    <w:r>
                      <w:rPr>
                        <w:i/>
                      </w:rPr>
                      <w:t>R-Square</w:t>
                    </w:r>
                    <w:r>
                      <w:rPr>
                        <w:i/>
                        <w:spacing w:val="-1"/>
                      </w:rPr>
                      <w:t> </w:t>
                    </w:r>
                    <w:r>
                      <w:rPr/>
                      <w:t>mengukur</w:t>
                    </w:r>
                    <w:r>
                      <w:rPr>
                        <w:spacing w:val="-1"/>
                      </w:rPr>
                      <w:t> </w:t>
                    </w:r>
                    <w:r>
                      <w:rPr/>
                      <w:t>seberapa</w:t>
                    </w:r>
                    <w:r>
                      <w:rPr>
                        <w:spacing w:val="-1"/>
                      </w:rPr>
                      <w:t> </w:t>
                    </w:r>
                    <w:r>
                      <w:rPr/>
                      <w:t>besar</w:t>
                    </w:r>
                    <w:r>
                      <w:rPr>
                        <w:spacing w:val="-1"/>
                      </w:rPr>
                      <w:t> </w:t>
                    </w:r>
                    <w:r>
                      <w:rPr/>
                      <w:t>variabel</w:t>
                    </w:r>
                    <w:r>
                      <w:rPr>
                        <w:spacing w:val="-1"/>
                      </w:rPr>
                      <w:t> </w:t>
                    </w:r>
                    <w:r>
                      <w:rPr/>
                      <w:t>eksogen</w:t>
                    </w:r>
                    <w:r>
                      <w:rPr>
                        <w:spacing w:val="-1"/>
                      </w:rPr>
                      <w:t> </w:t>
                    </w:r>
                    <w:r>
                      <w:rPr>
                        <w:spacing w:val="-2"/>
                      </w:rPr>
                      <w:t>menjelaskan</w:t>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35424">
              <wp:simplePos x="0" y="0"/>
              <wp:positionH relativeFrom="page">
                <wp:posOffset>1425956</wp:posOffset>
              </wp:positionH>
              <wp:positionV relativeFrom="page">
                <wp:posOffset>7742766</wp:posOffset>
              </wp:positionV>
              <wp:extent cx="5066030" cy="19431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5066030" cy="194310"/>
                      </a:xfrm>
                      <a:prstGeom prst="rect">
                        <a:avLst/>
                      </a:prstGeom>
                    </wps:spPr>
                    <wps:txbx>
                      <w:txbxContent>
                        <w:p>
                          <w:pPr>
                            <w:pStyle w:val="BodyText"/>
                            <w:spacing w:before="10"/>
                            <w:ind w:left="20"/>
                          </w:pPr>
                          <w:r>
                            <w:rPr/>
                            <w:t>pengalaman</w:t>
                          </w:r>
                          <w:r>
                            <w:rPr>
                              <w:spacing w:val="71"/>
                            </w:rPr>
                            <w:t> </w:t>
                          </w:r>
                          <w:r>
                            <w:rPr/>
                            <w:t>kerja</w:t>
                          </w:r>
                          <w:r>
                            <w:rPr>
                              <w:spacing w:val="74"/>
                            </w:rPr>
                            <w:t> </w:t>
                          </w:r>
                          <w:r>
                            <w:rPr/>
                            <w:t>yang</w:t>
                          </w:r>
                          <w:r>
                            <w:rPr>
                              <w:spacing w:val="74"/>
                            </w:rPr>
                            <w:t> </w:t>
                          </w:r>
                          <w:r>
                            <w:rPr/>
                            <w:t>bermakna</w:t>
                          </w:r>
                          <w:r>
                            <w:rPr>
                              <w:spacing w:val="74"/>
                            </w:rPr>
                            <w:t> </w:t>
                          </w:r>
                          <w:r>
                            <w:rPr/>
                            <w:t>sehingga</w:t>
                          </w:r>
                          <w:r>
                            <w:rPr>
                              <w:spacing w:val="74"/>
                            </w:rPr>
                            <w:t> </w:t>
                          </w:r>
                          <w:r>
                            <w:rPr/>
                            <w:t>memperkecil</w:t>
                          </w:r>
                          <w:r>
                            <w:rPr>
                              <w:spacing w:val="74"/>
                            </w:rPr>
                            <w:t> </w:t>
                          </w:r>
                          <w:r>
                            <w:rPr/>
                            <w:t>peluang</w:t>
                          </w:r>
                          <w:r>
                            <w:rPr>
                              <w:spacing w:val="74"/>
                            </w:rPr>
                            <w:t> </w:t>
                          </w:r>
                          <w:r>
                            <w:rPr>
                              <w:spacing w:val="-2"/>
                            </w:rPr>
                            <w:t>munculnya</w:t>
                          </w:r>
                        </w:p>
                      </w:txbxContent>
                    </wps:txbx>
                    <wps:bodyPr wrap="square" lIns="0" tIns="0" rIns="0" bIns="0" rtlCol="0">
                      <a:noAutofit/>
                    </wps:bodyPr>
                  </wps:wsp>
                </a:graphicData>
              </a:graphic>
            </wp:anchor>
          </w:drawing>
        </mc:Choice>
        <mc:Fallback>
          <w:pict>
            <v:shape style="position:absolute;margin-left:112.280022pt;margin-top:609.666626pt;width:398.9pt;height:15.3pt;mso-position-horizontal-relative:page;mso-position-vertical-relative:page;z-index:-19181056" type="#_x0000_t202" id="docshape180" filled="false" stroked="false">
              <v:textbox inset="0,0,0,0">
                <w:txbxContent>
                  <w:p>
                    <w:pPr>
                      <w:pStyle w:val="BodyText"/>
                      <w:spacing w:before="10"/>
                      <w:ind w:left="20"/>
                    </w:pPr>
                    <w:r>
                      <w:rPr/>
                      <w:t>pengalaman</w:t>
                    </w:r>
                    <w:r>
                      <w:rPr>
                        <w:spacing w:val="71"/>
                      </w:rPr>
                      <w:t> </w:t>
                    </w:r>
                    <w:r>
                      <w:rPr/>
                      <w:t>kerja</w:t>
                    </w:r>
                    <w:r>
                      <w:rPr>
                        <w:spacing w:val="74"/>
                      </w:rPr>
                      <w:t> </w:t>
                    </w:r>
                    <w:r>
                      <w:rPr/>
                      <w:t>yang</w:t>
                    </w:r>
                    <w:r>
                      <w:rPr>
                        <w:spacing w:val="74"/>
                      </w:rPr>
                      <w:t> </w:t>
                    </w:r>
                    <w:r>
                      <w:rPr/>
                      <w:t>bermakna</w:t>
                    </w:r>
                    <w:r>
                      <w:rPr>
                        <w:spacing w:val="74"/>
                      </w:rPr>
                      <w:t> </w:t>
                    </w:r>
                    <w:r>
                      <w:rPr/>
                      <w:t>sehingga</w:t>
                    </w:r>
                    <w:r>
                      <w:rPr>
                        <w:spacing w:val="74"/>
                      </w:rPr>
                      <w:t> </w:t>
                    </w:r>
                    <w:r>
                      <w:rPr/>
                      <w:t>memperkecil</w:t>
                    </w:r>
                    <w:r>
                      <w:rPr>
                        <w:spacing w:val="74"/>
                      </w:rPr>
                      <w:t> </w:t>
                    </w:r>
                    <w:r>
                      <w:rPr/>
                      <w:t>peluang</w:t>
                    </w:r>
                    <w:r>
                      <w:rPr>
                        <w:spacing w:val="74"/>
                      </w:rPr>
                      <w:t> </w:t>
                    </w:r>
                    <w:r>
                      <w:rPr>
                        <w:spacing w:val="-2"/>
                      </w:rPr>
                      <w:t>munculnya</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35936">
              <wp:simplePos x="0" y="0"/>
              <wp:positionH relativeFrom="page">
                <wp:posOffset>1425956</wp:posOffset>
              </wp:positionH>
              <wp:positionV relativeFrom="page">
                <wp:posOffset>8093285</wp:posOffset>
              </wp:positionV>
              <wp:extent cx="2397125" cy="19431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2397125" cy="194310"/>
                      </a:xfrm>
                      <a:prstGeom prst="rect">
                        <a:avLst/>
                      </a:prstGeom>
                    </wps:spPr>
                    <wps:txbx>
                      <w:txbxContent>
                        <w:p>
                          <w:pPr>
                            <w:pStyle w:val="BodyText"/>
                            <w:spacing w:before="10"/>
                            <w:ind w:left="20"/>
                          </w:pPr>
                          <w:r>
                            <w:rPr/>
                            <w:t>keinginan</w:t>
                          </w:r>
                          <w:r>
                            <w:rPr>
                              <w:spacing w:val="-2"/>
                            </w:rPr>
                            <w:t> </w:t>
                          </w:r>
                          <w:r>
                            <w:rPr/>
                            <w:t>untuk</w:t>
                          </w:r>
                          <w:r>
                            <w:rPr>
                              <w:spacing w:val="-1"/>
                            </w:rPr>
                            <w:t> </w:t>
                          </w:r>
                          <w:r>
                            <w:rPr/>
                            <w:t>keluar</w:t>
                          </w:r>
                          <w:r>
                            <w:rPr>
                              <w:spacing w:val="-1"/>
                            </w:rPr>
                            <w:t> </w:t>
                          </w:r>
                          <w:r>
                            <w:rPr/>
                            <w:t>dari</w:t>
                          </w:r>
                          <w:r>
                            <w:rPr>
                              <w:spacing w:val="-1"/>
                            </w:rPr>
                            <w:t> </w:t>
                          </w:r>
                          <w:r>
                            <w:rPr>
                              <w:spacing w:val="-2"/>
                            </w:rPr>
                            <w:t>organisasi.</w:t>
                          </w:r>
                        </w:p>
                      </w:txbxContent>
                    </wps:txbx>
                    <wps:bodyPr wrap="square" lIns="0" tIns="0" rIns="0" bIns="0" rtlCol="0">
                      <a:noAutofit/>
                    </wps:bodyPr>
                  </wps:wsp>
                </a:graphicData>
              </a:graphic>
            </wp:anchor>
          </w:drawing>
        </mc:Choice>
        <mc:Fallback>
          <w:pict>
            <v:shape style="position:absolute;margin-left:112.280022pt;margin-top:637.266602pt;width:188.75pt;height:15.3pt;mso-position-horizontal-relative:page;mso-position-vertical-relative:page;z-index:-19180544" type="#_x0000_t202" id="docshape181" filled="false" stroked="false">
              <v:textbox inset="0,0,0,0">
                <w:txbxContent>
                  <w:p>
                    <w:pPr>
                      <w:pStyle w:val="BodyText"/>
                      <w:spacing w:before="10"/>
                      <w:ind w:left="20"/>
                    </w:pPr>
                    <w:r>
                      <w:rPr/>
                      <w:t>keinginan</w:t>
                    </w:r>
                    <w:r>
                      <w:rPr>
                        <w:spacing w:val="-2"/>
                      </w:rPr>
                      <w:t> </w:t>
                    </w:r>
                    <w:r>
                      <w:rPr/>
                      <w:t>untuk</w:t>
                    </w:r>
                    <w:r>
                      <w:rPr>
                        <w:spacing w:val="-1"/>
                      </w:rPr>
                      <w:t> </w:t>
                    </w:r>
                    <w:r>
                      <w:rPr/>
                      <w:t>keluar</w:t>
                    </w:r>
                    <w:r>
                      <w:rPr>
                        <w:spacing w:val="-1"/>
                      </w:rPr>
                      <w:t> </w:t>
                    </w:r>
                    <w:r>
                      <w:rPr/>
                      <w:t>dari</w:t>
                    </w:r>
                    <w:r>
                      <w:rPr>
                        <w:spacing w:val="-1"/>
                      </w:rPr>
                      <w:t> </w:t>
                    </w:r>
                    <w:r>
                      <w:rPr>
                        <w:spacing w:val="-2"/>
                      </w:rPr>
                      <w:t>organisasi.</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36448">
              <wp:simplePos x="0" y="0"/>
              <wp:positionH relativeFrom="page">
                <wp:posOffset>1869185</wp:posOffset>
              </wp:positionH>
              <wp:positionV relativeFrom="page">
                <wp:posOffset>8443806</wp:posOffset>
              </wp:positionV>
              <wp:extent cx="4622800" cy="19431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4622800" cy="194310"/>
                      </a:xfrm>
                      <a:prstGeom prst="rect">
                        <a:avLst/>
                      </a:prstGeom>
                    </wps:spPr>
                    <wps:txbx>
                      <w:txbxContent>
                        <w:p>
                          <w:pPr>
                            <w:pStyle w:val="BodyText"/>
                            <w:spacing w:before="10"/>
                            <w:ind w:left="20"/>
                          </w:pPr>
                          <w:r>
                            <w:rPr/>
                            <w:t>Selain</w:t>
                          </w:r>
                          <w:r>
                            <w:rPr>
                              <w:spacing w:val="-2"/>
                            </w:rPr>
                            <w:t> </w:t>
                          </w:r>
                          <w:r>
                            <w:rPr/>
                            <w:t>itu,</w:t>
                          </w:r>
                          <w:r>
                            <w:rPr>
                              <w:spacing w:val="1"/>
                            </w:rPr>
                            <w:t> </w:t>
                          </w:r>
                          <w:r>
                            <w:rPr/>
                            <w:t>teori</w:t>
                          </w:r>
                          <w:r>
                            <w:rPr>
                              <w:spacing w:val="1"/>
                            </w:rPr>
                            <w:t> </w:t>
                          </w:r>
                          <w:r>
                            <w:rPr/>
                            <w:t>perilaku</w:t>
                          </w:r>
                          <w:r>
                            <w:rPr>
                              <w:spacing w:val="1"/>
                            </w:rPr>
                            <w:t> </w:t>
                          </w:r>
                          <w:r>
                            <w:rPr/>
                            <w:t>organisasi juga</w:t>
                          </w:r>
                          <w:r>
                            <w:rPr>
                              <w:spacing w:val="1"/>
                            </w:rPr>
                            <w:t> </w:t>
                          </w:r>
                          <w:r>
                            <w:rPr/>
                            <w:t>mengemukakan</w:t>
                          </w:r>
                          <w:r>
                            <w:rPr>
                              <w:spacing w:val="1"/>
                            </w:rPr>
                            <w:t> </w:t>
                          </w:r>
                          <w:r>
                            <w:rPr/>
                            <w:t>bahwa</w:t>
                          </w:r>
                          <w:r>
                            <w:rPr>
                              <w:spacing w:val="1"/>
                            </w:rPr>
                            <w:t> </w:t>
                          </w:r>
                          <w:r>
                            <w:rPr>
                              <w:spacing w:val="-2"/>
                            </w:rPr>
                            <w:t>keterikatan</w:t>
                          </w:r>
                        </w:p>
                      </w:txbxContent>
                    </wps:txbx>
                    <wps:bodyPr wrap="square" lIns="0" tIns="0" rIns="0" bIns="0" rtlCol="0">
                      <a:noAutofit/>
                    </wps:bodyPr>
                  </wps:wsp>
                </a:graphicData>
              </a:graphic>
            </wp:anchor>
          </w:drawing>
        </mc:Choice>
        <mc:Fallback>
          <w:pict>
            <v:shape style="position:absolute;margin-left:147.179932pt;margin-top:664.866638pt;width:364pt;height:15.3pt;mso-position-horizontal-relative:page;mso-position-vertical-relative:page;z-index:-19180032" type="#_x0000_t202" id="docshape182" filled="false" stroked="false">
              <v:textbox inset="0,0,0,0">
                <w:txbxContent>
                  <w:p>
                    <w:pPr>
                      <w:pStyle w:val="BodyText"/>
                      <w:spacing w:before="10"/>
                      <w:ind w:left="20"/>
                    </w:pPr>
                    <w:r>
                      <w:rPr/>
                      <w:t>Selain</w:t>
                    </w:r>
                    <w:r>
                      <w:rPr>
                        <w:spacing w:val="-2"/>
                      </w:rPr>
                      <w:t> </w:t>
                    </w:r>
                    <w:r>
                      <w:rPr/>
                      <w:t>itu,</w:t>
                    </w:r>
                    <w:r>
                      <w:rPr>
                        <w:spacing w:val="1"/>
                      </w:rPr>
                      <w:t> </w:t>
                    </w:r>
                    <w:r>
                      <w:rPr/>
                      <w:t>teori</w:t>
                    </w:r>
                    <w:r>
                      <w:rPr>
                        <w:spacing w:val="1"/>
                      </w:rPr>
                      <w:t> </w:t>
                    </w:r>
                    <w:r>
                      <w:rPr/>
                      <w:t>perilaku</w:t>
                    </w:r>
                    <w:r>
                      <w:rPr>
                        <w:spacing w:val="1"/>
                      </w:rPr>
                      <w:t> </w:t>
                    </w:r>
                    <w:r>
                      <w:rPr/>
                      <w:t>organisasi juga</w:t>
                    </w:r>
                    <w:r>
                      <w:rPr>
                        <w:spacing w:val="1"/>
                      </w:rPr>
                      <w:t> </w:t>
                    </w:r>
                    <w:r>
                      <w:rPr/>
                      <w:t>mengemukakan</w:t>
                    </w:r>
                    <w:r>
                      <w:rPr>
                        <w:spacing w:val="1"/>
                      </w:rPr>
                      <w:t> </w:t>
                    </w:r>
                    <w:r>
                      <w:rPr/>
                      <w:t>bahwa</w:t>
                    </w:r>
                    <w:r>
                      <w:rPr>
                        <w:spacing w:val="1"/>
                      </w:rPr>
                      <w:t> </w:t>
                    </w:r>
                    <w:r>
                      <w:rPr>
                        <w:spacing w:val="-2"/>
                      </w:rPr>
                      <w:t>keterikatan</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36960">
              <wp:simplePos x="0" y="0"/>
              <wp:positionH relativeFrom="page">
                <wp:posOffset>1425956</wp:posOffset>
              </wp:positionH>
              <wp:positionV relativeFrom="page">
                <wp:posOffset>8794325</wp:posOffset>
              </wp:positionV>
              <wp:extent cx="5066030" cy="19431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5066030" cy="194310"/>
                      </a:xfrm>
                      <a:prstGeom prst="rect">
                        <a:avLst/>
                      </a:prstGeom>
                    </wps:spPr>
                    <wps:txbx>
                      <w:txbxContent>
                        <w:p>
                          <w:pPr>
                            <w:pStyle w:val="BodyText"/>
                            <w:spacing w:before="10"/>
                            <w:ind w:left="20"/>
                          </w:pPr>
                          <w:r>
                            <w:rPr/>
                            <w:t>emosional</w:t>
                          </w:r>
                          <w:r>
                            <w:rPr>
                              <w:spacing w:val="34"/>
                            </w:rPr>
                            <w:t> </w:t>
                          </w:r>
                          <w:r>
                            <w:rPr/>
                            <w:t>dan</w:t>
                          </w:r>
                          <w:r>
                            <w:rPr>
                              <w:spacing w:val="37"/>
                            </w:rPr>
                            <w:t> </w:t>
                          </w:r>
                          <w:r>
                            <w:rPr/>
                            <w:t>kognitif</w:t>
                          </w:r>
                          <w:r>
                            <w:rPr>
                              <w:spacing w:val="37"/>
                            </w:rPr>
                            <w:t> </w:t>
                          </w:r>
                          <w:r>
                            <w:rPr/>
                            <w:t>terhadap</w:t>
                          </w:r>
                          <w:r>
                            <w:rPr>
                              <w:spacing w:val="37"/>
                            </w:rPr>
                            <w:t> </w:t>
                          </w:r>
                          <w:r>
                            <w:rPr/>
                            <w:t>pekerjaan</w:t>
                          </w:r>
                          <w:r>
                            <w:rPr>
                              <w:spacing w:val="36"/>
                            </w:rPr>
                            <w:t> </w:t>
                          </w:r>
                          <w:r>
                            <w:rPr/>
                            <w:t>menciptakan</w:t>
                          </w:r>
                          <w:r>
                            <w:rPr>
                              <w:spacing w:val="37"/>
                            </w:rPr>
                            <w:t> </w:t>
                          </w:r>
                          <w:r>
                            <w:rPr/>
                            <w:t>komitmen</w:t>
                          </w:r>
                          <w:r>
                            <w:rPr>
                              <w:spacing w:val="37"/>
                            </w:rPr>
                            <w:t> </w:t>
                          </w:r>
                          <w:r>
                            <w:rPr/>
                            <w:t>afektif</w:t>
                          </w:r>
                          <w:r>
                            <w:rPr>
                              <w:spacing w:val="37"/>
                            </w:rPr>
                            <w:t> </w:t>
                          </w:r>
                          <w:r>
                            <w:rPr>
                              <w:spacing w:val="-4"/>
                            </w:rPr>
                            <w:t>yang</w:t>
                          </w:r>
                        </w:p>
                      </w:txbxContent>
                    </wps:txbx>
                    <wps:bodyPr wrap="square" lIns="0" tIns="0" rIns="0" bIns="0" rtlCol="0">
                      <a:noAutofit/>
                    </wps:bodyPr>
                  </wps:wsp>
                </a:graphicData>
              </a:graphic>
            </wp:anchor>
          </w:drawing>
        </mc:Choice>
        <mc:Fallback>
          <w:pict>
            <v:shape style="position:absolute;margin-left:112.280022pt;margin-top:692.466614pt;width:398.9pt;height:15.3pt;mso-position-horizontal-relative:page;mso-position-vertical-relative:page;z-index:-19179520" type="#_x0000_t202" id="docshape183" filled="false" stroked="false">
              <v:textbox inset="0,0,0,0">
                <w:txbxContent>
                  <w:p>
                    <w:pPr>
                      <w:pStyle w:val="BodyText"/>
                      <w:spacing w:before="10"/>
                      <w:ind w:left="20"/>
                    </w:pPr>
                    <w:r>
                      <w:rPr/>
                      <w:t>emosional</w:t>
                    </w:r>
                    <w:r>
                      <w:rPr>
                        <w:spacing w:val="34"/>
                      </w:rPr>
                      <w:t> </w:t>
                    </w:r>
                    <w:r>
                      <w:rPr/>
                      <w:t>dan</w:t>
                    </w:r>
                    <w:r>
                      <w:rPr>
                        <w:spacing w:val="37"/>
                      </w:rPr>
                      <w:t> </w:t>
                    </w:r>
                    <w:r>
                      <w:rPr/>
                      <w:t>kognitif</w:t>
                    </w:r>
                    <w:r>
                      <w:rPr>
                        <w:spacing w:val="37"/>
                      </w:rPr>
                      <w:t> </w:t>
                    </w:r>
                    <w:r>
                      <w:rPr/>
                      <w:t>terhadap</w:t>
                    </w:r>
                    <w:r>
                      <w:rPr>
                        <w:spacing w:val="37"/>
                      </w:rPr>
                      <w:t> </w:t>
                    </w:r>
                    <w:r>
                      <w:rPr/>
                      <w:t>pekerjaan</w:t>
                    </w:r>
                    <w:r>
                      <w:rPr>
                        <w:spacing w:val="36"/>
                      </w:rPr>
                      <w:t> </w:t>
                    </w:r>
                    <w:r>
                      <w:rPr/>
                      <w:t>menciptakan</w:t>
                    </w:r>
                    <w:r>
                      <w:rPr>
                        <w:spacing w:val="37"/>
                      </w:rPr>
                      <w:t> </w:t>
                    </w:r>
                    <w:r>
                      <w:rPr/>
                      <w:t>komitmen</w:t>
                    </w:r>
                    <w:r>
                      <w:rPr>
                        <w:spacing w:val="37"/>
                      </w:rPr>
                      <w:t> </w:t>
                    </w:r>
                    <w:r>
                      <w:rPr/>
                      <w:t>afektif</w:t>
                    </w:r>
                    <w:r>
                      <w:rPr>
                        <w:spacing w:val="37"/>
                      </w:rPr>
                      <w:t> </w:t>
                    </w:r>
                    <w:r>
                      <w:rPr>
                        <w:spacing w:val="-4"/>
                      </w:rPr>
                      <w:t>yang</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37472">
              <wp:simplePos x="0" y="0"/>
              <wp:positionH relativeFrom="page">
                <wp:posOffset>1425956</wp:posOffset>
              </wp:positionH>
              <wp:positionV relativeFrom="page">
                <wp:posOffset>9144846</wp:posOffset>
              </wp:positionV>
              <wp:extent cx="5065395" cy="19431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5065395" cy="194310"/>
                      </a:xfrm>
                      <a:prstGeom prst="rect">
                        <a:avLst/>
                      </a:prstGeom>
                    </wps:spPr>
                    <wps:txbx>
                      <w:txbxContent>
                        <w:p>
                          <w:pPr>
                            <w:spacing w:before="10"/>
                            <w:ind w:left="20" w:right="0" w:firstLine="0"/>
                            <w:jc w:val="left"/>
                            <w:rPr>
                              <w:sz w:val="24"/>
                            </w:rPr>
                          </w:pPr>
                          <w:r>
                            <w:rPr>
                              <w:sz w:val="24"/>
                            </w:rPr>
                            <w:t>kuat,</w:t>
                          </w:r>
                          <w:r>
                            <w:rPr>
                              <w:spacing w:val="20"/>
                              <w:sz w:val="24"/>
                            </w:rPr>
                            <w:t> </w:t>
                          </w:r>
                          <w:r>
                            <w:rPr>
                              <w:sz w:val="24"/>
                            </w:rPr>
                            <w:t>yang</w:t>
                          </w:r>
                          <w:r>
                            <w:rPr>
                              <w:spacing w:val="22"/>
                              <w:sz w:val="24"/>
                            </w:rPr>
                            <w:t> </w:t>
                          </w:r>
                          <w:r>
                            <w:rPr>
                              <w:sz w:val="24"/>
                            </w:rPr>
                            <w:t>secara</w:t>
                          </w:r>
                          <w:r>
                            <w:rPr>
                              <w:spacing w:val="22"/>
                              <w:sz w:val="24"/>
                            </w:rPr>
                            <w:t> </w:t>
                          </w:r>
                          <w:r>
                            <w:rPr>
                              <w:sz w:val="24"/>
                            </w:rPr>
                            <w:t>alami</w:t>
                          </w:r>
                          <w:r>
                            <w:rPr>
                              <w:spacing w:val="22"/>
                              <w:sz w:val="24"/>
                            </w:rPr>
                            <w:t> </w:t>
                          </w:r>
                          <w:r>
                            <w:rPr>
                              <w:sz w:val="24"/>
                            </w:rPr>
                            <w:t>mengurangi</w:t>
                          </w:r>
                          <w:r>
                            <w:rPr>
                              <w:spacing w:val="22"/>
                              <w:sz w:val="24"/>
                            </w:rPr>
                            <w:t> </w:t>
                          </w:r>
                          <w:r>
                            <w:rPr>
                              <w:i/>
                              <w:sz w:val="24"/>
                            </w:rPr>
                            <w:t>turnover</w:t>
                          </w:r>
                          <w:r>
                            <w:rPr>
                              <w:i/>
                              <w:spacing w:val="22"/>
                              <w:sz w:val="24"/>
                            </w:rPr>
                            <w:t> </w:t>
                          </w:r>
                          <w:r>
                            <w:rPr>
                              <w:i/>
                              <w:sz w:val="24"/>
                            </w:rPr>
                            <w:t>intention</w:t>
                          </w:r>
                          <w:r>
                            <w:rPr>
                              <w:sz w:val="24"/>
                            </w:rPr>
                            <w:t>.</w:t>
                          </w:r>
                          <w:r>
                            <w:rPr>
                              <w:spacing w:val="22"/>
                              <w:sz w:val="24"/>
                            </w:rPr>
                            <w:t> </w:t>
                          </w:r>
                          <w:r>
                            <w:rPr>
                              <w:sz w:val="24"/>
                            </w:rPr>
                            <w:t>Dengan</w:t>
                          </w:r>
                          <w:r>
                            <w:rPr>
                              <w:spacing w:val="22"/>
                              <w:sz w:val="24"/>
                            </w:rPr>
                            <w:t> </w:t>
                          </w:r>
                          <w:r>
                            <w:rPr>
                              <w:sz w:val="24"/>
                            </w:rPr>
                            <w:t>demikian,</w:t>
                          </w:r>
                          <w:r>
                            <w:rPr>
                              <w:spacing w:val="22"/>
                              <w:sz w:val="24"/>
                            </w:rPr>
                            <w:t> </w:t>
                          </w:r>
                          <w:r>
                            <w:rPr>
                              <w:spacing w:val="-2"/>
                              <w:sz w:val="24"/>
                            </w:rPr>
                            <w:t>teori-</w:t>
                          </w:r>
                        </w:p>
                      </w:txbxContent>
                    </wps:txbx>
                    <wps:bodyPr wrap="square" lIns="0" tIns="0" rIns="0" bIns="0" rtlCol="0">
                      <a:noAutofit/>
                    </wps:bodyPr>
                  </wps:wsp>
                </a:graphicData>
              </a:graphic>
            </wp:anchor>
          </w:drawing>
        </mc:Choice>
        <mc:Fallback>
          <w:pict>
            <v:shape style="position:absolute;margin-left:112.280022pt;margin-top:720.06665pt;width:398.85pt;height:15.3pt;mso-position-horizontal-relative:page;mso-position-vertical-relative:page;z-index:-19179008" type="#_x0000_t202" id="docshape184" filled="false" stroked="false">
              <v:textbox inset="0,0,0,0">
                <w:txbxContent>
                  <w:p>
                    <w:pPr>
                      <w:spacing w:before="10"/>
                      <w:ind w:left="20" w:right="0" w:firstLine="0"/>
                      <w:jc w:val="left"/>
                      <w:rPr>
                        <w:sz w:val="24"/>
                      </w:rPr>
                    </w:pPr>
                    <w:r>
                      <w:rPr>
                        <w:sz w:val="24"/>
                      </w:rPr>
                      <w:t>kuat,</w:t>
                    </w:r>
                    <w:r>
                      <w:rPr>
                        <w:spacing w:val="20"/>
                        <w:sz w:val="24"/>
                      </w:rPr>
                      <w:t> </w:t>
                    </w:r>
                    <w:r>
                      <w:rPr>
                        <w:sz w:val="24"/>
                      </w:rPr>
                      <w:t>yang</w:t>
                    </w:r>
                    <w:r>
                      <w:rPr>
                        <w:spacing w:val="22"/>
                        <w:sz w:val="24"/>
                      </w:rPr>
                      <w:t> </w:t>
                    </w:r>
                    <w:r>
                      <w:rPr>
                        <w:sz w:val="24"/>
                      </w:rPr>
                      <w:t>secara</w:t>
                    </w:r>
                    <w:r>
                      <w:rPr>
                        <w:spacing w:val="22"/>
                        <w:sz w:val="24"/>
                      </w:rPr>
                      <w:t> </w:t>
                    </w:r>
                    <w:r>
                      <w:rPr>
                        <w:sz w:val="24"/>
                      </w:rPr>
                      <w:t>alami</w:t>
                    </w:r>
                    <w:r>
                      <w:rPr>
                        <w:spacing w:val="22"/>
                        <w:sz w:val="24"/>
                      </w:rPr>
                      <w:t> </w:t>
                    </w:r>
                    <w:r>
                      <w:rPr>
                        <w:sz w:val="24"/>
                      </w:rPr>
                      <w:t>mengurangi</w:t>
                    </w:r>
                    <w:r>
                      <w:rPr>
                        <w:spacing w:val="22"/>
                        <w:sz w:val="24"/>
                      </w:rPr>
                      <w:t> </w:t>
                    </w:r>
                    <w:r>
                      <w:rPr>
                        <w:i/>
                        <w:sz w:val="24"/>
                      </w:rPr>
                      <w:t>turnover</w:t>
                    </w:r>
                    <w:r>
                      <w:rPr>
                        <w:i/>
                        <w:spacing w:val="22"/>
                        <w:sz w:val="24"/>
                      </w:rPr>
                      <w:t> </w:t>
                    </w:r>
                    <w:r>
                      <w:rPr>
                        <w:i/>
                        <w:sz w:val="24"/>
                      </w:rPr>
                      <w:t>intention</w:t>
                    </w:r>
                    <w:r>
                      <w:rPr>
                        <w:sz w:val="24"/>
                      </w:rPr>
                      <w:t>.</w:t>
                    </w:r>
                    <w:r>
                      <w:rPr>
                        <w:spacing w:val="22"/>
                        <w:sz w:val="24"/>
                      </w:rPr>
                      <w:t> </w:t>
                    </w:r>
                    <w:r>
                      <w:rPr>
                        <w:sz w:val="24"/>
                      </w:rPr>
                      <w:t>Dengan</w:t>
                    </w:r>
                    <w:r>
                      <w:rPr>
                        <w:spacing w:val="22"/>
                        <w:sz w:val="24"/>
                      </w:rPr>
                      <w:t> </w:t>
                    </w:r>
                    <w:r>
                      <w:rPr>
                        <w:sz w:val="24"/>
                      </w:rPr>
                      <w:t>demikian,</w:t>
                    </w:r>
                    <w:r>
                      <w:rPr>
                        <w:spacing w:val="22"/>
                        <w:sz w:val="24"/>
                      </w:rPr>
                      <w:t> </w:t>
                    </w:r>
                    <w:r>
                      <w:rPr>
                        <w:spacing w:val="-2"/>
                        <w:sz w:val="24"/>
                      </w:rPr>
                      <w:t>teori-</w:t>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38496">
              <wp:simplePos x="0" y="0"/>
              <wp:positionH relativeFrom="page">
                <wp:posOffset>1425956</wp:posOffset>
              </wp:positionH>
              <wp:positionV relativeFrom="page">
                <wp:posOffset>7742766</wp:posOffset>
              </wp:positionV>
              <wp:extent cx="5066030" cy="19431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5066030" cy="194310"/>
                      </a:xfrm>
                      <a:prstGeom prst="rect">
                        <a:avLst/>
                      </a:prstGeom>
                    </wps:spPr>
                    <wps:txbx>
                      <w:txbxContent>
                        <w:p>
                          <w:pPr>
                            <w:pStyle w:val="BodyText"/>
                            <w:spacing w:before="10"/>
                            <w:ind w:left="20"/>
                          </w:pPr>
                          <w:r>
                            <w:rPr/>
                            <w:t>akan</w:t>
                          </w:r>
                          <w:r>
                            <w:rPr>
                              <w:spacing w:val="43"/>
                            </w:rPr>
                            <w:t> </w:t>
                          </w:r>
                          <w:r>
                            <w:rPr/>
                            <w:t>meningkatkan</w:t>
                          </w:r>
                          <w:r>
                            <w:rPr>
                              <w:spacing w:val="44"/>
                            </w:rPr>
                            <w:t> </w:t>
                          </w:r>
                          <w:r>
                            <w:rPr/>
                            <w:t>antusiasme,</w:t>
                          </w:r>
                          <w:r>
                            <w:rPr>
                              <w:spacing w:val="44"/>
                            </w:rPr>
                            <w:t> </w:t>
                          </w:r>
                          <w:r>
                            <w:rPr/>
                            <w:t>tanggung</w:t>
                          </w:r>
                          <w:r>
                            <w:rPr>
                              <w:spacing w:val="44"/>
                            </w:rPr>
                            <w:t> </w:t>
                          </w:r>
                          <w:r>
                            <w:rPr/>
                            <w:t>jawab,</w:t>
                          </w:r>
                          <w:r>
                            <w:rPr>
                              <w:spacing w:val="43"/>
                            </w:rPr>
                            <w:t> </w:t>
                          </w:r>
                          <w:r>
                            <w:rPr/>
                            <w:t>fokus,</w:t>
                          </w:r>
                          <w:r>
                            <w:rPr>
                              <w:spacing w:val="44"/>
                            </w:rPr>
                            <w:t> </w:t>
                          </w:r>
                          <w:r>
                            <w:rPr/>
                            <w:t>perasaan</w:t>
                          </w:r>
                          <w:r>
                            <w:rPr>
                              <w:spacing w:val="44"/>
                            </w:rPr>
                            <w:t> </w:t>
                          </w:r>
                          <w:r>
                            <w:rPr/>
                            <w:t>berguna</w:t>
                          </w:r>
                          <w:r>
                            <w:rPr>
                              <w:spacing w:val="44"/>
                            </w:rPr>
                            <w:t> </w:t>
                          </w:r>
                          <w:r>
                            <w:rPr>
                              <w:spacing w:val="-4"/>
                            </w:rPr>
                            <w:t>bagi</w:t>
                          </w:r>
                        </w:p>
                      </w:txbxContent>
                    </wps:txbx>
                    <wps:bodyPr wrap="square" lIns="0" tIns="0" rIns="0" bIns="0" rtlCol="0">
                      <a:noAutofit/>
                    </wps:bodyPr>
                  </wps:wsp>
                </a:graphicData>
              </a:graphic>
            </wp:anchor>
          </w:drawing>
        </mc:Choice>
        <mc:Fallback>
          <w:pict>
            <v:shape style="position:absolute;margin-left:112.280022pt;margin-top:609.666626pt;width:398.9pt;height:15.3pt;mso-position-horizontal-relative:page;mso-position-vertical-relative:page;z-index:-19177984" type="#_x0000_t202" id="docshape186" filled="false" stroked="false">
              <v:textbox inset="0,0,0,0">
                <w:txbxContent>
                  <w:p>
                    <w:pPr>
                      <w:pStyle w:val="BodyText"/>
                      <w:spacing w:before="10"/>
                      <w:ind w:left="20"/>
                    </w:pPr>
                    <w:r>
                      <w:rPr/>
                      <w:t>akan</w:t>
                    </w:r>
                    <w:r>
                      <w:rPr>
                        <w:spacing w:val="43"/>
                      </w:rPr>
                      <w:t> </w:t>
                    </w:r>
                    <w:r>
                      <w:rPr/>
                      <w:t>meningkatkan</w:t>
                    </w:r>
                    <w:r>
                      <w:rPr>
                        <w:spacing w:val="44"/>
                      </w:rPr>
                      <w:t> </w:t>
                    </w:r>
                    <w:r>
                      <w:rPr/>
                      <w:t>antusiasme,</w:t>
                    </w:r>
                    <w:r>
                      <w:rPr>
                        <w:spacing w:val="44"/>
                      </w:rPr>
                      <w:t> </w:t>
                    </w:r>
                    <w:r>
                      <w:rPr/>
                      <w:t>tanggung</w:t>
                    </w:r>
                    <w:r>
                      <w:rPr>
                        <w:spacing w:val="44"/>
                      </w:rPr>
                      <w:t> </w:t>
                    </w:r>
                    <w:r>
                      <w:rPr/>
                      <w:t>jawab,</w:t>
                    </w:r>
                    <w:r>
                      <w:rPr>
                        <w:spacing w:val="43"/>
                      </w:rPr>
                      <w:t> </w:t>
                    </w:r>
                    <w:r>
                      <w:rPr/>
                      <w:t>fokus,</w:t>
                    </w:r>
                    <w:r>
                      <w:rPr>
                        <w:spacing w:val="44"/>
                      </w:rPr>
                      <w:t> </w:t>
                    </w:r>
                    <w:r>
                      <w:rPr/>
                      <w:t>perasaan</w:t>
                    </w:r>
                    <w:r>
                      <w:rPr>
                        <w:spacing w:val="44"/>
                      </w:rPr>
                      <w:t> </w:t>
                    </w:r>
                    <w:r>
                      <w:rPr/>
                      <w:t>berguna</w:t>
                    </w:r>
                    <w:r>
                      <w:rPr>
                        <w:spacing w:val="44"/>
                      </w:rPr>
                      <w:t> </w:t>
                    </w:r>
                    <w:r>
                      <w:rPr>
                        <w:spacing w:val="-4"/>
                      </w:rPr>
                      <w:t>bagi</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39008">
              <wp:simplePos x="0" y="0"/>
              <wp:positionH relativeFrom="page">
                <wp:posOffset>1425956</wp:posOffset>
              </wp:positionH>
              <wp:positionV relativeFrom="page">
                <wp:posOffset>8093285</wp:posOffset>
              </wp:positionV>
              <wp:extent cx="5066030" cy="19431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5066030" cy="194310"/>
                      </a:xfrm>
                      <a:prstGeom prst="rect">
                        <a:avLst/>
                      </a:prstGeom>
                    </wps:spPr>
                    <wps:txbx>
                      <w:txbxContent>
                        <w:p>
                          <w:pPr>
                            <w:pStyle w:val="BodyText"/>
                            <w:spacing w:before="10"/>
                            <w:ind w:left="20"/>
                          </w:pPr>
                          <w:r>
                            <w:rPr/>
                            <w:t>orang</w:t>
                          </w:r>
                          <w:r>
                            <w:rPr>
                              <w:spacing w:val="14"/>
                            </w:rPr>
                            <w:t> </w:t>
                          </w:r>
                          <w:r>
                            <w:rPr/>
                            <w:t>lain</w:t>
                          </w:r>
                          <w:r>
                            <w:rPr>
                              <w:spacing w:val="17"/>
                            </w:rPr>
                            <w:t> </w:t>
                          </w:r>
                          <w:r>
                            <w:rPr/>
                            <w:t>sehingga</w:t>
                          </w:r>
                          <w:r>
                            <w:rPr>
                              <w:spacing w:val="17"/>
                            </w:rPr>
                            <w:t> </w:t>
                          </w:r>
                          <w:r>
                            <w:rPr/>
                            <w:t>menciptakan</w:t>
                          </w:r>
                          <w:r>
                            <w:rPr>
                              <w:spacing w:val="17"/>
                            </w:rPr>
                            <w:t> </w:t>
                          </w:r>
                          <w:r>
                            <w:rPr/>
                            <w:t>perasaan</w:t>
                          </w:r>
                          <w:r>
                            <w:rPr>
                              <w:spacing w:val="16"/>
                            </w:rPr>
                            <w:t> </w:t>
                          </w:r>
                          <w:r>
                            <w:rPr/>
                            <w:t>kesulitan</w:t>
                          </w:r>
                          <w:r>
                            <w:rPr>
                              <w:spacing w:val="17"/>
                            </w:rPr>
                            <w:t> </w:t>
                          </w:r>
                          <w:r>
                            <w:rPr/>
                            <w:t>untuk</w:t>
                          </w:r>
                          <w:r>
                            <w:rPr>
                              <w:spacing w:val="17"/>
                            </w:rPr>
                            <w:t> </w:t>
                          </w:r>
                          <w:r>
                            <w:rPr/>
                            <w:t>melepaskan</w:t>
                          </w:r>
                          <w:r>
                            <w:rPr>
                              <w:spacing w:val="17"/>
                            </w:rPr>
                            <w:t> </w:t>
                          </w:r>
                          <w:r>
                            <w:rPr>
                              <w:spacing w:val="-2"/>
                            </w:rPr>
                            <w:t>pekerjaan</w:t>
                          </w:r>
                        </w:p>
                      </w:txbxContent>
                    </wps:txbx>
                    <wps:bodyPr wrap="square" lIns="0" tIns="0" rIns="0" bIns="0" rtlCol="0">
                      <a:noAutofit/>
                    </wps:bodyPr>
                  </wps:wsp>
                </a:graphicData>
              </a:graphic>
            </wp:anchor>
          </w:drawing>
        </mc:Choice>
        <mc:Fallback>
          <w:pict>
            <v:shape style="position:absolute;margin-left:112.280022pt;margin-top:637.266602pt;width:398.9pt;height:15.3pt;mso-position-horizontal-relative:page;mso-position-vertical-relative:page;z-index:-19177472" type="#_x0000_t202" id="docshape187" filled="false" stroked="false">
              <v:textbox inset="0,0,0,0">
                <w:txbxContent>
                  <w:p>
                    <w:pPr>
                      <w:pStyle w:val="BodyText"/>
                      <w:spacing w:before="10"/>
                      <w:ind w:left="20"/>
                    </w:pPr>
                    <w:r>
                      <w:rPr/>
                      <w:t>orang</w:t>
                    </w:r>
                    <w:r>
                      <w:rPr>
                        <w:spacing w:val="14"/>
                      </w:rPr>
                      <w:t> </w:t>
                    </w:r>
                    <w:r>
                      <w:rPr/>
                      <w:t>lain</w:t>
                    </w:r>
                    <w:r>
                      <w:rPr>
                        <w:spacing w:val="17"/>
                      </w:rPr>
                      <w:t> </w:t>
                    </w:r>
                    <w:r>
                      <w:rPr/>
                      <w:t>sehingga</w:t>
                    </w:r>
                    <w:r>
                      <w:rPr>
                        <w:spacing w:val="17"/>
                      </w:rPr>
                      <w:t> </w:t>
                    </w:r>
                    <w:r>
                      <w:rPr/>
                      <w:t>menciptakan</w:t>
                    </w:r>
                    <w:r>
                      <w:rPr>
                        <w:spacing w:val="17"/>
                      </w:rPr>
                      <w:t> </w:t>
                    </w:r>
                    <w:r>
                      <w:rPr/>
                      <w:t>perasaan</w:t>
                    </w:r>
                    <w:r>
                      <w:rPr>
                        <w:spacing w:val="16"/>
                      </w:rPr>
                      <w:t> </w:t>
                    </w:r>
                    <w:r>
                      <w:rPr/>
                      <w:t>kesulitan</w:t>
                    </w:r>
                    <w:r>
                      <w:rPr>
                        <w:spacing w:val="17"/>
                      </w:rPr>
                      <w:t> </w:t>
                    </w:r>
                    <w:r>
                      <w:rPr/>
                      <w:t>untuk</w:t>
                    </w:r>
                    <w:r>
                      <w:rPr>
                        <w:spacing w:val="17"/>
                      </w:rPr>
                      <w:t> </w:t>
                    </w:r>
                    <w:r>
                      <w:rPr/>
                      <w:t>melepaskan</w:t>
                    </w:r>
                    <w:r>
                      <w:rPr>
                        <w:spacing w:val="17"/>
                      </w:rPr>
                      <w:t> </w:t>
                    </w:r>
                    <w:r>
                      <w:rPr>
                        <w:spacing w:val="-2"/>
                      </w:rPr>
                      <w:t>pekerjaan</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39520">
              <wp:simplePos x="0" y="0"/>
              <wp:positionH relativeFrom="page">
                <wp:posOffset>1425956</wp:posOffset>
              </wp:positionH>
              <wp:positionV relativeFrom="page">
                <wp:posOffset>8443806</wp:posOffset>
              </wp:positionV>
              <wp:extent cx="5066030" cy="19431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5066030" cy="194310"/>
                      </a:xfrm>
                      <a:prstGeom prst="rect">
                        <a:avLst/>
                      </a:prstGeom>
                    </wps:spPr>
                    <wps:txbx>
                      <w:txbxContent>
                        <w:p>
                          <w:pPr>
                            <w:pStyle w:val="BodyText"/>
                            <w:spacing w:before="10"/>
                            <w:ind w:left="20"/>
                            <w:rPr>
                              <w:i/>
                            </w:rPr>
                          </w:pPr>
                          <w:r>
                            <w:rPr/>
                            <w:t>karena</w:t>
                          </w:r>
                          <w:r>
                            <w:rPr>
                              <w:spacing w:val="31"/>
                            </w:rPr>
                            <w:t>  </w:t>
                          </w:r>
                          <w:r>
                            <w:rPr/>
                            <w:t>keterlibatan</w:t>
                          </w:r>
                          <w:r>
                            <w:rPr>
                              <w:spacing w:val="31"/>
                            </w:rPr>
                            <w:t>  </w:t>
                          </w:r>
                          <w:r>
                            <w:rPr/>
                            <w:t>yang</w:t>
                          </w:r>
                          <w:r>
                            <w:rPr>
                              <w:spacing w:val="32"/>
                            </w:rPr>
                            <w:t>  </w:t>
                          </w:r>
                          <w:r>
                            <w:rPr/>
                            <w:t>tinggi.</w:t>
                          </w:r>
                          <w:r>
                            <w:rPr>
                              <w:spacing w:val="31"/>
                            </w:rPr>
                            <w:t>  </w:t>
                          </w:r>
                          <w:r>
                            <w:rPr/>
                            <w:t>Dengan</w:t>
                          </w:r>
                          <w:r>
                            <w:rPr>
                              <w:spacing w:val="31"/>
                            </w:rPr>
                            <w:t>  </w:t>
                          </w:r>
                          <w:r>
                            <w:rPr/>
                            <w:t>demikian,</w:t>
                          </w:r>
                          <w:r>
                            <w:rPr>
                              <w:spacing w:val="32"/>
                            </w:rPr>
                            <w:t>  </w:t>
                          </w:r>
                          <w:r>
                            <w:rPr/>
                            <w:t>peningkatan</w:t>
                          </w:r>
                          <w:r>
                            <w:rPr>
                              <w:spacing w:val="31"/>
                            </w:rPr>
                            <w:t>  </w:t>
                          </w:r>
                          <w:r>
                            <w:rPr>
                              <w:i/>
                              <w:spacing w:val="-2"/>
                            </w:rPr>
                            <w:t>employee</w:t>
                          </w:r>
                        </w:p>
                      </w:txbxContent>
                    </wps:txbx>
                    <wps:bodyPr wrap="square" lIns="0" tIns="0" rIns="0" bIns="0" rtlCol="0">
                      <a:noAutofit/>
                    </wps:bodyPr>
                  </wps:wsp>
                </a:graphicData>
              </a:graphic>
            </wp:anchor>
          </w:drawing>
        </mc:Choice>
        <mc:Fallback>
          <w:pict>
            <v:shape style="position:absolute;margin-left:112.280022pt;margin-top:664.866638pt;width:398.9pt;height:15.3pt;mso-position-horizontal-relative:page;mso-position-vertical-relative:page;z-index:-19176960" type="#_x0000_t202" id="docshape188" filled="false" stroked="false">
              <v:textbox inset="0,0,0,0">
                <w:txbxContent>
                  <w:p>
                    <w:pPr>
                      <w:pStyle w:val="BodyText"/>
                      <w:spacing w:before="10"/>
                      <w:ind w:left="20"/>
                      <w:rPr>
                        <w:i/>
                      </w:rPr>
                    </w:pPr>
                    <w:r>
                      <w:rPr/>
                      <w:t>karena</w:t>
                    </w:r>
                    <w:r>
                      <w:rPr>
                        <w:spacing w:val="31"/>
                      </w:rPr>
                      <w:t>  </w:t>
                    </w:r>
                    <w:r>
                      <w:rPr/>
                      <w:t>keterlibatan</w:t>
                    </w:r>
                    <w:r>
                      <w:rPr>
                        <w:spacing w:val="31"/>
                      </w:rPr>
                      <w:t>  </w:t>
                    </w:r>
                    <w:r>
                      <w:rPr/>
                      <w:t>yang</w:t>
                    </w:r>
                    <w:r>
                      <w:rPr>
                        <w:spacing w:val="32"/>
                      </w:rPr>
                      <w:t>  </w:t>
                    </w:r>
                    <w:r>
                      <w:rPr/>
                      <w:t>tinggi.</w:t>
                    </w:r>
                    <w:r>
                      <w:rPr>
                        <w:spacing w:val="31"/>
                      </w:rPr>
                      <w:t>  </w:t>
                    </w:r>
                    <w:r>
                      <w:rPr/>
                      <w:t>Dengan</w:t>
                    </w:r>
                    <w:r>
                      <w:rPr>
                        <w:spacing w:val="31"/>
                      </w:rPr>
                      <w:t>  </w:t>
                    </w:r>
                    <w:r>
                      <w:rPr/>
                      <w:t>demikian,</w:t>
                    </w:r>
                    <w:r>
                      <w:rPr>
                        <w:spacing w:val="32"/>
                      </w:rPr>
                      <w:t>  </w:t>
                    </w:r>
                    <w:r>
                      <w:rPr/>
                      <w:t>peningkatan</w:t>
                    </w:r>
                    <w:r>
                      <w:rPr>
                        <w:spacing w:val="31"/>
                      </w:rPr>
                      <w:t>  </w:t>
                    </w:r>
                    <w:r>
                      <w:rPr>
                        <w:i/>
                        <w:spacing w:val="-2"/>
                      </w:rPr>
                      <w:t>employee</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40032">
              <wp:simplePos x="0" y="0"/>
              <wp:positionH relativeFrom="page">
                <wp:posOffset>1425956</wp:posOffset>
              </wp:positionH>
              <wp:positionV relativeFrom="page">
                <wp:posOffset>8794325</wp:posOffset>
              </wp:positionV>
              <wp:extent cx="5066030" cy="19431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5066030" cy="194310"/>
                      </a:xfrm>
                      <a:prstGeom prst="rect">
                        <a:avLst/>
                      </a:prstGeom>
                    </wps:spPr>
                    <wps:txbx>
                      <w:txbxContent>
                        <w:p>
                          <w:pPr>
                            <w:spacing w:before="10"/>
                            <w:ind w:left="20" w:right="0" w:firstLine="0"/>
                            <w:jc w:val="left"/>
                            <w:rPr>
                              <w:sz w:val="24"/>
                            </w:rPr>
                          </w:pPr>
                          <w:r>
                            <w:rPr>
                              <w:i/>
                              <w:sz w:val="24"/>
                            </w:rPr>
                            <w:t>engagement</w:t>
                          </w:r>
                          <w:r>
                            <w:rPr>
                              <w:i/>
                              <w:spacing w:val="57"/>
                              <w:sz w:val="24"/>
                            </w:rPr>
                            <w:t> </w:t>
                          </w:r>
                          <w:r>
                            <w:rPr>
                              <w:sz w:val="24"/>
                            </w:rPr>
                            <w:t>tidak</w:t>
                          </w:r>
                          <w:r>
                            <w:rPr>
                              <w:spacing w:val="59"/>
                              <w:sz w:val="24"/>
                            </w:rPr>
                            <w:t> </w:t>
                          </w:r>
                          <w:r>
                            <w:rPr>
                              <w:sz w:val="24"/>
                            </w:rPr>
                            <w:t>hanya</w:t>
                          </w:r>
                          <w:r>
                            <w:rPr>
                              <w:spacing w:val="59"/>
                              <w:sz w:val="24"/>
                            </w:rPr>
                            <w:t> </w:t>
                          </w:r>
                          <w:r>
                            <w:rPr>
                              <w:sz w:val="24"/>
                            </w:rPr>
                            <w:t>menekan</w:t>
                          </w:r>
                          <w:r>
                            <w:rPr>
                              <w:spacing w:val="59"/>
                              <w:sz w:val="24"/>
                            </w:rPr>
                            <w:t> </w:t>
                          </w:r>
                          <w:r>
                            <w:rPr>
                              <w:i/>
                              <w:sz w:val="24"/>
                            </w:rPr>
                            <w:t>turnover</w:t>
                          </w:r>
                          <w:r>
                            <w:rPr>
                              <w:i/>
                              <w:spacing w:val="59"/>
                              <w:sz w:val="24"/>
                            </w:rPr>
                            <w:t> </w:t>
                          </w:r>
                          <w:r>
                            <w:rPr>
                              <w:i/>
                              <w:sz w:val="24"/>
                            </w:rPr>
                            <w:t>intention</w:t>
                          </w:r>
                          <w:r>
                            <w:rPr>
                              <w:sz w:val="24"/>
                            </w:rPr>
                            <w:t>,</w:t>
                          </w:r>
                          <w:r>
                            <w:rPr>
                              <w:spacing w:val="59"/>
                              <w:sz w:val="24"/>
                            </w:rPr>
                            <w:t> </w:t>
                          </w:r>
                          <w:r>
                            <w:rPr>
                              <w:sz w:val="24"/>
                            </w:rPr>
                            <w:t>tetapi</w:t>
                          </w:r>
                          <w:r>
                            <w:rPr>
                              <w:spacing w:val="59"/>
                              <w:sz w:val="24"/>
                            </w:rPr>
                            <w:t> </w:t>
                          </w:r>
                          <w:r>
                            <w:rPr>
                              <w:sz w:val="24"/>
                            </w:rPr>
                            <w:t>juga</w:t>
                          </w:r>
                          <w:r>
                            <w:rPr>
                              <w:spacing w:val="60"/>
                              <w:sz w:val="24"/>
                            </w:rPr>
                            <w:t> </w:t>
                          </w:r>
                          <w:r>
                            <w:rPr>
                              <w:spacing w:val="-2"/>
                              <w:sz w:val="24"/>
                            </w:rPr>
                            <w:t>memperkuat</w:t>
                          </w:r>
                        </w:p>
                      </w:txbxContent>
                    </wps:txbx>
                    <wps:bodyPr wrap="square" lIns="0" tIns="0" rIns="0" bIns="0" rtlCol="0">
                      <a:noAutofit/>
                    </wps:bodyPr>
                  </wps:wsp>
                </a:graphicData>
              </a:graphic>
            </wp:anchor>
          </w:drawing>
        </mc:Choice>
        <mc:Fallback>
          <w:pict>
            <v:shape style="position:absolute;margin-left:112.280022pt;margin-top:692.466614pt;width:398.9pt;height:15.3pt;mso-position-horizontal-relative:page;mso-position-vertical-relative:page;z-index:-19176448" type="#_x0000_t202" id="docshape189" filled="false" stroked="false">
              <v:textbox inset="0,0,0,0">
                <w:txbxContent>
                  <w:p>
                    <w:pPr>
                      <w:spacing w:before="10"/>
                      <w:ind w:left="20" w:right="0" w:firstLine="0"/>
                      <w:jc w:val="left"/>
                      <w:rPr>
                        <w:sz w:val="24"/>
                      </w:rPr>
                    </w:pPr>
                    <w:r>
                      <w:rPr>
                        <w:i/>
                        <w:sz w:val="24"/>
                      </w:rPr>
                      <w:t>engagement</w:t>
                    </w:r>
                    <w:r>
                      <w:rPr>
                        <w:i/>
                        <w:spacing w:val="57"/>
                        <w:sz w:val="24"/>
                      </w:rPr>
                      <w:t> </w:t>
                    </w:r>
                    <w:r>
                      <w:rPr>
                        <w:sz w:val="24"/>
                      </w:rPr>
                      <w:t>tidak</w:t>
                    </w:r>
                    <w:r>
                      <w:rPr>
                        <w:spacing w:val="59"/>
                        <w:sz w:val="24"/>
                      </w:rPr>
                      <w:t> </w:t>
                    </w:r>
                    <w:r>
                      <w:rPr>
                        <w:sz w:val="24"/>
                      </w:rPr>
                      <w:t>hanya</w:t>
                    </w:r>
                    <w:r>
                      <w:rPr>
                        <w:spacing w:val="59"/>
                        <w:sz w:val="24"/>
                      </w:rPr>
                      <w:t> </w:t>
                    </w:r>
                    <w:r>
                      <w:rPr>
                        <w:sz w:val="24"/>
                      </w:rPr>
                      <w:t>menekan</w:t>
                    </w:r>
                    <w:r>
                      <w:rPr>
                        <w:spacing w:val="59"/>
                        <w:sz w:val="24"/>
                      </w:rPr>
                      <w:t> </w:t>
                    </w:r>
                    <w:r>
                      <w:rPr>
                        <w:i/>
                        <w:sz w:val="24"/>
                      </w:rPr>
                      <w:t>turnover</w:t>
                    </w:r>
                    <w:r>
                      <w:rPr>
                        <w:i/>
                        <w:spacing w:val="59"/>
                        <w:sz w:val="24"/>
                      </w:rPr>
                      <w:t> </w:t>
                    </w:r>
                    <w:r>
                      <w:rPr>
                        <w:i/>
                        <w:sz w:val="24"/>
                      </w:rPr>
                      <w:t>intention</w:t>
                    </w:r>
                    <w:r>
                      <w:rPr>
                        <w:sz w:val="24"/>
                      </w:rPr>
                      <w:t>,</w:t>
                    </w:r>
                    <w:r>
                      <w:rPr>
                        <w:spacing w:val="59"/>
                        <w:sz w:val="24"/>
                      </w:rPr>
                      <w:t> </w:t>
                    </w:r>
                    <w:r>
                      <w:rPr>
                        <w:sz w:val="24"/>
                      </w:rPr>
                      <w:t>tetapi</w:t>
                    </w:r>
                    <w:r>
                      <w:rPr>
                        <w:spacing w:val="59"/>
                        <w:sz w:val="24"/>
                      </w:rPr>
                      <w:t> </w:t>
                    </w:r>
                    <w:r>
                      <w:rPr>
                        <w:sz w:val="24"/>
                      </w:rPr>
                      <w:t>juga</w:t>
                    </w:r>
                    <w:r>
                      <w:rPr>
                        <w:spacing w:val="60"/>
                        <w:sz w:val="24"/>
                      </w:rPr>
                      <w:t> </w:t>
                    </w:r>
                    <w:r>
                      <w:rPr>
                        <w:spacing w:val="-2"/>
                        <w:sz w:val="24"/>
                      </w:rPr>
                      <w:t>memperkuat</w:t>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42592">
              <wp:simplePos x="0" y="0"/>
              <wp:positionH relativeFrom="page">
                <wp:posOffset>1696466</wp:posOffset>
              </wp:positionH>
              <wp:positionV relativeFrom="page">
                <wp:posOffset>7742766</wp:posOffset>
              </wp:positionV>
              <wp:extent cx="4795520" cy="19431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4795520" cy="194310"/>
                      </a:xfrm>
                      <a:prstGeom prst="rect">
                        <a:avLst/>
                      </a:prstGeom>
                    </wps:spPr>
                    <wps:txbx>
                      <w:txbxContent>
                        <w:p>
                          <w:pPr>
                            <w:pStyle w:val="BodyText"/>
                            <w:spacing w:before="10"/>
                            <w:ind w:left="20"/>
                          </w:pPr>
                          <w:r>
                            <w:rPr/>
                            <w:t>kehidupan</w:t>
                          </w:r>
                          <w:r>
                            <w:rPr>
                              <w:spacing w:val="-11"/>
                            </w:rPr>
                            <w:t> </w:t>
                          </w:r>
                          <w:r>
                            <w:rPr/>
                            <w:t>pribadi</w:t>
                          </w:r>
                          <w:r>
                            <w:rPr>
                              <w:spacing w:val="-9"/>
                            </w:rPr>
                            <w:t> </w:t>
                          </w:r>
                          <w:r>
                            <w:rPr/>
                            <w:t>perlu</w:t>
                          </w:r>
                          <w:r>
                            <w:rPr>
                              <w:spacing w:val="-9"/>
                            </w:rPr>
                            <w:t> </w:t>
                          </w:r>
                          <w:r>
                            <w:rPr/>
                            <w:t>diterapkan</w:t>
                          </w:r>
                          <w:r>
                            <w:rPr>
                              <w:spacing w:val="-9"/>
                            </w:rPr>
                            <w:t> </w:t>
                          </w:r>
                          <w:r>
                            <w:rPr/>
                            <w:t>melalui</w:t>
                          </w:r>
                          <w:r>
                            <w:rPr>
                              <w:spacing w:val="-9"/>
                            </w:rPr>
                            <w:t> </w:t>
                          </w:r>
                          <w:r>
                            <w:rPr/>
                            <w:t>fleksibilitas</w:t>
                          </w:r>
                          <w:r>
                            <w:rPr>
                              <w:spacing w:val="-9"/>
                            </w:rPr>
                            <w:t> </w:t>
                          </w:r>
                          <w:r>
                            <w:rPr/>
                            <w:t>jam</w:t>
                          </w:r>
                          <w:r>
                            <w:rPr>
                              <w:spacing w:val="-9"/>
                            </w:rPr>
                            <w:t> </w:t>
                          </w:r>
                          <w:r>
                            <w:rPr/>
                            <w:t>kerja,</w:t>
                          </w:r>
                          <w:r>
                            <w:rPr>
                              <w:spacing w:val="-8"/>
                            </w:rPr>
                            <w:t> </w:t>
                          </w:r>
                          <w:r>
                            <w:rPr>
                              <w:spacing w:val="-2"/>
                            </w:rPr>
                            <w:t>pengelolaan</w:t>
                          </w:r>
                        </w:p>
                      </w:txbxContent>
                    </wps:txbx>
                    <wps:bodyPr wrap="square" lIns="0" tIns="0" rIns="0" bIns="0" rtlCol="0">
                      <a:noAutofit/>
                    </wps:bodyPr>
                  </wps:wsp>
                </a:graphicData>
              </a:graphic>
            </wp:anchor>
          </w:drawing>
        </mc:Choice>
        <mc:Fallback>
          <w:pict>
            <v:shape style="position:absolute;margin-left:133.580078pt;margin-top:609.666626pt;width:377.6pt;height:15.3pt;mso-position-horizontal-relative:page;mso-position-vertical-relative:page;z-index:-19173888" type="#_x0000_t202" id="docshape195" filled="false" stroked="false">
              <v:textbox inset="0,0,0,0">
                <w:txbxContent>
                  <w:p>
                    <w:pPr>
                      <w:pStyle w:val="BodyText"/>
                      <w:spacing w:before="10"/>
                      <w:ind w:left="20"/>
                    </w:pPr>
                    <w:r>
                      <w:rPr/>
                      <w:t>kehidupan</w:t>
                    </w:r>
                    <w:r>
                      <w:rPr>
                        <w:spacing w:val="-11"/>
                      </w:rPr>
                      <w:t> </w:t>
                    </w:r>
                    <w:r>
                      <w:rPr/>
                      <w:t>pribadi</w:t>
                    </w:r>
                    <w:r>
                      <w:rPr>
                        <w:spacing w:val="-9"/>
                      </w:rPr>
                      <w:t> </w:t>
                    </w:r>
                    <w:r>
                      <w:rPr/>
                      <w:t>perlu</w:t>
                    </w:r>
                    <w:r>
                      <w:rPr>
                        <w:spacing w:val="-9"/>
                      </w:rPr>
                      <w:t> </w:t>
                    </w:r>
                    <w:r>
                      <w:rPr/>
                      <w:t>diterapkan</w:t>
                    </w:r>
                    <w:r>
                      <w:rPr>
                        <w:spacing w:val="-9"/>
                      </w:rPr>
                      <w:t> </w:t>
                    </w:r>
                    <w:r>
                      <w:rPr/>
                      <w:t>melalui</w:t>
                    </w:r>
                    <w:r>
                      <w:rPr>
                        <w:spacing w:val="-9"/>
                      </w:rPr>
                      <w:t> </w:t>
                    </w:r>
                    <w:r>
                      <w:rPr/>
                      <w:t>fleksibilitas</w:t>
                    </w:r>
                    <w:r>
                      <w:rPr>
                        <w:spacing w:val="-9"/>
                      </w:rPr>
                      <w:t> </w:t>
                    </w:r>
                    <w:r>
                      <w:rPr/>
                      <w:t>jam</w:t>
                    </w:r>
                    <w:r>
                      <w:rPr>
                        <w:spacing w:val="-9"/>
                      </w:rPr>
                      <w:t> </w:t>
                    </w:r>
                    <w:r>
                      <w:rPr/>
                      <w:t>kerja,</w:t>
                    </w:r>
                    <w:r>
                      <w:rPr>
                        <w:spacing w:val="-8"/>
                      </w:rPr>
                      <w:t> </w:t>
                    </w:r>
                    <w:r>
                      <w:rPr>
                        <w:spacing w:val="-2"/>
                      </w:rPr>
                      <w:t>pengelolaan</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43104">
              <wp:simplePos x="0" y="0"/>
              <wp:positionH relativeFrom="page">
                <wp:posOffset>1696466</wp:posOffset>
              </wp:positionH>
              <wp:positionV relativeFrom="page">
                <wp:posOffset>8093285</wp:posOffset>
              </wp:positionV>
              <wp:extent cx="4795520" cy="19431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4795520" cy="194310"/>
                      </a:xfrm>
                      <a:prstGeom prst="rect">
                        <a:avLst/>
                      </a:prstGeom>
                    </wps:spPr>
                    <wps:txbx>
                      <w:txbxContent>
                        <w:p>
                          <w:pPr>
                            <w:pStyle w:val="BodyText"/>
                            <w:spacing w:before="10"/>
                            <w:ind w:left="20"/>
                          </w:pPr>
                          <w:r>
                            <w:rPr/>
                            <w:t>beban</w:t>
                          </w:r>
                          <w:r>
                            <w:rPr>
                              <w:spacing w:val="-13"/>
                            </w:rPr>
                            <w:t> </w:t>
                          </w:r>
                          <w:r>
                            <w:rPr/>
                            <w:t>kerja</w:t>
                          </w:r>
                          <w:r>
                            <w:rPr>
                              <w:spacing w:val="-10"/>
                            </w:rPr>
                            <w:t> </w:t>
                          </w:r>
                          <w:r>
                            <w:rPr/>
                            <w:t>yang</w:t>
                          </w:r>
                          <w:r>
                            <w:rPr>
                              <w:spacing w:val="-10"/>
                            </w:rPr>
                            <w:t> </w:t>
                          </w:r>
                          <w:r>
                            <w:rPr/>
                            <w:t>realistis,</w:t>
                          </w:r>
                          <w:r>
                            <w:rPr>
                              <w:spacing w:val="-10"/>
                            </w:rPr>
                            <w:t> </w:t>
                          </w:r>
                          <w:r>
                            <w:rPr/>
                            <w:t>serta</w:t>
                          </w:r>
                          <w:r>
                            <w:rPr>
                              <w:spacing w:val="-10"/>
                            </w:rPr>
                            <w:t> </w:t>
                          </w:r>
                          <w:r>
                            <w:rPr/>
                            <w:t>kebijakan</w:t>
                          </w:r>
                          <w:r>
                            <w:rPr>
                              <w:spacing w:val="-11"/>
                            </w:rPr>
                            <w:t> </w:t>
                          </w:r>
                          <w:r>
                            <w:rPr/>
                            <w:t>cuti</w:t>
                          </w:r>
                          <w:r>
                            <w:rPr>
                              <w:spacing w:val="-10"/>
                            </w:rPr>
                            <w:t> </w:t>
                          </w:r>
                          <w:r>
                            <w:rPr/>
                            <w:t>yang</w:t>
                          </w:r>
                          <w:r>
                            <w:rPr>
                              <w:spacing w:val="-10"/>
                            </w:rPr>
                            <w:t> </w:t>
                          </w:r>
                          <w:r>
                            <w:rPr/>
                            <w:t>ramah</w:t>
                          </w:r>
                          <w:r>
                            <w:rPr>
                              <w:spacing w:val="-10"/>
                            </w:rPr>
                            <w:t> </w:t>
                          </w:r>
                          <w:r>
                            <w:rPr/>
                            <w:t>keluarga.</w:t>
                          </w:r>
                          <w:r>
                            <w:rPr>
                              <w:spacing w:val="-10"/>
                            </w:rPr>
                            <w:t> </w:t>
                          </w:r>
                          <w:r>
                            <w:rPr/>
                            <w:t>Selain</w:t>
                          </w:r>
                          <w:r>
                            <w:rPr>
                              <w:spacing w:val="-10"/>
                            </w:rPr>
                            <w:t> </w:t>
                          </w:r>
                          <w:r>
                            <w:rPr>
                              <w:spacing w:val="-4"/>
                            </w:rPr>
                            <w:t>itu,</w:t>
                          </w:r>
                        </w:p>
                      </w:txbxContent>
                    </wps:txbx>
                    <wps:bodyPr wrap="square" lIns="0" tIns="0" rIns="0" bIns="0" rtlCol="0">
                      <a:noAutofit/>
                    </wps:bodyPr>
                  </wps:wsp>
                </a:graphicData>
              </a:graphic>
            </wp:anchor>
          </w:drawing>
        </mc:Choice>
        <mc:Fallback>
          <w:pict>
            <v:shape style="position:absolute;margin-left:133.580078pt;margin-top:637.266602pt;width:377.6pt;height:15.3pt;mso-position-horizontal-relative:page;mso-position-vertical-relative:page;z-index:-19173376" type="#_x0000_t202" id="docshape196" filled="false" stroked="false">
              <v:textbox inset="0,0,0,0">
                <w:txbxContent>
                  <w:p>
                    <w:pPr>
                      <w:pStyle w:val="BodyText"/>
                      <w:spacing w:before="10"/>
                      <w:ind w:left="20"/>
                    </w:pPr>
                    <w:r>
                      <w:rPr/>
                      <w:t>beban</w:t>
                    </w:r>
                    <w:r>
                      <w:rPr>
                        <w:spacing w:val="-13"/>
                      </w:rPr>
                      <w:t> </w:t>
                    </w:r>
                    <w:r>
                      <w:rPr/>
                      <w:t>kerja</w:t>
                    </w:r>
                    <w:r>
                      <w:rPr>
                        <w:spacing w:val="-10"/>
                      </w:rPr>
                      <w:t> </w:t>
                    </w:r>
                    <w:r>
                      <w:rPr/>
                      <w:t>yang</w:t>
                    </w:r>
                    <w:r>
                      <w:rPr>
                        <w:spacing w:val="-10"/>
                      </w:rPr>
                      <w:t> </w:t>
                    </w:r>
                    <w:r>
                      <w:rPr/>
                      <w:t>realistis,</w:t>
                    </w:r>
                    <w:r>
                      <w:rPr>
                        <w:spacing w:val="-10"/>
                      </w:rPr>
                      <w:t> </w:t>
                    </w:r>
                    <w:r>
                      <w:rPr/>
                      <w:t>serta</w:t>
                    </w:r>
                    <w:r>
                      <w:rPr>
                        <w:spacing w:val="-10"/>
                      </w:rPr>
                      <w:t> </w:t>
                    </w:r>
                    <w:r>
                      <w:rPr/>
                      <w:t>kebijakan</w:t>
                    </w:r>
                    <w:r>
                      <w:rPr>
                        <w:spacing w:val="-11"/>
                      </w:rPr>
                      <w:t> </w:t>
                    </w:r>
                    <w:r>
                      <w:rPr/>
                      <w:t>cuti</w:t>
                    </w:r>
                    <w:r>
                      <w:rPr>
                        <w:spacing w:val="-10"/>
                      </w:rPr>
                      <w:t> </w:t>
                    </w:r>
                    <w:r>
                      <w:rPr/>
                      <w:t>yang</w:t>
                    </w:r>
                    <w:r>
                      <w:rPr>
                        <w:spacing w:val="-10"/>
                      </w:rPr>
                      <w:t> </w:t>
                    </w:r>
                    <w:r>
                      <w:rPr/>
                      <w:t>ramah</w:t>
                    </w:r>
                    <w:r>
                      <w:rPr>
                        <w:spacing w:val="-10"/>
                      </w:rPr>
                      <w:t> </w:t>
                    </w:r>
                    <w:r>
                      <w:rPr/>
                      <w:t>keluarga.</w:t>
                    </w:r>
                    <w:r>
                      <w:rPr>
                        <w:spacing w:val="-10"/>
                      </w:rPr>
                      <w:t> </w:t>
                    </w:r>
                    <w:r>
                      <w:rPr/>
                      <w:t>Selain</w:t>
                    </w:r>
                    <w:r>
                      <w:rPr>
                        <w:spacing w:val="-10"/>
                      </w:rPr>
                      <w:t> </w:t>
                    </w:r>
                    <w:r>
                      <w:rPr>
                        <w:spacing w:val="-4"/>
                      </w:rPr>
                      <w:t>itu,</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43616">
              <wp:simplePos x="0" y="0"/>
              <wp:positionH relativeFrom="page">
                <wp:posOffset>1696466</wp:posOffset>
              </wp:positionH>
              <wp:positionV relativeFrom="page">
                <wp:posOffset>8443806</wp:posOffset>
              </wp:positionV>
              <wp:extent cx="4795520" cy="19431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4795520" cy="194310"/>
                      </a:xfrm>
                      <a:prstGeom prst="rect">
                        <a:avLst/>
                      </a:prstGeom>
                    </wps:spPr>
                    <wps:txbx>
                      <w:txbxContent>
                        <w:p>
                          <w:pPr>
                            <w:pStyle w:val="BodyText"/>
                            <w:spacing w:before="10"/>
                            <w:ind w:left="20"/>
                          </w:pPr>
                          <w:r>
                            <w:rPr/>
                            <w:t>penguatan</w:t>
                          </w:r>
                          <w:r>
                            <w:rPr>
                              <w:spacing w:val="57"/>
                              <w:w w:val="150"/>
                            </w:rPr>
                            <w:t> </w:t>
                          </w:r>
                          <w:r>
                            <w:rPr/>
                            <w:t>peran</w:t>
                          </w:r>
                          <w:r>
                            <w:rPr>
                              <w:spacing w:val="60"/>
                              <w:w w:val="150"/>
                            </w:rPr>
                            <w:t> </w:t>
                          </w:r>
                          <w:r>
                            <w:rPr/>
                            <w:t>atasan</w:t>
                          </w:r>
                          <w:r>
                            <w:rPr>
                              <w:spacing w:val="59"/>
                              <w:w w:val="150"/>
                            </w:rPr>
                            <w:t> </w:t>
                          </w:r>
                          <w:r>
                            <w:rPr/>
                            <w:t>melalui</w:t>
                          </w:r>
                          <w:r>
                            <w:rPr>
                              <w:spacing w:val="60"/>
                              <w:w w:val="150"/>
                            </w:rPr>
                            <w:t> </w:t>
                          </w:r>
                          <w:r>
                            <w:rPr/>
                            <w:t>pelatihan</w:t>
                          </w:r>
                          <w:r>
                            <w:rPr>
                              <w:spacing w:val="59"/>
                              <w:w w:val="150"/>
                            </w:rPr>
                            <w:t> </w:t>
                          </w:r>
                          <w:r>
                            <w:rPr/>
                            <w:t>kepemimpinan</w:t>
                          </w:r>
                          <w:r>
                            <w:rPr>
                              <w:spacing w:val="60"/>
                              <w:w w:val="150"/>
                            </w:rPr>
                            <w:t> </w:t>
                          </w:r>
                          <w:r>
                            <w:rPr/>
                            <w:t>yang</w:t>
                          </w:r>
                          <w:r>
                            <w:rPr>
                              <w:spacing w:val="60"/>
                              <w:w w:val="150"/>
                            </w:rPr>
                            <w:t> </w:t>
                          </w:r>
                          <w:r>
                            <w:rPr>
                              <w:spacing w:val="-2"/>
                            </w:rPr>
                            <w:t>empatik,</w:t>
                          </w:r>
                        </w:p>
                      </w:txbxContent>
                    </wps:txbx>
                    <wps:bodyPr wrap="square" lIns="0" tIns="0" rIns="0" bIns="0" rtlCol="0">
                      <a:noAutofit/>
                    </wps:bodyPr>
                  </wps:wsp>
                </a:graphicData>
              </a:graphic>
            </wp:anchor>
          </w:drawing>
        </mc:Choice>
        <mc:Fallback>
          <w:pict>
            <v:shape style="position:absolute;margin-left:133.580078pt;margin-top:664.866638pt;width:377.6pt;height:15.3pt;mso-position-horizontal-relative:page;mso-position-vertical-relative:page;z-index:-19172864" type="#_x0000_t202" id="docshape197" filled="false" stroked="false">
              <v:textbox inset="0,0,0,0">
                <w:txbxContent>
                  <w:p>
                    <w:pPr>
                      <w:pStyle w:val="BodyText"/>
                      <w:spacing w:before="10"/>
                      <w:ind w:left="20"/>
                    </w:pPr>
                    <w:r>
                      <w:rPr/>
                      <w:t>penguatan</w:t>
                    </w:r>
                    <w:r>
                      <w:rPr>
                        <w:spacing w:val="57"/>
                        <w:w w:val="150"/>
                      </w:rPr>
                      <w:t> </w:t>
                    </w:r>
                    <w:r>
                      <w:rPr/>
                      <w:t>peran</w:t>
                    </w:r>
                    <w:r>
                      <w:rPr>
                        <w:spacing w:val="60"/>
                        <w:w w:val="150"/>
                      </w:rPr>
                      <w:t> </w:t>
                    </w:r>
                    <w:r>
                      <w:rPr/>
                      <w:t>atasan</w:t>
                    </w:r>
                    <w:r>
                      <w:rPr>
                        <w:spacing w:val="59"/>
                        <w:w w:val="150"/>
                      </w:rPr>
                      <w:t> </w:t>
                    </w:r>
                    <w:r>
                      <w:rPr/>
                      <w:t>melalui</w:t>
                    </w:r>
                    <w:r>
                      <w:rPr>
                        <w:spacing w:val="60"/>
                        <w:w w:val="150"/>
                      </w:rPr>
                      <w:t> </w:t>
                    </w:r>
                    <w:r>
                      <w:rPr/>
                      <w:t>pelatihan</w:t>
                    </w:r>
                    <w:r>
                      <w:rPr>
                        <w:spacing w:val="59"/>
                        <w:w w:val="150"/>
                      </w:rPr>
                      <w:t> </w:t>
                    </w:r>
                    <w:r>
                      <w:rPr/>
                      <w:t>kepemimpinan</w:t>
                    </w:r>
                    <w:r>
                      <w:rPr>
                        <w:spacing w:val="60"/>
                        <w:w w:val="150"/>
                      </w:rPr>
                      <w:t> </w:t>
                    </w:r>
                    <w:r>
                      <w:rPr/>
                      <w:t>yang</w:t>
                    </w:r>
                    <w:r>
                      <w:rPr>
                        <w:spacing w:val="60"/>
                        <w:w w:val="150"/>
                      </w:rPr>
                      <w:t> </w:t>
                    </w:r>
                    <w:r>
                      <w:rPr>
                        <w:spacing w:val="-2"/>
                      </w:rPr>
                      <w:t>empatik,</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44128">
              <wp:simplePos x="0" y="0"/>
              <wp:positionH relativeFrom="page">
                <wp:posOffset>1696466</wp:posOffset>
              </wp:positionH>
              <wp:positionV relativeFrom="page">
                <wp:posOffset>8794325</wp:posOffset>
              </wp:positionV>
              <wp:extent cx="4795520" cy="19431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4795520" cy="194310"/>
                      </a:xfrm>
                      <a:prstGeom prst="rect">
                        <a:avLst/>
                      </a:prstGeom>
                    </wps:spPr>
                    <wps:txbx>
                      <w:txbxContent>
                        <w:p>
                          <w:pPr>
                            <w:pStyle w:val="BodyText"/>
                            <w:spacing w:before="10"/>
                            <w:ind w:left="20"/>
                          </w:pPr>
                          <w:r>
                            <w:rPr/>
                            <w:t>penyediaan</w:t>
                          </w:r>
                          <w:r>
                            <w:rPr>
                              <w:spacing w:val="14"/>
                            </w:rPr>
                            <w:t> </w:t>
                          </w:r>
                          <w:r>
                            <w:rPr/>
                            <w:t>fasilitas</w:t>
                          </w:r>
                          <w:r>
                            <w:rPr>
                              <w:spacing w:val="14"/>
                            </w:rPr>
                            <w:t> </w:t>
                          </w:r>
                          <w:r>
                            <w:rPr/>
                            <w:t>pendukung,</w:t>
                          </w:r>
                          <w:r>
                            <w:rPr>
                              <w:spacing w:val="14"/>
                            </w:rPr>
                            <w:t> </w:t>
                          </w:r>
                          <w:r>
                            <w:rPr/>
                            <w:t>dan</w:t>
                          </w:r>
                          <w:r>
                            <w:rPr>
                              <w:spacing w:val="14"/>
                            </w:rPr>
                            <w:t> </w:t>
                          </w:r>
                          <w:r>
                            <w:rPr/>
                            <w:t>penciptaan</w:t>
                          </w:r>
                          <w:r>
                            <w:rPr>
                              <w:spacing w:val="14"/>
                            </w:rPr>
                            <w:t> </w:t>
                          </w:r>
                          <w:r>
                            <w:rPr/>
                            <w:t>lingkungan</w:t>
                          </w:r>
                          <w:r>
                            <w:rPr>
                              <w:spacing w:val="14"/>
                            </w:rPr>
                            <w:t> </w:t>
                          </w:r>
                          <w:r>
                            <w:rPr/>
                            <w:t>kerja</w:t>
                          </w:r>
                          <w:r>
                            <w:rPr>
                              <w:spacing w:val="14"/>
                            </w:rPr>
                            <w:t> </w:t>
                          </w:r>
                          <w:r>
                            <w:rPr/>
                            <w:t>yang</w:t>
                          </w:r>
                          <w:r>
                            <w:rPr>
                              <w:spacing w:val="14"/>
                            </w:rPr>
                            <w:t> </w:t>
                          </w:r>
                          <w:r>
                            <w:rPr>
                              <w:spacing w:val="-4"/>
                            </w:rPr>
                            <w:t>aman</w:t>
                          </w:r>
                        </w:p>
                      </w:txbxContent>
                    </wps:txbx>
                    <wps:bodyPr wrap="square" lIns="0" tIns="0" rIns="0" bIns="0" rtlCol="0">
                      <a:noAutofit/>
                    </wps:bodyPr>
                  </wps:wsp>
                </a:graphicData>
              </a:graphic>
            </wp:anchor>
          </w:drawing>
        </mc:Choice>
        <mc:Fallback>
          <w:pict>
            <v:shape style="position:absolute;margin-left:133.580078pt;margin-top:692.466614pt;width:377.6pt;height:15.3pt;mso-position-horizontal-relative:page;mso-position-vertical-relative:page;z-index:-19172352" type="#_x0000_t202" id="docshape198" filled="false" stroked="false">
              <v:textbox inset="0,0,0,0">
                <w:txbxContent>
                  <w:p>
                    <w:pPr>
                      <w:pStyle w:val="BodyText"/>
                      <w:spacing w:before="10"/>
                      <w:ind w:left="20"/>
                    </w:pPr>
                    <w:r>
                      <w:rPr/>
                      <w:t>penyediaan</w:t>
                    </w:r>
                    <w:r>
                      <w:rPr>
                        <w:spacing w:val="14"/>
                      </w:rPr>
                      <w:t> </w:t>
                    </w:r>
                    <w:r>
                      <w:rPr/>
                      <w:t>fasilitas</w:t>
                    </w:r>
                    <w:r>
                      <w:rPr>
                        <w:spacing w:val="14"/>
                      </w:rPr>
                      <w:t> </w:t>
                    </w:r>
                    <w:r>
                      <w:rPr/>
                      <w:t>pendukung,</w:t>
                    </w:r>
                    <w:r>
                      <w:rPr>
                        <w:spacing w:val="14"/>
                      </w:rPr>
                      <w:t> </w:t>
                    </w:r>
                    <w:r>
                      <w:rPr/>
                      <w:t>dan</w:t>
                    </w:r>
                    <w:r>
                      <w:rPr>
                        <w:spacing w:val="14"/>
                      </w:rPr>
                      <w:t> </w:t>
                    </w:r>
                    <w:r>
                      <w:rPr/>
                      <w:t>penciptaan</w:t>
                    </w:r>
                    <w:r>
                      <w:rPr>
                        <w:spacing w:val="14"/>
                      </w:rPr>
                      <w:t> </w:t>
                    </w:r>
                    <w:r>
                      <w:rPr/>
                      <w:t>lingkungan</w:t>
                    </w:r>
                    <w:r>
                      <w:rPr>
                        <w:spacing w:val="14"/>
                      </w:rPr>
                      <w:t> </w:t>
                    </w:r>
                    <w:r>
                      <w:rPr/>
                      <w:t>kerja</w:t>
                    </w:r>
                    <w:r>
                      <w:rPr>
                        <w:spacing w:val="14"/>
                      </w:rPr>
                      <w:t> </w:t>
                    </w:r>
                    <w:r>
                      <w:rPr/>
                      <w:t>yang</w:t>
                    </w:r>
                    <w:r>
                      <w:rPr>
                        <w:spacing w:val="14"/>
                      </w:rPr>
                      <w:t> </w:t>
                    </w:r>
                    <w:r>
                      <w:rPr>
                        <w:spacing w:val="-4"/>
                      </w:rPr>
                      <w:t>aman</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45152">
              <wp:simplePos x="0" y="0"/>
              <wp:positionH relativeFrom="page">
                <wp:posOffset>1696466</wp:posOffset>
              </wp:positionH>
              <wp:positionV relativeFrom="page">
                <wp:posOffset>8443806</wp:posOffset>
              </wp:positionV>
              <wp:extent cx="4795520" cy="19431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4795520" cy="194310"/>
                      </a:xfrm>
                      <a:prstGeom prst="rect">
                        <a:avLst/>
                      </a:prstGeom>
                    </wps:spPr>
                    <wps:txbx>
                      <w:txbxContent>
                        <w:p>
                          <w:pPr>
                            <w:pStyle w:val="BodyText"/>
                            <w:spacing w:before="10"/>
                            <w:ind w:left="20"/>
                          </w:pPr>
                          <w:r>
                            <w:rPr>
                              <w:spacing w:val="-2"/>
                            </w:rPr>
                            <w:t>yang</w:t>
                          </w:r>
                          <w:r>
                            <w:rPr>
                              <w:spacing w:val="-7"/>
                            </w:rPr>
                            <w:t> </w:t>
                          </w:r>
                          <w:r>
                            <w:rPr>
                              <w:spacing w:val="-2"/>
                            </w:rPr>
                            <w:t>dapat</w:t>
                          </w:r>
                          <w:r>
                            <w:rPr>
                              <w:spacing w:val="-4"/>
                            </w:rPr>
                            <w:t> </w:t>
                          </w:r>
                          <w:r>
                            <w:rPr>
                              <w:spacing w:val="-2"/>
                            </w:rPr>
                            <w:t>dilakukan</w:t>
                          </w:r>
                          <w:r>
                            <w:rPr>
                              <w:spacing w:val="-5"/>
                            </w:rPr>
                            <w:t> </w:t>
                          </w:r>
                          <w:r>
                            <w:rPr>
                              <w:spacing w:val="-2"/>
                            </w:rPr>
                            <w:t>antara</w:t>
                          </w:r>
                          <w:r>
                            <w:rPr>
                              <w:spacing w:val="-4"/>
                            </w:rPr>
                            <w:t> </w:t>
                          </w:r>
                          <w:r>
                            <w:rPr>
                              <w:spacing w:val="-2"/>
                            </w:rPr>
                            <w:t>lain</w:t>
                          </w:r>
                          <w:r>
                            <w:rPr>
                              <w:spacing w:val="-4"/>
                            </w:rPr>
                            <w:t> </w:t>
                          </w:r>
                          <w:r>
                            <w:rPr>
                              <w:spacing w:val="-2"/>
                            </w:rPr>
                            <w:t>redistribusi</w:t>
                          </w:r>
                          <w:r>
                            <w:rPr>
                              <w:spacing w:val="-5"/>
                            </w:rPr>
                            <w:t> </w:t>
                          </w:r>
                          <w:r>
                            <w:rPr>
                              <w:spacing w:val="-2"/>
                            </w:rPr>
                            <w:t>beban</w:t>
                          </w:r>
                          <w:r>
                            <w:rPr>
                              <w:spacing w:val="-4"/>
                            </w:rPr>
                            <w:t> </w:t>
                          </w:r>
                          <w:r>
                            <w:rPr>
                              <w:spacing w:val="-2"/>
                            </w:rPr>
                            <w:t>kerja,</w:t>
                          </w:r>
                          <w:r>
                            <w:rPr>
                              <w:spacing w:val="-5"/>
                            </w:rPr>
                            <w:t> </w:t>
                          </w:r>
                          <w:r>
                            <w:rPr>
                              <w:spacing w:val="-2"/>
                            </w:rPr>
                            <w:t>penetapan</w:t>
                          </w:r>
                          <w:r>
                            <w:rPr>
                              <w:spacing w:val="-4"/>
                            </w:rPr>
                            <w:t> </w:t>
                          </w:r>
                          <w:r>
                            <w:rPr>
                              <w:spacing w:val="-2"/>
                            </w:rPr>
                            <w:t>target</w:t>
                          </w:r>
                          <w:r>
                            <w:rPr>
                              <w:spacing w:val="-4"/>
                            </w:rPr>
                            <w:t> yang</w:t>
                          </w:r>
                        </w:p>
                      </w:txbxContent>
                    </wps:txbx>
                    <wps:bodyPr wrap="square" lIns="0" tIns="0" rIns="0" bIns="0" rtlCol="0">
                      <a:noAutofit/>
                    </wps:bodyPr>
                  </wps:wsp>
                </a:graphicData>
              </a:graphic>
            </wp:anchor>
          </w:drawing>
        </mc:Choice>
        <mc:Fallback>
          <w:pict>
            <v:shape style="position:absolute;margin-left:133.580078pt;margin-top:664.866638pt;width:377.6pt;height:15.3pt;mso-position-horizontal-relative:page;mso-position-vertical-relative:page;z-index:-19171328" type="#_x0000_t202" id="docshape200" filled="false" stroked="false">
              <v:textbox inset="0,0,0,0">
                <w:txbxContent>
                  <w:p>
                    <w:pPr>
                      <w:pStyle w:val="BodyText"/>
                      <w:spacing w:before="10"/>
                      <w:ind w:left="20"/>
                    </w:pPr>
                    <w:r>
                      <w:rPr>
                        <w:spacing w:val="-2"/>
                      </w:rPr>
                      <w:t>yang</w:t>
                    </w:r>
                    <w:r>
                      <w:rPr>
                        <w:spacing w:val="-7"/>
                      </w:rPr>
                      <w:t> </w:t>
                    </w:r>
                    <w:r>
                      <w:rPr>
                        <w:spacing w:val="-2"/>
                      </w:rPr>
                      <w:t>dapat</w:t>
                    </w:r>
                    <w:r>
                      <w:rPr>
                        <w:spacing w:val="-4"/>
                      </w:rPr>
                      <w:t> </w:t>
                    </w:r>
                    <w:r>
                      <w:rPr>
                        <w:spacing w:val="-2"/>
                      </w:rPr>
                      <w:t>dilakukan</w:t>
                    </w:r>
                    <w:r>
                      <w:rPr>
                        <w:spacing w:val="-5"/>
                      </w:rPr>
                      <w:t> </w:t>
                    </w:r>
                    <w:r>
                      <w:rPr>
                        <w:spacing w:val="-2"/>
                      </w:rPr>
                      <w:t>antara</w:t>
                    </w:r>
                    <w:r>
                      <w:rPr>
                        <w:spacing w:val="-4"/>
                      </w:rPr>
                      <w:t> </w:t>
                    </w:r>
                    <w:r>
                      <w:rPr>
                        <w:spacing w:val="-2"/>
                      </w:rPr>
                      <w:t>lain</w:t>
                    </w:r>
                    <w:r>
                      <w:rPr>
                        <w:spacing w:val="-4"/>
                      </w:rPr>
                      <w:t> </w:t>
                    </w:r>
                    <w:r>
                      <w:rPr>
                        <w:spacing w:val="-2"/>
                      </w:rPr>
                      <w:t>redistribusi</w:t>
                    </w:r>
                    <w:r>
                      <w:rPr>
                        <w:spacing w:val="-5"/>
                      </w:rPr>
                      <w:t> </w:t>
                    </w:r>
                    <w:r>
                      <w:rPr>
                        <w:spacing w:val="-2"/>
                      </w:rPr>
                      <w:t>beban</w:t>
                    </w:r>
                    <w:r>
                      <w:rPr>
                        <w:spacing w:val="-4"/>
                      </w:rPr>
                      <w:t> </w:t>
                    </w:r>
                    <w:r>
                      <w:rPr>
                        <w:spacing w:val="-2"/>
                      </w:rPr>
                      <w:t>kerja,</w:t>
                    </w:r>
                    <w:r>
                      <w:rPr>
                        <w:spacing w:val="-5"/>
                      </w:rPr>
                      <w:t> </w:t>
                    </w:r>
                    <w:r>
                      <w:rPr>
                        <w:spacing w:val="-2"/>
                      </w:rPr>
                      <w:t>penetapan</w:t>
                    </w:r>
                    <w:r>
                      <w:rPr>
                        <w:spacing w:val="-4"/>
                      </w:rPr>
                      <w:t> </w:t>
                    </w:r>
                    <w:r>
                      <w:rPr>
                        <w:spacing w:val="-2"/>
                      </w:rPr>
                      <w:t>target</w:t>
                    </w:r>
                    <w:r>
                      <w:rPr>
                        <w:spacing w:val="-4"/>
                      </w:rPr>
                      <w:t> yang</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45664">
              <wp:simplePos x="0" y="0"/>
              <wp:positionH relativeFrom="page">
                <wp:posOffset>1696466</wp:posOffset>
              </wp:positionH>
              <wp:positionV relativeFrom="page">
                <wp:posOffset>8794325</wp:posOffset>
              </wp:positionV>
              <wp:extent cx="4795520" cy="19431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4795520" cy="194310"/>
                      </a:xfrm>
                      <a:prstGeom prst="rect">
                        <a:avLst/>
                      </a:prstGeom>
                    </wps:spPr>
                    <wps:txbx>
                      <w:txbxContent>
                        <w:p>
                          <w:pPr>
                            <w:pStyle w:val="BodyText"/>
                            <w:spacing w:before="10"/>
                            <w:ind w:left="20"/>
                          </w:pPr>
                          <w:r>
                            <w:rPr/>
                            <w:t>realistis,</w:t>
                          </w:r>
                          <w:r>
                            <w:rPr>
                              <w:spacing w:val="75"/>
                            </w:rPr>
                            <w:t> </w:t>
                          </w:r>
                          <w:r>
                            <w:rPr/>
                            <w:t>pembinaan</w:t>
                          </w:r>
                          <w:r>
                            <w:rPr>
                              <w:spacing w:val="77"/>
                            </w:rPr>
                            <w:t> </w:t>
                          </w:r>
                          <w:r>
                            <w:rPr/>
                            <w:t>karier,</w:t>
                          </w:r>
                          <w:r>
                            <w:rPr>
                              <w:spacing w:val="77"/>
                            </w:rPr>
                            <w:t> </w:t>
                          </w:r>
                          <w:r>
                            <w:rPr/>
                            <w:t>mentoring,</w:t>
                          </w:r>
                          <w:r>
                            <w:rPr>
                              <w:spacing w:val="78"/>
                            </w:rPr>
                            <w:t> </w:t>
                          </w:r>
                          <w:r>
                            <w:rPr/>
                            <w:t>workshop</w:t>
                          </w:r>
                          <w:r>
                            <w:rPr>
                              <w:spacing w:val="77"/>
                            </w:rPr>
                            <w:t> </w:t>
                          </w:r>
                          <w:r>
                            <w:rPr/>
                            <w:t>manajemen</w:t>
                          </w:r>
                          <w:r>
                            <w:rPr>
                              <w:spacing w:val="77"/>
                            </w:rPr>
                            <w:t> </w:t>
                          </w:r>
                          <w:r>
                            <w:rPr/>
                            <w:t>stres,</w:t>
                          </w:r>
                          <w:r>
                            <w:rPr>
                              <w:spacing w:val="78"/>
                            </w:rPr>
                            <w:t> </w:t>
                          </w:r>
                          <w:r>
                            <w:rPr>
                              <w:spacing w:val="-2"/>
                            </w:rPr>
                            <w:t>serta</w:t>
                          </w:r>
                        </w:p>
                      </w:txbxContent>
                    </wps:txbx>
                    <wps:bodyPr wrap="square" lIns="0" tIns="0" rIns="0" bIns="0" rtlCol="0">
                      <a:noAutofit/>
                    </wps:bodyPr>
                  </wps:wsp>
                </a:graphicData>
              </a:graphic>
            </wp:anchor>
          </w:drawing>
        </mc:Choice>
        <mc:Fallback>
          <w:pict>
            <v:shape style="position:absolute;margin-left:133.580078pt;margin-top:692.466614pt;width:377.6pt;height:15.3pt;mso-position-horizontal-relative:page;mso-position-vertical-relative:page;z-index:-19170816" type="#_x0000_t202" id="docshape201" filled="false" stroked="false">
              <v:textbox inset="0,0,0,0">
                <w:txbxContent>
                  <w:p>
                    <w:pPr>
                      <w:pStyle w:val="BodyText"/>
                      <w:spacing w:before="10"/>
                      <w:ind w:left="20"/>
                    </w:pPr>
                    <w:r>
                      <w:rPr/>
                      <w:t>realistis,</w:t>
                    </w:r>
                    <w:r>
                      <w:rPr>
                        <w:spacing w:val="75"/>
                      </w:rPr>
                      <w:t> </w:t>
                    </w:r>
                    <w:r>
                      <w:rPr/>
                      <w:t>pembinaan</w:t>
                    </w:r>
                    <w:r>
                      <w:rPr>
                        <w:spacing w:val="77"/>
                      </w:rPr>
                      <w:t> </w:t>
                    </w:r>
                    <w:r>
                      <w:rPr/>
                      <w:t>karier,</w:t>
                    </w:r>
                    <w:r>
                      <w:rPr>
                        <w:spacing w:val="77"/>
                      </w:rPr>
                      <w:t> </w:t>
                    </w:r>
                    <w:r>
                      <w:rPr/>
                      <w:t>mentoring,</w:t>
                    </w:r>
                    <w:r>
                      <w:rPr>
                        <w:spacing w:val="78"/>
                      </w:rPr>
                      <w:t> </w:t>
                    </w:r>
                    <w:r>
                      <w:rPr/>
                      <w:t>workshop</w:t>
                    </w:r>
                    <w:r>
                      <w:rPr>
                        <w:spacing w:val="77"/>
                      </w:rPr>
                      <w:t> </w:t>
                    </w:r>
                    <w:r>
                      <w:rPr/>
                      <w:t>manajemen</w:t>
                    </w:r>
                    <w:r>
                      <w:rPr>
                        <w:spacing w:val="77"/>
                      </w:rPr>
                      <w:t> </w:t>
                    </w:r>
                    <w:r>
                      <w:rPr/>
                      <w:t>stres,</w:t>
                    </w:r>
                    <w:r>
                      <w:rPr>
                        <w:spacing w:val="78"/>
                      </w:rPr>
                      <w:t> </w:t>
                    </w:r>
                    <w:r>
                      <w:rPr>
                        <w:spacing w:val="-2"/>
                      </w:rPr>
                      <w:t>serta</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46176">
              <wp:simplePos x="0" y="0"/>
              <wp:positionH relativeFrom="page">
                <wp:posOffset>1696466</wp:posOffset>
              </wp:positionH>
              <wp:positionV relativeFrom="page">
                <wp:posOffset>9144846</wp:posOffset>
              </wp:positionV>
              <wp:extent cx="4795520" cy="19431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4795520" cy="194310"/>
                      </a:xfrm>
                      <a:prstGeom prst="rect">
                        <a:avLst/>
                      </a:prstGeom>
                    </wps:spPr>
                    <wps:txbx>
                      <w:txbxContent>
                        <w:p>
                          <w:pPr>
                            <w:pStyle w:val="BodyText"/>
                            <w:spacing w:before="10"/>
                            <w:ind w:left="20"/>
                          </w:pPr>
                          <w:r>
                            <w:rPr/>
                            <w:t>penyediaan</w:t>
                          </w:r>
                          <w:r>
                            <w:rPr>
                              <w:spacing w:val="46"/>
                            </w:rPr>
                            <w:t> </w:t>
                          </w:r>
                          <w:r>
                            <w:rPr/>
                            <w:t>fasilitas</w:t>
                          </w:r>
                          <w:r>
                            <w:rPr>
                              <w:spacing w:val="48"/>
                            </w:rPr>
                            <w:t> </w:t>
                          </w:r>
                          <w:r>
                            <w:rPr/>
                            <w:t>pendukung</w:t>
                          </w:r>
                          <w:r>
                            <w:rPr>
                              <w:spacing w:val="49"/>
                            </w:rPr>
                            <w:t> </w:t>
                          </w:r>
                          <w:r>
                            <w:rPr/>
                            <w:t>yang</w:t>
                          </w:r>
                          <w:r>
                            <w:rPr>
                              <w:spacing w:val="48"/>
                            </w:rPr>
                            <w:t> </w:t>
                          </w:r>
                          <w:r>
                            <w:rPr/>
                            <w:t>relevan</w:t>
                          </w:r>
                          <w:r>
                            <w:rPr>
                              <w:spacing w:val="49"/>
                            </w:rPr>
                            <w:t> </w:t>
                          </w:r>
                          <w:r>
                            <w:rPr/>
                            <w:t>bagi</w:t>
                          </w:r>
                          <w:r>
                            <w:rPr>
                              <w:spacing w:val="48"/>
                            </w:rPr>
                            <w:t> </w:t>
                          </w:r>
                          <w:r>
                            <w:rPr/>
                            <w:t>kesejahteraan</w:t>
                          </w:r>
                          <w:r>
                            <w:rPr>
                              <w:spacing w:val="49"/>
                            </w:rPr>
                            <w:t> </w:t>
                          </w:r>
                          <w:r>
                            <w:rPr>
                              <w:spacing w:val="-2"/>
                            </w:rPr>
                            <w:t>karyawan</w:t>
                          </w:r>
                        </w:p>
                      </w:txbxContent>
                    </wps:txbx>
                    <wps:bodyPr wrap="square" lIns="0" tIns="0" rIns="0" bIns="0" rtlCol="0">
                      <a:noAutofit/>
                    </wps:bodyPr>
                  </wps:wsp>
                </a:graphicData>
              </a:graphic>
            </wp:anchor>
          </w:drawing>
        </mc:Choice>
        <mc:Fallback>
          <w:pict>
            <v:shape style="position:absolute;margin-left:133.580078pt;margin-top:720.06665pt;width:377.6pt;height:15.3pt;mso-position-horizontal-relative:page;mso-position-vertical-relative:page;z-index:-19170304" type="#_x0000_t202" id="docshape202" filled="false" stroked="false">
              <v:textbox inset="0,0,0,0">
                <w:txbxContent>
                  <w:p>
                    <w:pPr>
                      <w:pStyle w:val="BodyText"/>
                      <w:spacing w:before="10"/>
                      <w:ind w:left="20"/>
                    </w:pPr>
                    <w:r>
                      <w:rPr/>
                      <w:t>penyediaan</w:t>
                    </w:r>
                    <w:r>
                      <w:rPr>
                        <w:spacing w:val="46"/>
                      </w:rPr>
                      <w:t> </w:t>
                    </w:r>
                    <w:r>
                      <w:rPr/>
                      <w:t>fasilitas</w:t>
                    </w:r>
                    <w:r>
                      <w:rPr>
                        <w:spacing w:val="48"/>
                      </w:rPr>
                      <w:t> </w:t>
                    </w:r>
                    <w:r>
                      <w:rPr/>
                      <w:t>pendukung</w:t>
                    </w:r>
                    <w:r>
                      <w:rPr>
                        <w:spacing w:val="49"/>
                      </w:rPr>
                      <w:t> </w:t>
                    </w:r>
                    <w:r>
                      <w:rPr/>
                      <w:t>yang</w:t>
                    </w:r>
                    <w:r>
                      <w:rPr>
                        <w:spacing w:val="48"/>
                      </w:rPr>
                      <w:t> </w:t>
                    </w:r>
                    <w:r>
                      <w:rPr/>
                      <w:t>relevan</w:t>
                    </w:r>
                    <w:r>
                      <w:rPr>
                        <w:spacing w:val="49"/>
                      </w:rPr>
                      <w:t> </w:t>
                    </w:r>
                    <w:r>
                      <w:rPr/>
                      <w:t>bagi</w:t>
                    </w:r>
                    <w:r>
                      <w:rPr>
                        <w:spacing w:val="48"/>
                      </w:rPr>
                      <w:t> </w:t>
                    </w:r>
                    <w:r>
                      <w:rPr/>
                      <w:t>kesejahteraan</w:t>
                    </w:r>
                    <w:r>
                      <w:rPr>
                        <w:spacing w:val="49"/>
                      </w:rPr>
                      <w:t> </w:t>
                    </w:r>
                    <w:r>
                      <w:rPr>
                        <w:spacing w:val="-2"/>
                      </w:rPr>
                      <w:t>karyawan</w:t>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2176">
              <wp:simplePos x="0" y="0"/>
              <wp:positionH relativeFrom="page">
                <wp:posOffset>6313551</wp:posOffset>
              </wp:positionH>
              <wp:positionV relativeFrom="page">
                <wp:posOffset>442806</wp:posOffset>
              </wp:positionV>
              <wp:extent cx="215900" cy="19431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159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497.130066pt;margin-top:34.866623pt;width:17pt;height:15.3pt;mso-position-horizontal-relative:page;mso-position-vertical-relative:page;z-index:-19234304" type="#_x0000_t202" id="docshape31"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6784">
              <wp:simplePos x="0" y="0"/>
              <wp:positionH relativeFrom="page">
                <wp:posOffset>6293806</wp:posOffset>
              </wp:positionH>
              <wp:positionV relativeFrom="page">
                <wp:posOffset>442806</wp:posOffset>
              </wp:positionV>
              <wp:extent cx="230504" cy="19431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30504"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495.575287pt;margin-top:34.866623pt;width:18.150pt;height:15.3pt;mso-position-horizontal-relative:page;mso-position-vertical-relative:page;z-index:-19229696" type="#_x0000_t202" id="docshape4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7296">
              <wp:simplePos x="0" y="0"/>
              <wp:positionH relativeFrom="page">
                <wp:posOffset>6288151</wp:posOffset>
              </wp:positionH>
              <wp:positionV relativeFrom="page">
                <wp:posOffset>442806</wp:posOffset>
              </wp:positionV>
              <wp:extent cx="241300" cy="19431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29184" type="#_x0000_t202" id="docshape4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7808">
              <wp:simplePos x="0" y="0"/>
              <wp:positionH relativeFrom="page">
                <wp:posOffset>6288151</wp:posOffset>
              </wp:positionH>
              <wp:positionV relativeFrom="page">
                <wp:posOffset>442806</wp:posOffset>
              </wp:positionV>
              <wp:extent cx="241300" cy="19431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28672" type="#_x0000_t202" id="docshape4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8320">
              <wp:simplePos x="0" y="0"/>
              <wp:positionH relativeFrom="page">
                <wp:posOffset>6288151</wp:posOffset>
              </wp:positionH>
              <wp:positionV relativeFrom="page">
                <wp:posOffset>442806</wp:posOffset>
              </wp:positionV>
              <wp:extent cx="241300" cy="19431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28160" type="#_x0000_t202" id="docshape4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9856">
              <wp:simplePos x="0" y="0"/>
              <wp:positionH relativeFrom="page">
                <wp:posOffset>6288151</wp:posOffset>
              </wp:positionH>
              <wp:positionV relativeFrom="page">
                <wp:posOffset>442806</wp:posOffset>
              </wp:positionV>
              <wp:extent cx="241300" cy="19431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26624" type="#_x0000_t202" id="docshape5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0880">
              <wp:simplePos x="0" y="0"/>
              <wp:positionH relativeFrom="page">
                <wp:posOffset>6288151</wp:posOffset>
              </wp:positionH>
              <wp:positionV relativeFrom="page">
                <wp:posOffset>442806</wp:posOffset>
              </wp:positionV>
              <wp:extent cx="241300" cy="19431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25600" type="#_x0000_t202" id="docshape5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1392">
              <wp:simplePos x="0" y="0"/>
              <wp:positionH relativeFrom="page">
                <wp:posOffset>6288151</wp:posOffset>
              </wp:positionH>
              <wp:positionV relativeFrom="page">
                <wp:posOffset>442806</wp:posOffset>
              </wp:positionV>
              <wp:extent cx="241300" cy="19431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25088" type="#_x0000_t202" id="docshape5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2928">
              <wp:simplePos x="0" y="0"/>
              <wp:positionH relativeFrom="page">
                <wp:posOffset>6288151</wp:posOffset>
              </wp:positionH>
              <wp:positionV relativeFrom="page">
                <wp:posOffset>442806</wp:posOffset>
              </wp:positionV>
              <wp:extent cx="241300" cy="19431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23552" type="#_x0000_t202" id="docshape5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3952">
              <wp:simplePos x="0" y="0"/>
              <wp:positionH relativeFrom="page">
                <wp:posOffset>6288151</wp:posOffset>
              </wp:positionH>
              <wp:positionV relativeFrom="page">
                <wp:posOffset>442806</wp:posOffset>
              </wp:positionV>
              <wp:extent cx="241300" cy="19431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22528" type="#_x0000_t202" id="docshape5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2688">
              <wp:simplePos x="0" y="0"/>
              <wp:positionH relativeFrom="page">
                <wp:posOffset>6364351</wp:posOffset>
              </wp:positionH>
              <wp:positionV relativeFrom="page">
                <wp:posOffset>442806</wp:posOffset>
              </wp:positionV>
              <wp:extent cx="165100" cy="19431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501.130066pt;margin-top:34.866623pt;width:13pt;height:15.3pt;mso-position-horizontal-relative:page;mso-position-vertical-relative:page;z-index:-19233792" type="#_x0000_t202" id="docshape32"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4464">
              <wp:simplePos x="0" y="0"/>
              <wp:positionH relativeFrom="page">
                <wp:posOffset>6288151</wp:posOffset>
              </wp:positionH>
              <wp:positionV relativeFrom="page">
                <wp:posOffset>442806</wp:posOffset>
              </wp:positionV>
              <wp:extent cx="241300" cy="19431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22016" type="#_x0000_t202" id="docshape5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5488">
              <wp:simplePos x="0" y="0"/>
              <wp:positionH relativeFrom="page">
                <wp:posOffset>6288151</wp:posOffset>
              </wp:positionH>
              <wp:positionV relativeFrom="page">
                <wp:posOffset>442806</wp:posOffset>
              </wp:positionV>
              <wp:extent cx="241300" cy="19431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20992" type="#_x0000_t202" id="docshape6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7024">
              <wp:simplePos x="0" y="0"/>
              <wp:positionH relativeFrom="page">
                <wp:posOffset>6288151</wp:posOffset>
              </wp:positionH>
              <wp:positionV relativeFrom="page">
                <wp:posOffset>442806</wp:posOffset>
              </wp:positionV>
              <wp:extent cx="241300" cy="19431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19456" type="#_x0000_t202" id="docshape6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8560">
              <wp:simplePos x="0" y="0"/>
              <wp:positionH relativeFrom="page">
                <wp:posOffset>6288151</wp:posOffset>
              </wp:positionH>
              <wp:positionV relativeFrom="page">
                <wp:posOffset>442806</wp:posOffset>
              </wp:positionV>
              <wp:extent cx="241300" cy="19431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17920" type="#_x0000_t202" id="docshape6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0608">
              <wp:simplePos x="0" y="0"/>
              <wp:positionH relativeFrom="page">
                <wp:posOffset>6288151</wp:posOffset>
              </wp:positionH>
              <wp:positionV relativeFrom="page">
                <wp:posOffset>442806</wp:posOffset>
              </wp:positionV>
              <wp:extent cx="241300" cy="19431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15872" type="#_x0000_t202" id="docshape7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1120">
              <wp:simplePos x="0" y="0"/>
              <wp:positionH relativeFrom="page">
                <wp:posOffset>6288151</wp:posOffset>
              </wp:positionH>
              <wp:positionV relativeFrom="page">
                <wp:posOffset>442806</wp:posOffset>
              </wp:positionV>
              <wp:extent cx="241300" cy="19431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15360" type="#_x0000_t202" id="docshape7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1632">
              <wp:simplePos x="0" y="0"/>
              <wp:positionH relativeFrom="page">
                <wp:posOffset>6288151</wp:posOffset>
              </wp:positionH>
              <wp:positionV relativeFrom="page">
                <wp:posOffset>442806</wp:posOffset>
              </wp:positionV>
              <wp:extent cx="241300" cy="19431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14848" type="#_x0000_t202" id="docshape7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2144">
              <wp:simplePos x="0" y="0"/>
              <wp:positionH relativeFrom="page">
                <wp:posOffset>6288151</wp:posOffset>
              </wp:positionH>
              <wp:positionV relativeFrom="page">
                <wp:posOffset>442806</wp:posOffset>
              </wp:positionV>
              <wp:extent cx="241300" cy="19431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14336" type="#_x0000_t202" id="docshape7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2656">
              <wp:simplePos x="0" y="0"/>
              <wp:positionH relativeFrom="page">
                <wp:posOffset>6288151</wp:posOffset>
              </wp:positionH>
              <wp:positionV relativeFrom="page">
                <wp:posOffset>442806</wp:posOffset>
              </wp:positionV>
              <wp:extent cx="241300" cy="19431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13824" type="#_x0000_t202" id="docshape8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5728">
              <wp:simplePos x="0" y="0"/>
              <wp:positionH relativeFrom="page">
                <wp:posOffset>6288151</wp:posOffset>
              </wp:positionH>
              <wp:positionV relativeFrom="page">
                <wp:posOffset>442806</wp:posOffset>
              </wp:positionV>
              <wp:extent cx="241300" cy="19431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10752" type="#_x0000_t202" id="docshape8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3200">
              <wp:simplePos x="0" y="0"/>
              <wp:positionH relativeFrom="page">
                <wp:posOffset>6364351</wp:posOffset>
              </wp:positionH>
              <wp:positionV relativeFrom="page">
                <wp:posOffset>442806</wp:posOffset>
              </wp:positionV>
              <wp:extent cx="165100" cy="19431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501.130066pt;margin-top:34.866623pt;width:13pt;height:15.3pt;mso-position-horizontal-relative:page;mso-position-vertical-relative:page;z-index:-19233280" type="#_x0000_t202" id="docshape33"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8288">
              <wp:simplePos x="0" y="0"/>
              <wp:positionH relativeFrom="page">
                <wp:posOffset>6288151</wp:posOffset>
              </wp:positionH>
              <wp:positionV relativeFrom="page">
                <wp:posOffset>442806</wp:posOffset>
              </wp:positionV>
              <wp:extent cx="241300" cy="19431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08192" type="#_x0000_t202" id="docshape9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8800">
              <wp:simplePos x="0" y="0"/>
              <wp:positionH relativeFrom="page">
                <wp:posOffset>6288151</wp:posOffset>
              </wp:positionH>
              <wp:positionV relativeFrom="page">
                <wp:posOffset>442806</wp:posOffset>
              </wp:positionV>
              <wp:extent cx="241300" cy="19431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07680" type="#_x0000_t202" id="docshape9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9312">
              <wp:simplePos x="0" y="0"/>
              <wp:positionH relativeFrom="page">
                <wp:posOffset>6288151</wp:posOffset>
              </wp:positionH>
              <wp:positionV relativeFrom="page">
                <wp:posOffset>442806</wp:posOffset>
              </wp:positionV>
              <wp:extent cx="241300" cy="19431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07168" type="#_x0000_t202" id="docshape9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9824">
              <wp:simplePos x="0" y="0"/>
              <wp:positionH relativeFrom="page">
                <wp:posOffset>6288151</wp:posOffset>
              </wp:positionH>
              <wp:positionV relativeFrom="page">
                <wp:posOffset>442806</wp:posOffset>
              </wp:positionV>
              <wp:extent cx="241300" cy="19431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06656" type="#_x0000_t202" id="docshape11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0336">
              <wp:simplePos x="0" y="0"/>
              <wp:positionH relativeFrom="page">
                <wp:posOffset>6288151</wp:posOffset>
              </wp:positionH>
              <wp:positionV relativeFrom="page">
                <wp:posOffset>442806</wp:posOffset>
              </wp:positionV>
              <wp:extent cx="241300" cy="19431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06144" type="#_x0000_t202" id="docshape11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0848">
              <wp:simplePos x="0" y="0"/>
              <wp:positionH relativeFrom="page">
                <wp:posOffset>6288151</wp:posOffset>
              </wp:positionH>
              <wp:positionV relativeFrom="page">
                <wp:posOffset>442806</wp:posOffset>
              </wp:positionV>
              <wp:extent cx="241300" cy="19431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05632" type="#_x0000_t202" id="docshape11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1360">
              <wp:simplePos x="0" y="0"/>
              <wp:positionH relativeFrom="page">
                <wp:posOffset>6288151</wp:posOffset>
              </wp:positionH>
              <wp:positionV relativeFrom="page">
                <wp:posOffset>442806</wp:posOffset>
              </wp:positionV>
              <wp:extent cx="241300" cy="19431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05120" type="#_x0000_t202" id="docshape12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1872">
              <wp:simplePos x="0" y="0"/>
              <wp:positionH relativeFrom="page">
                <wp:posOffset>6288151</wp:posOffset>
              </wp:positionH>
              <wp:positionV relativeFrom="page">
                <wp:posOffset>442806</wp:posOffset>
              </wp:positionV>
              <wp:extent cx="241300" cy="19431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04608" type="#_x0000_t202" id="docshape12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2384">
              <wp:simplePos x="0" y="0"/>
              <wp:positionH relativeFrom="page">
                <wp:posOffset>6288151</wp:posOffset>
              </wp:positionH>
              <wp:positionV relativeFrom="page">
                <wp:posOffset>442806</wp:posOffset>
              </wp:positionV>
              <wp:extent cx="241300" cy="19431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04096" type="#_x0000_t202" id="docshape1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3712">
              <wp:simplePos x="0" y="0"/>
              <wp:positionH relativeFrom="page">
                <wp:posOffset>6364351</wp:posOffset>
              </wp:positionH>
              <wp:positionV relativeFrom="page">
                <wp:posOffset>442806</wp:posOffset>
              </wp:positionV>
              <wp:extent cx="165100" cy="19431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501.130066pt;margin-top:34.866623pt;width:13pt;height:15.3pt;mso-position-horizontal-relative:page;mso-position-vertical-relative:page;z-index:-19232768" type="#_x0000_t202" id="docshape34"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2896">
              <wp:simplePos x="0" y="0"/>
              <wp:positionH relativeFrom="page">
                <wp:posOffset>6288151</wp:posOffset>
              </wp:positionH>
              <wp:positionV relativeFrom="page">
                <wp:posOffset>442806</wp:posOffset>
              </wp:positionV>
              <wp:extent cx="241300" cy="19431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03584" type="#_x0000_t202" id="docshape12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3408">
              <wp:simplePos x="0" y="0"/>
              <wp:positionH relativeFrom="page">
                <wp:posOffset>6288151</wp:posOffset>
              </wp:positionH>
              <wp:positionV relativeFrom="page">
                <wp:posOffset>442806</wp:posOffset>
              </wp:positionV>
              <wp:extent cx="241300" cy="19431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03072" type="#_x0000_t202" id="docshape12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3920">
              <wp:simplePos x="0" y="0"/>
              <wp:positionH relativeFrom="page">
                <wp:posOffset>6288151</wp:posOffset>
              </wp:positionH>
              <wp:positionV relativeFrom="page">
                <wp:posOffset>442806</wp:posOffset>
              </wp:positionV>
              <wp:extent cx="241300" cy="19431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02560" type="#_x0000_t202" id="docshape12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4432">
              <wp:simplePos x="0" y="0"/>
              <wp:positionH relativeFrom="page">
                <wp:posOffset>6288151</wp:posOffset>
              </wp:positionH>
              <wp:positionV relativeFrom="page">
                <wp:posOffset>442806</wp:posOffset>
              </wp:positionV>
              <wp:extent cx="241300" cy="19431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02048" type="#_x0000_t202" id="docshape13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4944">
              <wp:simplePos x="0" y="0"/>
              <wp:positionH relativeFrom="page">
                <wp:posOffset>6288151</wp:posOffset>
              </wp:positionH>
              <wp:positionV relativeFrom="page">
                <wp:posOffset>442806</wp:posOffset>
              </wp:positionV>
              <wp:extent cx="241300" cy="19431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01536" type="#_x0000_t202" id="docshape13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5456">
              <wp:simplePos x="0" y="0"/>
              <wp:positionH relativeFrom="page">
                <wp:posOffset>6288151</wp:posOffset>
              </wp:positionH>
              <wp:positionV relativeFrom="page">
                <wp:posOffset>442806</wp:posOffset>
              </wp:positionV>
              <wp:extent cx="241300" cy="19431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01024" type="#_x0000_t202" id="docshape13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6480">
              <wp:simplePos x="0" y="0"/>
              <wp:positionH relativeFrom="page">
                <wp:posOffset>6288151</wp:posOffset>
              </wp:positionH>
              <wp:positionV relativeFrom="page">
                <wp:posOffset>442806</wp:posOffset>
              </wp:positionV>
              <wp:extent cx="241300" cy="19431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00000" type="#_x0000_t202" id="docshape13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8016">
              <wp:simplePos x="0" y="0"/>
              <wp:positionH relativeFrom="page">
                <wp:posOffset>6288151</wp:posOffset>
              </wp:positionH>
              <wp:positionV relativeFrom="page">
                <wp:posOffset>442806</wp:posOffset>
              </wp:positionV>
              <wp:extent cx="241300" cy="19431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98464" type="#_x0000_t202" id="docshape13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8528">
              <wp:simplePos x="0" y="0"/>
              <wp:positionH relativeFrom="page">
                <wp:posOffset>6288151</wp:posOffset>
              </wp:positionH>
              <wp:positionV relativeFrom="page">
                <wp:posOffset>442806</wp:posOffset>
              </wp:positionV>
              <wp:extent cx="241300" cy="19431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97952" type="#_x0000_t202" id="docshape14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4224">
              <wp:simplePos x="0" y="0"/>
              <wp:positionH relativeFrom="page">
                <wp:posOffset>6364351</wp:posOffset>
              </wp:positionH>
              <wp:positionV relativeFrom="page">
                <wp:posOffset>442806</wp:posOffset>
              </wp:positionV>
              <wp:extent cx="165100" cy="19431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501.130066pt;margin-top:34.866623pt;width:13pt;height:15.3pt;mso-position-horizontal-relative:page;mso-position-vertical-relative:page;z-index:-19232256" type="#_x0000_t202" id="docshape35"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9040">
              <wp:simplePos x="0" y="0"/>
              <wp:positionH relativeFrom="page">
                <wp:posOffset>6288151</wp:posOffset>
              </wp:positionH>
              <wp:positionV relativeFrom="page">
                <wp:posOffset>442806</wp:posOffset>
              </wp:positionV>
              <wp:extent cx="241300" cy="19431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97440" type="#_x0000_t202" id="docshape14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19552">
              <wp:simplePos x="0" y="0"/>
              <wp:positionH relativeFrom="page">
                <wp:posOffset>6288151</wp:posOffset>
              </wp:positionH>
              <wp:positionV relativeFrom="page">
                <wp:posOffset>442806</wp:posOffset>
              </wp:positionV>
              <wp:extent cx="241300" cy="19431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96928" type="#_x0000_t202" id="docshape14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20064">
              <wp:simplePos x="0" y="0"/>
              <wp:positionH relativeFrom="page">
                <wp:posOffset>6288151</wp:posOffset>
              </wp:positionH>
              <wp:positionV relativeFrom="page">
                <wp:posOffset>442806</wp:posOffset>
              </wp:positionV>
              <wp:extent cx="241300" cy="19431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96416" type="#_x0000_t202" id="docshape14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20576">
              <wp:simplePos x="0" y="0"/>
              <wp:positionH relativeFrom="page">
                <wp:posOffset>6288151</wp:posOffset>
              </wp:positionH>
              <wp:positionV relativeFrom="page">
                <wp:posOffset>442806</wp:posOffset>
              </wp:positionV>
              <wp:extent cx="241300" cy="19431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95904" type="#_x0000_t202" id="docshape14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21088">
              <wp:simplePos x="0" y="0"/>
              <wp:positionH relativeFrom="page">
                <wp:posOffset>6288151</wp:posOffset>
              </wp:positionH>
              <wp:positionV relativeFrom="page">
                <wp:posOffset>442806</wp:posOffset>
              </wp:positionV>
              <wp:extent cx="241300" cy="19431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95392" type="#_x0000_t202" id="docshape14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21600">
              <wp:simplePos x="0" y="0"/>
              <wp:positionH relativeFrom="page">
                <wp:posOffset>6288151</wp:posOffset>
              </wp:positionH>
              <wp:positionV relativeFrom="page">
                <wp:posOffset>442806</wp:posOffset>
              </wp:positionV>
              <wp:extent cx="241300" cy="19431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94880" type="#_x0000_t202" id="docshape14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22112">
              <wp:simplePos x="0" y="0"/>
              <wp:positionH relativeFrom="page">
                <wp:posOffset>6288151</wp:posOffset>
              </wp:positionH>
              <wp:positionV relativeFrom="page">
                <wp:posOffset>442806</wp:posOffset>
              </wp:positionV>
              <wp:extent cx="241300" cy="19431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94368" type="#_x0000_t202" id="docshape14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22624">
              <wp:simplePos x="0" y="0"/>
              <wp:positionH relativeFrom="page">
                <wp:posOffset>6288151</wp:posOffset>
              </wp:positionH>
              <wp:positionV relativeFrom="page">
                <wp:posOffset>442806</wp:posOffset>
              </wp:positionV>
              <wp:extent cx="241300" cy="19431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93856" type="#_x0000_t202" id="docshape14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23136">
              <wp:simplePos x="0" y="0"/>
              <wp:positionH relativeFrom="page">
                <wp:posOffset>6288151</wp:posOffset>
              </wp:positionH>
              <wp:positionV relativeFrom="page">
                <wp:posOffset>442806</wp:posOffset>
              </wp:positionV>
              <wp:extent cx="241300" cy="19431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93344" type="#_x0000_t202" id="docshape15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23648">
              <wp:simplePos x="0" y="0"/>
              <wp:positionH relativeFrom="page">
                <wp:posOffset>6288151</wp:posOffset>
              </wp:positionH>
              <wp:positionV relativeFrom="page">
                <wp:posOffset>442806</wp:posOffset>
              </wp:positionV>
              <wp:extent cx="241300" cy="19431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92832" type="#_x0000_t202" id="docshape15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4736">
              <wp:simplePos x="0" y="0"/>
              <wp:positionH relativeFrom="page">
                <wp:posOffset>6364351</wp:posOffset>
              </wp:positionH>
              <wp:positionV relativeFrom="page">
                <wp:posOffset>442806</wp:posOffset>
              </wp:positionV>
              <wp:extent cx="165100" cy="19431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501.130066pt;margin-top:34.866623pt;width:13pt;height:15.3pt;mso-position-horizontal-relative:page;mso-position-vertical-relative:page;z-index:-19231744" type="#_x0000_t202" id="docshape36"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24160">
              <wp:simplePos x="0" y="0"/>
              <wp:positionH relativeFrom="page">
                <wp:posOffset>6288151</wp:posOffset>
              </wp:positionH>
              <wp:positionV relativeFrom="page">
                <wp:posOffset>442806</wp:posOffset>
              </wp:positionV>
              <wp:extent cx="241300" cy="19431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92320" type="#_x0000_t202" id="docshape15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27744">
              <wp:simplePos x="0" y="0"/>
              <wp:positionH relativeFrom="page">
                <wp:posOffset>6288151</wp:posOffset>
              </wp:positionH>
              <wp:positionV relativeFrom="page">
                <wp:posOffset>442806</wp:posOffset>
              </wp:positionV>
              <wp:extent cx="241300" cy="19431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88736" type="#_x0000_t202" id="docshape16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30304">
              <wp:simplePos x="0" y="0"/>
              <wp:positionH relativeFrom="page">
                <wp:posOffset>6288151</wp:posOffset>
              </wp:positionH>
              <wp:positionV relativeFrom="page">
                <wp:posOffset>442806</wp:posOffset>
              </wp:positionV>
              <wp:extent cx="241300" cy="19431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86176" type="#_x0000_t202" id="docshape17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30816">
              <wp:simplePos x="0" y="0"/>
              <wp:positionH relativeFrom="page">
                <wp:posOffset>6288151</wp:posOffset>
              </wp:positionH>
              <wp:positionV relativeFrom="page">
                <wp:posOffset>442806</wp:posOffset>
              </wp:positionV>
              <wp:extent cx="241300" cy="19431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85664" type="#_x0000_t202" id="docshape17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31328">
              <wp:simplePos x="0" y="0"/>
              <wp:positionH relativeFrom="page">
                <wp:posOffset>6288151</wp:posOffset>
              </wp:positionH>
              <wp:positionV relativeFrom="page">
                <wp:posOffset>442806</wp:posOffset>
              </wp:positionV>
              <wp:extent cx="241300" cy="19431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85152" type="#_x0000_t202" id="docshape17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31840">
              <wp:simplePos x="0" y="0"/>
              <wp:positionH relativeFrom="page">
                <wp:posOffset>6288151</wp:posOffset>
              </wp:positionH>
              <wp:positionV relativeFrom="page">
                <wp:posOffset>442806</wp:posOffset>
              </wp:positionV>
              <wp:extent cx="241300" cy="19431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84640" type="#_x0000_t202" id="docshape17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32352">
              <wp:simplePos x="0" y="0"/>
              <wp:positionH relativeFrom="page">
                <wp:posOffset>6288151</wp:posOffset>
              </wp:positionH>
              <wp:positionV relativeFrom="page">
                <wp:posOffset>442806</wp:posOffset>
              </wp:positionV>
              <wp:extent cx="241300" cy="19431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84128" type="#_x0000_t202" id="docshape17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32864">
              <wp:simplePos x="0" y="0"/>
              <wp:positionH relativeFrom="page">
                <wp:posOffset>6288151</wp:posOffset>
              </wp:positionH>
              <wp:positionV relativeFrom="page">
                <wp:posOffset>442806</wp:posOffset>
              </wp:positionV>
              <wp:extent cx="241300" cy="19431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83616" type="#_x0000_t202" id="docshape17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33376">
              <wp:simplePos x="0" y="0"/>
              <wp:positionH relativeFrom="page">
                <wp:posOffset>6288151</wp:posOffset>
              </wp:positionH>
              <wp:positionV relativeFrom="page">
                <wp:posOffset>442806</wp:posOffset>
              </wp:positionV>
              <wp:extent cx="241300" cy="19431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83104" type="#_x0000_t202" id="docshape17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33888">
              <wp:simplePos x="0" y="0"/>
              <wp:positionH relativeFrom="page">
                <wp:posOffset>6288151</wp:posOffset>
              </wp:positionH>
              <wp:positionV relativeFrom="page">
                <wp:posOffset>442806</wp:posOffset>
              </wp:positionV>
              <wp:extent cx="241300" cy="19431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82592" type="#_x0000_t202" id="docshape17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5248">
              <wp:simplePos x="0" y="0"/>
              <wp:positionH relativeFrom="page">
                <wp:posOffset>6364351</wp:posOffset>
              </wp:positionH>
              <wp:positionV relativeFrom="page">
                <wp:posOffset>442806</wp:posOffset>
              </wp:positionV>
              <wp:extent cx="165100" cy="19431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 style="position:absolute;margin-left:501.130066pt;margin-top:34.866623pt;width:13pt;height:15.3pt;mso-position-horizontal-relative:page;mso-position-vertical-relative:page;z-index:-19231232" type="#_x0000_t202" id="docshape37"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34400">
              <wp:simplePos x="0" y="0"/>
              <wp:positionH relativeFrom="page">
                <wp:posOffset>6288151</wp:posOffset>
              </wp:positionH>
              <wp:positionV relativeFrom="page">
                <wp:posOffset>442806</wp:posOffset>
              </wp:positionV>
              <wp:extent cx="241300" cy="19431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82080" type="#_x0000_t202" id="docshape17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34912">
              <wp:simplePos x="0" y="0"/>
              <wp:positionH relativeFrom="page">
                <wp:posOffset>6288151</wp:posOffset>
              </wp:positionH>
              <wp:positionV relativeFrom="page">
                <wp:posOffset>442806</wp:posOffset>
              </wp:positionV>
              <wp:extent cx="241300" cy="19431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81568" type="#_x0000_t202" id="docshape17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37984">
              <wp:simplePos x="0" y="0"/>
              <wp:positionH relativeFrom="page">
                <wp:posOffset>6288151</wp:posOffset>
              </wp:positionH>
              <wp:positionV relativeFrom="page">
                <wp:posOffset>442806</wp:posOffset>
              </wp:positionV>
              <wp:extent cx="241300" cy="19431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78496" type="#_x0000_t202" id="docshape18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40544">
              <wp:simplePos x="0" y="0"/>
              <wp:positionH relativeFrom="page">
                <wp:posOffset>6288151</wp:posOffset>
              </wp:positionH>
              <wp:positionV relativeFrom="page">
                <wp:posOffset>442806</wp:posOffset>
              </wp:positionV>
              <wp:extent cx="241300" cy="19431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75936" type="#_x0000_t202" id="docshape19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41056">
              <wp:simplePos x="0" y="0"/>
              <wp:positionH relativeFrom="page">
                <wp:posOffset>6288151</wp:posOffset>
              </wp:positionH>
              <wp:positionV relativeFrom="page">
                <wp:posOffset>442806</wp:posOffset>
              </wp:positionV>
              <wp:extent cx="241300" cy="19431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75424" type="#_x0000_t202" id="docshape19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41568">
              <wp:simplePos x="0" y="0"/>
              <wp:positionH relativeFrom="page">
                <wp:posOffset>6288151</wp:posOffset>
              </wp:positionH>
              <wp:positionV relativeFrom="page">
                <wp:posOffset>442806</wp:posOffset>
              </wp:positionV>
              <wp:extent cx="241300" cy="19431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74912" type="#_x0000_t202" id="docshape19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42080">
              <wp:simplePos x="0" y="0"/>
              <wp:positionH relativeFrom="page">
                <wp:posOffset>6288151</wp:posOffset>
              </wp:positionH>
              <wp:positionV relativeFrom="page">
                <wp:posOffset>442806</wp:posOffset>
              </wp:positionV>
              <wp:extent cx="241300" cy="19431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74400" type="#_x0000_t202" id="docshape19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44640">
              <wp:simplePos x="0" y="0"/>
              <wp:positionH relativeFrom="page">
                <wp:posOffset>6288151</wp:posOffset>
              </wp:positionH>
              <wp:positionV relativeFrom="page">
                <wp:posOffset>442806</wp:posOffset>
              </wp:positionV>
              <wp:extent cx="241300" cy="19431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71840" type="#_x0000_t202" id="docshape19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46688">
              <wp:simplePos x="0" y="0"/>
              <wp:positionH relativeFrom="page">
                <wp:posOffset>6288151</wp:posOffset>
              </wp:positionH>
              <wp:positionV relativeFrom="page">
                <wp:posOffset>442806</wp:posOffset>
              </wp:positionV>
              <wp:extent cx="241300" cy="19431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69792" type="#_x0000_t202" id="docshape20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5760">
              <wp:simplePos x="0" y="0"/>
              <wp:positionH relativeFrom="page">
                <wp:posOffset>6364351</wp:posOffset>
              </wp:positionH>
              <wp:positionV relativeFrom="page">
                <wp:posOffset>442806</wp:posOffset>
              </wp:positionV>
              <wp:extent cx="165100" cy="19431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 style="position:absolute;margin-left:501.130066pt;margin-top:34.866623pt;width:13pt;height:15.3pt;mso-position-horizontal-relative:page;mso-position-vertical-relative:page;z-index:-19230720" type="#_x0000_t202" id="docshape38"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47200">
              <wp:simplePos x="0" y="0"/>
              <wp:positionH relativeFrom="page">
                <wp:posOffset>6288151</wp:posOffset>
              </wp:positionH>
              <wp:positionV relativeFrom="page">
                <wp:posOffset>442806</wp:posOffset>
              </wp:positionV>
              <wp:extent cx="241300" cy="19431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69280" type="#_x0000_t202" id="docshape20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47712">
              <wp:simplePos x="0" y="0"/>
              <wp:positionH relativeFrom="page">
                <wp:posOffset>6288151</wp:posOffset>
              </wp:positionH>
              <wp:positionV relativeFrom="page">
                <wp:posOffset>442806</wp:posOffset>
              </wp:positionV>
              <wp:extent cx="241300" cy="194310"/>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68768" type="#_x0000_t202" id="docshape20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48224">
              <wp:simplePos x="0" y="0"/>
              <wp:positionH relativeFrom="page">
                <wp:posOffset>6288151</wp:posOffset>
              </wp:positionH>
              <wp:positionV relativeFrom="page">
                <wp:posOffset>442806</wp:posOffset>
              </wp:positionV>
              <wp:extent cx="241300" cy="19431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68256" type="#_x0000_t202" id="docshape20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48736">
              <wp:simplePos x="0" y="0"/>
              <wp:positionH relativeFrom="page">
                <wp:posOffset>6288151</wp:posOffset>
              </wp:positionH>
              <wp:positionV relativeFrom="page">
                <wp:posOffset>442806</wp:posOffset>
              </wp:positionV>
              <wp:extent cx="241300" cy="19431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67744" type="#_x0000_t202" id="docshape21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49248">
              <wp:simplePos x="0" y="0"/>
              <wp:positionH relativeFrom="page">
                <wp:posOffset>6288151</wp:posOffset>
              </wp:positionH>
              <wp:positionV relativeFrom="page">
                <wp:posOffset>442806</wp:posOffset>
              </wp:positionV>
              <wp:extent cx="241300" cy="19431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67232" type="#_x0000_t202" id="docshape21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49760">
              <wp:simplePos x="0" y="0"/>
              <wp:positionH relativeFrom="page">
                <wp:posOffset>6288151</wp:posOffset>
              </wp:positionH>
              <wp:positionV relativeFrom="page">
                <wp:posOffset>442806</wp:posOffset>
              </wp:positionV>
              <wp:extent cx="241300" cy="19431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66720" type="#_x0000_t202" id="docshape22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50272">
              <wp:simplePos x="0" y="0"/>
              <wp:positionH relativeFrom="page">
                <wp:posOffset>6288151</wp:posOffset>
              </wp:positionH>
              <wp:positionV relativeFrom="page">
                <wp:posOffset>442806</wp:posOffset>
              </wp:positionV>
              <wp:extent cx="241300" cy="19431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89</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66208" type="#_x0000_t202" id="docshape22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89</w:t>
                    </w:r>
                    <w:r>
                      <w:rPr>
                        <w:spacing w:val="-5"/>
                      </w:rPr>
                      <w:fldChar w:fldCharType="end"/>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50784">
              <wp:simplePos x="0" y="0"/>
              <wp:positionH relativeFrom="page">
                <wp:posOffset>6288151</wp:posOffset>
              </wp:positionH>
              <wp:positionV relativeFrom="page">
                <wp:posOffset>442806</wp:posOffset>
              </wp:positionV>
              <wp:extent cx="241300" cy="19431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165696" type="#_x0000_t202" id="docshape23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6272">
              <wp:simplePos x="0" y="0"/>
              <wp:positionH relativeFrom="page">
                <wp:posOffset>6288151</wp:posOffset>
              </wp:positionH>
              <wp:positionV relativeFrom="page">
                <wp:posOffset>442806</wp:posOffset>
              </wp:positionV>
              <wp:extent cx="241300" cy="19431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495.130066pt;margin-top:34.866623pt;width:19pt;height:15.3pt;mso-position-horizontal-relative:page;mso-position-vertical-relative:page;z-index:-19230208" type="#_x0000_t202" id="docshape4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51296">
              <wp:simplePos x="0" y="0"/>
              <wp:positionH relativeFrom="page">
                <wp:posOffset>9060305</wp:posOffset>
              </wp:positionH>
              <wp:positionV relativeFrom="page">
                <wp:posOffset>442806</wp:posOffset>
              </wp:positionV>
              <wp:extent cx="241300" cy="19431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92</w:t>
                          </w:r>
                          <w:r>
                            <w:rPr>
                              <w:spacing w:val="-5"/>
                            </w:rPr>
                            <w:fldChar w:fldCharType="end"/>
                          </w:r>
                        </w:p>
                      </w:txbxContent>
                    </wps:txbx>
                    <wps:bodyPr wrap="square" lIns="0" tIns="0" rIns="0" bIns="0" rtlCol="0">
                      <a:noAutofit/>
                    </wps:bodyPr>
                  </wps:wsp>
                </a:graphicData>
              </a:graphic>
            </wp:anchor>
          </w:drawing>
        </mc:Choice>
        <mc:Fallback>
          <w:pict>
            <v:shape style="position:absolute;margin-left:713.409851pt;margin-top:34.866653pt;width:19pt;height:15.3pt;mso-position-horizontal-relative:page;mso-position-vertical-relative:page;z-index:-19165184" type="#_x0000_t202" id="docshape23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92</w:t>
                    </w:r>
                    <w:r>
                      <w:rPr>
                        <w:spacing w:val="-5"/>
                      </w:rPr>
                      <w:fldChar w:fldCharType="end"/>
                    </w:r>
                  </w:p>
                </w:txbxContent>
              </v:textbox>
              <w10:wrap type="none"/>
            </v:shape>
          </w:pict>
        </mc:Fallback>
      </mc:AlternateContent>
    </w: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51808">
              <wp:simplePos x="0" y="0"/>
              <wp:positionH relativeFrom="page">
                <wp:posOffset>9060305</wp:posOffset>
              </wp:positionH>
              <wp:positionV relativeFrom="page">
                <wp:posOffset>442806</wp:posOffset>
              </wp:positionV>
              <wp:extent cx="241300" cy="19431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93</w:t>
                          </w:r>
                          <w:r>
                            <w:rPr>
                              <w:spacing w:val="-5"/>
                            </w:rPr>
                            <w:fldChar w:fldCharType="end"/>
                          </w:r>
                        </w:p>
                      </w:txbxContent>
                    </wps:txbx>
                    <wps:bodyPr wrap="square" lIns="0" tIns="0" rIns="0" bIns="0" rtlCol="0">
                      <a:noAutofit/>
                    </wps:bodyPr>
                  </wps:wsp>
                </a:graphicData>
              </a:graphic>
            </wp:anchor>
          </w:drawing>
        </mc:Choice>
        <mc:Fallback>
          <w:pict>
            <v:shape style="position:absolute;margin-left:713.409851pt;margin-top:34.866653pt;width:19pt;height:15.3pt;mso-position-horizontal-relative:page;mso-position-vertical-relative:page;z-index:-19164672" type="#_x0000_t202" id="docshape24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93</w:t>
                    </w:r>
                    <w:r>
                      <w:rPr>
                        <w:spacing w:val="-5"/>
                      </w:rPr>
                      <w:fldChar w:fldCharType="end"/>
                    </w:r>
                  </w:p>
                </w:txbxContent>
              </v:textbox>
              <w10:wrap type="none"/>
            </v:shape>
          </w:pict>
        </mc:Fallback>
      </mc:AlternateContent>
    </w: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52320">
              <wp:simplePos x="0" y="0"/>
              <wp:positionH relativeFrom="page">
                <wp:posOffset>9060305</wp:posOffset>
              </wp:positionH>
              <wp:positionV relativeFrom="page">
                <wp:posOffset>442806</wp:posOffset>
              </wp:positionV>
              <wp:extent cx="241300" cy="194310"/>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94</w:t>
                          </w:r>
                          <w:r>
                            <w:rPr>
                              <w:spacing w:val="-5"/>
                            </w:rPr>
                            <w:fldChar w:fldCharType="end"/>
                          </w:r>
                        </w:p>
                      </w:txbxContent>
                    </wps:txbx>
                    <wps:bodyPr wrap="square" lIns="0" tIns="0" rIns="0" bIns="0" rtlCol="0">
                      <a:noAutofit/>
                    </wps:bodyPr>
                  </wps:wsp>
                </a:graphicData>
              </a:graphic>
            </wp:anchor>
          </w:drawing>
        </mc:Choice>
        <mc:Fallback>
          <w:pict>
            <v:shape style="position:absolute;margin-left:713.409851pt;margin-top:34.866653pt;width:19pt;height:15.3pt;mso-position-horizontal-relative:page;mso-position-vertical-relative:page;z-index:-19164160" type="#_x0000_t202" id="docshape24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94</w:t>
                    </w:r>
                    <w:r>
                      <w:rPr>
                        <w:spacing w:val="-5"/>
                      </w:rPr>
                      <w:fldChar w:fldCharType="end"/>
                    </w:r>
                  </w:p>
                </w:txbxContent>
              </v:textbox>
              <w10:wrap type="none"/>
            </v:shape>
          </w:pict>
        </mc:Fallback>
      </mc:AlternateContent>
    </w: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52832">
              <wp:simplePos x="0" y="0"/>
              <wp:positionH relativeFrom="page">
                <wp:posOffset>9060305</wp:posOffset>
              </wp:positionH>
              <wp:positionV relativeFrom="page">
                <wp:posOffset>442806</wp:posOffset>
              </wp:positionV>
              <wp:extent cx="241300" cy="194310"/>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95</w:t>
                          </w:r>
                          <w:r>
                            <w:rPr>
                              <w:spacing w:val="-5"/>
                            </w:rPr>
                            <w:fldChar w:fldCharType="end"/>
                          </w:r>
                        </w:p>
                      </w:txbxContent>
                    </wps:txbx>
                    <wps:bodyPr wrap="square" lIns="0" tIns="0" rIns="0" bIns="0" rtlCol="0">
                      <a:noAutofit/>
                    </wps:bodyPr>
                  </wps:wsp>
                </a:graphicData>
              </a:graphic>
            </wp:anchor>
          </w:drawing>
        </mc:Choice>
        <mc:Fallback>
          <w:pict>
            <v:shape style="position:absolute;margin-left:713.409851pt;margin-top:34.866653pt;width:19pt;height:15.3pt;mso-position-horizontal-relative:page;mso-position-vertical-relative:page;z-index:-19163648" type="#_x0000_t202" id="docshape24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95</w:t>
                    </w:r>
                    <w:r>
                      <w:rPr>
                        <w:spacing w:val="-5"/>
                      </w:rPr>
                      <w:fldChar w:fldCharType="end"/>
                    </w:r>
                  </w:p>
                </w:txbxContent>
              </v:textbox>
              <w10:wrap type="none"/>
            </v:shape>
          </w:pict>
        </mc:Fallback>
      </mc:AlternateContent>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4">
    <w:multiLevelType w:val="hybridMultilevel"/>
    <w:lvl w:ilvl="0">
      <w:start w:val="1"/>
      <w:numFmt w:val="decimal"/>
      <w:lvlText w:val="%1."/>
      <w:lvlJc w:val="left"/>
      <w:pPr>
        <w:ind w:left="184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61" w:hanging="360"/>
      </w:pPr>
      <w:rPr>
        <w:rFonts w:hint="default"/>
        <w:lang w:val="en-US" w:eastAsia="en-US" w:bidi="ar-SA"/>
      </w:rPr>
    </w:lvl>
    <w:lvl w:ilvl="2">
      <w:start w:val="0"/>
      <w:numFmt w:val="bullet"/>
      <w:lvlText w:val="•"/>
      <w:lvlJc w:val="left"/>
      <w:pPr>
        <w:ind w:left="3682" w:hanging="360"/>
      </w:pPr>
      <w:rPr>
        <w:rFonts w:hint="default"/>
        <w:lang w:val="en-US" w:eastAsia="en-US" w:bidi="ar-SA"/>
      </w:rPr>
    </w:lvl>
    <w:lvl w:ilvl="3">
      <w:start w:val="0"/>
      <w:numFmt w:val="bullet"/>
      <w:lvlText w:val="•"/>
      <w:lvlJc w:val="left"/>
      <w:pPr>
        <w:ind w:left="4604" w:hanging="360"/>
      </w:pPr>
      <w:rPr>
        <w:rFonts w:hint="default"/>
        <w:lang w:val="en-US" w:eastAsia="en-US" w:bidi="ar-SA"/>
      </w:rPr>
    </w:lvl>
    <w:lvl w:ilvl="4">
      <w:start w:val="0"/>
      <w:numFmt w:val="bullet"/>
      <w:lvlText w:val="•"/>
      <w:lvlJc w:val="left"/>
      <w:pPr>
        <w:ind w:left="5525" w:hanging="360"/>
      </w:pPr>
      <w:rPr>
        <w:rFonts w:hint="default"/>
        <w:lang w:val="en-US" w:eastAsia="en-US" w:bidi="ar-SA"/>
      </w:rPr>
    </w:lvl>
    <w:lvl w:ilvl="5">
      <w:start w:val="0"/>
      <w:numFmt w:val="bullet"/>
      <w:lvlText w:val="•"/>
      <w:lvlJc w:val="left"/>
      <w:pPr>
        <w:ind w:left="6447" w:hanging="360"/>
      </w:pPr>
      <w:rPr>
        <w:rFonts w:hint="default"/>
        <w:lang w:val="en-US" w:eastAsia="en-US" w:bidi="ar-SA"/>
      </w:rPr>
    </w:lvl>
    <w:lvl w:ilvl="6">
      <w:start w:val="0"/>
      <w:numFmt w:val="bullet"/>
      <w:lvlText w:val="•"/>
      <w:lvlJc w:val="left"/>
      <w:pPr>
        <w:ind w:left="7368" w:hanging="360"/>
      </w:pPr>
      <w:rPr>
        <w:rFonts w:hint="default"/>
        <w:lang w:val="en-US" w:eastAsia="en-US" w:bidi="ar-SA"/>
      </w:rPr>
    </w:lvl>
    <w:lvl w:ilvl="7">
      <w:start w:val="0"/>
      <w:numFmt w:val="bullet"/>
      <w:lvlText w:val="•"/>
      <w:lvlJc w:val="left"/>
      <w:pPr>
        <w:ind w:left="8289" w:hanging="360"/>
      </w:pPr>
      <w:rPr>
        <w:rFonts w:hint="default"/>
        <w:lang w:val="en-US" w:eastAsia="en-US" w:bidi="ar-SA"/>
      </w:rPr>
    </w:lvl>
    <w:lvl w:ilvl="8">
      <w:start w:val="0"/>
      <w:numFmt w:val="bullet"/>
      <w:lvlText w:val="•"/>
      <w:lvlJc w:val="left"/>
      <w:pPr>
        <w:ind w:left="9211" w:hanging="360"/>
      </w:pPr>
      <w:rPr>
        <w:rFonts w:hint="default"/>
        <w:lang w:val="en-US" w:eastAsia="en-US" w:bidi="ar-SA"/>
      </w:rPr>
    </w:lvl>
  </w:abstractNum>
  <w:abstractNum w:abstractNumId="35">
    <w:multiLevelType w:val="hybridMultilevel"/>
    <w:lvl w:ilvl="0">
      <w:start w:val="1"/>
      <w:numFmt w:val="decimal"/>
      <w:lvlText w:val="%1."/>
      <w:lvlJc w:val="left"/>
      <w:pPr>
        <w:ind w:left="184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61" w:hanging="360"/>
      </w:pPr>
      <w:rPr>
        <w:rFonts w:hint="default"/>
        <w:lang w:val="en-US" w:eastAsia="en-US" w:bidi="ar-SA"/>
      </w:rPr>
    </w:lvl>
    <w:lvl w:ilvl="2">
      <w:start w:val="0"/>
      <w:numFmt w:val="bullet"/>
      <w:lvlText w:val="•"/>
      <w:lvlJc w:val="left"/>
      <w:pPr>
        <w:ind w:left="3682" w:hanging="360"/>
      </w:pPr>
      <w:rPr>
        <w:rFonts w:hint="default"/>
        <w:lang w:val="en-US" w:eastAsia="en-US" w:bidi="ar-SA"/>
      </w:rPr>
    </w:lvl>
    <w:lvl w:ilvl="3">
      <w:start w:val="0"/>
      <w:numFmt w:val="bullet"/>
      <w:lvlText w:val="•"/>
      <w:lvlJc w:val="left"/>
      <w:pPr>
        <w:ind w:left="4604" w:hanging="360"/>
      </w:pPr>
      <w:rPr>
        <w:rFonts w:hint="default"/>
        <w:lang w:val="en-US" w:eastAsia="en-US" w:bidi="ar-SA"/>
      </w:rPr>
    </w:lvl>
    <w:lvl w:ilvl="4">
      <w:start w:val="0"/>
      <w:numFmt w:val="bullet"/>
      <w:lvlText w:val="•"/>
      <w:lvlJc w:val="left"/>
      <w:pPr>
        <w:ind w:left="5525" w:hanging="360"/>
      </w:pPr>
      <w:rPr>
        <w:rFonts w:hint="default"/>
        <w:lang w:val="en-US" w:eastAsia="en-US" w:bidi="ar-SA"/>
      </w:rPr>
    </w:lvl>
    <w:lvl w:ilvl="5">
      <w:start w:val="0"/>
      <w:numFmt w:val="bullet"/>
      <w:lvlText w:val="•"/>
      <w:lvlJc w:val="left"/>
      <w:pPr>
        <w:ind w:left="6447" w:hanging="360"/>
      </w:pPr>
      <w:rPr>
        <w:rFonts w:hint="default"/>
        <w:lang w:val="en-US" w:eastAsia="en-US" w:bidi="ar-SA"/>
      </w:rPr>
    </w:lvl>
    <w:lvl w:ilvl="6">
      <w:start w:val="0"/>
      <w:numFmt w:val="bullet"/>
      <w:lvlText w:val="•"/>
      <w:lvlJc w:val="left"/>
      <w:pPr>
        <w:ind w:left="7368" w:hanging="360"/>
      </w:pPr>
      <w:rPr>
        <w:rFonts w:hint="default"/>
        <w:lang w:val="en-US" w:eastAsia="en-US" w:bidi="ar-SA"/>
      </w:rPr>
    </w:lvl>
    <w:lvl w:ilvl="7">
      <w:start w:val="0"/>
      <w:numFmt w:val="bullet"/>
      <w:lvlText w:val="•"/>
      <w:lvlJc w:val="left"/>
      <w:pPr>
        <w:ind w:left="8289" w:hanging="360"/>
      </w:pPr>
      <w:rPr>
        <w:rFonts w:hint="default"/>
        <w:lang w:val="en-US" w:eastAsia="en-US" w:bidi="ar-SA"/>
      </w:rPr>
    </w:lvl>
    <w:lvl w:ilvl="8">
      <w:start w:val="0"/>
      <w:numFmt w:val="bullet"/>
      <w:lvlText w:val="•"/>
      <w:lvlJc w:val="left"/>
      <w:pPr>
        <w:ind w:left="9211" w:hanging="360"/>
      </w:pPr>
      <w:rPr>
        <w:rFonts w:hint="default"/>
        <w:lang w:val="en-US" w:eastAsia="en-US" w:bidi="ar-SA"/>
      </w:rPr>
    </w:lvl>
  </w:abstractNum>
  <w:abstractNum w:abstractNumId="33">
    <w:multiLevelType w:val="hybridMultilevel"/>
    <w:lvl w:ilvl="0">
      <w:start w:val="5"/>
      <w:numFmt w:val="decimal"/>
      <w:lvlText w:val="%1"/>
      <w:lvlJc w:val="left"/>
      <w:pPr>
        <w:ind w:left="1841" w:hanging="720"/>
        <w:jc w:val="left"/>
      </w:pPr>
      <w:rPr>
        <w:rFonts w:hint="default"/>
        <w:lang w:val="en-US" w:eastAsia="en-US" w:bidi="ar-SA"/>
      </w:rPr>
    </w:lvl>
    <w:lvl w:ilvl="1">
      <w:start w:val="2"/>
      <w:numFmt w:val="decimal"/>
      <w:lvlText w:val="%1.%2."/>
      <w:lvlJc w:val="left"/>
      <w:pPr>
        <w:ind w:left="1841"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982" w:hanging="900"/>
        <w:jc w:val="righ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4."/>
      <w:lvlJc w:val="left"/>
      <w:pPr>
        <w:ind w:left="184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5004" w:hanging="360"/>
      </w:pPr>
      <w:rPr>
        <w:rFonts w:hint="default"/>
        <w:lang w:val="en-US" w:eastAsia="en-US" w:bidi="ar-SA"/>
      </w:rPr>
    </w:lvl>
    <w:lvl w:ilvl="5">
      <w:start w:val="0"/>
      <w:numFmt w:val="bullet"/>
      <w:lvlText w:val="•"/>
      <w:lvlJc w:val="left"/>
      <w:pPr>
        <w:ind w:left="6012" w:hanging="360"/>
      </w:pPr>
      <w:rPr>
        <w:rFonts w:hint="default"/>
        <w:lang w:val="en-US" w:eastAsia="en-US" w:bidi="ar-SA"/>
      </w:rPr>
    </w:lvl>
    <w:lvl w:ilvl="6">
      <w:start w:val="0"/>
      <w:numFmt w:val="bullet"/>
      <w:lvlText w:val="•"/>
      <w:lvlJc w:val="left"/>
      <w:pPr>
        <w:ind w:left="7021" w:hanging="360"/>
      </w:pPr>
      <w:rPr>
        <w:rFonts w:hint="default"/>
        <w:lang w:val="en-US" w:eastAsia="en-US" w:bidi="ar-SA"/>
      </w:rPr>
    </w:lvl>
    <w:lvl w:ilvl="7">
      <w:start w:val="0"/>
      <w:numFmt w:val="bullet"/>
      <w:lvlText w:val="•"/>
      <w:lvlJc w:val="left"/>
      <w:pPr>
        <w:ind w:left="8029" w:hanging="360"/>
      </w:pPr>
      <w:rPr>
        <w:rFonts w:hint="default"/>
        <w:lang w:val="en-US" w:eastAsia="en-US" w:bidi="ar-SA"/>
      </w:rPr>
    </w:lvl>
    <w:lvl w:ilvl="8">
      <w:start w:val="0"/>
      <w:numFmt w:val="bullet"/>
      <w:lvlText w:val="•"/>
      <w:lvlJc w:val="left"/>
      <w:pPr>
        <w:ind w:left="9037" w:hanging="360"/>
      </w:pPr>
      <w:rPr>
        <w:rFonts w:hint="default"/>
        <w:lang w:val="en-US" w:eastAsia="en-US" w:bidi="ar-SA"/>
      </w:rPr>
    </w:lvl>
  </w:abstractNum>
  <w:abstractNum w:abstractNumId="32">
    <w:multiLevelType w:val="hybridMultilevel"/>
    <w:lvl w:ilvl="0">
      <w:start w:val="1"/>
      <w:numFmt w:val="decimal"/>
      <w:lvlText w:val="%1."/>
      <w:lvlJc w:val="left"/>
      <w:pPr>
        <w:ind w:left="1841" w:hanging="36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61" w:hanging="360"/>
      </w:pPr>
      <w:rPr>
        <w:rFonts w:hint="default"/>
        <w:lang w:val="en-US" w:eastAsia="en-US" w:bidi="ar-SA"/>
      </w:rPr>
    </w:lvl>
    <w:lvl w:ilvl="2">
      <w:start w:val="0"/>
      <w:numFmt w:val="bullet"/>
      <w:lvlText w:val="•"/>
      <w:lvlJc w:val="left"/>
      <w:pPr>
        <w:ind w:left="3682" w:hanging="360"/>
      </w:pPr>
      <w:rPr>
        <w:rFonts w:hint="default"/>
        <w:lang w:val="en-US" w:eastAsia="en-US" w:bidi="ar-SA"/>
      </w:rPr>
    </w:lvl>
    <w:lvl w:ilvl="3">
      <w:start w:val="0"/>
      <w:numFmt w:val="bullet"/>
      <w:lvlText w:val="•"/>
      <w:lvlJc w:val="left"/>
      <w:pPr>
        <w:ind w:left="4604" w:hanging="360"/>
      </w:pPr>
      <w:rPr>
        <w:rFonts w:hint="default"/>
        <w:lang w:val="en-US" w:eastAsia="en-US" w:bidi="ar-SA"/>
      </w:rPr>
    </w:lvl>
    <w:lvl w:ilvl="4">
      <w:start w:val="0"/>
      <w:numFmt w:val="bullet"/>
      <w:lvlText w:val="•"/>
      <w:lvlJc w:val="left"/>
      <w:pPr>
        <w:ind w:left="5525" w:hanging="360"/>
      </w:pPr>
      <w:rPr>
        <w:rFonts w:hint="default"/>
        <w:lang w:val="en-US" w:eastAsia="en-US" w:bidi="ar-SA"/>
      </w:rPr>
    </w:lvl>
    <w:lvl w:ilvl="5">
      <w:start w:val="0"/>
      <w:numFmt w:val="bullet"/>
      <w:lvlText w:val="•"/>
      <w:lvlJc w:val="left"/>
      <w:pPr>
        <w:ind w:left="6447" w:hanging="360"/>
      </w:pPr>
      <w:rPr>
        <w:rFonts w:hint="default"/>
        <w:lang w:val="en-US" w:eastAsia="en-US" w:bidi="ar-SA"/>
      </w:rPr>
    </w:lvl>
    <w:lvl w:ilvl="6">
      <w:start w:val="0"/>
      <w:numFmt w:val="bullet"/>
      <w:lvlText w:val="•"/>
      <w:lvlJc w:val="left"/>
      <w:pPr>
        <w:ind w:left="7368" w:hanging="360"/>
      </w:pPr>
      <w:rPr>
        <w:rFonts w:hint="default"/>
        <w:lang w:val="en-US" w:eastAsia="en-US" w:bidi="ar-SA"/>
      </w:rPr>
    </w:lvl>
    <w:lvl w:ilvl="7">
      <w:start w:val="0"/>
      <w:numFmt w:val="bullet"/>
      <w:lvlText w:val="•"/>
      <w:lvlJc w:val="left"/>
      <w:pPr>
        <w:ind w:left="8289" w:hanging="360"/>
      </w:pPr>
      <w:rPr>
        <w:rFonts w:hint="default"/>
        <w:lang w:val="en-US" w:eastAsia="en-US" w:bidi="ar-SA"/>
      </w:rPr>
    </w:lvl>
    <w:lvl w:ilvl="8">
      <w:start w:val="0"/>
      <w:numFmt w:val="bullet"/>
      <w:lvlText w:val="•"/>
      <w:lvlJc w:val="left"/>
      <w:pPr>
        <w:ind w:left="9211" w:hanging="360"/>
      </w:pPr>
      <w:rPr>
        <w:rFonts w:hint="default"/>
        <w:lang w:val="en-US" w:eastAsia="en-US" w:bidi="ar-SA"/>
      </w:rPr>
    </w:lvl>
  </w:abstractNum>
  <w:abstractNum w:abstractNumId="31">
    <w:multiLevelType w:val="hybridMultilevel"/>
    <w:lvl w:ilvl="0">
      <w:start w:val="5"/>
      <w:numFmt w:val="decimal"/>
      <w:lvlText w:val="%1"/>
      <w:lvlJc w:val="left"/>
      <w:pPr>
        <w:ind w:left="1835" w:hanging="420"/>
        <w:jc w:val="left"/>
      </w:pPr>
      <w:rPr>
        <w:rFonts w:hint="default"/>
        <w:lang w:val="en-US" w:eastAsia="en-US" w:bidi="ar-SA"/>
      </w:rPr>
    </w:lvl>
    <w:lvl w:ilvl="1">
      <w:start w:val="1"/>
      <w:numFmt w:val="decimal"/>
      <w:lvlText w:val="%1.%2"/>
      <w:lvlJc w:val="left"/>
      <w:pPr>
        <w:ind w:left="1835"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682" w:hanging="420"/>
      </w:pPr>
      <w:rPr>
        <w:rFonts w:hint="default"/>
        <w:lang w:val="en-US" w:eastAsia="en-US" w:bidi="ar-SA"/>
      </w:rPr>
    </w:lvl>
    <w:lvl w:ilvl="3">
      <w:start w:val="0"/>
      <w:numFmt w:val="bullet"/>
      <w:lvlText w:val="•"/>
      <w:lvlJc w:val="left"/>
      <w:pPr>
        <w:ind w:left="4604" w:hanging="420"/>
      </w:pPr>
      <w:rPr>
        <w:rFonts w:hint="default"/>
        <w:lang w:val="en-US" w:eastAsia="en-US" w:bidi="ar-SA"/>
      </w:rPr>
    </w:lvl>
    <w:lvl w:ilvl="4">
      <w:start w:val="0"/>
      <w:numFmt w:val="bullet"/>
      <w:lvlText w:val="•"/>
      <w:lvlJc w:val="left"/>
      <w:pPr>
        <w:ind w:left="5525" w:hanging="420"/>
      </w:pPr>
      <w:rPr>
        <w:rFonts w:hint="default"/>
        <w:lang w:val="en-US" w:eastAsia="en-US" w:bidi="ar-SA"/>
      </w:rPr>
    </w:lvl>
    <w:lvl w:ilvl="5">
      <w:start w:val="0"/>
      <w:numFmt w:val="bullet"/>
      <w:lvlText w:val="•"/>
      <w:lvlJc w:val="left"/>
      <w:pPr>
        <w:ind w:left="6447" w:hanging="420"/>
      </w:pPr>
      <w:rPr>
        <w:rFonts w:hint="default"/>
        <w:lang w:val="en-US" w:eastAsia="en-US" w:bidi="ar-SA"/>
      </w:rPr>
    </w:lvl>
    <w:lvl w:ilvl="6">
      <w:start w:val="0"/>
      <w:numFmt w:val="bullet"/>
      <w:lvlText w:val="•"/>
      <w:lvlJc w:val="left"/>
      <w:pPr>
        <w:ind w:left="7368" w:hanging="420"/>
      </w:pPr>
      <w:rPr>
        <w:rFonts w:hint="default"/>
        <w:lang w:val="en-US" w:eastAsia="en-US" w:bidi="ar-SA"/>
      </w:rPr>
    </w:lvl>
    <w:lvl w:ilvl="7">
      <w:start w:val="0"/>
      <w:numFmt w:val="bullet"/>
      <w:lvlText w:val="•"/>
      <w:lvlJc w:val="left"/>
      <w:pPr>
        <w:ind w:left="8289" w:hanging="420"/>
      </w:pPr>
      <w:rPr>
        <w:rFonts w:hint="default"/>
        <w:lang w:val="en-US" w:eastAsia="en-US" w:bidi="ar-SA"/>
      </w:rPr>
    </w:lvl>
    <w:lvl w:ilvl="8">
      <w:start w:val="0"/>
      <w:numFmt w:val="bullet"/>
      <w:lvlText w:val="•"/>
      <w:lvlJc w:val="left"/>
      <w:pPr>
        <w:ind w:left="9211" w:hanging="420"/>
      </w:pPr>
      <w:rPr>
        <w:rFonts w:hint="default"/>
        <w:lang w:val="en-US" w:eastAsia="en-US" w:bidi="ar-SA"/>
      </w:rPr>
    </w:lvl>
  </w:abstractNum>
  <w:abstractNum w:abstractNumId="30">
    <w:multiLevelType w:val="hybridMultilevel"/>
    <w:lvl w:ilvl="0">
      <w:start w:val="1"/>
      <w:numFmt w:val="decimal"/>
      <w:lvlText w:val="%1."/>
      <w:lvlJc w:val="left"/>
      <w:pPr>
        <w:ind w:left="213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841" w:hanging="4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130" w:hanging="426"/>
      </w:pPr>
      <w:rPr>
        <w:rFonts w:hint="default"/>
        <w:lang w:val="en-US" w:eastAsia="en-US" w:bidi="ar-SA"/>
      </w:rPr>
    </w:lvl>
    <w:lvl w:ilvl="3">
      <w:start w:val="0"/>
      <w:numFmt w:val="bullet"/>
      <w:lvlText w:val="•"/>
      <w:lvlJc w:val="left"/>
      <w:pPr>
        <w:ind w:left="4120" w:hanging="426"/>
      </w:pPr>
      <w:rPr>
        <w:rFonts w:hint="default"/>
        <w:lang w:val="en-US" w:eastAsia="en-US" w:bidi="ar-SA"/>
      </w:rPr>
    </w:lvl>
    <w:lvl w:ilvl="4">
      <w:start w:val="0"/>
      <w:numFmt w:val="bullet"/>
      <w:lvlText w:val="•"/>
      <w:lvlJc w:val="left"/>
      <w:pPr>
        <w:ind w:left="5111" w:hanging="426"/>
      </w:pPr>
      <w:rPr>
        <w:rFonts w:hint="default"/>
        <w:lang w:val="en-US" w:eastAsia="en-US" w:bidi="ar-SA"/>
      </w:rPr>
    </w:lvl>
    <w:lvl w:ilvl="5">
      <w:start w:val="0"/>
      <w:numFmt w:val="bullet"/>
      <w:lvlText w:val="•"/>
      <w:lvlJc w:val="left"/>
      <w:pPr>
        <w:ind w:left="6101" w:hanging="426"/>
      </w:pPr>
      <w:rPr>
        <w:rFonts w:hint="default"/>
        <w:lang w:val="en-US" w:eastAsia="en-US" w:bidi="ar-SA"/>
      </w:rPr>
    </w:lvl>
    <w:lvl w:ilvl="6">
      <w:start w:val="0"/>
      <w:numFmt w:val="bullet"/>
      <w:lvlText w:val="•"/>
      <w:lvlJc w:val="left"/>
      <w:pPr>
        <w:ind w:left="7092" w:hanging="426"/>
      </w:pPr>
      <w:rPr>
        <w:rFonts w:hint="default"/>
        <w:lang w:val="en-US" w:eastAsia="en-US" w:bidi="ar-SA"/>
      </w:rPr>
    </w:lvl>
    <w:lvl w:ilvl="7">
      <w:start w:val="0"/>
      <w:numFmt w:val="bullet"/>
      <w:lvlText w:val="•"/>
      <w:lvlJc w:val="left"/>
      <w:pPr>
        <w:ind w:left="8082" w:hanging="426"/>
      </w:pPr>
      <w:rPr>
        <w:rFonts w:hint="default"/>
        <w:lang w:val="en-US" w:eastAsia="en-US" w:bidi="ar-SA"/>
      </w:rPr>
    </w:lvl>
    <w:lvl w:ilvl="8">
      <w:start w:val="0"/>
      <w:numFmt w:val="bullet"/>
      <w:lvlText w:val="•"/>
      <w:lvlJc w:val="left"/>
      <w:pPr>
        <w:ind w:left="9073" w:hanging="426"/>
      </w:pPr>
      <w:rPr>
        <w:rFonts w:hint="default"/>
        <w:lang w:val="en-US" w:eastAsia="en-US" w:bidi="ar-SA"/>
      </w:rPr>
    </w:lvl>
  </w:abstractNum>
  <w:abstractNum w:abstractNumId="29">
    <w:multiLevelType w:val="hybridMultilevel"/>
    <w:lvl w:ilvl="0">
      <w:start w:val="3"/>
      <w:numFmt w:val="decimal"/>
      <w:lvlText w:val="%1"/>
      <w:lvlJc w:val="left"/>
      <w:pPr>
        <w:ind w:left="2135" w:hanging="720"/>
        <w:jc w:val="left"/>
      </w:pPr>
      <w:rPr>
        <w:rFonts w:hint="default"/>
        <w:lang w:val="en-US" w:eastAsia="en-US" w:bidi="ar-SA"/>
      </w:rPr>
    </w:lvl>
    <w:lvl w:ilvl="1">
      <w:start w:val="4"/>
      <w:numFmt w:val="decimal"/>
      <w:lvlText w:val="%1.%2"/>
      <w:lvlJc w:val="left"/>
      <w:pPr>
        <w:ind w:left="213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135" w:hanging="720"/>
        <w:jc w:val="left"/>
      </w:pPr>
      <w:rPr>
        <w:rFonts w:hint="default"/>
        <w:spacing w:val="0"/>
        <w:w w:val="100"/>
        <w:lang w:val="en-US" w:eastAsia="en-US" w:bidi="ar-SA"/>
      </w:rPr>
    </w:lvl>
    <w:lvl w:ilvl="3">
      <w:start w:val="1"/>
      <w:numFmt w:val="decimal"/>
      <w:lvlText w:val="%1.%2.%3.%4"/>
      <w:lvlJc w:val="left"/>
      <w:pPr>
        <w:ind w:left="2135" w:hanging="720"/>
        <w:jc w:val="left"/>
      </w:pPr>
      <w:rPr>
        <w:rFonts w:hint="default"/>
        <w:spacing w:val="0"/>
        <w:w w:val="100"/>
        <w:lang w:val="en-US" w:eastAsia="en-US" w:bidi="ar-SA"/>
      </w:rPr>
    </w:lvl>
    <w:lvl w:ilvl="4">
      <w:start w:val="0"/>
      <w:numFmt w:val="bullet"/>
      <w:lvlText w:val="•"/>
      <w:lvlJc w:val="left"/>
      <w:pPr>
        <w:ind w:left="5705" w:hanging="720"/>
      </w:pPr>
      <w:rPr>
        <w:rFonts w:hint="default"/>
        <w:lang w:val="en-US" w:eastAsia="en-US" w:bidi="ar-SA"/>
      </w:rPr>
    </w:lvl>
    <w:lvl w:ilvl="5">
      <w:start w:val="0"/>
      <w:numFmt w:val="bullet"/>
      <w:lvlText w:val="•"/>
      <w:lvlJc w:val="left"/>
      <w:pPr>
        <w:ind w:left="6597" w:hanging="720"/>
      </w:pPr>
      <w:rPr>
        <w:rFonts w:hint="default"/>
        <w:lang w:val="en-US" w:eastAsia="en-US" w:bidi="ar-SA"/>
      </w:rPr>
    </w:lvl>
    <w:lvl w:ilvl="6">
      <w:start w:val="0"/>
      <w:numFmt w:val="bullet"/>
      <w:lvlText w:val="•"/>
      <w:lvlJc w:val="left"/>
      <w:pPr>
        <w:ind w:left="7488" w:hanging="720"/>
      </w:pPr>
      <w:rPr>
        <w:rFonts w:hint="default"/>
        <w:lang w:val="en-US" w:eastAsia="en-US" w:bidi="ar-SA"/>
      </w:rPr>
    </w:lvl>
    <w:lvl w:ilvl="7">
      <w:start w:val="0"/>
      <w:numFmt w:val="bullet"/>
      <w:lvlText w:val="•"/>
      <w:lvlJc w:val="left"/>
      <w:pPr>
        <w:ind w:left="8379" w:hanging="720"/>
      </w:pPr>
      <w:rPr>
        <w:rFonts w:hint="default"/>
        <w:lang w:val="en-US" w:eastAsia="en-US" w:bidi="ar-SA"/>
      </w:rPr>
    </w:lvl>
    <w:lvl w:ilvl="8">
      <w:start w:val="0"/>
      <w:numFmt w:val="bullet"/>
      <w:lvlText w:val="•"/>
      <w:lvlJc w:val="left"/>
      <w:pPr>
        <w:ind w:left="9271" w:hanging="720"/>
      </w:pPr>
      <w:rPr>
        <w:rFonts w:hint="default"/>
        <w:lang w:val="en-US" w:eastAsia="en-US" w:bidi="ar-SA"/>
      </w:rPr>
    </w:lvl>
  </w:abstractNum>
  <w:abstractNum w:abstractNumId="28">
    <w:multiLevelType w:val="hybridMultilevel"/>
    <w:lvl w:ilvl="0">
      <w:start w:val="0"/>
      <w:numFmt w:val="bullet"/>
      <w:lvlText w:val=""/>
      <w:lvlJc w:val="left"/>
      <w:pPr>
        <w:ind w:left="426" w:hanging="285"/>
      </w:pPr>
      <w:rPr>
        <w:rFonts w:hint="default" w:ascii="Symbol" w:hAnsi="Symbol" w:eastAsia="Symbol" w:cs="Symbol"/>
        <w:b w:val="0"/>
        <w:bCs w:val="0"/>
        <w:i w:val="0"/>
        <w:iCs w:val="0"/>
        <w:color w:val="0D0D0D"/>
        <w:spacing w:val="0"/>
        <w:w w:val="100"/>
        <w:sz w:val="24"/>
        <w:szCs w:val="24"/>
        <w:lang w:val="en-US" w:eastAsia="en-US" w:bidi="ar-SA"/>
      </w:rPr>
    </w:lvl>
    <w:lvl w:ilvl="1">
      <w:start w:val="0"/>
      <w:numFmt w:val="bullet"/>
      <w:lvlText w:val="•"/>
      <w:lvlJc w:val="left"/>
      <w:pPr>
        <w:ind w:left="640" w:hanging="285"/>
      </w:pPr>
      <w:rPr>
        <w:rFonts w:hint="default"/>
        <w:lang w:val="en-US" w:eastAsia="en-US" w:bidi="ar-SA"/>
      </w:rPr>
    </w:lvl>
    <w:lvl w:ilvl="2">
      <w:start w:val="0"/>
      <w:numFmt w:val="bullet"/>
      <w:lvlText w:val="•"/>
      <w:lvlJc w:val="left"/>
      <w:pPr>
        <w:ind w:left="860" w:hanging="285"/>
      </w:pPr>
      <w:rPr>
        <w:rFonts w:hint="default"/>
        <w:lang w:val="en-US" w:eastAsia="en-US" w:bidi="ar-SA"/>
      </w:rPr>
    </w:lvl>
    <w:lvl w:ilvl="3">
      <w:start w:val="0"/>
      <w:numFmt w:val="bullet"/>
      <w:lvlText w:val="•"/>
      <w:lvlJc w:val="left"/>
      <w:pPr>
        <w:ind w:left="1080" w:hanging="285"/>
      </w:pPr>
      <w:rPr>
        <w:rFonts w:hint="default"/>
        <w:lang w:val="en-US" w:eastAsia="en-US" w:bidi="ar-SA"/>
      </w:rPr>
    </w:lvl>
    <w:lvl w:ilvl="4">
      <w:start w:val="0"/>
      <w:numFmt w:val="bullet"/>
      <w:lvlText w:val="•"/>
      <w:lvlJc w:val="left"/>
      <w:pPr>
        <w:ind w:left="1300" w:hanging="285"/>
      </w:pPr>
      <w:rPr>
        <w:rFonts w:hint="default"/>
        <w:lang w:val="en-US" w:eastAsia="en-US" w:bidi="ar-SA"/>
      </w:rPr>
    </w:lvl>
    <w:lvl w:ilvl="5">
      <w:start w:val="0"/>
      <w:numFmt w:val="bullet"/>
      <w:lvlText w:val="•"/>
      <w:lvlJc w:val="left"/>
      <w:pPr>
        <w:ind w:left="1520" w:hanging="285"/>
      </w:pPr>
      <w:rPr>
        <w:rFonts w:hint="default"/>
        <w:lang w:val="en-US" w:eastAsia="en-US" w:bidi="ar-SA"/>
      </w:rPr>
    </w:lvl>
    <w:lvl w:ilvl="6">
      <w:start w:val="0"/>
      <w:numFmt w:val="bullet"/>
      <w:lvlText w:val="•"/>
      <w:lvlJc w:val="left"/>
      <w:pPr>
        <w:ind w:left="1740" w:hanging="285"/>
      </w:pPr>
      <w:rPr>
        <w:rFonts w:hint="default"/>
        <w:lang w:val="en-US" w:eastAsia="en-US" w:bidi="ar-SA"/>
      </w:rPr>
    </w:lvl>
    <w:lvl w:ilvl="7">
      <w:start w:val="0"/>
      <w:numFmt w:val="bullet"/>
      <w:lvlText w:val="•"/>
      <w:lvlJc w:val="left"/>
      <w:pPr>
        <w:ind w:left="1960" w:hanging="285"/>
      </w:pPr>
      <w:rPr>
        <w:rFonts w:hint="default"/>
        <w:lang w:val="en-US" w:eastAsia="en-US" w:bidi="ar-SA"/>
      </w:rPr>
    </w:lvl>
    <w:lvl w:ilvl="8">
      <w:start w:val="0"/>
      <w:numFmt w:val="bullet"/>
      <w:lvlText w:val="•"/>
      <w:lvlJc w:val="left"/>
      <w:pPr>
        <w:ind w:left="2180" w:hanging="285"/>
      </w:pPr>
      <w:rPr>
        <w:rFonts w:hint="default"/>
        <w:lang w:val="en-US" w:eastAsia="en-US" w:bidi="ar-SA"/>
      </w:rPr>
    </w:lvl>
  </w:abstractNum>
  <w:abstractNum w:abstractNumId="27">
    <w:multiLevelType w:val="hybridMultilevel"/>
    <w:lvl w:ilvl="0">
      <w:start w:val="0"/>
      <w:numFmt w:val="bullet"/>
      <w:lvlText w:val=""/>
      <w:lvlJc w:val="left"/>
      <w:pPr>
        <w:ind w:left="426" w:hanging="285"/>
      </w:pPr>
      <w:rPr>
        <w:rFonts w:hint="default" w:ascii="Symbol" w:hAnsi="Symbol" w:eastAsia="Symbol" w:cs="Symbol"/>
        <w:b w:val="0"/>
        <w:bCs w:val="0"/>
        <w:i w:val="0"/>
        <w:iCs w:val="0"/>
        <w:color w:val="0D0D0D"/>
        <w:spacing w:val="0"/>
        <w:w w:val="100"/>
        <w:sz w:val="24"/>
        <w:szCs w:val="24"/>
        <w:lang w:val="en-US" w:eastAsia="en-US" w:bidi="ar-SA"/>
      </w:rPr>
    </w:lvl>
    <w:lvl w:ilvl="1">
      <w:start w:val="0"/>
      <w:numFmt w:val="bullet"/>
      <w:lvlText w:val="•"/>
      <w:lvlJc w:val="left"/>
      <w:pPr>
        <w:ind w:left="640" w:hanging="285"/>
      </w:pPr>
      <w:rPr>
        <w:rFonts w:hint="default"/>
        <w:lang w:val="en-US" w:eastAsia="en-US" w:bidi="ar-SA"/>
      </w:rPr>
    </w:lvl>
    <w:lvl w:ilvl="2">
      <w:start w:val="0"/>
      <w:numFmt w:val="bullet"/>
      <w:lvlText w:val="•"/>
      <w:lvlJc w:val="left"/>
      <w:pPr>
        <w:ind w:left="860" w:hanging="285"/>
      </w:pPr>
      <w:rPr>
        <w:rFonts w:hint="default"/>
        <w:lang w:val="en-US" w:eastAsia="en-US" w:bidi="ar-SA"/>
      </w:rPr>
    </w:lvl>
    <w:lvl w:ilvl="3">
      <w:start w:val="0"/>
      <w:numFmt w:val="bullet"/>
      <w:lvlText w:val="•"/>
      <w:lvlJc w:val="left"/>
      <w:pPr>
        <w:ind w:left="1080" w:hanging="285"/>
      </w:pPr>
      <w:rPr>
        <w:rFonts w:hint="default"/>
        <w:lang w:val="en-US" w:eastAsia="en-US" w:bidi="ar-SA"/>
      </w:rPr>
    </w:lvl>
    <w:lvl w:ilvl="4">
      <w:start w:val="0"/>
      <w:numFmt w:val="bullet"/>
      <w:lvlText w:val="•"/>
      <w:lvlJc w:val="left"/>
      <w:pPr>
        <w:ind w:left="1300" w:hanging="285"/>
      </w:pPr>
      <w:rPr>
        <w:rFonts w:hint="default"/>
        <w:lang w:val="en-US" w:eastAsia="en-US" w:bidi="ar-SA"/>
      </w:rPr>
    </w:lvl>
    <w:lvl w:ilvl="5">
      <w:start w:val="0"/>
      <w:numFmt w:val="bullet"/>
      <w:lvlText w:val="•"/>
      <w:lvlJc w:val="left"/>
      <w:pPr>
        <w:ind w:left="1520" w:hanging="285"/>
      </w:pPr>
      <w:rPr>
        <w:rFonts w:hint="default"/>
        <w:lang w:val="en-US" w:eastAsia="en-US" w:bidi="ar-SA"/>
      </w:rPr>
    </w:lvl>
    <w:lvl w:ilvl="6">
      <w:start w:val="0"/>
      <w:numFmt w:val="bullet"/>
      <w:lvlText w:val="•"/>
      <w:lvlJc w:val="left"/>
      <w:pPr>
        <w:ind w:left="1740" w:hanging="285"/>
      </w:pPr>
      <w:rPr>
        <w:rFonts w:hint="default"/>
        <w:lang w:val="en-US" w:eastAsia="en-US" w:bidi="ar-SA"/>
      </w:rPr>
    </w:lvl>
    <w:lvl w:ilvl="7">
      <w:start w:val="0"/>
      <w:numFmt w:val="bullet"/>
      <w:lvlText w:val="•"/>
      <w:lvlJc w:val="left"/>
      <w:pPr>
        <w:ind w:left="1960" w:hanging="285"/>
      </w:pPr>
      <w:rPr>
        <w:rFonts w:hint="default"/>
        <w:lang w:val="en-US" w:eastAsia="en-US" w:bidi="ar-SA"/>
      </w:rPr>
    </w:lvl>
    <w:lvl w:ilvl="8">
      <w:start w:val="0"/>
      <w:numFmt w:val="bullet"/>
      <w:lvlText w:val="•"/>
      <w:lvlJc w:val="left"/>
      <w:pPr>
        <w:ind w:left="2180" w:hanging="285"/>
      </w:pPr>
      <w:rPr>
        <w:rFonts w:hint="default"/>
        <w:lang w:val="en-US" w:eastAsia="en-US" w:bidi="ar-SA"/>
      </w:rPr>
    </w:lvl>
  </w:abstractNum>
  <w:abstractNum w:abstractNumId="26">
    <w:multiLevelType w:val="hybridMultilevel"/>
    <w:lvl w:ilvl="0">
      <w:start w:val="1"/>
      <w:numFmt w:val="decimal"/>
      <w:lvlText w:val="%1."/>
      <w:lvlJc w:val="left"/>
      <w:pPr>
        <w:ind w:left="523" w:hanging="360"/>
        <w:jc w:val="left"/>
      </w:pPr>
      <w:rPr>
        <w:rFonts w:hint="default" w:ascii="Times New Roman" w:hAnsi="Times New Roman" w:eastAsia="Times New Roman" w:cs="Times New Roman"/>
        <w:b w:val="0"/>
        <w:bCs w:val="0"/>
        <w:i w:val="0"/>
        <w:iCs w:val="0"/>
        <w:color w:val="0D0D0D"/>
        <w:spacing w:val="0"/>
        <w:w w:val="100"/>
        <w:sz w:val="24"/>
        <w:szCs w:val="24"/>
        <w:lang w:val="en-US" w:eastAsia="en-US" w:bidi="ar-SA"/>
      </w:rPr>
    </w:lvl>
    <w:lvl w:ilvl="1">
      <w:start w:val="0"/>
      <w:numFmt w:val="bullet"/>
      <w:lvlText w:val="•"/>
      <w:lvlJc w:val="left"/>
      <w:pPr>
        <w:ind w:left="711" w:hanging="360"/>
      </w:pPr>
      <w:rPr>
        <w:rFonts w:hint="default"/>
        <w:lang w:val="en-US" w:eastAsia="en-US" w:bidi="ar-SA"/>
      </w:rPr>
    </w:lvl>
    <w:lvl w:ilvl="2">
      <w:start w:val="0"/>
      <w:numFmt w:val="bullet"/>
      <w:lvlText w:val="•"/>
      <w:lvlJc w:val="left"/>
      <w:pPr>
        <w:ind w:left="902" w:hanging="360"/>
      </w:pPr>
      <w:rPr>
        <w:rFonts w:hint="default"/>
        <w:lang w:val="en-US" w:eastAsia="en-US" w:bidi="ar-SA"/>
      </w:rPr>
    </w:lvl>
    <w:lvl w:ilvl="3">
      <w:start w:val="0"/>
      <w:numFmt w:val="bullet"/>
      <w:lvlText w:val="•"/>
      <w:lvlJc w:val="left"/>
      <w:pPr>
        <w:ind w:left="1094" w:hanging="360"/>
      </w:pPr>
      <w:rPr>
        <w:rFonts w:hint="default"/>
        <w:lang w:val="en-US" w:eastAsia="en-US" w:bidi="ar-SA"/>
      </w:rPr>
    </w:lvl>
    <w:lvl w:ilvl="4">
      <w:start w:val="0"/>
      <w:numFmt w:val="bullet"/>
      <w:lvlText w:val="•"/>
      <w:lvlJc w:val="left"/>
      <w:pPr>
        <w:ind w:left="1285" w:hanging="360"/>
      </w:pPr>
      <w:rPr>
        <w:rFonts w:hint="default"/>
        <w:lang w:val="en-US" w:eastAsia="en-US" w:bidi="ar-SA"/>
      </w:rPr>
    </w:lvl>
    <w:lvl w:ilvl="5">
      <w:start w:val="0"/>
      <w:numFmt w:val="bullet"/>
      <w:lvlText w:val="•"/>
      <w:lvlJc w:val="left"/>
      <w:pPr>
        <w:ind w:left="1477" w:hanging="360"/>
      </w:pPr>
      <w:rPr>
        <w:rFonts w:hint="default"/>
        <w:lang w:val="en-US" w:eastAsia="en-US" w:bidi="ar-SA"/>
      </w:rPr>
    </w:lvl>
    <w:lvl w:ilvl="6">
      <w:start w:val="0"/>
      <w:numFmt w:val="bullet"/>
      <w:lvlText w:val="•"/>
      <w:lvlJc w:val="left"/>
      <w:pPr>
        <w:ind w:left="1668" w:hanging="360"/>
      </w:pPr>
      <w:rPr>
        <w:rFonts w:hint="default"/>
        <w:lang w:val="en-US" w:eastAsia="en-US" w:bidi="ar-SA"/>
      </w:rPr>
    </w:lvl>
    <w:lvl w:ilvl="7">
      <w:start w:val="0"/>
      <w:numFmt w:val="bullet"/>
      <w:lvlText w:val="•"/>
      <w:lvlJc w:val="left"/>
      <w:pPr>
        <w:ind w:left="1859" w:hanging="360"/>
      </w:pPr>
      <w:rPr>
        <w:rFonts w:hint="default"/>
        <w:lang w:val="en-US" w:eastAsia="en-US" w:bidi="ar-SA"/>
      </w:rPr>
    </w:lvl>
    <w:lvl w:ilvl="8">
      <w:start w:val="0"/>
      <w:numFmt w:val="bullet"/>
      <w:lvlText w:val="•"/>
      <w:lvlJc w:val="left"/>
      <w:pPr>
        <w:ind w:left="2051" w:hanging="360"/>
      </w:pPr>
      <w:rPr>
        <w:rFonts w:hint="default"/>
        <w:lang w:val="en-US" w:eastAsia="en-US" w:bidi="ar-SA"/>
      </w:rPr>
    </w:lvl>
  </w:abstractNum>
  <w:abstractNum w:abstractNumId="25">
    <w:multiLevelType w:val="hybridMultilevel"/>
    <w:lvl w:ilvl="0">
      <w:start w:val="0"/>
      <w:numFmt w:val="bullet"/>
      <w:lvlText w:val=""/>
      <w:lvlJc w:val="left"/>
      <w:pPr>
        <w:ind w:left="426" w:hanging="285"/>
      </w:pPr>
      <w:rPr>
        <w:rFonts w:hint="default" w:ascii="Symbol" w:hAnsi="Symbol" w:eastAsia="Symbol" w:cs="Symbol"/>
        <w:b w:val="0"/>
        <w:bCs w:val="0"/>
        <w:i w:val="0"/>
        <w:iCs w:val="0"/>
        <w:color w:val="0D0D0D"/>
        <w:spacing w:val="0"/>
        <w:w w:val="100"/>
        <w:sz w:val="24"/>
        <w:szCs w:val="24"/>
        <w:lang w:val="en-US" w:eastAsia="en-US" w:bidi="ar-SA"/>
      </w:rPr>
    </w:lvl>
    <w:lvl w:ilvl="1">
      <w:start w:val="0"/>
      <w:numFmt w:val="bullet"/>
      <w:lvlText w:val="•"/>
      <w:lvlJc w:val="left"/>
      <w:pPr>
        <w:ind w:left="640" w:hanging="285"/>
      </w:pPr>
      <w:rPr>
        <w:rFonts w:hint="default"/>
        <w:lang w:val="en-US" w:eastAsia="en-US" w:bidi="ar-SA"/>
      </w:rPr>
    </w:lvl>
    <w:lvl w:ilvl="2">
      <w:start w:val="0"/>
      <w:numFmt w:val="bullet"/>
      <w:lvlText w:val="•"/>
      <w:lvlJc w:val="left"/>
      <w:pPr>
        <w:ind w:left="860" w:hanging="285"/>
      </w:pPr>
      <w:rPr>
        <w:rFonts w:hint="default"/>
        <w:lang w:val="en-US" w:eastAsia="en-US" w:bidi="ar-SA"/>
      </w:rPr>
    </w:lvl>
    <w:lvl w:ilvl="3">
      <w:start w:val="0"/>
      <w:numFmt w:val="bullet"/>
      <w:lvlText w:val="•"/>
      <w:lvlJc w:val="left"/>
      <w:pPr>
        <w:ind w:left="1080" w:hanging="285"/>
      </w:pPr>
      <w:rPr>
        <w:rFonts w:hint="default"/>
        <w:lang w:val="en-US" w:eastAsia="en-US" w:bidi="ar-SA"/>
      </w:rPr>
    </w:lvl>
    <w:lvl w:ilvl="4">
      <w:start w:val="0"/>
      <w:numFmt w:val="bullet"/>
      <w:lvlText w:val="•"/>
      <w:lvlJc w:val="left"/>
      <w:pPr>
        <w:ind w:left="1300" w:hanging="285"/>
      </w:pPr>
      <w:rPr>
        <w:rFonts w:hint="default"/>
        <w:lang w:val="en-US" w:eastAsia="en-US" w:bidi="ar-SA"/>
      </w:rPr>
    </w:lvl>
    <w:lvl w:ilvl="5">
      <w:start w:val="0"/>
      <w:numFmt w:val="bullet"/>
      <w:lvlText w:val="•"/>
      <w:lvlJc w:val="left"/>
      <w:pPr>
        <w:ind w:left="1520" w:hanging="285"/>
      </w:pPr>
      <w:rPr>
        <w:rFonts w:hint="default"/>
        <w:lang w:val="en-US" w:eastAsia="en-US" w:bidi="ar-SA"/>
      </w:rPr>
    </w:lvl>
    <w:lvl w:ilvl="6">
      <w:start w:val="0"/>
      <w:numFmt w:val="bullet"/>
      <w:lvlText w:val="•"/>
      <w:lvlJc w:val="left"/>
      <w:pPr>
        <w:ind w:left="1740" w:hanging="285"/>
      </w:pPr>
      <w:rPr>
        <w:rFonts w:hint="default"/>
        <w:lang w:val="en-US" w:eastAsia="en-US" w:bidi="ar-SA"/>
      </w:rPr>
    </w:lvl>
    <w:lvl w:ilvl="7">
      <w:start w:val="0"/>
      <w:numFmt w:val="bullet"/>
      <w:lvlText w:val="•"/>
      <w:lvlJc w:val="left"/>
      <w:pPr>
        <w:ind w:left="1960" w:hanging="285"/>
      </w:pPr>
      <w:rPr>
        <w:rFonts w:hint="default"/>
        <w:lang w:val="en-US" w:eastAsia="en-US" w:bidi="ar-SA"/>
      </w:rPr>
    </w:lvl>
    <w:lvl w:ilvl="8">
      <w:start w:val="0"/>
      <w:numFmt w:val="bullet"/>
      <w:lvlText w:val="•"/>
      <w:lvlJc w:val="left"/>
      <w:pPr>
        <w:ind w:left="2180" w:hanging="285"/>
      </w:pPr>
      <w:rPr>
        <w:rFonts w:hint="default"/>
        <w:lang w:val="en-US" w:eastAsia="en-US" w:bidi="ar-SA"/>
      </w:rPr>
    </w:lvl>
  </w:abstractNum>
  <w:abstractNum w:abstractNumId="24">
    <w:multiLevelType w:val="hybridMultilevel"/>
    <w:lvl w:ilvl="0">
      <w:start w:val="5"/>
      <w:numFmt w:val="lowerLetter"/>
      <w:lvlText w:val="%1."/>
      <w:lvlJc w:val="left"/>
      <w:pPr>
        <w:ind w:left="829"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981" w:hanging="360"/>
      </w:pPr>
      <w:rPr>
        <w:rFonts w:hint="default"/>
        <w:lang w:val="en-US" w:eastAsia="en-US" w:bidi="ar-SA"/>
      </w:rPr>
    </w:lvl>
    <w:lvl w:ilvl="2">
      <w:start w:val="0"/>
      <w:numFmt w:val="bullet"/>
      <w:lvlText w:val="•"/>
      <w:lvlJc w:val="left"/>
      <w:pPr>
        <w:ind w:left="1142" w:hanging="360"/>
      </w:pPr>
      <w:rPr>
        <w:rFonts w:hint="default"/>
        <w:lang w:val="en-US" w:eastAsia="en-US" w:bidi="ar-SA"/>
      </w:rPr>
    </w:lvl>
    <w:lvl w:ilvl="3">
      <w:start w:val="0"/>
      <w:numFmt w:val="bullet"/>
      <w:lvlText w:val="•"/>
      <w:lvlJc w:val="left"/>
      <w:pPr>
        <w:ind w:left="1304" w:hanging="360"/>
      </w:pPr>
      <w:rPr>
        <w:rFonts w:hint="default"/>
        <w:lang w:val="en-US" w:eastAsia="en-US" w:bidi="ar-SA"/>
      </w:rPr>
    </w:lvl>
    <w:lvl w:ilvl="4">
      <w:start w:val="0"/>
      <w:numFmt w:val="bullet"/>
      <w:lvlText w:val="•"/>
      <w:lvlJc w:val="left"/>
      <w:pPr>
        <w:ind w:left="1465" w:hanging="360"/>
      </w:pPr>
      <w:rPr>
        <w:rFonts w:hint="default"/>
        <w:lang w:val="en-US" w:eastAsia="en-US" w:bidi="ar-SA"/>
      </w:rPr>
    </w:lvl>
    <w:lvl w:ilvl="5">
      <w:start w:val="0"/>
      <w:numFmt w:val="bullet"/>
      <w:lvlText w:val="•"/>
      <w:lvlJc w:val="left"/>
      <w:pPr>
        <w:ind w:left="1627" w:hanging="360"/>
      </w:pPr>
      <w:rPr>
        <w:rFonts w:hint="default"/>
        <w:lang w:val="en-US" w:eastAsia="en-US" w:bidi="ar-SA"/>
      </w:rPr>
    </w:lvl>
    <w:lvl w:ilvl="6">
      <w:start w:val="0"/>
      <w:numFmt w:val="bullet"/>
      <w:lvlText w:val="•"/>
      <w:lvlJc w:val="left"/>
      <w:pPr>
        <w:ind w:left="1788" w:hanging="360"/>
      </w:pPr>
      <w:rPr>
        <w:rFonts w:hint="default"/>
        <w:lang w:val="en-US" w:eastAsia="en-US" w:bidi="ar-SA"/>
      </w:rPr>
    </w:lvl>
    <w:lvl w:ilvl="7">
      <w:start w:val="0"/>
      <w:numFmt w:val="bullet"/>
      <w:lvlText w:val="•"/>
      <w:lvlJc w:val="left"/>
      <w:pPr>
        <w:ind w:left="1949" w:hanging="360"/>
      </w:pPr>
      <w:rPr>
        <w:rFonts w:hint="default"/>
        <w:lang w:val="en-US" w:eastAsia="en-US" w:bidi="ar-SA"/>
      </w:rPr>
    </w:lvl>
    <w:lvl w:ilvl="8">
      <w:start w:val="0"/>
      <w:numFmt w:val="bullet"/>
      <w:lvlText w:val="•"/>
      <w:lvlJc w:val="left"/>
      <w:pPr>
        <w:ind w:left="2111" w:hanging="360"/>
      </w:pPr>
      <w:rPr>
        <w:rFonts w:hint="default"/>
        <w:lang w:val="en-US" w:eastAsia="en-US" w:bidi="ar-SA"/>
      </w:rPr>
    </w:lvl>
  </w:abstractNum>
  <w:abstractNum w:abstractNumId="23">
    <w:multiLevelType w:val="hybridMultilevel"/>
    <w:lvl w:ilvl="0">
      <w:start w:val="0"/>
      <w:numFmt w:val="bullet"/>
      <w:lvlText w:val=""/>
      <w:lvlJc w:val="left"/>
      <w:pPr>
        <w:ind w:left="426" w:hanging="285"/>
      </w:pPr>
      <w:rPr>
        <w:rFonts w:hint="default" w:ascii="Symbol" w:hAnsi="Symbol" w:eastAsia="Symbol" w:cs="Symbol"/>
        <w:b w:val="0"/>
        <w:bCs w:val="0"/>
        <w:i w:val="0"/>
        <w:iCs w:val="0"/>
        <w:color w:val="0D0D0D"/>
        <w:spacing w:val="0"/>
        <w:w w:val="100"/>
        <w:sz w:val="24"/>
        <w:szCs w:val="24"/>
        <w:lang w:val="en-US" w:eastAsia="en-US" w:bidi="ar-SA"/>
      </w:rPr>
    </w:lvl>
    <w:lvl w:ilvl="1">
      <w:start w:val="0"/>
      <w:numFmt w:val="bullet"/>
      <w:lvlText w:val="•"/>
      <w:lvlJc w:val="left"/>
      <w:pPr>
        <w:ind w:left="640" w:hanging="285"/>
      </w:pPr>
      <w:rPr>
        <w:rFonts w:hint="default"/>
        <w:lang w:val="en-US" w:eastAsia="en-US" w:bidi="ar-SA"/>
      </w:rPr>
    </w:lvl>
    <w:lvl w:ilvl="2">
      <w:start w:val="0"/>
      <w:numFmt w:val="bullet"/>
      <w:lvlText w:val="•"/>
      <w:lvlJc w:val="left"/>
      <w:pPr>
        <w:ind w:left="860" w:hanging="285"/>
      </w:pPr>
      <w:rPr>
        <w:rFonts w:hint="default"/>
        <w:lang w:val="en-US" w:eastAsia="en-US" w:bidi="ar-SA"/>
      </w:rPr>
    </w:lvl>
    <w:lvl w:ilvl="3">
      <w:start w:val="0"/>
      <w:numFmt w:val="bullet"/>
      <w:lvlText w:val="•"/>
      <w:lvlJc w:val="left"/>
      <w:pPr>
        <w:ind w:left="1080" w:hanging="285"/>
      </w:pPr>
      <w:rPr>
        <w:rFonts w:hint="default"/>
        <w:lang w:val="en-US" w:eastAsia="en-US" w:bidi="ar-SA"/>
      </w:rPr>
    </w:lvl>
    <w:lvl w:ilvl="4">
      <w:start w:val="0"/>
      <w:numFmt w:val="bullet"/>
      <w:lvlText w:val="•"/>
      <w:lvlJc w:val="left"/>
      <w:pPr>
        <w:ind w:left="1300" w:hanging="285"/>
      </w:pPr>
      <w:rPr>
        <w:rFonts w:hint="default"/>
        <w:lang w:val="en-US" w:eastAsia="en-US" w:bidi="ar-SA"/>
      </w:rPr>
    </w:lvl>
    <w:lvl w:ilvl="5">
      <w:start w:val="0"/>
      <w:numFmt w:val="bullet"/>
      <w:lvlText w:val="•"/>
      <w:lvlJc w:val="left"/>
      <w:pPr>
        <w:ind w:left="1520" w:hanging="285"/>
      </w:pPr>
      <w:rPr>
        <w:rFonts w:hint="default"/>
        <w:lang w:val="en-US" w:eastAsia="en-US" w:bidi="ar-SA"/>
      </w:rPr>
    </w:lvl>
    <w:lvl w:ilvl="6">
      <w:start w:val="0"/>
      <w:numFmt w:val="bullet"/>
      <w:lvlText w:val="•"/>
      <w:lvlJc w:val="left"/>
      <w:pPr>
        <w:ind w:left="1740" w:hanging="285"/>
      </w:pPr>
      <w:rPr>
        <w:rFonts w:hint="default"/>
        <w:lang w:val="en-US" w:eastAsia="en-US" w:bidi="ar-SA"/>
      </w:rPr>
    </w:lvl>
    <w:lvl w:ilvl="7">
      <w:start w:val="0"/>
      <w:numFmt w:val="bullet"/>
      <w:lvlText w:val="•"/>
      <w:lvlJc w:val="left"/>
      <w:pPr>
        <w:ind w:left="1960" w:hanging="285"/>
      </w:pPr>
      <w:rPr>
        <w:rFonts w:hint="default"/>
        <w:lang w:val="en-US" w:eastAsia="en-US" w:bidi="ar-SA"/>
      </w:rPr>
    </w:lvl>
    <w:lvl w:ilvl="8">
      <w:start w:val="0"/>
      <w:numFmt w:val="bullet"/>
      <w:lvlText w:val="•"/>
      <w:lvlJc w:val="left"/>
      <w:pPr>
        <w:ind w:left="2180" w:hanging="285"/>
      </w:pPr>
      <w:rPr>
        <w:rFonts w:hint="default"/>
        <w:lang w:val="en-US" w:eastAsia="en-US" w:bidi="ar-SA"/>
      </w:rPr>
    </w:lvl>
  </w:abstractNum>
  <w:abstractNum w:abstractNumId="22">
    <w:multiLevelType w:val="hybridMultilevel"/>
    <w:lvl w:ilvl="0">
      <w:start w:val="1"/>
      <w:numFmt w:val="lowerLetter"/>
      <w:lvlText w:val="%1."/>
      <w:lvlJc w:val="left"/>
      <w:pPr>
        <w:ind w:left="829"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981" w:hanging="360"/>
      </w:pPr>
      <w:rPr>
        <w:rFonts w:hint="default"/>
        <w:lang w:val="en-US" w:eastAsia="en-US" w:bidi="ar-SA"/>
      </w:rPr>
    </w:lvl>
    <w:lvl w:ilvl="2">
      <w:start w:val="0"/>
      <w:numFmt w:val="bullet"/>
      <w:lvlText w:val="•"/>
      <w:lvlJc w:val="left"/>
      <w:pPr>
        <w:ind w:left="1142" w:hanging="360"/>
      </w:pPr>
      <w:rPr>
        <w:rFonts w:hint="default"/>
        <w:lang w:val="en-US" w:eastAsia="en-US" w:bidi="ar-SA"/>
      </w:rPr>
    </w:lvl>
    <w:lvl w:ilvl="3">
      <w:start w:val="0"/>
      <w:numFmt w:val="bullet"/>
      <w:lvlText w:val="•"/>
      <w:lvlJc w:val="left"/>
      <w:pPr>
        <w:ind w:left="1304" w:hanging="360"/>
      </w:pPr>
      <w:rPr>
        <w:rFonts w:hint="default"/>
        <w:lang w:val="en-US" w:eastAsia="en-US" w:bidi="ar-SA"/>
      </w:rPr>
    </w:lvl>
    <w:lvl w:ilvl="4">
      <w:start w:val="0"/>
      <w:numFmt w:val="bullet"/>
      <w:lvlText w:val="•"/>
      <w:lvlJc w:val="left"/>
      <w:pPr>
        <w:ind w:left="1465" w:hanging="360"/>
      </w:pPr>
      <w:rPr>
        <w:rFonts w:hint="default"/>
        <w:lang w:val="en-US" w:eastAsia="en-US" w:bidi="ar-SA"/>
      </w:rPr>
    </w:lvl>
    <w:lvl w:ilvl="5">
      <w:start w:val="0"/>
      <w:numFmt w:val="bullet"/>
      <w:lvlText w:val="•"/>
      <w:lvlJc w:val="left"/>
      <w:pPr>
        <w:ind w:left="1627" w:hanging="360"/>
      </w:pPr>
      <w:rPr>
        <w:rFonts w:hint="default"/>
        <w:lang w:val="en-US" w:eastAsia="en-US" w:bidi="ar-SA"/>
      </w:rPr>
    </w:lvl>
    <w:lvl w:ilvl="6">
      <w:start w:val="0"/>
      <w:numFmt w:val="bullet"/>
      <w:lvlText w:val="•"/>
      <w:lvlJc w:val="left"/>
      <w:pPr>
        <w:ind w:left="1788" w:hanging="360"/>
      </w:pPr>
      <w:rPr>
        <w:rFonts w:hint="default"/>
        <w:lang w:val="en-US" w:eastAsia="en-US" w:bidi="ar-SA"/>
      </w:rPr>
    </w:lvl>
    <w:lvl w:ilvl="7">
      <w:start w:val="0"/>
      <w:numFmt w:val="bullet"/>
      <w:lvlText w:val="•"/>
      <w:lvlJc w:val="left"/>
      <w:pPr>
        <w:ind w:left="1949" w:hanging="360"/>
      </w:pPr>
      <w:rPr>
        <w:rFonts w:hint="default"/>
        <w:lang w:val="en-US" w:eastAsia="en-US" w:bidi="ar-SA"/>
      </w:rPr>
    </w:lvl>
    <w:lvl w:ilvl="8">
      <w:start w:val="0"/>
      <w:numFmt w:val="bullet"/>
      <w:lvlText w:val="•"/>
      <w:lvlJc w:val="left"/>
      <w:pPr>
        <w:ind w:left="2111" w:hanging="360"/>
      </w:pPr>
      <w:rPr>
        <w:rFonts w:hint="default"/>
        <w:lang w:val="en-US" w:eastAsia="en-US" w:bidi="ar-SA"/>
      </w:rPr>
    </w:lvl>
  </w:abstractNum>
  <w:abstractNum w:abstractNumId="21">
    <w:multiLevelType w:val="hybridMultilevel"/>
    <w:lvl w:ilvl="0">
      <w:start w:val="0"/>
      <w:numFmt w:val="bullet"/>
      <w:lvlText w:val=""/>
      <w:lvlJc w:val="left"/>
      <w:pPr>
        <w:ind w:left="426" w:hanging="285"/>
      </w:pPr>
      <w:rPr>
        <w:rFonts w:hint="default" w:ascii="Symbol" w:hAnsi="Symbol" w:eastAsia="Symbol" w:cs="Symbol"/>
        <w:b w:val="0"/>
        <w:bCs w:val="0"/>
        <w:i w:val="0"/>
        <w:iCs w:val="0"/>
        <w:color w:val="0D0D0D"/>
        <w:spacing w:val="0"/>
        <w:w w:val="100"/>
        <w:sz w:val="24"/>
        <w:szCs w:val="24"/>
        <w:lang w:val="en-US" w:eastAsia="en-US" w:bidi="ar-SA"/>
      </w:rPr>
    </w:lvl>
    <w:lvl w:ilvl="1">
      <w:start w:val="0"/>
      <w:numFmt w:val="bullet"/>
      <w:lvlText w:val="•"/>
      <w:lvlJc w:val="left"/>
      <w:pPr>
        <w:ind w:left="640" w:hanging="285"/>
      </w:pPr>
      <w:rPr>
        <w:rFonts w:hint="default"/>
        <w:lang w:val="en-US" w:eastAsia="en-US" w:bidi="ar-SA"/>
      </w:rPr>
    </w:lvl>
    <w:lvl w:ilvl="2">
      <w:start w:val="0"/>
      <w:numFmt w:val="bullet"/>
      <w:lvlText w:val="•"/>
      <w:lvlJc w:val="left"/>
      <w:pPr>
        <w:ind w:left="860" w:hanging="285"/>
      </w:pPr>
      <w:rPr>
        <w:rFonts w:hint="default"/>
        <w:lang w:val="en-US" w:eastAsia="en-US" w:bidi="ar-SA"/>
      </w:rPr>
    </w:lvl>
    <w:lvl w:ilvl="3">
      <w:start w:val="0"/>
      <w:numFmt w:val="bullet"/>
      <w:lvlText w:val="•"/>
      <w:lvlJc w:val="left"/>
      <w:pPr>
        <w:ind w:left="1080" w:hanging="285"/>
      </w:pPr>
      <w:rPr>
        <w:rFonts w:hint="default"/>
        <w:lang w:val="en-US" w:eastAsia="en-US" w:bidi="ar-SA"/>
      </w:rPr>
    </w:lvl>
    <w:lvl w:ilvl="4">
      <w:start w:val="0"/>
      <w:numFmt w:val="bullet"/>
      <w:lvlText w:val="•"/>
      <w:lvlJc w:val="left"/>
      <w:pPr>
        <w:ind w:left="1300" w:hanging="285"/>
      </w:pPr>
      <w:rPr>
        <w:rFonts w:hint="default"/>
        <w:lang w:val="en-US" w:eastAsia="en-US" w:bidi="ar-SA"/>
      </w:rPr>
    </w:lvl>
    <w:lvl w:ilvl="5">
      <w:start w:val="0"/>
      <w:numFmt w:val="bullet"/>
      <w:lvlText w:val="•"/>
      <w:lvlJc w:val="left"/>
      <w:pPr>
        <w:ind w:left="1520" w:hanging="285"/>
      </w:pPr>
      <w:rPr>
        <w:rFonts w:hint="default"/>
        <w:lang w:val="en-US" w:eastAsia="en-US" w:bidi="ar-SA"/>
      </w:rPr>
    </w:lvl>
    <w:lvl w:ilvl="6">
      <w:start w:val="0"/>
      <w:numFmt w:val="bullet"/>
      <w:lvlText w:val="•"/>
      <w:lvlJc w:val="left"/>
      <w:pPr>
        <w:ind w:left="1740" w:hanging="285"/>
      </w:pPr>
      <w:rPr>
        <w:rFonts w:hint="default"/>
        <w:lang w:val="en-US" w:eastAsia="en-US" w:bidi="ar-SA"/>
      </w:rPr>
    </w:lvl>
    <w:lvl w:ilvl="7">
      <w:start w:val="0"/>
      <w:numFmt w:val="bullet"/>
      <w:lvlText w:val="•"/>
      <w:lvlJc w:val="left"/>
      <w:pPr>
        <w:ind w:left="1960" w:hanging="285"/>
      </w:pPr>
      <w:rPr>
        <w:rFonts w:hint="default"/>
        <w:lang w:val="en-US" w:eastAsia="en-US" w:bidi="ar-SA"/>
      </w:rPr>
    </w:lvl>
    <w:lvl w:ilvl="8">
      <w:start w:val="0"/>
      <w:numFmt w:val="bullet"/>
      <w:lvlText w:val="•"/>
      <w:lvlJc w:val="left"/>
      <w:pPr>
        <w:ind w:left="2180" w:hanging="285"/>
      </w:pPr>
      <w:rPr>
        <w:rFonts w:hint="default"/>
        <w:lang w:val="en-US" w:eastAsia="en-US" w:bidi="ar-SA"/>
      </w:rPr>
    </w:lvl>
  </w:abstractNum>
  <w:abstractNum w:abstractNumId="20">
    <w:multiLevelType w:val="hybridMultilevel"/>
    <w:lvl w:ilvl="0">
      <w:start w:val="1"/>
      <w:numFmt w:val="lowerLetter"/>
      <w:lvlText w:val="%1."/>
      <w:lvlJc w:val="left"/>
      <w:pPr>
        <w:ind w:left="838" w:hanging="450"/>
        <w:jc w:val="righ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999" w:hanging="450"/>
      </w:pPr>
      <w:rPr>
        <w:rFonts w:hint="default"/>
        <w:lang w:val="en-US" w:eastAsia="en-US" w:bidi="ar-SA"/>
      </w:rPr>
    </w:lvl>
    <w:lvl w:ilvl="2">
      <w:start w:val="0"/>
      <w:numFmt w:val="bullet"/>
      <w:lvlText w:val="•"/>
      <w:lvlJc w:val="left"/>
      <w:pPr>
        <w:ind w:left="1158" w:hanging="450"/>
      </w:pPr>
      <w:rPr>
        <w:rFonts w:hint="default"/>
        <w:lang w:val="en-US" w:eastAsia="en-US" w:bidi="ar-SA"/>
      </w:rPr>
    </w:lvl>
    <w:lvl w:ilvl="3">
      <w:start w:val="0"/>
      <w:numFmt w:val="bullet"/>
      <w:lvlText w:val="•"/>
      <w:lvlJc w:val="left"/>
      <w:pPr>
        <w:ind w:left="1318" w:hanging="450"/>
      </w:pPr>
      <w:rPr>
        <w:rFonts w:hint="default"/>
        <w:lang w:val="en-US" w:eastAsia="en-US" w:bidi="ar-SA"/>
      </w:rPr>
    </w:lvl>
    <w:lvl w:ilvl="4">
      <w:start w:val="0"/>
      <w:numFmt w:val="bullet"/>
      <w:lvlText w:val="•"/>
      <w:lvlJc w:val="left"/>
      <w:pPr>
        <w:ind w:left="1477" w:hanging="450"/>
      </w:pPr>
      <w:rPr>
        <w:rFonts w:hint="default"/>
        <w:lang w:val="en-US" w:eastAsia="en-US" w:bidi="ar-SA"/>
      </w:rPr>
    </w:lvl>
    <w:lvl w:ilvl="5">
      <w:start w:val="0"/>
      <w:numFmt w:val="bullet"/>
      <w:lvlText w:val="•"/>
      <w:lvlJc w:val="left"/>
      <w:pPr>
        <w:ind w:left="1637" w:hanging="450"/>
      </w:pPr>
      <w:rPr>
        <w:rFonts w:hint="default"/>
        <w:lang w:val="en-US" w:eastAsia="en-US" w:bidi="ar-SA"/>
      </w:rPr>
    </w:lvl>
    <w:lvl w:ilvl="6">
      <w:start w:val="0"/>
      <w:numFmt w:val="bullet"/>
      <w:lvlText w:val="•"/>
      <w:lvlJc w:val="left"/>
      <w:pPr>
        <w:ind w:left="1796" w:hanging="450"/>
      </w:pPr>
      <w:rPr>
        <w:rFonts w:hint="default"/>
        <w:lang w:val="en-US" w:eastAsia="en-US" w:bidi="ar-SA"/>
      </w:rPr>
    </w:lvl>
    <w:lvl w:ilvl="7">
      <w:start w:val="0"/>
      <w:numFmt w:val="bullet"/>
      <w:lvlText w:val="•"/>
      <w:lvlJc w:val="left"/>
      <w:pPr>
        <w:ind w:left="1955" w:hanging="450"/>
      </w:pPr>
      <w:rPr>
        <w:rFonts w:hint="default"/>
        <w:lang w:val="en-US" w:eastAsia="en-US" w:bidi="ar-SA"/>
      </w:rPr>
    </w:lvl>
    <w:lvl w:ilvl="8">
      <w:start w:val="0"/>
      <w:numFmt w:val="bullet"/>
      <w:lvlText w:val="•"/>
      <w:lvlJc w:val="left"/>
      <w:pPr>
        <w:ind w:left="2115" w:hanging="450"/>
      </w:pPr>
      <w:rPr>
        <w:rFonts w:hint="default"/>
        <w:lang w:val="en-US" w:eastAsia="en-US" w:bidi="ar-SA"/>
      </w:rPr>
    </w:lvl>
  </w:abstractNum>
  <w:abstractNum w:abstractNumId="19">
    <w:multiLevelType w:val="hybridMultilevel"/>
    <w:lvl w:ilvl="0">
      <w:start w:val="0"/>
      <w:numFmt w:val="bullet"/>
      <w:lvlText w:val=""/>
      <w:lvlJc w:val="left"/>
      <w:pPr>
        <w:ind w:left="426" w:hanging="285"/>
      </w:pPr>
      <w:rPr>
        <w:rFonts w:hint="default" w:ascii="Symbol" w:hAnsi="Symbol" w:eastAsia="Symbol" w:cs="Symbol"/>
        <w:b w:val="0"/>
        <w:bCs w:val="0"/>
        <w:i w:val="0"/>
        <w:iCs w:val="0"/>
        <w:color w:val="0D0D0D"/>
        <w:spacing w:val="0"/>
        <w:w w:val="100"/>
        <w:sz w:val="24"/>
        <w:szCs w:val="24"/>
        <w:lang w:val="en-US" w:eastAsia="en-US" w:bidi="ar-SA"/>
      </w:rPr>
    </w:lvl>
    <w:lvl w:ilvl="1">
      <w:start w:val="0"/>
      <w:numFmt w:val="bullet"/>
      <w:lvlText w:val="•"/>
      <w:lvlJc w:val="left"/>
      <w:pPr>
        <w:ind w:left="640" w:hanging="285"/>
      </w:pPr>
      <w:rPr>
        <w:rFonts w:hint="default"/>
        <w:lang w:val="en-US" w:eastAsia="en-US" w:bidi="ar-SA"/>
      </w:rPr>
    </w:lvl>
    <w:lvl w:ilvl="2">
      <w:start w:val="0"/>
      <w:numFmt w:val="bullet"/>
      <w:lvlText w:val="•"/>
      <w:lvlJc w:val="left"/>
      <w:pPr>
        <w:ind w:left="860" w:hanging="285"/>
      </w:pPr>
      <w:rPr>
        <w:rFonts w:hint="default"/>
        <w:lang w:val="en-US" w:eastAsia="en-US" w:bidi="ar-SA"/>
      </w:rPr>
    </w:lvl>
    <w:lvl w:ilvl="3">
      <w:start w:val="0"/>
      <w:numFmt w:val="bullet"/>
      <w:lvlText w:val="•"/>
      <w:lvlJc w:val="left"/>
      <w:pPr>
        <w:ind w:left="1080" w:hanging="285"/>
      </w:pPr>
      <w:rPr>
        <w:rFonts w:hint="default"/>
        <w:lang w:val="en-US" w:eastAsia="en-US" w:bidi="ar-SA"/>
      </w:rPr>
    </w:lvl>
    <w:lvl w:ilvl="4">
      <w:start w:val="0"/>
      <w:numFmt w:val="bullet"/>
      <w:lvlText w:val="•"/>
      <w:lvlJc w:val="left"/>
      <w:pPr>
        <w:ind w:left="1300" w:hanging="285"/>
      </w:pPr>
      <w:rPr>
        <w:rFonts w:hint="default"/>
        <w:lang w:val="en-US" w:eastAsia="en-US" w:bidi="ar-SA"/>
      </w:rPr>
    </w:lvl>
    <w:lvl w:ilvl="5">
      <w:start w:val="0"/>
      <w:numFmt w:val="bullet"/>
      <w:lvlText w:val="•"/>
      <w:lvlJc w:val="left"/>
      <w:pPr>
        <w:ind w:left="1520" w:hanging="285"/>
      </w:pPr>
      <w:rPr>
        <w:rFonts w:hint="default"/>
        <w:lang w:val="en-US" w:eastAsia="en-US" w:bidi="ar-SA"/>
      </w:rPr>
    </w:lvl>
    <w:lvl w:ilvl="6">
      <w:start w:val="0"/>
      <w:numFmt w:val="bullet"/>
      <w:lvlText w:val="•"/>
      <w:lvlJc w:val="left"/>
      <w:pPr>
        <w:ind w:left="1740" w:hanging="285"/>
      </w:pPr>
      <w:rPr>
        <w:rFonts w:hint="default"/>
        <w:lang w:val="en-US" w:eastAsia="en-US" w:bidi="ar-SA"/>
      </w:rPr>
    </w:lvl>
    <w:lvl w:ilvl="7">
      <w:start w:val="0"/>
      <w:numFmt w:val="bullet"/>
      <w:lvlText w:val="•"/>
      <w:lvlJc w:val="left"/>
      <w:pPr>
        <w:ind w:left="1960" w:hanging="285"/>
      </w:pPr>
      <w:rPr>
        <w:rFonts w:hint="default"/>
        <w:lang w:val="en-US" w:eastAsia="en-US" w:bidi="ar-SA"/>
      </w:rPr>
    </w:lvl>
    <w:lvl w:ilvl="8">
      <w:start w:val="0"/>
      <w:numFmt w:val="bullet"/>
      <w:lvlText w:val="•"/>
      <w:lvlJc w:val="left"/>
      <w:pPr>
        <w:ind w:left="2180" w:hanging="285"/>
      </w:pPr>
      <w:rPr>
        <w:rFonts w:hint="default"/>
        <w:lang w:val="en-US" w:eastAsia="en-US" w:bidi="ar-SA"/>
      </w:rPr>
    </w:lvl>
  </w:abstractNum>
  <w:abstractNum w:abstractNumId="18">
    <w:multiLevelType w:val="hybridMultilevel"/>
    <w:lvl w:ilvl="0">
      <w:start w:val="1"/>
      <w:numFmt w:val="decimal"/>
      <w:lvlText w:val="%1."/>
      <w:lvlJc w:val="left"/>
      <w:pPr>
        <w:ind w:left="50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93" w:hanging="360"/>
      </w:pPr>
      <w:rPr>
        <w:rFonts w:hint="default"/>
        <w:lang w:val="en-US" w:eastAsia="en-US" w:bidi="ar-SA"/>
      </w:rPr>
    </w:lvl>
    <w:lvl w:ilvl="2">
      <w:start w:val="0"/>
      <w:numFmt w:val="bullet"/>
      <w:lvlText w:val="•"/>
      <w:lvlJc w:val="left"/>
      <w:pPr>
        <w:ind w:left="886" w:hanging="360"/>
      </w:pPr>
      <w:rPr>
        <w:rFonts w:hint="default"/>
        <w:lang w:val="en-US" w:eastAsia="en-US" w:bidi="ar-SA"/>
      </w:rPr>
    </w:lvl>
    <w:lvl w:ilvl="3">
      <w:start w:val="0"/>
      <w:numFmt w:val="bullet"/>
      <w:lvlText w:val="•"/>
      <w:lvlJc w:val="left"/>
      <w:pPr>
        <w:ind w:left="1080" w:hanging="360"/>
      </w:pPr>
      <w:rPr>
        <w:rFonts w:hint="default"/>
        <w:lang w:val="en-US" w:eastAsia="en-US" w:bidi="ar-SA"/>
      </w:rPr>
    </w:lvl>
    <w:lvl w:ilvl="4">
      <w:start w:val="0"/>
      <w:numFmt w:val="bullet"/>
      <w:lvlText w:val="•"/>
      <w:lvlJc w:val="left"/>
      <w:pPr>
        <w:ind w:left="1273" w:hanging="360"/>
      </w:pPr>
      <w:rPr>
        <w:rFonts w:hint="default"/>
        <w:lang w:val="en-US" w:eastAsia="en-US" w:bidi="ar-SA"/>
      </w:rPr>
    </w:lvl>
    <w:lvl w:ilvl="5">
      <w:start w:val="0"/>
      <w:numFmt w:val="bullet"/>
      <w:lvlText w:val="•"/>
      <w:lvlJc w:val="left"/>
      <w:pPr>
        <w:ind w:left="1467" w:hanging="360"/>
      </w:pPr>
      <w:rPr>
        <w:rFonts w:hint="default"/>
        <w:lang w:val="en-US" w:eastAsia="en-US" w:bidi="ar-SA"/>
      </w:rPr>
    </w:lvl>
    <w:lvl w:ilvl="6">
      <w:start w:val="0"/>
      <w:numFmt w:val="bullet"/>
      <w:lvlText w:val="•"/>
      <w:lvlJc w:val="left"/>
      <w:pPr>
        <w:ind w:left="1660" w:hanging="360"/>
      </w:pPr>
      <w:rPr>
        <w:rFonts w:hint="default"/>
        <w:lang w:val="en-US" w:eastAsia="en-US" w:bidi="ar-SA"/>
      </w:rPr>
    </w:lvl>
    <w:lvl w:ilvl="7">
      <w:start w:val="0"/>
      <w:numFmt w:val="bullet"/>
      <w:lvlText w:val="•"/>
      <w:lvlJc w:val="left"/>
      <w:pPr>
        <w:ind w:left="1853" w:hanging="360"/>
      </w:pPr>
      <w:rPr>
        <w:rFonts w:hint="default"/>
        <w:lang w:val="en-US" w:eastAsia="en-US" w:bidi="ar-SA"/>
      </w:rPr>
    </w:lvl>
    <w:lvl w:ilvl="8">
      <w:start w:val="0"/>
      <w:numFmt w:val="bullet"/>
      <w:lvlText w:val="•"/>
      <w:lvlJc w:val="left"/>
      <w:pPr>
        <w:ind w:left="2047" w:hanging="360"/>
      </w:pPr>
      <w:rPr>
        <w:rFonts w:hint="default"/>
        <w:lang w:val="en-US" w:eastAsia="en-US" w:bidi="ar-SA"/>
      </w:rPr>
    </w:lvl>
  </w:abstractNum>
  <w:abstractNum w:abstractNumId="13">
    <w:multiLevelType w:val="hybridMultilevel"/>
    <w:lvl w:ilvl="0">
      <w:start w:val="1"/>
      <w:numFmt w:val="lowerLetter"/>
      <w:lvlText w:val="%1."/>
      <w:lvlJc w:val="left"/>
      <w:pPr>
        <w:ind w:left="184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761" w:hanging="360"/>
      </w:pPr>
      <w:rPr>
        <w:rFonts w:hint="default"/>
        <w:lang w:val="en-US" w:eastAsia="en-US" w:bidi="ar-SA"/>
      </w:rPr>
    </w:lvl>
    <w:lvl w:ilvl="2">
      <w:start w:val="0"/>
      <w:numFmt w:val="bullet"/>
      <w:lvlText w:val="•"/>
      <w:lvlJc w:val="left"/>
      <w:pPr>
        <w:ind w:left="3682" w:hanging="360"/>
      </w:pPr>
      <w:rPr>
        <w:rFonts w:hint="default"/>
        <w:lang w:val="en-US" w:eastAsia="en-US" w:bidi="ar-SA"/>
      </w:rPr>
    </w:lvl>
    <w:lvl w:ilvl="3">
      <w:start w:val="0"/>
      <w:numFmt w:val="bullet"/>
      <w:lvlText w:val="•"/>
      <w:lvlJc w:val="left"/>
      <w:pPr>
        <w:ind w:left="4604" w:hanging="360"/>
      </w:pPr>
      <w:rPr>
        <w:rFonts w:hint="default"/>
        <w:lang w:val="en-US" w:eastAsia="en-US" w:bidi="ar-SA"/>
      </w:rPr>
    </w:lvl>
    <w:lvl w:ilvl="4">
      <w:start w:val="0"/>
      <w:numFmt w:val="bullet"/>
      <w:lvlText w:val="•"/>
      <w:lvlJc w:val="left"/>
      <w:pPr>
        <w:ind w:left="5525" w:hanging="360"/>
      </w:pPr>
      <w:rPr>
        <w:rFonts w:hint="default"/>
        <w:lang w:val="en-US" w:eastAsia="en-US" w:bidi="ar-SA"/>
      </w:rPr>
    </w:lvl>
    <w:lvl w:ilvl="5">
      <w:start w:val="0"/>
      <w:numFmt w:val="bullet"/>
      <w:lvlText w:val="•"/>
      <w:lvlJc w:val="left"/>
      <w:pPr>
        <w:ind w:left="6447" w:hanging="360"/>
      </w:pPr>
      <w:rPr>
        <w:rFonts w:hint="default"/>
        <w:lang w:val="en-US" w:eastAsia="en-US" w:bidi="ar-SA"/>
      </w:rPr>
    </w:lvl>
    <w:lvl w:ilvl="6">
      <w:start w:val="0"/>
      <w:numFmt w:val="bullet"/>
      <w:lvlText w:val="•"/>
      <w:lvlJc w:val="left"/>
      <w:pPr>
        <w:ind w:left="7368" w:hanging="360"/>
      </w:pPr>
      <w:rPr>
        <w:rFonts w:hint="default"/>
        <w:lang w:val="en-US" w:eastAsia="en-US" w:bidi="ar-SA"/>
      </w:rPr>
    </w:lvl>
    <w:lvl w:ilvl="7">
      <w:start w:val="0"/>
      <w:numFmt w:val="bullet"/>
      <w:lvlText w:val="•"/>
      <w:lvlJc w:val="left"/>
      <w:pPr>
        <w:ind w:left="8289" w:hanging="360"/>
      </w:pPr>
      <w:rPr>
        <w:rFonts w:hint="default"/>
        <w:lang w:val="en-US" w:eastAsia="en-US" w:bidi="ar-SA"/>
      </w:rPr>
    </w:lvl>
    <w:lvl w:ilvl="8">
      <w:start w:val="0"/>
      <w:numFmt w:val="bullet"/>
      <w:lvlText w:val="•"/>
      <w:lvlJc w:val="left"/>
      <w:pPr>
        <w:ind w:left="9211" w:hanging="360"/>
      </w:pPr>
      <w:rPr>
        <w:rFonts w:hint="default"/>
        <w:lang w:val="en-US" w:eastAsia="en-US" w:bidi="ar-SA"/>
      </w:rPr>
    </w:lvl>
  </w:abstractNum>
  <w:abstractNum w:abstractNumId="14">
    <w:multiLevelType w:val="hybridMultilevel"/>
    <w:lvl w:ilvl="0">
      <w:start w:val="1"/>
      <w:numFmt w:val="lowerLetter"/>
      <w:lvlText w:val="%1."/>
      <w:lvlJc w:val="left"/>
      <w:pPr>
        <w:ind w:left="184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761" w:hanging="360"/>
      </w:pPr>
      <w:rPr>
        <w:rFonts w:hint="default"/>
        <w:lang w:val="en-US" w:eastAsia="en-US" w:bidi="ar-SA"/>
      </w:rPr>
    </w:lvl>
    <w:lvl w:ilvl="2">
      <w:start w:val="0"/>
      <w:numFmt w:val="bullet"/>
      <w:lvlText w:val="•"/>
      <w:lvlJc w:val="left"/>
      <w:pPr>
        <w:ind w:left="3682" w:hanging="360"/>
      </w:pPr>
      <w:rPr>
        <w:rFonts w:hint="default"/>
        <w:lang w:val="en-US" w:eastAsia="en-US" w:bidi="ar-SA"/>
      </w:rPr>
    </w:lvl>
    <w:lvl w:ilvl="3">
      <w:start w:val="0"/>
      <w:numFmt w:val="bullet"/>
      <w:lvlText w:val="•"/>
      <w:lvlJc w:val="left"/>
      <w:pPr>
        <w:ind w:left="4604" w:hanging="360"/>
      </w:pPr>
      <w:rPr>
        <w:rFonts w:hint="default"/>
        <w:lang w:val="en-US" w:eastAsia="en-US" w:bidi="ar-SA"/>
      </w:rPr>
    </w:lvl>
    <w:lvl w:ilvl="4">
      <w:start w:val="0"/>
      <w:numFmt w:val="bullet"/>
      <w:lvlText w:val="•"/>
      <w:lvlJc w:val="left"/>
      <w:pPr>
        <w:ind w:left="5525" w:hanging="360"/>
      </w:pPr>
      <w:rPr>
        <w:rFonts w:hint="default"/>
        <w:lang w:val="en-US" w:eastAsia="en-US" w:bidi="ar-SA"/>
      </w:rPr>
    </w:lvl>
    <w:lvl w:ilvl="5">
      <w:start w:val="0"/>
      <w:numFmt w:val="bullet"/>
      <w:lvlText w:val="•"/>
      <w:lvlJc w:val="left"/>
      <w:pPr>
        <w:ind w:left="6447" w:hanging="360"/>
      </w:pPr>
      <w:rPr>
        <w:rFonts w:hint="default"/>
        <w:lang w:val="en-US" w:eastAsia="en-US" w:bidi="ar-SA"/>
      </w:rPr>
    </w:lvl>
    <w:lvl w:ilvl="6">
      <w:start w:val="0"/>
      <w:numFmt w:val="bullet"/>
      <w:lvlText w:val="•"/>
      <w:lvlJc w:val="left"/>
      <w:pPr>
        <w:ind w:left="7368" w:hanging="360"/>
      </w:pPr>
      <w:rPr>
        <w:rFonts w:hint="default"/>
        <w:lang w:val="en-US" w:eastAsia="en-US" w:bidi="ar-SA"/>
      </w:rPr>
    </w:lvl>
    <w:lvl w:ilvl="7">
      <w:start w:val="0"/>
      <w:numFmt w:val="bullet"/>
      <w:lvlText w:val="•"/>
      <w:lvlJc w:val="left"/>
      <w:pPr>
        <w:ind w:left="8289" w:hanging="360"/>
      </w:pPr>
      <w:rPr>
        <w:rFonts w:hint="default"/>
        <w:lang w:val="en-US" w:eastAsia="en-US" w:bidi="ar-SA"/>
      </w:rPr>
    </w:lvl>
    <w:lvl w:ilvl="8">
      <w:start w:val="0"/>
      <w:numFmt w:val="bullet"/>
      <w:lvlText w:val="•"/>
      <w:lvlJc w:val="left"/>
      <w:pPr>
        <w:ind w:left="9211" w:hanging="360"/>
      </w:pPr>
      <w:rPr>
        <w:rFonts w:hint="default"/>
        <w:lang w:val="en-US" w:eastAsia="en-US" w:bidi="ar-SA"/>
      </w:rPr>
    </w:lvl>
  </w:abstractNum>
  <w:abstractNum w:abstractNumId="17">
    <w:multiLevelType w:val="hybridMultilevel"/>
    <w:lvl w:ilvl="0">
      <w:start w:val="2"/>
      <w:numFmt w:val="decimal"/>
      <w:lvlText w:val="%1"/>
      <w:lvlJc w:val="left"/>
      <w:pPr>
        <w:ind w:left="2135" w:hanging="720"/>
        <w:jc w:val="left"/>
      </w:pPr>
      <w:rPr>
        <w:rFonts w:hint="default"/>
        <w:lang w:val="en-US" w:eastAsia="en-US" w:bidi="ar-SA"/>
      </w:rPr>
    </w:lvl>
    <w:lvl w:ilvl="1">
      <w:start w:val="3"/>
      <w:numFmt w:val="decimal"/>
      <w:lvlText w:val="%1.%2"/>
      <w:lvlJc w:val="left"/>
      <w:pPr>
        <w:ind w:left="213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13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814" w:hanging="720"/>
      </w:pPr>
      <w:rPr>
        <w:rFonts w:hint="default"/>
        <w:lang w:val="en-US" w:eastAsia="en-US" w:bidi="ar-SA"/>
      </w:rPr>
    </w:lvl>
    <w:lvl w:ilvl="4">
      <w:start w:val="0"/>
      <w:numFmt w:val="bullet"/>
      <w:lvlText w:val="•"/>
      <w:lvlJc w:val="left"/>
      <w:pPr>
        <w:ind w:left="5705" w:hanging="720"/>
      </w:pPr>
      <w:rPr>
        <w:rFonts w:hint="default"/>
        <w:lang w:val="en-US" w:eastAsia="en-US" w:bidi="ar-SA"/>
      </w:rPr>
    </w:lvl>
    <w:lvl w:ilvl="5">
      <w:start w:val="0"/>
      <w:numFmt w:val="bullet"/>
      <w:lvlText w:val="•"/>
      <w:lvlJc w:val="left"/>
      <w:pPr>
        <w:ind w:left="6597" w:hanging="720"/>
      </w:pPr>
      <w:rPr>
        <w:rFonts w:hint="default"/>
        <w:lang w:val="en-US" w:eastAsia="en-US" w:bidi="ar-SA"/>
      </w:rPr>
    </w:lvl>
    <w:lvl w:ilvl="6">
      <w:start w:val="0"/>
      <w:numFmt w:val="bullet"/>
      <w:lvlText w:val="•"/>
      <w:lvlJc w:val="left"/>
      <w:pPr>
        <w:ind w:left="7488" w:hanging="720"/>
      </w:pPr>
      <w:rPr>
        <w:rFonts w:hint="default"/>
        <w:lang w:val="en-US" w:eastAsia="en-US" w:bidi="ar-SA"/>
      </w:rPr>
    </w:lvl>
    <w:lvl w:ilvl="7">
      <w:start w:val="0"/>
      <w:numFmt w:val="bullet"/>
      <w:lvlText w:val="•"/>
      <w:lvlJc w:val="left"/>
      <w:pPr>
        <w:ind w:left="8379" w:hanging="720"/>
      </w:pPr>
      <w:rPr>
        <w:rFonts w:hint="default"/>
        <w:lang w:val="en-US" w:eastAsia="en-US" w:bidi="ar-SA"/>
      </w:rPr>
    </w:lvl>
    <w:lvl w:ilvl="8">
      <w:start w:val="0"/>
      <w:numFmt w:val="bullet"/>
      <w:lvlText w:val="•"/>
      <w:lvlJc w:val="left"/>
      <w:pPr>
        <w:ind w:left="9271" w:hanging="720"/>
      </w:pPr>
      <w:rPr>
        <w:rFonts w:hint="default"/>
        <w:lang w:val="en-US" w:eastAsia="en-US" w:bidi="ar-SA"/>
      </w:rPr>
    </w:lvl>
  </w:abstractNum>
  <w:abstractNum w:abstractNumId="16">
    <w:multiLevelType w:val="hybridMultilevel"/>
    <w:lvl w:ilvl="0">
      <w:start w:val="2"/>
      <w:numFmt w:val="decimal"/>
      <w:lvlText w:val="%1."/>
      <w:lvlJc w:val="left"/>
      <w:pPr>
        <w:ind w:left="184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213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124" w:hanging="720"/>
        <w:jc w:val="left"/>
      </w:pPr>
      <w:rPr>
        <w:rFonts w:hint="default"/>
        <w:spacing w:val="0"/>
        <w:w w:val="100"/>
        <w:lang w:val="en-US" w:eastAsia="en-US" w:bidi="ar-SA"/>
      </w:rPr>
    </w:lvl>
    <w:lvl w:ilvl="3">
      <w:start w:val="1"/>
      <w:numFmt w:val="decimal"/>
      <w:lvlText w:val="%1.%2.%3.%4"/>
      <w:lvlJc w:val="left"/>
      <w:pPr>
        <w:ind w:left="231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1"/>
      <w:numFmt w:val="decimal"/>
      <w:lvlText w:val="%5."/>
      <w:lvlJc w:val="left"/>
      <w:pPr>
        <w:ind w:left="2833" w:hanging="720"/>
        <w:jc w:val="right"/>
      </w:pPr>
      <w:rPr>
        <w:rFonts w:hint="default"/>
        <w:spacing w:val="0"/>
        <w:w w:val="100"/>
        <w:lang w:val="en-US" w:eastAsia="en-US" w:bidi="ar-SA"/>
      </w:rPr>
    </w:lvl>
    <w:lvl w:ilvl="5">
      <w:start w:val="0"/>
      <w:numFmt w:val="bullet"/>
      <w:lvlText w:val="•"/>
      <w:lvlJc w:val="left"/>
      <w:pPr>
        <w:ind w:left="4209" w:hanging="720"/>
      </w:pPr>
      <w:rPr>
        <w:rFonts w:hint="default"/>
        <w:lang w:val="en-US" w:eastAsia="en-US" w:bidi="ar-SA"/>
      </w:rPr>
    </w:lvl>
    <w:lvl w:ilvl="6">
      <w:start w:val="0"/>
      <w:numFmt w:val="bullet"/>
      <w:lvlText w:val="•"/>
      <w:lvlJc w:val="left"/>
      <w:pPr>
        <w:ind w:left="5578" w:hanging="720"/>
      </w:pPr>
      <w:rPr>
        <w:rFonts w:hint="default"/>
        <w:lang w:val="en-US" w:eastAsia="en-US" w:bidi="ar-SA"/>
      </w:rPr>
    </w:lvl>
    <w:lvl w:ilvl="7">
      <w:start w:val="0"/>
      <w:numFmt w:val="bullet"/>
      <w:lvlText w:val="•"/>
      <w:lvlJc w:val="left"/>
      <w:pPr>
        <w:ind w:left="6947" w:hanging="720"/>
      </w:pPr>
      <w:rPr>
        <w:rFonts w:hint="default"/>
        <w:lang w:val="en-US" w:eastAsia="en-US" w:bidi="ar-SA"/>
      </w:rPr>
    </w:lvl>
    <w:lvl w:ilvl="8">
      <w:start w:val="0"/>
      <w:numFmt w:val="bullet"/>
      <w:lvlText w:val="•"/>
      <w:lvlJc w:val="left"/>
      <w:pPr>
        <w:ind w:left="8316" w:hanging="720"/>
      </w:pPr>
      <w:rPr>
        <w:rFonts w:hint="default"/>
        <w:lang w:val="en-US" w:eastAsia="en-US" w:bidi="ar-SA"/>
      </w:rPr>
    </w:lvl>
  </w:abstractNum>
  <w:abstractNum w:abstractNumId="15">
    <w:multiLevelType w:val="hybridMultilevel"/>
    <w:lvl w:ilvl="0">
      <w:start w:val="2"/>
      <w:numFmt w:val="decimal"/>
      <w:lvlText w:val="%1"/>
      <w:lvlJc w:val="left"/>
      <w:pPr>
        <w:ind w:left="2135" w:hanging="720"/>
        <w:jc w:val="left"/>
      </w:pPr>
      <w:rPr>
        <w:rFonts w:hint="default"/>
        <w:lang w:val="en-US" w:eastAsia="en-US" w:bidi="ar-SA"/>
      </w:rPr>
    </w:lvl>
    <w:lvl w:ilvl="1">
      <w:start w:val="1"/>
      <w:numFmt w:val="decimal"/>
      <w:lvlText w:val="%1.%2"/>
      <w:lvlJc w:val="left"/>
      <w:pPr>
        <w:ind w:left="2135" w:hanging="720"/>
        <w:jc w:val="left"/>
      </w:pPr>
      <w:rPr>
        <w:rFonts w:hint="default"/>
        <w:lang w:val="en-US" w:eastAsia="en-US" w:bidi="ar-SA"/>
      </w:rPr>
    </w:lvl>
    <w:lvl w:ilvl="2">
      <w:start w:val="3"/>
      <w:numFmt w:val="decimal"/>
      <w:lvlText w:val="%1.%2.%3"/>
      <w:lvlJc w:val="left"/>
      <w:pPr>
        <w:ind w:left="213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814" w:hanging="720"/>
      </w:pPr>
      <w:rPr>
        <w:rFonts w:hint="default"/>
        <w:lang w:val="en-US" w:eastAsia="en-US" w:bidi="ar-SA"/>
      </w:rPr>
    </w:lvl>
    <w:lvl w:ilvl="4">
      <w:start w:val="0"/>
      <w:numFmt w:val="bullet"/>
      <w:lvlText w:val="•"/>
      <w:lvlJc w:val="left"/>
      <w:pPr>
        <w:ind w:left="5705" w:hanging="720"/>
      </w:pPr>
      <w:rPr>
        <w:rFonts w:hint="default"/>
        <w:lang w:val="en-US" w:eastAsia="en-US" w:bidi="ar-SA"/>
      </w:rPr>
    </w:lvl>
    <w:lvl w:ilvl="5">
      <w:start w:val="0"/>
      <w:numFmt w:val="bullet"/>
      <w:lvlText w:val="•"/>
      <w:lvlJc w:val="left"/>
      <w:pPr>
        <w:ind w:left="6597" w:hanging="720"/>
      </w:pPr>
      <w:rPr>
        <w:rFonts w:hint="default"/>
        <w:lang w:val="en-US" w:eastAsia="en-US" w:bidi="ar-SA"/>
      </w:rPr>
    </w:lvl>
    <w:lvl w:ilvl="6">
      <w:start w:val="0"/>
      <w:numFmt w:val="bullet"/>
      <w:lvlText w:val="•"/>
      <w:lvlJc w:val="left"/>
      <w:pPr>
        <w:ind w:left="7488" w:hanging="720"/>
      </w:pPr>
      <w:rPr>
        <w:rFonts w:hint="default"/>
        <w:lang w:val="en-US" w:eastAsia="en-US" w:bidi="ar-SA"/>
      </w:rPr>
    </w:lvl>
    <w:lvl w:ilvl="7">
      <w:start w:val="0"/>
      <w:numFmt w:val="bullet"/>
      <w:lvlText w:val="•"/>
      <w:lvlJc w:val="left"/>
      <w:pPr>
        <w:ind w:left="8379" w:hanging="720"/>
      </w:pPr>
      <w:rPr>
        <w:rFonts w:hint="default"/>
        <w:lang w:val="en-US" w:eastAsia="en-US" w:bidi="ar-SA"/>
      </w:rPr>
    </w:lvl>
    <w:lvl w:ilvl="8">
      <w:start w:val="0"/>
      <w:numFmt w:val="bullet"/>
      <w:lvlText w:val="•"/>
      <w:lvlJc w:val="left"/>
      <w:pPr>
        <w:ind w:left="9271" w:hanging="720"/>
      </w:pPr>
      <w:rPr>
        <w:rFonts w:hint="default"/>
        <w:lang w:val="en-US" w:eastAsia="en-US" w:bidi="ar-SA"/>
      </w:rPr>
    </w:lvl>
  </w:abstractNum>
  <w:abstractNum w:abstractNumId="12">
    <w:multiLevelType w:val="hybridMultilevel"/>
    <w:lvl w:ilvl="0">
      <w:start w:val="2"/>
      <w:numFmt w:val="lowerLetter"/>
      <w:lvlText w:val="%1."/>
      <w:lvlJc w:val="left"/>
      <w:pPr>
        <w:ind w:left="184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61" w:hanging="360"/>
      </w:pPr>
      <w:rPr>
        <w:rFonts w:hint="default"/>
        <w:lang w:val="en-US" w:eastAsia="en-US" w:bidi="ar-SA"/>
      </w:rPr>
    </w:lvl>
    <w:lvl w:ilvl="2">
      <w:start w:val="0"/>
      <w:numFmt w:val="bullet"/>
      <w:lvlText w:val="•"/>
      <w:lvlJc w:val="left"/>
      <w:pPr>
        <w:ind w:left="3682" w:hanging="360"/>
      </w:pPr>
      <w:rPr>
        <w:rFonts w:hint="default"/>
        <w:lang w:val="en-US" w:eastAsia="en-US" w:bidi="ar-SA"/>
      </w:rPr>
    </w:lvl>
    <w:lvl w:ilvl="3">
      <w:start w:val="0"/>
      <w:numFmt w:val="bullet"/>
      <w:lvlText w:val="•"/>
      <w:lvlJc w:val="left"/>
      <w:pPr>
        <w:ind w:left="4604" w:hanging="360"/>
      </w:pPr>
      <w:rPr>
        <w:rFonts w:hint="default"/>
        <w:lang w:val="en-US" w:eastAsia="en-US" w:bidi="ar-SA"/>
      </w:rPr>
    </w:lvl>
    <w:lvl w:ilvl="4">
      <w:start w:val="0"/>
      <w:numFmt w:val="bullet"/>
      <w:lvlText w:val="•"/>
      <w:lvlJc w:val="left"/>
      <w:pPr>
        <w:ind w:left="5525" w:hanging="360"/>
      </w:pPr>
      <w:rPr>
        <w:rFonts w:hint="default"/>
        <w:lang w:val="en-US" w:eastAsia="en-US" w:bidi="ar-SA"/>
      </w:rPr>
    </w:lvl>
    <w:lvl w:ilvl="5">
      <w:start w:val="0"/>
      <w:numFmt w:val="bullet"/>
      <w:lvlText w:val="•"/>
      <w:lvlJc w:val="left"/>
      <w:pPr>
        <w:ind w:left="6447" w:hanging="360"/>
      </w:pPr>
      <w:rPr>
        <w:rFonts w:hint="default"/>
        <w:lang w:val="en-US" w:eastAsia="en-US" w:bidi="ar-SA"/>
      </w:rPr>
    </w:lvl>
    <w:lvl w:ilvl="6">
      <w:start w:val="0"/>
      <w:numFmt w:val="bullet"/>
      <w:lvlText w:val="•"/>
      <w:lvlJc w:val="left"/>
      <w:pPr>
        <w:ind w:left="7368" w:hanging="360"/>
      </w:pPr>
      <w:rPr>
        <w:rFonts w:hint="default"/>
        <w:lang w:val="en-US" w:eastAsia="en-US" w:bidi="ar-SA"/>
      </w:rPr>
    </w:lvl>
    <w:lvl w:ilvl="7">
      <w:start w:val="0"/>
      <w:numFmt w:val="bullet"/>
      <w:lvlText w:val="•"/>
      <w:lvlJc w:val="left"/>
      <w:pPr>
        <w:ind w:left="8289" w:hanging="360"/>
      </w:pPr>
      <w:rPr>
        <w:rFonts w:hint="default"/>
        <w:lang w:val="en-US" w:eastAsia="en-US" w:bidi="ar-SA"/>
      </w:rPr>
    </w:lvl>
    <w:lvl w:ilvl="8">
      <w:start w:val="0"/>
      <w:numFmt w:val="bullet"/>
      <w:lvlText w:val="•"/>
      <w:lvlJc w:val="left"/>
      <w:pPr>
        <w:ind w:left="9211" w:hanging="360"/>
      </w:pPr>
      <w:rPr>
        <w:rFonts w:hint="default"/>
        <w:lang w:val="en-US" w:eastAsia="en-US" w:bidi="ar-SA"/>
      </w:rPr>
    </w:lvl>
  </w:abstractNum>
  <w:abstractNum w:abstractNumId="11">
    <w:multiLevelType w:val="hybridMultilevel"/>
    <w:lvl w:ilvl="0">
      <w:start w:val="1"/>
      <w:numFmt w:val="decimal"/>
      <w:lvlText w:val="%1."/>
      <w:lvlJc w:val="left"/>
      <w:pPr>
        <w:ind w:left="1841" w:hanging="360"/>
        <w:jc w:val="left"/>
      </w:pPr>
      <w:rPr>
        <w:rFonts w:hint="default" w:ascii="Times New Roman" w:hAnsi="Times New Roman" w:eastAsia="Times New Roman" w:cs="Times New Roman"/>
        <w:b w:val="0"/>
        <w:bCs w:val="0"/>
        <w:i/>
        <w:iCs/>
        <w:spacing w:val="0"/>
        <w:w w:val="100"/>
        <w:sz w:val="24"/>
        <w:szCs w:val="24"/>
        <w:lang w:val="en-US" w:eastAsia="en-US" w:bidi="ar-SA"/>
      </w:rPr>
    </w:lvl>
    <w:lvl w:ilvl="1">
      <w:start w:val="1"/>
      <w:numFmt w:val="decimal"/>
      <w:lvlText w:val="%1.%2"/>
      <w:lvlJc w:val="left"/>
      <w:pPr>
        <w:ind w:left="213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2135" w:hanging="360"/>
        <w:jc w:val="left"/>
      </w:pPr>
      <w:rPr>
        <w:rFonts w:hint="default" w:ascii="Times New Roman" w:hAnsi="Times New Roman" w:eastAsia="Times New Roman" w:cs="Times New Roman"/>
        <w:b w:val="0"/>
        <w:bCs w:val="0"/>
        <w:i w:val="0"/>
        <w:iCs w:val="0"/>
        <w:color w:val="0D0D0D"/>
        <w:spacing w:val="0"/>
        <w:w w:val="100"/>
        <w:sz w:val="24"/>
        <w:szCs w:val="24"/>
        <w:lang w:val="en-US" w:eastAsia="en-US" w:bidi="ar-SA"/>
      </w:rPr>
    </w:lvl>
    <w:lvl w:ilvl="3">
      <w:start w:val="0"/>
      <w:numFmt w:val="bullet"/>
      <w:lvlText w:val="•"/>
      <w:lvlJc w:val="left"/>
      <w:pPr>
        <w:ind w:left="4120" w:hanging="360"/>
      </w:pPr>
      <w:rPr>
        <w:rFonts w:hint="default"/>
        <w:lang w:val="en-US" w:eastAsia="en-US" w:bidi="ar-SA"/>
      </w:rPr>
    </w:lvl>
    <w:lvl w:ilvl="4">
      <w:start w:val="0"/>
      <w:numFmt w:val="bullet"/>
      <w:lvlText w:val="•"/>
      <w:lvlJc w:val="left"/>
      <w:pPr>
        <w:ind w:left="5111" w:hanging="360"/>
      </w:pPr>
      <w:rPr>
        <w:rFonts w:hint="default"/>
        <w:lang w:val="en-US" w:eastAsia="en-US" w:bidi="ar-SA"/>
      </w:rPr>
    </w:lvl>
    <w:lvl w:ilvl="5">
      <w:start w:val="0"/>
      <w:numFmt w:val="bullet"/>
      <w:lvlText w:val="•"/>
      <w:lvlJc w:val="left"/>
      <w:pPr>
        <w:ind w:left="6101" w:hanging="360"/>
      </w:pPr>
      <w:rPr>
        <w:rFonts w:hint="default"/>
        <w:lang w:val="en-US" w:eastAsia="en-US" w:bidi="ar-SA"/>
      </w:rPr>
    </w:lvl>
    <w:lvl w:ilvl="6">
      <w:start w:val="0"/>
      <w:numFmt w:val="bullet"/>
      <w:lvlText w:val="•"/>
      <w:lvlJc w:val="left"/>
      <w:pPr>
        <w:ind w:left="7092" w:hanging="360"/>
      </w:pPr>
      <w:rPr>
        <w:rFonts w:hint="default"/>
        <w:lang w:val="en-US" w:eastAsia="en-US" w:bidi="ar-SA"/>
      </w:rPr>
    </w:lvl>
    <w:lvl w:ilvl="7">
      <w:start w:val="0"/>
      <w:numFmt w:val="bullet"/>
      <w:lvlText w:val="•"/>
      <w:lvlJc w:val="left"/>
      <w:pPr>
        <w:ind w:left="8082" w:hanging="360"/>
      </w:pPr>
      <w:rPr>
        <w:rFonts w:hint="default"/>
        <w:lang w:val="en-US" w:eastAsia="en-US" w:bidi="ar-SA"/>
      </w:rPr>
    </w:lvl>
    <w:lvl w:ilvl="8">
      <w:start w:val="0"/>
      <w:numFmt w:val="bullet"/>
      <w:lvlText w:val="•"/>
      <w:lvlJc w:val="left"/>
      <w:pPr>
        <w:ind w:left="9073" w:hanging="360"/>
      </w:pPr>
      <w:rPr>
        <w:rFonts w:hint="default"/>
        <w:lang w:val="en-US" w:eastAsia="en-US" w:bidi="ar-SA"/>
      </w:rPr>
    </w:lvl>
  </w:abstractNum>
  <w:abstractNum w:abstractNumId="10">
    <w:multiLevelType w:val="hybridMultilevel"/>
    <w:lvl w:ilvl="0">
      <w:start w:val="1"/>
      <w:numFmt w:val="decimal"/>
      <w:lvlText w:val="%1)"/>
      <w:lvlJc w:val="left"/>
      <w:pPr>
        <w:ind w:left="2135" w:hanging="43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031" w:hanging="436"/>
      </w:pPr>
      <w:rPr>
        <w:rFonts w:hint="default"/>
        <w:lang w:val="en-US" w:eastAsia="en-US" w:bidi="ar-SA"/>
      </w:rPr>
    </w:lvl>
    <w:lvl w:ilvl="2">
      <w:start w:val="0"/>
      <w:numFmt w:val="bullet"/>
      <w:lvlText w:val="•"/>
      <w:lvlJc w:val="left"/>
      <w:pPr>
        <w:ind w:left="3922" w:hanging="436"/>
      </w:pPr>
      <w:rPr>
        <w:rFonts w:hint="default"/>
        <w:lang w:val="en-US" w:eastAsia="en-US" w:bidi="ar-SA"/>
      </w:rPr>
    </w:lvl>
    <w:lvl w:ilvl="3">
      <w:start w:val="0"/>
      <w:numFmt w:val="bullet"/>
      <w:lvlText w:val="•"/>
      <w:lvlJc w:val="left"/>
      <w:pPr>
        <w:ind w:left="4814" w:hanging="436"/>
      </w:pPr>
      <w:rPr>
        <w:rFonts w:hint="default"/>
        <w:lang w:val="en-US" w:eastAsia="en-US" w:bidi="ar-SA"/>
      </w:rPr>
    </w:lvl>
    <w:lvl w:ilvl="4">
      <w:start w:val="0"/>
      <w:numFmt w:val="bullet"/>
      <w:lvlText w:val="•"/>
      <w:lvlJc w:val="left"/>
      <w:pPr>
        <w:ind w:left="5705" w:hanging="436"/>
      </w:pPr>
      <w:rPr>
        <w:rFonts w:hint="default"/>
        <w:lang w:val="en-US" w:eastAsia="en-US" w:bidi="ar-SA"/>
      </w:rPr>
    </w:lvl>
    <w:lvl w:ilvl="5">
      <w:start w:val="0"/>
      <w:numFmt w:val="bullet"/>
      <w:lvlText w:val="•"/>
      <w:lvlJc w:val="left"/>
      <w:pPr>
        <w:ind w:left="6597" w:hanging="436"/>
      </w:pPr>
      <w:rPr>
        <w:rFonts w:hint="default"/>
        <w:lang w:val="en-US" w:eastAsia="en-US" w:bidi="ar-SA"/>
      </w:rPr>
    </w:lvl>
    <w:lvl w:ilvl="6">
      <w:start w:val="0"/>
      <w:numFmt w:val="bullet"/>
      <w:lvlText w:val="•"/>
      <w:lvlJc w:val="left"/>
      <w:pPr>
        <w:ind w:left="7488" w:hanging="436"/>
      </w:pPr>
      <w:rPr>
        <w:rFonts w:hint="default"/>
        <w:lang w:val="en-US" w:eastAsia="en-US" w:bidi="ar-SA"/>
      </w:rPr>
    </w:lvl>
    <w:lvl w:ilvl="7">
      <w:start w:val="0"/>
      <w:numFmt w:val="bullet"/>
      <w:lvlText w:val="•"/>
      <w:lvlJc w:val="left"/>
      <w:pPr>
        <w:ind w:left="8379" w:hanging="436"/>
      </w:pPr>
      <w:rPr>
        <w:rFonts w:hint="default"/>
        <w:lang w:val="en-US" w:eastAsia="en-US" w:bidi="ar-SA"/>
      </w:rPr>
    </w:lvl>
    <w:lvl w:ilvl="8">
      <w:start w:val="0"/>
      <w:numFmt w:val="bullet"/>
      <w:lvlText w:val="•"/>
      <w:lvlJc w:val="left"/>
      <w:pPr>
        <w:ind w:left="9271" w:hanging="436"/>
      </w:pPr>
      <w:rPr>
        <w:rFonts w:hint="default"/>
        <w:lang w:val="en-US" w:eastAsia="en-US" w:bidi="ar-SA"/>
      </w:rPr>
    </w:lvl>
  </w:abstractNum>
  <w:abstractNum w:abstractNumId="9">
    <w:multiLevelType w:val="hybridMultilevel"/>
    <w:lvl w:ilvl="0">
      <w:start w:val="2"/>
      <w:numFmt w:val="decimal"/>
      <w:lvlText w:val="%1"/>
      <w:lvlJc w:val="left"/>
      <w:pPr>
        <w:ind w:left="2135" w:hanging="720"/>
        <w:jc w:val="left"/>
      </w:pPr>
      <w:rPr>
        <w:rFonts w:hint="default"/>
        <w:lang w:val="en-US" w:eastAsia="en-US" w:bidi="ar-SA"/>
      </w:rPr>
    </w:lvl>
    <w:lvl w:ilvl="1">
      <w:start w:val="1"/>
      <w:numFmt w:val="decimal"/>
      <w:lvlText w:val="%1.%2"/>
      <w:lvlJc w:val="left"/>
      <w:pPr>
        <w:ind w:left="213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13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2"/>
      <w:numFmt w:val="decimal"/>
      <w:lvlText w:val="%4."/>
      <w:lvlJc w:val="left"/>
      <w:pPr>
        <w:ind w:left="213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5705" w:hanging="360"/>
      </w:pPr>
      <w:rPr>
        <w:rFonts w:hint="default"/>
        <w:lang w:val="en-US" w:eastAsia="en-US" w:bidi="ar-SA"/>
      </w:rPr>
    </w:lvl>
    <w:lvl w:ilvl="5">
      <w:start w:val="0"/>
      <w:numFmt w:val="bullet"/>
      <w:lvlText w:val="•"/>
      <w:lvlJc w:val="left"/>
      <w:pPr>
        <w:ind w:left="6597" w:hanging="360"/>
      </w:pPr>
      <w:rPr>
        <w:rFonts w:hint="default"/>
        <w:lang w:val="en-US" w:eastAsia="en-US" w:bidi="ar-SA"/>
      </w:rPr>
    </w:lvl>
    <w:lvl w:ilvl="6">
      <w:start w:val="0"/>
      <w:numFmt w:val="bullet"/>
      <w:lvlText w:val="•"/>
      <w:lvlJc w:val="left"/>
      <w:pPr>
        <w:ind w:left="7488" w:hanging="360"/>
      </w:pPr>
      <w:rPr>
        <w:rFonts w:hint="default"/>
        <w:lang w:val="en-US" w:eastAsia="en-US" w:bidi="ar-SA"/>
      </w:rPr>
    </w:lvl>
    <w:lvl w:ilvl="7">
      <w:start w:val="0"/>
      <w:numFmt w:val="bullet"/>
      <w:lvlText w:val="•"/>
      <w:lvlJc w:val="left"/>
      <w:pPr>
        <w:ind w:left="8379" w:hanging="360"/>
      </w:pPr>
      <w:rPr>
        <w:rFonts w:hint="default"/>
        <w:lang w:val="en-US" w:eastAsia="en-US" w:bidi="ar-SA"/>
      </w:rPr>
    </w:lvl>
    <w:lvl w:ilvl="8">
      <w:start w:val="0"/>
      <w:numFmt w:val="bullet"/>
      <w:lvlText w:val="•"/>
      <w:lvlJc w:val="left"/>
      <w:pPr>
        <w:ind w:left="9271" w:hanging="360"/>
      </w:pPr>
      <w:rPr>
        <w:rFonts w:hint="default"/>
        <w:lang w:val="en-US" w:eastAsia="en-US" w:bidi="ar-SA"/>
      </w:rPr>
    </w:lvl>
  </w:abstractNum>
  <w:abstractNum w:abstractNumId="8">
    <w:multiLevelType w:val="hybridMultilevel"/>
    <w:lvl w:ilvl="0">
      <w:start w:val="1"/>
      <w:numFmt w:val="lowerLetter"/>
      <w:lvlText w:val="%1."/>
      <w:lvlJc w:val="left"/>
      <w:pPr>
        <w:ind w:left="186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779" w:hanging="360"/>
      </w:pPr>
      <w:rPr>
        <w:rFonts w:hint="default"/>
        <w:lang w:val="en-US" w:eastAsia="en-US" w:bidi="ar-SA"/>
      </w:rPr>
    </w:lvl>
    <w:lvl w:ilvl="2">
      <w:start w:val="0"/>
      <w:numFmt w:val="bullet"/>
      <w:lvlText w:val="•"/>
      <w:lvlJc w:val="left"/>
      <w:pPr>
        <w:ind w:left="3698" w:hanging="360"/>
      </w:pPr>
      <w:rPr>
        <w:rFonts w:hint="default"/>
        <w:lang w:val="en-US" w:eastAsia="en-US" w:bidi="ar-SA"/>
      </w:rPr>
    </w:lvl>
    <w:lvl w:ilvl="3">
      <w:start w:val="0"/>
      <w:numFmt w:val="bullet"/>
      <w:lvlText w:val="•"/>
      <w:lvlJc w:val="left"/>
      <w:pPr>
        <w:ind w:left="4618" w:hanging="360"/>
      </w:pPr>
      <w:rPr>
        <w:rFonts w:hint="default"/>
        <w:lang w:val="en-US" w:eastAsia="en-US" w:bidi="ar-SA"/>
      </w:rPr>
    </w:lvl>
    <w:lvl w:ilvl="4">
      <w:start w:val="0"/>
      <w:numFmt w:val="bullet"/>
      <w:lvlText w:val="•"/>
      <w:lvlJc w:val="left"/>
      <w:pPr>
        <w:ind w:left="5537" w:hanging="360"/>
      </w:pPr>
      <w:rPr>
        <w:rFonts w:hint="default"/>
        <w:lang w:val="en-US" w:eastAsia="en-US" w:bidi="ar-SA"/>
      </w:rPr>
    </w:lvl>
    <w:lvl w:ilvl="5">
      <w:start w:val="0"/>
      <w:numFmt w:val="bullet"/>
      <w:lvlText w:val="•"/>
      <w:lvlJc w:val="left"/>
      <w:pPr>
        <w:ind w:left="6457"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295" w:hanging="360"/>
      </w:pPr>
      <w:rPr>
        <w:rFonts w:hint="default"/>
        <w:lang w:val="en-US" w:eastAsia="en-US" w:bidi="ar-SA"/>
      </w:rPr>
    </w:lvl>
    <w:lvl w:ilvl="8">
      <w:start w:val="0"/>
      <w:numFmt w:val="bullet"/>
      <w:lvlText w:val="•"/>
      <w:lvlJc w:val="left"/>
      <w:pPr>
        <w:ind w:left="9215" w:hanging="360"/>
      </w:pPr>
      <w:rPr>
        <w:rFonts w:hint="default"/>
        <w:lang w:val="en-US" w:eastAsia="en-US" w:bidi="ar-SA"/>
      </w:rPr>
    </w:lvl>
  </w:abstractNum>
  <w:abstractNum w:abstractNumId="7">
    <w:multiLevelType w:val="hybridMultilevel"/>
    <w:lvl w:ilvl="0">
      <w:start w:val="1"/>
      <w:numFmt w:val="decimal"/>
      <w:lvlText w:val="%1."/>
      <w:lvlJc w:val="left"/>
      <w:pPr>
        <w:ind w:left="1841" w:hanging="36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84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682" w:hanging="360"/>
      </w:pPr>
      <w:rPr>
        <w:rFonts w:hint="default"/>
        <w:lang w:val="en-US" w:eastAsia="en-US" w:bidi="ar-SA"/>
      </w:rPr>
    </w:lvl>
    <w:lvl w:ilvl="3">
      <w:start w:val="0"/>
      <w:numFmt w:val="bullet"/>
      <w:lvlText w:val="•"/>
      <w:lvlJc w:val="left"/>
      <w:pPr>
        <w:ind w:left="4604" w:hanging="360"/>
      </w:pPr>
      <w:rPr>
        <w:rFonts w:hint="default"/>
        <w:lang w:val="en-US" w:eastAsia="en-US" w:bidi="ar-SA"/>
      </w:rPr>
    </w:lvl>
    <w:lvl w:ilvl="4">
      <w:start w:val="0"/>
      <w:numFmt w:val="bullet"/>
      <w:lvlText w:val="•"/>
      <w:lvlJc w:val="left"/>
      <w:pPr>
        <w:ind w:left="5525" w:hanging="360"/>
      </w:pPr>
      <w:rPr>
        <w:rFonts w:hint="default"/>
        <w:lang w:val="en-US" w:eastAsia="en-US" w:bidi="ar-SA"/>
      </w:rPr>
    </w:lvl>
    <w:lvl w:ilvl="5">
      <w:start w:val="0"/>
      <w:numFmt w:val="bullet"/>
      <w:lvlText w:val="•"/>
      <w:lvlJc w:val="left"/>
      <w:pPr>
        <w:ind w:left="6447" w:hanging="360"/>
      </w:pPr>
      <w:rPr>
        <w:rFonts w:hint="default"/>
        <w:lang w:val="en-US" w:eastAsia="en-US" w:bidi="ar-SA"/>
      </w:rPr>
    </w:lvl>
    <w:lvl w:ilvl="6">
      <w:start w:val="0"/>
      <w:numFmt w:val="bullet"/>
      <w:lvlText w:val="•"/>
      <w:lvlJc w:val="left"/>
      <w:pPr>
        <w:ind w:left="7368" w:hanging="360"/>
      </w:pPr>
      <w:rPr>
        <w:rFonts w:hint="default"/>
        <w:lang w:val="en-US" w:eastAsia="en-US" w:bidi="ar-SA"/>
      </w:rPr>
    </w:lvl>
    <w:lvl w:ilvl="7">
      <w:start w:val="0"/>
      <w:numFmt w:val="bullet"/>
      <w:lvlText w:val="•"/>
      <w:lvlJc w:val="left"/>
      <w:pPr>
        <w:ind w:left="8289" w:hanging="360"/>
      </w:pPr>
      <w:rPr>
        <w:rFonts w:hint="default"/>
        <w:lang w:val="en-US" w:eastAsia="en-US" w:bidi="ar-SA"/>
      </w:rPr>
    </w:lvl>
    <w:lvl w:ilvl="8">
      <w:start w:val="0"/>
      <w:numFmt w:val="bullet"/>
      <w:lvlText w:val="•"/>
      <w:lvlJc w:val="left"/>
      <w:pPr>
        <w:ind w:left="9211" w:hanging="360"/>
      </w:pPr>
      <w:rPr>
        <w:rFonts w:hint="default"/>
        <w:lang w:val="en-US" w:eastAsia="en-US" w:bidi="ar-SA"/>
      </w:rPr>
    </w:lvl>
  </w:abstractNum>
  <w:abstractNum w:abstractNumId="6">
    <w:multiLevelType w:val="hybridMultilevel"/>
    <w:lvl w:ilvl="0">
      <w:start w:val="1"/>
      <w:numFmt w:val="decimal"/>
      <w:lvlText w:val="%1"/>
      <w:lvlJc w:val="left"/>
      <w:pPr>
        <w:ind w:left="2135" w:hanging="720"/>
        <w:jc w:val="left"/>
      </w:pPr>
      <w:rPr>
        <w:rFonts w:hint="default"/>
        <w:lang w:val="en-US" w:eastAsia="en-US" w:bidi="ar-SA"/>
      </w:rPr>
    </w:lvl>
    <w:lvl w:ilvl="1">
      <w:start w:val="1"/>
      <w:numFmt w:val="decimal"/>
      <w:lvlText w:val="%1.%2"/>
      <w:lvlJc w:val="left"/>
      <w:pPr>
        <w:ind w:left="213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213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814" w:hanging="360"/>
      </w:pPr>
      <w:rPr>
        <w:rFonts w:hint="default"/>
        <w:lang w:val="en-US" w:eastAsia="en-US" w:bidi="ar-SA"/>
      </w:rPr>
    </w:lvl>
    <w:lvl w:ilvl="4">
      <w:start w:val="0"/>
      <w:numFmt w:val="bullet"/>
      <w:lvlText w:val="•"/>
      <w:lvlJc w:val="left"/>
      <w:pPr>
        <w:ind w:left="5705" w:hanging="360"/>
      </w:pPr>
      <w:rPr>
        <w:rFonts w:hint="default"/>
        <w:lang w:val="en-US" w:eastAsia="en-US" w:bidi="ar-SA"/>
      </w:rPr>
    </w:lvl>
    <w:lvl w:ilvl="5">
      <w:start w:val="0"/>
      <w:numFmt w:val="bullet"/>
      <w:lvlText w:val="•"/>
      <w:lvlJc w:val="left"/>
      <w:pPr>
        <w:ind w:left="6597" w:hanging="360"/>
      </w:pPr>
      <w:rPr>
        <w:rFonts w:hint="default"/>
        <w:lang w:val="en-US" w:eastAsia="en-US" w:bidi="ar-SA"/>
      </w:rPr>
    </w:lvl>
    <w:lvl w:ilvl="6">
      <w:start w:val="0"/>
      <w:numFmt w:val="bullet"/>
      <w:lvlText w:val="•"/>
      <w:lvlJc w:val="left"/>
      <w:pPr>
        <w:ind w:left="7488" w:hanging="360"/>
      </w:pPr>
      <w:rPr>
        <w:rFonts w:hint="default"/>
        <w:lang w:val="en-US" w:eastAsia="en-US" w:bidi="ar-SA"/>
      </w:rPr>
    </w:lvl>
    <w:lvl w:ilvl="7">
      <w:start w:val="0"/>
      <w:numFmt w:val="bullet"/>
      <w:lvlText w:val="•"/>
      <w:lvlJc w:val="left"/>
      <w:pPr>
        <w:ind w:left="8379" w:hanging="360"/>
      </w:pPr>
      <w:rPr>
        <w:rFonts w:hint="default"/>
        <w:lang w:val="en-US" w:eastAsia="en-US" w:bidi="ar-SA"/>
      </w:rPr>
    </w:lvl>
    <w:lvl w:ilvl="8">
      <w:start w:val="0"/>
      <w:numFmt w:val="bullet"/>
      <w:lvlText w:val="•"/>
      <w:lvlJc w:val="left"/>
      <w:pPr>
        <w:ind w:left="9271" w:hanging="360"/>
      </w:pPr>
      <w:rPr>
        <w:rFonts w:hint="default"/>
        <w:lang w:val="en-US" w:eastAsia="en-US" w:bidi="ar-SA"/>
      </w:rPr>
    </w:lvl>
  </w:abstractNum>
  <w:abstractNum w:abstractNumId="5">
    <w:multiLevelType w:val="hybridMultilevel"/>
    <w:lvl w:ilvl="0">
      <w:start w:val="4"/>
      <w:numFmt w:val="decimal"/>
      <w:lvlText w:val="%1"/>
      <w:lvlJc w:val="left"/>
      <w:pPr>
        <w:ind w:left="2375" w:hanging="720"/>
        <w:jc w:val="left"/>
      </w:pPr>
      <w:rPr>
        <w:rFonts w:hint="default"/>
        <w:lang w:val="en-US" w:eastAsia="en-US" w:bidi="ar-SA"/>
      </w:rPr>
    </w:lvl>
    <w:lvl w:ilvl="1">
      <w:start w:val="1"/>
      <w:numFmt w:val="decimal"/>
      <w:lvlText w:val="%1.%2"/>
      <w:lvlJc w:val="left"/>
      <w:pPr>
        <w:ind w:left="237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855" w:hanging="960"/>
        <w:jc w:val="left"/>
      </w:pPr>
      <w:rPr>
        <w:rFonts w:hint="default"/>
        <w:spacing w:val="0"/>
        <w:w w:val="100"/>
        <w:lang w:val="en-US" w:eastAsia="en-US" w:bidi="ar-SA"/>
      </w:rPr>
    </w:lvl>
    <w:lvl w:ilvl="3">
      <w:start w:val="0"/>
      <w:numFmt w:val="bullet"/>
      <w:lvlText w:val="•"/>
      <w:lvlJc w:val="left"/>
      <w:pPr>
        <w:ind w:left="4680" w:hanging="960"/>
      </w:pPr>
      <w:rPr>
        <w:rFonts w:hint="default"/>
        <w:lang w:val="en-US" w:eastAsia="en-US" w:bidi="ar-SA"/>
      </w:rPr>
    </w:lvl>
    <w:lvl w:ilvl="4">
      <w:start w:val="0"/>
      <w:numFmt w:val="bullet"/>
      <w:lvlText w:val="•"/>
      <w:lvlJc w:val="left"/>
      <w:pPr>
        <w:ind w:left="5591" w:hanging="960"/>
      </w:pPr>
      <w:rPr>
        <w:rFonts w:hint="default"/>
        <w:lang w:val="en-US" w:eastAsia="en-US" w:bidi="ar-SA"/>
      </w:rPr>
    </w:lvl>
    <w:lvl w:ilvl="5">
      <w:start w:val="0"/>
      <w:numFmt w:val="bullet"/>
      <w:lvlText w:val="•"/>
      <w:lvlJc w:val="left"/>
      <w:pPr>
        <w:ind w:left="6501" w:hanging="960"/>
      </w:pPr>
      <w:rPr>
        <w:rFonts w:hint="default"/>
        <w:lang w:val="en-US" w:eastAsia="en-US" w:bidi="ar-SA"/>
      </w:rPr>
    </w:lvl>
    <w:lvl w:ilvl="6">
      <w:start w:val="0"/>
      <w:numFmt w:val="bullet"/>
      <w:lvlText w:val="•"/>
      <w:lvlJc w:val="left"/>
      <w:pPr>
        <w:ind w:left="7412" w:hanging="960"/>
      </w:pPr>
      <w:rPr>
        <w:rFonts w:hint="default"/>
        <w:lang w:val="en-US" w:eastAsia="en-US" w:bidi="ar-SA"/>
      </w:rPr>
    </w:lvl>
    <w:lvl w:ilvl="7">
      <w:start w:val="0"/>
      <w:numFmt w:val="bullet"/>
      <w:lvlText w:val="•"/>
      <w:lvlJc w:val="left"/>
      <w:pPr>
        <w:ind w:left="8322" w:hanging="960"/>
      </w:pPr>
      <w:rPr>
        <w:rFonts w:hint="default"/>
        <w:lang w:val="en-US" w:eastAsia="en-US" w:bidi="ar-SA"/>
      </w:rPr>
    </w:lvl>
    <w:lvl w:ilvl="8">
      <w:start w:val="0"/>
      <w:numFmt w:val="bullet"/>
      <w:lvlText w:val="•"/>
      <w:lvlJc w:val="left"/>
      <w:pPr>
        <w:ind w:left="9233" w:hanging="960"/>
      </w:pPr>
      <w:rPr>
        <w:rFonts w:hint="default"/>
        <w:lang w:val="en-US" w:eastAsia="en-US" w:bidi="ar-SA"/>
      </w:rPr>
    </w:lvl>
  </w:abstractNum>
  <w:abstractNum w:abstractNumId="4">
    <w:multiLevelType w:val="hybridMultilevel"/>
    <w:lvl w:ilvl="0">
      <w:start w:val="3"/>
      <w:numFmt w:val="decimal"/>
      <w:lvlText w:val="%1"/>
      <w:lvlJc w:val="left"/>
      <w:pPr>
        <w:ind w:left="2375" w:hanging="720"/>
        <w:jc w:val="left"/>
      </w:pPr>
      <w:rPr>
        <w:rFonts w:hint="default"/>
        <w:lang w:val="en-US" w:eastAsia="en-US" w:bidi="ar-SA"/>
      </w:rPr>
    </w:lvl>
    <w:lvl w:ilvl="1">
      <w:start w:val="1"/>
      <w:numFmt w:val="decimal"/>
      <w:lvlText w:val="%1.%2"/>
      <w:lvlJc w:val="left"/>
      <w:pPr>
        <w:ind w:left="237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855" w:hanging="960"/>
        <w:jc w:val="left"/>
      </w:pPr>
      <w:rPr>
        <w:rFonts w:hint="default"/>
        <w:spacing w:val="0"/>
        <w:w w:val="100"/>
        <w:lang w:val="en-US" w:eastAsia="en-US" w:bidi="ar-SA"/>
      </w:rPr>
    </w:lvl>
    <w:lvl w:ilvl="3">
      <w:start w:val="0"/>
      <w:numFmt w:val="bullet"/>
      <w:lvlText w:val="•"/>
      <w:lvlJc w:val="left"/>
      <w:pPr>
        <w:ind w:left="4680" w:hanging="960"/>
      </w:pPr>
      <w:rPr>
        <w:rFonts w:hint="default"/>
        <w:lang w:val="en-US" w:eastAsia="en-US" w:bidi="ar-SA"/>
      </w:rPr>
    </w:lvl>
    <w:lvl w:ilvl="4">
      <w:start w:val="0"/>
      <w:numFmt w:val="bullet"/>
      <w:lvlText w:val="•"/>
      <w:lvlJc w:val="left"/>
      <w:pPr>
        <w:ind w:left="5591" w:hanging="960"/>
      </w:pPr>
      <w:rPr>
        <w:rFonts w:hint="default"/>
        <w:lang w:val="en-US" w:eastAsia="en-US" w:bidi="ar-SA"/>
      </w:rPr>
    </w:lvl>
    <w:lvl w:ilvl="5">
      <w:start w:val="0"/>
      <w:numFmt w:val="bullet"/>
      <w:lvlText w:val="•"/>
      <w:lvlJc w:val="left"/>
      <w:pPr>
        <w:ind w:left="6501" w:hanging="960"/>
      </w:pPr>
      <w:rPr>
        <w:rFonts w:hint="default"/>
        <w:lang w:val="en-US" w:eastAsia="en-US" w:bidi="ar-SA"/>
      </w:rPr>
    </w:lvl>
    <w:lvl w:ilvl="6">
      <w:start w:val="0"/>
      <w:numFmt w:val="bullet"/>
      <w:lvlText w:val="•"/>
      <w:lvlJc w:val="left"/>
      <w:pPr>
        <w:ind w:left="7412" w:hanging="960"/>
      </w:pPr>
      <w:rPr>
        <w:rFonts w:hint="default"/>
        <w:lang w:val="en-US" w:eastAsia="en-US" w:bidi="ar-SA"/>
      </w:rPr>
    </w:lvl>
    <w:lvl w:ilvl="7">
      <w:start w:val="0"/>
      <w:numFmt w:val="bullet"/>
      <w:lvlText w:val="•"/>
      <w:lvlJc w:val="left"/>
      <w:pPr>
        <w:ind w:left="8322" w:hanging="960"/>
      </w:pPr>
      <w:rPr>
        <w:rFonts w:hint="default"/>
        <w:lang w:val="en-US" w:eastAsia="en-US" w:bidi="ar-SA"/>
      </w:rPr>
    </w:lvl>
    <w:lvl w:ilvl="8">
      <w:start w:val="0"/>
      <w:numFmt w:val="bullet"/>
      <w:lvlText w:val="•"/>
      <w:lvlJc w:val="left"/>
      <w:pPr>
        <w:ind w:left="9233" w:hanging="960"/>
      </w:pPr>
      <w:rPr>
        <w:rFonts w:hint="default"/>
        <w:lang w:val="en-US" w:eastAsia="en-US" w:bidi="ar-SA"/>
      </w:rPr>
    </w:lvl>
  </w:abstractNum>
  <w:abstractNum w:abstractNumId="3">
    <w:multiLevelType w:val="hybridMultilevel"/>
    <w:lvl w:ilvl="0">
      <w:start w:val="2"/>
      <w:numFmt w:val="decimal"/>
      <w:lvlText w:val="%1"/>
      <w:lvlJc w:val="left"/>
      <w:pPr>
        <w:ind w:left="2375" w:hanging="720"/>
        <w:jc w:val="left"/>
      </w:pPr>
      <w:rPr>
        <w:rFonts w:hint="default"/>
        <w:lang w:val="en-US" w:eastAsia="en-US" w:bidi="ar-SA"/>
      </w:rPr>
    </w:lvl>
    <w:lvl w:ilvl="1">
      <w:start w:val="1"/>
      <w:numFmt w:val="decimal"/>
      <w:lvlText w:val="%1.%2"/>
      <w:lvlJc w:val="left"/>
      <w:pPr>
        <w:ind w:left="237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855" w:hanging="9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680" w:hanging="960"/>
      </w:pPr>
      <w:rPr>
        <w:rFonts w:hint="default"/>
        <w:lang w:val="en-US" w:eastAsia="en-US" w:bidi="ar-SA"/>
      </w:rPr>
    </w:lvl>
    <w:lvl w:ilvl="4">
      <w:start w:val="0"/>
      <w:numFmt w:val="bullet"/>
      <w:lvlText w:val="•"/>
      <w:lvlJc w:val="left"/>
      <w:pPr>
        <w:ind w:left="5591" w:hanging="960"/>
      </w:pPr>
      <w:rPr>
        <w:rFonts w:hint="default"/>
        <w:lang w:val="en-US" w:eastAsia="en-US" w:bidi="ar-SA"/>
      </w:rPr>
    </w:lvl>
    <w:lvl w:ilvl="5">
      <w:start w:val="0"/>
      <w:numFmt w:val="bullet"/>
      <w:lvlText w:val="•"/>
      <w:lvlJc w:val="left"/>
      <w:pPr>
        <w:ind w:left="6501" w:hanging="960"/>
      </w:pPr>
      <w:rPr>
        <w:rFonts w:hint="default"/>
        <w:lang w:val="en-US" w:eastAsia="en-US" w:bidi="ar-SA"/>
      </w:rPr>
    </w:lvl>
    <w:lvl w:ilvl="6">
      <w:start w:val="0"/>
      <w:numFmt w:val="bullet"/>
      <w:lvlText w:val="•"/>
      <w:lvlJc w:val="left"/>
      <w:pPr>
        <w:ind w:left="7412" w:hanging="960"/>
      </w:pPr>
      <w:rPr>
        <w:rFonts w:hint="default"/>
        <w:lang w:val="en-US" w:eastAsia="en-US" w:bidi="ar-SA"/>
      </w:rPr>
    </w:lvl>
    <w:lvl w:ilvl="7">
      <w:start w:val="0"/>
      <w:numFmt w:val="bullet"/>
      <w:lvlText w:val="•"/>
      <w:lvlJc w:val="left"/>
      <w:pPr>
        <w:ind w:left="8322" w:hanging="960"/>
      </w:pPr>
      <w:rPr>
        <w:rFonts w:hint="default"/>
        <w:lang w:val="en-US" w:eastAsia="en-US" w:bidi="ar-SA"/>
      </w:rPr>
    </w:lvl>
    <w:lvl w:ilvl="8">
      <w:start w:val="0"/>
      <w:numFmt w:val="bullet"/>
      <w:lvlText w:val="•"/>
      <w:lvlJc w:val="left"/>
      <w:pPr>
        <w:ind w:left="9233" w:hanging="960"/>
      </w:pPr>
      <w:rPr>
        <w:rFonts w:hint="default"/>
        <w:lang w:val="en-US" w:eastAsia="en-US" w:bidi="ar-SA"/>
      </w:rPr>
    </w:lvl>
  </w:abstractNum>
  <w:abstractNum w:abstractNumId="2">
    <w:multiLevelType w:val="hybridMultilevel"/>
    <w:lvl w:ilvl="0">
      <w:start w:val="1"/>
      <w:numFmt w:val="decimal"/>
      <w:lvlText w:val="%1"/>
      <w:lvlJc w:val="left"/>
      <w:pPr>
        <w:ind w:left="2375" w:hanging="720"/>
        <w:jc w:val="left"/>
      </w:pPr>
      <w:rPr>
        <w:rFonts w:hint="default"/>
        <w:lang w:val="en-US" w:eastAsia="en-US" w:bidi="ar-SA"/>
      </w:rPr>
    </w:lvl>
    <w:lvl w:ilvl="1">
      <w:start w:val="1"/>
      <w:numFmt w:val="decimal"/>
      <w:lvlText w:val="%1.%2"/>
      <w:lvlJc w:val="left"/>
      <w:pPr>
        <w:ind w:left="237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114" w:hanging="720"/>
      </w:pPr>
      <w:rPr>
        <w:rFonts w:hint="default"/>
        <w:lang w:val="en-US" w:eastAsia="en-US" w:bidi="ar-SA"/>
      </w:rPr>
    </w:lvl>
    <w:lvl w:ilvl="3">
      <w:start w:val="0"/>
      <w:numFmt w:val="bullet"/>
      <w:lvlText w:val="•"/>
      <w:lvlJc w:val="left"/>
      <w:pPr>
        <w:ind w:left="4982" w:hanging="720"/>
      </w:pPr>
      <w:rPr>
        <w:rFonts w:hint="default"/>
        <w:lang w:val="en-US" w:eastAsia="en-US" w:bidi="ar-SA"/>
      </w:rPr>
    </w:lvl>
    <w:lvl w:ilvl="4">
      <w:start w:val="0"/>
      <w:numFmt w:val="bullet"/>
      <w:lvlText w:val="•"/>
      <w:lvlJc w:val="left"/>
      <w:pPr>
        <w:ind w:left="5849" w:hanging="720"/>
      </w:pPr>
      <w:rPr>
        <w:rFonts w:hint="default"/>
        <w:lang w:val="en-US" w:eastAsia="en-US" w:bidi="ar-SA"/>
      </w:rPr>
    </w:lvl>
    <w:lvl w:ilvl="5">
      <w:start w:val="0"/>
      <w:numFmt w:val="bullet"/>
      <w:lvlText w:val="•"/>
      <w:lvlJc w:val="left"/>
      <w:pPr>
        <w:ind w:left="6717" w:hanging="720"/>
      </w:pPr>
      <w:rPr>
        <w:rFonts w:hint="default"/>
        <w:lang w:val="en-US" w:eastAsia="en-US" w:bidi="ar-SA"/>
      </w:rPr>
    </w:lvl>
    <w:lvl w:ilvl="6">
      <w:start w:val="0"/>
      <w:numFmt w:val="bullet"/>
      <w:lvlText w:val="•"/>
      <w:lvlJc w:val="left"/>
      <w:pPr>
        <w:ind w:left="7584" w:hanging="720"/>
      </w:pPr>
      <w:rPr>
        <w:rFonts w:hint="default"/>
        <w:lang w:val="en-US" w:eastAsia="en-US" w:bidi="ar-SA"/>
      </w:rPr>
    </w:lvl>
    <w:lvl w:ilvl="7">
      <w:start w:val="0"/>
      <w:numFmt w:val="bullet"/>
      <w:lvlText w:val="•"/>
      <w:lvlJc w:val="left"/>
      <w:pPr>
        <w:ind w:left="8451" w:hanging="720"/>
      </w:pPr>
      <w:rPr>
        <w:rFonts w:hint="default"/>
        <w:lang w:val="en-US" w:eastAsia="en-US" w:bidi="ar-SA"/>
      </w:rPr>
    </w:lvl>
    <w:lvl w:ilvl="8">
      <w:start w:val="0"/>
      <w:numFmt w:val="bullet"/>
      <w:lvlText w:val="•"/>
      <w:lvlJc w:val="left"/>
      <w:pPr>
        <w:ind w:left="9319" w:hanging="720"/>
      </w:pPr>
      <w:rPr>
        <w:rFonts w:hint="default"/>
        <w:lang w:val="en-US" w:eastAsia="en-US" w:bidi="ar-SA"/>
      </w:rPr>
    </w:lvl>
  </w:abstractNum>
  <w:abstractNum w:abstractNumId="1">
    <w:multiLevelType w:val="hybridMultilevel"/>
    <w:lvl w:ilvl="0">
      <w:start w:val="8"/>
      <w:numFmt w:val="decimal"/>
      <w:lvlText w:val="%1."/>
      <w:lvlJc w:val="left"/>
      <w:pPr>
        <w:ind w:left="720" w:hanging="360"/>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1">
      <w:start w:val="0"/>
      <w:numFmt w:val="bullet"/>
      <w:lvlText w:val="•"/>
      <w:lvlJc w:val="left"/>
      <w:pPr>
        <w:ind w:left="1443" w:hanging="360"/>
      </w:pPr>
      <w:rPr>
        <w:rFonts w:hint="default"/>
        <w:lang w:val="en-US" w:eastAsia="en-US" w:bidi="ar-SA"/>
      </w:rPr>
    </w:lvl>
    <w:lvl w:ilvl="2">
      <w:start w:val="0"/>
      <w:numFmt w:val="bullet"/>
      <w:lvlText w:val="•"/>
      <w:lvlJc w:val="left"/>
      <w:pPr>
        <w:ind w:left="2167" w:hanging="360"/>
      </w:pPr>
      <w:rPr>
        <w:rFonts w:hint="default"/>
        <w:lang w:val="en-US" w:eastAsia="en-US" w:bidi="ar-SA"/>
      </w:rPr>
    </w:lvl>
    <w:lvl w:ilvl="3">
      <w:start w:val="0"/>
      <w:numFmt w:val="bullet"/>
      <w:lvlText w:val="•"/>
      <w:lvlJc w:val="left"/>
      <w:pPr>
        <w:ind w:left="2891" w:hanging="360"/>
      </w:pPr>
      <w:rPr>
        <w:rFonts w:hint="default"/>
        <w:lang w:val="en-US" w:eastAsia="en-US" w:bidi="ar-SA"/>
      </w:rPr>
    </w:lvl>
    <w:lvl w:ilvl="4">
      <w:start w:val="0"/>
      <w:numFmt w:val="bullet"/>
      <w:lvlText w:val="•"/>
      <w:lvlJc w:val="left"/>
      <w:pPr>
        <w:ind w:left="3614" w:hanging="360"/>
      </w:pPr>
      <w:rPr>
        <w:rFonts w:hint="default"/>
        <w:lang w:val="en-US" w:eastAsia="en-US" w:bidi="ar-SA"/>
      </w:rPr>
    </w:lvl>
    <w:lvl w:ilvl="5">
      <w:start w:val="0"/>
      <w:numFmt w:val="bullet"/>
      <w:lvlText w:val="•"/>
      <w:lvlJc w:val="left"/>
      <w:pPr>
        <w:ind w:left="4338" w:hanging="360"/>
      </w:pPr>
      <w:rPr>
        <w:rFonts w:hint="default"/>
        <w:lang w:val="en-US" w:eastAsia="en-US" w:bidi="ar-SA"/>
      </w:rPr>
    </w:lvl>
    <w:lvl w:ilvl="6">
      <w:start w:val="0"/>
      <w:numFmt w:val="bullet"/>
      <w:lvlText w:val="•"/>
      <w:lvlJc w:val="left"/>
      <w:pPr>
        <w:ind w:left="5062" w:hanging="360"/>
      </w:pPr>
      <w:rPr>
        <w:rFonts w:hint="default"/>
        <w:lang w:val="en-US" w:eastAsia="en-US" w:bidi="ar-SA"/>
      </w:rPr>
    </w:lvl>
    <w:lvl w:ilvl="7">
      <w:start w:val="0"/>
      <w:numFmt w:val="bullet"/>
      <w:lvlText w:val="•"/>
      <w:lvlJc w:val="left"/>
      <w:pPr>
        <w:ind w:left="5786" w:hanging="360"/>
      </w:pPr>
      <w:rPr>
        <w:rFonts w:hint="default"/>
        <w:lang w:val="en-US" w:eastAsia="en-US" w:bidi="ar-SA"/>
      </w:rPr>
    </w:lvl>
    <w:lvl w:ilvl="8">
      <w:start w:val="0"/>
      <w:numFmt w:val="bullet"/>
      <w:lvlText w:val="•"/>
      <w:lvlJc w:val="left"/>
      <w:pPr>
        <w:ind w:left="6509" w:hanging="360"/>
      </w:pPr>
      <w:rPr>
        <w:rFonts w:hint="default"/>
        <w:lang w:val="en-US" w:eastAsia="en-US" w:bidi="ar-SA"/>
      </w:rPr>
    </w:lvl>
  </w:abstractNum>
  <w:abstractNum w:abstractNumId="0">
    <w:multiLevelType w:val="hybridMultilevel"/>
    <w:lvl w:ilvl="0">
      <w:start w:val="1"/>
      <w:numFmt w:val="decimal"/>
      <w:lvlText w:val="%1."/>
      <w:lvlJc w:val="left"/>
      <w:pPr>
        <w:ind w:left="2135" w:hanging="360"/>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1">
      <w:start w:val="0"/>
      <w:numFmt w:val="bullet"/>
      <w:lvlText w:val="•"/>
      <w:lvlJc w:val="left"/>
      <w:pPr>
        <w:ind w:left="3031" w:hanging="360"/>
      </w:pPr>
      <w:rPr>
        <w:rFonts w:hint="default"/>
        <w:lang w:val="en-US" w:eastAsia="en-US" w:bidi="ar-SA"/>
      </w:rPr>
    </w:lvl>
    <w:lvl w:ilvl="2">
      <w:start w:val="0"/>
      <w:numFmt w:val="bullet"/>
      <w:lvlText w:val="•"/>
      <w:lvlJc w:val="left"/>
      <w:pPr>
        <w:ind w:left="3922" w:hanging="360"/>
      </w:pPr>
      <w:rPr>
        <w:rFonts w:hint="default"/>
        <w:lang w:val="en-US" w:eastAsia="en-US" w:bidi="ar-SA"/>
      </w:rPr>
    </w:lvl>
    <w:lvl w:ilvl="3">
      <w:start w:val="0"/>
      <w:numFmt w:val="bullet"/>
      <w:lvlText w:val="•"/>
      <w:lvlJc w:val="left"/>
      <w:pPr>
        <w:ind w:left="4814" w:hanging="360"/>
      </w:pPr>
      <w:rPr>
        <w:rFonts w:hint="default"/>
        <w:lang w:val="en-US" w:eastAsia="en-US" w:bidi="ar-SA"/>
      </w:rPr>
    </w:lvl>
    <w:lvl w:ilvl="4">
      <w:start w:val="0"/>
      <w:numFmt w:val="bullet"/>
      <w:lvlText w:val="•"/>
      <w:lvlJc w:val="left"/>
      <w:pPr>
        <w:ind w:left="5705" w:hanging="360"/>
      </w:pPr>
      <w:rPr>
        <w:rFonts w:hint="default"/>
        <w:lang w:val="en-US" w:eastAsia="en-US" w:bidi="ar-SA"/>
      </w:rPr>
    </w:lvl>
    <w:lvl w:ilvl="5">
      <w:start w:val="0"/>
      <w:numFmt w:val="bullet"/>
      <w:lvlText w:val="•"/>
      <w:lvlJc w:val="left"/>
      <w:pPr>
        <w:ind w:left="6597" w:hanging="360"/>
      </w:pPr>
      <w:rPr>
        <w:rFonts w:hint="default"/>
        <w:lang w:val="en-US" w:eastAsia="en-US" w:bidi="ar-SA"/>
      </w:rPr>
    </w:lvl>
    <w:lvl w:ilvl="6">
      <w:start w:val="0"/>
      <w:numFmt w:val="bullet"/>
      <w:lvlText w:val="•"/>
      <w:lvlJc w:val="left"/>
      <w:pPr>
        <w:ind w:left="7488" w:hanging="360"/>
      </w:pPr>
      <w:rPr>
        <w:rFonts w:hint="default"/>
        <w:lang w:val="en-US" w:eastAsia="en-US" w:bidi="ar-SA"/>
      </w:rPr>
    </w:lvl>
    <w:lvl w:ilvl="7">
      <w:start w:val="0"/>
      <w:numFmt w:val="bullet"/>
      <w:lvlText w:val="•"/>
      <w:lvlJc w:val="left"/>
      <w:pPr>
        <w:ind w:left="8379" w:hanging="360"/>
      </w:pPr>
      <w:rPr>
        <w:rFonts w:hint="default"/>
        <w:lang w:val="en-US" w:eastAsia="en-US" w:bidi="ar-SA"/>
      </w:rPr>
    </w:lvl>
    <w:lvl w:ilvl="8">
      <w:start w:val="0"/>
      <w:numFmt w:val="bullet"/>
      <w:lvlText w:val="•"/>
      <w:lvlJc w:val="left"/>
      <w:pPr>
        <w:ind w:left="9271" w:hanging="360"/>
      </w:pPr>
      <w:rPr>
        <w:rFonts w:hint="default"/>
        <w:lang w:val="en-US" w:eastAsia="en-US" w:bidi="ar-SA"/>
      </w:rPr>
    </w:lvl>
  </w:abstractNum>
  <w:num w:numId="35">
    <w:abstractNumId w:val="34"/>
  </w:num>
  <w:num w:numId="36">
    <w:abstractNumId w:val="35"/>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4">
    <w:abstractNumId w:val="13"/>
  </w:num>
  <w:num w:numId="15">
    <w:abstractNumId w:val="14"/>
  </w:num>
  <w:num w:numId="18">
    <w:abstractNumId w:val="17"/>
  </w:num>
  <w:num w:numId="17">
    <w:abstractNumId w:val="16"/>
  </w:num>
  <w:num w:numId="16">
    <w:abstractNumId w:val="15"/>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377"/>
      <w:ind w:left="1415"/>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spacing w:before="377"/>
      <w:ind w:left="1415"/>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377"/>
      <w:ind w:left="2375" w:hanging="72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377"/>
      <w:ind w:left="2855" w:hanging="960"/>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before="372"/>
      <w:ind w:left="2855" w:hanging="960"/>
    </w:pPr>
    <w:rPr>
      <w:rFonts w:ascii="Times New Roman" w:hAnsi="Times New Roman" w:eastAsia="Times New Roman" w:cs="Times New Roman"/>
      <w:i/>
      <w:iCs/>
      <w:sz w:val="24"/>
      <w:szCs w:val="24"/>
      <w:lang w:val="en-US" w:eastAsia="en-US" w:bidi="ar-SA"/>
    </w:rPr>
  </w:style>
  <w:style w:styleId="TOC6" w:type="paragraph">
    <w:name w:val="TOC 6"/>
    <w:basedOn w:val="Normal"/>
    <w:uiPriority w:val="1"/>
    <w:qFormat/>
    <w:pPr>
      <w:spacing w:before="377"/>
      <w:ind w:left="2855" w:hanging="960"/>
    </w:pPr>
    <w:rPr>
      <w:rFonts w:ascii="Times New Roman" w:hAnsi="Times New Roman" w:eastAsia="Times New Roman" w:cs="Times New Roman"/>
      <w:b/>
      <w:bCs/>
      <w:i/>
      <w:iCs/>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71"/>
      <w:outlineLvl w:val="1"/>
    </w:pPr>
    <w:rPr>
      <w:rFonts w:ascii="Calibri" w:hAnsi="Calibri" w:eastAsia="Calibri" w:cs="Calibri"/>
      <w:sz w:val="28"/>
      <w:szCs w:val="28"/>
      <w:u w:val="single" w:color="000000"/>
      <w:lang w:val="en-US" w:eastAsia="en-US" w:bidi="ar-SA"/>
    </w:rPr>
  </w:style>
  <w:style w:styleId="Heading2" w:type="paragraph">
    <w:name w:val="Heading 2"/>
    <w:basedOn w:val="Normal"/>
    <w:uiPriority w:val="1"/>
    <w:qFormat/>
    <w:pPr>
      <w:ind w:left="1155" w:right="721"/>
      <w:jc w:val="center"/>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2135" w:hanging="720"/>
      <w:jc w:val="both"/>
      <w:outlineLvl w:val="3"/>
    </w:pPr>
    <w:rPr>
      <w:rFonts w:ascii="Times New Roman" w:hAnsi="Times New Roman" w:eastAsia="Times New Roman" w:cs="Times New Roman"/>
      <w:b/>
      <w:bCs/>
      <w:sz w:val="24"/>
      <w:szCs w:val="24"/>
      <w:lang w:val="en-US" w:eastAsia="en-US" w:bidi="ar-SA"/>
    </w:rPr>
  </w:style>
  <w:style w:styleId="Heading4" w:type="paragraph">
    <w:name w:val="Heading 4"/>
    <w:basedOn w:val="Normal"/>
    <w:uiPriority w:val="1"/>
    <w:qFormat/>
    <w:pPr>
      <w:ind w:left="2135" w:hanging="720"/>
      <w:jc w:val="both"/>
      <w:outlineLvl w:val="4"/>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2135" w:hanging="72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oter" Target="footer3.xml"/><Relationship Id="rId14" Type="http://schemas.openxmlformats.org/officeDocument/2006/relationships/header" Target="header2.xml"/><Relationship Id="rId15" Type="http://schemas.openxmlformats.org/officeDocument/2006/relationships/footer" Target="footer4.xml"/><Relationship Id="rId16" Type="http://schemas.openxmlformats.org/officeDocument/2006/relationships/header" Target="header3.xml"/><Relationship Id="rId17" Type="http://schemas.openxmlformats.org/officeDocument/2006/relationships/footer" Target="footer5.xml"/><Relationship Id="rId18" Type="http://schemas.openxmlformats.org/officeDocument/2006/relationships/header" Target="header4.xml"/><Relationship Id="rId19" Type="http://schemas.openxmlformats.org/officeDocument/2006/relationships/footer" Target="footer6.xml"/><Relationship Id="rId20" Type="http://schemas.openxmlformats.org/officeDocument/2006/relationships/header" Target="header5.xml"/><Relationship Id="rId21" Type="http://schemas.openxmlformats.org/officeDocument/2006/relationships/footer" Target="footer7.xml"/><Relationship Id="rId22" Type="http://schemas.openxmlformats.org/officeDocument/2006/relationships/header" Target="header6.xml"/><Relationship Id="rId23" Type="http://schemas.openxmlformats.org/officeDocument/2006/relationships/footer" Target="footer8.xml"/><Relationship Id="rId24" Type="http://schemas.openxmlformats.org/officeDocument/2006/relationships/header" Target="header7.xml"/><Relationship Id="rId25" Type="http://schemas.openxmlformats.org/officeDocument/2006/relationships/footer" Target="footer9.xml"/><Relationship Id="rId26" Type="http://schemas.openxmlformats.org/officeDocument/2006/relationships/header" Target="header8.xml"/><Relationship Id="rId27" Type="http://schemas.openxmlformats.org/officeDocument/2006/relationships/footer" Target="footer10.xml"/><Relationship Id="rId28" Type="http://schemas.openxmlformats.org/officeDocument/2006/relationships/image" Target="media/image6.jpeg"/><Relationship Id="rId29" Type="http://schemas.openxmlformats.org/officeDocument/2006/relationships/header" Target="header9.xml"/><Relationship Id="rId30" Type="http://schemas.openxmlformats.org/officeDocument/2006/relationships/footer" Target="footer11.xml"/><Relationship Id="rId31" Type="http://schemas.openxmlformats.org/officeDocument/2006/relationships/header" Target="header10.xml"/><Relationship Id="rId32" Type="http://schemas.openxmlformats.org/officeDocument/2006/relationships/footer" Target="footer12.xml"/><Relationship Id="rId33" Type="http://schemas.openxmlformats.org/officeDocument/2006/relationships/header" Target="header11.xml"/><Relationship Id="rId34" Type="http://schemas.openxmlformats.org/officeDocument/2006/relationships/footer" Target="footer13.xml"/><Relationship Id="rId35" Type="http://schemas.openxmlformats.org/officeDocument/2006/relationships/header" Target="header12.xml"/><Relationship Id="rId36" Type="http://schemas.openxmlformats.org/officeDocument/2006/relationships/footer" Target="footer14.xml"/><Relationship Id="rId37" Type="http://schemas.openxmlformats.org/officeDocument/2006/relationships/header" Target="header13.xml"/><Relationship Id="rId38" Type="http://schemas.openxmlformats.org/officeDocument/2006/relationships/footer" Target="footer15.xml"/><Relationship Id="rId39" Type="http://schemas.openxmlformats.org/officeDocument/2006/relationships/header" Target="header14.xml"/><Relationship Id="rId40" Type="http://schemas.openxmlformats.org/officeDocument/2006/relationships/footer" Target="footer16.xml"/><Relationship Id="rId41" Type="http://schemas.openxmlformats.org/officeDocument/2006/relationships/header" Target="header15.xml"/><Relationship Id="rId42" Type="http://schemas.openxmlformats.org/officeDocument/2006/relationships/footer" Target="footer17.xml"/><Relationship Id="rId43" Type="http://schemas.openxmlformats.org/officeDocument/2006/relationships/header" Target="header16.xml"/><Relationship Id="rId44" Type="http://schemas.openxmlformats.org/officeDocument/2006/relationships/footer" Target="footer18.xml"/><Relationship Id="rId45" Type="http://schemas.openxmlformats.org/officeDocument/2006/relationships/header" Target="header17.xml"/><Relationship Id="rId46" Type="http://schemas.openxmlformats.org/officeDocument/2006/relationships/footer" Target="footer19.xml"/><Relationship Id="rId47" Type="http://schemas.openxmlformats.org/officeDocument/2006/relationships/header" Target="header18.xml"/><Relationship Id="rId48" Type="http://schemas.openxmlformats.org/officeDocument/2006/relationships/footer" Target="footer20.xml"/><Relationship Id="rId49" Type="http://schemas.openxmlformats.org/officeDocument/2006/relationships/header" Target="header19.xml"/><Relationship Id="rId50" Type="http://schemas.openxmlformats.org/officeDocument/2006/relationships/footer" Target="footer21.xml"/><Relationship Id="rId51" Type="http://schemas.openxmlformats.org/officeDocument/2006/relationships/header" Target="header20.xml"/><Relationship Id="rId52" Type="http://schemas.openxmlformats.org/officeDocument/2006/relationships/footer" Target="footer22.xml"/><Relationship Id="rId53" Type="http://schemas.openxmlformats.org/officeDocument/2006/relationships/header" Target="header21.xml"/><Relationship Id="rId54" Type="http://schemas.openxmlformats.org/officeDocument/2006/relationships/footer" Target="footer23.xml"/><Relationship Id="rId55" Type="http://schemas.openxmlformats.org/officeDocument/2006/relationships/header" Target="header22.xml"/><Relationship Id="rId56" Type="http://schemas.openxmlformats.org/officeDocument/2006/relationships/footer" Target="footer24.xml"/><Relationship Id="rId57" Type="http://schemas.openxmlformats.org/officeDocument/2006/relationships/header" Target="header23.xml"/><Relationship Id="rId58" Type="http://schemas.openxmlformats.org/officeDocument/2006/relationships/footer" Target="footer25.xml"/><Relationship Id="rId59" Type="http://schemas.openxmlformats.org/officeDocument/2006/relationships/header" Target="header24.xml"/><Relationship Id="rId60" Type="http://schemas.openxmlformats.org/officeDocument/2006/relationships/footer" Target="footer26.xml"/><Relationship Id="rId61" Type="http://schemas.openxmlformats.org/officeDocument/2006/relationships/header" Target="header25.xml"/><Relationship Id="rId62" Type="http://schemas.openxmlformats.org/officeDocument/2006/relationships/footer" Target="footer27.xml"/><Relationship Id="rId63" Type="http://schemas.openxmlformats.org/officeDocument/2006/relationships/header" Target="header26.xml"/><Relationship Id="rId64" Type="http://schemas.openxmlformats.org/officeDocument/2006/relationships/footer" Target="footer28.xml"/><Relationship Id="rId65" Type="http://schemas.openxmlformats.org/officeDocument/2006/relationships/header" Target="header27.xml"/><Relationship Id="rId66" Type="http://schemas.openxmlformats.org/officeDocument/2006/relationships/footer" Target="footer29.xml"/><Relationship Id="rId67" Type="http://schemas.openxmlformats.org/officeDocument/2006/relationships/header" Target="header28.xml"/><Relationship Id="rId68" Type="http://schemas.openxmlformats.org/officeDocument/2006/relationships/footer" Target="footer30.xml"/><Relationship Id="rId69" Type="http://schemas.openxmlformats.org/officeDocument/2006/relationships/header" Target="header29.xml"/><Relationship Id="rId70" Type="http://schemas.openxmlformats.org/officeDocument/2006/relationships/footer" Target="footer31.xml"/><Relationship Id="rId71" Type="http://schemas.openxmlformats.org/officeDocument/2006/relationships/header" Target="header30.xml"/><Relationship Id="rId72" Type="http://schemas.openxmlformats.org/officeDocument/2006/relationships/footer" Target="footer32.xml"/><Relationship Id="rId73" Type="http://schemas.openxmlformats.org/officeDocument/2006/relationships/header" Target="header31.xml"/><Relationship Id="rId74" Type="http://schemas.openxmlformats.org/officeDocument/2006/relationships/footer" Target="footer33.xml"/><Relationship Id="rId75" Type="http://schemas.openxmlformats.org/officeDocument/2006/relationships/header" Target="header32.xml"/><Relationship Id="rId76" Type="http://schemas.openxmlformats.org/officeDocument/2006/relationships/footer" Target="footer34.xml"/><Relationship Id="rId77" Type="http://schemas.openxmlformats.org/officeDocument/2006/relationships/header" Target="header33.xml"/><Relationship Id="rId78" Type="http://schemas.openxmlformats.org/officeDocument/2006/relationships/footer" Target="footer35.xml"/><Relationship Id="rId79" Type="http://schemas.openxmlformats.org/officeDocument/2006/relationships/header" Target="header34.xml"/><Relationship Id="rId80" Type="http://schemas.openxmlformats.org/officeDocument/2006/relationships/footer" Target="footer36.xml"/><Relationship Id="rId81" Type="http://schemas.openxmlformats.org/officeDocument/2006/relationships/header" Target="header35.xml"/><Relationship Id="rId82" Type="http://schemas.openxmlformats.org/officeDocument/2006/relationships/footer" Target="footer37.xml"/><Relationship Id="rId83" Type="http://schemas.openxmlformats.org/officeDocument/2006/relationships/header" Target="header36.xml"/><Relationship Id="rId84" Type="http://schemas.openxmlformats.org/officeDocument/2006/relationships/footer" Target="footer38.xml"/><Relationship Id="rId85" Type="http://schemas.openxmlformats.org/officeDocument/2006/relationships/header" Target="header37.xml"/><Relationship Id="rId86" Type="http://schemas.openxmlformats.org/officeDocument/2006/relationships/footer" Target="footer39.xml"/><Relationship Id="rId87" Type="http://schemas.openxmlformats.org/officeDocument/2006/relationships/header" Target="header38.xml"/><Relationship Id="rId88" Type="http://schemas.openxmlformats.org/officeDocument/2006/relationships/footer" Target="footer40.xml"/><Relationship Id="rId89" Type="http://schemas.openxmlformats.org/officeDocument/2006/relationships/header" Target="header39.xml"/><Relationship Id="rId90" Type="http://schemas.openxmlformats.org/officeDocument/2006/relationships/footer" Target="footer41.xml"/><Relationship Id="rId91" Type="http://schemas.openxmlformats.org/officeDocument/2006/relationships/header" Target="header40.xml"/><Relationship Id="rId92" Type="http://schemas.openxmlformats.org/officeDocument/2006/relationships/footer" Target="footer42.xml"/><Relationship Id="rId93" Type="http://schemas.openxmlformats.org/officeDocument/2006/relationships/header" Target="header41.xml"/><Relationship Id="rId94" Type="http://schemas.openxmlformats.org/officeDocument/2006/relationships/footer" Target="footer43.xml"/><Relationship Id="rId95" Type="http://schemas.openxmlformats.org/officeDocument/2006/relationships/header" Target="header42.xml"/><Relationship Id="rId96" Type="http://schemas.openxmlformats.org/officeDocument/2006/relationships/footer" Target="footer44.xml"/><Relationship Id="rId97" Type="http://schemas.openxmlformats.org/officeDocument/2006/relationships/header" Target="header43.xml"/><Relationship Id="rId98" Type="http://schemas.openxmlformats.org/officeDocument/2006/relationships/footer" Target="footer45.xml"/><Relationship Id="rId99" Type="http://schemas.openxmlformats.org/officeDocument/2006/relationships/header" Target="header44.xml"/><Relationship Id="rId100" Type="http://schemas.openxmlformats.org/officeDocument/2006/relationships/footer" Target="footer46.xml"/><Relationship Id="rId101" Type="http://schemas.openxmlformats.org/officeDocument/2006/relationships/header" Target="header45.xml"/><Relationship Id="rId102" Type="http://schemas.openxmlformats.org/officeDocument/2006/relationships/footer" Target="footer47.xml"/><Relationship Id="rId103" Type="http://schemas.openxmlformats.org/officeDocument/2006/relationships/header" Target="header46.xml"/><Relationship Id="rId104" Type="http://schemas.openxmlformats.org/officeDocument/2006/relationships/footer" Target="footer48.xml"/><Relationship Id="rId105" Type="http://schemas.openxmlformats.org/officeDocument/2006/relationships/header" Target="header47.xml"/><Relationship Id="rId106" Type="http://schemas.openxmlformats.org/officeDocument/2006/relationships/footer" Target="footer49.xml"/><Relationship Id="rId107" Type="http://schemas.openxmlformats.org/officeDocument/2006/relationships/header" Target="header48.xml"/><Relationship Id="rId108" Type="http://schemas.openxmlformats.org/officeDocument/2006/relationships/footer" Target="footer50.xml"/><Relationship Id="rId109" Type="http://schemas.openxmlformats.org/officeDocument/2006/relationships/header" Target="header49.xml"/><Relationship Id="rId110" Type="http://schemas.openxmlformats.org/officeDocument/2006/relationships/footer" Target="footer51.xml"/><Relationship Id="rId111" Type="http://schemas.openxmlformats.org/officeDocument/2006/relationships/header" Target="header50.xml"/><Relationship Id="rId112" Type="http://schemas.openxmlformats.org/officeDocument/2006/relationships/footer" Target="footer52.xml"/><Relationship Id="rId113" Type="http://schemas.openxmlformats.org/officeDocument/2006/relationships/header" Target="header51.xml"/><Relationship Id="rId114" Type="http://schemas.openxmlformats.org/officeDocument/2006/relationships/footer" Target="footer53.xml"/><Relationship Id="rId115" Type="http://schemas.openxmlformats.org/officeDocument/2006/relationships/header" Target="header52.xml"/><Relationship Id="rId116" Type="http://schemas.openxmlformats.org/officeDocument/2006/relationships/footer" Target="footer54.xml"/><Relationship Id="rId117" Type="http://schemas.openxmlformats.org/officeDocument/2006/relationships/header" Target="header53.xml"/><Relationship Id="rId118" Type="http://schemas.openxmlformats.org/officeDocument/2006/relationships/footer" Target="footer55.xml"/><Relationship Id="rId119" Type="http://schemas.openxmlformats.org/officeDocument/2006/relationships/header" Target="header54.xml"/><Relationship Id="rId120" Type="http://schemas.openxmlformats.org/officeDocument/2006/relationships/footer" Target="footer56.xml"/><Relationship Id="rId121" Type="http://schemas.openxmlformats.org/officeDocument/2006/relationships/header" Target="header55.xml"/><Relationship Id="rId122" Type="http://schemas.openxmlformats.org/officeDocument/2006/relationships/footer" Target="footer57.xml"/><Relationship Id="rId123" Type="http://schemas.openxmlformats.org/officeDocument/2006/relationships/header" Target="header56.xml"/><Relationship Id="rId124" Type="http://schemas.openxmlformats.org/officeDocument/2006/relationships/footer" Target="footer58.xml"/><Relationship Id="rId125" Type="http://schemas.openxmlformats.org/officeDocument/2006/relationships/header" Target="header57.xml"/><Relationship Id="rId126" Type="http://schemas.openxmlformats.org/officeDocument/2006/relationships/footer" Target="footer59.xml"/><Relationship Id="rId127" Type="http://schemas.openxmlformats.org/officeDocument/2006/relationships/header" Target="header58.xml"/><Relationship Id="rId128" Type="http://schemas.openxmlformats.org/officeDocument/2006/relationships/footer" Target="footer60.xml"/><Relationship Id="rId129" Type="http://schemas.openxmlformats.org/officeDocument/2006/relationships/header" Target="header59.xml"/><Relationship Id="rId130" Type="http://schemas.openxmlformats.org/officeDocument/2006/relationships/footer" Target="footer61.xml"/><Relationship Id="rId131" Type="http://schemas.openxmlformats.org/officeDocument/2006/relationships/header" Target="header60.xml"/><Relationship Id="rId132" Type="http://schemas.openxmlformats.org/officeDocument/2006/relationships/footer" Target="footer62.xml"/><Relationship Id="rId133" Type="http://schemas.openxmlformats.org/officeDocument/2006/relationships/header" Target="header61.xml"/><Relationship Id="rId134" Type="http://schemas.openxmlformats.org/officeDocument/2006/relationships/footer" Target="footer63.xml"/><Relationship Id="rId135" Type="http://schemas.openxmlformats.org/officeDocument/2006/relationships/header" Target="header62.xml"/><Relationship Id="rId136" Type="http://schemas.openxmlformats.org/officeDocument/2006/relationships/footer" Target="footer64.xml"/><Relationship Id="rId137" Type="http://schemas.openxmlformats.org/officeDocument/2006/relationships/header" Target="header63.xml"/><Relationship Id="rId138" Type="http://schemas.openxmlformats.org/officeDocument/2006/relationships/footer" Target="footer65.xml"/><Relationship Id="rId139" Type="http://schemas.openxmlformats.org/officeDocument/2006/relationships/header" Target="header64.xml"/><Relationship Id="rId140" Type="http://schemas.openxmlformats.org/officeDocument/2006/relationships/footer" Target="footer66.xml"/><Relationship Id="rId141" Type="http://schemas.openxmlformats.org/officeDocument/2006/relationships/header" Target="header65.xml"/><Relationship Id="rId142" Type="http://schemas.openxmlformats.org/officeDocument/2006/relationships/footer" Target="footer67.xml"/><Relationship Id="rId143" Type="http://schemas.openxmlformats.org/officeDocument/2006/relationships/header" Target="header66.xml"/><Relationship Id="rId144" Type="http://schemas.openxmlformats.org/officeDocument/2006/relationships/footer" Target="footer68.xml"/><Relationship Id="rId145" Type="http://schemas.openxmlformats.org/officeDocument/2006/relationships/header" Target="header67.xml"/><Relationship Id="rId146" Type="http://schemas.openxmlformats.org/officeDocument/2006/relationships/footer" Target="footer69.xml"/><Relationship Id="rId147" Type="http://schemas.openxmlformats.org/officeDocument/2006/relationships/header" Target="header68.xml"/><Relationship Id="rId148" Type="http://schemas.openxmlformats.org/officeDocument/2006/relationships/footer" Target="footer70.xml"/><Relationship Id="rId149" Type="http://schemas.openxmlformats.org/officeDocument/2006/relationships/header" Target="header69.xml"/><Relationship Id="rId150" Type="http://schemas.openxmlformats.org/officeDocument/2006/relationships/footer" Target="footer71.xml"/><Relationship Id="rId151" Type="http://schemas.openxmlformats.org/officeDocument/2006/relationships/header" Target="header70.xml"/><Relationship Id="rId152" Type="http://schemas.openxmlformats.org/officeDocument/2006/relationships/footer" Target="footer72.xml"/><Relationship Id="rId153" Type="http://schemas.openxmlformats.org/officeDocument/2006/relationships/header" Target="header71.xml"/><Relationship Id="rId154" Type="http://schemas.openxmlformats.org/officeDocument/2006/relationships/footer" Target="footer73.xml"/><Relationship Id="rId155" Type="http://schemas.openxmlformats.org/officeDocument/2006/relationships/header" Target="header72.xml"/><Relationship Id="rId156" Type="http://schemas.openxmlformats.org/officeDocument/2006/relationships/footer" Target="footer74.xml"/><Relationship Id="rId157" Type="http://schemas.openxmlformats.org/officeDocument/2006/relationships/header" Target="header73.xml"/><Relationship Id="rId158" Type="http://schemas.openxmlformats.org/officeDocument/2006/relationships/footer" Target="footer75.xml"/><Relationship Id="rId159" Type="http://schemas.openxmlformats.org/officeDocument/2006/relationships/header" Target="header74.xml"/><Relationship Id="rId160" Type="http://schemas.openxmlformats.org/officeDocument/2006/relationships/footer" Target="footer76.xml"/><Relationship Id="rId161" Type="http://schemas.openxmlformats.org/officeDocument/2006/relationships/header" Target="header75.xml"/><Relationship Id="rId162" Type="http://schemas.openxmlformats.org/officeDocument/2006/relationships/footer" Target="footer77.xml"/><Relationship Id="rId163" Type="http://schemas.openxmlformats.org/officeDocument/2006/relationships/header" Target="header76.xml"/><Relationship Id="rId164" Type="http://schemas.openxmlformats.org/officeDocument/2006/relationships/footer" Target="footer78.xml"/><Relationship Id="rId165" Type="http://schemas.openxmlformats.org/officeDocument/2006/relationships/header" Target="header77.xml"/><Relationship Id="rId166" Type="http://schemas.openxmlformats.org/officeDocument/2006/relationships/footer" Target="footer79.xml"/><Relationship Id="rId167" Type="http://schemas.openxmlformats.org/officeDocument/2006/relationships/header" Target="header78.xml"/><Relationship Id="rId168" Type="http://schemas.openxmlformats.org/officeDocument/2006/relationships/footer" Target="footer80.xml"/><Relationship Id="rId169" Type="http://schemas.openxmlformats.org/officeDocument/2006/relationships/header" Target="header79.xml"/><Relationship Id="rId170" Type="http://schemas.openxmlformats.org/officeDocument/2006/relationships/footer" Target="footer81.xml"/><Relationship Id="rId171" Type="http://schemas.openxmlformats.org/officeDocument/2006/relationships/header" Target="header80.xml"/><Relationship Id="rId172" Type="http://schemas.openxmlformats.org/officeDocument/2006/relationships/footer" Target="footer82.xml"/><Relationship Id="rId173" Type="http://schemas.openxmlformats.org/officeDocument/2006/relationships/header" Target="header81.xml"/><Relationship Id="rId174" Type="http://schemas.openxmlformats.org/officeDocument/2006/relationships/footer" Target="footer83.xml"/><Relationship Id="rId175" Type="http://schemas.openxmlformats.org/officeDocument/2006/relationships/header" Target="header82.xml"/><Relationship Id="rId176" Type="http://schemas.openxmlformats.org/officeDocument/2006/relationships/footer" Target="footer84.xml"/><Relationship Id="rId177" Type="http://schemas.openxmlformats.org/officeDocument/2006/relationships/header" Target="header83.xml"/><Relationship Id="rId178" Type="http://schemas.openxmlformats.org/officeDocument/2006/relationships/footer" Target="footer85.xml"/><Relationship Id="rId179" Type="http://schemas.openxmlformats.org/officeDocument/2006/relationships/header" Target="header84.xml"/><Relationship Id="rId180" Type="http://schemas.openxmlformats.org/officeDocument/2006/relationships/footer" Target="footer86.xml"/><Relationship Id="rId181" Type="http://schemas.openxmlformats.org/officeDocument/2006/relationships/image" Target="media/image7.jpeg"/><Relationship Id="rId182" Type="http://schemas.openxmlformats.org/officeDocument/2006/relationships/header" Target="header85.xml"/><Relationship Id="rId183" Type="http://schemas.openxmlformats.org/officeDocument/2006/relationships/footer" Target="footer87.xml"/><Relationship Id="rId184" Type="http://schemas.openxmlformats.org/officeDocument/2006/relationships/image" Target="media/image8.png"/><Relationship Id="rId185" Type="http://schemas.openxmlformats.org/officeDocument/2006/relationships/image" Target="media/image9.png"/><Relationship Id="rId186" Type="http://schemas.openxmlformats.org/officeDocument/2006/relationships/header" Target="header86.xml"/><Relationship Id="rId187" Type="http://schemas.openxmlformats.org/officeDocument/2006/relationships/footer" Target="footer88.xml"/><Relationship Id="rId188" Type="http://schemas.openxmlformats.org/officeDocument/2006/relationships/image" Target="media/image10.png"/><Relationship Id="rId189" Type="http://schemas.openxmlformats.org/officeDocument/2006/relationships/image" Target="media/image11.png"/><Relationship Id="rId190" Type="http://schemas.openxmlformats.org/officeDocument/2006/relationships/header" Target="header87.xml"/><Relationship Id="rId191" Type="http://schemas.openxmlformats.org/officeDocument/2006/relationships/footer" Target="footer89.xml"/><Relationship Id="rId192" Type="http://schemas.openxmlformats.org/officeDocument/2006/relationships/image" Target="media/image12.png"/><Relationship Id="rId193" Type="http://schemas.openxmlformats.org/officeDocument/2006/relationships/image" Target="media/image13.png"/><Relationship Id="rId194" Type="http://schemas.openxmlformats.org/officeDocument/2006/relationships/header" Target="header88.xml"/><Relationship Id="rId195" Type="http://schemas.openxmlformats.org/officeDocument/2006/relationships/footer" Target="footer90.xml"/><Relationship Id="rId196" Type="http://schemas.openxmlformats.org/officeDocument/2006/relationships/image" Target="media/image14.png"/><Relationship Id="rId197" Type="http://schemas.openxmlformats.org/officeDocument/2006/relationships/image" Target="media/image15.png"/><Relationship Id="rId198" Type="http://schemas.openxmlformats.org/officeDocument/2006/relationships/header" Target="header89.xml"/><Relationship Id="rId199" Type="http://schemas.openxmlformats.org/officeDocument/2006/relationships/footer" Target="footer91.xml"/><Relationship Id="rId200" Type="http://schemas.openxmlformats.org/officeDocument/2006/relationships/image" Target="media/image16.png"/><Relationship Id="rId201" Type="http://schemas.openxmlformats.org/officeDocument/2006/relationships/header" Target="header90.xml"/><Relationship Id="rId202" Type="http://schemas.openxmlformats.org/officeDocument/2006/relationships/footer" Target="footer92.xml"/><Relationship Id="rId203" Type="http://schemas.openxmlformats.org/officeDocument/2006/relationships/image" Target="media/image17.png"/><Relationship Id="rId204" Type="http://schemas.openxmlformats.org/officeDocument/2006/relationships/header" Target="header91.xml"/><Relationship Id="rId205" Type="http://schemas.openxmlformats.org/officeDocument/2006/relationships/footer" Target="footer93.xml"/><Relationship Id="rId206" Type="http://schemas.openxmlformats.org/officeDocument/2006/relationships/header" Target="header92.xml"/><Relationship Id="rId207" Type="http://schemas.openxmlformats.org/officeDocument/2006/relationships/footer" Target="footer94.xml"/><Relationship Id="rId208" Type="http://schemas.openxmlformats.org/officeDocument/2006/relationships/header" Target="header93.xml"/><Relationship Id="rId209" Type="http://schemas.openxmlformats.org/officeDocument/2006/relationships/footer" Target="footer95.xml"/><Relationship Id="rId210" Type="http://schemas.openxmlformats.org/officeDocument/2006/relationships/header" Target="header94.xml"/><Relationship Id="rId211" Type="http://schemas.openxmlformats.org/officeDocument/2006/relationships/footer" Target="footer96.xml"/><Relationship Id="rId212" Type="http://schemas.openxmlformats.org/officeDocument/2006/relationships/header" Target="header95.xml"/><Relationship Id="rId213" Type="http://schemas.openxmlformats.org/officeDocument/2006/relationships/footer" Target="footer97.xml"/><Relationship Id="rId214" Type="http://schemas.openxmlformats.org/officeDocument/2006/relationships/image" Target="media/image18.jpeg"/><Relationship Id="rId2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2026-03-30T14:38:28Z</dcterms:created>
  <dcterms:modified xsi:type="dcterms:W3CDTF">2026-03-30T14:38:28Z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2026-03-30T00:00:00Z</vt:filetime>
  </property>
  <property fmtid="{D5CDD505-2E9C-101B-9397-08002B2CF9AE}" pid="3" name="LastSaved">
    <vt:filetime>2026-03-30T00:00:00Z</vt:filetime>
  </property>
  <property fmtid="{D5CDD505-2E9C-101B-9397-08002B2CF9AE}" pid="4" name="Producer">
    <vt:lpwstr>macOS Version 26.1 (Build 25B78) Quartz PDFContext</vt:lpwstr>
  </property>
</Properties>
</file>