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2D6A3" w14:textId="77777777" w:rsidR="003F56C1" w:rsidRDefault="00907C4B">
      <w:pPr>
        <w:pStyle w:val="Heading1"/>
        <w:spacing w:before="61" w:line="360" w:lineRule="auto"/>
        <w:ind w:left="4425" w:right="4563" w:hanging="2"/>
      </w:pPr>
      <w:bookmarkStart w:id="0" w:name="_bookmark80"/>
      <w:bookmarkEnd w:id="0"/>
      <w:r>
        <w:t xml:space="preserve">BAB V </w:t>
      </w:r>
      <w:bookmarkStart w:id="1" w:name="_bookmark81"/>
      <w:bookmarkEnd w:id="1"/>
      <w:r>
        <w:rPr>
          <w:spacing w:val="-6"/>
        </w:rPr>
        <w:t>PENUTUP</w:t>
      </w:r>
    </w:p>
    <w:p w14:paraId="1FF12F77" w14:textId="77777777" w:rsidR="003F56C1" w:rsidRDefault="003F56C1">
      <w:pPr>
        <w:pStyle w:val="BodyText"/>
        <w:rPr>
          <w:b/>
        </w:rPr>
      </w:pPr>
    </w:p>
    <w:p w14:paraId="02B6B2A3" w14:textId="77777777" w:rsidR="003F56C1" w:rsidRDefault="00907C4B">
      <w:pPr>
        <w:pStyle w:val="Heading2"/>
        <w:numPr>
          <w:ilvl w:val="1"/>
          <w:numId w:val="3"/>
        </w:numPr>
        <w:tabs>
          <w:tab w:val="left" w:pos="1413"/>
        </w:tabs>
        <w:jc w:val="both"/>
      </w:pPr>
      <w:bookmarkStart w:id="2" w:name="_bookmark82"/>
      <w:bookmarkEnd w:id="2"/>
      <w:r>
        <w:rPr>
          <w:spacing w:val="-2"/>
        </w:rPr>
        <w:t>Kesimpulan</w:t>
      </w:r>
    </w:p>
    <w:p w14:paraId="35EFD8DA" w14:textId="77777777" w:rsidR="003F56C1" w:rsidRDefault="00907C4B">
      <w:pPr>
        <w:pStyle w:val="BodyText"/>
        <w:spacing w:line="360" w:lineRule="auto"/>
        <w:ind w:left="993" w:right="1126" w:firstLine="566"/>
        <w:jc w:val="both"/>
      </w:pPr>
      <w:r>
        <w:t>Mengacu pada rumusan masalah serta pelaksanaan proyek tugas akhir yang telah dijalankan, kegiatan ini merepresentasikan penerapan nyata dari keilmuan di bidang</w:t>
      </w:r>
      <w:r>
        <w:rPr>
          <w:spacing w:val="-3"/>
        </w:rPr>
        <w:t xml:space="preserve"> </w:t>
      </w:r>
      <w:r>
        <w:t>manajemen acara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relations,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diarahkan untuk</w:t>
      </w:r>
      <w:r>
        <w:rPr>
          <w:spacing w:val="-3"/>
        </w:rPr>
        <w:t xml:space="preserve"> </w:t>
      </w:r>
      <w:r>
        <w:t>meningkatkan kesadaran siswa mengenai pentingnya penerapan gizi seimbang. Oleh karena itu, penulis merumuskan kesimpulan sebagai berikut:</w:t>
      </w:r>
    </w:p>
    <w:p w14:paraId="4D5F0188" w14:textId="77777777" w:rsidR="003F56C1" w:rsidRDefault="00907C4B">
      <w:pPr>
        <w:pStyle w:val="ListParagraph"/>
        <w:numPr>
          <w:ilvl w:val="0"/>
          <w:numId w:val="2"/>
        </w:numPr>
        <w:tabs>
          <w:tab w:val="left" w:pos="1353"/>
        </w:tabs>
        <w:spacing w:line="360" w:lineRule="auto"/>
        <w:ind w:right="1122"/>
        <w:jc w:val="both"/>
        <w:rPr>
          <w:sz w:val="24"/>
        </w:rPr>
      </w:pPr>
      <w:r>
        <w:rPr>
          <w:sz w:val="24"/>
        </w:rPr>
        <w:t>Berdasarkan hasil pengumpulan data melalui instrumen kuesioner dan pre-test, teridentifikasi</w:t>
      </w:r>
      <w:r>
        <w:rPr>
          <w:spacing w:val="-6"/>
          <w:sz w:val="24"/>
        </w:rPr>
        <w:t xml:space="preserve"> </w:t>
      </w:r>
      <w:r>
        <w:rPr>
          <w:sz w:val="24"/>
        </w:rPr>
        <w:t>bahwa</w:t>
      </w:r>
      <w:r>
        <w:rPr>
          <w:spacing w:val="-10"/>
          <w:sz w:val="24"/>
        </w:rPr>
        <w:t xml:space="preserve"> </w:t>
      </w:r>
      <w:r>
        <w:rPr>
          <w:sz w:val="24"/>
        </w:rPr>
        <w:t>siswa/i</w:t>
      </w:r>
      <w:r>
        <w:rPr>
          <w:spacing w:val="-6"/>
          <w:sz w:val="24"/>
        </w:rPr>
        <w:t xml:space="preserve"> </w:t>
      </w:r>
      <w:r>
        <w:rPr>
          <w:sz w:val="24"/>
        </w:rPr>
        <w:t>SDN</w:t>
      </w:r>
      <w:r>
        <w:rPr>
          <w:spacing w:val="-10"/>
          <w:sz w:val="24"/>
        </w:rPr>
        <w:t xml:space="preserve"> </w:t>
      </w:r>
      <w:r>
        <w:rPr>
          <w:sz w:val="24"/>
        </w:rPr>
        <w:t>Tanjung</w:t>
      </w:r>
      <w:r>
        <w:rPr>
          <w:spacing w:val="-6"/>
          <w:sz w:val="24"/>
        </w:rPr>
        <w:t xml:space="preserve"> </w:t>
      </w:r>
      <w:r>
        <w:rPr>
          <w:sz w:val="24"/>
        </w:rPr>
        <w:t>Mas</w:t>
      </w:r>
      <w:r>
        <w:rPr>
          <w:spacing w:val="-3"/>
          <w:sz w:val="24"/>
        </w:rPr>
        <w:t xml:space="preserve"> </w:t>
      </w:r>
      <w:r>
        <w:rPr>
          <w:sz w:val="24"/>
        </w:rPr>
        <w:t>masih</w:t>
      </w:r>
      <w:r>
        <w:rPr>
          <w:spacing w:val="-9"/>
          <w:sz w:val="24"/>
        </w:rPr>
        <w:t xml:space="preserve"> </w:t>
      </w:r>
      <w:r>
        <w:rPr>
          <w:sz w:val="24"/>
        </w:rPr>
        <w:t>mengalami</w:t>
      </w:r>
      <w:r>
        <w:rPr>
          <w:spacing w:val="-6"/>
          <w:sz w:val="24"/>
        </w:rPr>
        <w:t xml:space="preserve"> </w:t>
      </w:r>
      <w:r>
        <w:rPr>
          <w:sz w:val="24"/>
        </w:rPr>
        <w:t>keterbatasan pemahaman mengenai konsep dasar makanan bergizi seimbang, risiko yang ditimbulkan akibat konsumsi gula berlebihan, serta peran penting vitamin dan protein dalam menunjang fungsi tubuh.</w:t>
      </w:r>
    </w:p>
    <w:p w14:paraId="50CAA32F" w14:textId="77777777" w:rsidR="003F56C1" w:rsidRDefault="00907C4B">
      <w:pPr>
        <w:pStyle w:val="ListParagraph"/>
        <w:numPr>
          <w:ilvl w:val="0"/>
          <w:numId w:val="2"/>
        </w:numPr>
        <w:tabs>
          <w:tab w:val="left" w:pos="1346"/>
          <w:tab w:val="left" w:pos="1353"/>
        </w:tabs>
        <w:spacing w:before="6" w:line="360" w:lineRule="auto"/>
        <w:ind w:right="1131"/>
        <w:jc w:val="both"/>
        <w:rPr>
          <w:sz w:val="24"/>
        </w:rPr>
      </w:pPr>
      <w:r>
        <w:rPr>
          <w:sz w:val="24"/>
        </w:rPr>
        <w:t>Pelaksanaan kampanye ini tidak terbat</w:t>
      </w:r>
      <w:r>
        <w:rPr>
          <w:sz w:val="24"/>
        </w:rPr>
        <w:t>as pada penyampaian informasi secara pasif, melainkan dirancang secara partisipatif dengan melibatkan siswa dalam berbagai aktivitas interaktif seperti, kuis edukatif, demonstrasi memasak, serta pengangkatan Duta Gizi Sekolah. Pendekatan ini terbukti efekt</w:t>
      </w:r>
      <w:r>
        <w:rPr>
          <w:sz w:val="24"/>
        </w:rPr>
        <w:t>if dalam menumbuhkan kesadaran serta membentuk cara pandang baru siswa terhadap gaya hidup sehat.</w:t>
      </w:r>
    </w:p>
    <w:p w14:paraId="08E327AE" w14:textId="77777777" w:rsidR="003F56C1" w:rsidRDefault="00907C4B">
      <w:pPr>
        <w:pStyle w:val="ListParagraph"/>
        <w:numPr>
          <w:ilvl w:val="0"/>
          <w:numId w:val="2"/>
        </w:numPr>
        <w:tabs>
          <w:tab w:val="left" w:pos="1353"/>
        </w:tabs>
        <w:spacing w:line="360" w:lineRule="auto"/>
        <w:ind w:right="1122"/>
        <w:jc w:val="both"/>
        <w:rPr>
          <w:sz w:val="24"/>
        </w:rPr>
      </w:pPr>
      <w:r>
        <w:rPr>
          <w:sz w:val="24"/>
        </w:rPr>
        <w:t>Keseluruhan</w:t>
      </w:r>
      <w:r>
        <w:rPr>
          <w:spacing w:val="-8"/>
          <w:sz w:val="24"/>
        </w:rPr>
        <w:t xml:space="preserve"> </w:t>
      </w:r>
      <w:r>
        <w:rPr>
          <w:sz w:val="24"/>
        </w:rPr>
        <w:t>aktivitas</w:t>
      </w:r>
      <w:r>
        <w:rPr>
          <w:spacing w:val="-11"/>
          <w:sz w:val="24"/>
        </w:rPr>
        <w:t xml:space="preserve"> </w:t>
      </w:r>
      <w:r>
        <w:rPr>
          <w:sz w:val="24"/>
        </w:rPr>
        <w:t>dalam</w:t>
      </w:r>
      <w:r>
        <w:rPr>
          <w:spacing w:val="-11"/>
          <w:sz w:val="24"/>
        </w:rPr>
        <w:t xml:space="preserve"> </w:t>
      </w:r>
      <w:r>
        <w:rPr>
          <w:sz w:val="24"/>
        </w:rPr>
        <w:t>program</w:t>
      </w:r>
      <w:r>
        <w:rPr>
          <w:spacing w:val="-11"/>
          <w:sz w:val="24"/>
        </w:rPr>
        <w:t xml:space="preserve"> </w:t>
      </w:r>
      <w:r>
        <w:rPr>
          <w:sz w:val="24"/>
        </w:rPr>
        <w:t>ini</w:t>
      </w:r>
      <w:r>
        <w:rPr>
          <w:spacing w:val="-1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11"/>
          <w:sz w:val="24"/>
        </w:rPr>
        <w:t xml:space="preserve"> </w:t>
      </w:r>
      <w:r>
        <w:rPr>
          <w:sz w:val="24"/>
        </w:rPr>
        <w:t>melalui</w:t>
      </w:r>
      <w:r>
        <w:rPr>
          <w:spacing w:val="-9"/>
          <w:sz w:val="24"/>
        </w:rPr>
        <w:t xml:space="preserve"> </w:t>
      </w:r>
      <w:r>
        <w:rPr>
          <w:sz w:val="24"/>
        </w:rPr>
        <w:t>tiga</w:t>
      </w:r>
      <w:r>
        <w:rPr>
          <w:spacing w:val="-12"/>
          <w:sz w:val="24"/>
        </w:rPr>
        <w:t xml:space="preserve"> </w:t>
      </w:r>
      <w:r>
        <w:rPr>
          <w:sz w:val="24"/>
        </w:rPr>
        <w:t>tahapan</w:t>
      </w:r>
      <w:r>
        <w:rPr>
          <w:spacing w:val="-12"/>
          <w:sz w:val="24"/>
        </w:rPr>
        <w:t xml:space="preserve"> </w:t>
      </w:r>
      <w:r>
        <w:rPr>
          <w:sz w:val="24"/>
        </w:rPr>
        <w:t>inti, yakni tahap pra-kegiatan, pelaksanaan inti, dan pasca-kegiatan. Setiap tahapan</w:t>
      </w:r>
      <w:r>
        <w:rPr>
          <w:sz w:val="24"/>
        </w:rPr>
        <w:t xml:space="preserve"> dirancang</w:t>
      </w:r>
      <w:r>
        <w:rPr>
          <w:spacing w:val="-10"/>
          <w:sz w:val="24"/>
        </w:rPr>
        <w:t xml:space="preserve"> </w:t>
      </w:r>
      <w:r>
        <w:rPr>
          <w:sz w:val="24"/>
        </w:rPr>
        <w:t>dengan</w:t>
      </w:r>
      <w:r>
        <w:rPr>
          <w:spacing w:val="-10"/>
          <w:sz w:val="24"/>
        </w:rPr>
        <w:t xml:space="preserve"> </w:t>
      </w:r>
      <w:r>
        <w:rPr>
          <w:sz w:val="24"/>
        </w:rPr>
        <w:t>pendekatan</w:t>
      </w:r>
      <w:r>
        <w:rPr>
          <w:spacing w:val="-10"/>
          <w:sz w:val="24"/>
        </w:rPr>
        <w:t xml:space="preserve"> </w:t>
      </w:r>
      <w:r>
        <w:rPr>
          <w:sz w:val="24"/>
        </w:rPr>
        <w:t>manajemen</w:t>
      </w:r>
      <w:r>
        <w:rPr>
          <w:spacing w:val="-8"/>
          <w:sz w:val="24"/>
        </w:rPr>
        <w:t xml:space="preserve"> </w:t>
      </w:r>
      <w:r>
        <w:rPr>
          <w:sz w:val="24"/>
        </w:rPr>
        <w:t>event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terstruktur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sistematis, yang</w:t>
      </w:r>
      <w:r>
        <w:rPr>
          <w:spacing w:val="-15"/>
          <w:sz w:val="24"/>
        </w:rPr>
        <w:t xml:space="preserve"> </w:t>
      </w:r>
      <w:r>
        <w:rPr>
          <w:sz w:val="24"/>
        </w:rPr>
        <w:t>pada</w:t>
      </w:r>
      <w:r>
        <w:rPr>
          <w:spacing w:val="-15"/>
          <w:sz w:val="24"/>
        </w:rPr>
        <w:t xml:space="preserve"> </w:t>
      </w:r>
      <w:r>
        <w:rPr>
          <w:sz w:val="24"/>
        </w:rPr>
        <w:t>akhirnya</w:t>
      </w:r>
      <w:r>
        <w:rPr>
          <w:spacing w:val="-15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15"/>
          <w:sz w:val="24"/>
        </w:rPr>
        <w:t xml:space="preserve"> </w:t>
      </w:r>
      <w:r>
        <w:rPr>
          <w:sz w:val="24"/>
        </w:rPr>
        <w:t>berbagai</w:t>
      </w:r>
      <w:r>
        <w:rPr>
          <w:spacing w:val="-15"/>
          <w:sz w:val="24"/>
        </w:rPr>
        <w:t xml:space="preserve"> </w:t>
      </w:r>
      <w:r>
        <w:rPr>
          <w:sz w:val="24"/>
        </w:rPr>
        <w:t>produk</w:t>
      </w:r>
      <w:r>
        <w:rPr>
          <w:spacing w:val="-15"/>
          <w:sz w:val="24"/>
        </w:rPr>
        <w:t xml:space="preserve"> </w:t>
      </w:r>
      <w:r>
        <w:rPr>
          <w:sz w:val="24"/>
        </w:rPr>
        <w:t>media</w:t>
      </w:r>
      <w:r>
        <w:rPr>
          <w:spacing w:val="-15"/>
          <w:sz w:val="24"/>
        </w:rPr>
        <w:t xml:space="preserve"> </w:t>
      </w:r>
      <w:r>
        <w:rPr>
          <w:sz w:val="24"/>
        </w:rPr>
        <w:t>edukatif</w:t>
      </w:r>
      <w:r>
        <w:rPr>
          <w:spacing w:val="-15"/>
          <w:sz w:val="24"/>
        </w:rPr>
        <w:t xml:space="preserve"> </w:t>
      </w:r>
      <w:r>
        <w:rPr>
          <w:sz w:val="24"/>
        </w:rPr>
        <w:t>seperti</w:t>
      </w:r>
      <w:r>
        <w:rPr>
          <w:spacing w:val="-15"/>
          <w:sz w:val="24"/>
        </w:rPr>
        <w:t xml:space="preserve"> </w:t>
      </w:r>
      <w:r>
        <w:rPr>
          <w:sz w:val="24"/>
        </w:rPr>
        <w:t>poster dan banner sebagai bentuk output komunikasi visual kampanye.</w:t>
      </w:r>
    </w:p>
    <w:p w14:paraId="0D75FD61" w14:textId="77777777" w:rsidR="003F56C1" w:rsidRDefault="00907C4B">
      <w:pPr>
        <w:pStyle w:val="Heading2"/>
        <w:numPr>
          <w:ilvl w:val="1"/>
          <w:numId w:val="3"/>
        </w:numPr>
        <w:tabs>
          <w:tab w:val="left" w:pos="1353"/>
        </w:tabs>
        <w:spacing w:before="271"/>
        <w:ind w:left="1353" w:hanging="360"/>
        <w:jc w:val="both"/>
      </w:pPr>
      <w:bookmarkStart w:id="3" w:name="_bookmark83"/>
      <w:bookmarkEnd w:id="3"/>
      <w:r>
        <w:rPr>
          <w:spacing w:val="-2"/>
        </w:rPr>
        <w:t>Saran</w:t>
      </w:r>
    </w:p>
    <w:p w14:paraId="02862A70" w14:textId="77777777" w:rsidR="003F56C1" w:rsidRDefault="00907C4B">
      <w:pPr>
        <w:pStyle w:val="BodyText"/>
        <w:spacing w:line="360" w:lineRule="auto"/>
        <w:ind w:left="993" w:right="1121" w:firstLine="566"/>
        <w:jc w:val="both"/>
      </w:pPr>
      <w:r>
        <w:t xml:space="preserve">Dalam proses pelaksanaan proyek </w:t>
      </w:r>
      <w:r>
        <w:t>tugas akhir yang diwujudkan melalui kegiatan Kampanye Gizi Cerdas, penulis menghadapi beragam dinamika dan tantangan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melibatkan</w:t>
      </w:r>
      <w:r>
        <w:rPr>
          <w:spacing w:val="-10"/>
        </w:rPr>
        <w:t xml:space="preserve"> </w:t>
      </w:r>
      <w:r>
        <w:t>berbagai</w:t>
      </w:r>
      <w:r>
        <w:rPr>
          <w:spacing w:val="-10"/>
        </w:rPr>
        <w:t xml:space="preserve"> </w:t>
      </w:r>
      <w:r>
        <w:t>pihak,</w:t>
      </w:r>
      <w:r>
        <w:rPr>
          <w:spacing w:val="-11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tim</w:t>
      </w:r>
      <w:r>
        <w:rPr>
          <w:spacing w:val="-10"/>
        </w:rPr>
        <w:t xml:space="preserve"> </w:t>
      </w:r>
      <w:r>
        <w:t>pelaksana</w:t>
      </w:r>
      <w:r>
        <w:rPr>
          <w:spacing w:val="-9"/>
        </w:rPr>
        <w:t xml:space="preserve"> </w:t>
      </w:r>
      <w:r>
        <w:t>maupun stakeholder terkait. Oleh karena itu, berikut beberapa saran yang d</w:t>
      </w:r>
      <w:r>
        <w:t>iharapkan dapat menjadi</w:t>
      </w:r>
      <w:r>
        <w:rPr>
          <w:spacing w:val="-8"/>
        </w:rPr>
        <w:t xml:space="preserve"> </w:t>
      </w:r>
      <w:r>
        <w:t>masukan</w:t>
      </w:r>
      <w:r>
        <w:rPr>
          <w:spacing w:val="-10"/>
        </w:rPr>
        <w:t xml:space="preserve"> </w:t>
      </w:r>
      <w:r>
        <w:t>konstruktif</w:t>
      </w:r>
      <w:r>
        <w:rPr>
          <w:spacing w:val="-1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pelaksanaan</w:t>
      </w:r>
      <w:r>
        <w:rPr>
          <w:spacing w:val="-8"/>
        </w:rPr>
        <w:t xml:space="preserve"> </w:t>
      </w:r>
      <w:r>
        <w:t>kegiatan</w:t>
      </w:r>
      <w:r>
        <w:rPr>
          <w:spacing w:val="-10"/>
        </w:rPr>
        <w:t xml:space="preserve"> </w:t>
      </w:r>
      <w:r>
        <w:t>serupa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masa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 xml:space="preserve">akan </w:t>
      </w:r>
      <w:r>
        <w:rPr>
          <w:spacing w:val="-2"/>
        </w:rPr>
        <w:t>datang:</w:t>
      </w:r>
    </w:p>
    <w:p w14:paraId="7016C701" w14:textId="77777777" w:rsidR="003F56C1" w:rsidRDefault="003F56C1">
      <w:pPr>
        <w:pStyle w:val="BodyText"/>
        <w:spacing w:line="360" w:lineRule="auto"/>
        <w:jc w:val="both"/>
        <w:sectPr w:rsidR="003F56C1">
          <w:footerReference w:type="default" r:id="rId8"/>
          <w:pgSz w:w="11940" w:h="16860"/>
          <w:pgMar w:top="1640" w:right="566" w:bottom="1280" w:left="1275" w:header="0" w:footer="1084" w:gutter="0"/>
          <w:cols w:space="720"/>
        </w:sectPr>
      </w:pPr>
    </w:p>
    <w:p w14:paraId="34DD53AC" w14:textId="77777777" w:rsidR="003F56C1" w:rsidRDefault="00907C4B">
      <w:pPr>
        <w:pStyle w:val="Heading2"/>
        <w:numPr>
          <w:ilvl w:val="0"/>
          <w:numId w:val="1"/>
        </w:numPr>
        <w:tabs>
          <w:tab w:val="left" w:pos="1353"/>
        </w:tabs>
        <w:spacing w:before="76"/>
        <w:jc w:val="both"/>
      </w:pPr>
      <w:r>
        <w:rPr>
          <w:spacing w:val="-2"/>
        </w:rPr>
        <w:lastRenderedPageBreak/>
        <w:t>Untuk</w:t>
      </w:r>
      <w:r>
        <w:rPr>
          <w:spacing w:val="-8"/>
        </w:rPr>
        <w:t xml:space="preserve"> </w:t>
      </w:r>
      <w:r>
        <w:rPr>
          <w:spacing w:val="-2"/>
        </w:rPr>
        <w:t>Pihak</w:t>
      </w:r>
      <w:r>
        <w:rPr>
          <w:spacing w:val="-6"/>
        </w:rPr>
        <w:t xml:space="preserve"> </w:t>
      </w:r>
      <w:r>
        <w:rPr>
          <w:spacing w:val="-2"/>
        </w:rPr>
        <w:t>Sekolah</w:t>
      </w:r>
      <w:r>
        <w:rPr>
          <w:spacing w:val="-3"/>
        </w:rPr>
        <w:t xml:space="preserve"> </w:t>
      </w:r>
      <w:r>
        <w:rPr>
          <w:spacing w:val="-2"/>
        </w:rPr>
        <w:t>(SDN</w:t>
      </w:r>
      <w:r>
        <w:rPr>
          <w:spacing w:val="-12"/>
        </w:rPr>
        <w:t xml:space="preserve"> </w:t>
      </w:r>
      <w:r>
        <w:rPr>
          <w:spacing w:val="-2"/>
        </w:rPr>
        <w:t>Tanjung</w:t>
      </w:r>
      <w:r>
        <w:rPr>
          <w:spacing w:val="-1"/>
        </w:rPr>
        <w:t xml:space="preserve"> </w:t>
      </w:r>
      <w:r>
        <w:rPr>
          <w:spacing w:val="-4"/>
        </w:rPr>
        <w:t>Mas)</w:t>
      </w:r>
    </w:p>
    <w:p w14:paraId="29DFC407" w14:textId="77777777" w:rsidR="003F56C1" w:rsidRDefault="00907C4B">
      <w:pPr>
        <w:pStyle w:val="BodyText"/>
        <w:spacing w:before="5" w:line="360" w:lineRule="auto"/>
        <w:ind w:left="993" w:right="1121" w:firstLine="566"/>
        <w:jc w:val="both"/>
      </w:pPr>
      <w:r>
        <w:t xml:space="preserve">Melalui </w:t>
      </w:r>
      <w:r>
        <w:t>kegiatan yang telah dilaksanakan, diharapkan pihak sekolah dapat mempertahankan serta mengembangkan program edukasi sejenis secara berkelanjutan. Kampanye Gizi Cerdas telah memberikan kontribusi positif dalam meningkatkan pemahaman siswa mengenai pola kons</w:t>
      </w:r>
      <w:r>
        <w:t>umsi makanan bergizi serta pentingnya menjaga kesehatan sejak usia dini. Sekolah disarankan untuk mengintegrasikan materi edukasi gizi ke dalam proses pembelajaran maupun kegiatan</w:t>
      </w:r>
      <w:r>
        <w:rPr>
          <w:spacing w:val="-12"/>
        </w:rPr>
        <w:t xml:space="preserve"> </w:t>
      </w:r>
      <w:r>
        <w:t>ekstrakurikuler.</w:t>
      </w:r>
      <w:r>
        <w:rPr>
          <w:spacing w:val="-9"/>
        </w:rPr>
        <w:t xml:space="preserve"> </w:t>
      </w:r>
      <w:r>
        <w:t>Selain</w:t>
      </w:r>
      <w:r>
        <w:rPr>
          <w:spacing w:val="-11"/>
        </w:rPr>
        <w:t xml:space="preserve"> </w:t>
      </w:r>
      <w:r>
        <w:t>itu,</w:t>
      </w:r>
      <w:r>
        <w:rPr>
          <w:spacing w:val="-14"/>
        </w:rPr>
        <w:t xml:space="preserve"> </w:t>
      </w:r>
      <w:r>
        <w:t>keterlibatan</w:t>
      </w:r>
      <w:r>
        <w:rPr>
          <w:spacing w:val="-11"/>
        </w:rPr>
        <w:t xml:space="preserve"> </w:t>
      </w:r>
      <w:r>
        <w:t>aktif</w:t>
      </w:r>
      <w:r>
        <w:rPr>
          <w:spacing w:val="-15"/>
        </w:rPr>
        <w:t xml:space="preserve"> </w:t>
      </w:r>
      <w:r>
        <w:t>orang</w:t>
      </w:r>
      <w:r>
        <w:rPr>
          <w:spacing w:val="-12"/>
        </w:rPr>
        <w:t xml:space="preserve"> </w:t>
      </w:r>
      <w:r>
        <w:t>tua</w:t>
      </w:r>
      <w:r>
        <w:rPr>
          <w:spacing w:val="-14"/>
        </w:rPr>
        <w:t xml:space="preserve"> </w:t>
      </w:r>
      <w:r>
        <w:t>perlu</w:t>
      </w:r>
      <w:r>
        <w:rPr>
          <w:spacing w:val="-12"/>
        </w:rPr>
        <w:t xml:space="preserve"> </w:t>
      </w:r>
      <w:r>
        <w:t>diperkuat</w:t>
      </w:r>
      <w:r>
        <w:rPr>
          <w:spacing w:val="-11"/>
        </w:rPr>
        <w:t xml:space="preserve"> </w:t>
      </w:r>
      <w:r>
        <w:t>ag</w:t>
      </w:r>
      <w:r>
        <w:t xml:space="preserve">ar edukasi gizi dapat berlanjut di lingkungan keluarga. Media edukatif yang telah </w:t>
      </w:r>
      <w:r>
        <w:rPr>
          <w:spacing w:val="-2"/>
        </w:rPr>
        <w:t>dihasilkan,</w:t>
      </w:r>
      <w:r>
        <w:rPr>
          <w:spacing w:val="-6"/>
        </w:rPr>
        <w:t xml:space="preserve"> </w:t>
      </w:r>
      <w:r>
        <w:rPr>
          <w:spacing w:val="-2"/>
        </w:rPr>
        <w:t>seperti</w:t>
      </w:r>
      <w:r>
        <w:rPr>
          <w:spacing w:val="-3"/>
        </w:rPr>
        <w:t xml:space="preserve"> </w:t>
      </w:r>
      <w:r>
        <w:rPr>
          <w:spacing w:val="-2"/>
        </w:rPr>
        <w:t>poster, leaflet,</w:t>
      </w:r>
      <w:r>
        <w:rPr>
          <w:spacing w:val="-5"/>
        </w:rPr>
        <w:t xml:space="preserve"> </w:t>
      </w:r>
      <w:r>
        <w:rPr>
          <w:spacing w:val="-2"/>
        </w:rPr>
        <w:t>juga</w:t>
      </w:r>
      <w:r>
        <w:rPr>
          <w:spacing w:val="-6"/>
        </w:rPr>
        <w:t xml:space="preserve"> </w:t>
      </w:r>
      <w:r>
        <w:rPr>
          <w:spacing w:val="-2"/>
        </w:rPr>
        <w:t>dapat</w:t>
      </w:r>
      <w:r>
        <w:rPr>
          <w:spacing w:val="-3"/>
        </w:rPr>
        <w:t xml:space="preserve"> </w:t>
      </w:r>
      <w:r>
        <w:rPr>
          <w:spacing w:val="-2"/>
        </w:rPr>
        <w:t>dimanfaatkan</w:t>
      </w:r>
      <w:r>
        <w:rPr>
          <w:spacing w:val="-3"/>
        </w:rPr>
        <w:t xml:space="preserve"> </w:t>
      </w:r>
      <w:r>
        <w:rPr>
          <w:spacing w:val="-2"/>
        </w:rPr>
        <w:t>secara</w:t>
      </w:r>
      <w:r>
        <w:rPr>
          <w:spacing w:val="-6"/>
        </w:rPr>
        <w:t xml:space="preserve"> </w:t>
      </w:r>
      <w:r>
        <w:rPr>
          <w:spacing w:val="-2"/>
        </w:rPr>
        <w:t xml:space="preserve">berkesinambungan </w:t>
      </w:r>
      <w:r>
        <w:t>sebagai alat bantu pembelajaran visual di sekolah.</w:t>
      </w:r>
    </w:p>
    <w:p w14:paraId="08701285" w14:textId="77777777" w:rsidR="003F56C1" w:rsidRDefault="00907C4B">
      <w:pPr>
        <w:pStyle w:val="Heading2"/>
        <w:numPr>
          <w:ilvl w:val="0"/>
          <w:numId w:val="1"/>
        </w:numPr>
        <w:tabs>
          <w:tab w:val="left" w:pos="1341"/>
        </w:tabs>
        <w:spacing w:before="1"/>
        <w:ind w:left="1341" w:hanging="348"/>
        <w:jc w:val="both"/>
      </w:pPr>
      <w:r>
        <w:t>Untuk</w:t>
      </w:r>
      <w:r>
        <w:rPr>
          <w:spacing w:val="-14"/>
        </w:rPr>
        <w:t xml:space="preserve"> </w:t>
      </w:r>
      <w:r>
        <w:rPr>
          <w:spacing w:val="-2"/>
        </w:rPr>
        <w:t>Penulis</w:t>
      </w:r>
    </w:p>
    <w:p w14:paraId="4E8320DA" w14:textId="77777777" w:rsidR="003F56C1" w:rsidRDefault="00907C4B">
      <w:pPr>
        <w:pStyle w:val="BodyText"/>
        <w:spacing w:line="360" w:lineRule="auto"/>
        <w:ind w:left="993" w:right="1122" w:firstLine="566"/>
        <w:jc w:val="both"/>
      </w:pPr>
      <w:r>
        <w:t>Berdasarkan hasil pelaks</w:t>
      </w:r>
      <w:r>
        <w:t>anaan dan data observasi di lapangan, penulis disarankan untuk lebih memperhatikan aspek teknis dalam tahap perencanaan, khususnya</w:t>
      </w:r>
      <w:r>
        <w:rPr>
          <w:spacing w:val="-10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hal</w:t>
      </w:r>
      <w:r>
        <w:rPr>
          <w:spacing w:val="-9"/>
        </w:rPr>
        <w:t xml:space="preserve"> </w:t>
      </w:r>
      <w:r>
        <w:t>penjadwalan</w:t>
      </w:r>
      <w:r>
        <w:rPr>
          <w:spacing w:val="-9"/>
        </w:rPr>
        <w:t xml:space="preserve"> </w:t>
      </w:r>
      <w:r>
        <w:t>kegiatan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koordinasi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mitra</w:t>
      </w:r>
      <w:r>
        <w:rPr>
          <w:spacing w:val="-10"/>
        </w:rPr>
        <w:t xml:space="preserve"> </w:t>
      </w:r>
      <w:r>
        <w:t>pelaksana, guna menghindari potensi miskomunikasi saat pelaksanaan</w:t>
      </w:r>
      <w:r>
        <w:t>. Selain itu, evaluasi pascakegiatan perlu dilakukan secara lebih komprehensif, termasuk dengan melibatkan</w:t>
      </w:r>
      <w:r>
        <w:rPr>
          <w:spacing w:val="-7"/>
        </w:rPr>
        <w:t xml:space="preserve"> </w:t>
      </w:r>
      <w:r>
        <w:t>peserta</w:t>
      </w:r>
      <w:r>
        <w:rPr>
          <w:spacing w:val="-8"/>
        </w:rPr>
        <w:t xml:space="preserve"> </w:t>
      </w:r>
      <w:r>
        <w:t>secara</w:t>
      </w:r>
      <w:r>
        <w:rPr>
          <w:spacing w:val="-7"/>
        </w:rPr>
        <w:t xml:space="preserve"> </w:t>
      </w:r>
      <w:r>
        <w:t>aktif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memberikan</w:t>
      </w:r>
      <w:r>
        <w:rPr>
          <w:spacing w:val="-7"/>
        </w:rPr>
        <w:t xml:space="preserve"> </w:t>
      </w:r>
      <w:r>
        <w:t>umpan</w:t>
      </w:r>
      <w:r>
        <w:rPr>
          <w:spacing w:val="-7"/>
        </w:rPr>
        <w:t xml:space="preserve"> </w:t>
      </w:r>
      <w:r>
        <w:t>balik.</w:t>
      </w:r>
      <w:r>
        <w:rPr>
          <w:spacing w:val="-6"/>
        </w:rPr>
        <w:t xml:space="preserve"> </w:t>
      </w:r>
      <w:r>
        <w:t>Penulis</w:t>
      </w:r>
      <w:r>
        <w:rPr>
          <w:spacing w:val="-6"/>
        </w:rPr>
        <w:t xml:space="preserve"> </w:t>
      </w:r>
      <w:r>
        <w:t>juga</w:t>
      </w:r>
      <w:r>
        <w:rPr>
          <w:spacing w:val="-7"/>
        </w:rPr>
        <w:t xml:space="preserve"> </w:t>
      </w:r>
      <w:r>
        <w:t xml:space="preserve">dapat mengeksplorasi format kampanye yang lebih inovatif dan menarik, seperti media </w:t>
      </w:r>
      <w:r>
        <w:t>edukasi berbasis visual interaktif, guna meningkatkan daya tarik serta jangkauan pesan edukasi, baik kepada siswa maupun orang tua.</w:t>
      </w:r>
    </w:p>
    <w:p w14:paraId="324F67AF" w14:textId="02F44E96" w:rsidR="003F56C1" w:rsidRDefault="003F56C1">
      <w:pPr>
        <w:pStyle w:val="BodyText"/>
        <w:ind w:left="993"/>
        <w:rPr>
          <w:sz w:val="20"/>
        </w:rPr>
      </w:pPr>
      <w:bookmarkStart w:id="4" w:name="_bookmark84"/>
      <w:bookmarkStart w:id="5" w:name="_GoBack"/>
      <w:bookmarkEnd w:id="4"/>
      <w:bookmarkEnd w:id="5"/>
    </w:p>
    <w:sectPr w:rsidR="003F56C1">
      <w:pgSz w:w="11940" w:h="16860"/>
      <w:pgMar w:top="1940" w:right="566" w:bottom="1280" w:left="1275" w:header="0" w:footer="10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48FC3" w14:textId="77777777" w:rsidR="00907C4B" w:rsidRDefault="00907C4B">
      <w:r>
        <w:separator/>
      </w:r>
    </w:p>
  </w:endnote>
  <w:endnote w:type="continuationSeparator" w:id="0">
    <w:p w14:paraId="451A8C80" w14:textId="77777777" w:rsidR="00907C4B" w:rsidRDefault="0090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D3B1B" w14:textId="77777777" w:rsidR="003F56C1" w:rsidRDefault="00907C4B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252FE0A2" wp14:editId="38C979DF">
              <wp:simplePos x="0" y="0"/>
              <wp:positionH relativeFrom="page">
                <wp:posOffset>3859657</wp:posOffset>
              </wp:positionH>
              <wp:positionV relativeFrom="page">
                <wp:posOffset>9878086</wp:posOffset>
              </wp:positionV>
              <wp:extent cx="185420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99189" w14:textId="77777777" w:rsidR="003F56C1" w:rsidRDefault="00907C4B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A03C5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03.9pt;margin-top:777.8pt;width:14.6pt;height:14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" filled="f" stroked="f">
              <v:path arrowok="t"/>
              <v:textbox inset="0,0,0,0">
                <w:txbxContent>
                  <w:p w14:paraId="4FA99189" w14:textId="77777777" w:rsidR="003F56C1" w:rsidRDefault="00907C4B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A03C5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4249A6" w14:textId="77777777" w:rsidR="00907C4B" w:rsidRDefault="00907C4B">
      <w:r>
        <w:separator/>
      </w:r>
    </w:p>
  </w:footnote>
  <w:footnote w:type="continuationSeparator" w:id="0">
    <w:p w14:paraId="47601BAD" w14:textId="77777777" w:rsidR="00907C4B" w:rsidRDefault="00907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3048"/>
    <w:multiLevelType w:val="multilevel"/>
    <w:tmpl w:val="E4EA9D16"/>
    <w:lvl w:ilvl="0">
      <w:start w:val="3"/>
      <w:numFmt w:val="decimal"/>
      <w:lvlText w:val="%1"/>
      <w:lvlJc w:val="left"/>
      <w:pPr>
        <w:ind w:left="1353" w:hanging="36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1">
    <w:nsid w:val="1157755F"/>
    <w:multiLevelType w:val="multilevel"/>
    <w:tmpl w:val="02A25DA0"/>
    <w:lvl w:ilvl="0">
      <w:start w:val="2"/>
      <w:numFmt w:val="decimal"/>
      <w:lvlText w:val="%1"/>
      <w:lvlJc w:val="left"/>
      <w:pPr>
        <w:ind w:left="1360" w:hanging="3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0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3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13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62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9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id" w:eastAsia="en-US" w:bidi="ar-SA"/>
      </w:rPr>
    </w:lvl>
  </w:abstractNum>
  <w:abstractNum w:abstractNumId="2">
    <w:nsid w:val="126F55EA"/>
    <w:multiLevelType w:val="multilevel"/>
    <w:tmpl w:val="7674E030"/>
    <w:lvl w:ilvl="0">
      <w:start w:val="3"/>
      <w:numFmt w:val="decimal"/>
      <w:lvlText w:val="%1"/>
      <w:lvlJc w:val="left"/>
      <w:pPr>
        <w:ind w:left="1276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3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25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7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9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1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5" w:hanging="569"/>
      </w:pPr>
      <w:rPr>
        <w:rFonts w:hint="default"/>
        <w:lang w:val="id" w:eastAsia="en-US" w:bidi="ar-SA"/>
      </w:rPr>
    </w:lvl>
  </w:abstractNum>
  <w:abstractNum w:abstractNumId="3">
    <w:nsid w:val="157C6F38"/>
    <w:multiLevelType w:val="hybridMultilevel"/>
    <w:tmpl w:val="F676BFAE"/>
    <w:lvl w:ilvl="0" w:tplc="EFA8ABE2">
      <w:start w:val="1"/>
      <w:numFmt w:val="lowerLetter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70C64A6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2" w:tplc="9F2E2750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B364A556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 w:tplc="6E448670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F55EC252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 w:tplc="45485E2C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 w:tplc="42EE2A5E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 w:tplc="CD5E3A4C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4">
    <w:nsid w:val="1A86482F"/>
    <w:multiLevelType w:val="hybridMultilevel"/>
    <w:tmpl w:val="08C2382C"/>
    <w:lvl w:ilvl="0" w:tplc="66C298FA">
      <w:start w:val="1"/>
      <w:numFmt w:val="lowerLetter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49616CA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2" w:tplc="BCD6CF5E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EFE001BC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 w:tplc="C66A6E2A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B7C224B4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 w:tplc="50CE70DA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 w:tplc="C5C6BAD2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 w:tplc="95B84B8E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5">
    <w:nsid w:val="1DF16403"/>
    <w:multiLevelType w:val="hybridMultilevel"/>
    <w:tmpl w:val="1D92CB36"/>
    <w:lvl w:ilvl="0" w:tplc="6284F986">
      <w:start w:val="1"/>
      <w:numFmt w:val="lowerLetter"/>
      <w:lvlText w:val="%1."/>
      <w:lvlJc w:val="left"/>
      <w:pPr>
        <w:ind w:left="1351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192056D0">
      <w:numFmt w:val="bullet"/>
      <w:lvlText w:val="•"/>
      <w:lvlJc w:val="left"/>
      <w:pPr>
        <w:ind w:left="2233" w:hanging="358"/>
      </w:pPr>
      <w:rPr>
        <w:rFonts w:hint="default"/>
        <w:lang w:val="id" w:eastAsia="en-US" w:bidi="ar-SA"/>
      </w:rPr>
    </w:lvl>
    <w:lvl w:ilvl="2" w:tplc="F1423BBA">
      <w:numFmt w:val="bullet"/>
      <w:lvlText w:val="•"/>
      <w:lvlJc w:val="left"/>
      <w:pPr>
        <w:ind w:left="3107" w:hanging="358"/>
      </w:pPr>
      <w:rPr>
        <w:rFonts w:hint="default"/>
        <w:lang w:val="id" w:eastAsia="en-US" w:bidi="ar-SA"/>
      </w:rPr>
    </w:lvl>
    <w:lvl w:ilvl="3" w:tplc="D8F6FB04">
      <w:numFmt w:val="bullet"/>
      <w:lvlText w:val="•"/>
      <w:lvlJc w:val="left"/>
      <w:pPr>
        <w:ind w:left="3981" w:hanging="358"/>
      </w:pPr>
      <w:rPr>
        <w:rFonts w:hint="default"/>
        <w:lang w:val="id" w:eastAsia="en-US" w:bidi="ar-SA"/>
      </w:rPr>
    </w:lvl>
    <w:lvl w:ilvl="4" w:tplc="522EFF50">
      <w:numFmt w:val="bullet"/>
      <w:lvlText w:val="•"/>
      <w:lvlJc w:val="left"/>
      <w:pPr>
        <w:ind w:left="4855" w:hanging="358"/>
      </w:pPr>
      <w:rPr>
        <w:rFonts w:hint="default"/>
        <w:lang w:val="id" w:eastAsia="en-US" w:bidi="ar-SA"/>
      </w:rPr>
    </w:lvl>
    <w:lvl w:ilvl="5" w:tplc="46686124">
      <w:numFmt w:val="bullet"/>
      <w:lvlText w:val="•"/>
      <w:lvlJc w:val="left"/>
      <w:pPr>
        <w:ind w:left="5729" w:hanging="358"/>
      </w:pPr>
      <w:rPr>
        <w:rFonts w:hint="default"/>
        <w:lang w:val="id" w:eastAsia="en-US" w:bidi="ar-SA"/>
      </w:rPr>
    </w:lvl>
    <w:lvl w:ilvl="6" w:tplc="23689972">
      <w:numFmt w:val="bullet"/>
      <w:lvlText w:val="•"/>
      <w:lvlJc w:val="left"/>
      <w:pPr>
        <w:ind w:left="6603" w:hanging="358"/>
      </w:pPr>
      <w:rPr>
        <w:rFonts w:hint="default"/>
        <w:lang w:val="id" w:eastAsia="en-US" w:bidi="ar-SA"/>
      </w:rPr>
    </w:lvl>
    <w:lvl w:ilvl="7" w:tplc="10304070">
      <w:numFmt w:val="bullet"/>
      <w:lvlText w:val="•"/>
      <w:lvlJc w:val="left"/>
      <w:pPr>
        <w:ind w:left="7477" w:hanging="358"/>
      </w:pPr>
      <w:rPr>
        <w:rFonts w:hint="default"/>
        <w:lang w:val="id" w:eastAsia="en-US" w:bidi="ar-SA"/>
      </w:rPr>
    </w:lvl>
    <w:lvl w:ilvl="8" w:tplc="530ED5F2">
      <w:numFmt w:val="bullet"/>
      <w:lvlText w:val="•"/>
      <w:lvlJc w:val="left"/>
      <w:pPr>
        <w:ind w:left="8351" w:hanging="358"/>
      </w:pPr>
      <w:rPr>
        <w:rFonts w:hint="default"/>
        <w:lang w:val="id" w:eastAsia="en-US" w:bidi="ar-SA"/>
      </w:rPr>
    </w:lvl>
  </w:abstractNum>
  <w:abstractNum w:abstractNumId="6">
    <w:nsid w:val="242672AC"/>
    <w:multiLevelType w:val="multilevel"/>
    <w:tmpl w:val="0A3C1002"/>
    <w:lvl w:ilvl="0">
      <w:start w:val="2"/>
      <w:numFmt w:val="decimal"/>
      <w:lvlText w:val="%1"/>
      <w:lvlJc w:val="left"/>
      <w:pPr>
        <w:ind w:left="1276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3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25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7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9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1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5" w:hanging="569"/>
      </w:pPr>
      <w:rPr>
        <w:rFonts w:hint="default"/>
        <w:lang w:val="id" w:eastAsia="en-US" w:bidi="ar-SA"/>
      </w:rPr>
    </w:lvl>
  </w:abstractNum>
  <w:abstractNum w:abstractNumId="7">
    <w:nsid w:val="27F172A3"/>
    <w:multiLevelType w:val="hybridMultilevel"/>
    <w:tmpl w:val="E6EEEC6C"/>
    <w:lvl w:ilvl="0" w:tplc="7C92850A">
      <w:start w:val="1"/>
      <w:numFmt w:val="lowerLetter"/>
      <w:lvlText w:val="%1.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5ACD63A">
      <w:numFmt w:val="bullet"/>
      <w:lvlText w:val="•"/>
      <w:lvlJc w:val="left"/>
      <w:pPr>
        <w:ind w:left="2233" w:hanging="360"/>
      </w:pPr>
      <w:rPr>
        <w:rFonts w:hint="default"/>
        <w:lang w:val="id" w:eastAsia="en-US" w:bidi="ar-SA"/>
      </w:rPr>
    </w:lvl>
    <w:lvl w:ilvl="2" w:tplc="1A6E51E4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 w:tplc="1A2083DA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 w:tplc="D7A0D28C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 w:tplc="E26E57BC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 w:tplc="1B3C1402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 w:tplc="D278F24E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 w:tplc="40904FD0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8">
    <w:nsid w:val="3830408F"/>
    <w:multiLevelType w:val="multilevel"/>
    <w:tmpl w:val="B92081EE"/>
    <w:lvl w:ilvl="0">
      <w:start w:val="4"/>
      <w:numFmt w:val="decimal"/>
      <w:lvlText w:val="%1"/>
      <w:lvlJc w:val="left"/>
      <w:pPr>
        <w:ind w:left="1132" w:hanging="42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31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9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1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07" w:hanging="423"/>
      </w:pPr>
      <w:rPr>
        <w:rFonts w:hint="default"/>
        <w:lang w:val="id" w:eastAsia="en-US" w:bidi="ar-SA"/>
      </w:rPr>
    </w:lvl>
  </w:abstractNum>
  <w:abstractNum w:abstractNumId="9">
    <w:nsid w:val="39967EF5"/>
    <w:multiLevelType w:val="multilevel"/>
    <w:tmpl w:val="BE58E958"/>
    <w:lvl w:ilvl="0">
      <w:start w:val="1"/>
      <w:numFmt w:val="decimal"/>
      <w:lvlText w:val="%1."/>
      <w:lvlJc w:val="left"/>
      <w:pPr>
        <w:ind w:left="991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60" w:hanging="3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02" w:hanging="5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713" w:hanging="720"/>
        <w:jc w:val="left"/>
      </w:pPr>
      <w:rPr>
        <w:rFonts w:hint="default"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172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16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1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09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06" w:hanging="720"/>
      </w:pPr>
      <w:rPr>
        <w:rFonts w:hint="default"/>
        <w:lang w:val="id" w:eastAsia="en-US" w:bidi="ar-SA"/>
      </w:rPr>
    </w:lvl>
  </w:abstractNum>
  <w:abstractNum w:abstractNumId="10">
    <w:nsid w:val="3AC60DF7"/>
    <w:multiLevelType w:val="hybridMultilevel"/>
    <w:tmpl w:val="0298E4EC"/>
    <w:lvl w:ilvl="0" w:tplc="E154E922">
      <w:start w:val="1"/>
      <w:numFmt w:val="decimal"/>
      <w:lvlText w:val="%1."/>
      <w:lvlJc w:val="left"/>
      <w:pPr>
        <w:ind w:left="9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E0EF636">
      <w:numFmt w:val="bullet"/>
      <w:lvlText w:val="•"/>
      <w:lvlJc w:val="left"/>
      <w:pPr>
        <w:ind w:left="1909" w:hanging="360"/>
      </w:pPr>
      <w:rPr>
        <w:rFonts w:hint="default"/>
        <w:lang w:val="id" w:eastAsia="en-US" w:bidi="ar-SA"/>
      </w:rPr>
    </w:lvl>
    <w:lvl w:ilvl="2" w:tplc="18DE4E5E">
      <w:numFmt w:val="bullet"/>
      <w:lvlText w:val="•"/>
      <w:lvlJc w:val="left"/>
      <w:pPr>
        <w:ind w:left="2819" w:hanging="360"/>
      </w:pPr>
      <w:rPr>
        <w:rFonts w:hint="default"/>
        <w:lang w:val="id" w:eastAsia="en-US" w:bidi="ar-SA"/>
      </w:rPr>
    </w:lvl>
    <w:lvl w:ilvl="3" w:tplc="011E188C"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4" w:tplc="023C0D5E">
      <w:numFmt w:val="bullet"/>
      <w:lvlText w:val="•"/>
      <w:lvlJc w:val="left"/>
      <w:pPr>
        <w:ind w:left="4639" w:hanging="360"/>
      </w:pPr>
      <w:rPr>
        <w:rFonts w:hint="default"/>
        <w:lang w:val="id" w:eastAsia="en-US" w:bidi="ar-SA"/>
      </w:rPr>
    </w:lvl>
    <w:lvl w:ilvl="5" w:tplc="3D40380E">
      <w:numFmt w:val="bullet"/>
      <w:lvlText w:val="•"/>
      <w:lvlJc w:val="left"/>
      <w:pPr>
        <w:ind w:left="5549" w:hanging="360"/>
      </w:pPr>
      <w:rPr>
        <w:rFonts w:hint="default"/>
        <w:lang w:val="id" w:eastAsia="en-US" w:bidi="ar-SA"/>
      </w:rPr>
    </w:lvl>
    <w:lvl w:ilvl="6" w:tplc="C8620A04">
      <w:numFmt w:val="bullet"/>
      <w:lvlText w:val="•"/>
      <w:lvlJc w:val="left"/>
      <w:pPr>
        <w:ind w:left="6459" w:hanging="360"/>
      </w:pPr>
      <w:rPr>
        <w:rFonts w:hint="default"/>
        <w:lang w:val="id" w:eastAsia="en-US" w:bidi="ar-SA"/>
      </w:rPr>
    </w:lvl>
    <w:lvl w:ilvl="7" w:tplc="9CB07A0A">
      <w:numFmt w:val="bullet"/>
      <w:lvlText w:val="•"/>
      <w:lvlJc w:val="left"/>
      <w:pPr>
        <w:ind w:left="7369" w:hanging="360"/>
      </w:pPr>
      <w:rPr>
        <w:rFonts w:hint="default"/>
        <w:lang w:val="id" w:eastAsia="en-US" w:bidi="ar-SA"/>
      </w:rPr>
    </w:lvl>
    <w:lvl w:ilvl="8" w:tplc="71D214EA">
      <w:numFmt w:val="bullet"/>
      <w:lvlText w:val="•"/>
      <w:lvlJc w:val="left"/>
      <w:pPr>
        <w:ind w:left="8279" w:hanging="360"/>
      </w:pPr>
      <w:rPr>
        <w:rFonts w:hint="default"/>
        <w:lang w:val="id" w:eastAsia="en-US" w:bidi="ar-SA"/>
      </w:rPr>
    </w:lvl>
  </w:abstractNum>
  <w:abstractNum w:abstractNumId="11">
    <w:nsid w:val="3DFD5F76"/>
    <w:multiLevelType w:val="multilevel"/>
    <w:tmpl w:val="FFCE1852"/>
    <w:lvl w:ilvl="0">
      <w:start w:val="1"/>
      <w:numFmt w:val="decimal"/>
      <w:lvlText w:val="%1"/>
      <w:lvlJc w:val="left"/>
      <w:pPr>
        <w:ind w:left="993" w:hanging="36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93" w:hanging="36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71" w:hanging="5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2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53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44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5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6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17" w:hanging="536"/>
      </w:pPr>
      <w:rPr>
        <w:rFonts w:hint="default"/>
        <w:lang w:val="id" w:eastAsia="en-US" w:bidi="ar-SA"/>
      </w:rPr>
    </w:lvl>
  </w:abstractNum>
  <w:abstractNum w:abstractNumId="12">
    <w:nsid w:val="3E952615"/>
    <w:multiLevelType w:val="multilevel"/>
    <w:tmpl w:val="4E8E0ED2"/>
    <w:lvl w:ilvl="0">
      <w:start w:val="4"/>
      <w:numFmt w:val="decimal"/>
      <w:lvlText w:val="%1"/>
      <w:lvlJc w:val="left"/>
      <w:pPr>
        <w:ind w:left="1353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0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8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2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0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7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51" w:hanging="360"/>
      </w:pPr>
      <w:rPr>
        <w:rFonts w:hint="default"/>
        <w:lang w:val="id" w:eastAsia="en-US" w:bidi="ar-SA"/>
      </w:rPr>
    </w:lvl>
  </w:abstractNum>
  <w:abstractNum w:abstractNumId="13">
    <w:nsid w:val="59A026EF"/>
    <w:multiLevelType w:val="multilevel"/>
    <w:tmpl w:val="C296741A"/>
    <w:lvl w:ilvl="0">
      <w:start w:val="5"/>
      <w:numFmt w:val="decimal"/>
      <w:lvlText w:val="%1"/>
      <w:lvlJc w:val="left"/>
      <w:pPr>
        <w:ind w:left="1413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55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23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91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27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63" w:hanging="420"/>
      </w:pPr>
      <w:rPr>
        <w:rFonts w:hint="default"/>
        <w:lang w:val="id" w:eastAsia="en-US" w:bidi="ar-SA"/>
      </w:rPr>
    </w:lvl>
  </w:abstractNum>
  <w:abstractNum w:abstractNumId="14">
    <w:nsid w:val="632C64FB"/>
    <w:multiLevelType w:val="hybridMultilevel"/>
    <w:tmpl w:val="5D54B5CC"/>
    <w:lvl w:ilvl="0" w:tplc="C0261190">
      <w:start w:val="1"/>
      <w:numFmt w:val="lowerLetter"/>
      <w:lvlText w:val="%1."/>
      <w:lvlJc w:val="left"/>
      <w:pPr>
        <w:ind w:left="135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209C5954">
      <w:numFmt w:val="bullet"/>
      <w:lvlText w:val="•"/>
      <w:lvlJc w:val="left"/>
      <w:pPr>
        <w:ind w:left="2233" w:hanging="358"/>
      </w:pPr>
      <w:rPr>
        <w:rFonts w:hint="default"/>
        <w:lang w:val="id" w:eastAsia="en-US" w:bidi="ar-SA"/>
      </w:rPr>
    </w:lvl>
    <w:lvl w:ilvl="2" w:tplc="6798A87A">
      <w:numFmt w:val="bullet"/>
      <w:lvlText w:val="•"/>
      <w:lvlJc w:val="left"/>
      <w:pPr>
        <w:ind w:left="3107" w:hanging="358"/>
      </w:pPr>
      <w:rPr>
        <w:rFonts w:hint="default"/>
        <w:lang w:val="id" w:eastAsia="en-US" w:bidi="ar-SA"/>
      </w:rPr>
    </w:lvl>
    <w:lvl w:ilvl="3" w:tplc="F4146AEE">
      <w:numFmt w:val="bullet"/>
      <w:lvlText w:val="•"/>
      <w:lvlJc w:val="left"/>
      <w:pPr>
        <w:ind w:left="3981" w:hanging="358"/>
      </w:pPr>
      <w:rPr>
        <w:rFonts w:hint="default"/>
        <w:lang w:val="id" w:eastAsia="en-US" w:bidi="ar-SA"/>
      </w:rPr>
    </w:lvl>
    <w:lvl w:ilvl="4" w:tplc="B0A8C526">
      <w:numFmt w:val="bullet"/>
      <w:lvlText w:val="•"/>
      <w:lvlJc w:val="left"/>
      <w:pPr>
        <w:ind w:left="4855" w:hanging="358"/>
      </w:pPr>
      <w:rPr>
        <w:rFonts w:hint="default"/>
        <w:lang w:val="id" w:eastAsia="en-US" w:bidi="ar-SA"/>
      </w:rPr>
    </w:lvl>
    <w:lvl w:ilvl="5" w:tplc="EBE2BE0C">
      <w:numFmt w:val="bullet"/>
      <w:lvlText w:val="•"/>
      <w:lvlJc w:val="left"/>
      <w:pPr>
        <w:ind w:left="5729" w:hanging="358"/>
      </w:pPr>
      <w:rPr>
        <w:rFonts w:hint="default"/>
        <w:lang w:val="id" w:eastAsia="en-US" w:bidi="ar-SA"/>
      </w:rPr>
    </w:lvl>
    <w:lvl w:ilvl="6" w:tplc="8B560C14">
      <w:numFmt w:val="bullet"/>
      <w:lvlText w:val="•"/>
      <w:lvlJc w:val="left"/>
      <w:pPr>
        <w:ind w:left="6603" w:hanging="358"/>
      </w:pPr>
      <w:rPr>
        <w:rFonts w:hint="default"/>
        <w:lang w:val="id" w:eastAsia="en-US" w:bidi="ar-SA"/>
      </w:rPr>
    </w:lvl>
    <w:lvl w:ilvl="7" w:tplc="9BC8D2D2">
      <w:numFmt w:val="bullet"/>
      <w:lvlText w:val="•"/>
      <w:lvlJc w:val="left"/>
      <w:pPr>
        <w:ind w:left="7477" w:hanging="358"/>
      </w:pPr>
      <w:rPr>
        <w:rFonts w:hint="default"/>
        <w:lang w:val="id" w:eastAsia="en-US" w:bidi="ar-SA"/>
      </w:rPr>
    </w:lvl>
    <w:lvl w:ilvl="8" w:tplc="7A9C55D2">
      <w:numFmt w:val="bullet"/>
      <w:lvlText w:val="•"/>
      <w:lvlJc w:val="left"/>
      <w:pPr>
        <w:ind w:left="8351" w:hanging="358"/>
      </w:pPr>
      <w:rPr>
        <w:rFonts w:hint="default"/>
        <w:lang w:val="id" w:eastAsia="en-US" w:bidi="ar-SA"/>
      </w:rPr>
    </w:lvl>
  </w:abstractNum>
  <w:abstractNum w:abstractNumId="15">
    <w:nsid w:val="6CC46E6A"/>
    <w:multiLevelType w:val="multilevel"/>
    <w:tmpl w:val="2C90DCBA"/>
    <w:lvl w:ilvl="0">
      <w:start w:val="5"/>
      <w:numFmt w:val="decimal"/>
      <w:lvlText w:val="%1"/>
      <w:lvlJc w:val="left"/>
      <w:pPr>
        <w:ind w:left="1132" w:hanging="42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31" w:hanging="42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27" w:hanging="42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3" w:hanging="42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19" w:hanging="42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5" w:hanging="42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1" w:hanging="42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07" w:hanging="423"/>
      </w:pPr>
      <w:rPr>
        <w:rFonts w:hint="default"/>
        <w:lang w:val="id" w:eastAsia="en-US" w:bidi="ar-SA"/>
      </w:rPr>
    </w:lvl>
  </w:abstractNum>
  <w:abstractNum w:abstractNumId="16">
    <w:nsid w:val="70E967FB"/>
    <w:multiLevelType w:val="multilevel"/>
    <w:tmpl w:val="BEB48F4C"/>
    <w:lvl w:ilvl="0">
      <w:start w:val="1"/>
      <w:numFmt w:val="decimal"/>
      <w:lvlText w:val="%1"/>
      <w:lvlJc w:val="left"/>
      <w:pPr>
        <w:ind w:left="1276" w:hanging="569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6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043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25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07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89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71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3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35" w:hanging="569"/>
      </w:pPr>
      <w:rPr>
        <w:rFonts w:hint="default"/>
        <w:lang w:val="id" w:eastAsia="en-US" w:bidi="ar-SA"/>
      </w:rPr>
    </w:lvl>
  </w:abstractNum>
  <w:abstractNum w:abstractNumId="17">
    <w:nsid w:val="7C8A1F61"/>
    <w:multiLevelType w:val="hybridMultilevel"/>
    <w:tmpl w:val="1C5666A6"/>
    <w:lvl w:ilvl="0" w:tplc="7398ED9E">
      <w:start w:val="1"/>
      <w:numFmt w:val="lowerLetter"/>
      <w:lvlText w:val="%1."/>
      <w:lvlJc w:val="left"/>
      <w:pPr>
        <w:ind w:left="1329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82628866">
      <w:numFmt w:val="bullet"/>
      <w:lvlText w:val="-"/>
      <w:lvlJc w:val="left"/>
      <w:pPr>
        <w:ind w:left="1334" w:hanging="2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50BA7FCA">
      <w:numFmt w:val="bullet"/>
      <w:lvlText w:val="•"/>
      <w:lvlJc w:val="left"/>
      <w:pPr>
        <w:ind w:left="2313" w:hanging="276"/>
      </w:pPr>
      <w:rPr>
        <w:rFonts w:hint="default"/>
        <w:lang w:val="id" w:eastAsia="en-US" w:bidi="ar-SA"/>
      </w:rPr>
    </w:lvl>
    <w:lvl w:ilvl="3" w:tplc="DE9A6810">
      <w:numFmt w:val="bullet"/>
      <w:lvlText w:val="•"/>
      <w:lvlJc w:val="left"/>
      <w:pPr>
        <w:ind w:left="3286" w:hanging="276"/>
      </w:pPr>
      <w:rPr>
        <w:rFonts w:hint="default"/>
        <w:lang w:val="id" w:eastAsia="en-US" w:bidi="ar-SA"/>
      </w:rPr>
    </w:lvl>
    <w:lvl w:ilvl="4" w:tplc="B4084582">
      <w:numFmt w:val="bullet"/>
      <w:lvlText w:val="•"/>
      <w:lvlJc w:val="left"/>
      <w:pPr>
        <w:ind w:left="4259" w:hanging="276"/>
      </w:pPr>
      <w:rPr>
        <w:rFonts w:hint="default"/>
        <w:lang w:val="id" w:eastAsia="en-US" w:bidi="ar-SA"/>
      </w:rPr>
    </w:lvl>
    <w:lvl w:ilvl="5" w:tplc="01402FC4">
      <w:numFmt w:val="bullet"/>
      <w:lvlText w:val="•"/>
      <w:lvlJc w:val="left"/>
      <w:pPr>
        <w:ind w:left="5232" w:hanging="276"/>
      </w:pPr>
      <w:rPr>
        <w:rFonts w:hint="default"/>
        <w:lang w:val="id" w:eastAsia="en-US" w:bidi="ar-SA"/>
      </w:rPr>
    </w:lvl>
    <w:lvl w:ilvl="6" w:tplc="FAC01BFA">
      <w:numFmt w:val="bullet"/>
      <w:lvlText w:val="•"/>
      <w:lvlJc w:val="left"/>
      <w:pPr>
        <w:ind w:left="6206" w:hanging="276"/>
      </w:pPr>
      <w:rPr>
        <w:rFonts w:hint="default"/>
        <w:lang w:val="id" w:eastAsia="en-US" w:bidi="ar-SA"/>
      </w:rPr>
    </w:lvl>
    <w:lvl w:ilvl="7" w:tplc="C6763FF0">
      <w:numFmt w:val="bullet"/>
      <w:lvlText w:val="•"/>
      <w:lvlJc w:val="left"/>
      <w:pPr>
        <w:ind w:left="7179" w:hanging="276"/>
      </w:pPr>
      <w:rPr>
        <w:rFonts w:hint="default"/>
        <w:lang w:val="id" w:eastAsia="en-US" w:bidi="ar-SA"/>
      </w:rPr>
    </w:lvl>
    <w:lvl w:ilvl="8" w:tplc="6B9815F4">
      <w:numFmt w:val="bullet"/>
      <w:lvlText w:val="•"/>
      <w:lvlJc w:val="left"/>
      <w:pPr>
        <w:ind w:left="8152" w:hanging="276"/>
      </w:pPr>
      <w:rPr>
        <w:rFonts w:hint="default"/>
        <w:lang w:val="id" w:eastAsia="en-US" w:bidi="ar-SA"/>
      </w:rPr>
    </w:lvl>
  </w:abstractNum>
  <w:abstractNum w:abstractNumId="18">
    <w:nsid w:val="7D575854"/>
    <w:multiLevelType w:val="multilevel"/>
    <w:tmpl w:val="8EDE7B9A"/>
    <w:lvl w:ilvl="0">
      <w:start w:val="4"/>
      <w:numFmt w:val="decimal"/>
      <w:lvlText w:val="%1"/>
      <w:lvlJc w:val="left"/>
      <w:pPr>
        <w:ind w:left="1427" w:hanging="435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427" w:hanging="4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3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0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79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49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1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9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9" w:hanging="540"/>
      </w:pPr>
      <w:rPr>
        <w:rFonts w:hint="default"/>
        <w:lang w:val="id" w:eastAsia="en-US" w:bidi="ar-SA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4"/>
  </w:num>
  <w:num w:numId="5">
    <w:abstractNumId w:val="5"/>
  </w:num>
  <w:num w:numId="6">
    <w:abstractNumId w:val="18"/>
  </w:num>
  <w:num w:numId="7">
    <w:abstractNumId w:val="12"/>
  </w:num>
  <w:num w:numId="8">
    <w:abstractNumId w:val="0"/>
  </w:num>
  <w:num w:numId="9">
    <w:abstractNumId w:val="17"/>
  </w:num>
  <w:num w:numId="10">
    <w:abstractNumId w:val="14"/>
  </w:num>
  <w:num w:numId="11">
    <w:abstractNumId w:val="1"/>
  </w:num>
  <w:num w:numId="12">
    <w:abstractNumId w:val="9"/>
  </w:num>
  <w:num w:numId="13">
    <w:abstractNumId w:val="11"/>
  </w:num>
  <w:num w:numId="14">
    <w:abstractNumId w:val="15"/>
  </w:num>
  <w:num w:numId="15">
    <w:abstractNumId w:val="8"/>
  </w:num>
  <w:num w:numId="16">
    <w:abstractNumId w:val="2"/>
  </w:num>
  <w:num w:numId="17">
    <w:abstractNumId w:val="6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C1"/>
    <w:rsid w:val="001A03C5"/>
    <w:rsid w:val="003F56C1"/>
    <w:rsid w:val="004A42E6"/>
    <w:rsid w:val="00907C4B"/>
    <w:rsid w:val="00C3592A"/>
    <w:rsid w:val="00CB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8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6"/>
      <w:ind w:right="1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53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8"/>
      <w:ind w:hanging="54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707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276" w:hanging="56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32" w:hanging="422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37"/>
      <w:ind w:left="113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76"/>
      <w:ind w:right="135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353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68"/>
      <w:ind w:hanging="54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7"/>
      <w:ind w:left="707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276" w:hanging="569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7"/>
      <w:ind w:left="1132" w:hanging="422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37"/>
      <w:ind w:left="113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Aldrin Athallah</dc:creator>
  <cp:lastModifiedBy>E_Library_SV_07</cp:lastModifiedBy>
  <cp:revision>3</cp:revision>
  <dcterms:created xsi:type="dcterms:W3CDTF">2025-09-23T02:48:00Z</dcterms:created>
  <dcterms:modified xsi:type="dcterms:W3CDTF">2025-09-23T07:22:00Z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