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96" w:rsidRDefault="005D1596" w:rsidP="005D1596">
      <w:pPr>
        <w:pStyle w:val="Heading1"/>
        <w:spacing w:line="242" w:lineRule="auto"/>
        <w:ind w:left="3688" w:right="3429" w:firstLine="672"/>
        <w:jc w:val="left"/>
      </w:pPr>
      <w:r>
        <w:t xml:space="preserve">BAB II </w:t>
      </w:r>
      <w:bookmarkStart w:id="0" w:name="_bookmark17"/>
      <w:bookmarkEnd w:id="0"/>
      <w:r>
        <w:t>TINJAUAN</w:t>
      </w:r>
      <w:r>
        <w:rPr>
          <w:spacing w:val="-15"/>
        </w:rPr>
        <w:t xml:space="preserve"> </w:t>
      </w:r>
      <w:r>
        <w:t>PUSTAKA</w:t>
      </w:r>
    </w:p>
    <w:p w:rsidR="005D1596" w:rsidRDefault="005D1596" w:rsidP="005D1596">
      <w:pPr>
        <w:pStyle w:val="BodyText"/>
        <w:spacing w:before="17"/>
        <w:rPr>
          <w:b/>
        </w:rPr>
      </w:pPr>
    </w:p>
    <w:p w:rsidR="005D1596" w:rsidRDefault="005D1596" w:rsidP="005D1596">
      <w:pPr>
        <w:pStyle w:val="Heading2"/>
        <w:numPr>
          <w:ilvl w:val="1"/>
          <w:numId w:val="12"/>
        </w:numPr>
        <w:tabs>
          <w:tab w:val="left" w:pos="1061"/>
        </w:tabs>
        <w:ind w:hanging="365"/>
      </w:pPr>
      <w:bookmarkStart w:id="1" w:name="2.1_Penelitian_Sebelumnya"/>
      <w:bookmarkStart w:id="2" w:name="_bookmark18"/>
      <w:bookmarkEnd w:id="1"/>
      <w:bookmarkEnd w:id="2"/>
      <w:r>
        <w:t>Penelitian</w:t>
      </w:r>
      <w:r>
        <w:rPr>
          <w:spacing w:val="-2"/>
        </w:rPr>
        <w:t xml:space="preserve"> Sebelumnya</w:t>
      </w:r>
    </w:p>
    <w:p w:rsidR="005D1596" w:rsidRDefault="005D1596" w:rsidP="005D1596">
      <w:pPr>
        <w:pStyle w:val="BodyText"/>
        <w:spacing w:before="233"/>
        <w:ind w:left="763" w:right="52" w:firstLine="283"/>
        <w:jc w:val="both"/>
      </w:pPr>
      <w:r>
        <w:t>Penelitian sebelumnya merupakan salah satu langkah yang diambil oleh para peneliti dengan tujuan untuk mengidentifikasi perbandingan yang dapat berkontribusi pada inovasi atau perkembangan lebih lanjut dalam penelitian selanjutnya. Pada penulisan ini, penulis mencari</w:t>
      </w:r>
      <w:r>
        <w:rPr>
          <w:spacing w:val="-11"/>
        </w:rPr>
        <w:t xml:space="preserve"> </w:t>
      </w:r>
      <w:r>
        <w:t>informasi</w:t>
      </w:r>
      <w:r>
        <w:rPr>
          <w:spacing w:val="-15"/>
        </w:rPr>
        <w:t xml:space="preserve"> </w:t>
      </w:r>
      <w:r>
        <w:t>dari</w:t>
      </w:r>
      <w:r>
        <w:rPr>
          <w:spacing w:val="-11"/>
        </w:rPr>
        <w:t xml:space="preserve"> </w:t>
      </w:r>
      <w:r>
        <w:t>berbagai</w:t>
      </w:r>
      <w:r>
        <w:rPr>
          <w:spacing w:val="-11"/>
        </w:rPr>
        <w:t xml:space="preserve"> </w:t>
      </w:r>
      <w:r>
        <w:t>sumber,</w:t>
      </w:r>
      <w:r>
        <w:rPr>
          <w:spacing w:val="-10"/>
        </w:rPr>
        <w:t xml:space="preserve"> </w:t>
      </w:r>
      <w:r>
        <w:t>termasuk</w:t>
      </w:r>
      <w:r>
        <w:rPr>
          <w:spacing w:val="-3"/>
        </w:rPr>
        <w:t xml:space="preserve"> </w:t>
      </w:r>
      <w:r>
        <w:t>buku,</w:t>
      </w:r>
      <w:r>
        <w:rPr>
          <w:spacing w:val="-5"/>
        </w:rPr>
        <w:t xml:space="preserve"> </w:t>
      </w:r>
      <w:r>
        <w:t>tugas</w:t>
      </w:r>
      <w:r>
        <w:rPr>
          <w:spacing w:val="-9"/>
        </w:rPr>
        <w:t xml:space="preserve"> </w:t>
      </w:r>
      <w:r>
        <w:t>akhir</w:t>
      </w:r>
      <w:r>
        <w:rPr>
          <w:spacing w:val="-5"/>
        </w:rPr>
        <w:t xml:space="preserve"> </w:t>
      </w:r>
      <w:r>
        <w:t>atau</w:t>
      </w:r>
      <w:r>
        <w:rPr>
          <w:spacing w:val="-7"/>
        </w:rPr>
        <w:t xml:space="preserve"> </w:t>
      </w:r>
      <w:r>
        <w:t>skripsi,</w:t>
      </w:r>
      <w:r>
        <w:rPr>
          <w:spacing w:val="-5"/>
        </w:rPr>
        <w:t xml:space="preserve"> </w:t>
      </w:r>
      <w:r>
        <w:t>serta</w:t>
      </w:r>
      <w:r>
        <w:rPr>
          <w:spacing w:val="-8"/>
        </w:rPr>
        <w:t xml:space="preserve"> </w:t>
      </w:r>
      <w:r>
        <w:t>jurnal- jurnal yang telah diterbitkan sebelumnya.</w:t>
      </w:r>
    </w:p>
    <w:p w:rsidR="005D1596" w:rsidRDefault="005D1596" w:rsidP="005D1596">
      <w:pPr>
        <w:pStyle w:val="BodyText"/>
        <w:ind w:left="763" w:right="43" w:firstLine="283"/>
        <w:jc w:val="both"/>
      </w:pPr>
      <w:r>
        <w:t>Pengelasan metode</w:t>
      </w:r>
      <w:r>
        <w:rPr>
          <w:spacing w:val="40"/>
        </w:rPr>
        <w:t xml:space="preserve"> </w:t>
      </w:r>
      <w:r>
        <w:t>FCAW menghasilkan kekuatan yang bagus dalam sambungan antar material serta mampu digunakan pada berbagai posisi pengelasan, membuat pengelasan tersebut menjadi pilihan yang tepat untuk pengerjaan konstruksi kapal. Kombinasi material dan penggunaan teknik pengelasan tersebut juga memberikan manfaat dalam segi efisiensi biaya dengan mengurangi risiko kegagalan sambungan dan juga memperpanjang umur struktur. Setelah</w:t>
      </w:r>
      <w:r>
        <w:rPr>
          <w:spacing w:val="-1"/>
        </w:rPr>
        <w:t xml:space="preserve"> </w:t>
      </w:r>
      <w:r>
        <w:t>melakukan</w:t>
      </w:r>
      <w:r>
        <w:rPr>
          <w:spacing w:val="-1"/>
        </w:rPr>
        <w:t xml:space="preserve"> </w:t>
      </w:r>
      <w:r>
        <w:t>hal</w:t>
      </w:r>
      <w:r>
        <w:rPr>
          <w:spacing w:val="-6"/>
        </w:rPr>
        <w:t xml:space="preserve"> </w:t>
      </w:r>
      <w:r>
        <w:t>tersebut tidak lupa untuk</w:t>
      </w:r>
      <w:r>
        <w:rPr>
          <w:spacing w:val="-1"/>
        </w:rPr>
        <w:t xml:space="preserve"> </w:t>
      </w:r>
      <w:r>
        <w:t>melakukan</w:t>
      </w:r>
      <w:r>
        <w:rPr>
          <w:spacing w:val="-6"/>
        </w:rPr>
        <w:t xml:space="preserve"> </w:t>
      </w:r>
      <w:r>
        <w:t>pengujian</w:t>
      </w:r>
      <w:r>
        <w:rPr>
          <w:spacing w:val="-1"/>
        </w:rPr>
        <w:t xml:space="preserve"> </w:t>
      </w:r>
      <w:r>
        <w:t>hasil las</w:t>
      </w:r>
      <w:r>
        <w:rPr>
          <w:spacing w:val="-3"/>
        </w:rPr>
        <w:t xml:space="preserve"> </w:t>
      </w:r>
      <w:r>
        <w:t>agar mengetahui</w:t>
      </w:r>
      <w:r>
        <w:rPr>
          <w:spacing w:val="-9"/>
        </w:rPr>
        <w:t xml:space="preserve"> </w:t>
      </w:r>
      <w:r>
        <w:t>data</w:t>
      </w:r>
      <w:r>
        <w:rPr>
          <w:spacing w:val="-1"/>
        </w:rPr>
        <w:t xml:space="preserve"> </w:t>
      </w:r>
      <w:r>
        <w:t>yang</w:t>
      </w:r>
      <w:r>
        <w:rPr>
          <w:spacing w:val="-5"/>
        </w:rPr>
        <w:t xml:space="preserve"> </w:t>
      </w:r>
      <w:r>
        <w:t>pasti.</w:t>
      </w:r>
      <w:r>
        <w:rPr>
          <w:spacing w:val="-3"/>
        </w:rPr>
        <w:t xml:space="preserve"> </w:t>
      </w:r>
      <w:r>
        <w:t>Pengujian</w:t>
      </w:r>
      <w:r>
        <w:rPr>
          <w:spacing w:val="-5"/>
        </w:rPr>
        <w:t xml:space="preserve"> </w:t>
      </w:r>
      <w:r>
        <w:t>las</w:t>
      </w:r>
      <w:r>
        <w:rPr>
          <w:spacing w:val="-2"/>
        </w:rPr>
        <w:t xml:space="preserve"> </w:t>
      </w:r>
      <w:r>
        <w:t>yang</w:t>
      </w:r>
      <w:r>
        <w:rPr>
          <w:spacing w:val="-5"/>
        </w:rPr>
        <w:t xml:space="preserve"> </w:t>
      </w:r>
      <w:r>
        <w:t>saya</w:t>
      </w:r>
      <w:r>
        <w:rPr>
          <w:spacing w:val="-6"/>
        </w:rPr>
        <w:t xml:space="preserve"> </w:t>
      </w:r>
      <w:r>
        <w:t>ambil</w:t>
      </w:r>
      <w:r>
        <w:rPr>
          <w:spacing w:val="-4"/>
        </w:rPr>
        <w:t xml:space="preserve"> </w:t>
      </w:r>
      <w:r>
        <w:t>ialah</w:t>
      </w:r>
      <w:r>
        <w:rPr>
          <w:spacing w:val="-10"/>
        </w:rPr>
        <w:t xml:space="preserve"> </w:t>
      </w:r>
      <w:r>
        <w:t>uji</w:t>
      </w:r>
      <w:r>
        <w:rPr>
          <w:spacing w:val="-9"/>
        </w:rPr>
        <w:t xml:space="preserve"> </w:t>
      </w:r>
      <w:r>
        <w:t>tarik,</w:t>
      </w:r>
      <w:r>
        <w:rPr>
          <w:spacing w:val="-3"/>
        </w:rPr>
        <w:t xml:space="preserve"> </w:t>
      </w:r>
      <w:r>
        <w:t>uji</w:t>
      </w:r>
      <w:r>
        <w:rPr>
          <w:spacing w:val="-5"/>
        </w:rPr>
        <w:t xml:space="preserve"> </w:t>
      </w:r>
      <w:r>
        <w:t>bending,</w:t>
      </w:r>
      <w:r>
        <w:rPr>
          <w:spacing w:val="-3"/>
        </w:rPr>
        <w:t xml:space="preserve"> </w:t>
      </w:r>
      <w:r>
        <w:t>dan</w:t>
      </w:r>
      <w:r>
        <w:rPr>
          <w:spacing w:val="-10"/>
        </w:rPr>
        <w:t xml:space="preserve"> </w:t>
      </w:r>
      <w:r>
        <w:t>uji mikrostruktur</w:t>
      </w:r>
      <w:r>
        <w:rPr>
          <w:spacing w:val="-15"/>
        </w:rPr>
        <w:t xml:space="preserve"> </w:t>
      </w:r>
      <w:r>
        <w:t>(</w:t>
      </w:r>
      <w:r>
        <w:rPr>
          <w:i/>
        </w:rPr>
        <w:t>Destructive</w:t>
      </w:r>
      <w:r>
        <w:rPr>
          <w:i/>
          <w:spacing w:val="-15"/>
        </w:rPr>
        <w:t xml:space="preserve"> </w:t>
      </w:r>
      <w:r>
        <w:rPr>
          <w:i/>
        </w:rPr>
        <w:t>Test</w:t>
      </w:r>
      <w:r>
        <w:t>).</w:t>
      </w:r>
      <w:r>
        <w:rPr>
          <w:spacing w:val="-15"/>
        </w:rPr>
        <w:t xml:space="preserve"> </w:t>
      </w:r>
      <w:r>
        <w:t>Hasil</w:t>
      </w:r>
      <w:r>
        <w:rPr>
          <w:spacing w:val="-15"/>
        </w:rPr>
        <w:t xml:space="preserve"> </w:t>
      </w:r>
      <w:r>
        <w:t>yang</w:t>
      </w:r>
      <w:r>
        <w:rPr>
          <w:spacing w:val="-15"/>
        </w:rPr>
        <w:t xml:space="preserve"> </w:t>
      </w:r>
      <w:r>
        <w:t>diperoleh</w:t>
      </w:r>
      <w:r>
        <w:rPr>
          <w:spacing w:val="-15"/>
        </w:rPr>
        <w:t xml:space="preserve"> </w:t>
      </w:r>
      <w:r>
        <w:t>dari</w:t>
      </w:r>
      <w:r>
        <w:rPr>
          <w:spacing w:val="-15"/>
        </w:rPr>
        <w:t xml:space="preserve"> </w:t>
      </w:r>
      <w:r>
        <w:t>pengujian</w:t>
      </w:r>
      <w:r>
        <w:rPr>
          <w:spacing w:val="-15"/>
        </w:rPr>
        <w:t xml:space="preserve"> </w:t>
      </w:r>
      <w:r>
        <w:t>tarik,</w:t>
      </w:r>
      <w:r>
        <w:rPr>
          <w:spacing w:val="-15"/>
        </w:rPr>
        <w:t xml:space="preserve"> </w:t>
      </w:r>
      <w:r>
        <w:t>pengujian</w:t>
      </w:r>
      <w:r>
        <w:rPr>
          <w:spacing w:val="-15"/>
        </w:rPr>
        <w:t xml:space="preserve"> </w:t>
      </w:r>
      <w:r>
        <w:t>bending dan uji mikrostruktur sangat penting bagi industri perkapalan sebagai rekayasa teknik dan desain</w:t>
      </w:r>
      <w:r>
        <w:rPr>
          <w:spacing w:val="-15"/>
        </w:rPr>
        <w:t xml:space="preserve"> </w:t>
      </w:r>
      <w:r>
        <w:t>produk</w:t>
      </w:r>
      <w:r>
        <w:rPr>
          <w:spacing w:val="-7"/>
        </w:rPr>
        <w:t xml:space="preserve"> </w:t>
      </w:r>
      <w:r>
        <w:t>yang</w:t>
      </w:r>
      <w:r>
        <w:rPr>
          <w:spacing w:val="-11"/>
        </w:rPr>
        <w:t xml:space="preserve"> </w:t>
      </w:r>
      <w:r>
        <w:t>dihasilkan</w:t>
      </w:r>
      <w:r>
        <w:rPr>
          <w:spacing w:val="-15"/>
        </w:rPr>
        <w:t xml:space="preserve"> </w:t>
      </w:r>
      <w:r>
        <w:t>.</w:t>
      </w:r>
      <w:r>
        <w:rPr>
          <w:spacing w:val="-10"/>
        </w:rPr>
        <w:t xml:space="preserve"> </w:t>
      </w:r>
      <w:r>
        <w:t>Pengujian</w:t>
      </w:r>
      <w:r>
        <w:rPr>
          <w:spacing w:val="-15"/>
        </w:rPr>
        <w:t xml:space="preserve"> </w:t>
      </w:r>
      <w:r>
        <w:t>tarik,</w:t>
      </w:r>
      <w:r>
        <w:rPr>
          <w:spacing w:val="-10"/>
        </w:rPr>
        <w:t xml:space="preserve"> </w:t>
      </w:r>
      <w:r>
        <w:t>pengujian</w:t>
      </w:r>
      <w:r>
        <w:rPr>
          <w:spacing w:val="-11"/>
        </w:rPr>
        <w:t xml:space="preserve"> </w:t>
      </w:r>
      <w:r>
        <w:t>bending</w:t>
      </w:r>
      <w:r>
        <w:rPr>
          <w:spacing w:val="-9"/>
        </w:rPr>
        <w:t xml:space="preserve"> </w:t>
      </w:r>
      <w:r>
        <w:t>dan</w:t>
      </w:r>
      <w:r>
        <w:rPr>
          <w:spacing w:val="-15"/>
        </w:rPr>
        <w:t xml:space="preserve"> </w:t>
      </w:r>
      <w:r>
        <w:t>uji</w:t>
      </w:r>
      <w:r>
        <w:rPr>
          <w:spacing w:val="-14"/>
        </w:rPr>
        <w:t xml:space="preserve"> </w:t>
      </w:r>
      <w:r>
        <w:t>mikrostruktur</w:t>
      </w:r>
      <w:r>
        <w:rPr>
          <w:spacing w:val="-8"/>
        </w:rPr>
        <w:t xml:space="preserve"> </w:t>
      </w:r>
      <w:r>
        <w:t xml:space="preserve">juga dilakukan sebagai informasi rancangan dasar pengelasan untuk mengetahui serta pendukung untuk menentukan tegangan serta pengelasan yang cocok digunakan pada material tersebut. Terdapat penelitian yang telah dilakukan mengenai pengelasan pada meterial baja karbon rendah dan </w:t>
      </w:r>
      <w:r>
        <w:rPr>
          <w:i/>
        </w:rPr>
        <w:t>stainless steel</w:t>
      </w:r>
      <w:r>
        <w:t>.</w:t>
      </w:r>
    </w:p>
    <w:p w:rsidR="005D1596" w:rsidRDefault="005D1596" w:rsidP="005D1596">
      <w:pPr>
        <w:pStyle w:val="BodyText"/>
        <w:spacing w:before="2"/>
      </w:pPr>
    </w:p>
    <w:p w:rsidR="005D1596" w:rsidRDefault="005D1596" w:rsidP="005D1596">
      <w:pPr>
        <w:pStyle w:val="ListParagraph"/>
        <w:numPr>
          <w:ilvl w:val="0"/>
          <w:numId w:val="11"/>
        </w:numPr>
        <w:tabs>
          <w:tab w:val="left" w:pos="1054"/>
          <w:tab w:val="left" w:pos="1056"/>
        </w:tabs>
        <w:ind w:left="1056" w:right="47"/>
        <w:jc w:val="both"/>
        <w:rPr>
          <w:sz w:val="24"/>
        </w:rPr>
      </w:pPr>
      <w:r>
        <w:rPr>
          <w:sz w:val="24"/>
        </w:rPr>
        <w:t>Menurut</w:t>
      </w:r>
      <w:r>
        <w:rPr>
          <w:spacing w:val="-7"/>
          <w:sz w:val="24"/>
        </w:rPr>
        <w:t xml:space="preserve"> </w:t>
      </w:r>
      <w:r>
        <w:rPr>
          <w:sz w:val="24"/>
        </w:rPr>
        <w:t>(Oktadinata</w:t>
      </w:r>
      <w:r>
        <w:rPr>
          <w:spacing w:val="-8"/>
          <w:sz w:val="24"/>
        </w:rPr>
        <w:t xml:space="preserve"> </w:t>
      </w:r>
      <w:r>
        <w:rPr>
          <w:sz w:val="24"/>
        </w:rPr>
        <w:t>&amp;</w:t>
      </w:r>
      <w:r>
        <w:rPr>
          <w:spacing w:val="-11"/>
          <w:sz w:val="24"/>
        </w:rPr>
        <w:t xml:space="preserve"> </w:t>
      </w:r>
      <w:r>
        <w:rPr>
          <w:sz w:val="24"/>
        </w:rPr>
        <w:t>Putra,</w:t>
      </w:r>
      <w:r>
        <w:rPr>
          <w:spacing w:val="-9"/>
          <w:sz w:val="24"/>
        </w:rPr>
        <w:t xml:space="preserve"> </w:t>
      </w:r>
      <w:r>
        <w:rPr>
          <w:sz w:val="24"/>
        </w:rPr>
        <w:t>2019)menyebutkan</w:t>
      </w:r>
      <w:r>
        <w:rPr>
          <w:spacing w:val="-12"/>
          <w:sz w:val="24"/>
        </w:rPr>
        <w:t xml:space="preserve"> </w:t>
      </w:r>
      <w:r>
        <w:rPr>
          <w:sz w:val="24"/>
        </w:rPr>
        <w:t>bahwa</w:t>
      </w:r>
      <w:r>
        <w:rPr>
          <w:spacing w:val="-8"/>
          <w:sz w:val="24"/>
        </w:rPr>
        <w:t xml:space="preserve"> </w:t>
      </w:r>
      <w:r>
        <w:rPr>
          <w:sz w:val="24"/>
        </w:rPr>
        <w:t>penelitian</w:t>
      </w:r>
      <w:r>
        <w:rPr>
          <w:spacing w:val="-4"/>
          <w:sz w:val="24"/>
        </w:rPr>
        <w:t xml:space="preserve"> </w:t>
      </w:r>
      <w:r>
        <w:rPr>
          <w:sz w:val="24"/>
        </w:rPr>
        <w:t>memiliki</w:t>
      </w:r>
      <w:r>
        <w:rPr>
          <w:spacing w:val="-15"/>
          <w:sz w:val="24"/>
        </w:rPr>
        <w:t xml:space="preserve"> </w:t>
      </w:r>
      <w:r>
        <w:rPr>
          <w:sz w:val="24"/>
        </w:rPr>
        <w:t>tujuan</w:t>
      </w:r>
      <w:r>
        <w:rPr>
          <w:spacing w:val="-12"/>
          <w:sz w:val="24"/>
        </w:rPr>
        <w:t xml:space="preserve"> </w:t>
      </w:r>
      <w:r>
        <w:rPr>
          <w:sz w:val="24"/>
        </w:rPr>
        <w:t>untuk menilai</w:t>
      </w:r>
      <w:r>
        <w:rPr>
          <w:spacing w:val="-10"/>
          <w:sz w:val="24"/>
        </w:rPr>
        <w:t xml:space="preserve"> </w:t>
      </w:r>
      <w:r>
        <w:rPr>
          <w:sz w:val="24"/>
        </w:rPr>
        <w:t>pengaruh</w:t>
      </w:r>
      <w:r>
        <w:rPr>
          <w:spacing w:val="-1"/>
          <w:sz w:val="24"/>
        </w:rPr>
        <w:t xml:space="preserve"> </w:t>
      </w:r>
      <w:r>
        <w:rPr>
          <w:sz w:val="24"/>
        </w:rPr>
        <w:t>logam</w:t>
      </w:r>
      <w:r>
        <w:rPr>
          <w:spacing w:val="-10"/>
          <w:sz w:val="24"/>
        </w:rPr>
        <w:t xml:space="preserve"> </w:t>
      </w:r>
      <w:r>
        <w:rPr>
          <w:sz w:val="24"/>
        </w:rPr>
        <w:t>pengisi</w:t>
      </w:r>
      <w:r>
        <w:rPr>
          <w:spacing w:val="-6"/>
          <w:sz w:val="24"/>
        </w:rPr>
        <w:t xml:space="preserve"> </w:t>
      </w:r>
      <w:r>
        <w:rPr>
          <w:sz w:val="24"/>
        </w:rPr>
        <w:t>dan</w:t>
      </w:r>
      <w:r>
        <w:rPr>
          <w:spacing w:val="-6"/>
          <w:sz w:val="24"/>
        </w:rPr>
        <w:t xml:space="preserve"> </w:t>
      </w:r>
      <w:r>
        <w:rPr>
          <w:sz w:val="24"/>
        </w:rPr>
        <w:t>gas</w:t>
      </w:r>
      <w:r>
        <w:rPr>
          <w:spacing w:val="-3"/>
          <w:sz w:val="24"/>
        </w:rPr>
        <w:t xml:space="preserve"> </w:t>
      </w:r>
      <w:r>
        <w:rPr>
          <w:sz w:val="24"/>
        </w:rPr>
        <w:t>pelindung</w:t>
      </w:r>
      <w:r>
        <w:rPr>
          <w:spacing w:val="-1"/>
          <w:sz w:val="24"/>
        </w:rPr>
        <w:t xml:space="preserve"> </w:t>
      </w:r>
      <w:r>
        <w:rPr>
          <w:sz w:val="24"/>
        </w:rPr>
        <w:t>terhadap</w:t>
      </w:r>
      <w:r>
        <w:rPr>
          <w:spacing w:val="-1"/>
          <w:sz w:val="24"/>
        </w:rPr>
        <w:t xml:space="preserve"> </w:t>
      </w:r>
      <w:r>
        <w:rPr>
          <w:sz w:val="24"/>
        </w:rPr>
        <w:t>struktur mikro dan</w:t>
      </w:r>
      <w:r>
        <w:rPr>
          <w:spacing w:val="-6"/>
          <w:sz w:val="24"/>
        </w:rPr>
        <w:t xml:space="preserve"> </w:t>
      </w:r>
      <w:r>
        <w:rPr>
          <w:sz w:val="24"/>
        </w:rPr>
        <w:t>kekerasan sambungan</w:t>
      </w:r>
      <w:r>
        <w:rPr>
          <w:spacing w:val="-1"/>
          <w:sz w:val="24"/>
        </w:rPr>
        <w:t xml:space="preserve"> </w:t>
      </w:r>
      <w:r>
        <w:rPr>
          <w:sz w:val="24"/>
        </w:rPr>
        <w:t>las baja</w:t>
      </w:r>
      <w:r>
        <w:rPr>
          <w:spacing w:val="-2"/>
          <w:sz w:val="24"/>
        </w:rPr>
        <w:t xml:space="preserve"> </w:t>
      </w:r>
      <w:r>
        <w:rPr>
          <w:sz w:val="24"/>
        </w:rPr>
        <w:t>tahan</w:t>
      </w:r>
      <w:r>
        <w:rPr>
          <w:spacing w:val="-6"/>
          <w:sz w:val="24"/>
        </w:rPr>
        <w:t xml:space="preserve"> </w:t>
      </w:r>
      <w:r>
        <w:rPr>
          <w:sz w:val="24"/>
        </w:rPr>
        <w:t>karat</w:t>
      </w:r>
      <w:r>
        <w:rPr>
          <w:spacing w:val="-1"/>
          <w:sz w:val="24"/>
        </w:rPr>
        <w:t xml:space="preserve"> </w:t>
      </w:r>
      <w:r>
        <w:rPr>
          <w:sz w:val="24"/>
        </w:rPr>
        <w:t>tipe</w:t>
      </w:r>
      <w:r>
        <w:rPr>
          <w:spacing w:val="-2"/>
          <w:sz w:val="24"/>
        </w:rPr>
        <w:t xml:space="preserve"> </w:t>
      </w:r>
      <w:r>
        <w:rPr>
          <w:sz w:val="24"/>
        </w:rPr>
        <w:t>304 dengan</w:t>
      </w:r>
      <w:r>
        <w:rPr>
          <w:spacing w:val="-6"/>
          <w:sz w:val="24"/>
        </w:rPr>
        <w:t xml:space="preserve"> </w:t>
      </w:r>
      <w:r>
        <w:rPr>
          <w:sz w:val="24"/>
        </w:rPr>
        <w:t>baja</w:t>
      </w:r>
      <w:r>
        <w:rPr>
          <w:spacing w:val="-2"/>
          <w:sz w:val="24"/>
        </w:rPr>
        <w:t xml:space="preserve"> </w:t>
      </w:r>
      <w:r>
        <w:rPr>
          <w:sz w:val="24"/>
        </w:rPr>
        <w:t>karbon</w:t>
      </w:r>
      <w:r>
        <w:rPr>
          <w:spacing w:val="-6"/>
          <w:sz w:val="24"/>
        </w:rPr>
        <w:t xml:space="preserve"> </w:t>
      </w:r>
      <w:r>
        <w:rPr>
          <w:sz w:val="24"/>
        </w:rPr>
        <w:t>rendah</w:t>
      </w:r>
      <w:r>
        <w:rPr>
          <w:spacing w:val="-6"/>
          <w:sz w:val="24"/>
        </w:rPr>
        <w:t xml:space="preserve"> </w:t>
      </w:r>
      <w:r>
        <w:rPr>
          <w:sz w:val="24"/>
        </w:rPr>
        <w:t>JIS</w:t>
      </w:r>
      <w:r>
        <w:rPr>
          <w:spacing w:val="-1"/>
          <w:sz w:val="24"/>
        </w:rPr>
        <w:t xml:space="preserve"> </w:t>
      </w:r>
      <w:r>
        <w:rPr>
          <w:sz w:val="24"/>
        </w:rPr>
        <w:t>SS400. Penelitian ini memakai metode pengelasan inti fluks (</w:t>
      </w:r>
      <w:r>
        <w:rPr>
          <w:i/>
          <w:sz w:val="24"/>
        </w:rPr>
        <w:t xml:space="preserve">flux-cored arc welding </w:t>
      </w:r>
      <w:r>
        <w:rPr>
          <w:sz w:val="24"/>
        </w:rPr>
        <w:t>/ FCAW). Tiga jenis logam</w:t>
      </w:r>
      <w:r>
        <w:rPr>
          <w:spacing w:val="-15"/>
          <w:sz w:val="24"/>
        </w:rPr>
        <w:t xml:space="preserve"> </w:t>
      </w:r>
      <w:r>
        <w:rPr>
          <w:sz w:val="24"/>
        </w:rPr>
        <w:t>pengisi</w:t>
      </w:r>
      <w:r>
        <w:rPr>
          <w:spacing w:val="-14"/>
          <w:sz w:val="24"/>
        </w:rPr>
        <w:t xml:space="preserve"> </w:t>
      </w:r>
      <w:r>
        <w:rPr>
          <w:sz w:val="24"/>
        </w:rPr>
        <w:t>(E316L,</w:t>
      </w:r>
      <w:r>
        <w:rPr>
          <w:spacing w:val="-7"/>
          <w:sz w:val="24"/>
        </w:rPr>
        <w:t xml:space="preserve"> </w:t>
      </w:r>
      <w:r>
        <w:rPr>
          <w:sz w:val="24"/>
        </w:rPr>
        <w:t>E309L</w:t>
      </w:r>
      <w:r>
        <w:rPr>
          <w:spacing w:val="-11"/>
          <w:sz w:val="24"/>
        </w:rPr>
        <w:t xml:space="preserve"> </w:t>
      </w:r>
      <w:r>
        <w:rPr>
          <w:sz w:val="24"/>
        </w:rPr>
        <w:t>dan</w:t>
      </w:r>
      <w:r>
        <w:rPr>
          <w:spacing w:val="-13"/>
          <w:sz w:val="24"/>
        </w:rPr>
        <w:t xml:space="preserve"> </w:t>
      </w:r>
      <w:r>
        <w:rPr>
          <w:sz w:val="24"/>
        </w:rPr>
        <w:t>E308L)</w:t>
      </w:r>
      <w:r>
        <w:rPr>
          <w:spacing w:val="-7"/>
          <w:sz w:val="24"/>
        </w:rPr>
        <w:t xml:space="preserve"> </w:t>
      </w:r>
      <w:r>
        <w:rPr>
          <w:sz w:val="24"/>
        </w:rPr>
        <w:t>dan</w:t>
      </w:r>
      <w:r>
        <w:rPr>
          <w:spacing w:val="-13"/>
          <w:sz w:val="24"/>
        </w:rPr>
        <w:t xml:space="preserve"> </w:t>
      </w:r>
      <w:r>
        <w:rPr>
          <w:sz w:val="24"/>
        </w:rPr>
        <w:t>dua</w:t>
      </w:r>
      <w:r>
        <w:rPr>
          <w:spacing w:val="-5"/>
          <w:sz w:val="24"/>
        </w:rPr>
        <w:t xml:space="preserve"> </w:t>
      </w:r>
      <w:r>
        <w:rPr>
          <w:sz w:val="24"/>
        </w:rPr>
        <w:t>komposisi</w:t>
      </w:r>
      <w:r>
        <w:rPr>
          <w:spacing w:val="-15"/>
          <w:sz w:val="24"/>
        </w:rPr>
        <w:t xml:space="preserve"> </w:t>
      </w:r>
      <w:r>
        <w:rPr>
          <w:sz w:val="24"/>
        </w:rPr>
        <w:t>gas</w:t>
      </w:r>
      <w:r>
        <w:rPr>
          <w:spacing w:val="-11"/>
          <w:sz w:val="24"/>
        </w:rPr>
        <w:t xml:space="preserve"> </w:t>
      </w:r>
      <w:r>
        <w:rPr>
          <w:sz w:val="24"/>
        </w:rPr>
        <w:t>pelindung</w:t>
      </w:r>
      <w:r>
        <w:rPr>
          <w:spacing w:val="-5"/>
          <w:sz w:val="24"/>
        </w:rPr>
        <w:t xml:space="preserve"> </w:t>
      </w:r>
      <w:r>
        <w:rPr>
          <w:sz w:val="24"/>
        </w:rPr>
        <w:t>yang</w:t>
      </w:r>
      <w:r>
        <w:rPr>
          <w:spacing w:val="-5"/>
          <w:sz w:val="24"/>
        </w:rPr>
        <w:t xml:space="preserve"> </w:t>
      </w:r>
      <w:r>
        <w:rPr>
          <w:sz w:val="24"/>
        </w:rPr>
        <w:t>berbeda (100% CO2 dan 90% Ar + 10% CO2) dipilih untuk digunakan. Masing-masing hasil pengelasan</w:t>
      </w:r>
      <w:r>
        <w:rPr>
          <w:spacing w:val="-15"/>
          <w:sz w:val="24"/>
        </w:rPr>
        <w:t xml:space="preserve"> </w:t>
      </w:r>
      <w:r>
        <w:rPr>
          <w:sz w:val="24"/>
        </w:rPr>
        <w:t>dilakukan</w:t>
      </w:r>
      <w:r>
        <w:rPr>
          <w:spacing w:val="-15"/>
          <w:sz w:val="24"/>
        </w:rPr>
        <w:t xml:space="preserve"> </w:t>
      </w:r>
      <w:r>
        <w:rPr>
          <w:sz w:val="24"/>
        </w:rPr>
        <w:t>analisa</w:t>
      </w:r>
      <w:r>
        <w:rPr>
          <w:spacing w:val="-15"/>
          <w:sz w:val="24"/>
        </w:rPr>
        <w:t xml:space="preserve"> </w:t>
      </w:r>
      <w:r>
        <w:rPr>
          <w:sz w:val="24"/>
        </w:rPr>
        <w:t>karakteristik</w:t>
      </w:r>
      <w:r>
        <w:rPr>
          <w:spacing w:val="-15"/>
          <w:sz w:val="24"/>
        </w:rPr>
        <w:t xml:space="preserve"> </w:t>
      </w:r>
      <w:r>
        <w:rPr>
          <w:sz w:val="24"/>
        </w:rPr>
        <w:t>struktur</w:t>
      </w:r>
      <w:r>
        <w:rPr>
          <w:spacing w:val="-15"/>
          <w:sz w:val="24"/>
        </w:rPr>
        <w:t xml:space="preserve"> </w:t>
      </w:r>
      <w:r>
        <w:rPr>
          <w:sz w:val="24"/>
        </w:rPr>
        <w:t>mikro</w:t>
      </w:r>
      <w:r>
        <w:rPr>
          <w:spacing w:val="-7"/>
          <w:sz w:val="24"/>
        </w:rPr>
        <w:t xml:space="preserve"> </w:t>
      </w:r>
      <w:r>
        <w:rPr>
          <w:sz w:val="24"/>
        </w:rPr>
        <w:t>dan</w:t>
      </w:r>
      <w:r>
        <w:rPr>
          <w:spacing w:val="-15"/>
          <w:sz w:val="24"/>
        </w:rPr>
        <w:t xml:space="preserve"> </w:t>
      </w:r>
      <w:r>
        <w:rPr>
          <w:sz w:val="24"/>
        </w:rPr>
        <w:t>profil</w:t>
      </w:r>
      <w:r>
        <w:rPr>
          <w:spacing w:val="-15"/>
          <w:sz w:val="24"/>
        </w:rPr>
        <w:t xml:space="preserve"> </w:t>
      </w:r>
      <w:r>
        <w:rPr>
          <w:sz w:val="24"/>
        </w:rPr>
        <w:t>kekerasan</w:t>
      </w:r>
      <w:r>
        <w:rPr>
          <w:spacing w:val="-11"/>
          <w:sz w:val="24"/>
        </w:rPr>
        <w:t xml:space="preserve"> </w:t>
      </w:r>
      <w:r>
        <w:rPr>
          <w:sz w:val="24"/>
        </w:rPr>
        <w:t>logam</w:t>
      </w:r>
      <w:r>
        <w:rPr>
          <w:spacing w:val="-15"/>
          <w:sz w:val="24"/>
        </w:rPr>
        <w:t xml:space="preserve"> </w:t>
      </w:r>
      <w:r>
        <w:rPr>
          <w:sz w:val="24"/>
        </w:rPr>
        <w:t xml:space="preserve">dasar (BM), daerah terpengaruh panas (HAZ) dan logam las (WM) menggunakan mikroskop optik dan alat uji kekerasan </w:t>
      </w:r>
      <w:r>
        <w:rPr>
          <w:i/>
          <w:sz w:val="24"/>
        </w:rPr>
        <w:t>Vickers</w:t>
      </w:r>
      <w:r>
        <w:rPr>
          <w:sz w:val="24"/>
        </w:rPr>
        <w:t>. Hasil pengamatan metalografi menunjukkan HAZ- SS400</w:t>
      </w:r>
      <w:r>
        <w:rPr>
          <w:spacing w:val="-10"/>
          <w:sz w:val="24"/>
        </w:rPr>
        <w:t xml:space="preserve"> </w:t>
      </w:r>
      <w:r>
        <w:rPr>
          <w:sz w:val="24"/>
        </w:rPr>
        <w:t>mengandung</w:t>
      </w:r>
      <w:r>
        <w:rPr>
          <w:spacing w:val="-5"/>
          <w:sz w:val="24"/>
        </w:rPr>
        <w:t xml:space="preserve"> </w:t>
      </w:r>
      <w:r>
        <w:rPr>
          <w:sz w:val="24"/>
        </w:rPr>
        <w:t>martensit.</w:t>
      </w:r>
      <w:r>
        <w:rPr>
          <w:spacing w:val="-8"/>
          <w:sz w:val="24"/>
        </w:rPr>
        <w:t xml:space="preserve"> </w:t>
      </w:r>
      <w:r>
        <w:rPr>
          <w:sz w:val="24"/>
        </w:rPr>
        <w:t>HAZ-304</w:t>
      </w:r>
      <w:r>
        <w:rPr>
          <w:spacing w:val="-10"/>
          <w:sz w:val="24"/>
        </w:rPr>
        <w:t xml:space="preserve"> </w:t>
      </w:r>
      <w:r>
        <w:rPr>
          <w:sz w:val="24"/>
        </w:rPr>
        <w:t>dan</w:t>
      </w:r>
      <w:r>
        <w:rPr>
          <w:spacing w:val="-14"/>
          <w:sz w:val="24"/>
        </w:rPr>
        <w:t xml:space="preserve"> </w:t>
      </w:r>
      <w:r>
        <w:rPr>
          <w:sz w:val="24"/>
        </w:rPr>
        <w:t>WM</w:t>
      </w:r>
      <w:r>
        <w:rPr>
          <w:spacing w:val="-12"/>
          <w:sz w:val="24"/>
        </w:rPr>
        <w:t xml:space="preserve"> </w:t>
      </w:r>
      <w:r>
        <w:rPr>
          <w:sz w:val="24"/>
        </w:rPr>
        <w:t>menunjukkan</w:t>
      </w:r>
      <w:r>
        <w:rPr>
          <w:spacing w:val="-14"/>
          <w:sz w:val="24"/>
        </w:rPr>
        <w:t xml:space="preserve"> </w:t>
      </w:r>
      <w:r>
        <w:rPr>
          <w:sz w:val="24"/>
        </w:rPr>
        <w:t>struktur</w:t>
      </w:r>
      <w:r>
        <w:rPr>
          <w:spacing w:val="-13"/>
          <w:sz w:val="24"/>
        </w:rPr>
        <w:t xml:space="preserve"> </w:t>
      </w:r>
      <w:r>
        <w:rPr>
          <w:sz w:val="24"/>
        </w:rPr>
        <w:t>mikro</w:t>
      </w:r>
      <w:r>
        <w:rPr>
          <w:spacing w:val="-10"/>
          <w:sz w:val="24"/>
        </w:rPr>
        <w:t xml:space="preserve"> </w:t>
      </w:r>
      <w:r>
        <w:rPr>
          <w:sz w:val="24"/>
        </w:rPr>
        <w:t>austenitik, dengan</w:t>
      </w:r>
      <w:r>
        <w:rPr>
          <w:spacing w:val="-15"/>
          <w:sz w:val="24"/>
        </w:rPr>
        <w:t xml:space="preserve"> </w:t>
      </w:r>
      <w:r>
        <w:rPr>
          <w:sz w:val="24"/>
        </w:rPr>
        <w:t>sub-struktur</w:t>
      </w:r>
      <w:r>
        <w:rPr>
          <w:spacing w:val="-15"/>
          <w:sz w:val="24"/>
        </w:rPr>
        <w:t xml:space="preserve"> </w:t>
      </w:r>
      <w:r>
        <w:rPr>
          <w:sz w:val="24"/>
        </w:rPr>
        <w:t>kolumnar</w:t>
      </w:r>
      <w:r>
        <w:rPr>
          <w:spacing w:val="-15"/>
          <w:sz w:val="24"/>
        </w:rPr>
        <w:t xml:space="preserve"> </w:t>
      </w:r>
      <w:r>
        <w:rPr>
          <w:sz w:val="24"/>
        </w:rPr>
        <w:t>dan</w:t>
      </w:r>
      <w:r>
        <w:rPr>
          <w:spacing w:val="-15"/>
          <w:sz w:val="24"/>
        </w:rPr>
        <w:t xml:space="preserve"> </w:t>
      </w:r>
      <w:r>
        <w:rPr>
          <w:sz w:val="24"/>
        </w:rPr>
        <w:t>seluler</w:t>
      </w:r>
      <w:r>
        <w:rPr>
          <w:spacing w:val="-15"/>
          <w:sz w:val="24"/>
        </w:rPr>
        <w:t xml:space="preserve"> </w:t>
      </w:r>
      <w:r>
        <w:rPr>
          <w:sz w:val="24"/>
        </w:rPr>
        <w:t>terdapat</w:t>
      </w:r>
      <w:r>
        <w:rPr>
          <w:spacing w:val="-15"/>
          <w:sz w:val="24"/>
        </w:rPr>
        <w:t xml:space="preserve"> </w:t>
      </w:r>
      <w:r>
        <w:rPr>
          <w:sz w:val="24"/>
        </w:rPr>
        <w:t>di</w:t>
      </w:r>
      <w:r>
        <w:rPr>
          <w:spacing w:val="-15"/>
          <w:sz w:val="24"/>
        </w:rPr>
        <w:t xml:space="preserve"> </w:t>
      </w:r>
      <w:r>
        <w:rPr>
          <w:sz w:val="24"/>
        </w:rPr>
        <w:t>WM.</w:t>
      </w:r>
      <w:r>
        <w:rPr>
          <w:spacing w:val="-15"/>
          <w:sz w:val="24"/>
        </w:rPr>
        <w:t xml:space="preserve"> </w:t>
      </w:r>
      <w:r>
        <w:rPr>
          <w:sz w:val="24"/>
        </w:rPr>
        <w:t>Profil</w:t>
      </w:r>
      <w:r>
        <w:rPr>
          <w:spacing w:val="-15"/>
          <w:sz w:val="24"/>
        </w:rPr>
        <w:t xml:space="preserve"> </w:t>
      </w:r>
      <w:r>
        <w:rPr>
          <w:sz w:val="24"/>
        </w:rPr>
        <w:t>kekerasan</w:t>
      </w:r>
      <w:r>
        <w:rPr>
          <w:spacing w:val="-15"/>
          <w:sz w:val="24"/>
        </w:rPr>
        <w:t xml:space="preserve"> </w:t>
      </w:r>
      <w:r>
        <w:rPr>
          <w:sz w:val="24"/>
        </w:rPr>
        <w:t>HAZ-304</w:t>
      </w:r>
      <w:r>
        <w:rPr>
          <w:spacing w:val="-15"/>
          <w:sz w:val="24"/>
        </w:rPr>
        <w:t xml:space="preserve"> </w:t>
      </w:r>
      <w:r>
        <w:rPr>
          <w:sz w:val="24"/>
        </w:rPr>
        <w:t>lebih tinggi dari BM-304 yang kemungkinan disebabkan karena terdapatnya butiran halus di HAZ-304 yang dihasilkan pada temperatur tinggi pengelasan. Profil kekerasan WM- E309L menunjukkan kekerasan dari HAZ ke WM cenderung menurun secara linier, sementara WM-E316L dan WM-E308L menunjukkan kekerasan dari HAZ ke WM juga menurun</w:t>
      </w:r>
      <w:r>
        <w:rPr>
          <w:spacing w:val="-10"/>
          <w:sz w:val="24"/>
        </w:rPr>
        <w:t xml:space="preserve"> </w:t>
      </w:r>
      <w:r>
        <w:rPr>
          <w:sz w:val="24"/>
        </w:rPr>
        <w:t>tetapi</w:t>
      </w:r>
      <w:r>
        <w:rPr>
          <w:spacing w:val="-14"/>
          <w:sz w:val="24"/>
        </w:rPr>
        <w:t xml:space="preserve"> </w:t>
      </w:r>
      <w:r>
        <w:rPr>
          <w:sz w:val="24"/>
        </w:rPr>
        <w:t>penurunan</w:t>
      </w:r>
      <w:r>
        <w:rPr>
          <w:spacing w:val="-5"/>
          <w:sz w:val="24"/>
        </w:rPr>
        <w:t xml:space="preserve"> </w:t>
      </w:r>
      <w:r>
        <w:rPr>
          <w:sz w:val="24"/>
        </w:rPr>
        <w:t>ini</w:t>
      </w:r>
      <w:r>
        <w:rPr>
          <w:spacing w:val="-9"/>
          <w:sz w:val="24"/>
        </w:rPr>
        <w:t xml:space="preserve"> </w:t>
      </w:r>
      <w:r>
        <w:rPr>
          <w:sz w:val="24"/>
        </w:rPr>
        <w:t>terjadi</w:t>
      </w:r>
      <w:r>
        <w:rPr>
          <w:spacing w:val="-9"/>
          <w:sz w:val="24"/>
        </w:rPr>
        <w:t xml:space="preserve"> </w:t>
      </w:r>
      <w:r>
        <w:rPr>
          <w:sz w:val="24"/>
        </w:rPr>
        <w:t>secara</w:t>
      </w:r>
      <w:r>
        <w:rPr>
          <w:spacing w:val="-6"/>
          <w:sz w:val="24"/>
        </w:rPr>
        <w:t xml:space="preserve"> </w:t>
      </w:r>
      <w:r>
        <w:rPr>
          <w:sz w:val="24"/>
        </w:rPr>
        <w:t>drastis</w:t>
      </w:r>
      <w:r>
        <w:rPr>
          <w:spacing w:val="-2"/>
          <w:sz w:val="24"/>
        </w:rPr>
        <w:t xml:space="preserve"> </w:t>
      </w:r>
      <w:r>
        <w:rPr>
          <w:sz w:val="24"/>
        </w:rPr>
        <w:t>pada</w:t>
      </w:r>
      <w:r>
        <w:rPr>
          <w:spacing w:val="-6"/>
          <w:sz w:val="24"/>
        </w:rPr>
        <w:t xml:space="preserve"> </w:t>
      </w:r>
      <w:r>
        <w:rPr>
          <w:sz w:val="24"/>
        </w:rPr>
        <w:t>garis</w:t>
      </w:r>
      <w:r>
        <w:rPr>
          <w:spacing w:val="-2"/>
          <w:sz w:val="24"/>
        </w:rPr>
        <w:t xml:space="preserve"> </w:t>
      </w:r>
      <w:r>
        <w:rPr>
          <w:sz w:val="24"/>
        </w:rPr>
        <w:t>fusi</w:t>
      </w:r>
      <w:r>
        <w:rPr>
          <w:spacing w:val="-14"/>
          <w:sz w:val="24"/>
        </w:rPr>
        <w:t xml:space="preserve"> </w:t>
      </w:r>
      <w:r>
        <w:rPr>
          <w:sz w:val="24"/>
        </w:rPr>
        <w:t>(</w:t>
      </w:r>
      <w:r>
        <w:rPr>
          <w:i/>
          <w:sz w:val="24"/>
        </w:rPr>
        <w:t>fusion</w:t>
      </w:r>
      <w:r>
        <w:rPr>
          <w:i/>
          <w:spacing w:val="-4"/>
          <w:sz w:val="24"/>
        </w:rPr>
        <w:t xml:space="preserve"> </w:t>
      </w:r>
      <w:r>
        <w:rPr>
          <w:i/>
          <w:sz w:val="24"/>
        </w:rPr>
        <w:t>line</w:t>
      </w:r>
      <w:r>
        <w:rPr>
          <w:i/>
          <w:spacing w:val="-5"/>
          <w:sz w:val="24"/>
        </w:rPr>
        <w:t xml:space="preserve"> </w:t>
      </w:r>
      <w:r>
        <w:rPr>
          <w:sz w:val="24"/>
        </w:rPr>
        <w:t>/</w:t>
      </w:r>
      <w:r>
        <w:rPr>
          <w:spacing w:val="-4"/>
          <w:sz w:val="24"/>
        </w:rPr>
        <w:t xml:space="preserve"> </w:t>
      </w:r>
      <w:r>
        <w:rPr>
          <w:sz w:val="24"/>
        </w:rPr>
        <w:t>FL).</w:t>
      </w:r>
      <w:r>
        <w:rPr>
          <w:spacing w:val="-3"/>
          <w:sz w:val="24"/>
        </w:rPr>
        <w:t xml:space="preserve"> </w:t>
      </w:r>
      <w:r>
        <w:rPr>
          <w:sz w:val="24"/>
        </w:rPr>
        <w:t>Lasan menggunakan</w:t>
      </w:r>
      <w:r>
        <w:rPr>
          <w:spacing w:val="-17"/>
          <w:sz w:val="24"/>
        </w:rPr>
        <w:t xml:space="preserve"> </w:t>
      </w:r>
      <w:r>
        <w:rPr>
          <w:sz w:val="24"/>
        </w:rPr>
        <w:t>E309L</w:t>
      </w:r>
      <w:r>
        <w:rPr>
          <w:spacing w:val="-15"/>
          <w:sz w:val="24"/>
        </w:rPr>
        <w:t xml:space="preserve"> </w:t>
      </w:r>
      <w:r>
        <w:rPr>
          <w:sz w:val="24"/>
        </w:rPr>
        <w:t>memberikan</w:t>
      </w:r>
      <w:r>
        <w:rPr>
          <w:spacing w:val="-15"/>
          <w:sz w:val="24"/>
        </w:rPr>
        <w:t xml:space="preserve"> </w:t>
      </w:r>
      <w:r>
        <w:rPr>
          <w:sz w:val="24"/>
        </w:rPr>
        <w:t>hasil</w:t>
      </w:r>
      <w:r>
        <w:rPr>
          <w:spacing w:val="-16"/>
          <w:sz w:val="24"/>
        </w:rPr>
        <w:t xml:space="preserve"> </w:t>
      </w:r>
      <w:r>
        <w:rPr>
          <w:sz w:val="24"/>
        </w:rPr>
        <w:t>terbaik</w:t>
      </w:r>
      <w:r>
        <w:rPr>
          <w:spacing w:val="-15"/>
          <w:sz w:val="24"/>
        </w:rPr>
        <w:t xml:space="preserve"> </w:t>
      </w:r>
      <w:r>
        <w:rPr>
          <w:sz w:val="24"/>
        </w:rPr>
        <w:t>ditinjau</w:t>
      </w:r>
      <w:r>
        <w:rPr>
          <w:spacing w:val="-14"/>
          <w:sz w:val="24"/>
        </w:rPr>
        <w:t xml:space="preserve"> </w:t>
      </w:r>
      <w:r>
        <w:rPr>
          <w:sz w:val="24"/>
        </w:rPr>
        <w:t>dari</w:t>
      </w:r>
      <w:r>
        <w:rPr>
          <w:spacing w:val="-14"/>
          <w:sz w:val="24"/>
        </w:rPr>
        <w:t xml:space="preserve"> </w:t>
      </w:r>
      <w:r>
        <w:rPr>
          <w:sz w:val="24"/>
        </w:rPr>
        <w:t>homogenitas</w:t>
      </w:r>
      <w:r>
        <w:rPr>
          <w:spacing w:val="-15"/>
          <w:sz w:val="24"/>
        </w:rPr>
        <w:t xml:space="preserve"> </w:t>
      </w:r>
      <w:r>
        <w:rPr>
          <w:sz w:val="24"/>
        </w:rPr>
        <w:t>profil</w:t>
      </w:r>
      <w:r>
        <w:rPr>
          <w:spacing w:val="-17"/>
          <w:sz w:val="24"/>
        </w:rPr>
        <w:t xml:space="preserve"> </w:t>
      </w:r>
      <w:r>
        <w:rPr>
          <w:sz w:val="24"/>
        </w:rPr>
        <w:t>kekerasan.</w:t>
      </w:r>
    </w:p>
    <w:p w:rsidR="005D1596" w:rsidRDefault="005D1596" w:rsidP="005D1596">
      <w:pPr>
        <w:pStyle w:val="ListParagraph"/>
        <w:numPr>
          <w:ilvl w:val="0"/>
          <w:numId w:val="11"/>
        </w:numPr>
        <w:tabs>
          <w:tab w:val="left" w:pos="1056"/>
        </w:tabs>
        <w:ind w:left="1056" w:right="49"/>
        <w:jc w:val="both"/>
        <w:rPr>
          <w:sz w:val="24"/>
        </w:rPr>
      </w:pPr>
      <w:r>
        <w:rPr>
          <w:sz w:val="24"/>
        </w:rPr>
        <w:t xml:space="preserve">Menurut (Sarjiyana et al., 2020) penelitian ini dimaksudkan untuk menemukan kekuatan tarik sambungan dalam pengelasan bimetal pada plat baja karbon rendah dan </w:t>
      </w:r>
      <w:r>
        <w:rPr>
          <w:i/>
          <w:sz w:val="24"/>
        </w:rPr>
        <w:t>stainless steel</w:t>
      </w:r>
      <w:r>
        <w:rPr>
          <w:sz w:val="24"/>
        </w:rPr>
        <w:t>, serta mengukur tingkat kekerasan sambungan las tersebut menggunakan metode pengelasan GTAW. Metode penelitian yang diterapkan melibatkan uji bahan teknik dengan metode</w:t>
      </w:r>
      <w:r>
        <w:rPr>
          <w:spacing w:val="-5"/>
          <w:sz w:val="24"/>
        </w:rPr>
        <w:t xml:space="preserve"> </w:t>
      </w:r>
      <w:r>
        <w:rPr>
          <w:sz w:val="24"/>
        </w:rPr>
        <w:t>tes</w:t>
      </w:r>
      <w:r>
        <w:rPr>
          <w:spacing w:val="-1"/>
          <w:sz w:val="24"/>
        </w:rPr>
        <w:t xml:space="preserve"> </w:t>
      </w:r>
      <w:r>
        <w:rPr>
          <w:sz w:val="24"/>
        </w:rPr>
        <w:t>destruktif</w:t>
      </w:r>
      <w:r>
        <w:rPr>
          <w:spacing w:val="-3"/>
          <w:sz w:val="24"/>
        </w:rPr>
        <w:t xml:space="preserve"> </w:t>
      </w:r>
      <w:r>
        <w:rPr>
          <w:sz w:val="24"/>
        </w:rPr>
        <w:t>pada peningkatan ilmu pengetahuan</w:t>
      </w:r>
      <w:r>
        <w:rPr>
          <w:spacing w:val="-4"/>
          <w:sz w:val="24"/>
        </w:rPr>
        <w:t xml:space="preserve"> </w:t>
      </w:r>
      <w:r>
        <w:rPr>
          <w:sz w:val="24"/>
        </w:rPr>
        <w:t>dan</w:t>
      </w:r>
      <w:r>
        <w:rPr>
          <w:spacing w:val="-4"/>
          <w:sz w:val="24"/>
        </w:rPr>
        <w:t xml:space="preserve"> </w:t>
      </w:r>
      <w:r>
        <w:rPr>
          <w:sz w:val="24"/>
        </w:rPr>
        <w:t>teknologi</w:t>
      </w:r>
      <w:r>
        <w:rPr>
          <w:spacing w:val="-8"/>
          <w:sz w:val="24"/>
        </w:rPr>
        <w:t xml:space="preserve"> </w:t>
      </w:r>
      <w:r>
        <w:rPr>
          <w:sz w:val="24"/>
        </w:rPr>
        <w:t xml:space="preserve">di bidang Teknik Mesin. Studi menunjukkan adanya tren peningkatam kekuatan tarik, luluh, dan kekerasan pada pengelasan bimetal antara plat baja karbon rendah dengan plat </w:t>
      </w:r>
      <w:r>
        <w:rPr>
          <w:i/>
          <w:sz w:val="24"/>
        </w:rPr>
        <w:t>stainless steel</w:t>
      </w:r>
      <w:r>
        <w:rPr>
          <w:i/>
          <w:spacing w:val="36"/>
          <w:sz w:val="24"/>
        </w:rPr>
        <w:t xml:space="preserve"> </w:t>
      </w:r>
      <w:r>
        <w:rPr>
          <w:sz w:val="24"/>
        </w:rPr>
        <w:t>menggunakan</w:t>
      </w:r>
      <w:r>
        <w:rPr>
          <w:spacing w:val="31"/>
          <w:sz w:val="24"/>
        </w:rPr>
        <w:t xml:space="preserve"> </w:t>
      </w:r>
      <w:r>
        <w:rPr>
          <w:sz w:val="24"/>
        </w:rPr>
        <w:t>las</w:t>
      </w:r>
      <w:r>
        <w:rPr>
          <w:spacing w:val="29"/>
          <w:sz w:val="24"/>
        </w:rPr>
        <w:t xml:space="preserve"> </w:t>
      </w:r>
      <w:r>
        <w:rPr>
          <w:sz w:val="24"/>
        </w:rPr>
        <w:t>GTAW.</w:t>
      </w:r>
      <w:r>
        <w:rPr>
          <w:spacing w:val="37"/>
          <w:sz w:val="24"/>
        </w:rPr>
        <w:t xml:space="preserve"> </w:t>
      </w:r>
      <w:r>
        <w:rPr>
          <w:sz w:val="24"/>
        </w:rPr>
        <w:t>Kenaikan</w:t>
      </w:r>
      <w:r>
        <w:rPr>
          <w:spacing w:val="26"/>
          <w:sz w:val="24"/>
        </w:rPr>
        <w:t xml:space="preserve"> </w:t>
      </w:r>
      <w:r>
        <w:rPr>
          <w:sz w:val="24"/>
        </w:rPr>
        <w:t>ampere</w:t>
      </w:r>
      <w:r>
        <w:rPr>
          <w:spacing w:val="30"/>
          <w:sz w:val="24"/>
        </w:rPr>
        <w:t xml:space="preserve"> </w:t>
      </w:r>
      <w:r>
        <w:rPr>
          <w:sz w:val="24"/>
        </w:rPr>
        <w:t>pengelasan</w:t>
      </w:r>
      <w:r>
        <w:rPr>
          <w:spacing w:val="31"/>
          <w:sz w:val="24"/>
        </w:rPr>
        <w:t xml:space="preserve"> </w:t>
      </w:r>
      <w:r>
        <w:rPr>
          <w:sz w:val="24"/>
        </w:rPr>
        <w:t>berbanding</w:t>
      </w:r>
      <w:r>
        <w:rPr>
          <w:spacing w:val="35"/>
          <w:sz w:val="24"/>
        </w:rPr>
        <w:t xml:space="preserve"> </w:t>
      </w:r>
      <w:r>
        <w:rPr>
          <w:sz w:val="24"/>
        </w:rPr>
        <w:t>lurus</w:t>
      </w:r>
      <w:r>
        <w:rPr>
          <w:spacing w:val="29"/>
          <w:sz w:val="24"/>
        </w:rPr>
        <w:t xml:space="preserve"> </w:t>
      </w:r>
      <w:r>
        <w:rPr>
          <w:sz w:val="24"/>
        </w:rPr>
        <w:t>dengan</w:t>
      </w:r>
    </w:p>
    <w:p w:rsidR="005D1596" w:rsidRDefault="005D1596" w:rsidP="005D1596">
      <w:pPr>
        <w:pStyle w:val="ListParagraph"/>
        <w:jc w:val="both"/>
        <w:rPr>
          <w:sz w:val="24"/>
        </w:rPr>
        <w:sectPr w:rsidR="005D1596">
          <w:pgSz w:w="11910" w:h="16840"/>
          <w:pgMar w:top="1320" w:right="1080" w:bottom="1200" w:left="1080" w:header="0" w:footer="1005" w:gutter="0"/>
          <w:cols w:space="720"/>
        </w:sectPr>
      </w:pPr>
    </w:p>
    <w:p w:rsidR="005D1596" w:rsidRDefault="005D1596" w:rsidP="005D1596">
      <w:pPr>
        <w:pStyle w:val="BodyText"/>
        <w:spacing w:before="70"/>
        <w:ind w:left="1056" w:right="50"/>
        <w:jc w:val="both"/>
      </w:pPr>
      <w:r>
        <w:lastRenderedPageBreak/>
        <w:t>kenaikan kekuatan tarik, kekuatan luluh, dan kekerasan material. Hasil tes menunjukkan bahwa gaya tarik maksimum yang tercatat adalah 41.18 Kg/mm² dan kekuatan luluh tertinggi adalah 41.16 Kgf/mm² pada pengelasan 60 ampere. Kekerasan paling tinggi mencapai</w:t>
      </w:r>
      <w:r>
        <w:rPr>
          <w:spacing w:val="-4"/>
        </w:rPr>
        <w:t xml:space="preserve"> </w:t>
      </w:r>
      <w:r>
        <w:t>571.01 BHN pada arus pengelasan 55 ampere dengan rentang antara 45 hingga 65 ampere digunakan</w:t>
      </w:r>
      <w:r>
        <w:rPr>
          <w:spacing w:val="-1"/>
        </w:rPr>
        <w:t xml:space="preserve"> </w:t>
      </w:r>
      <w:r>
        <w:t>sesuai</w:t>
      </w:r>
      <w:r>
        <w:rPr>
          <w:spacing w:val="-6"/>
        </w:rPr>
        <w:t xml:space="preserve"> </w:t>
      </w:r>
      <w:r>
        <w:t>tabel</w:t>
      </w:r>
      <w:r>
        <w:rPr>
          <w:spacing w:val="-1"/>
        </w:rPr>
        <w:t xml:space="preserve"> </w:t>
      </w:r>
      <w:r>
        <w:t>yang tersedia untuk</w:t>
      </w:r>
      <w:r>
        <w:rPr>
          <w:spacing w:val="-1"/>
        </w:rPr>
        <w:t xml:space="preserve"> </w:t>
      </w:r>
      <w:r>
        <w:t>referensi pengelasan yang optimal. Di zona HAZ (</w:t>
      </w:r>
      <w:r>
        <w:rPr>
          <w:i/>
        </w:rPr>
        <w:t>heat-affected zone</w:t>
      </w:r>
      <w:r>
        <w:t>), kekerasan bahan lebih tinggi daripada bahan dasar tetapi lebih rendah daripada bahan pengisi las.</w:t>
      </w:r>
    </w:p>
    <w:p w:rsidR="005D1596" w:rsidRDefault="005D1596" w:rsidP="005D1596">
      <w:pPr>
        <w:pStyle w:val="ListParagraph"/>
        <w:numPr>
          <w:ilvl w:val="0"/>
          <w:numId w:val="11"/>
        </w:numPr>
        <w:tabs>
          <w:tab w:val="left" w:pos="1054"/>
          <w:tab w:val="left" w:pos="1056"/>
        </w:tabs>
        <w:spacing w:before="3"/>
        <w:ind w:left="1056" w:right="49"/>
        <w:jc w:val="both"/>
        <w:rPr>
          <w:sz w:val="24"/>
        </w:rPr>
      </w:pPr>
      <w:r>
        <w:rPr>
          <w:sz w:val="24"/>
        </w:rPr>
        <w:t>Menurut</w:t>
      </w:r>
      <w:r>
        <w:rPr>
          <w:spacing w:val="-7"/>
          <w:sz w:val="24"/>
        </w:rPr>
        <w:t xml:space="preserve"> </w:t>
      </w:r>
      <w:r>
        <w:rPr>
          <w:sz w:val="24"/>
        </w:rPr>
        <w:t>(Fadilah</w:t>
      </w:r>
      <w:r>
        <w:rPr>
          <w:spacing w:val="-12"/>
          <w:sz w:val="24"/>
        </w:rPr>
        <w:t xml:space="preserve"> </w:t>
      </w:r>
      <w:r>
        <w:rPr>
          <w:sz w:val="24"/>
        </w:rPr>
        <w:t>et</w:t>
      </w:r>
      <w:r>
        <w:rPr>
          <w:spacing w:val="-7"/>
          <w:sz w:val="24"/>
        </w:rPr>
        <w:t xml:space="preserve"> </w:t>
      </w:r>
      <w:r>
        <w:rPr>
          <w:sz w:val="24"/>
        </w:rPr>
        <w:t>al.,</w:t>
      </w:r>
      <w:r>
        <w:rPr>
          <w:spacing w:val="-6"/>
          <w:sz w:val="24"/>
        </w:rPr>
        <w:t xml:space="preserve"> </w:t>
      </w:r>
      <w:r>
        <w:rPr>
          <w:sz w:val="24"/>
        </w:rPr>
        <w:t>2021)</w:t>
      </w:r>
      <w:r>
        <w:rPr>
          <w:spacing w:val="-4"/>
          <w:sz w:val="24"/>
        </w:rPr>
        <w:t xml:space="preserve"> </w:t>
      </w:r>
      <w:r>
        <w:rPr>
          <w:sz w:val="24"/>
        </w:rPr>
        <w:t>dalam</w:t>
      </w:r>
      <w:r>
        <w:rPr>
          <w:spacing w:val="-15"/>
          <w:sz w:val="24"/>
        </w:rPr>
        <w:t xml:space="preserve"> </w:t>
      </w:r>
      <w:r>
        <w:rPr>
          <w:sz w:val="24"/>
        </w:rPr>
        <w:t>konteks</w:t>
      </w:r>
      <w:r>
        <w:rPr>
          <w:spacing w:val="-9"/>
          <w:sz w:val="24"/>
        </w:rPr>
        <w:t xml:space="preserve"> </w:t>
      </w:r>
      <w:r>
        <w:rPr>
          <w:sz w:val="24"/>
        </w:rPr>
        <w:t>kemajuan</w:t>
      </w:r>
      <w:r>
        <w:rPr>
          <w:spacing w:val="-12"/>
          <w:sz w:val="24"/>
        </w:rPr>
        <w:t xml:space="preserve"> </w:t>
      </w:r>
      <w:r>
        <w:rPr>
          <w:sz w:val="24"/>
        </w:rPr>
        <w:t>penelitian</w:t>
      </w:r>
      <w:r>
        <w:rPr>
          <w:spacing w:val="-12"/>
          <w:sz w:val="24"/>
        </w:rPr>
        <w:t xml:space="preserve"> </w:t>
      </w:r>
      <w:r>
        <w:rPr>
          <w:sz w:val="24"/>
        </w:rPr>
        <w:t>di</w:t>
      </w:r>
      <w:r>
        <w:rPr>
          <w:spacing w:val="-11"/>
          <w:sz w:val="24"/>
        </w:rPr>
        <w:t xml:space="preserve"> </w:t>
      </w:r>
      <w:r>
        <w:rPr>
          <w:sz w:val="24"/>
        </w:rPr>
        <w:t>lapangan,</w:t>
      </w:r>
      <w:r>
        <w:rPr>
          <w:spacing w:val="-6"/>
          <w:sz w:val="24"/>
        </w:rPr>
        <w:t xml:space="preserve"> </w:t>
      </w:r>
      <w:r>
        <w:rPr>
          <w:sz w:val="24"/>
        </w:rPr>
        <w:t>pengelasan logam non-homogen dilakukan antara ASS 304L dan baja karbon AISI 1015. Proses Gas Metal</w:t>
      </w:r>
      <w:r>
        <w:rPr>
          <w:spacing w:val="-15"/>
          <w:sz w:val="24"/>
        </w:rPr>
        <w:t xml:space="preserve"> </w:t>
      </w:r>
      <w:r>
        <w:rPr>
          <w:sz w:val="24"/>
        </w:rPr>
        <w:t>Arc</w:t>
      </w:r>
      <w:r>
        <w:rPr>
          <w:spacing w:val="-7"/>
          <w:sz w:val="24"/>
        </w:rPr>
        <w:t xml:space="preserve"> </w:t>
      </w:r>
      <w:r>
        <w:rPr>
          <w:sz w:val="24"/>
        </w:rPr>
        <w:t>Welding</w:t>
      </w:r>
      <w:r>
        <w:rPr>
          <w:spacing w:val="-6"/>
          <w:sz w:val="24"/>
        </w:rPr>
        <w:t xml:space="preserve"> </w:t>
      </w:r>
      <w:r>
        <w:rPr>
          <w:sz w:val="24"/>
        </w:rPr>
        <w:t>(GMAW)</w:t>
      </w:r>
      <w:r>
        <w:rPr>
          <w:spacing w:val="-4"/>
          <w:sz w:val="24"/>
        </w:rPr>
        <w:t xml:space="preserve"> </w:t>
      </w:r>
      <w:r>
        <w:rPr>
          <w:sz w:val="24"/>
        </w:rPr>
        <w:t>dilakukan</w:t>
      </w:r>
      <w:r>
        <w:rPr>
          <w:spacing w:val="-7"/>
          <w:sz w:val="24"/>
        </w:rPr>
        <w:t xml:space="preserve"> </w:t>
      </w:r>
      <w:r>
        <w:rPr>
          <w:sz w:val="24"/>
        </w:rPr>
        <w:t>dalam</w:t>
      </w:r>
      <w:r>
        <w:rPr>
          <w:spacing w:val="-14"/>
          <w:sz w:val="24"/>
        </w:rPr>
        <w:t xml:space="preserve"> </w:t>
      </w:r>
      <w:r>
        <w:rPr>
          <w:sz w:val="24"/>
        </w:rPr>
        <w:t>spesimen</w:t>
      </w:r>
      <w:r>
        <w:rPr>
          <w:spacing w:val="-11"/>
          <w:sz w:val="24"/>
        </w:rPr>
        <w:t xml:space="preserve"> </w:t>
      </w:r>
      <w:r>
        <w:rPr>
          <w:sz w:val="24"/>
        </w:rPr>
        <w:t>berukuran</w:t>
      </w:r>
      <w:r>
        <w:rPr>
          <w:spacing w:val="-11"/>
          <w:sz w:val="24"/>
        </w:rPr>
        <w:t xml:space="preserve"> </w:t>
      </w:r>
      <w:r>
        <w:rPr>
          <w:sz w:val="24"/>
        </w:rPr>
        <w:t>300</w:t>
      </w:r>
      <w:r>
        <w:rPr>
          <w:spacing w:val="-6"/>
          <w:sz w:val="24"/>
        </w:rPr>
        <w:t xml:space="preserve"> </w:t>
      </w:r>
      <w:r>
        <w:rPr>
          <w:sz w:val="24"/>
        </w:rPr>
        <w:t>x</w:t>
      </w:r>
      <w:r>
        <w:rPr>
          <w:spacing w:val="-11"/>
          <w:sz w:val="24"/>
        </w:rPr>
        <w:t xml:space="preserve"> </w:t>
      </w:r>
      <w:r>
        <w:rPr>
          <w:sz w:val="24"/>
        </w:rPr>
        <w:t>125</w:t>
      </w:r>
      <w:r>
        <w:rPr>
          <w:spacing w:val="-11"/>
          <w:sz w:val="24"/>
        </w:rPr>
        <w:t xml:space="preserve"> </w:t>
      </w:r>
      <w:r>
        <w:rPr>
          <w:sz w:val="24"/>
        </w:rPr>
        <w:t>mm</w:t>
      </w:r>
      <w:r>
        <w:rPr>
          <w:spacing w:val="-15"/>
          <w:sz w:val="24"/>
        </w:rPr>
        <w:t xml:space="preserve"> </w:t>
      </w:r>
      <w:r>
        <w:rPr>
          <w:sz w:val="24"/>
        </w:rPr>
        <w:t>dengan ketebalan pelat 3 mm, memanfaatkan CO₂ sebagai gas pelindung. Elektroda pengelasan yang digunakan adalah ER70S-6, dengan parameter arus bervariasi pada 100 A, 110 A, dan 120 A, sambil mempertahankan tegangan dan kecepatan pengelasan yang konstan. Konfigurasi sambungan yang dipakai dalam operasi pengelasan ini diklasifikasikan sebagai sambungan tumpul. Evaluasi mekanis mencakup penilaian tarik, pemeriksaan kekerasan, serta analisis makrostruktural</w:t>
      </w:r>
      <w:r>
        <w:rPr>
          <w:spacing w:val="-2"/>
          <w:sz w:val="24"/>
        </w:rPr>
        <w:t xml:space="preserve"> </w:t>
      </w:r>
      <w:r>
        <w:rPr>
          <w:sz w:val="24"/>
        </w:rPr>
        <w:t>zona yang terkena panas (HAZ), logam las, dan logam induk. Temuan pengamatan menunjukkan bahwa arus 120 A memiliki hasil las muka dan</w:t>
      </w:r>
      <w:r>
        <w:rPr>
          <w:spacing w:val="-2"/>
          <w:sz w:val="24"/>
        </w:rPr>
        <w:t xml:space="preserve"> </w:t>
      </w:r>
      <w:r>
        <w:rPr>
          <w:sz w:val="24"/>
        </w:rPr>
        <w:t>akar yang lebih</w:t>
      </w:r>
      <w:r>
        <w:rPr>
          <w:spacing w:val="-2"/>
          <w:sz w:val="24"/>
        </w:rPr>
        <w:t xml:space="preserve"> </w:t>
      </w:r>
      <w:r>
        <w:rPr>
          <w:sz w:val="24"/>
        </w:rPr>
        <w:t>stabil jika dibandingkan dengan</w:t>
      </w:r>
      <w:r>
        <w:rPr>
          <w:spacing w:val="-2"/>
          <w:sz w:val="24"/>
        </w:rPr>
        <w:t xml:space="preserve"> </w:t>
      </w:r>
      <w:r>
        <w:rPr>
          <w:sz w:val="24"/>
        </w:rPr>
        <w:t>pengaturan</w:t>
      </w:r>
      <w:r>
        <w:rPr>
          <w:spacing w:val="-2"/>
          <w:sz w:val="24"/>
        </w:rPr>
        <w:t xml:space="preserve"> </w:t>
      </w:r>
      <w:r>
        <w:rPr>
          <w:sz w:val="24"/>
        </w:rPr>
        <w:t>arus lainnya. Hasil uji tarik mengungkapkan peningkatan progresif dalam kekuatan tarik dan kekuatan luluh yang sesuai dengan eskalasi arus pengelasan. Nilai puncak untuk kekuatan tarik dan kekuatan</w:t>
      </w:r>
      <w:r>
        <w:rPr>
          <w:spacing w:val="-11"/>
          <w:sz w:val="24"/>
        </w:rPr>
        <w:t xml:space="preserve"> </w:t>
      </w:r>
      <w:r>
        <w:rPr>
          <w:sz w:val="24"/>
        </w:rPr>
        <w:t>luluh</w:t>
      </w:r>
      <w:r>
        <w:rPr>
          <w:spacing w:val="-14"/>
          <w:sz w:val="24"/>
        </w:rPr>
        <w:t xml:space="preserve"> </w:t>
      </w:r>
      <w:r>
        <w:rPr>
          <w:sz w:val="24"/>
        </w:rPr>
        <w:t>dicatat</w:t>
      </w:r>
      <w:r>
        <w:rPr>
          <w:spacing w:val="-6"/>
          <w:sz w:val="24"/>
        </w:rPr>
        <w:t xml:space="preserve"> </w:t>
      </w:r>
      <w:r>
        <w:rPr>
          <w:sz w:val="24"/>
        </w:rPr>
        <w:t>pada</w:t>
      </w:r>
      <w:r>
        <w:rPr>
          <w:spacing w:val="-12"/>
          <w:sz w:val="24"/>
        </w:rPr>
        <w:t xml:space="preserve"> </w:t>
      </w:r>
      <w:r>
        <w:rPr>
          <w:sz w:val="24"/>
        </w:rPr>
        <w:t>arus</w:t>
      </w:r>
      <w:r>
        <w:rPr>
          <w:spacing w:val="-12"/>
          <w:sz w:val="24"/>
        </w:rPr>
        <w:t xml:space="preserve"> </w:t>
      </w:r>
      <w:r>
        <w:rPr>
          <w:sz w:val="24"/>
        </w:rPr>
        <w:t>120</w:t>
      </w:r>
      <w:r>
        <w:rPr>
          <w:spacing w:val="-11"/>
          <w:sz w:val="24"/>
        </w:rPr>
        <w:t xml:space="preserve"> </w:t>
      </w:r>
      <w:r>
        <w:rPr>
          <w:sz w:val="24"/>
        </w:rPr>
        <w:t>A,</w:t>
      </w:r>
      <w:r>
        <w:rPr>
          <w:spacing w:val="-4"/>
          <w:sz w:val="24"/>
        </w:rPr>
        <w:t xml:space="preserve"> </w:t>
      </w:r>
      <w:r>
        <w:rPr>
          <w:sz w:val="24"/>
        </w:rPr>
        <w:t>masing-masing</w:t>
      </w:r>
      <w:r>
        <w:rPr>
          <w:spacing w:val="-6"/>
          <w:sz w:val="24"/>
        </w:rPr>
        <w:t xml:space="preserve"> </w:t>
      </w:r>
      <w:r>
        <w:rPr>
          <w:sz w:val="24"/>
        </w:rPr>
        <w:t>berukuran</w:t>
      </w:r>
      <w:r>
        <w:rPr>
          <w:spacing w:val="-14"/>
          <w:sz w:val="24"/>
        </w:rPr>
        <w:t xml:space="preserve"> </w:t>
      </w:r>
      <w:r>
        <w:rPr>
          <w:sz w:val="24"/>
        </w:rPr>
        <w:t>374,86</w:t>
      </w:r>
      <w:r>
        <w:rPr>
          <w:spacing w:val="-11"/>
          <w:sz w:val="24"/>
        </w:rPr>
        <w:t xml:space="preserve"> </w:t>
      </w:r>
      <w:r>
        <w:rPr>
          <w:sz w:val="24"/>
        </w:rPr>
        <w:t>MPa</w:t>
      </w:r>
      <w:r>
        <w:rPr>
          <w:spacing w:val="-12"/>
          <w:sz w:val="24"/>
        </w:rPr>
        <w:t xml:space="preserve"> </w:t>
      </w:r>
      <w:r>
        <w:rPr>
          <w:sz w:val="24"/>
        </w:rPr>
        <w:t>dan</w:t>
      </w:r>
      <w:r>
        <w:rPr>
          <w:spacing w:val="-14"/>
          <w:sz w:val="24"/>
        </w:rPr>
        <w:t xml:space="preserve"> </w:t>
      </w:r>
      <w:r>
        <w:rPr>
          <w:sz w:val="24"/>
        </w:rPr>
        <w:t>315,67 MPa,</w:t>
      </w:r>
      <w:r>
        <w:rPr>
          <w:spacing w:val="-15"/>
          <w:sz w:val="24"/>
        </w:rPr>
        <w:t xml:space="preserve"> </w:t>
      </w:r>
      <w:r>
        <w:rPr>
          <w:sz w:val="24"/>
        </w:rPr>
        <w:t>sedangkan</w:t>
      </w:r>
      <w:r>
        <w:rPr>
          <w:spacing w:val="-15"/>
          <w:sz w:val="24"/>
        </w:rPr>
        <w:t xml:space="preserve"> </w:t>
      </w:r>
      <w:r>
        <w:rPr>
          <w:sz w:val="24"/>
        </w:rPr>
        <w:t>nilai</w:t>
      </w:r>
      <w:r>
        <w:rPr>
          <w:spacing w:val="-15"/>
          <w:sz w:val="24"/>
        </w:rPr>
        <w:t xml:space="preserve"> </w:t>
      </w:r>
      <w:r>
        <w:rPr>
          <w:sz w:val="24"/>
        </w:rPr>
        <w:t>minimum</w:t>
      </w:r>
      <w:r>
        <w:rPr>
          <w:spacing w:val="-15"/>
          <w:sz w:val="24"/>
        </w:rPr>
        <w:t xml:space="preserve"> </w:t>
      </w:r>
      <w:r>
        <w:rPr>
          <w:sz w:val="24"/>
        </w:rPr>
        <w:t>dicatat</w:t>
      </w:r>
      <w:r>
        <w:rPr>
          <w:spacing w:val="-15"/>
          <w:sz w:val="24"/>
        </w:rPr>
        <w:t xml:space="preserve"> </w:t>
      </w:r>
      <w:r>
        <w:rPr>
          <w:sz w:val="24"/>
        </w:rPr>
        <w:t>pada</w:t>
      </w:r>
      <w:r>
        <w:rPr>
          <w:spacing w:val="-15"/>
          <w:sz w:val="24"/>
        </w:rPr>
        <w:t xml:space="preserve"> </w:t>
      </w:r>
      <w:r>
        <w:rPr>
          <w:sz w:val="24"/>
        </w:rPr>
        <w:t>100</w:t>
      </w:r>
      <w:r>
        <w:rPr>
          <w:spacing w:val="-15"/>
          <w:sz w:val="24"/>
        </w:rPr>
        <w:t xml:space="preserve"> </w:t>
      </w:r>
      <w:r>
        <w:rPr>
          <w:sz w:val="24"/>
        </w:rPr>
        <w:t>A,</w:t>
      </w:r>
      <w:r>
        <w:rPr>
          <w:spacing w:val="-15"/>
          <w:sz w:val="24"/>
        </w:rPr>
        <w:t xml:space="preserve"> </w:t>
      </w:r>
      <w:r>
        <w:rPr>
          <w:sz w:val="24"/>
        </w:rPr>
        <w:t>yaitu</w:t>
      </w:r>
      <w:r>
        <w:rPr>
          <w:spacing w:val="-15"/>
          <w:sz w:val="24"/>
        </w:rPr>
        <w:t xml:space="preserve"> </w:t>
      </w:r>
      <w:r>
        <w:rPr>
          <w:sz w:val="24"/>
        </w:rPr>
        <w:t>359,28</w:t>
      </w:r>
      <w:r>
        <w:rPr>
          <w:spacing w:val="-15"/>
          <w:sz w:val="24"/>
        </w:rPr>
        <w:t xml:space="preserve"> </w:t>
      </w:r>
      <w:r>
        <w:rPr>
          <w:sz w:val="24"/>
        </w:rPr>
        <w:t>MPa</w:t>
      </w:r>
      <w:r>
        <w:rPr>
          <w:spacing w:val="-15"/>
          <w:sz w:val="24"/>
        </w:rPr>
        <w:t xml:space="preserve"> </w:t>
      </w:r>
      <w:r>
        <w:rPr>
          <w:sz w:val="24"/>
        </w:rPr>
        <w:t>untuk</w:t>
      </w:r>
      <w:r>
        <w:rPr>
          <w:spacing w:val="-14"/>
          <w:sz w:val="24"/>
        </w:rPr>
        <w:t xml:space="preserve"> </w:t>
      </w:r>
      <w:r>
        <w:rPr>
          <w:sz w:val="24"/>
        </w:rPr>
        <w:t>kekuatan</w:t>
      </w:r>
      <w:r>
        <w:rPr>
          <w:spacing w:val="-15"/>
          <w:sz w:val="24"/>
        </w:rPr>
        <w:t xml:space="preserve"> </w:t>
      </w:r>
      <w:r>
        <w:rPr>
          <w:sz w:val="24"/>
        </w:rPr>
        <w:t>tarik dan 303,82 MPa untuk kekuatan luluh. Penyaluran kekerasan keseluruhan menunjukkan bahwa</w:t>
      </w:r>
      <w:r>
        <w:rPr>
          <w:spacing w:val="-3"/>
          <w:sz w:val="24"/>
        </w:rPr>
        <w:t xml:space="preserve"> </w:t>
      </w:r>
      <w:r>
        <w:rPr>
          <w:sz w:val="24"/>
        </w:rPr>
        <w:t>wilayah</w:t>
      </w:r>
      <w:r>
        <w:rPr>
          <w:spacing w:val="-2"/>
          <w:sz w:val="24"/>
        </w:rPr>
        <w:t xml:space="preserve"> </w:t>
      </w:r>
      <w:r>
        <w:rPr>
          <w:sz w:val="24"/>
        </w:rPr>
        <w:t>logam</w:t>
      </w:r>
      <w:r>
        <w:rPr>
          <w:spacing w:val="-6"/>
          <w:sz w:val="24"/>
        </w:rPr>
        <w:t xml:space="preserve"> </w:t>
      </w:r>
      <w:r>
        <w:rPr>
          <w:sz w:val="24"/>
        </w:rPr>
        <w:t>yang</w:t>
      </w:r>
      <w:r>
        <w:rPr>
          <w:spacing w:val="-2"/>
          <w:sz w:val="24"/>
        </w:rPr>
        <w:t xml:space="preserve"> </w:t>
      </w:r>
      <w:r>
        <w:rPr>
          <w:sz w:val="24"/>
        </w:rPr>
        <w:t>dilas menunjukkan</w:t>
      </w:r>
      <w:r>
        <w:rPr>
          <w:spacing w:val="-6"/>
          <w:sz w:val="24"/>
        </w:rPr>
        <w:t xml:space="preserve"> </w:t>
      </w:r>
      <w:r>
        <w:rPr>
          <w:sz w:val="24"/>
        </w:rPr>
        <w:t>nilai</w:t>
      </w:r>
      <w:r>
        <w:rPr>
          <w:spacing w:val="-10"/>
          <w:sz w:val="24"/>
        </w:rPr>
        <w:t xml:space="preserve"> </w:t>
      </w:r>
      <w:r>
        <w:rPr>
          <w:sz w:val="24"/>
        </w:rPr>
        <w:t>kekerasan</w:t>
      </w:r>
      <w:r>
        <w:rPr>
          <w:spacing w:val="-2"/>
          <w:sz w:val="24"/>
        </w:rPr>
        <w:t xml:space="preserve"> </w:t>
      </w:r>
      <w:r>
        <w:rPr>
          <w:sz w:val="24"/>
        </w:rPr>
        <w:t>yang</w:t>
      </w:r>
      <w:r>
        <w:rPr>
          <w:spacing w:val="-2"/>
          <w:sz w:val="24"/>
        </w:rPr>
        <w:t xml:space="preserve"> </w:t>
      </w:r>
      <w:r>
        <w:rPr>
          <w:sz w:val="24"/>
        </w:rPr>
        <w:t>unggul</w:t>
      </w:r>
      <w:r>
        <w:rPr>
          <w:spacing w:val="-6"/>
          <w:sz w:val="24"/>
        </w:rPr>
        <w:t xml:space="preserve"> </w:t>
      </w:r>
      <w:r>
        <w:rPr>
          <w:sz w:val="24"/>
        </w:rPr>
        <w:t>dibandingkan dengan zona yang terkena panas dan logam induk.</w:t>
      </w:r>
    </w:p>
    <w:p w:rsidR="005D1596" w:rsidRDefault="005D1596" w:rsidP="005D1596">
      <w:pPr>
        <w:pStyle w:val="Heading2"/>
        <w:numPr>
          <w:ilvl w:val="1"/>
          <w:numId w:val="12"/>
        </w:numPr>
        <w:tabs>
          <w:tab w:val="left" w:pos="1061"/>
        </w:tabs>
        <w:spacing w:before="246"/>
        <w:ind w:hanging="365"/>
      </w:pPr>
      <w:bookmarkStart w:id="3" w:name="2.2_Pengertian_Pengelasan"/>
      <w:bookmarkStart w:id="4" w:name="_bookmark19"/>
      <w:bookmarkEnd w:id="3"/>
      <w:bookmarkEnd w:id="4"/>
      <w:r>
        <w:t>Pengertian</w:t>
      </w:r>
      <w:r>
        <w:rPr>
          <w:spacing w:val="-3"/>
        </w:rPr>
        <w:t xml:space="preserve"> </w:t>
      </w:r>
      <w:r>
        <w:rPr>
          <w:spacing w:val="-2"/>
        </w:rPr>
        <w:t>Pengelasan</w:t>
      </w:r>
    </w:p>
    <w:p w:rsidR="005D1596" w:rsidRDefault="005D1596" w:rsidP="005D1596">
      <w:pPr>
        <w:pStyle w:val="BodyText"/>
        <w:spacing w:before="234"/>
        <w:ind w:left="763" w:right="50" w:firstLine="283"/>
        <w:jc w:val="both"/>
      </w:pPr>
      <w:r>
        <w:t>Menurut standar DIN (Deutsche Industrie Norman) pengelasan didefinisikan sebagai proses pembentukan ikatan metalurgi</w:t>
      </w:r>
      <w:r>
        <w:rPr>
          <w:spacing w:val="-1"/>
        </w:rPr>
        <w:t xml:space="preserve"> </w:t>
      </w:r>
      <w:r>
        <w:t>antara logam atau paduan logam yang dilakukan pada kondisi cair atau meleleh. Secara sederhana, pengelasan bisa diartikan sebagai teknik penyambungan beberapa logam dengan memanfaatkan energi panas.</w:t>
      </w:r>
    </w:p>
    <w:p w:rsidR="005D1596" w:rsidRDefault="005D1596" w:rsidP="005D1596">
      <w:pPr>
        <w:pStyle w:val="BodyText"/>
        <w:ind w:left="763" w:right="43" w:firstLine="283"/>
        <w:jc w:val="both"/>
      </w:pPr>
      <w:r>
        <w:t>Pengelasan</w:t>
      </w:r>
      <w:r>
        <w:rPr>
          <w:spacing w:val="-15"/>
        </w:rPr>
        <w:t xml:space="preserve"> </w:t>
      </w:r>
      <w:r>
        <w:t>merupakan</w:t>
      </w:r>
      <w:r>
        <w:rPr>
          <w:spacing w:val="-13"/>
        </w:rPr>
        <w:t xml:space="preserve"> </w:t>
      </w:r>
      <w:r>
        <w:t>metode</w:t>
      </w:r>
      <w:r>
        <w:rPr>
          <w:spacing w:val="-15"/>
        </w:rPr>
        <w:t xml:space="preserve"> </w:t>
      </w:r>
      <w:r>
        <w:t>menyambungkan</w:t>
      </w:r>
      <w:r>
        <w:rPr>
          <w:spacing w:val="-15"/>
        </w:rPr>
        <w:t xml:space="preserve"> </w:t>
      </w:r>
      <w:r>
        <w:t>dua</w:t>
      </w:r>
      <w:r>
        <w:rPr>
          <w:spacing w:val="-12"/>
        </w:rPr>
        <w:t xml:space="preserve"> </w:t>
      </w:r>
      <w:r>
        <w:t>material</w:t>
      </w:r>
      <w:r>
        <w:rPr>
          <w:spacing w:val="-11"/>
        </w:rPr>
        <w:t xml:space="preserve"> </w:t>
      </w:r>
      <w:r>
        <w:t>logam</w:t>
      </w:r>
      <w:r>
        <w:rPr>
          <w:spacing w:val="-15"/>
        </w:rPr>
        <w:t xml:space="preserve"> </w:t>
      </w:r>
      <w:r>
        <w:t>hingga</w:t>
      </w:r>
      <w:r>
        <w:rPr>
          <w:spacing w:val="-8"/>
        </w:rPr>
        <w:t xml:space="preserve"> </w:t>
      </w:r>
      <w:r>
        <w:t>mencapai</w:t>
      </w:r>
      <w:r>
        <w:rPr>
          <w:spacing w:val="-15"/>
        </w:rPr>
        <w:t xml:space="preserve"> </w:t>
      </w:r>
      <w:r>
        <w:t>titik rekristalisasi.</w:t>
      </w:r>
      <w:r>
        <w:rPr>
          <w:spacing w:val="-1"/>
        </w:rPr>
        <w:t xml:space="preserve"> </w:t>
      </w:r>
      <w:r>
        <w:t>Proses</w:t>
      </w:r>
      <w:r>
        <w:rPr>
          <w:spacing w:val="-1"/>
        </w:rPr>
        <w:t xml:space="preserve"> </w:t>
      </w:r>
      <w:r>
        <w:t>ini</w:t>
      </w:r>
      <w:r>
        <w:rPr>
          <w:spacing w:val="-11"/>
        </w:rPr>
        <w:t xml:space="preserve"> </w:t>
      </w:r>
      <w:r>
        <w:t>dapat dilakukan</w:t>
      </w:r>
      <w:r>
        <w:rPr>
          <w:spacing w:val="-7"/>
        </w:rPr>
        <w:t xml:space="preserve"> </w:t>
      </w:r>
      <w:r>
        <w:t>tanpa</w:t>
      </w:r>
      <w:r>
        <w:rPr>
          <w:spacing w:val="-3"/>
        </w:rPr>
        <w:t xml:space="preserve"> </w:t>
      </w:r>
      <w:r>
        <w:t>penggunaan</w:t>
      </w:r>
      <w:r>
        <w:rPr>
          <w:spacing w:val="-2"/>
        </w:rPr>
        <w:t xml:space="preserve"> </w:t>
      </w:r>
      <w:r>
        <w:t>bahan</w:t>
      </w:r>
      <w:r>
        <w:rPr>
          <w:spacing w:val="-7"/>
        </w:rPr>
        <w:t xml:space="preserve"> </w:t>
      </w:r>
      <w:r>
        <w:t>tambahan</w:t>
      </w:r>
      <w:r>
        <w:rPr>
          <w:spacing w:val="-7"/>
        </w:rPr>
        <w:t xml:space="preserve"> </w:t>
      </w:r>
      <w:r>
        <w:t>serta melibatkan energi</w:t>
      </w:r>
      <w:r>
        <w:rPr>
          <w:spacing w:val="-7"/>
        </w:rPr>
        <w:t xml:space="preserve"> </w:t>
      </w:r>
      <w:r>
        <w:t>panas</w:t>
      </w:r>
      <w:r>
        <w:rPr>
          <w:spacing w:val="-4"/>
        </w:rPr>
        <w:t xml:space="preserve"> </w:t>
      </w:r>
      <w:r>
        <w:t>untuk melarutkan</w:t>
      </w:r>
      <w:r>
        <w:rPr>
          <w:spacing w:val="-2"/>
        </w:rPr>
        <w:t xml:space="preserve"> </w:t>
      </w:r>
      <w:r>
        <w:t>material</w:t>
      </w:r>
      <w:r>
        <w:rPr>
          <w:spacing w:val="-2"/>
        </w:rPr>
        <w:t xml:space="preserve"> </w:t>
      </w:r>
      <w:r>
        <w:t>yang</w:t>
      </w:r>
      <w:r>
        <w:rPr>
          <w:spacing w:val="-2"/>
        </w:rPr>
        <w:t xml:space="preserve"> </w:t>
      </w:r>
      <w:r>
        <w:t>akan</w:t>
      </w:r>
      <w:r>
        <w:rPr>
          <w:spacing w:val="-2"/>
        </w:rPr>
        <w:t xml:space="preserve"> </w:t>
      </w:r>
      <w:r>
        <w:t>disambungkan. Secara</w:t>
      </w:r>
      <w:r>
        <w:rPr>
          <w:spacing w:val="-3"/>
        </w:rPr>
        <w:t xml:space="preserve"> </w:t>
      </w:r>
      <w:r>
        <w:t>umum, pengelasan dapat dianggap sebagai cara tetap untuk menyatukan benda atau logam melalui pemanasan. Proses ini</w:t>
      </w:r>
      <w:r>
        <w:rPr>
          <w:spacing w:val="-7"/>
        </w:rPr>
        <w:t xml:space="preserve"> </w:t>
      </w:r>
      <w:r>
        <w:t>tidak hanya melibatkan</w:t>
      </w:r>
      <w:r>
        <w:rPr>
          <w:spacing w:val="-2"/>
        </w:rPr>
        <w:t xml:space="preserve"> </w:t>
      </w:r>
      <w:r>
        <w:t>pemanasan hingga logam</w:t>
      </w:r>
      <w:r>
        <w:rPr>
          <w:spacing w:val="-2"/>
        </w:rPr>
        <w:t xml:space="preserve"> </w:t>
      </w:r>
      <w:r>
        <w:t>mencair dan membeku kembali, tetapi juga memastikan terbentuknya sambungan yang kuat melalui penambahan bahan tambahan atau elektroda selama pemanasan. Penambahan ini bertujuan untuk memastikan integritas sambungan yang optimal sesuai kekuatan yang diharapkan. Kekuatan hasil sambungan terpengaruhi oleh beberapa faktor, seperti prosedur pengelasan, jenis bahan, elektroda, dan desain kampuh yang dipakai</w:t>
      </w:r>
    </w:p>
    <w:p w:rsidR="005D1596" w:rsidRDefault="005D1596" w:rsidP="005D1596">
      <w:pPr>
        <w:pStyle w:val="BodyText"/>
        <w:jc w:val="both"/>
        <w:sectPr w:rsidR="005D1596">
          <w:pgSz w:w="11910" w:h="16840"/>
          <w:pgMar w:top="1320" w:right="1080" w:bottom="1200" w:left="1080" w:header="0" w:footer="1005" w:gutter="0"/>
          <w:cols w:space="720"/>
        </w:sectPr>
      </w:pPr>
    </w:p>
    <w:p w:rsidR="005D1596" w:rsidRDefault="005D1596" w:rsidP="005D1596">
      <w:pPr>
        <w:pStyle w:val="Heading2"/>
        <w:numPr>
          <w:ilvl w:val="1"/>
          <w:numId w:val="12"/>
        </w:numPr>
        <w:tabs>
          <w:tab w:val="left" w:pos="1061"/>
        </w:tabs>
        <w:spacing w:before="78"/>
        <w:ind w:hanging="365"/>
      </w:pPr>
      <w:bookmarkStart w:id="5" w:name="2.3_Welding_Procedure_Spesification"/>
      <w:bookmarkStart w:id="6" w:name="_bookmark20"/>
      <w:bookmarkEnd w:id="5"/>
      <w:bookmarkEnd w:id="6"/>
      <w:r>
        <w:lastRenderedPageBreak/>
        <w:t>Welding</w:t>
      </w:r>
      <w:r>
        <w:rPr>
          <w:spacing w:val="-5"/>
        </w:rPr>
        <w:t xml:space="preserve"> </w:t>
      </w:r>
      <w:r>
        <w:t>Procedure</w:t>
      </w:r>
      <w:r>
        <w:rPr>
          <w:spacing w:val="-5"/>
        </w:rPr>
        <w:t xml:space="preserve"> </w:t>
      </w:r>
      <w:r>
        <w:rPr>
          <w:spacing w:val="-2"/>
        </w:rPr>
        <w:t>Spesification</w:t>
      </w:r>
    </w:p>
    <w:p w:rsidR="005D1596" w:rsidRDefault="005D1596" w:rsidP="005D1596">
      <w:pPr>
        <w:pStyle w:val="BodyText"/>
        <w:spacing w:before="232"/>
        <w:ind w:left="763" w:right="46" w:firstLine="293"/>
        <w:jc w:val="both"/>
      </w:pPr>
      <w:r>
        <w:t>Prosedur pengelasan merupakan aspek yang sangat krusial dalam bidang pengelasan. Sebelum</w:t>
      </w:r>
      <w:r>
        <w:rPr>
          <w:spacing w:val="-15"/>
        </w:rPr>
        <w:t xml:space="preserve"> </w:t>
      </w:r>
      <w:r>
        <w:t>melaksanakan</w:t>
      </w:r>
      <w:r>
        <w:rPr>
          <w:spacing w:val="-15"/>
        </w:rPr>
        <w:t xml:space="preserve"> </w:t>
      </w:r>
      <w:r>
        <w:t>proses</w:t>
      </w:r>
      <w:r>
        <w:rPr>
          <w:spacing w:val="-15"/>
        </w:rPr>
        <w:t xml:space="preserve"> </w:t>
      </w:r>
      <w:r>
        <w:t>pengelasan,</w:t>
      </w:r>
      <w:r>
        <w:rPr>
          <w:spacing w:val="-15"/>
        </w:rPr>
        <w:t xml:space="preserve"> </w:t>
      </w:r>
      <w:r>
        <w:t>terdapat</w:t>
      </w:r>
      <w:r>
        <w:rPr>
          <w:spacing w:val="-15"/>
        </w:rPr>
        <w:t xml:space="preserve"> </w:t>
      </w:r>
      <w:r>
        <w:t>sejumlah</w:t>
      </w:r>
      <w:r>
        <w:rPr>
          <w:spacing w:val="-15"/>
        </w:rPr>
        <w:t xml:space="preserve"> </w:t>
      </w:r>
      <w:r>
        <w:t>elemen</w:t>
      </w:r>
      <w:r>
        <w:rPr>
          <w:spacing w:val="-15"/>
        </w:rPr>
        <w:t xml:space="preserve"> </w:t>
      </w:r>
      <w:r>
        <w:t>yang</w:t>
      </w:r>
      <w:r>
        <w:rPr>
          <w:spacing w:val="-15"/>
        </w:rPr>
        <w:t xml:space="preserve"> </w:t>
      </w:r>
      <w:r>
        <w:t>perlu</w:t>
      </w:r>
      <w:r>
        <w:rPr>
          <w:spacing w:val="-15"/>
        </w:rPr>
        <w:t xml:space="preserve"> </w:t>
      </w:r>
      <w:r>
        <w:t>direncanakan sebagai</w:t>
      </w:r>
      <w:r>
        <w:rPr>
          <w:spacing w:val="-2"/>
        </w:rPr>
        <w:t xml:space="preserve"> </w:t>
      </w:r>
      <w:r>
        <w:t>syarat untuk memastikan</w:t>
      </w:r>
      <w:r>
        <w:rPr>
          <w:spacing w:val="-2"/>
        </w:rPr>
        <w:t xml:space="preserve"> </w:t>
      </w:r>
      <w:r>
        <w:t>keberhasilan</w:t>
      </w:r>
      <w:r>
        <w:rPr>
          <w:spacing w:val="-2"/>
        </w:rPr>
        <w:t xml:space="preserve"> </w:t>
      </w:r>
      <w:r>
        <w:t>pengelasan. Elemen-elemen</w:t>
      </w:r>
      <w:r>
        <w:rPr>
          <w:spacing w:val="-2"/>
        </w:rPr>
        <w:t xml:space="preserve"> </w:t>
      </w:r>
      <w:r>
        <w:t>tersebut meliputi pemilihan</w:t>
      </w:r>
      <w:r>
        <w:rPr>
          <w:spacing w:val="-15"/>
        </w:rPr>
        <w:t xml:space="preserve"> </w:t>
      </w:r>
      <w:r>
        <w:t>logam</w:t>
      </w:r>
      <w:r>
        <w:rPr>
          <w:spacing w:val="-15"/>
        </w:rPr>
        <w:t xml:space="preserve"> </w:t>
      </w:r>
      <w:r>
        <w:t>induk,</w:t>
      </w:r>
      <w:r>
        <w:rPr>
          <w:spacing w:val="-10"/>
        </w:rPr>
        <w:t xml:space="preserve"> </w:t>
      </w:r>
      <w:r>
        <w:t>logam</w:t>
      </w:r>
      <w:r>
        <w:rPr>
          <w:spacing w:val="-15"/>
        </w:rPr>
        <w:t xml:space="preserve"> </w:t>
      </w:r>
      <w:r>
        <w:t>las,</w:t>
      </w:r>
      <w:r>
        <w:rPr>
          <w:spacing w:val="-6"/>
        </w:rPr>
        <w:t xml:space="preserve"> </w:t>
      </w:r>
      <w:r>
        <w:t>jenis</w:t>
      </w:r>
      <w:r>
        <w:rPr>
          <w:spacing w:val="-14"/>
        </w:rPr>
        <w:t xml:space="preserve"> </w:t>
      </w:r>
      <w:r>
        <w:t>pengelasan,</w:t>
      </w:r>
      <w:r>
        <w:rPr>
          <w:spacing w:val="-14"/>
        </w:rPr>
        <w:t xml:space="preserve"> </w:t>
      </w:r>
      <w:r>
        <w:t>tipe</w:t>
      </w:r>
      <w:r>
        <w:rPr>
          <w:spacing w:val="-14"/>
        </w:rPr>
        <w:t xml:space="preserve"> </w:t>
      </w:r>
      <w:r>
        <w:t>sambungan,</w:t>
      </w:r>
      <w:r>
        <w:rPr>
          <w:spacing w:val="-11"/>
        </w:rPr>
        <w:t xml:space="preserve"> </w:t>
      </w:r>
      <w:r>
        <w:t>urutan</w:t>
      </w:r>
      <w:r>
        <w:rPr>
          <w:spacing w:val="-15"/>
        </w:rPr>
        <w:t xml:space="preserve"> </w:t>
      </w:r>
      <w:r>
        <w:t>pengelasan,</w:t>
      </w:r>
      <w:r>
        <w:rPr>
          <w:spacing w:val="-11"/>
        </w:rPr>
        <w:t xml:space="preserve"> </w:t>
      </w:r>
      <w:r>
        <w:t>serta penandaan yang diperlukan. Selain itu, pengawasan yang dilakukan sebelum, selama, dan setelah</w:t>
      </w:r>
      <w:r>
        <w:rPr>
          <w:spacing w:val="-9"/>
        </w:rPr>
        <w:t xml:space="preserve"> </w:t>
      </w:r>
      <w:r>
        <w:t>proses</w:t>
      </w:r>
      <w:r>
        <w:rPr>
          <w:spacing w:val="-7"/>
        </w:rPr>
        <w:t xml:space="preserve"> </w:t>
      </w:r>
      <w:r>
        <w:t>pengelasan</w:t>
      </w:r>
      <w:r>
        <w:rPr>
          <w:spacing w:val="-5"/>
        </w:rPr>
        <w:t xml:space="preserve"> </w:t>
      </w:r>
      <w:r>
        <w:t>juga</w:t>
      </w:r>
      <w:r>
        <w:rPr>
          <w:spacing w:val="-6"/>
        </w:rPr>
        <w:t xml:space="preserve"> </w:t>
      </w:r>
      <w:r>
        <w:t>sangat penting,</w:t>
      </w:r>
      <w:r>
        <w:rPr>
          <w:spacing w:val="-3"/>
        </w:rPr>
        <w:t xml:space="preserve"> </w:t>
      </w:r>
      <w:r>
        <w:t>bersama</w:t>
      </w:r>
      <w:r>
        <w:rPr>
          <w:spacing w:val="-6"/>
        </w:rPr>
        <w:t xml:space="preserve"> </w:t>
      </w:r>
      <w:r>
        <w:t>dengan</w:t>
      </w:r>
      <w:r>
        <w:rPr>
          <w:spacing w:val="-9"/>
        </w:rPr>
        <w:t xml:space="preserve"> </w:t>
      </w:r>
      <w:r>
        <w:t>spesifikasi</w:t>
      </w:r>
      <w:r>
        <w:rPr>
          <w:spacing w:val="-9"/>
        </w:rPr>
        <w:t xml:space="preserve"> </w:t>
      </w:r>
      <w:r>
        <w:t>lengkap</w:t>
      </w:r>
      <w:r>
        <w:rPr>
          <w:spacing w:val="-1"/>
        </w:rPr>
        <w:t xml:space="preserve"> </w:t>
      </w:r>
      <w:r>
        <w:t>mengenai semua bahan dan alat yang akan digunakan. Dengan adanya prosedur pengelasan yang terencana dengan baik sebelum memulai pekerjaan, potensi kesalahan dalam pelaksanaan pengelasan dapat diminimalkan secara signifikan.(Shekokar et al., 2023)</w:t>
      </w:r>
    </w:p>
    <w:p w:rsidR="005D1596" w:rsidRDefault="005D1596" w:rsidP="005D1596">
      <w:pPr>
        <w:pStyle w:val="BodyText"/>
        <w:spacing w:before="4"/>
        <w:ind w:left="763" w:right="47" w:firstLine="293"/>
        <w:jc w:val="both"/>
      </w:pPr>
      <w:r>
        <w:t xml:space="preserve">Berdasarkan ASME Section IX, </w:t>
      </w:r>
      <w:r>
        <w:rPr>
          <w:i/>
        </w:rPr>
        <w:t xml:space="preserve">Welding Procedure Specification </w:t>
      </w:r>
      <w:r>
        <w:t>(WPS) atau prosedur spesifikasi</w:t>
      </w:r>
      <w:r>
        <w:rPr>
          <w:spacing w:val="-5"/>
        </w:rPr>
        <w:t xml:space="preserve"> </w:t>
      </w:r>
      <w:r>
        <w:t>pengelasan</w:t>
      </w:r>
      <w:r>
        <w:rPr>
          <w:spacing w:val="-1"/>
        </w:rPr>
        <w:t xml:space="preserve"> </w:t>
      </w:r>
      <w:r>
        <w:t>adalah</w:t>
      </w:r>
      <w:r>
        <w:rPr>
          <w:spacing w:val="-1"/>
        </w:rPr>
        <w:t xml:space="preserve"> </w:t>
      </w:r>
      <w:r>
        <w:t>dokumen yang telah</w:t>
      </w:r>
      <w:r>
        <w:rPr>
          <w:spacing w:val="-1"/>
        </w:rPr>
        <w:t xml:space="preserve"> </w:t>
      </w:r>
      <w:r>
        <w:t>terverifikasi</w:t>
      </w:r>
      <w:r>
        <w:rPr>
          <w:spacing w:val="-1"/>
        </w:rPr>
        <w:t xml:space="preserve"> </w:t>
      </w:r>
      <w:r>
        <w:t>mengenai</w:t>
      </w:r>
      <w:r>
        <w:rPr>
          <w:spacing w:val="-6"/>
        </w:rPr>
        <w:t xml:space="preserve"> </w:t>
      </w:r>
      <w:r>
        <w:t>proses pengelasan. Dokumen ini berfungsi sebagai panduan dalam melaksanakan pengelasan produksi (</w:t>
      </w:r>
      <w:r>
        <w:rPr>
          <w:i/>
        </w:rPr>
        <w:t>production weld</w:t>
      </w:r>
      <w:r>
        <w:t>) yang memenuhi syarat dari</w:t>
      </w:r>
      <w:r>
        <w:rPr>
          <w:spacing w:val="-4"/>
        </w:rPr>
        <w:t xml:space="preserve"> </w:t>
      </w:r>
      <w:r>
        <w:t>standar yang berlaku. WPS dirancang sebagai alat petunjuk</w:t>
      </w:r>
      <w:r>
        <w:rPr>
          <w:spacing w:val="-1"/>
        </w:rPr>
        <w:t xml:space="preserve"> </w:t>
      </w:r>
      <w:r>
        <w:t>kepada juru las, sehingga</w:t>
      </w:r>
      <w:r>
        <w:rPr>
          <w:spacing w:val="-1"/>
        </w:rPr>
        <w:t xml:space="preserve"> </w:t>
      </w:r>
      <w:r>
        <w:t>dapat memastikan</w:t>
      </w:r>
      <w:r>
        <w:rPr>
          <w:spacing w:val="-5"/>
        </w:rPr>
        <w:t xml:space="preserve"> </w:t>
      </w:r>
      <w:r>
        <w:t>bahwa</w:t>
      </w:r>
      <w:r>
        <w:rPr>
          <w:spacing w:val="-2"/>
        </w:rPr>
        <w:t xml:space="preserve"> </w:t>
      </w:r>
      <w:r>
        <w:t>semua</w:t>
      </w:r>
      <w:r>
        <w:rPr>
          <w:spacing w:val="-1"/>
        </w:rPr>
        <w:t xml:space="preserve"> </w:t>
      </w:r>
      <w:r>
        <w:t>kegiatan</w:t>
      </w:r>
      <w:r>
        <w:rPr>
          <w:spacing w:val="-5"/>
        </w:rPr>
        <w:t xml:space="preserve"> </w:t>
      </w:r>
      <w:r>
        <w:t>pengelasan sesuai dengan ketentuan standar yang ditetapkan. Sebuah WPS yang komprehensif harus mencakup semua variabel esensial, variabel non-esensial, serta variabel esensial tambahan (jika</w:t>
      </w:r>
      <w:r>
        <w:rPr>
          <w:spacing w:val="-5"/>
        </w:rPr>
        <w:t xml:space="preserve"> </w:t>
      </w:r>
      <w:r>
        <w:t>dibutuhkan)</w:t>
      </w:r>
      <w:r>
        <w:rPr>
          <w:spacing w:val="-1"/>
        </w:rPr>
        <w:t xml:space="preserve"> </w:t>
      </w:r>
      <w:r>
        <w:t>untuk</w:t>
      </w:r>
      <w:r>
        <w:rPr>
          <w:spacing w:val="-2"/>
        </w:rPr>
        <w:t xml:space="preserve"> </w:t>
      </w:r>
      <w:r>
        <w:t>setiap</w:t>
      </w:r>
      <w:r>
        <w:rPr>
          <w:spacing w:val="-1"/>
        </w:rPr>
        <w:t xml:space="preserve"> </w:t>
      </w:r>
      <w:r>
        <w:t>parameter</w:t>
      </w:r>
      <w:r>
        <w:rPr>
          <w:spacing w:val="-1"/>
        </w:rPr>
        <w:t xml:space="preserve"> </w:t>
      </w:r>
      <w:r>
        <w:t>pengelasan</w:t>
      </w:r>
      <w:r>
        <w:rPr>
          <w:spacing w:val="-2"/>
        </w:rPr>
        <w:t xml:space="preserve"> </w:t>
      </w:r>
      <w:r>
        <w:t>yang</w:t>
      </w:r>
      <w:r>
        <w:rPr>
          <w:spacing w:val="-2"/>
        </w:rPr>
        <w:t xml:space="preserve"> </w:t>
      </w:r>
      <w:r>
        <w:t>tercantum</w:t>
      </w:r>
      <w:r>
        <w:rPr>
          <w:spacing w:val="-3"/>
        </w:rPr>
        <w:t xml:space="preserve"> </w:t>
      </w:r>
      <w:r>
        <w:t>pada</w:t>
      </w:r>
      <w:r>
        <w:rPr>
          <w:spacing w:val="-3"/>
        </w:rPr>
        <w:t xml:space="preserve"> </w:t>
      </w:r>
      <w:r>
        <w:t>dokumen</w:t>
      </w:r>
      <w:r>
        <w:rPr>
          <w:spacing w:val="-6"/>
        </w:rPr>
        <w:t xml:space="preserve"> </w:t>
      </w:r>
      <w:r>
        <w:rPr>
          <w:spacing w:val="-2"/>
        </w:rPr>
        <w:t>tersebut.</w:t>
      </w:r>
    </w:p>
    <w:p w:rsidR="005D1596" w:rsidRDefault="005D1596" w:rsidP="005D1596">
      <w:pPr>
        <w:pStyle w:val="BodyText"/>
        <w:spacing w:before="4"/>
        <w:rPr>
          <w:sz w:val="19"/>
        </w:rPr>
      </w:pPr>
      <w:r>
        <w:rPr>
          <w:noProof/>
          <w:sz w:val="19"/>
          <w:lang w:val="id-ID" w:eastAsia="id-ID"/>
        </w:rPr>
        <w:drawing>
          <wp:anchor distT="0" distB="0" distL="0" distR="0" simplePos="0" relativeHeight="251659264" behindDoc="1" locked="0" layoutInCell="1" allowOverlap="1" wp14:anchorId="4AF8A0B3" wp14:editId="3F39DDA7">
            <wp:simplePos x="0" y="0"/>
            <wp:positionH relativeFrom="page">
              <wp:posOffset>2049779</wp:posOffset>
            </wp:positionH>
            <wp:positionV relativeFrom="paragraph">
              <wp:posOffset>156985</wp:posOffset>
            </wp:positionV>
            <wp:extent cx="3291496" cy="316439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3291496" cy="3164395"/>
                    </a:xfrm>
                    <a:prstGeom prst="rect">
                      <a:avLst/>
                    </a:prstGeom>
                  </pic:spPr>
                </pic:pic>
              </a:graphicData>
            </a:graphic>
          </wp:anchor>
        </w:drawing>
      </w:r>
    </w:p>
    <w:p w:rsidR="005D1596" w:rsidRDefault="005D1596" w:rsidP="005D1596">
      <w:pPr>
        <w:ind w:left="289"/>
        <w:jc w:val="center"/>
        <w:rPr>
          <w:i/>
          <w:sz w:val="18"/>
        </w:rPr>
      </w:pPr>
      <w:bookmarkStart w:id="7" w:name="_bookmark21"/>
      <w:bookmarkEnd w:id="7"/>
      <w:r>
        <w:rPr>
          <w:i/>
          <w:sz w:val="18"/>
        </w:rPr>
        <w:t>Gambar</w:t>
      </w:r>
      <w:r>
        <w:rPr>
          <w:i/>
          <w:spacing w:val="-5"/>
          <w:sz w:val="18"/>
        </w:rPr>
        <w:t xml:space="preserve"> </w:t>
      </w:r>
      <w:r>
        <w:rPr>
          <w:i/>
          <w:sz w:val="18"/>
        </w:rPr>
        <w:t>2.</w:t>
      </w:r>
      <w:r>
        <w:rPr>
          <w:i/>
          <w:spacing w:val="2"/>
          <w:sz w:val="18"/>
        </w:rPr>
        <w:t xml:space="preserve"> </w:t>
      </w:r>
      <w:r>
        <w:rPr>
          <w:i/>
          <w:sz w:val="18"/>
        </w:rPr>
        <w:t>1</w:t>
      </w:r>
      <w:r>
        <w:rPr>
          <w:i/>
          <w:spacing w:val="-5"/>
          <w:sz w:val="18"/>
        </w:rPr>
        <w:t xml:space="preserve"> </w:t>
      </w:r>
      <w:r>
        <w:rPr>
          <w:i/>
          <w:sz w:val="18"/>
        </w:rPr>
        <w:t>Contoh</w:t>
      </w:r>
      <w:r>
        <w:rPr>
          <w:i/>
          <w:spacing w:val="1"/>
          <w:sz w:val="18"/>
        </w:rPr>
        <w:t xml:space="preserve"> </w:t>
      </w:r>
      <w:r>
        <w:rPr>
          <w:i/>
          <w:sz w:val="18"/>
        </w:rPr>
        <w:t>Welding</w:t>
      </w:r>
      <w:r>
        <w:rPr>
          <w:i/>
          <w:spacing w:val="-5"/>
          <w:sz w:val="18"/>
        </w:rPr>
        <w:t xml:space="preserve"> </w:t>
      </w:r>
      <w:r>
        <w:rPr>
          <w:i/>
          <w:sz w:val="18"/>
        </w:rPr>
        <w:t>Procedure</w:t>
      </w:r>
      <w:r>
        <w:rPr>
          <w:i/>
          <w:spacing w:val="-8"/>
          <w:sz w:val="18"/>
        </w:rPr>
        <w:t xml:space="preserve"> </w:t>
      </w:r>
      <w:r>
        <w:rPr>
          <w:i/>
          <w:spacing w:val="-2"/>
          <w:sz w:val="18"/>
        </w:rPr>
        <w:t>Specification</w:t>
      </w:r>
    </w:p>
    <w:p w:rsidR="005D1596" w:rsidRDefault="005D1596" w:rsidP="005D1596">
      <w:pPr>
        <w:jc w:val="center"/>
        <w:rPr>
          <w:i/>
          <w:sz w:val="18"/>
        </w:rPr>
        <w:sectPr w:rsidR="005D1596">
          <w:pgSz w:w="11910" w:h="16840"/>
          <w:pgMar w:top="1360" w:right="1080" w:bottom="1200" w:left="1080" w:header="0" w:footer="1005" w:gutter="0"/>
          <w:cols w:space="720"/>
        </w:sectPr>
      </w:pPr>
    </w:p>
    <w:p w:rsidR="005D1596" w:rsidRDefault="005D1596" w:rsidP="005D1596">
      <w:pPr>
        <w:pStyle w:val="Heading2"/>
        <w:numPr>
          <w:ilvl w:val="1"/>
          <w:numId w:val="12"/>
        </w:numPr>
        <w:tabs>
          <w:tab w:val="left" w:pos="1061"/>
        </w:tabs>
        <w:spacing w:before="74"/>
        <w:ind w:hanging="365"/>
      </w:pPr>
      <w:bookmarkStart w:id="8" w:name="2.4_Pengelasan_FCAW_(Flux_Cored_Arc_Weld"/>
      <w:bookmarkStart w:id="9" w:name="_bookmark22"/>
      <w:bookmarkEnd w:id="8"/>
      <w:bookmarkEnd w:id="9"/>
      <w:r>
        <w:lastRenderedPageBreak/>
        <w:t>Pengelasan</w:t>
      </w:r>
      <w:r>
        <w:rPr>
          <w:spacing w:val="-4"/>
        </w:rPr>
        <w:t xml:space="preserve"> </w:t>
      </w:r>
      <w:r>
        <w:t>FCAW</w:t>
      </w:r>
      <w:r>
        <w:rPr>
          <w:spacing w:val="-2"/>
        </w:rPr>
        <w:t xml:space="preserve"> </w:t>
      </w:r>
      <w:r>
        <w:t>(Flux</w:t>
      </w:r>
      <w:r>
        <w:rPr>
          <w:spacing w:val="-6"/>
        </w:rPr>
        <w:t xml:space="preserve"> </w:t>
      </w:r>
      <w:r>
        <w:t>Cored</w:t>
      </w:r>
      <w:r>
        <w:rPr>
          <w:spacing w:val="-2"/>
        </w:rPr>
        <w:t xml:space="preserve"> </w:t>
      </w:r>
      <w:r>
        <w:t>Arc</w:t>
      </w:r>
      <w:r>
        <w:rPr>
          <w:spacing w:val="-3"/>
        </w:rPr>
        <w:t xml:space="preserve"> </w:t>
      </w:r>
      <w:r>
        <w:t>Welding</w:t>
      </w:r>
      <w:r>
        <w:rPr>
          <w:spacing w:val="-1"/>
        </w:rPr>
        <w:t xml:space="preserve"> </w:t>
      </w:r>
      <w:r>
        <w:rPr>
          <w:spacing w:val="-10"/>
        </w:rPr>
        <w:t>)</w:t>
      </w:r>
    </w:p>
    <w:p w:rsidR="005D1596" w:rsidRDefault="005D1596" w:rsidP="005D1596">
      <w:pPr>
        <w:pStyle w:val="BodyText"/>
        <w:spacing w:before="238"/>
        <w:ind w:left="763" w:right="47" w:firstLine="283"/>
        <w:jc w:val="both"/>
      </w:pPr>
      <w:r>
        <w:t>Pengelasan FCAW melibatkan penggunaan busur listrik yang memanfaatkan kawat las yang</w:t>
      </w:r>
      <w:r>
        <w:rPr>
          <w:spacing w:val="-15"/>
        </w:rPr>
        <w:t xml:space="preserve"> </w:t>
      </w:r>
      <w:r>
        <w:t>mengandung</w:t>
      </w:r>
      <w:r>
        <w:rPr>
          <w:spacing w:val="-8"/>
        </w:rPr>
        <w:t xml:space="preserve"> </w:t>
      </w:r>
      <w:r>
        <w:t>flux</w:t>
      </w:r>
      <w:r>
        <w:rPr>
          <w:spacing w:val="-15"/>
        </w:rPr>
        <w:t xml:space="preserve"> </w:t>
      </w:r>
      <w:r>
        <w:t>di</w:t>
      </w:r>
      <w:r>
        <w:rPr>
          <w:spacing w:val="-15"/>
        </w:rPr>
        <w:t xml:space="preserve"> </w:t>
      </w:r>
      <w:r>
        <w:t>dalamnya</w:t>
      </w:r>
      <w:r>
        <w:rPr>
          <w:spacing w:val="-13"/>
        </w:rPr>
        <w:t xml:space="preserve"> </w:t>
      </w:r>
      <w:r>
        <w:t>sebagai</w:t>
      </w:r>
      <w:r>
        <w:rPr>
          <w:spacing w:val="-15"/>
        </w:rPr>
        <w:t xml:space="preserve"> </w:t>
      </w:r>
      <w:r>
        <w:t>pelindung</w:t>
      </w:r>
      <w:r>
        <w:rPr>
          <w:spacing w:val="-12"/>
        </w:rPr>
        <w:t xml:space="preserve"> </w:t>
      </w:r>
      <w:r>
        <w:t>untuk</w:t>
      </w:r>
      <w:r>
        <w:rPr>
          <w:spacing w:val="-12"/>
        </w:rPr>
        <w:t xml:space="preserve"> </w:t>
      </w:r>
      <w:r>
        <w:t>inti</w:t>
      </w:r>
      <w:r>
        <w:rPr>
          <w:spacing w:val="-15"/>
        </w:rPr>
        <w:t xml:space="preserve"> </w:t>
      </w:r>
      <w:r>
        <w:t>kawat.</w:t>
      </w:r>
      <w:r>
        <w:rPr>
          <w:spacing w:val="-14"/>
        </w:rPr>
        <w:t xml:space="preserve"> </w:t>
      </w:r>
      <w:r>
        <w:t>Proses</w:t>
      </w:r>
      <w:r>
        <w:rPr>
          <w:spacing w:val="-14"/>
        </w:rPr>
        <w:t xml:space="preserve"> </w:t>
      </w:r>
      <w:r>
        <w:t>ini</w:t>
      </w:r>
      <w:r>
        <w:rPr>
          <w:spacing w:val="-15"/>
        </w:rPr>
        <w:t xml:space="preserve"> </w:t>
      </w:r>
      <w:r>
        <w:t>merupakan kombinasi dari teknik pengelasan GMAW, SMAW, dan SAW. Pada pengelasan FCAW energi yang digunakan</w:t>
      </w:r>
      <w:r>
        <w:rPr>
          <w:spacing w:val="-2"/>
        </w:rPr>
        <w:t xml:space="preserve"> </w:t>
      </w:r>
      <w:r>
        <w:t>dapat berupa arus listrik DC atau AC, yang berasal</w:t>
      </w:r>
      <w:r>
        <w:rPr>
          <w:spacing w:val="-1"/>
        </w:rPr>
        <w:t xml:space="preserve"> </w:t>
      </w:r>
      <w:r>
        <w:t>dari</w:t>
      </w:r>
      <w:r>
        <w:rPr>
          <w:spacing w:val="-1"/>
        </w:rPr>
        <w:t xml:space="preserve"> </w:t>
      </w:r>
      <w:r>
        <w:t>sumber daya listrik atau melalui</w:t>
      </w:r>
      <w:r>
        <w:rPr>
          <w:spacing w:val="-5"/>
        </w:rPr>
        <w:t xml:space="preserve"> </w:t>
      </w:r>
      <w:r>
        <w:t>transformator.</w:t>
      </w:r>
      <w:r>
        <w:rPr>
          <w:spacing w:val="-3"/>
        </w:rPr>
        <w:t xml:space="preserve"> </w:t>
      </w:r>
      <w:r>
        <w:t>Salah satu aplikasi</w:t>
      </w:r>
      <w:r>
        <w:rPr>
          <w:spacing w:val="-5"/>
        </w:rPr>
        <w:t xml:space="preserve"> </w:t>
      </w:r>
      <w:r>
        <w:t>dari</w:t>
      </w:r>
      <w:r>
        <w:rPr>
          <w:spacing w:val="-5"/>
        </w:rPr>
        <w:t xml:space="preserve"> </w:t>
      </w:r>
      <w:r>
        <w:t>proses pengelasan ini yang banyak digunakan pada industri maritim dan konstruksi</w:t>
      </w:r>
      <w:r>
        <w:rPr>
          <w:spacing w:val="-1"/>
        </w:rPr>
        <w:t xml:space="preserve"> </w:t>
      </w:r>
      <w:r>
        <w:t xml:space="preserve">baja adalah pengelasan busur listrik dengan elektroda yang menggunakan gas pelindung CO2 murni, yang dikenal sebagai pengelasan </w:t>
      </w:r>
      <w:r>
        <w:rPr>
          <w:spacing w:val="-2"/>
        </w:rPr>
        <w:t>FCAW.</w:t>
      </w:r>
    </w:p>
    <w:p w:rsidR="005D1596" w:rsidRDefault="005D1596" w:rsidP="005D1596">
      <w:pPr>
        <w:pStyle w:val="BodyText"/>
        <w:spacing w:before="1"/>
        <w:rPr>
          <w:sz w:val="7"/>
        </w:rPr>
      </w:pPr>
      <w:r>
        <w:rPr>
          <w:noProof/>
          <w:sz w:val="7"/>
          <w:lang w:val="id-ID" w:eastAsia="id-ID"/>
        </w:rPr>
        <w:drawing>
          <wp:anchor distT="0" distB="0" distL="0" distR="0" simplePos="0" relativeHeight="251660288" behindDoc="1" locked="0" layoutInCell="1" allowOverlap="1" wp14:anchorId="62B6FEC1" wp14:editId="21581792">
            <wp:simplePos x="0" y="0"/>
            <wp:positionH relativeFrom="page">
              <wp:posOffset>2917171</wp:posOffset>
            </wp:positionH>
            <wp:positionV relativeFrom="paragraph">
              <wp:posOffset>67557</wp:posOffset>
            </wp:positionV>
            <wp:extent cx="2345467" cy="247688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2345467" cy="2476880"/>
                    </a:xfrm>
                    <a:prstGeom prst="rect">
                      <a:avLst/>
                    </a:prstGeom>
                  </pic:spPr>
                </pic:pic>
              </a:graphicData>
            </a:graphic>
          </wp:anchor>
        </w:drawing>
      </w:r>
    </w:p>
    <w:p w:rsidR="005D1596" w:rsidRDefault="005D1596" w:rsidP="005D1596">
      <w:pPr>
        <w:spacing w:before="146"/>
        <w:ind w:left="285"/>
        <w:jc w:val="center"/>
        <w:rPr>
          <w:i/>
          <w:sz w:val="18"/>
        </w:rPr>
      </w:pPr>
      <w:bookmarkStart w:id="10" w:name="_bookmark23"/>
      <w:bookmarkEnd w:id="10"/>
      <w:r>
        <w:rPr>
          <w:i/>
          <w:sz w:val="18"/>
        </w:rPr>
        <w:t>Gambar</w:t>
      </w:r>
      <w:r>
        <w:rPr>
          <w:i/>
          <w:spacing w:val="-4"/>
          <w:sz w:val="18"/>
        </w:rPr>
        <w:t xml:space="preserve"> </w:t>
      </w:r>
      <w:r>
        <w:rPr>
          <w:i/>
          <w:sz w:val="18"/>
        </w:rPr>
        <w:t>2.</w:t>
      </w:r>
      <w:r>
        <w:rPr>
          <w:i/>
          <w:spacing w:val="3"/>
          <w:sz w:val="18"/>
        </w:rPr>
        <w:t xml:space="preserve"> </w:t>
      </w:r>
      <w:r>
        <w:rPr>
          <w:i/>
          <w:sz w:val="18"/>
        </w:rPr>
        <w:t>2</w:t>
      </w:r>
      <w:r>
        <w:rPr>
          <w:i/>
          <w:spacing w:val="-4"/>
          <w:sz w:val="18"/>
        </w:rPr>
        <w:t xml:space="preserve"> </w:t>
      </w:r>
      <w:r>
        <w:rPr>
          <w:i/>
          <w:sz w:val="18"/>
        </w:rPr>
        <w:t>Pengelasan</w:t>
      </w:r>
      <w:r>
        <w:rPr>
          <w:i/>
          <w:spacing w:val="-4"/>
          <w:sz w:val="18"/>
        </w:rPr>
        <w:t xml:space="preserve"> FCAW</w:t>
      </w:r>
    </w:p>
    <w:p w:rsidR="005D1596" w:rsidRDefault="005D1596" w:rsidP="005D1596">
      <w:pPr>
        <w:pStyle w:val="BodyText"/>
        <w:spacing w:before="197"/>
        <w:ind w:left="763" w:right="47" w:firstLine="283"/>
        <w:jc w:val="both"/>
        <w:rPr>
          <w:sz w:val="22"/>
        </w:rPr>
      </w:pPr>
      <w:r>
        <w:t>Pengelasan</w:t>
      </w:r>
      <w:r>
        <w:rPr>
          <w:spacing w:val="-15"/>
        </w:rPr>
        <w:t xml:space="preserve"> </w:t>
      </w:r>
      <w:r>
        <w:t>FCAW</w:t>
      </w:r>
      <w:r>
        <w:rPr>
          <w:spacing w:val="-15"/>
        </w:rPr>
        <w:t xml:space="preserve"> </w:t>
      </w:r>
      <w:r>
        <w:t>adalah</w:t>
      </w:r>
      <w:r>
        <w:rPr>
          <w:spacing w:val="-15"/>
        </w:rPr>
        <w:t xml:space="preserve"> </w:t>
      </w:r>
      <w:r>
        <w:t>salah</w:t>
      </w:r>
      <w:r>
        <w:rPr>
          <w:spacing w:val="-15"/>
        </w:rPr>
        <w:t xml:space="preserve"> </w:t>
      </w:r>
      <w:r>
        <w:t>satu</w:t>
      </w:r>
      <w:r>
        <w:rPr>
          <w:spacing w:val="-15"/>
        </w:rPr>
        <w:t xml:space="preserve"> </w:t>
      </w:r>
      <w:r>
        <w:t>metode</w:t>
      </w:r>
      <w:r>
        <w:rPr>
          <w:spacing w:val="-15"/>
        </w:rPr>
        <w:t xml:space="preserve"> </w:t>
      </w:r>
      <w:r>
        <w:t>pengelasan</w:t>
      </w:r>
      <w:r>
        <w:rPr>
          <w:spacing w:val="-15"/>
        </w:rPr>
        <w:t xml:space="preserve"> </w:t>
      </w:r>
      <w:r>
        <w:t>listrik</w:t>
      </w:r>
      <w:r>
        <w:rPr>
          <w:spacing w:val="-15"/>
        </w:rPr>
        <w:t xml:space="preserve"> </w:t>
      </w:r>
      <w:r>
        <w:t>di</w:t>
      </w:r>
      <w:r>
        <w:rPr>
          <w:spacing w:val="-15"/>
        </w:rPr>
        <w:t xml:space="preserve"> </w:t>
      </w:r>
      <w:r>
        <w:t>mana</w:t>
      </w:r>
      <w:r>
        <w:rPr>
          <w:spacing w:val="-15"/>
        </w:rPr>
        <w:t xml:space="preserve"> </w:t>
      </w:r>
      <w:r>
        <w:t>filler</w:t>
      </w:r>
      <w:r>
        <w:rPr>
          <w:spacing w:val="-15"/>
        </w:rPr>
        <w:t xml:space="preserve"> </w:t>
      </w:r>
      <w:r>
        <w:t>elektroda</w:t>
      </w:r>
      <w:r>
        <w:rPr>
          <w:spacing w:val="-15"/>
        </w:rPr>
        <w:t xml:space="preserve"> </w:t>
      </w:r>
      <w:r>
        <w:t>atau kawat las disuplai secara mekanis dan berkelanjutan ke dalam busur listrik. Kawat las atau elektroda</w:t>
      </w:r>
      <w:r>
        <w:rPr>
          <w:spacing w:val="-15"/>
        </w:rPr>
        <w:t xml:space="preserve"> </w:t>
      </w:r>
      <w:r>
        <w:t>yang</w:t>
      </w:r>
      <w:r>
        <w:rPr>
          <w:spacing w:val="-15"/>
        </w:rPr>
        <w:t xml:space="preserve"> </w:t>
      </w:r>
      <w:r>
        <w:t>dipakai</w:t>
      </w:r>
      <w:r>
        <w:rPr>
          <w:spacing w:val="-15"/>
        </w:rPr>
        <w:t xml:space="preserve"> </w:t>
      </w:r>
      <w:r>
        <w:t>dalam</w:t>
      </w:r>
      <w:r>
        <w:rPr>
          <w:spacing w:val="-15"/>
        </w:rPr>
        <w:t xml:space="preserve"> </w:t>
      </w:r>
      <w:r>
        <w:t>proses</w:t>
      </w:r>
      <w:r>
        <w:rPr>
          <w:spacing w:val="-15"/>
        </w:rPr>
        <w:t xml:space="preserve"> </w:t>
      </w:r>
      <w:r>
        <w:t>ini</w:t>
      </w:r>
      <w:r>
        <w:rPr>
          <w:spacing w:val="-15"/>
        </w:rPr>
        <w:t xml:space="preserve"> </w:t>
      </w:r>
      <w:r>
        <w:t>terbuat</w:t>
      </w:r>
      <w:r>
        <w:rPr>
          <w:spacing w:val="-15"/>
        </w:rPr>
        <w:t xml:space="preserve"> </w:t>
      </w:r>
      <w:r>
        <w:t>dari</w:t>
      </w:r>
      <w:r>
        <w:rPr>
          <w:spacing w:val="-15"/>
        </w:rPr>
        <w:t xml:space="preserve"> </w:t>
      </w:r>
      <w:r>
        <w:t>logam</w:t>
      </w:r>
      <w:r>
        <w:rPr>
          <w:spacing w:val="-15"/>
        </w:rPr>
        <w:t xml:space="preserve"> </w:t>
      </w:r>
      <w:r>
        <w:t>tipis</w:t>
      </w:r>
      <w:r>
        <w:rPr>
          <w:spacing w:val="-15"/>
        </w:rPr>
        <w:t xml:space="preserve"> </w:t>
      </w:r>
      <w:r>
        <w:t>yang</w:t>
      </w:r>
      <w:r>
        <w:rPr>
          <w:spacing w:val="-15"/>
        </w:rPr>
        <w:t xml:space="preserve"> </w:t>
      </w:r>
      <w:r>
        <w:t>digulung</w:t>
      </w:r>
      <w:r>
        <w:rPr>
          <w:spacing w:val="-15"/>
        </w:rPr>
        <w:t xml:space="preserve"> </w:t>
      </w:r>
      <w:r>
        <w:t>menjadi</w:t>
      </w:r>
      <w:r>
        <w:rPr>
          <w:spacing w:val="-15"/>
        </w:rPr>
        <w:t xml:space="preserve"> </w:t>
      </w:r>
      <w:r>
        <w:t>bentuk silinder dan diisi dengan flux yang sesuai dengan kebutuhan spesifik pengelasan. Meskipun proses</w:t>
      </w:r>
      <w:r>
        <w:rPr>
          <w:spacing w:val="-8"/>
        </w:rPr>
        <w:t xml:space="preserve"> </w:t>
      </w:r>
      <w:r>
        <w:t>pengelasan</w:t>
      </w:r>
      <w:r>
        <w:rPr>
          <w:spacing w:val="-6"/>
        </w:rPr>
        <w:t xml:space="preserve"> </w:t>
      </w:r>
      <w:r>
        <w:t>FCAW</w:t>
      </w:r>
      <w:r>
        <w:rPr>
          <w:spacing w:val="-12"/>
        </w:rPr>
        <w:t xml:space="preserve"> </w:t>
      </w:r>
      <w:r>
        <w:t>pada</w:t>
      </w:r>
      <w:r>
        <w:rPr>
          <w:spacing w:val="-7"/>
        </w:rPr>
        <w:t xml:space="preserve"> </w:t>
      </w:r>
      <w:r>
        <w:t>dasarnya</w:t>
      </w:r>
      <w:r>
        <w:rPr>
          <w:spacing w:val="-3"/>
        </w:rPr>
        <w:t xml:space="preserve"> </w:t>
      </w:r>
      <w:r>
        <w:t>mirip</w:t>
      </w:r>
      <w:r>
        <w:rPr>
          <w:spacing w:val="-6"/>
        </w:rPr>
        <w:t xml:space="preserve"> </w:t>
      </w:r>
      <w:r>
        <w:t>dengan</w:t>
      </w:r>
      <w:r>
        <w:rPr>
          <w:spacing w:val="-11"/>
        </w:rPr>
        <w:t xml:space="preserve"> </w:t>
      </w:r>
      <w:r>
        <w:t>pengelasan</w:t>
      </w:r>
      <w:r>
        <w:rPr>
          <w:spacing w:val="-11"/>
        </w:rPr>
        <w:t xml:space="preserve"> </w:t>
      </w:r>
      <w:r>
        <w:t>GMAW,</w:t>
      </w:r>
      <w:r>
        <w:rPr>
          <w:spacing w:val="-5"/>
        </w:rPr>
        <w:t xml:space="preserve"> </w:t>
      </w:r>
      <w:r>
        <w:t>perbedaan</w:t>
      </w:r>
      <w:r>
        <w:rPr>
          <w:spacing w:val="-11"/>
        </w:rPr>
        <w:t xml:space="preserve"> </w:t>
      </w:r>
      <w:r>
        <w:t>utama terletak</w:t>
      </w:r>
      <w:r>
        <w:rPr>
          <w:spacing w:val="-6"/>
        </w:rPr>
        <w:t xml:space="preserve"> </w:t>
      </w:r>
      <w:r>
        <w:t>pada</w:t>
      </w:r>
      <w:r>
        <w:rPr>
          <w:spacing w:val="-7"/>
        </w:rPr>
        <w:t xml:space="preserve"> </w:t>
      </w:r>
      <w:r>
        <w:t>bentuk</w:t>
      </w:r>
      <w:r>
        <w:rPr>
          <w:spacing w:val="-6"/>
        </w:rPr>
        <w:t xml:space="preserve"> </w:t>
      </w:r>
      <w:r>
        <w:t>kawat</w:t>
      </w:r>
      <w:r>
        <w:rPr>
          <w:spacing w:val="-1"/>
        </w:rPr>
        <w:t xml:space="preserve"> </w:t>
      </w:r>
      <w:r>
        <w:t>las</w:t>
      </w:r>
      <w:r>
        <w:rPr>
          <w:spacing w:val="-8"/>
        </w:rPr>
        <w:t xml:space="preserve"> </w:t>
      </w:r>
      <w:r>
        <w:t>atau</w:t>
      </w:r>
      <w:r>
        <w:rPr>
          <w:spacing w:val="-6"/>
        </w:rPr>
        <w:t xml:space="preserve"> </w:t>
      </w:r>
      <w:r>
        <w:t>elektroda</w:t>
      </w:r>
      <w:r>
        <w:rPr>
          <w:spacing w:val="-12"/>
        </w:rPr>
        <w:t xml:space="preserve"> </w:t>
      </w:r>
      <w:r>
        <w:t>yang</w:t>
      </w:r>
      <w:r>
        <w:rPr>
          <w:spacing w:val="-6"/>
        </w:rPr>
        <w:t xml:space="preserve"> </w:t>
      </w:r>
      <w:r>
        <w:t>berbentuk</w:t>
      </w:r>
      <w:r>
        <w:rPr>
          <w:spacing w:val="-11"/>
        </w:rPr>
        <w:t xml:space="preserve"> </w:t>
      </w:r>
      <w:r>
        <w:t>tabung</w:t>
      </w:r>
      <w:r>
        <w:rPr>
          <w:spacing w:val="-6"/>
        </w:rPr>
        <w:t xml:space="preserve"> </w:t>
      </w:r>
      <w:r>
        <w:t>dan</w:t>
      </w:r>
      <w:r>
        <w:rPr>
          <w:spacing w:val="-6"/>
        </w:rPr>
        <w:t xml:space="preserve"> </w:t>
      </w:r>
      <w:r>
        <w:t>mengandung</w:t>
      </w:r>
      <w:r>
        <w:rPr>
          <w:spacing w:val="-1"/>
        </w:rPr>
        <w:t xml:space="preserve"> </w:t>
      </w:r>
      <w:r>
        <w:t>flux</w:t>
      </w:r>
      <w:r>
        <w:rPr>
          <w:spacing w:val="-11"/>
        </w:rPr>
        <w:t xml:space="preserve"> </w:t>
      </w:r>
      <w:r>
        <w:t xml:space="preserve">di </w:t>
      </w:r>
      <w:r>
        <w:rPr>
          <w:spacing w:val="-2"/>
        </w:rPr>
        <w:t>dalamnya</w:t>
      </w:r>
      <w:r>
        <w:rPr>
          <w:spacing w:val="-2"/>
          <w:sz w:val="22"/>
        </w:rPr>
        <w:t>.</w:t>
      </w:r>
    </w:p>
    <w:p w:rsidR="005D1596" w:rsidRDefault="005D1596" w:rsidP="005D1596">
      <w:pPr>
        <w:pStyle w:val="BodyText"/>
        <w:spacing w:before="239"/>
        <w:ind w:left="1047"/>
        <w:jc w:val="both"/>
      </w:pPr>
      <w:r>
        <w:t>Pengelasan</w:t>
      </w:r>
      <w:r>
        <w:rPr>
          <w:spacing w:val="-8"/>
        </w:rPr>
        <w:t xml:space="preserve"> </w:t>
      </w:r>
      <w:r>
        <w:t>FCAW</w:t>
      </w:r>
      <w:r>
        <w:rPr>
          <w:spacing w:val="-7"/>
        </w:rPr>
        <w:t xml:space="preserve"> </w:t>
      </w:r>
      <w:r>
        <w:t>berdasarkan</w:t>
      </w:r>
      <w:r>
        <w:rPr>
          <w:spacing w:val="-1"/>
        </w:rPr>
        <w:t xml:space="preserve"> </w:t>
      </w:r>
      <w:r>
        <w:t>metode</w:t>
      </w:r>
      <w:r>
        <w:rPr>
          <w:spacing w:val="-1"/>
        </w:rPr>
        <w:t xml:space="preserve"> </w:t>
      </w:r>
      <w:r>
        <w:t>pelindungnya</w:t>
      </w:r>
      <w:r>
        <w:rPr>
          <w:spacing w:val="-2"/>
        </w:rPr>
        <w:t xml:space="preserve"> </w:t>
      </w:r>
      <w:r>
        <w:t>dibedakan menjadi</w:t>
      </w:r>
      <w:r>
        <w:rPr>
          <w:spacing w:val="-9"/>
        </w:rPr>
        <w:t xml:space="preserve"> </w:t>
      </w:r>
      <w:r>
        <w:t>2</w:t>
      </w:r>
      <w:r>
        <w:rPr>
          <w:spacing w:val="3"/>
        </w:rPr>
        <w:t xml:space="preserve"> </w:t>
      </w:r>
      <w:r>
        <w:t xml:space="preserve">yaitu </w:t>
      </w:r>
      <w:r>
        <w:rPr>
          <w:spacing w:val="-10"/>
        </w:rPr>
        <w:t>:</w:t>
      </w:r>
    </w:p>
    <w:p w:rsidR="005D1596" w:rsidRDefault="005D1596" w:rsidP="005D1596">
      <w:pPr>
        <w:pStyle w:val="ListParagraph"/>
        <w:numPr>
          <w:ilvl w:val="0"/>
          <w:numId w:val="10"/>
        </w:numPr>
        <w:tabs>
          <w:tab w:val="left" w:pos="2083"/>
        </w:tabs>
        <w:spacing w:before="3" w:line="275" w:lineRule="exact"/>
        <w:ind w:left="2083" w:hanging="359"/>
        <w:jc w:val="both"/>
        <w:rPr>
          <w:sz w:val="24"/>
        </w:rPr>
      </w:pPr>
      <w:r>
        <w:rPr>
          <w:sz w:val="24"/>
        </w:rPr>
        <w:t>FCAW-S</w:t>
      </w:r>
      <w:r>
        <w:rPr>
          <w:spacing w:val="-6"/>
          <w:sz w:val="24"/>
        </w:rPr>
        <w:t xml:space="preserve"> </w:t>
      </w:r>
      <w:r>
        <w:rPr>
          <w:sz w:val="24"/>
        </w:rPr>
        <w:t>(pelindung</w:t>
      </w:r>
      <w:r>
        <w:rPr>
          <w:spacing w:val="-5"/>
          <w:sz w:val="24"/>
        </w:rPr>
        <w:t xml:space="preserve"> </w:t>
      </w:r>
      <w:r>
        <w:rPr>
          <w:spacing w:val="-2"/>
          <w:sz w:val="24"/>
        </w:rPr>
        <w:t>sendiri)</w:t>
      </w:r>
    </w:p>
    <w:p w:rsidR="005D1596" w:rsidRDefault="005D1596" w:rsidP="005D1596">
      <w:pPr>
        <w:pStyle w:val="BodyText"/>
        <w:ind w:left="2084" w:right="56"/>
        <w:jc w:val="both"/>
      </w:pPr>
      <w:r>
        <w:t>adalah penerapan metode untuk melindungi logam cair selama proses pengelasan dengan memanfaatkan gas yang dihasilkan dari penguapan atau reaksi yang terjadi pada inti flux.</w:t>
      </w:r>
    </w:p>
    <w:p w:rsidR="005D1596" w:rsidRDefault="005D1596" w:rsidP="005D1596">
      <w:pPr>
        <w:pStyle w:val="ListParagraph"/>
        <w:numPr>
          <w:ilvl w:val="0"/>
          <w:numId w:val="10"/>
        </w:numPr>
        <w:tabs>
          <w:tab w:val="left" w:pos="2083"/>
        </w:tabs>
        <w:spacing w:before="1" w:line="275" w:lineRule="exact"/>
        <w:ind w:left="2083" w:hanging="359"/>
        <w:jc w:val="both"/>
        <w:rPr>
          <w:sz w:val="24"/>
        </w:rPr>
      </w:pPr>
      <w:r>
        <w:rPr>
          <w:sz w:val="24"/>
        </w:rPr>
        <w:t>FCAW-G</w:t>
      </w:r>
      <w:r>
        <w:rPr>
          <w:spacing w:val="-9"/>
          <w:sz w:val="24"/>
        </w:rPr>
        <w:t xml:space="preserve"> </w:t>
      </w:r>
      <w:r>
        <w:rPr>
          <w:sz w:val="24"/>
        </w:rPr>
        <w:t>(pelindung</w:t>
      </w:r>
      <w:r>
        <w:rPr>
          <w:spacing w:val="-5"/>
          <w:sz w:val="24"/>
        </w:rPr>
        <w:t xml:space="preserve"> </w:t>
      </w:r>
      <w:r>
        <w:rPr>
          <w:spacing w:val="-4"/>
          <w:sz w:val="24"/>
        </w:rPr>
        <w:t>gas)</w:t>
      </w:r>
    </w:p>
    <w:p w:rsidR="005D1596" w:rsidRDefault="005D1596" w:rsidP="005D1596">
      <w:pPr>
        <w:pStyle w:val="BodyText"/>
        <w:ind w:left="2084" w:right="56"/>
        <w:jc w:val="both"/>
      </w:pPr>
      <w:r>
        <w:t>adalah penerapan metode yang melibatkan penggunaan gas internal dan gas pelindung eksternal tersuplai dari luar sistem untuk melindungi logam yang meleleh selama proses pengelasan.</w:t>
      </w:r>
    </w:p>
    <w:p w:rsidR="005D1596" w:rsidRDefault="005D1596" w:rsidP="005D1596">
      <w:pPr>
        <w:pStyle w:val="BodyText"/>
        <w:spacing w:before="275"/>
        <w:ind w:left="763" w:right="50" w:firstLine="283"/>
        <w:jc w:val="both"/>
        <w:rPr>
          <w:i/>
        </w:rPr>
      </w:pPr>
      <w:r>
        <w:t>Kedua metode</w:t>
      </w:r>
      <w:r>
        <w:rPr>
          <w:spacing w:val="-3"/>
        </w:rPr>
        <w:t xml:space="preserve"> </w:t>
      </w:r>
      <w:r>
        <w:t>tersebut menciptakan terak las yang berasal</w:t>
      </w:r>
      <w:r>
        <w:rPr>
          <w:spacing w:val="-2"/>
        </w:rPr>
        <w:t xml:space="preserve"> </w:t>
      </w:r>
      <w:r>
        <w:t xml:space="preserve">dari flux pada kawat, berguna sebagai pelindung logam las selama proses pendinginan. Namun, perbedaan utama antara keduanya berada pada sistem tambahan pengiriman gas serta perbedaan dalam penggunaan </w:t>
      </w:r>
      <w:r>
        <w:rPr>
          <w:i/>
        </w:rPr>
        <w:t>welding torch</w:t>
      </w:r>
    </w:p>
    <w:p w:rsidR="005D1596" w:rsidRDefault="005D1596" w:rsidP="005D1596">
      <w:pPr>
        <w:pStyle w:val="BodyText"/>
        <w:jc w:val="both"/>
        <w:rPr>
          <w:i/>
        </w:rPr>
        <w:sectPr w:rsidR="005D1596">
          <w:pgSz w:w="11910" w:h="16840"/>
          <w:pgMar w:top="1320" w:right="1080" w:bottom="1200" w:left="1080" w:header="0" w:footer="1005" w:gutter="0"/>
          <w:cols w:space="720"/>
        </w:sectPr>
      </w:pPr>
    </w:p>
    <w:p w:rsidR="005D1596" w:rsidRDefault="005D1596" w:rsidP="005D1596">
      <w:pPr>
        <w:pStyle w:val="ListParagraph"/>
        <w:numPr>
          <w:ilvl w:val="2"/>
          <w:numId w:val="12"/>
        </w:numPr>
        <w:tabs>
          <w:tab w:val="left" w:pos="1243"/>
        </w:tabs>
        <w:spacing w:before="73" w:line="275" w:lineRule="exact"/>
        <w:ind w:left="1243" w:hanging="547"/>
        <w:jc w:val="both"/>
        <w:rPr>
          <w:sz w:val="24"/>
        </w:rPr>
      </w:pPr>
      <w:bookmarkStart w:id="11" w:name="2.4.1_Prinsip_Kerja_Mesin_Las_FCAW"/>
      <w:bookmarkStart w:id="12" w:name="_bookmark24"/>
      <w:bookmarkEnd w:id="11"/>
      <w:bookmarkEnd w:id="12"/>
      <w:r>
        <w:rPr>
          <w:sz w:val="24"/>
        </w:rPr>
        <w:lastRenderedPageBreak/>
        <w:t>Prinsip</w:t>
      </w:r>
      <w:r>
        <w:rPr>
          <w:spacing w:val="-5"/>
          <w:sz w:val="24"/>
        </w:rPr>
        <w:t xml:space="preserve"> </w:t>
      </w:r>
      <w:r>
        <w:rPr>
          <w:sz w:val="24"/>
        </w:rPr>
        <w:t>Kerja</w:t>
      </w:r>
      <w:r>
        <w:rPr>
          <w:spacing w:val="-4"/>
          <w:sz w:val="24"/>
        </w:rPr>
        <w:t xml:space="preserve"> </w:t>
      </w:r>
      <w:r>
        <w:rPr>
          <w:sz w:val="24"/>
        </w:rPr>
        <w:t>Mesin</w:t>
      </w:r>
      <w:r>
        <w:rPr>
          <w:spacing w:val="-3"/>
          <w:sz w:val="24"/>
        </w:rPr>
        <w:t xml:space="preserve"> </w:t>
      </w:r>
      <w:r>
        <w:rPr>
          <w:sz w:val="24"/>
        </w:rPr>
        <w:t>Las</w:t>
      </w:r>
      <w:r>
        <w:rPr>
          <w:spacing w:val="-1"/>
          <w:sz w:val="24"/>
        </w:rPr>
        <w:t xml:space="preserve"> </w:t>
      </w:r>
      <w:r>
        <w:rPr>
          <w:spacing w:val="-4"/>
          <w:sz w:val="24"/>
        </w:rPr>
        <w:t>FCAW</w:t>
      </w:r>
    </w:p>
    <w:p w:rsidR="005D1596" w:rsidRDefault="005D1596" w:rsidP="005D1596">
      <w:pPr>
        <w:pStyle w:val="BodyText"/>
        <w:ind w:left="763" w:right="54" w:firstLine="293"/>
        <w:jc w:val="both"/>
      </w:pPr>
      <w:r>
        <w:t>Mengoperasikan mesin las busur berinti fluks (FCAW) memerlukan beberapa langkah penting untuk memastikan pengaturan dan pengoperasiannya dilakukan dengan benar. Langkah pertama adalah mengutamakan keselamatan dengan menggunakan alat pelindung diri (APD) dan memastikan ventilasi yang memadai di area kerja. Selanjutnya, pahami dan kuasai</w:t>
      </w:r>
      <w:r>
        <w:rPr>
          <w:spacing w:val="-7"/>
        </w:rPr>
        <w:t xml:space="preserve"> </w:t>
      </w:r>
      <w:r>
        <w:t>pengendalian mesin, termasuk pengaturan</w:t>
      </w:r>
      <w:r>
        <w:rPr>
          <w:spacing w:val="-3"/>
        </w:rPr>
        <w:t xml:space="preserve"> </w:t>
      </w:r>
      <w:r>
        <w:t>sakelar daya, voltase, arus, serta kecepatan pengelasan. Pilihlah</w:t>
      </w:r>
      <w:r>
        <w:rPr>
          <w:spacing w:val="-3"/>
        </w:rPr>
        <w:t xml:space="preserve"> </w:t>
      </w:r>
      <w:r>
        <w:t>kawat elektroda</w:t>
      </w:r>
      <w:r>
        <w:rPr>
          <w:spacing w:val="-4"/>
        </w:rPr>
        <w:t xml:space="preserve"> </w:t>
      </w:r>
      <w:r>
        <w:t>yang sesuai</w:t>
      </w:r>
      <w:r>
        <w:rPr>
          <w:spacing w:val="-3"/>
        </w:rPr>
        <w:t xml:space="preserve"> </w:t>
      </w:r>
      <w:r>
        <w:t>berdasarkan jenis</w:t>
      </w:r>
      <w:r>
        <w:rPr>
          <w:spacing w:val="-1"/>
        </w:rPr>
        <w:t xml:space="preserve"> </w:t>
      </w:r>
      <w:r>
        <w:t>proses</w:t>
      </w:r>
      <w:r>
        <w:rPr>
          <w:spacing w:val="-1"/>
        </w:rPr>
        <w:t xml:space="preserve"> </w:t>
      </w:r>
      <w:r>
        <w:t>FCAW yang akan digunakan, baik FCAW-S (tanpa pelindung gas) maupun FCAW-G (dengan pelindung gas). Jika</w:t>
      </w:r>
      <w:r>
        <w:rPr>
          <w:spacing w:val="-15"/>
        </w:rPr>
        <w:t xml:space="preserve"> </w:t>
      </w:r>
      <w:r>
        <w:t>menggunakan</w:t>
      </w:r>
      <w:r>
        <w:rPr>
          <w:spacing w:val="-15"/>
        </w:rPr>
        <w:t xml:space="preserve"> </w:t>
      </w:r>
      <w:r>
        <w:t>FCAW</w:t>
      </w:r>
      <w:r>
        <w:rPr>
          <w:spacing w:val="-15"/>
        </w:rPr>
        <w:t xml:space="preserve"> </w:t>
      </w:r>
      <w:r>
        <w:t>dengan</w:t>
      </w:r>
      <w:r>
        <w:rPr>
          <w:spacing w:val="-15"/>
        </w:rPr>
        <w:t xml:space="preserve"> </w:t>
      </w:r>
      <w:r>
        <w:t>pelindung</w:t>
      </w:r>
      <w:r>
        <w:rPr>
          <w:spacing w:val="-15"/>
        </w:rPr>
        <w:t xml:space="preserve"> </w:t>
      </w:r>
      <w:r>
        <w:t>gas,</w:t>
      </w:r>
      <w:r>
        <w:rPr>
          <w:spacing w:val="-15"/>
        </w:rPr>
        <w:t xml:space="preserve"> </w:t>
      </w:r>
      <w:r>
        <w:t>pastikan</w:t>
      </w:r>
      <w:r>
        <w:rPr>
          <w:spacing w:val="-15"/>
        </w:rPr>
        <w:t xml:space="preserve"> </w:t>
      </w:r>
      <w:r>
        <w:t>pasokan</w:t>
      </w:r>
      <w:r>
        <w:rPr>
          <w:spacing w:val="-15"/>
        </w:rPr>
        <w:t xml:space="preserve"> </w:t>
      </w:r>
      <w:r>
        <w:t>gas</w:t>
      </w:r>
      <w:r>
        <w:rPr>
          <w:spacing w:val="-15"/>
        </w:rPr>
        <w:t xml:space="preserve"> </w:t>
      </w:r>
      <w:r>
        <w:t>pelindung</w:t>
      </w:r>
      <w:r>
        <w:rPr>
          <w:spacing w:val="-15"/>
        </w:rPr>
        <w:t xml:space="preserve"> </w:t>
      </w:r>
      <w:r>
        <w:t>tersambung dengan baik dan alirannya disesuaikan dengan kebutuhan proses pengelasan.</w:t>
      </w:r>
    </w:p>
    <w:p w:rsidR="005D1596" w:rsidRDefault="005D1596" w:rsidP="005D1596">
      <w:pPr>
        <w:pStyle w:val="BodyText"/>
        <w:spacing w:before="43"/>
      </w:pPr>
    </w:p>
    <w:p w:rsidR="005D1596" w:rsidRDefault="005D1596" w:rsidP="005D1596">
      <w:pPr>
        <w:pStyle w:val="ListParagraph"/>
        <w:numPr>
          <w:ilvl w:val="2"/>
          <w:numId w:val="12"/>
        </w:numPr>
        <w:tabs>
          <w:tab w:val="left" w:pos="1243"/>
        </w:tabs>
        <w:ind w:left="1243" w:hanging="547"/>
        <w:jc w:val="both"/>
        <w:rPr>
          <w:sz w:val="24"/>
        </w:rPr>
      </w:pPr>
      <w:bookmarkStart w:id="13" w:name="2.4.2_Klasifikasi_Elektroda_FCAW"/>
      <w:bookmarkStart w:id="14" w:name="_bookmark25"/>
      <w:bookmarkEnd w:id="13"/>
      <w:bookmarkEnd w:id="14"/>
      <w:r>
        <w:rPr>
          <w:sz w:val="24"/>
        </w:rPr>
        <w:t>Klasifikasi</w:t>
      </w:r>
      <w:r>
        <w:rPr>
          <w:spacing w:val="-7"/>
          <w:sz w:val="24"/>
        </w:rPr>
        <w:t xml:space="preserve"> </w:t>
      </w:r>
      <w:r>
        <w:rPr>
          <w:sz w:val="24"/>
        </w:rPr>
        <w:t>Elektroda</w:t>
      </w:r>
      <w:r>
        <w:rPr>
          <w:spacing w:val="2"/>
          <w:sz w:val="24"/>
        </w:rPr>
        <w:t xml:space="preserve"> </w:t>
      </w:r>
      <w:r>
        <w:rPr>
          <w:spacing w:val="-4"/>
          <w:sz w:val="24"/>
        </w:rPr>
        <w:t>FCAW</w:t>
      </w:r>
    </w:p>
    <w:p w:rsidR="005D1596" w:rsidRDefault="005D1596" w:rsidP="005D1596">
      <w:pPr>
        <w:pStyle w:val="BodyText"/>
        <w:spacing w:before="7"/>
        <w:rPr>
          <w:sz w:val="7"/>
        </w:rPr>
      </w:pPr>
      <w:r>
        <w:rPr>
          <w:noProof/>
          <w:sz w:val="7"/>
          <w:lang w:val="id-ID" w:eastAsia="id-ID"/>
        </w:rPr>
        <w:drawing>
          <wp:anchor distT="0" distB="0" distL="0" distR="0" simplePos="0" relativeHeight="251661312" behindDoc="1" locked="0" layoutInCell="1" allowOverlap="1" wp14:anchorId="61E5F79A" wp14:editId="4E58A856">
            <wp:simplePos x="0" y="0"/>
            <wp:positionH relativeFrom="page">
              <wp:posOffset>2548833</wp:posOffset>
            </wp:positionH>
            <wp:positionV relativeFrom="paragraph">
              <wp:posOffset>71171</wp:posOffset>
            </wp:positionV>
            <wp:extent cx="2628992" cy="177793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628992" cy="1777936"/>
                    </a:xfrm>
                    <a:prstGeom prst="rect">
                      <a:avLst/>
                    </a:prstGeom>
                  </pic:spPr>
                </pic:pic>
              </a:graphicData>
            </a:graphic>
          </wp:anchor>
        </w:drawing>
      </w:r>
    </w:p>
    <w:p w:rsidR="005D1596" w:rsidRDefault="005D1596" w:rsidP="005D1596">
      <w:pPr>
        <w:spacing w:before="32"/>
        <w:ind w:left="282"/>
        <w:jc w:val="center"/>
        <w:rPr>
          <w:i/>
          <w:sz w:val="18"/>
        </w:rPr>
      </w:pPr>
      <w:bookmarkStart w:id="15" w:name="_bookmark26"/>
      <w:bookmarkEnd w:id="15"/>
      <w:r>
        <w:rPr>
          <w:i/>
          <w:sz w:val="18"/>
        </w:rPr>
        <w:t>Gambar</w:t>
      </w:r>
      <w:r>
        <w:rPr>
          <w:i/>
          <w:spacing w:val="-5"/>
          <w:sz w:val="18"/>
        </w:rPr>
        <w:t xml:space="preserve"> </w:t>
      </w:r>
      <w:r>
        <w:rPr>
          <w:i/>
          <w:sz w:val="18"/>
        </w:rPr>
        <w:t>2.</w:t>
      </w:r>
      <w:r>
        <w:rPr>
          <w:i/>
          <w:spacing w:val="2"/>
          <w:sz w:val="18"/>
        </w:rPr>
        <w:t xml:space="preserve"> </w:t>
      </w:r>
      <w:r>
        <w:rPr>
          <w:i/>
          <w:sz w:val="18"/>
        </w:rPr>
        <w:t>3</w:t>
      </w:r>
      <w:r>
        <w:rPr>
          <w:i/>
          <w:spacing w:val="-4"/>
          <w:sz w:val="18"/>
        </w:rPr>
        <w:t xml:space="preserve"> </w:t>
      </w:r>
      <w:r>
        <w:rPr>
          <w:i/>
          <w:sz w:val="18"/>
        </w:rPr>
        <w:t>Kode</w:t>
      </w:r>
      <w:r>
        <w:rPr>
          <w:i/>
          <w:spacing w:val="-4"/>
          <w:sz w:val="18"/>
        </w:rPr>
        <w:t xml:space="preserve"> </w:t>
      </w:r>
      <w:r>
        <w:rPr>
          <w:i/>
          <w:sz w:val="18"/>
        </w:rPr>
        <w:t>elektroda</w:t>
      </w:r>
      <w:r>
        <w:rPr>
          <w:i/>
          <w:spacing w:val="-5"/>
          <w:sz w:val="18"/>
        </w:rPr>
        <w:t xml:space="preserve"> </w:t>
      </w:r>
      <w:r>
        <w:rPr>
          <w:i/>
          <w:sz w:val="18"/>
        </w:rPr>
        <w:t xml:space="preserve">pengelasan </w:t>
      </w:r>
      <w:r>
        <w:rPr>
          <w:i/>
          <w:spacing w:val="-4"/>
          <w:sz w:val="18"/>
        </w:rPr>
        <w:t>FCAW</w:t>
      </w:r>
    </w:p>
    <w:p w:rsidR="005D1596" w:rsidRDefault="005D1596" w:rsidP="005D1596">
      <w:pPr>
        <w:pStyle w:val="BodyText"/>
        <w:spacing w:before="193"/>
        <w:ind w:left="763" w:right="54" w:firstLine="293"/>
        <w:jc w:val="both"/>
      </w:pPr>
      <w:r>
        <w:t>Secara</w:t>
      </w:r>
      <w:r>
        <w:rPr>
          <w:spacing w:val="-15"/>
        </w:rPr>
        <w:t xml:space="preserve"> </w:t>
      </w:r>
      <w:r>
        <w:t>prinsip,</w:t>
      </w:r>
      <w:r>
        <w:rPr>
          <w:spacing w:val="-15"/>
        </w:rPr>
        <w:t xml:space="preserve"> </w:t>
      </w:r>
      <w:r>
        <w:t>pengelasan</w:t>
      </w:r>
      <w:r>
        <w:rPr>
          <w:spacing w:val="-15"/>
        </w:rPr>
        <w:t xml:space="preserve"> </w:t>
      </w:r>
      <w:r>
        <w:t>FCAW</w:t>
      </w:r>
      <w:r>
        <w:rPr>
          <w:spacing w:val="-15"/>
        </w:rPr>
        <w:t xml:space="preserve"> </w:t>
      </w:r>
      <w:r>
        <w:t>memiliki</w:t>
      </w:r>
      <w:r>
        <w:rPr>
          <w:spacing w:val="-15"/>
        </w:rPr>
        <w:t xml:space="preserve"> </w:t>
      </w:r>
      <w:r>
        <w:t>kesamaan</w:t>
      </w:r>
      <w:r>
        <w:rPr>
          <w:spacing w:val="-15"/>
        </w:rPr>
        <w:t xml:space="preserve"> </w:t>
      </w:r>
      <w:r>
        <w:t>dengan</w:t>
      </w:r>
      <w:r>
        <w:rPr>
          <w:spacing w:val="-15"/>
        </w:rPr>
        <w:t xml:space="preserve"> </w:t>
      </w:r>
      <w:r>
        <w:t>pengelasan</w:t>
      </w:r>
      <w:r>
        <w:rPr>
          <w:spacing w:val="-15"/>
        </w:rPr>
        <w:t xml:space="preserve"> </w:t>
      </w:r>
      <w:r>
        <w:t>GMAW,</w:t>
      </w:r>
      <w:r>
        <w:rPr>
          <w:spacing w:val="-15"/>
        </w:rPr>
        <w:t xml:space="preserve"> </w:t>
      </w:r>
      <w:r>
        <w:t xml:space="preserve">namun perbedaan utamanya terletak pada bentuk elektroda, yang berupa tabung dengan isi fluks di </w:t>
      </w:r>
      <w:r>
        <w:rPr>
          <w:spacing w:val="-2"/>
        </w:rPr>
        <w:t>dalamnya.</w:t>
      </w:r>
    </w:p>
    <w:p w:rsidR="005D1596" w:rsidRDefault="005D1596" w:rsidP="005D1596">
      <w:pPr>
        <w:spacing w:before="246"/>
        <w:ind w:left="696"/>
        <w:rPr>
          <w:i/>
          <w:sz w:val="18"/>
        </w:rPr>
      </w:pPr>
      <w:bookmarkStart w:id="16" w:name="_bookmark27"/>
      <w:bookmarkEnd w:id="16"/>
      <w:r>
        <w:rPr>
          <w:i/>
          <w:sz w:val="18"/>
        </w:rPr>
        <w:t>Tabel</w:t>
      </w:r>
      <w:r>
        <w:rPr>
          <w:i/>
          <w:spacing w:val="2"/>
          <w:sz w:val="18"/>
        </w:rPr>
        <w:t xml:space="preserve"> </w:t>
      </w:r>
      <w:r>
        <w:rPr>
          <w:i/>
          <w:sz w:val="18"/>
        </w:rPr>
        <w:t>2.</w:t>
      </w:r>
      <w:r>
        <w:rPr>
          <w:i/>
          <w:spacing w:val="-1"/>
          <w:sz w:val="18"/>
        </w:rPr>
        <w:t xml:space="preserve"> </w:t>
      </w:r>
      <w:r>
        <w:rPr>
          <w:i/>
          <w:sz w:val="18"/>
        </w:rPr>
        <w:t>1</w:t>
      </w:r>
      <w:r>
        <w:rPr>
          <w:i/>
          <w:spacing w:val="-4"/>
          <w:sz w:val="18"/>
        </w:rPr>
        <w:t xml:space="preserve"> </w:t>
      </w:r>
      <w:r>
        <w:rPr>
          <w:i/>
          <w:sz w:val="18"/>
        </w:rPr>
        <w:t>Kode</w:t>
      </w:r>
      <w:r>
        <w:rPr>
          <w:i/>
          <w:spacing w:val="-4"/>
          <w:sz w:val="18"/>
        </w:rPr>
        <w:t xml:space="preserve"> </w:t>
      </w:r>
      <w:r>
        <w:rPr>
          <w:i/>
          <w:sz w:val="18"/>
        </w:rPr>
        <w:t>dan</w:t>
      </w:r>
      <w:r>
        <w:rPr>
          <w:i/>
          <w:spacing w:val="-4"/>
          <w:sz w:val="18"/>
        </w:rPr>
        <w:t xml:space="preserve"> </w:t>
      </w:r>
      <w:r>
        <w:rPr>
          <w:i/>
          <w:sz w:val="18"/>
        </w:rPr>
        <w:t>arus</w:t>
      </w:r>
      <w:r>
        <w:rPr>
          <w:i/>
          <w:spacing w:val="-2"/>
          <w:sz w:val="18"/>
        </w:rPr>
        <w:t xml:space="preserve"> </w:t>
      </w:r>
      <w:r>
        <w:rPr>
          <w:i/>
          <w:sz w:val="18"/>
        </w:rPr>
        <w:t xml:space="preserve">pengelasan </w:t>
      </w:r>
      <w:r>
        <w:rPr>
          <w:i/>
          <w:spacing w:val="-4"/>
          <w:sz w:val="18"/>
        </w:rPr>
        <w:t>FCAW</w:t>
      </w:r>
    </w:p>
    <w:p w:rsidR="005D1596" w:rsidRDefault="005D1596" w:rsidP="005D1596">
      <w:pPr>
        <w:pStyle w:val="BodyText"/>
        <w:spacing w:before="11"/>
        <w:rPr>
          <w:i/>
          <w:sz w:val="17"/>
        </w:r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974"/>
        <w:gridCol w:w="1983"/>
        <w:gridCol w:w="1974"/>
      </w:tblGrid>
      <w:tr w:rsidR="005D1596" w:rsidTr="003617F2">
        <w:trPr>
          <w:trHeight w:val="546"/>
        </w:trPr>
        <w:tc>
          <w:tcPr>
            <w:tcW w:w="1978" w:type="dxa"/>
          </w:tcPr>
          <w:p w:rsidR="005D1596" w:rsidRDefault="005D1596" w:rsidP="003617F2">
            <w:pPr>
              <w:pStyle w:val="TableParagraph"/>
              <w:spacing w:line="262" w:lineRule="exact"/>
              <w:ind w:left="13" w:right="9"/>
              <w:jc w:val="center"/>
              <w:rPr>
                <w:i/>
                <w:sz w:val="24"/>
              </w:rPr>
            </w:pPr>
            <w:r>
              <w:rPr>
                <w:i/>
                <w:spacing w:val="-5"/>
                <w:sz w:val="24"/>
              </w:rPr>
              <w:t>AWS</w:t>
            </w:r>
          </w:p>
          <w:p w:rsidR="005D1596" w:rsidRDefault="005D1596" w:rsidP="003617F2">
            <w:pPr>
              <w:pStyle w:val="TableParagraph"/>
              <w:spacing w:line="265" w:lineRule="exact"/>
              <w:ind w:left="13"/>
              <w:jc w:val="center"/>
              <w:rPr>
                <w:i/>
                <w:sz w:val="24"/>
              </w:rPr>
            </w:pPr>
            <w:r>
              <w:rPr>
                <w:i/>
                <w:spacing w:val="-2"/>
                <w:sz w:val="24"/>
              </w:rPr>
              <w:t>Classification</w:t>
            </w:r>
          </w:p>
        </w:tc>
        <w:tc>
          <w:tcPr>
            <w:tcW w:w="1974" w:type="dxa"/>
          </w:tcPr>
          <w:p w:rsidR="005D1596" w:rsidRDefault="005D1596" w:rsidP="003617F2">
            <w:pPr>
              <w:pStyle w:val="TableParagraph"/>
              <w:spacing w:line="264" w:lineRule="exact"/>
              <w:ind w:left="610" w:right="366" w:hanging="20"/>
              <w:rPr>
                <w:i/>
                <w:sz w:val="24"/>
              </w:rPr>
            </w:pPr>
            <w:r>
              <w:rPr>
                <w:i/>
                <w:spacing w:val="-4"/>
                <w:sz w:val="24"/>
              </w:rPr>
              <w:t xml:space="preserve">Welding </w:t>
            </w:r>
            <w:r>
              <w:rPr>
                <w:i/>
                <w:spacing w:val="-2"/>
                <w:sz w:val="24"/>
              </w:rPr>
              <w:t>Current</w:t>
            </w:r>
          </w:p>
        </w:tc>
        <w:tc>
          <w:tcPr>
            <w:tcW w:w="1983" w:type="dxa"/>
          </w:tcPr>
          <w:p w:rsidR="005D1596" w:rsidRDefault="005D1596" w:rsidP="003617F2">
            <w:pPr>
              <w:pStyle w:val="TableParagraph"/>
              <w:spacing w:line="264" w:lineRule="exact"/>
              <w:ind w:left="864" w:right="526" w:hanging="313"/>
              <w:rPr>
                <w:i/>
                <w:sz w:val="24"/>
              </w:rPr>
            </w:pPr>
            <w:r>
              <w:rPr>
                <w:i/>
                <w:spacing w:val="-4"/>
                <w:sz w:val="24"/>
              </w:rPr>
              <w:t>Shielding gas</w:t>
            </w:r>
          </w:p>
        </w:tc>
        <w:tc>
          <w:tcPr>
            <w:tcW w:w="1974" w:type="dxa"/>
          </w:tcPr>
          <w:p w:rsidR="005D1596" w:rsidRDefault="005D1596" w:rsidP="003617F2">
            <w:pPr>
              <w:pStyle w:val="TableParagraph"/>
              <w:spacing w:line="264" w:lineRule="exact"/>
              <w:ind w:left="388" w:right="366" w:firstLine="177"/>
              <w:rPr>
                <w:i/>
                <w:sz w:val="24"/>
              </w:rPr>
            </w:pPr>
            <w:r>
              <w:rPr>
                <w:i/>
                <w:sz w:val="24"/>
              </w:rPr>
              <w:t xml:space="preserve">Single of </w:t>
            </w:r>
            <w:r>
              <w:rPr>
                <w:i/>
                <w:spacing w:val="-2"/>
                <w:sz w:val="24"/>
              </w:rPr>
              <w:t>multipiepass</w:t>
            </w:r>
          </w:p>
        </w:tc>
      </w:tr>
      <w:tr w:rsidR="005D1596" w:rsidTr="003617F2">
        <w:trPr>
          <w:trHeight w:val="278"/>
        </w:trPr>
        <w:tc>
          <w:tcPr>
            <w:tcW w:w="1978" w:type="dxa"/>
          </w:tcPr>
          <w:p w:rsidR="005D1596" w:rsidRDefault="005D1596" w:rsidP="003617F2">
            <w:pPr>
              <w:pStyle w:val="TableParagraph"/>
              <w:spacing w:line="258" w:lineRule="exact"/>
              <w:rPr>
                <w:sz w:val="24"/>
              </w:rPr>
            </w:pPr>
            <w:r>
              <w:rPr>
                <w:sz w:val="24"/>
              </w:rPr>
              <w:t>EXXT -</w:t>
            </w:r>
            <w:r>
              <w:rPr>
                <w:spacing w:val="-1"/>
                <w:sz w:val="24"/>
              </w:rPr>
              <w:t xml:space="preserve"> </w:t>
            </w:r>
            <w:r>
              <w:rPr>
                <w:spacing w:val="-10"/>
                <w:sz w:val="24"/>
              </w:rPr>
              <w:t>1</w:t>
            </w:r>
          </w:p>
        </w:tc>
        <w:tc>
          <w:tcPr>
            <w:tcW w:w="1974" w:type="dxa"/>
          </w:tcPr>
          <w:p w:rsidR="005D1596" w:rsidRDefault="005D1596" w:rsidP="003617F2">
            <w:pPr>
              <w:pStyle w:val="TableParagraph"/>
              <w:spacing w:line="258" w:lineRule="exact"/>
              <w:ind w:left="18"/>
              <w:jc w:val="center"/>
              <w:rPr>
                <w:sz w:val="24"/>
              </w:rPr>
            </w:pPr>
            <w:r>
              <w:rPr>
                <w:spacing w:val="-4"/>
                <w:sz w:val="24"/>
              </w:rPr>
              <w:t>DCEP</w:t>
            </w:r>
          </w:p>
        </w:tc>
        <w:tc>
          <w:tcPr>
            <w:tcW w:w="1983" w:type="dxa"/>
          </w:tcPr>
          <w:p w:rsidR="005D1596" w:rsidRDefault="005D1596" w:rsidP="003617F2">
            <w:pPr>
              <w:pStyle w:val="TableParagraph"/>
              <w:spacing w:line="258" w:lineRule="exact"/>
              <w:ind w:left="21"/>
              <w:jc w:val="center"/>
              <w:rPr>
                <w:sz w:val="16"/>
              </w:rPr>
            </w:pPr>
            <w:r>
              <w:rPr>
                <w:spacing w:val="-5"/>
                <w:position w:val="2"/>
                <w:sz w:val="24"/>
              </w:rPr>
              <w:t>CO</w:t>
            </w:r>
            <w:r>
              <w:rPr>
                <w:spacing w:val="-5"/>
                <w:sz w:val="16"/>
              </w:rPr>
              <w:t>2</w:t>
            </w:r>
          </w:p>
        </w:tc>
        <w:tc>
          <w:tcPr>
            <w:tcW w:w="1974" w:type="dxa"/>
          </w:tcPr>
          <w:p w:rsidR="005D1596" w:rsidRDefault="005D1596" w:rsidP="003617F2">
            <w:pPr>
              <w:pStyle w:val="TableParagraph"/>
              <w:spacing w:line="258" w:lineRule="exact"/>
              <w:ind w:left="18" w:right="14"/>
              <w:jc w:val="center"/>
              <w:rPr>
                <w:sz w:val="24"/>
              </w:rPr>
            </w:pPr>
            <w:r>
              <w:rPr>
                <w:spacing w:val="-2"/>
                <w:sz w:val="24"/>
              </w:rPr>
              <w:t>Multipie</w:t>
            </w:r>
          </w:p>
        </w:tc>
      </w:tr>
      <w:tr w:rsidR="005D1596" w:rsidTr="003617F2">
        <w:trPr>
          <w:trHeight w:val="277"/>
        </w:trPr>
        <w:tc>
          <w:tcPr>
            <w:tcW w:w="1978" w:type="dxa"/>
          </w:tcPr>
          <w:p w:rsidR="005D1596" w:rsidRDefault="005D1596" w:rsidP="003617F2">
            <w:pPr>
              <w:pStyle w:val="TableParagraph"/>
              <w:spacing w:line="258" w:lineRule="exact"/>
              <w:rPr>
                <w:sz w:val="24"/>
              </w:rPr>
            </w:pPr>
            <w:r>
              <w:rPr>
                <w:sz w:val="24"/>
              </w:rPr>
              <w:t>EXXT -</w:t>
            </w:r>
            <w:r>
              <w:rPr>
                <w:spacing w:val="-1"/>
                <w:sz w:val="24"/>
              </w:rPr>
              <w:t xml:space="preserve"> </w:t>
            </w:r>
            <w:r>
              <w:rPr>
                <w:spacing w:val="-10"/>
                <w:sz w:val="24"/>
              </w:rPr>
              <w:t>2</w:t>
            </w:r>
          </w:p>
        </w:tc>
        <w:tc>
          <w:tcPr>
            <w:tcW w:w="1974" w:type="dxa"/>
          </w:tcPr>
          <w:p w:rsidR="005D1596" w:rsidRDefault="005D1596" w:rsidP="003617F2">
            <w:pPr>
              <w:pStyle w:val="TableParagraph"/>
              <w:spacing w:line="258" w:lineRule="exact"/>
              <w:ind w:left="18"/>
              <w:jc w:val="center"/>
              <w:rPr>
                <w:sz w:val="24"/>
              </w:rPr>
            </w:pPr>
            <w:r>
              <w:rPr>
                <w:spacing w:val="-4"/>
                <w:sz w:val="24"/>
              </w:rPr>
              <w:t>DCEP</w:t>
            </w:r>
          </w:p>
        </w:tc>
        <w:tc>
          <w:tcPr>
            <w:tcW w:w="1983" w:type="dxa"/>
          </w:tcPr>
          <w:p w:rsidR="005D1596" w:rsidRDefault="005D1596" w:rsidP="003617F2">
            <w:pPr>
              <w:pStyle w:val="TableParagraph"/>
              <w:spacing w:line="258" w:lineRule="exact"/>
              <w:ind w:left="21"/>
              <w:jc w:val="center"/>
              <w:rPr>
                <w:sz w:val="16"/>
              </w:rPr>
            </w:pPr>
            <w:r>
              <w:rPr>
                <w:spacing w:val="-5"/>
                <w:position w:val="2"/>
                <w:sz w:val="24"/>
              </w:rPr>
              <w:t>CO</w:t>
            </w:r>
            <w:r>
              <w:rPr>
                <w:spacing w:val="-5"/>
                <w:sz w:val="16"/>
              </w:rPr>
              <w:t>2</w:t>
            </w:r>
          </w:p>
        </w:tc>
        <w:tc>
          <w:tcPr>
            <w:tcW w:w="1974" w:type="dxa"/>
          </w:tcPr>
          <w:p w:rsidR="005D1596" w:rsidRDefault="005D1596" w:rsidP="003617F2">
            <w:pPr>
              <w:pStyle w:val="TableParagraph"/>
              <w:spacing w:line="258" w:lineRule="exact"/>
              <w:ind w:left="18" w:right="14"/>
              <w:jc w:val="center"/>
              <w:rPr>
                <w:sz w:val="24"/>
              </w:rPr>
            </w:pPr>
            <w:r>
              <w:rPr>
                <w:spacing w:val="-2"/>
                <w:sz w:val="24"/>
              </w:rPr>
              <w:t>Single</w:t>
            </w:r>
          </w:p>
        </w:tc>
      </w:tr>
      <w:tr w:rsidR="005D1596" w:rsidTr="003617F2">
        <w:trPr>
          <w:trHeight w:val="273"/>
        </w:trPr>
        <w:tc>
          <w:tcPr>
            <w:tcW w:w="1978" w:type="dxa"/>
          </w:tcPr>
          <w:p w:rsidR="005D1596" w:rsidRDefault="005D1596" w:rsidP="003617F2">
            <w:pPr>
              <w:pStyle w:val="TableParagraph"/>
              <w:spacing w:line="254" w:lineRule="exact"/>
              <w:rPr>
                <w:sz w:val="24"/>
              </w:rPr>
            </w:pPr>
            <w:r>
              <w:rPr>
                <w:sz w:val="24"/>
              </w:rPr>
              <w:t>EXXT -</w:t>
            </w:r>
            <w:r>
              <w:rPr>
                <w:spacing w:val="-1"/>
                <w:sz w:val="24"/>
              </w:rPr>
              <w:t xml:space="preserve"> </w:t>
            </w:r>
            <w:r>
              <w:rPr>
                <w:spacing w:val="-10"/>
                <w:sz w:val="24"/>
              </w:rPr>
              <w:t>3</w:t>
            </w:r>
          </w:p>
        </w:tc>
        <w:tc>
          <w:tcPr>
            <w:tcW w:w="1974" w:type="dxa"/>
          </w:tcPr>
          <w:p w:rsidR="005D1596" w:rsidRDefault="005D1596" w:rsidP="003617F2">
            <w:pPr>
              <w:pStyle w:val="TableParagraph"/>
              <w:spacing w:line="254" w:lineRule="exact"/>
              <w:ind w:left="18"/>
              <w:jc w:val="center"/>
              <w:rPr>
                <w:sz w:val="24"/>
              </w:rPr>
            </w:pPr>
            <w:r>
              <w:rPr>
                <w:spacing w:val="-4"/>
                <w:sz w:val="24"/>
              </w:rPr>
              <w:t>DCEP</w:t>
            </w:r>
          </w:p>
        </w:tc>
        <w:tc>
          <w:tcPr>
            <w:tcW w:w="1983" w:type="dxa"/>
          </w:tcPr>
          <w:p w:rsidR="005D1596" w:rsidRDefault="005D1596" w:rsidP="003617F2">
            <w:pPr>
              <w:pStyle w:val="TableParagraph"/>
              <w:spacing w:line="254" w:lineRule="exact"/>
              <w:ind w:left="21" w:right="2"/>
              <w:jc w:val="center"/>
              <w:rPr>
                <w:sz w:val="24"/>
              </w:rPr>
            </w:pPr>
            <w:r>
              <w:rPr>
                <w:spacing w:val="-4"/>
                <w:sz w:val="24"/>
              </w:rPr>
              <w:t>None</w:t>
            </w:r>
          </w:p>
        </w:tc>
        <w:tc>
          <w:tcPr>
            <w:tcW w:w="1974" w:type="dxa"/>
          </w:tcPr>
          <w:p w:rsidR="005D1596" w:rsidRDefault="005D1596" w:rsidP="003617F2">
            <w:pPr>
              <w:pStyle w:val="TableParagraph"/>
              <w:spacing w:line="254" w:lineRule="exact"/>
              <w:ind w:left="18" w:right="14"/>
              <w:jc w:val="center"/>
              <w:rPr>
                <w:sz w:val="24"/>
              </w:rPr>
            </w:pPr>
            <w:r>
              <w:rPr>
                <w:spacing w:val="-2"/>
                <w:sz w:val="24"/>
              </w:rPr>
              <w:t>Single</w:t>
            </w:r>
          </w:p>
        </w:tc>
      </w:tr>
      <w:tr w:rsidR="005D1596" w:rsidTr="003617F2">
        <w:trPr>
          <w:trHeight w:val="277"/>
        </w:trPr>
        <w:tc>
          <w:tcPr>
            <w:tcW w:w="1978" w:type="dxa"/>
          </w:tcPr>
          <w:p w:rsidR="005D1596" w:rsidRDefault="005D1596" w:rsidP="003617F2">
            <w:pPr>
              <w:pStyle w:val="TableParagraph"/>
              <w:spacing w:line="258" w:lineRule="exact"/>
              <w:rPr>
                <w:sz w:val="24"/>
              </w:rPr>
            </w:pPr>
            <w:r>
              <w:rPr>
                <w:sz w:val="24"/>
              </w:rPr>
              <w:t>EXXT -</w:t>
            </w:r>
            <w:r>
              <w:rPr>
                <w:spacing w:val="-1"/>
                <w:sz w:val="24"/>
              </w:rPr>
              <w:t xml:space="preserve"> </w:t>
            </w:r>
            <w:r>
              <w:rPr>
                <w:spacing w:val="-10"/>
                <w:sz w:val="24"/>
              </w:rPr>
              <w:t>4</w:t>
            </w:r>
          </w:p>
        </w:tc>
        <w:tc>
          <w:tcPr>
            <w:tcW w:w="1974" w:type="dxa"/>
          </w:tcPr>
          <w:p w:rsidR="005D1596" w:rsidRDefault="005D1596" w:rsidP="003617F2">
            <w:pPr>
              <w:pStyle w:val="TableParagraph"/>
              <w:spacing w:line="258" w:lineRule="exact"/>
              <w:ind w:left="18"/>
              <w:jc w:val="center"/>
              <w:rPr>
                <w:sz w:val="24"/>
              </w:rPr>
            </w:pPr>
            <w:r>
              <w:rPr>
                <w:spacing w:val="-4"/>
                <w:sz w:val="24"/>
              </w:rPr>
              <w:t>DCEP</w:t>
            </w:r>
          </w:p>
        </w:tc>
        <w:tc>
          <w:tcPr>
            <w:tcW w:w="1983" w:type="dxa"/>
          </w:tcPr>
          <w:p w:rsidR="005D1596" w:rsidRDefault="005D1596" w:rsidP="003617F2">
            <w:pPr>
              <w:pStyle w:val="TableParagraph"/>
              <w:spacing w:line="258" w:lineRule="exact"/>
              <w:ind w:left="21" w:right="2"/>
              <w:jc w:val="center"/>
              <w:rPr>
                <w:sz w:val="24"/>
              </w:rPr>
            </w:pPr>
            <w:r>
              <w:rPr>
                <w:spacing w:val="-4"/>
                <w:sz w:val="24"/>
              </w:rPr>
              <w:t>None</w:t>
            </w:r>
          </w:p>
        </w:tc>
        <w:tc>
          <w:tcPr>
            <w:tcW w:w="1974" w:type="dxa"/>
          </w:tcPr>
          <w:p w:rsidR="005D1596" w:rsidRDefault="005D1596" w:rsidP="003617F2">
            <w:pPr>
              <w:pStyle w:val="TableParagraph"/>
              <w:spacing w:line="258" w:lineRule="exact"/>
              <w:ind w:left="18" w:right="14"/>
              <w:jc w:val="center"/>
              <w:rPr>
                <w:sz w:val="24"/>
              </w:rPr>
            </w:pPr>
            <w:r>
              <w:rPr>
                <w:spacing w:val="-2"/>
                <w:sz w:val="24"/>
              </w:rPr>
              <w:t>Multipie</w:t>
            </w:r>
          </w:p>
        </w:tc>
      </w:tr>
      <w:tr w:rsidR="005D1596" w:rsidTr="003617F2">
        <w:trPr>
          <w:trHeight w:val="273"/>
        </w:trPr>
        <w:tc>
          <w:tcPr>
            <w:tcW w:w="1978" w:type="dxa"/>
          </w:tcPr>
          <w:p w:rsidR="005D1596" w:rsidRDefault="005D1596" w:rsidP="003617F2">
            <w:pPr>
              <w:pStyle w:val="TableParagraph"/>
              <w:spacing w:line="253" w:lineRule="exact"/>
              <w:rPr>
                <w:sz w:val="24"/>
              </w:rPr>
            </w:pPr>
            <w:r>
              <w:rPr>
                <w:sz w:val="24"/>
              </w:rPr>
              <w:t>EXXT -</w:t>
            </w:r>
            <w:r>
              <w:rPr>
                <w:spacing w:val="-1"/>
                <w:sz w:val="24"/>
              </w:rPr>
              <w:t xml:space="preserve"> </w:t>
            </w:r>
            <w:r>
              <w:rPr>
                <w:spacing w:val="-10"/>
                <w:sz w:val="24"/>
              </w:rPr>
              <w:t>5</w:t>
            </w:r>
          </w:p>
        </w:tc>
        <w:tc>
          <w:tcPr>
            <w:tcW w:w="1974" w:type="dxa"/>
          </w:tcPr>
          <w:p w:rsidR="005D1596" w:rsidRDefault="005D1596" w:rsidP="003617F2">
            <w:pPr>
              <w:pStyle w:val="TableParagraph"/>
              <w:spacing w:line="253" w:lineRule="exact"/>
              <w:ind w:left="18"/>
              <w:jc w:val="center"/>
              <w:rPr>
                <w:sz w:val="24"/>
              </w:rPr>
            </w:pPr>
            <w:r>
              <w:rPr>
                <w:spacing w:val="-4"/>
                <w:sz w:val="24"/>
              </w:rPr>
              <w:t>DCEP</w:t>
            </w:r>
          </w:p>
        </w:tc>
        <w:tc>
          <w:tcPr>
            <w:tcW w:w="1983" w:type="dxa"/>
          </w:tcPr>
          <w:p w:rsidR="005D1596" w:rsidRDefault="005D1596" w:rsidP="003617F2">
            <w:pPr>
              <w:pStyle w:val="TableParagraph"/>
              <w:spacing w:line="253" w:lineRule="exact"/>
              <w:ind w:left="21"/>
              <w:jc w:val="center"/>
              <w:rPr>
                <w:sz w:val="16"/>
              </w:rPr>
            </w:pPr>
            <w:r>
              <w:rPr>
                <w:spacing w:val="-5"/>
                <w:position w:val="2"/>
                <w:sz w:val="24"/>
              </w:rPr>
              <w:t>CO</w:t>
            </w:r>
            <w:r>
              <w:rPr>
                <w:spacing w:val="-5"/>
                <w:sz w:val="16"/>
              </w:rPr>
              <w:t>2</w:t>
            </w:r>
          </w:p>
        </w:tc>
        <w:tc>
          <w:tcPr>
            <w:tcW w:w="1974" w:type="dxa"/>
          </w:tcPr>
          <w:p w:rsidR="005D1596" w:rsidRDefault="005D1596" w:rsidP="003617F2">
            <w:pPr>
              <w:pStyle w:val="TableParagraph"/>
              <w:spacing w:line="253" w:lineRule="exact"/>
              <w:ind w:left="18" w:right="14"/>
              <w:jc w:val="center"/>
              <w:rPr>
                <w:sz w:val="24"/>
              </w:rPr>
            </w:pPr>
            <w:r>
              <w:rPr>
                <w:spacing w:val="-2"/>
                <w:sz w:val="24"/>
              </w:rPr>
              <w:t>Multipie</w:t>
            </w:r>
          </w:p>
        </w:tc>
      </w:tr>
      <w:tr w:rsidR="005D1596" w:rsidTr="003617F2">
        <w:trPr>
          <w:trHeight w:val="273"/>
        </w:trPr>
        <w:tc>
          <w:tcPr>
            <w:tcW w:w="1978" w:type="dxa"/>
          </w:tcPr>
          <w:p w:rsidR="005D1596" w:rsidRDefault="005D1596" w:rsidP="003617F2">
            <w:pPr>
              <w:pStyle w:val="TableParagraph"/>
              <w:spacing w:line="253" w:lineRule="exact"/>
              <w:rPr>
                <w:sz w:val="24"/>
              </w:rPr>
            </w:pPr>
            <w:r>
              <w:rPr>
                <w:sz w:val="24"/>
              </w:rPr>
              <w:t>EXXT -</w:t>
            </w:r>
            <w:r>
              <w:rPr>
                <w:spacing w:val="-1"/>
                <w:sz w:val="24"/>
              </w:rPr>
              <w:t xml:space="preserve"> </w:t>
            </w:r>
            <w:r>
              <w:rPr>
                <w:spacing w:val="-10"/>
                <w:sz w:val="24"/>
              </w:rPr>
              <w:t>6</w:t>
            </w:r>
          </w:p>
        </w:tc>
        <w:tc>
          <w:tcPr>
            <w:tcW w:w="1974" w:type="dxa"/>
          </w:tcPr>
          <w:p w:rsidR="005D1596" w:rsidRDefault="005D1596" w:rsidP="003617F2">
            <w:pPr>
              <w:pStyle w:val="TableParagraph"/>
              <w:spacing w:line="253" w:lineRule="exact"/>
              <w:ind w:left="18"/>
              <w:jc w:val="center"/>
              <w:rPr>
                <w:sz w:val="24"/>
              </w:rPr>
            </w:pPr>
            <w:r>
              <w:rPr>
                <w:spacing w:val="-4"/>
                <w:sz w:val="24"/>
              </w:rPr>
              <w:t>DCEP</w:t>
            </w:r>
          </w:p>
        </w:tc>
        <w:tc>
          <w:tcPr>
            <w:tcW w:w="1983" w:type="dxa"/>
          </w:tcPr>
          <w:p w:rsidR="005D1596" w:rsidRDefault="005D1596" w:rsidP="003617F2">
            <w:pPr>
              <w:pStyle w:val="TableParagraph"/>
              <w:spacing w:line="253" w:lineRule="exact"/>
              <w:ind w:left="21" w:right="2"/>
              <w:jc w:val="center"/>
              <w:rPr>
                <w:sz w:val="24"/>
              </w:rPr>
            </w:pPr>
            <w:r>
              <w:rPr>
                <w:spacing w:val="-4"/>
                <w:sz w:val="24"/>
              </w:rPr>
              <w:t>None</w:t>
            </w:r>
          </w:p>
        </w:tc>
        <w:tc>
          <w:tcPr>
            <w:tcW w:w="1974" w:type="dxa"/>
          </w:tcPr>
          <w:p w:rsidR="005D1596" w:rsidRDefault="005D1596" w:rsidP="003617F2">
            <w:pPr>
              <w:pStyle w:val="TableParagraph"/>
              <w:spacing w:line="253" w:lineRule="exact"/>
              <w:ind w:left="18" w:right="14"/>
              <w:jc w:val="center"/>
              <w:rPr>
                <w:sz w:val="24"/>
              </w:rPr>
            </w:pPr>
            <w:r>
              <w:rPr>
                <w:spacing w:val="-2"/>
                <w:sz w:val="24"/>
              </w:rPr>
              <w:t>Multipie</w:t>
            </w:r>
          </w:p>
        </w:tc>
      </w:tr>
      <w:tr w:rsidR="005D1596" w:rsidTr="003617F2">
        <w:trPr>
          <w:trHeight w:val="278"/>
        </w:trPr>
        <w:tc>
          <w:tcPr>
            <w:tcW w:w="1978" w:type="dxa"/>
          </w:tcPr>
          <w:p w:rsidR="005D1596" w:rsidRDefault="005D1596" w:rsidP="003617F2">
            <w:pPr>
              <w:pStyle w:val="TableParagraph"/>
              <w:spacing w:line="258" w:lineRule="exact"/>
              <w:rPr>
                <w:sz w:val="24"/>
              </w:rPr>
            </w:pPr>
            <w:r>
              <w:rPr>
                <w:sz w:val="24"/>
              </w:rPr>
              <w:t>EXXT -</w:t>
            </w:r>
            <w:r>
              <w:rPr>
                <w:spacing w:val="-1"/>
                <w:sz w:val="24"/>
              </w:rPr>
              <w:t xml:space="preserve"> </w:t>
            </w:r>
            <w:r>
              <w:rPr>
                <w:spacing w:val="-10"/>
                <w:sz w:val="24"/>
              </w:rPr>
              <w:t>7</w:t>
            </w:r>
          </w:p>
        </w:tc>
        <w:tc>
          <w:tcPr>
            <w:tcW w:w="1974" w:type="dxa"/>
          </w:tcPr>
          <w:p w:rsidR="005D1596" w:rsidRDefault="005D1596" w:rsidP="003617F2">
            <w:pPr>
              <w:pStyle w:val="TableParagraph"/>
              <w:spacing w:line="258" w:lineRule="exact"/>
              <w:ind w:left="18" w:right="8"/>
              <w:jc w:val="center"/>
              <w:rPr>
                <w:sz w:val="24"/>
              </w:rPr>
            </w:pPr>
            <w:r>
              <w:rPr>
                <w:spacing w:val="-4"/>
                <w:sz w:val="24"/>
              </w:rPr>
              <w:t>DCEN</w:t>
            </w:r>
          </w:p>
        </w:tc>
        <w:tc>
          <w:tcPr>
            <w:tcW w:w="1983" w:type="dxa"/>
          </w:tcPr>
          <w:p w:rsidR="005D1596" w:rsidRDefault="005D1596" w:rsidP="003617F2">
            <w:pPr>
              <w:pStyle w:val="TableParagraph"/>
              <w:spacing w:line="258" w:lineRule="exact"/>
              <w:ind w:left="21" w:right="2"/>
              <w:jc w:val="center"/>
              <w:rPr>
                <w:sz w:val="24"/>
              </w:rPr>
            </w:pPr>
            <w:r>
              <w:rPr>
                <w:spacing w:val="-4"/>
                <w:sz w:val="24"/>
              </w:rPr>
              <w:t>None</w:t>
            </w:r>
          </w:p>
        </w:tc>
        <w:tc>
          <w:tcPr>
            <w:tcW w:w="1974" w:type="dxa"/>
          </w:tcPr>
          <w:p w:rsidR="005D1596" w:rsidRDefault="005D1596" w:rsidP="003617F2">
            <w:pPr>
              <w:pStyle w:val="TableParagraph"/>
              <w:spacing w:line="258" w:lineRule="exact"/>
              <w:ind w:left="18" w:right="14"/>
              <w:jc w:val="center"/>
              <w:rPr>
                <w:sz w:val="24"/>
              </w:rPr>
            </w:pPr>
            <w:r>
              <w:rPr>
                <w:spacing w:val="-2"/>
                <w:sz w:val="24"/>
              </w:rPr>
              <w:t>Multipie</w:t>
            </w:r>
          </w:p>
        </w:tc>
      </w:tr>
      <w:tr w:rsidR="005D1596" w:rsidTr="003617F2">
        <w:trPr>
          <w:trHeight w:val="277"/>
        </w:trPr>
        <w:tc>
          <w:tcPr>
            <w:tcW w:w="1978" w:type="dxa"/>
          </w:tcPr>
          <w:p w:rsidR="005D1596" w:rsidRDefault="005D1596" w:rsidP="003617F2">
            <w:pPr>
              <w:pStyle w:val="TableParagraph"/>
              <w:spacing w:line="258" w:lineRule="exact"/>
              <w:rPr>
                <w:sz w:val="24"/>
              </w:rPr>
            </w:pPr>
            <w:r>
              <w:rPr>
                <w:sz w:val="24"/>
              </w:rPr>
              <w:t>EXXT -</w:t>
            </w:r>
            <w:r>
              <w:rPr>
                <w:spacing w:val="-1"/>
                <w:sz w:val="24"/>
              </w:rPr>
              <w:t xml:space="preserve"> </w:t>
            </w:r>
            <w:r>
              <w:rPr>
                <w:spacing w:val="-10"/>
                <w:sz w:val="24"/>
              </w:rPr>
              <w:t>8</w:t>
            </w:r>
          </w:p>
        </w:tc>
        <w:tc>
          <w:tcPr>
            <w:tcW w:w="1974" w:type="dxa"/>
          </w:tcPr>
          <w:p w:rsidR="005D1596" w:rsidRDefault="005D1596" w:rsidP="003617F2">
            <w:pPr>
              <w:pStyle w:val="TableParagraph"/>
              <w:spacing w:line="258" w:lineRule="exact"/>
              <w:ind w:left="18" w:right="8"/>
              <w:jc w:val="center"/>
              <w:rPr>
                <w:sz w:val="24"/>
              </w:rPr>
            </w:pPr>
            <w:r>
              <w:rPr>
                <w:spacing w:val="-4"/>
                <w:sz w:val="24"/>
              </w:rPr>
              <w:t>DCEN</w:t>
            </w:r>
          </w:p>
        </w:tc>
        <w:tc>
          <w:tcPr>
            <w:tcW w:w="1983" w:type="dxa"/>
          </w:tcPr>
          <w:p w:rsidR="005D1596" w:rsidRDefault="005D1596" w:rsidP="003617F2">
            <w:pPr>
              <w:pStyle w:val="TableParagraph"/>
              <w:spacing w:line="258" w:lineRule="exact"/>
              <w:ind w:left="21" w:right="2"/>
              <w:jc w:val="center"/>
              <w:rPr>
                <w:sz w:val="24"/>
              </w:rPr>
            </w:pPr>
            <w:r>
              <w:rPr>
                <w:spacing w:val="-4"/>
                <w:sz w:val="24"/>
              </w:rPr>
              <w:t>None</w:t>
            </w:r>
          </w:p>
        </w:tc>
        <w:tc>
          <w:tcPr>
            <w:tcW w:w="1974" w:type="dxa"/>
          </w:tcPr>
          <w:p w:rsidR="005D1596" w:rsidRDefault="005D1596" w:rsidP="003617F2">
            <w:pPr>
              <w:pStyle w:val="TableParagraph"/>
              <w:spacing w:line="258" w:lineRule="exact"/>
              <w:ind w:left="18" w:right="14"/>
              <w:jc w:val="center"/>
              <w:rPr>
                <w:sz w:val="24"/>
              </w:rPr>
            </w:pPr>
            <w:r>
              <w:rPr>
                <w:spacing w:val="-2"/>
                <w:sz w:val="24"/>
              </w:rPr>
              <w:t>Multipie</w:t>
            </w:r>
          </w:p>
        </w:tc>
      </w:tr>
      <w:tr w:rsidR="005D1596" w:rsidTr="003617F2">
        <w:trPr>
          <w:trHeight w:val="273"/>
        </w:trPr>
        <w:tc>
          <w:tcPr>
            <w:tcW w:w="1978" w:type="dxa"/>
          </w:tcPr>
          <w:p w:rsidR="005D1596" w:rsidRDefault="005D1596" w:rsidP="003617F2">
            <w:pPr>
              <w:pStyle w:val="TableParagraph"/>
              <w:spacing w:line="254" w:lineRule="exact"/>
              <w:rPr>
                <w:sz w:val="24"/>
              </w:rPr>
            </w:pPr>
            <w:r>
              <w:rPr>
                <w:sz w:val="24"/>
              </w:rPr>
              <w:t>EXXT -</w:t>
            </w:r>
            <w:r>
              <w:rPr>
                <w:spacing w:val="-1"/>
                <w:sz w:val="24"/>
              </w:rPr>
              <w:t xml:space="preserve"> </w:t>
            </w:r>
            <w:r>
              <w:rPr>
                <w:spacing w:val="-10"/>
                <w:sz w:val="24"/>
              </w:rPr>
              <w:t>9</w:t>
            </w:r>
          </w:p>
        </w:tc>
        <w:tc>
          <w:tcPr>
            <w:tcW w:w="1974" w:type="dxa"/>
          </w:tcPr>
          <w:p w:rsidR="005D1596" w:rsidRDefault="005D1596" w:rsidP="003617F2">
            <w:pPr>
              <w:pStyle w:val="TableParagraph"/>
              <w:spacing w:line="254" w:lineRule="exact"/>
              <w:ind w:left="18" w:right="8"/>
              <w:jc w:val="center"/>
              <w:rPr>
                <w:sz w:val="24"/>
              </w:rPr>
            </w:pPr>
            <w:r>
              <w:rPr>
                <w:spacing w:val="-4"/>
                <w:sz w:val="24"/>
              </w:rPr>
              <w:t>DCEN</w:t>
            </w:r>
          </w:p>
        </w:tc>
        <w:tc>
          <w:tcPr>
            <w:tcW w:w="1983" w:type="dxa"/>
          </w:tcPr>
          <w:p w:rsidR="005D1596" w:rsidRDefault="005D1596" w:rsidP="003617F2">
            <w:pPr>
              <w:pStyle w:val="TableParagraph"/>
              <w:spacing w:line="254" w:lineRule="exact"/>
              <w:ind w:left="21" w:right="2"/>
              <w:jc w:val="center"/>
              <w:rPr>
                <w:sz w:val="24"/>
              </w:rPr>
            </w:pPr>
            <w:r>
              <w:rPr>
                <w:spacing w:val="-4"/>
                <w:sz w:val="24"/>
              </w:rPr>
              <w:t>None</w:t>
            </w:r>
          </w:p>
        </w:tc>
        <w:tc>
          <w:tcPr>
            <w:tcW w:w="1974" w:type="dxa"/>
          </w:tcPr>
          <w:p w:rsidR="005D1596" w:rsidRDefault="005D1596" w:rsidP="003617F2">
            <w:pPr>
              <w:pStyle w:val="TableParagraph"/>
              <w:spacing w:line="254" w:lineRule="exact"/>
              <w:ind w:left="18" w:right="14"/>
              <w:jc w:val="center"/>
              <w:rPr>
                <w:sz w:val="24"/>
              </w:rPr>
            </w:pPr>
            <w:r>
              <w:rPr>
                <w:spacing w:val="-2"/>
                <w:sz w:val="24"/>
              </w:rPr>
              <w:t>Multipie</w:t>
            </w:r>
          </w:p>
        </w:tc>
      </w:tr>
      <w:tr w:rsidR="005D1596" w:rsidTr="003617F2">
        <w:trPr>
          <w:trHeight w:val="273"/>
        </w:trPr>
        <w:tc>
          <w:tcPr>
            <w:tcW w:w="1978" w:type="dxa"/>
          </w:tcPr>
          <w:p w:rsidR="005D1596" w:rsidRDefault="005D1596" w:rsidP="003617F2">
            <w:pPr>
              <w:pStyle w:val="TableParagraph"/>
              <w:spacing w:line="253" w:lineRule="exact"/>
              <w:rPr>
                <w:sz w:val="24"/>
              </w:rPr>
            </w:pPr>
            <w:r>
              <w:rPr>
                <w:sz w:val="24"/>
              </w:rPr>
              <w:t>EXXT –</w:t>
            </w:r>
            <w:r>
              <w:rPr>
                <w:spacing w:val="2"/>
                <w:sz w:val="24"/>
              </w:rPr>
              <w:t xml:space="preserve"> </w:t>
            </w:r>
            <w:r>
              <w:rPr>
                <w:spacing w:val="-5"/>
                <w:sz w:val="24"/>
              </w:rPr>
              <w:t>10</w:t>
            </w:r>
          </w:p>
        </w:tc>
        <w:tc>
          <w:tcPr>
            <w:tcW w:w="1974" w:type="dxa"/>
          </w:tcPr>
          <w:p w:rsidR="005D1596" w:rsidRDefault="005D1596" w:rsidP="003617F2">
            <w:pPr>
              <w:pStyle w:val="TableParagraph"/>
              <w:spacing w:line="253" w:lineRule="exact"/>
              <w:ind w:left="18" w:right="8"/>
              <w:jc w:val="center"/>
              <w:rPr>
                <w:sz w:val="24"/>
              </w:rPr>
            </w:pPr>
            <w:r>
              <w:rPr>
                <w:spacing w:val="-4"/>
                <w:sz w:val="24"/>
              </w:rPr>
              <w:t>DCEN</w:t>
            </w:r>
          </w:p>
        </w:tc>
        <w:tc>
          <w:tcPr>
            <w:tcW w:w="1983" w:type="dxa"/>
          </w:tcPr>
          <w:p w:rsidR="005D1596" w:rsidRDefault="005D1596" w:rsidP="003617F2">
            <w:pPr>
              <w:pStyle w:val="TableParagraph"/>
              <w:spacing w:line="253" w:lineRule="exact"/>
              <w:ind w:left="21" w:right="2"/>
              <w:jc w:val="center"/>
              <w:rPr>
                <w:sz w:val="24"/>
              </w:rPr>
            </w:pPr>
            <w:r>
              <w:rPr>
                <w:spacing w:val="-4"/>
                <w:sz w:val="24"/>
              </w:rPr>
              <w:t>None</w:t>
            </w:r>
          </w:p>
        </w:tc>
        <w:tc>
          <w:tcPr>
            <w:tcW w:w="1974" w:type="dxa"/>
          </w:tcPr>
          <w:p w:rsidR="005D1596" w:rsidRDefault="005D1596" w:rsidP="003617F2">
            <w:pPr>
              <w:pStyle w:val="TableParagraph"/>
              <w:spacing w:line="253" w:lineRule="exact"/>
              <w:ind w:left="18" w:right="14"/>
              <w:jc w:val="center"/>
              <w:rPr>
                <w:sz w:val="24"/>
              </w:rPr>
            </w:pPr>
            <w:r>
              <w:rPr>
                <w:spacing w:val="-2"/>
                <w:sz w:val="24"/>
              </w:rPr>
              <w:t>Single</w:t>
            </w:r>
          </w:p>
        </w:tc>
      </w:tr>
      <w:tr w:rsidR="005D1596" w:rsidTr="003617F2">
        <w:trPr>
          <w:trHeight w:val="277"/>
        </w:trPr>
        <w:tc>
          <w:tcPr>
            <w:tcW w:w="1978" w:type="dxa"/>
          </w:tcPr>
          <w:p w:rsidR="005D1596" w:rsidRDefault="005D1596" w:rsidP="003617F2">
            <w:pPr>
              <w:pStyle w:val="TableParagraph"/>
              <w:spacing w:line="258" w:lineRule="exact"/>
              <w:rPr>
                <w:sz w:val="24"/>
              </w:rPr>
            </w:pPr>
            <w:r>
              <w:rPr>
                <w:sz w:val="24"/>
              </w:rPr>
              <w:t>EXXT –</w:t>
            </w:r>
            <w:r>
              <w:rPr>
                <w:spacing w:val="2"/>
                <w:sz w:val="24"/>
              </w:rPr>
              <w:t xml:space="preserve"> </w:t>
            </w:r>
            <w:r>
              <w:rPr>
                <w:spacing w:val="-5"/>
                <w:sz w:val="24"/>
              </w:rPr>
              <w:t>11</w:t>
            </w:r>
          </w:p>
        </w:tc>
        <w:tc>
          <w:tcPr>
            <w:tcW w:w="1974" w:type="dxa"/>
          </w:tcPr>
          <w:p w:rsidR="005D1596" w:rsidRDefault="005D1596" w:rsidP="003617F2">
            <w:pPr>
              <w:pStyle w:val="TableParagraph"/>
              <w:spacing w:line="258" w:lineRule="exact"/>
              <w:ind w:left="18" w:right="8"/>
              <w:jc w:val="center"/>
              <w:rPr>
                <w:sz w:val="24"/>
              </w:rPr>
            </w:pPr>
            <w:r>
              <w:rPr>
                <w:spacing w:val="-4"/>
                <w:sz w:val="24"/>
              </w:rPr>
              <w:t>DCEN</w:t>
            </w:r>
          </w:p>
        </w:tc>
        <w:tc>
          <w:tcPr>
            <w:tcW w:w="1983" w:type="dxa"/>
          </w:tcPr>
          <w:p w:rsidR="005D1596" w:rsidRDefault="005D1596" w:rsidP="003617F2">
            <w:pPr>
              <w:pStyle w:val="TableParagraph"/>
              <w:spacing w:line="258" w:lineRule="exact"/>
              <w:ind w:left="21" w:right="2"/>
              <w:jc w:val="center"/>
              <w:rPr>
                <w:sz w:val="24"/>
              </w:rPr>
            </w:pPr>
            <w:r>
              <w:rPr>
                <w:spacing w:val="-4"/>
                <w:sz w:val="24"/>
              </w:rPr>
              <w:t>None</w:t>
            </w:r>
          </w:p>
        </w:tc>
        <w:tc>
          <w:tcPr>
            <w:tcW w:w="1974" w:type="dxa"/>
          </w:tcPr>
          <w:p w:rsidR="005D1596" w:rsidRDefault="005D1596" w:rsidP="003617F2">
            <w:pPr>
              <w:pStyle w:val="TableParagraph"/>
              <w:spacing w:line="258" w:lineRule="exact"/>
              <w:ind w:left="18" w:right="14"/>
              <w:jc w:val="center"/>
              <w:rPr>
                <w:sz w:val="24"/>
              </w:rPr>
            </w:pPr>
            <w:r>
              <w:rPr>
                <w:spacing w:val="-2"/>
                <w:sz w:val="24"/>
              </w:rPr>
              <w:t>Multipie</w:t>
            </w:r>
          </w:p>
        </w:tc>
      </w:tr>
      <w:tr w:rsidR="005D1596" w:rsidTr="003617F2">
        <w:trPr>
          <w:trHeight w:val="273"/>
        </w:trPr>
        <w:tc>
          <w:tcPr>
            <w:tcW w:w="1978" w:type="dxa"/>
          </w:tcPr>
          <w:p w:rsidR="005D1596" w:rsidRDefault="005D1596" w:rsidP="003617F2">
            <w:pPr>
              <w:pStyle w:val="TableParagraph"/>
              <w:spacing w:line="253" w:lineRule="exact"/>
              <w:rPr>
                <w:sz w:val="24"/>
              </w:rPr>
            </w:pPr>
            <w:r>
              <w:rPr>
                <w:sz w:val="24"/>
              </w:rPr>
              <w:t>EXXT –</w:t>
            </w:r>
            <w:r>
              <w:rPr>
                <w:spacing w:val="2"/>
                <w:sz w:val="24"/>
              </w:rPr>
              <w:t xml:space="preserve"> </w:t>
            </w:r>
            <w:r>
              <w:rPr>
                <w:spacing w:val="-5"/>
                <w:sz w:val="24"/>
              </w:rPr>
              <w:t>12</w:t>
            </w:r>
          </w:p>
        </w:tc>
        <w:tc>
          <w:tcPr>
            <w:tcW w:w="1974" w:type="dxa"/>
          </w:tcPr>
          <w:p w:rsidR="005D1596" w:rsidRDefault="005D1596" w:rsidP="003617F2">
            <w:pPr>
              <w:pStyle w:val="TableParagraph"/>
              <w:spacing w:line="253" w:lineRule="exact"/>
              <w:ind w:left="18" w:right="8"/>
              <w:jc w:val="center"/>
              <w:rPr>
                <w:sz w:val="24"/>
              </w:rPr>
            </w:pPr>
            <w:r>
              <w:rPr>
                <w:spacing w:val="-4"/>
                <w:sz w:val="24"/>
              </w:rPr>
              <w:t>DCEN</w:t>
            </w:r>
          </w:p>
        </w:tc>
        <w:tc>
          <w:tcPr>
            <w:tcW w:w="1983" w:type="dxa"/>
          </w:tcPr>
          <w:p w:rsidR="005D1596" w:rsidRDefault="005D1596" w:rsidP="003617F2">
            <w:pPr>
              <w:pStyle w:val="TableParagraph"/>
              <w:spacing w:line="253" w:lineRule="exact"/>
              <w:ind w:left="21" w:right="2"/>
              <w:jc w:val="center"/>
              <w:rPr>
                <w:sz w:val="24"/>
              </w:rPr>
            </w:pPr>
            <w:r>
              <w:rPr>
                <w:spacing w:val="-4"/>
                <w:sz w:val="24"/>
              </w:rPr>
              <w:t>None</w:t>
            </w:r>
          </w:p>
        </w:tc>
        <w:tc>
          <w:tcPr>
            <w:tcW w:w="1974" w:type="dxa"/>
          </w:tcPr>
          <w:p w:rsidR="005D1596" w:rsidRDefault="005D1596" w:rsidP="003617F2">
            <w:pPr>
              <w:pStyle w:val="TableParagraph"/>
              <w:spacing w:line="253" w:lineRule="exact"/>
              <w:ind w:left="18" w:right="14"/>
              <w:jc w:val="center"/>
              <w:rPr>
                <w:sz w:val="24"/>
              </w:rPr>
            </w:pPr>
            <w:r>
              <w:rPr>
                <w:spacing w:val="-2"/>
                <w:sz w:val="24"/>
              </w:rPr>
              <w:t>Multipie</w:t>
            </w:r>
          </w:p>
        </w:tc>
      </w:tr>
      <w:tr w:rsidR="005D1596" w:rsidTr="003617F2">
        <w:trPr>
          <w:trHeight w:val="277"/>
        </w:trPr>
        <w:tc>
          <w:tcPr>
            <w:tcW w:w="1978" w:type="dxa"/>
          </w:tcPr>
          <w:p w:rsidR="005D1596" w:rsidRDefault="005D1596" w:rsidP="003617F2">
            <w:pPr>
              <w:pStyle w:val="TableParagraph"/>
              <w:spacing w:line="258" w:lineRule="exact"/>
              <w:rPr>
                <w:sz w:val="24"/>
              </w:rPr>
            </w:pPr>
            <w:r>
              <w:rPr>
                <w:sz w:val="24"/>
              </w:rPr>
              <w:t>EXXT –</w:t>
            </w:r>
            <w:r>
              <w:rPr>
                <w:spacing w:val="2"/>
                <w:sz w:val="24"/>
              </w:rPr>
              <w:t xml:space="preserve"> </w:t>
            </w:r>
            <w:r>
              <w:rPr>
                <w:spacing w:val="-5"/>
                <w:sz w:val="24"/>
              </w:rPr>
              <w:t>13</w:t>
            </w:r>
          </w:p>
        </w:tc>
        <w:tc>
          <w:tcPr>
            <w:tcW w:w="1974" w:type="dxa"/>
          </w:tcPr>
          <w:p w:rsidR="005D1596" w:rsidRDefault="005D1596" w:rsidP="003617F2">
            <w:pPr>
              <w:pStyle w:val="TableParagraph"/>
              <w:spacing w:line="258" w:lineRule="exact"/>
              <w:ind w:left="18" w:right="8"/>
              <w:jc w:val="center"/>
              <w:rPr>
                <w:sz w:val="24"/>
              </w:rPr>
            </w:pPr>
            <w:r>
              <w:rPr>
                <w:spacing w:val="-4"/>
                <w:sz w:val="24"/>
              </w:rPr>
              <w:t>DCEN</w:t>
            </w:r>
          </w:p>
        </w:tc>
        <w:tc>
          <w:tcPr>
            <w:tcW w:w="1983" w:type="dxa"/>
          </w:tcPr>
          <w:p w:rsidR="005D1596" w:rsidRDefault="005D1596" w:rsidP="003617F2">
            <w:pPr>
              <w:pStyle w:val="TableParagraph"/>
              <w:spacing w:line="258" w:lineRule="exact"/>
              <w:ind w:left="21"/>
              <w:jc w:val="center"/>
              <w:rPr>
                <w:sz w:val="16"/>
              </w:rPr>
            </w:pPr>
            <w:r>
              <w:rPr>
                <w:spacing w:val="-5"/>
                <w:position w:val="2"/>
                <w:sz w:val="24"/>
              </w:rPr>
              <w:t>CO</w:t>
            </w:r>
            <w:r>
              <w:rPr>
                <w:spacing w:val="-5"/>
                <w:sz w:val="16"/>
              </w:rPr>
              <w:t>2</w:t>
            </w:r>
          </w:p>
        </w:tc>
        <w:tc>
          <w:tcPr>
            <w:tcW w:w="1974" w:type="dxa"/>
          </w:tcPr>
          <w:p w:rsidR="005D1596" w:rsidRDefault="005D1596" w:rsidP="003617F2">
            <w:pPr>
              <w:pStyle w:val="TableParagraph"/>
              <w:spacing w:line="258" w:lineRule="exact"/>
              <w:ind w:left="18" w:right="14"/>
              <w:jc w:val="center"/>
              <w:rPr>
                <w:sz w:val="24"/>
              </w:rPr>
            </w:pPr>
            <w:r>
              <w:rPr>
                <w:spacing w:val="-2"/>
                <w:sz w:val="24"/>
              </w:rPr>
              <w:t>Single</w:t>
            </w:r>
          </w:p>
        </w:tc>
      </w:tr>
      <w:tr w:rsidR="005D1596" w:rsidTr="003617F2">
        <w:trPr>
          <w:trHeight w:val="273"/>
        </w:trPr>
        <w:tc>
          <w:tcPr>
            <w:tcW w:w="1978" w:type="dxa"/>
          </w:tcPr>
          <w:p w:rsidR="005D1596" w:rsidRDefault="005D1596" w:rsidP="003617F2">
            <w:pPr>
              <w:pStyle w:val="TableParagraph"/>
              <w:spacing w:line="253" w:lineRule="exact"/>
              <w:rPr>
                <w:sz w:val="24"/>
              </w:rPr>
            </w:pPr>
            <w:r>
              <w:rPr>
                <w:sz w:val="24"/>
              </w:rPr>
              <w:t>EXXT –</w:t>
            </w:r>
            <w:r>
              <w:rPr>
                <w:spacing w:val="2"/>
                <w:sz w:val="24"/>
              </w:rPr>
              <w:t xml:space="preserve"> </w:t>
            </w:r>
            <w:r>
              <w:rPr>
                <w:spacing w:val="-5"/>
                <w:sz w:val="24"/>
              </w:rPr>
              <w:t>14</w:t>
            </w:r>
          </w:p>
        </w:tc>
        <w:tc>
          <w:tcPr>
            <w:tcW w:w="1974" w:type="dxa"/>
          </w:tcPr>
          <w:p w:rsidR="005D1596" w:rsidRDefault="005D1596" w:rsidP="003617F2">
            <w:pPr>
              <w:pStyle w:val="TableParagraph"/>
              <w:spacing w:line="253" w:lineRule="exact"/>
              <w:ind w:left="18" w:right="8"/>
              <w:jc w:val="center"/>
              <w:rPr>
                <w:sz w:val="24"/>
              </w:rPr>
            </w:pPr>
            <w:r>
              <w:rPr>
                <w:spacing w:val="-4"/>
                <w:sz w:val="24"/>
              </w:rPr>
              <w:t>DCEN</w:t>
            </w:r>
          </w:p>
        </w:tc>
        <w:tc>
          <w:tcPr>
            <w:tcW w:w="1983" w:type="dxa"/>
          </w:tcPr>
          <w:p w:rsidR="005D1596" w:rsidRDefault="005D1596" w:rsidP="003617F2">
            <w:pPr>
              <w:pStyle w:val="TableParagraph"/>
              <w:spacing w:line="253" w:lineRule="exact"/>
              <w:ind w:left="21" w:right="2"/>
              <w:jc w:val="center"/>
              <w:rPr>
                <w:sz w:val="24"/>
              </w:rPr>
            </w:pPr>
            <w:r>
              <w:rPr>
                <w:spacing w:val="-4"/>
                <w:sz w:val="24"/>
              </w:rPr>
              <w:t>None</w:t>
            </w:r>
          </w:p>
        </w:tc>
        <w:tc>
          <w:tcPr>
            <w:tcW w:w="1974" w:type="dxa"/>
          </w:tcPr>
          <w:p w:rsidR="005D1596" w:rsidRDefault="005D1596" w:rsidP="003617F2">
            <w:pPr>
              <w:pStyle w:val="TableParagraph"/>
              <w:spacing w:line="253" w:lineRule="exact"/>
              <w:ind w:left="18" w:right="14"/>
              <w:jc w:val="center"/>
              <w:rPr>
                <w:sz w:val="24"/>
              </w:rPr>
            </w:pPr>
            <w:r>
              <w:rPr>
                <w:spacing w:val="-2"/>
                <w:sz w:val="24"/>
              </w:rPr>
              <w:t>Single</w:t>
            </w:r>
          </w:p>
        </w:tc>
      </w:tr>
      <w:tr w:rsidR="005D1596" w:rsidTr="003617F2">
        <w:trPr>
          <w:trHeight w:val="278"/>
        </w:trPr>
        <w:tc>
          <w:tcPr>
            <w:tcW w:w="1978" w:type="dxa"/>
          </w:tcPr>
          <w:p w:rsidR="005D1596" w:rsidRDefault="005D1596" w:rsidP="003617F2">
            <w:pPr>
              <w:pStyle w:val="TableParagraph"/>
              <w:spacing w:line="259" w:lineRule="exact"/>
              <w:rPr>
                <w:sz w:val="24"/>
              </w:rPr>
            </w:pPr>
            <w:r>
              <w:rPr>
                <w:sz w:val="24"/>
              </w:rPr>
              <w:t>EXXT -</w:t>
            </w:r>
            <w:r>
              <w:rPr>
                <w:spacing w:val="-1"/>
                <w:sz w:val="24"/>
              </w:rPr>
              <w:t xml:space="preserve"> </w:t>
            </w:r>
            <w:r>
              <w:rPr>
                <w:spacing w:val="-10"/>
                <w:sz w:val="24"/>
              </w:rPr>
              <w:t>G</w:t>
            </w:r>
          </w:p>
        </w:tc>
        <w:tc>
          <w:tcPr>
            <w:tcW w:w="1974" w:type="dxa"/>
          </w:tcPr>
          <w:p w:rsidR="005D1596" w:rsidRDefault="005D1596" w:rsidP="003617F2">
            <w:pPr>
              <w:pStyle w:val="TableParagraph"/>
              <w:spacing w:line="259" w:lineRule="exact"/>
              <w:ind w:left="18" w:right="14"/>
              <w:jc w:val="center"/>
              <w:rPr>
                <w:sz w:val="24"/>
              </w:rPr>
            </w:pPr>
            <w:r>
              <w:rPr>
                <w:sz w:val="24"/>
              </w:rPr>
              <w:t xml:space="preserve">Note </w:t>
            </w:r>
            <w:r>
              <w:rPr>
                <w:spacing w:val="-2"/>
                <w:sz w:val="24"/>
              </w:rPr>
              <w:t>Specified</w:t>
            </w:r>
          </w:p>
        </w:tc>
        <w:tc>
          <w:tcPr>
            <w:tcW w:w="1983" w:type="dxa"/>
          </w:tcPr>
          <w:p w:rsidR="005D1596" w:rsidRDefault="005D1596" w:rsidP="003617F2">
            <w:pPr>
              <w:pStyle w:val="TableParagraph"/>
              <w:spacing w:line="259" w:lineRule="exact"/>
              <w:ind w:left="21" w:right="8"/>
              <w:jc w:val="center"/>
              <w:rPr>
                <w:sz w:val="24"/>
              </w:rPr>
            </w:pPr>
            <w:r>
              <w:rPr>
                <w:sz w:val="24"/>
              </w:rPr>
              <w:t>Note</w:t>
            </w:r>
            <w:r>
              <w:rPr>
                <w:spacing w:val="1"/>
                <w:sz w:val="24"/>
              </w:rPr>
              <w:t xml:space="preserve"> </w:t>
            </w:r>
            <w:r>
              <w:rPr>
                <w:spacing w:val="-2"/>
                <w:sz w:val="24"/>
              </w:rPr>
              <w:t>Specified</w:t>
            </w:r>
          </w:p>
        </w:tc>
        <w:tc>
          <w:tcPr>
            <w:tcW w:w="1974" w:type="dxa"/>
          </w:tcPr>
          <w:p w:rsidR="005D1596" w:rsidRDefault="005D1596" w:rsidP="003617F2">
            <w:pPr>
              <w:pStyle w:val="TableParagraph"/>
              <w:spacing w:line="259" w:lineRule="exact"/>
              <w:ind w:left="18" w:right="14"/>
              <w:jc w:val="center"/>
              <w:rPr>
                <w:sz w:val="24"/>
              </w:rPr>
            </w:pPr>
            <w:r>
              <w:rPr>
                <w:spacing w:val="-2"/>
                <w:sz w:val="24"/>
              </w:rPr>
              <w:t>Multipie</w:t>
            </w:r>
          </w:p>
        </w:tc>
      </w:tr>
      <w:tr w:rsidR="005D1596" w:rsidTr="003617F2">
        <w:trPr>
          <w:trHeight w:val="273"/>
        </w:trPr>
        <w:tc>
          <w:tcPr>
            <w:tcW w:w="1978" w:type="dxa"/>
          </w:tcPr>
          <w:p w:rsidR="005D1596" w:rsidRDefault="005D1596" w:rsidP="003617F2">
            <w:pPr>
              <w:pStyle w:val="TableParagraph"/>
              <w:spacing w:line="253" w:lineRule="exact"/>
              <w:rPr>
                <w:sz w:val="24"/>
              </w:rPr>
            </w:pPr>
            <w:r>
              <w:rPr>
                <w:sz w:val="24"/>
              </w:rPr>
              <w:t>EXXT -</w:t>
            </w:r>
            <w:r>
              <w:rPr>
                <w:spacing w:val="-1"/>
                <w:sz w:val="24"/>
              </w:rPr>
              <w:t xml:space="preserve"> </w:t>
            </w:r>
            <w:r>
              <w:rPr>
                <w:spacing w:val="-5"/>
                <w:sz w:val="24"/>
              </w:rPr>
              <w:t>GS</w:t>
            </w:r>
          </w:p>
        </w:tc>
        <w:tc>
          <w:tcPr>
            <w:tcW w:w="1974" w:type="dxa"/>
          </w:tcPr>
          <w:p w:rsidR="005D1596" w:rsidRDefault="005D1596" w:rsidP="003617F2">
            <w:pPr>
              <w:pStyle w:val="TableParagraph"/>
              <w:spacing w:line="253" w:lineRule="exact"/>
              <w:ind w:left="18" w:right="14"/>
              <w:jc w:val="center"/>
              <w:rPr>
                <w:sz w:val="24"/>
              </w:rPr>
            </w:pPr>
            <w:r>
              <w:rPr>
                <w:sz w:val="24"/>
              </w:rPr>
              <w:t xml:space="preserve">Note </w:t>
            </w:r>
            <w:r>
              <w:rPr>
                <w:spacing w:val="-2"/>
                <w:sz w:val="24"/>
              </w:rPr>
              <w:t>Specified</w:t>
            </w:r>
          </w:p>
        </w:tc>
        <w:tc>
          <w:tcPr>
            <w:tcW w:w="1983" w:type="dxa"/>
          </w:tcPr>
          <w:p w:rsidR="005D1596" w:rsidRDefault="005D1596" w:rsidP="003617F2">
            <w:pPr>
              <w:pStyle w:val="TableParagraph"/>
              <w:spacing w:line="253" w:lineRule="exact"/>
              <w:ind w:left="21" w:right="8"/>
              <w:jc w:val="center"/>
              <w:rPr>
                <w:sz w:val="24"/>
              </w:rPr>
            </w:pPr>
            <w:r>
              <w:rPr>
                <w:sz w:val="24"/>
              </w:rPr>
              <w:t>Note</w:t>
            </w:r>
            <w:r>
              <w:rPr>
                <w:spacing w:val="1"/>
                <w:sz w:val="24"/>
              </w:rPr>
              <w:t xml:space="preserve"> </w:t>
            </w:r>
            <w:r>
              <w:rPr>
                <w:spacing w:val="-2"/>
                <w:sz w:val="24"/>
              </w:rPr>
              <w:t>Specified</w:t>
            </w:r>
          </w:p>
        </w:tc>
        <w:tc>
          <w:tcPr>
            <w:tcW w:w="1974" w:type="dxa"/>
          </w:tcPr>
          <w:p w:rsidR="005D1596" w:rsidRDefault="005D1596" w:rsidP="003617F2">
            <w:pPr>
              <w:pStyle w:val="TableParagraph"/>
              <w:spacing w:line="253" w:lineRule="exact"/>
              <w:ind w:left="18" w:right="14"/>
              <w:jc w:val="center"/>
              <w:rPr>
                <w:sz w:val="24"/>
              </w:rPr>
            </w:pPr>
            <w:r>
              <w:rPr>
                <w:spacing w:val="-2"/>
                <w:sz w:val="24"/>
              </w:rPr>
              <w:t>Single</w:t>
            </w:r>
          </w:p>
        </w:tc>
      </w:tr>
    </w:tbl>
    <w:p w:rsidR="005D1596" w:rsidRDefault="005D1596" w:rsidP="005D1596">
      <w:pPr>
        <w:pStyle w:val="TableParagraph"/>
        <w:spacing w:line="253" w:lineRule="exact"/>
        <w:jc w:val="center"/>
        <w:rPr>
          <w:sz w:val="24"/>
        </w:rPr>
        <w:sectPr w:rsidR="005D1596">
          <w:pgSz w:w="11910" w:h="16840"/>
          <w:pgMar w:top="1360" w:right="1080" w:bottom="1200" w:left="1080" w:header="0" w:footer="1005" w:gutter="0"/>
          <w:cols w:space="720"/>
        </w:sectPr>
      </w:pPr>
    </w:p>
    <w:p w:rsidR="005D1596" w:rsidRDefault="005D1596" w:rsidP="005D1596">
      <w:pPr>
        <w:pStyle w:val="ListParagraph"/>
        <w:numPr>
          <w:ilvl w:val="2"/>
          <w:numId w:val="12"/>
        </w:numPr>
        <w:tabs>
          <w:tab w:val="left" w:pos="1243"/>
        </w:tabs>
        <w:spacing w:before="74" w:line="275" w:lineRule="exact"/>
        <w:ind w:left="1243" w:hanging="547"/>
        <w:jc w:val="both"/>
        <w:rPr>
          <w:sz w:val="24"/>
        </w:rPr>
      </w:pPr>
      <w:bookmarkStart w:id="17" w:name="2.4.3_Backing_Cramic"/>
      <w:bookmarkStart w:id="18" w:name="_bookmark28"/>
      <w:bookmarkEnd w:id="17"/>
      <w:bookmarkEnd w:id="18"/>
      <w:r>
        <w:rPr>
          <w:sz w:val="24"/>
        </w:rPr>
        <w:lastRenderedPageBreak/>
        <w:t>Backing</w:t>
      </w:r>
      <w:r>
        <w:rPr>
          <w:spacing w:val="-3"/>
          <w:sz w:val="24"/>
        </w:rPr>
        <w:t xml:space="preserve"> </w:t>
      </w:r>
      <w:r>
        <w:rPr>
          <w:spacing w:val="-2"/>
          <w:sz w:val="24"/>
        </w:rPr>
        <w:t>Cramic</w:t>
      </w:r>
    </w:p>
    <w:p w:rsidR="005D1596" w:rsidRDefault="005D1596" w:rsidP="005D1596">
      <w:pPr>
        <w:pStyle w:val="BodyText"/>
        <w:ind w:left="763" w:right="55" w:firstLine="283"/>
        <w:jc w:val="both"/>
      </w:pPr>
      <w:r>
        <w:t>Backing keramik pengelasan adalah metode praktis yang diterapkan dalam proses pengelasan dengan memanfaatkan keramik sebagai material pendukung atau cetakan untuk menopang pengelasan</w:t>
      </w:r>
      <w:r>
        <w:rPr>
          <w:spacing w:val="-1"/>
        </w:rPr>
        <w:t xml:space="preserve"> </w:t>
      </w:r>
      <w:r>
        <w:t>dari</w:t>
      </w:r>
      <w:r>
        <w:rPr>
          <w:spacing w:val="-1"/>
        </w:rPr>
        <w:t xml:space="preserve"> </w:t>
      </w:r>
      <w:r>
        <w:t>sisi belakang sambungan las. Backing keramik berfungsi sebagai penyangga khusus yang digunakan sebagai lapisan atau bantalan di bagian belakang sambungan las. Material ini sering diaplikasikan dalam berbagai jenis pengelasan, termasuk pengelasan baja tahan karat, baja karbon, serta material lain yang membutuhkan penetrasi penuh. Perannya sangat signifikan dalam proses pengelasan, terutama untuk meningkatkan kualitas</w:t>
      </w:r>
      <w:r>
        <w:rPr>
          <w:spacing w:val="-1"/>
        </w:rPr>
        <w:t xml:space="preserve"> </w:t>
      </w:r>
      <w:r>
        <w:t>sambungan las</w:t>
      </w:r>
      <w:r>
        <w:rPr>
          <w:spacing w:val="-1"/>
        </w:rPr>
        <w:t xml:space="preserve"> </w:t>
      </w:r>
      <w:r>
        <w:t>sekaligus</w:t>
      </w:r>
      <w:r>
        <w:rPr>
          <w:spacing w:val="-1"/>
        </w:rPr>
        <w:t xml:space="preserve"> </w:t>
      </w:r>
      <w:r>
        <w:t>efisiensi</w:t>
      </w:r>
      <w:r>
        <w:rPr>
          <w:spacing w:val="-2"/>
        </w:rPr>
        <w:t xml:space="preserve"> </w:t>
      </w:r>
      <w:r>
        <w:t>waktu pengerjaan. Fungsi</w:t>
      </w:r>
      <w:r>
        <w:rPr>
          <w:spacing w:val="-2"/>
        </w:rPr>
        <w:t xml:space="preserve"> </w:t>
      </w:r>
      <w:r>
        <w:t>utama backing keramik adalah</w:t>
      </w:r>
      <w:r>
        <w:rPr>
          <w:spacing w:val="2"/>
        </w:rPr>
        <w:t xml:space="preserve"> </w:t>
      </w:r>
      <w:r>
        <w:t>menahan</w:t>
      </w:r>
      <w:r>
        <w:rPr>
          <w:spacing w:val="-15"/>
        </w:rPr>
        <w:t xml:space="preserve"> </w:t>
      </w:r>
      <w:r>
        <w:t>cairan</w:t>
      </w:r>
      <w:r>
        <w:rPr>
          <w:spacing w:val="-15"/>
        </w:rPr>
        <w:t xml:space="preserve"> </w:t>
      </w:r>
      <w:r>
        <w:t>logam</w:t>
      </w:r>
      <w:r>
        <w:rPr>
          <w:spacing w:val="-15"/>
        </w:rPr>
        <w:t xml:space="preserve"> </w:t>
      </w:r>
      <w:r>
        <w:t>las</w:t>
      </w:r>
      <w:r>
        <w:rPr>
          <w:spacing w:val="-15"/>
        </w:rPr>
        <w:t xml:space="preserve"> </w:t>
      </w:r>
      <w:r>
        <w:t>agar</w:t>
      </w:r>
      <w:r>
        <w:rPr>
          <w:spacing w:val="-15"/>
        </w:rPr>
        <w:t xml:space="preserve"> </w:t>
      </w:r>
      <w:r>
        <w:t>tidak</w:t>
      </w:r>
      <w:r>
        <w:rPr>
          <w:spacing w:val="-12"/>
        </w:rPr>
        <w:t xml:space="preserve"> </w:t>
      </w:r>
      <w:r>
        <w:t>jatuh</w:t>
      </w:r>
      <w:r>
        <w:rPr>
          <w:spacing w:val="-15"/>
        </w:rPr>
        <w:t xml:space="preserve"> </w:t>
      </w:r>
      <w:r>
        <w:t>atau</w:t>
      </w:r>
      <w:r>
        <w:rPr>
          <w:spacing w:val="-13"/>
        </w:rPr>
        <w:t xml:space="preserve"> </w:t>
      </w:r>
      <w:r>
        <w:t>mengalir</w:t>
      </w:r>
      <w:r>
        <w:rPr>
          <w:spacing w:val="-15"/>
        </w:rPr>
        <w:t xml:space="preserve"> </w:t>
      </w:r>
      <w:r>
        <w:t>dari</w:t>
      </w:r>
      <w:r>
        <w:rPr>
          <w:spacing w:val="-15"/>
        </w:rPr>
        <w:t xml:space="preserve"> </w:t>
      </w:r>
      <w:r>
        <w:t>sisi</w:t>
      </w:r>
      <w:r>
        <w:rPr>
          <w:spacing w:val="-15"/>
        </w:rPr>
        <w:t xml:space="preserve"> </w:t>
      </w:r>
      <w:r>
        <w:t>belakang</w:t>
      </w:r>
      <w:r>
        <w:rPr>
          <w:spacing w:val="-15"/>
        </w:rPr>
        <w:t xml:space="preserve"> </w:t>
      </w:r>
      <w:r>
        <w:t>sambungan, sekaligus memastikan penetrasi las yang optimal dan kualitas sambungan yang lebih baik. (Park et al., 2020)</w:t>
      </w:r>
    </w:p>
    <w:p w:rsidR="005D1596" w:rsidRDefault="005D1596" w:rsidP="005D1596">
      <w:pPr>
        <w:pStyle w:val="BodyText"/>
        <w:rPr>
          <w:sz w:val="20"/>
        </w:rPr>
      </w:pPr>
    </w:p>
    <w:p w:rsidR="005D1596" w:rsidRDefault="005D1596" w:rsidP="005D1596">
      <w:pPr>
        <w:pStyle w:val="BodyText"/>
        <w:spacing w:before="136"/>
        <w:rPr>
          <w:sz w:val="20"/>
        </w:rPr>
      </w:pPr>
      <w:r>
        <w:rPr>
          <w:noProof/>
          <w:sz w:val="20"/>
          <w:lang w:val="id-ID" w:eastAsia="id-ID"/>
        </w:rPr>
        <w:drawing>
          <wp:anchor distT="0" distB="0" distL="0" distR="0" simplePos="0" relativeHeight="251662336" behindDoc="1" locked="0" layoutInCell="1" allowOverlap="1" wp14:anchorId="20E3B398" wp14:editId="5A6D8D9C">
            <wp:simplePos x="0" y="0"/>
            <wp:positionH relativeFrom="page">
              <wp:posOffset>2285794</wp:posOffset>
            </wp:positionH>
            <wp:positionV relativeFrom="paragraph">
              <wp:posOffset>248154</wp:posOffset>
            </wp:positionV>
            <wp:extent cx="3146853" cy="1674209"/>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3146853" cy="1674209"/>
                    </a:xfrm>
                    <a:prstGeom prst="rect">
                      <a:avLst/>
                    </a:prstGeom>
                  </pic:spPr>
                </pic:pic>
              </a:graphicData>
            </a:graphic>
          </wp:anchor>
        </w:drawing>
      </w:r>
    </w:p>
    <w:p w:rsidR="005D1596" w:rsidRDefault="005D1596" w:rsidP="005D1596">
      <w:pPr>
        <w:pStyle w:val="BodyText"/>
        <w:rPr>
          <w:sz w:val="18"/>
        </w:rPr>
      </w:pPr>
    </w:p>
    <w:p w:rsidR="005D1596" w:rsidRDefault="005D1596" w:rsidP="005D1596">
      <w:pPr>
        <w:pStyle w:val="BodyText"/>
        <w:rPr>
          <w:sz w:val="18"/>
        </w:rPr>
      </w:pPr>
    </w:p>
    <w:p w:rsidR="005D1596" w:rsidRDefault="005D1596" w:rsidP="005D1596">
      <w:pPr>
        <w:pStyle w:val="BodyText"/>
        <w:spacing w:before="12"/>
        <w:rPr>
          <w:sz w:val="18"/>
        </w:rPr>
      </w:pPr>
    </w:p>
    <w:p w:rsidR="005D1596" w:rsidRDefault="005D1596" w:rsidP="005D1596">
      <w:pPr>
        <w:ind w:left="290"/>
        <w:jc w:val="center"/>
        <w:rPr>
          <w:i/>
          <w:sz w:val="18"/>
        </w:rPr>
      </w:pPr>
      <w:bookmarkStart w:id="19" w:name="_bookmark29"/>
      <w:bookmarkEnd w:id="19"/>
      <w:r>
        <w:rPr>
          <w:i/>
          <w:sz w:val="18"/>
        </w:rPr>
        <w:t>Gambar</w:t>
      </w:r>
      <w:r>
        <w:rPr>
          <w:i/>
          <w:spacing w:val="-4"/>
          <w:sz w:val="18"/>
        </w:rPr>
        <w:t xml:space="preserve"> </w:t>
      </w:r>
      <w:r>
        <w:rPr>
          <w:i/>
          <w:sz w:val="18"/>
        </w:rPr>
        <w:t>2.</w:t>
      </w:r>
      <w:r>
        <w:rPr>
          <w:i/>
          <w:spacing w:val="3"/>
          <w:sz w:val="18"/>
        </w:rPr>
        <w:t xml:space="preserve"> </w:t>
      </w:r>
      <w:r>
        <w:rPr>
          <w:i/>
          <w:sz w:val="18"/>
        </w:rPr>
        <w:t>4</w:t>
      </w:r>
      <w:r>
        <w:rPr>
          <w:i/>
          <w:spacing w:val="-3"/>
          <w:sz w:val="18"/>
        </w:rPr>
        <w:t xml:space="preserve"> </w:t>
      </w:r>
      <w:r>
        <w:rPr>
          <w:i/>
          <w:sz w:val="18"/>
        </w:rPr>
        <w:t>Backing</w:t>
      </w:r>
      <w:r>
        <w:rPr>
          <w:i/>
          <w:spacing w:val="-3"/>
          <w:sz w:val="18"/>
        </w:rPr>
        <w:t xml:space="preserve"> </w:t>
      </w:r>
      <w:r>
        <w:rPr>
          <w:i/>
          <w:spacing w:val="-2"/>
          <w:sz w:val="18"/>
        </w:rPr>
        <w:t>ceramic</w:t>
      </w:r>
    </w:p>
    <w:p w:rsidR="005D1596" w:rsidRDefault="005D1596" w:rsidP="005D1596">
      <w:pPr>
        <w:pStyle w:val="Heading2"/>
        <w:numPr>
          <w:ilvl w:val="1"/>
          <w:numId w:val="12"/>
        </w:numPr>
        <w:tabs>
          <w:tab w:val="left" w:pos="1061"/>
        </w:tabs>
        <w:spacing w:before="203"/>
        <w:ind w:hanging="365"/>
      </w:pPr>
      <w:bookmarkStart w:id="20" w:name="2.5_Plat_ASTM_A36"/>
      <w:bookmarkStart w:id="21" w:name="_bookmark30"/>
      <w:bookmarkEnd w:id="20"/>
      <w:bookmarkEnd w:id="21"/>
      <w:r>
        <w:t>Plat</w:t>
      </w:r>
      <w:r>
        <w:rPr>
          <w:spacing w:val="-2"/>
        </w:rPr>
        <w:t xml:space="preserve"> </w:t>
      </w:r>
      <w:r>
        <w:t xml:space="preserve">ASTM </w:t>
      </w:r>
      <w:r>
        <w:rPr>
          <w:spacing w:val="-5"/>
        </w:rPr>
        <w:t>A36</w:t>
      </w:r>
    </w:p>
    <w:p w:rsidR="005D1596" w:rsidRDefault="005D1596" w:rsidP="005D1596">
      <w:pPr>
        <w:pStyle w:val="BodyText"/>
        <w:spacing w:before="233"/>
        <w:ind w:left="763" w:right="46" w:firstLine="283"/>
        <w:jc w:val="both"/>
      </w:pPr>
      <w:r>
        <w:t>Baja</w:t>
      </w:r>
      <w:r>
        <w:rPr>
          <w:spacing w:val="-2"/>
        </w:rPr>
        <w:t xml:space="preserve"> </w:t>
      </w:r>
      <w:r>
        <w:t>(steel) adalah</w:t>
      </w:r>
      <w:r>
        <w:rPr>
          <w:spacing w:val="-1"/>
        </w:rPr>
        <w:t xml:space="preserve"> </w:t>
      </w:r>
      <w:r>
        <w:t>material</w:t>
      </w:r>
      <w:r>
        <w:rPr>
          <w:spacing w:val="-1"/>
        </w:rPr>
        <w:t xml:space="preserve"> </w:t>
      </w:r>
      <w:r>
        <w:t>yang</w:t>
      </w:r>
      <w:r>
        <w:rPr>
          <w:spacing w:val="-1"/>
        </w:rPr>
        <w:t xml:space="preserve"> </w:t>
      </w:r>
      <w:r>
        <w:t>paling banyak</w:t>
      </w:r>
      <w:r>
        <w:rPr>
          <w:spacing w:val="-1"/>
        </w:rPr>
        <w:t xml:space="preserve"> </w:t>
      </w:r>
      <w:r>
        <w:t>dan</w:t>
      </w:r>
      <w:r>
        <w:rPr>
          <w:spacing w:val="-5"/>
        </w:rPr>
        <w:t xml:space="preserve"> </w:t>
      </w:r>
      <w:r>
        <w:t>umum dipakai</w:t>
      </w:r>
      <w:r>
        <w:rPr>
          <w:spacing w:val="-3"/>
        </w:rPr>
        <w:t xml:space="preserve"> </w:t>
      </w:r>
      <w:r>
        <w:t>dalam</w:t>
      </w:r>
      <w:r>
        <w:rPr>
          <w:spacing w:val="-1"/>
        </w:rPr>
        <w:t xml:space="preserve"> </w:t>
      </w:r>
      <w:r>
        <w:t>industri, karena menawarkan</w:t>
      </w:r>
      <w:r>
        <w:rPr>
          <w:spacing w:val="-15"/>
        </w:rPr>
        <w:t xml:space="preserve"> </w:t>
      </w:r>
      <w:r>
        <w:t>berbagai</w:t>
      </w:r>
      <w:r>
        <w:rPr>
          <w:spacing w:val="-15"/>
        </w:rPr>
        <w:t xml:space="preserve"> </w:t>
      </w:r>
      <w:r>
        <w:t>kelebihan,</w:t>
      </w:r>
      <w:r>
        <w:rPr>
          <w:spacing w:val="-11"/>
        </w:rPr>
        <w:t xml:space="preserve"> </w:t>
      </w:r>
      <w:r>
        <w:t>seperti</w:t>
      </w:r>
      <w:r>
        <w:rPr>
          <w:spacing w:val="-15"/>
        </w:rPr>
        <w:t xml:space="preserve"> </w:t>
      </w:r>
      <w:r>
        <w:t>proses</w:t>
      </w:r>
      <w:r>
        <w:rPr>
          <w:spacing w:val="-13"/>
        </w:rPr>
        <w:t xml:space="preserve"> </w:t>
      </w:r>
      <w:r>
        <w:t>pembuatan</w:t>
      </w:r>
      <w:r>
        <w:rPr>
          <w:spacing w:val="-11"/>
        </w:rPr>
        <w:t xml:space="preserve"> </w:t>
      </w:r>
      <w:r>
        <w:t>yang</w:t>
      </w:r>
      <w:r>
        <w:rPr>
          <w:spacing w:val="-11"/>
        </w:rPr>
        <w:t xml:space="preserve"> </w:t>
      </w:r>
      <w:r>
        <w:t>relatif</w:t>
      </w:r>
      <w:r>
        <w:rPr>
          <w:spacing w:val="-14"/>
        </w:rPr>
        <w:t xml:space="preserve"> </w:t>
      </w:r>
      <w:r>
        <w:t>mudah</w:t>
      </w:r>
      <w:r>
        <w:rPr>
          <w:spacing w:val="-14"/>
        </w:rPr>
        <w:t xml:space="preserve"> </w:t>
      </w:r>
      <w:r>
        <w:t>dan</w:t>
      </w:r>
      <w:r>
        <w:rPr>
          <w:spacing w:val="-14"/>
        </w:rPr>
        <w:t xml:space="preserve"> </w:t>
      </w:r>
      <w:r>
        <w:t>biaya</w:t>
      </w:r>
      <w:r>
        <w:rPr>
          <w:spacing w:val="-7"/>
        </w:rPr>
        <w:t xml:space="preserve"> </w:t>
      </w:r>
      <w:r>
        <w:t>yang terjangkau. Secara fundamental, baja merupakan</w:t>
      </w:r>
      <w:r>
        <w:rPr>
          <w:spacing w:val="-2"/>
        </w:rPr>
        <w:t xml:space="preserve"> </w:t>
      </w:r>
      <w:r>
        <w:t>paduan</w:t>
      </w:r>
      <w:r>
        <w:rPr>
          <w:spacing w:val="-2"/>
        </w:rPr>
        <w:t xml:space="preserve"> </w:t>
      </w:r>
      <w:r>
        <w:t>dari</w:t>
      </w:r>
      <w:r>
        <w:rPr>
          <w:spacing w:val="-2"/>
        </w:rPr>
        <w:t xml:space="preserve"> </w:t>
      </w:r>
      <w:r>
        <w:t>logam</w:t>
      </w:r>
      <w:r>
        <w:rPr>
          <w:spacing w:val="-2"/>
        </w:rPr>
        <w:t xml:space="preserve"> </w:t>
      </w:r>
      <w:r>
        <w:t>dasar (base metal) yaitu besi (Fe). Berbagai jenis baja konstruksi umumnya mengikuti standar internasional seperti ASTM, DIN, JIS, dan BS. Kapal-kapal yang seluruh strukturnya tersusun dari baja paduan memiliki kandungan kimia yang sesuai dengan standar konstruksi kapal yang ditetapkan lembaga</w:t>
      </w:r>
      <w:r>
        <w:rPr>
          <w:spacing w:val="-4"/>
        </w:rPr>
        <w:t xml:space="preserve"> </w:t>
      </w:r>
      <w:r>
        <w:t>klasifikasi</w:t>
      </w:r>
      <w:r>
        <w:rPr>
          <w:spacing w:val="-8"/>
        </w:rPr>
        <w:t xml:space="preserve"> </w:t>
      </w:r>
      <w:r>
        <w:t>kapal. (Standards:ABS,</w:t>
      </w:r>
      <w:r>
        <w:rPr>
          <w:spacing w:val="-2"/>
        </w:rPr>
        <w:t xml:space="preserve"> </w:t>
      </w:r>
      <w:r>
        <w:t>BKI,</w:t>
      </w:r>
      <w:r>
        <w:rPr>
          <w:spacing w:val="-2"/>
        </w:rPr>
        <w:t xml:space="preserve"> </w:t>
      </w:r>
      <w:r>
        <w:t>DNV,</w:t>
      </w:r>
      <w:r>
        <w:rPr>
          <w:spacing w:val="-3"/>
        </w:rPr>
        <w:t xml:space="preserve"> </w:t>
      </w:r>
      <w:r>
        <w:t>RINA,</w:t>
      </w:r>
      <w:r>
        <w:rPr>
          <w:spacing w:val="-2"/>
        </w:rPr>
        <w:t xml:space="preserve"> </w:t>
      </w:r>
      <w:r>
        <w:t>GL,</w:t>
      </w:r>
      <w:r>
        <w:rPr>
          <w:spacing w:val="-2"/>
        </w:rPr>
        <w:t xml:space="preserve"> </w:t>
      </w:r>
      <w:r>
        <w:t>LR,</w:t>
      </w:r>
      <w:r>
        <w:rPr>
          <w:spacing w:val="-2"/>
        </w:rPr>
        <w:t xml:space="preserve"> </w:t>
      </w:r>
      <w:r>
        <w:t>BV,</w:t>
      </w:r>
      <w:r>
        <w:rPr>
          <w:spacing w:val="-6"/>
        </w:rPr>
        <w:t xml:space="preserve"> </w:t>
      </w:r>
      <w:r>
        <w:t>,</w:t>
      </w:r>
      <w:r>
        <w:rPr>
          <w:spacing w:val="-6"/>
        </w:rPr>
        <w:t xml:space="preserve"> </w:t>
      </w:r>
      <w:r>
        <w:t>NK,</w:t>
      </w:r>
      <w:r>
        <w:rPr>
          <w:spacing w:val="-2"/>
        </w:rPr>
        <w:t xml:space="preserve"> </w:t>
      </w:r>
      <w:r>
        <w:t>KR,</w:t>
      </w:r>
      <w:r>
        <w:rPr>
          <w:spacing w:val="-2"/>
        </w:rPr>
        <w:t xml:space="preserve"> </w:t>
      </w:r>
      <w:r>
        <w:t>CCS and</w:t>
      </w:r>
      <w:r>
        <w:rPr>
          <w:spacing w:val="-7"/>
        </w:rPr>
        <w:t xml:space="preserve"> </w:t>
      </w:r>
      <w:r>
        <w:t>etc)</w:t>
      </w:r>
      <w:r>
        <w:rPr>
          <w:spacing w:val="-3"/>
        </w:rPr>
        <w:t xml:space="preserve"> </w:t>
      </w:r>
      <w:r>
        <w:t>dengan</w:t>
      </w:r>
      <w:r>
        <w:rPr>
          <w:spacing w:val="-9"/>
        </w:rPr>
        <w:t xml:space="preserve"> </w:t>
      </w:r>
      <w:r>
        <w:t>klas</w:t>
      </w:r>
      <w:r>
        <w:rPr>
          <w:spacing w:val="-6"/>
        </w:rPr>
        <w:t xml:space="preserve"> </w:t>
      </w:r>
      <w:r>
        <w:t>baja</w:t>
      </w:r>
      <w:r>
        <w:rPr>
          <w:spacing w:val="-6"/>
        </w:rPr>
        <w:t xml:space="preserve"> </w:t>
      </w:r>
      <w:r>
        <w:t>:</w:t>
      </w:r>
      <w:r>
        <w:rPr>
          <w:spacing w:val="-3"/>
        </w:rPr>
        <w:t xml:space="preserve"> </w:t>
      </w:r>
      <w:r>
        <w:t>A,</w:t>
      </w:r>
      <w:r>
        <w:rPr>
          <w:spacing w:val="-3"/>
        </w:rPr>
        <w:t xml:space="preserve"> </w:t>
      </w:r>
      <w:r>
        <w:t>B,</w:t>
      </w:r>
      <w:r>
        <w:rPr>
          <w:spacing w:val="-3"/>
        </w:rPr>
        <w:t xml:space="preserve"> </w:t>
      </w:r>
      <w:r>
        <w:t>C,</w:t>
      </w:r>
      <w:r>
        <w:rPr>
          <w:spacing w:val="-2"/>
        </w:rPr>
        <w:t xml:space="preserve"> </w:t>
      </w:r>
      <w:r>
        <w:t>D</w:t>
      </w:r>
      <w:r>
        <w:rPr>
          <w:spacing w:val="-5"/>
        </w:rPr>
        <w:t xml:space="preserve"> </w:t>
      </w:r>
      <w:r>
        <w:t>dan</w:t>
      </w:r>
      <w:r>
        <w:rPr>
          <w:spacing w:val="-9"/>
        </w:rPr>
        <w:t xml:space="preserve"> </w:t>
      </w:r>
      <w:r>
        <w:t>E.</w:t>
      </w:r>
      <w:r>
        <w:rPr>
          <w:spacing w:val="-3"/>
        </w:rPr>
        <w:t xml:space="preserve"> </w:t>
      </w:r>
      <w:r>
        <w:t>(</w:t>
      </w:r>
      <w:r>
        <w:rPr>
          <w:spacing w:val="-2"/>
        </w:rPr>
        <w:t xml:space="preserve"> </w:t>
      </w:r>
      <w:r>
        <w:t>Grade:</w:t>
      </w:r>
      <w:r>
        <w:rPr>
          <w:spacing w:val="-4"/>
        </w:rPr>
        <w:t xml:space="preserve"> </w:t>
      </w:r>
      <w:r>
        <w:t>A,</w:t>
      </w:r>
      <w:r>
        <w:rPr>
          <w:spacing w:val="-2"/>
        </w:rPr>
        <w:t xml:space="preserve"> </w:t>
      </w:r>
      <w:r>
        <w:t>B,</w:t>
      </w:r>
      <w:r>
        <w:rPr>
          <w:spacing w:val="-3"/>
        </w:rPr>
        <w:t xml:space="preserve"> </w:t>
      </w:r>
      <w:r>
        <w:t>D,</w:t>
      </w:r>
      <w:r>
        <w:rPr>
          <w:spacing w:val="-2"/>
        </w:rPr>
        <w:t xml:space="preserve"> </w:t>
      </w:r>
      <w:r>
        <w:t>E,</w:t>
      </w:r>
      <w:r>
        <w:rPr>
          <w:spacing w:val="-3"/>
        </w:rPr>
        <w:t xml:space="preserve"> </w:t>
      </w:r>
      <w:r>
        <w:t>AH32-AH40,</w:t>
      </w:r>
      <w:r>
        <w:rPr>
          <w:spacing w:val="-2"/>
        </w:rPr>
        <w:t xml:space="preserve"> </w:t>
      </w:r>
      <w:r>
        <w:t>DH32-</w:t>
      </w:r>
      <w:r>
        <w:rPr>
          <w:spacing w:val="-4"/>
        </w:rPr>
        <w:t>DH40</w:t>
      </w:r>
    </w:p>
    <w:p w:rsidR="005D1596" w:rsidRDefault="005D1596" w:rsidP="005D1596">
      <w:pPr>
        <w:pStyle w:val="BodyText"/>
        <w:spacing w:before="1"/>
        <w:ind w:left="763" w:right="57"/>
        <w:jc w:val="both"/>
      </w:pPr>
      <w:r>
        <w:t>,A32 ,A36 ,D32, D36) dengan tebal: 8 mm s/d 100 mm, lebar : 1500 mm s/d 2700 mm, panjang : 6 m</w:t>
      </w:r>
      <w:r>
        <w:rPr>
          <w:spacing w:val="-2"/>
        </w:rPr>
        <w:t xml:space="preserve"> </w:t>
      </w:r>
      <w:r>
        <w:t>s/d 13 m. Baja secara umum dikelompokkan menjadi tiga kategori, yaitu baja konstruksi</w:t>
      </w:r>
      <w:r>
        <w:rPr>
          <w:spacing w:val="-10"/>
        </w:rPr>
        <w:t xml:space="preserve"> </w:t>
      </w:r>
      <w:r>
        <w:t>kapal</w:t>
      </w:r>
      <w:r>
        <w:rPr>
          <w:spacing w:val="-1"/>
        </w:rPr>
        <w:t xml:space="preserve"> </w:t>
      </w:r>
      <w:r>
        <w:t>biasa, baja</w:t>
      </w:r>
      <w:r>
        <w:rPr>
          <w:spacing w:val="-2"/>
        </w:rPr>
        <w:t xml:space="preserve"> </w:t>
      </w:r>
      <w:r>
        <w:t>konstruksi</w:t>
      </w:r>
      <w:r>
        <w:rPr>
          <w:spacing w:val="-10"/>
        </w:rPr>
        <w:t xml:space="preserve"> </w:t>
      </w:r>
      <w:r>
        <w:t>kapal</w:t>
      </w:r>
      <w:r>
        <w:rPr>
          <w:spacing w:val="-6"/>
        </w:rPr>
        <w:t xml:space="preserve"> </w:t>
      </w:r>
      <w:r>
        <w:t>yang memiliki</w:t>
      </w:r>
      <w:r>
        <w:rPr>
          <w:spacing w:val="-10"/>
        </w:rPr>
        <w:t xml:space="preserve"> </w:t>
      </w:r>
      <w:r>
        <w:t>tegangan</w:t>
      </w:r>
      <w:r>
        <w:rPr>
          <w:spacing w:val="-6"/>
        </w:rPr>
        <w:t xml:space="preserve"> </w:t>
      </w:r>
      <w:r>
        <w:t>tinggi, dan</w:t>
      </w:r>
      <w:r>
        <w:rPr>
          <w:spacing w:val="-1"/>
        </w:rPr>
        <w:t xml:space="preserve"> </w:t>
      </w:r>
      <w:r>
        <w:t>baja</w:t>
      </w:r>
      <w:r>
        <w:rPr>
          <w:spacing w:val="-2"/>
        </w:rPr>
        <w:t xml:space="preserve"> </w:t>
      </w:r>
      <w:r>
        <w:t>tempa. Material</w:t>
      </w:r>
      <w:r>
        <w:rPr>
          <w:spacing w:val="-7"/>
        </w:rPr>
        <w:t xml:space="preserve"> </w:t>
      </w:r>
      <w:r>
        <w:t>ini</w:t>
      </w:r>
      <w:r>
        <w:rPr>
          <w:spacing w:val="-7"/>
        </w:rPr>
        <w:t xml:space="preserve"> </w:t>
      </w:r>
      <w:r>
        <w:t>memiliki</w:t>
      </w:r>
      <w:r>
        <w:rPr>
          <w:spacing w:val="-7"/>
        </w:rPr>
        <w:t xml:space="preserve"> </w:t>
      </w:r>
      <w:r>
        <w:t>sifat mekanis</w:t>
      </w:r>
      <w:r>
        <w:rPr>
          <w:spacing w:val="-4"/>
        </w:rPr>
        <w:t xml:space="preserve"> </w:t>
      </w:r>
      <w:r>
        <w:t>yang</w:t>
      </w:r>
      <w:r>
        <w:rPr>
          <w:spacing w:val="-7"/>
        </w:rPr>
        <w:t xml:space="preserve"> </w:t>
      </w:r>
      <w:r>
        <w:t>telah</w:t>
      </w:r>
      <w:r>
        <w:rPr>
          <w:spacing w:val="-7"/>
        </w:rPr>
        <w:t xml:space="preserve"> </w:t>
      </w:r>
      <w:r>
        <w:t>mendapatkan</w:t>
      </w:r>
      <w:r>
        <w:rPr>
          <w:spacing w:val="-12"/>
        </w:rPr>
        <w:t xml:space="preserve"> </w:t>
      </w:r>
      <w:r>
        <w:t>persetujuan</w:t>
      </w:r>
      <w:r>
        <w:rPr>
          <w:spacing w:val="-12"/>
        </w:rPr>
        <w:t xml:space="preserve"> </w:t>
      </w:r>
      <w:r>
        <w:t>dari</w:t>
      </w:r>
      <w:r>
        <w:rPr>
          <w:spacing w:val="-15"/>
        </w:rPr>
        <w:t xml:space="preserve"> </w:t>
      </w:r>
      <w:r>
        <w:t>Biro</w:t>
      </w:r>
      <w:r>
        <w:rPr>
          <w:spacing w:val="-2"/>
        </w:rPr>
        <w:t xml:space="preserve"> </w:t>
      </w:r>
      <w:r>
        <w:t>Klasifikasi Indonesia</w:t>
      </w:r>
      <w:r>
        <w:rPr>
          <w:spacing w:val="-15"/>
        </w:rPr>
        <w:t xml:space="preserve"> </w:t>
      </w:r>
      <w:r>
        <w:t>(BKI).</w:t>
      </w:r>
      <w:r>
        <w:rPr>
          <w:spacing w:val="-15"/>
        </w:rPr>
        <w:t xml:space="preserve"> </w:t>
      </w:r>
      <w:r>
        <w:t>Berikut</w:t>
      </w:r>
      <w:r>
        <w:rPr>
          <w:spacing w:val="-15"/>
        </w:rPr>
        <w:t xml:space="preserve"> </w:t>
      </w:r>
      <w:r>
        <w:t>ini</w:t>
      </w:r>
      <w:r>
        <w:rPr>
          <w:spacing w:val="-15"/>
        </w:rPr>
        <w:t xml:space="preserve"> </w:t>
      </w:r>
      <w:r>
        <w:t>adalah</w:t>
      </w:r>
      <w:r>
        <w:rPr>
          <w:spacing w:val="-15"/>
        </w:rPr>
        <w:t xml:space="preserve"> </w:t>
      </w:r>
      <w:r>
        <w:t>sifat</w:t>
      </w:r>
      <w:r>
        <w:rPr>
          <w:spacing w:val="-15"/>
        </w:rPr>
        <w:t xml:space="preserve"> </w:t>
      </w:r>
      <w:r>
        <w:t>mekanis</w:t>
      </w:r>
      <w:r>
        <w:rPr>
          <w:spacing w:val="-15"/>
        </w:rPr>
        <w:t xml:space="preserve"> </w:t>
      </w:r>
      <w:r>
        <w:t>dari</w:t>
      </w:r>
      <w:r>
        <w:rPr>
          <w:spacing w:val="-15"/>
        </w:rPr>
        <w:t xml:space="preserve"> </w:t>
      </w:r>
      <w:r>
        <w:t>plat</w:t>
      </w:r>
      <w:r>
        <w:rPr>
          <w:spacing w:val="-12"/>
        </w:rPr>
        <w:t xml:space="preserve"> </w:t>
      </w:r>
      <w:r>
        <w:t>baja</w:t>
      </w:r>
      <w:r>
        <w:rPr>
          <w:spacing w:val="-14"/>
        </w:rPr>
        <w:t xml:space="preserve"> </w:t>
      </w:r>
      <w:r>
        <w:t>kapal</w:t>
      </w:r>
      <w:r>
        <w:rPr>
          <w:spacing w:val="-15"/>
        </w:rPr>
        <w:t xml:space="preserve"> </w:t>
      </w:r>
      <w:r>
        <w:t>berdasarkan</w:t>
      </w:r>
      <w:r>
        <w:rPr>
          <w:spacing w:val="-15"/>
        </w:rPr>
        <w:t xml:space="preserve"> </w:t>
      </w:r>
      <w:r>
        <w:t>standar</w:t>
      </w:r>
      <w:r>
        <w:rPr>
          <w:spacing w:val="-12"/>
        </w:rPr>
        <w:t xml:space="preserve"> </w:t>
      </w:r>
      <w:r>
        <w:t>BKI tahun 2020.</w:t>
      </w:r>
    </w:p>
    <w:p w:rsidR="005D1596" w:rsidRDefault="005D1596" w:rsidP="005D1596">
      <w:pPr>
        <w:pStyle w:val="BodyText"/>
        <w:jc w:val="both"/>
        <w:sectPr w:rsidR="005D1596">
          <w:pgSz w:w="11910" w:h="16840"/>
          <w:pgMar w:top="1320" w:right="1080" w:bottom="1200" w:left="1080" w:header="0" w:footer="1005" w:gutter="0"/>
          <w:cols w:space="720"/>
        </w:sectPr>
      </w:pPr>
    </w:p>
    <w:p w:rsidR="005D1596" w:rsidRDefault="005D1596" w:rsidP="005D1596">
      <w:pPr>
        <w:spacing w:before="73"/>
        <w:ind w:left="696"/>
        <w:rPr>
          <w:i/>
          <w:sz w:val="18"/>
        </w:rPr>
      </w:pPr>
      <w:bookmarkStart w:id="22" w:name="_bookmark31"/>
      <w:bookmarkEnd w:id="22"/>
      <w:r>
        <w:rPr>
          <w:i/>
          <w:sz w:val="18"/>
        </w:rPr>
        <w:lastRenderedPageBreak/>
        <w:t>Tabel</w:t>
      </w:r>
      <w:r>
        <w:rPr>
          <w:i/>
          <w:spacing w:val="1"/>
          <w:sz w:val="18"/>
        </w:rPr>
        <w:t xml:space="preserve"> </w:t>
      </w:r>
      <w:r>
        <w:rPr>
          <w:i/>
          <w:sz w:val="18"/>
        </w:rPr>
        <w:t>2.</w:t>
      </w:r>
      <w:r>
        <w:rPr>
          <w:i/>
          <w:spacing w:val="-1"/>
          <w:sz w:val="18"/>
        </w:rPr>
        <w:t xml:space="preserve"> </w:t>
      </w:r>
      <w:r>
        <w:rPr>
          <w:i/>
          <w:sz w:val="18"/>
        </w:rPr>
        <w:t>2</w:t>
      </w:r>
      <w:r>
        <w:rPr>
          <w:i/>
          <w:spacing w:val="-4"/>
          <w:sz w:val="18"/>
        </w:rPr>
        <w:t xml:space="preserve"> </w:t>
      </w:r>
      <w:r>
        <w:rPr>
          <w:i/>
          <w:sz w:val="18"/>
        </w:rPr>
        <w:t>Tabel</w:t>
      </w:r>
      <w:r>
        <w:rPr>
          <w:i/>
          <w:spacing w:val="-3"/>
          <w:sz w:val="18"/>
        </w:rPr>
        <w:t xml:space="preserve"> </w:t>
      </w:r>
      <w:r>
        <w:rPr>
          <w:i/>
          <w:sz w:val="18"/>
        </w:rPr>
        <w:t>Sifat</w:t>
      </w:r>
      <w:r>
        <w:rPr>
          <w:i/>
          <w:spacing w:val="-2"/>
          <w:sz w:val="18"/>
        </w:rPr>
        <w:t xml:space="preserve"> Mekanis</w:t>
      </w:r>
    </w:p>
    <w:p w:rsidR="005D1596" w:rsidRDefault="005D1596" w:rsidP="005D1596">
      <w:pPr>
        <w:pStyle w:val="BodyText"/>
        <w:spacing w:before="10"/>
        <w:rPr>
          <w:i/>
          <w:sz w:val="17"/>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941"/>
        <w:gridCol w:w="1484"/>
        <w:gridCol w:w="1239"/>
        <w:gridCol w:w="1100"/>
        <w:gridCol w:w="2512"/>
      </w:tblGrid>
      <w:tr w:rsidR="005D1596" w:rsidTr="003617F2">
        <w:trPr>
          <w:trHeight w:val="758"/>
        </w:trPr>
        <w:tc>
          <w:tcPr>
            <w:tcW w:w="538" w:type="dxa"/>
          </w:tcPr>
          <w:p w:rsidR="005D1596" w:rsidRDefault="005D1596" w:rsidP="003617F2">
            <w:pPr>
              <w:pStyle w:val="TableParagraph"/>
              <w:spacing w:line="249" w:lineRule="exact"/>
              <w:ind w:left="105"/>
            </w:pPr>
            <w:r>
              <w:rPr>
                <w:spacing w:val="-5"/>
              </w:rPr>
              <w:t>No.</w:t>
            </w:r>
          </w:p>
        </w:tc>
        <w:tc>
          <w:tcPr>
            <w:tcW w:w="1941" w:type="dxa"/>
          </w:tcPr>
          <w:p w:rsidR="005D1596" w:rsidRDefault="005D1596" w:rsidP="003617F2">
            <w:pPr>
              <w:pStyle w:val="TableParagraph"/>
              <w:spacing w:line="249" w:lineRule="exact"/>
              <w:ind w:left="109"/>
            </w:pPr>
            <w:r>
              <w:t>Jenis</w:t>
            </w:r>
            <w:r>
              <w:rPr>
                <w:spacing w:val="-4"/>
              </w:rPr>
              <w:t xml:space="preserve"> Baja</w:t>
            </w:r>
          </w:p>
        </w:tc>
        <w:tc>
          <w:tcPr>
            <w:tcW w:w="1484" w:type="dxa"/>
          </w:tcPr>
          <w:p w:rsidR="005D1596" w:rsidRDefault="005D1596" w:rsidP="003617F2">
            <w:pPr>
              <w:pStyle w:val="TableParagraph"/>
              <w:spacing w:line="249" w:lineRule="exact"/>
              <w:ind w:left="104"/>
            </w:pPr>
            <w:r>
              <w:rPr>
                <w:spacing w:val="-2"/>
              </w:rPr>
              <w:t>Kekuatan</w:t>
            </w:r>
          </w:p>
          <w:p w:rsidR="005D1596" w:rsidRDefault="005D1596" w:rsidP="003617F2">
            <w:pPr>
              <w:pStyle w:val="TableParagraph"/>
              <w:spacing w:line="250" w:lineRule="exact"/>
              <w:ind w:left="104" w:right="481"/>
            </w:pPr>
            <w:r>
              <w:rPr>
                <w:spacing w:val="-2"/>
              </w:rPr>
              <w:t>Tarik (Kg/mm²)</w:t>
            </w:r>
          </w:p>
        </w:tc>
        <w:tc>
          <w:tcPr>
            <w:tcW w:w="1239" w:type="dxa"/>
          </w:tcPr>
          <w:p w:rsidR="005D1596" w:rsidRDefault="005D1596" w:rsidP="003617F2">
            <w:pPr>
              <w:pStyle w:val="TableParagraph"/>
              <w:spacing w:line="249" w:lineRule="exact"/>
              <w:ind w:left="103"/>
            </w:pPr>
            <w:r>
              <w:rPr>
                <w:spacing w:val="-2"/>
              </w:rPr>
              <w:t>Tegangan</w:t>
            </w:r>
          </w:p>
          <w:p w:rsidR="005D1596" w:rsidRDefault="005D1596" w:rsidP="003617F2">
            <w:pPr>
              <w:pStyle w:val="TableParagraph"/>
              <w:spacing w:line="250" w:lineRule="exact"/>
              <w:ind w:left="103" w:right="237"/>
            </w:pPr>
            <w:r>
              <w:rPr>
                <w:spacing w:val="-2"/>
              </w:rPr>
              <w:t>Luluh (Kg/mm²)</w:t>
            </w:r>
          </w:p>
        </w:tc>
        <w:tc>
          <w:tcPr>
            <w:tcW w:w="1100" w:type="dxa"/>
          </w:tcPr>
          <w:p w:rsidR="005D1596" w:rsidRDefault="005D1596" w:rsidP="003617F2">
            <w:pPr>
              <w:pStyle w:val="TableParagraph"/>
              <w:spacing w:line="242" w:lineRule="auto"/>
              <w:ind w:left="108" w:right="98"/>
            </w:pPr>
            <w:r>
              <w:rPr>
                <w:spacing w:val="-2"/>
              </w:rPr>
              <w:t xml:space="preserve">Regangan </w:t>
            </w:r>
            <w:r>
              <w:t>Patah</w:t>
            </w:r>
            <w:r>
              <w:rPr>
                <w:spacing w:val="-2"/>
              </w:rPr>
              <w:t xml:space="preserve"> </w:t>
            </w:r>
            <w:r>
              <w:rPr>
                <w:spacing w:val="-5"/>
              </w:rPr>
              <w:t>(%)</w:t>
            </w:r>
          </w:p>
        </w:tc>
        <w:tc>
          <w:tcPr>
            <w:tcW w:w="2512" w:type="dxa"/>
          </w:tcPr>
          <w:p w:rsidR="005D1596" w:rsidRDefault="005D1596" w:rsidP="003617F2">
            <w:pPr>
              <w:pStyle w:val="TableParagraph"/>
              <w:spacing w:line="249" w:lineRule="exact"/>
              <w:ind w:left="108"/>
            </w:pPr>
            <w:r>
              <w:rPr>
                <w:spacing w:val="-2"/>
              </w:rPr>
              <w:t>Keterangan</w:t>
            </w:r>
          </w:p>
        </w:tc>
      </w:tr>
      <w:tr w:rsidR="005D1596" w:rsidTr="003617F2">
        <w:trPr>
          <w:trHeight w:val="508"/>
        </w:trPr>
        <w:tc>
          <w:tcPr>
            <w:tcW w:w="538" w:type="dxa"/>
          </w:tcPr>
          <w:p w:rsidR="005D1596" w:rsidRDefault="005D1596" w:rsidP="003617F2">
            <w:pPr>
              <w:pStyle w:val="TableParagraph"/>
              <w:spacing w:line="249" w:lineRule="exact"/>
              <w:ind w:left="105"/>
            </w:pPr>
            <w:r>
              <w:rPr>
                <w:spacing w:val="-10"/>
              </w:rPr>
              <w:t>1</w:t>
            </w:r>
          </w:p>
        </w:tc>
        <w:tc>
          <w:tcPr>
            <w:tcW w:w="1941" w:type="dxa"/>
          </w:tcPr>
          <w:p w:rsidR="005D1596" w:rsidRDefault="005D1596" w:rsidP="003617F2">
            <w:pPr>
              <w:pStyle w:val="TableParagraph"/>
              <w:spacing w:line="249" w:lineRule="exact"/>
              <w:ind w:left="109"/>
            </w:pPr>
            <w:r>
              <w:t>Baja Kapal</w:t>
            </w:r>
            <w:r>
              <w:rPr>
                <w:spacing w:val="-4"/>
              </w:rPr>
              <w:t xml:space="preserve"> </w:t>
            </w:r>
            <w:r>
              <w:rPr>
                <w:spacing w:val="-2"/>
              </w:rPr>
              <w:t>Biasa</w:t>
            </w:r>
          </w:p>
        </w:tc>
        <w:tc>
          <w:tcPr>
            <w:tcW w:w="1484" w:type="dxa"/>
          </w:tcPr>
          <w:p w:rsidR="005D1596" w:rsidRDefault="005D1596" w:rsidP="003617F2">
            <w:pPr>
              <w:pStyle w:val="TableParagraph"/>
              <w:spacing w:line="249" w:lineRule="exact"/>
              <w:ind w:left="104"/>
            </w:pPr>
            <w:r>
              <w:t>41</w:t>
            </w:r>
            <w:r>
              <w:rPr>
                <w:spacing w:val="2"/>
              </w:rPr>
              <w:t xml:space="preserve"> </w:t>
            </w:r>
            <w:r>
              <w:t>~</w:t>
            </w:r>
            <w:r>
              <w:rPr>
                <w:spacing w:val="-2"/>
              </w:rPr>
              <w:t xml:space="preserve"> </w:t>
            </w:r>
            <w:r>
              <w:rPr>
                <w:spacing w:val="-5"/>
              </w:rPr>
              <w:t>50</w:t>
            </w:r>
          </w:p>
        </w:tc>
        <w:tc>
          <w:tcPr>
            <w:tcW w:w="1239" w:type="dxa"/>
          </w:tcPr>
          <w:p w:rsidR="005D1596" w:rsidRDefault="005D1596" w:rsidP="003617F2">
            <w:pPr>
              <w:pStyle w:val="TableParagraph"/>
              <w:spacing w:line="249" w:lineRule="exact"/>
              <w:ind w:left="103"/>
            </w:pPr>
            <w:r>
              <w:rPr>
                <w:spacing w:val="-5"/>
              </w:rPr>
              <w:t>≥24</w:t>
            </w:r>
          </w:p>
        </w:tc>
        <w:tc>
          <w:tcPr>
            <w:tcW w:w="1100" w:type="dxa"/>
          </w:tcPr>
          <w:p w:rsidR="005D1596" w:rsidRDefault="005D1596" w:rsidP="003617F2">
            <w:pPr>
              <w:pStyle w:val="TableParagraph"/>
              <w:spacing w:line="249" w:lineRule="exact"/>
              <w:ind w:left="108"/>
            </w:pPr>
            <w:r>
              <w:rPr>
                <w:spacing w:val="-5"/>
              </w:rPr>
              <w:t>≥22</w:t>
            </w:r>
          </w:p>
        </w:tc>
        <w:tc>
          <w:tcPr>
            <w:tcW w:w="2512" w:type="dxa"/>
          </w:tcPr>
          <w:p w:rsidR="005D1596" w:rsidRDefault="005D1596" w:rsidP="003617F2">
            <w:pPr>
              <w:pStyle w:val="TableParagraph"/>
              <w:tabs>
                <w:tab w:val="left" w:pos="1110"/>
                <w:tab w:val="left" w:pos="1969"/>
              </w:tabs>
              <w:spacing w:line="249" w:lineRule="exact"/>
              <w:ind w:left="108"/>
            </w:pPr>
            <w:r>
              <w:rPr>
                <w:spacing w:val="-2"/>
              </w:rPr>
              <w:t>Bagian</w:t>
            </w:r>
            <w:r>
              <w:tab/>
            </w:r>
            <w:r>
              <w:rPr>
                <w:spacing w:val="-4"/>
              </w:rPr>
              <w:t>kapal</w:t>
            </w:r>
            <w:r>
              <w:tab/>
            </w:r>
            <w:r>
              <w:rPr>
                <w:spacing w:val="-4"/>
              </w:rPr>
              <w:t>yang</w:t>
            </w:r>
          </w:p>
          <w:p w:rsidR="005D1596" w:rsidRDefault="005D1596" w:rsidP="003617F2">
            <w:pPr>
              <w:pStyle w:val="TableParagraph"/>
              <w:spacing w:before="1" w:line="238" w:lineRule="exact"/>
              <w:ind w:left="108"/>
            </w:pPr>
            <w:r>
              <w:t>mendapat</w:t>
            </w:r>
            <w:r>
              <w:rPr>
                <w:spacing w:val="-7"/>
              </w:rPr>
              <w:t xml:space="preserve"> </w:t>
            </w:r>
            <w:r>
              <w:t>tekanan</w:t>
            </w:r>
            <w:r>
              <w:rPr>
                <w:spacing w:val="-10"/>
              </w:rPr>
              <w:t xml:space="preserve"> </w:t>
            </w:r>
            <w:r>
              <w:rPr>
                <w:spacing w:val="-4"/>
              </w:rPr>
              <w:t>kecil</w:t>
            </w:r>
          </w:p>
        </w:tc>
      </w:tr>
      <w:tr w:rsidR="005D1596" w:rsidTr="003617F2">
        <w:trPr>
          <w:trHeight w:val="503"/>
        </w:trPr>
        <w:tc>
          <w:tcPr>
            <w:tcW w:w="538" w:type="dxa"/>
          </w:tcPr>
          <w:p w:rsidR="005D1596" w:rsidRDefault="005D1596" w:rsidP="003617F2">
            <w:pPr>
              <w:pStyle w:val="TableParagraph"/>
              <w:spacing w:line="249" w:lineRule="exact"/>
              <w:ind w:left="105"/>
            </w:pPr>
            <w:r>
              <w:rPr>
                <w:spacing w:val="-10"/>
              </w:rPr>
              <w:t>2</w:t>
            </w:r>
          </w:p>
        </w:tc>
        <w:tc>
          <w:tcPr>
            <w:tcW w:w="1941" w:type="dxa"/>
          </w:tcPr>
          <w:p w:rsidR="005D1596" w:rsidRDefault="005D1596" w:rsidP="003617F2">
            <w:pPr>
              <w:pStyle w:val="TableParagraph"/>
              <w:tabs>
                <w:tab w:val="left" w:pos="963"/>
              </w:tabs>
              <w:spacing w:line="250" w:lineRule="exact"/>
              <w:ind w:left="109" w:right="97"/>
            </w:pPr>
            <w:r>
              <w:rPr>
                <w:spacing w:val="-4"/>
              </w:rPr>
              <w:t>Baja</w:t>
            </w:r>
            <w:r>
              <w:tab/>
            </w:r>
            <w:r>
              <w:rPr>
                <w:spacing w:val="-2"/>
              </w:rPr>
              <w:t>Tegangan Tinggi</w:t>
            </w:r>
          </w:p>
        </w:tc>
        <w:tc>
          <w:tcPr>
            <w:tcW w:w="1484" w:type="dxa"/>
          </w:tcPr>
          <w:p w:rsidR="005D1596" w:rsidRDefault="005D1596" w:rsidP="003617F2">
            <w:pPr>
              <w:pStyle w:val="TableParagraph"/>
              <w:spacing w:line="247" w:lineRule="exact"/>
              <w:ind w:left="104"/>
            </w:pPr>
            <w:r>
              <w:t>1.48</w:t>
            </w:r>
            <w:r>
              <w:rPr>
                <w:spacing w:val="-3"/>
              </w:rPr>
              <w:t xml:space="preserve"> </w:t>
            </w:r>
            <w:r>
              <w:t>~</w:t>
            </w:r>
            <w:r>
              <w:rPr>
                <w:spacing w:val="4"/>
              </w:rPr>
              <w:t xml:space="preserve"> </w:t>
            </w:r>
            <w:r>
              <w:rPr>
                <w:spacing w:val="-5"/>
              </w:rPr>
              <w:t>60</w:t>
            </w:r>
          </w:p>
          <w:p w:rsidR="005D1596" w:rsidRDefault="005D1596" w:rsidP="003617F2">
            <w:pPr>
              <w:pStyle w:val="TableParagraph"/>
              <w:spacing w:line="236" w:lineRule="exact"/>
              <w:ind w:left="104"/>
            </w:pPr>
            <w:r>
              <w:t>2.50</w:t>
            </w:r>
            <w:r>
              <w:rPr>
                <w:spacing w:val="-3"/>
              </w:rPr>
              <w:t xml:space="preserve"> </w:t>
            </w:r>
            <w:r>
              <w:t>~</w:t>
            </w:r>
            <w:r>
              <w:rPr>
                <w:spacing w:val="4"/>
              </w:rPr>
              <w:t xml:space="preserve"> </w:t>
            </w:r>
            <w:r>
              <w:rPr>
                <w:spacing w:val="-5"/>
              </w:rPr>
              <w:t>63</w:t>
            </w:r>
          </w:p>
        </w:tc>
        <w:tc>
          <w:tcPr>
            <w:tcW w:w="1239" w:type="dxa"/>
          </w:tcPr>
          <w:p w:rsidR="005D1596" w:rsidRDefault="005D1596" w:rsidP="003617F2">
            <w:pPr>
              <w:pStyle w:val="TableParagraph"/>
              <w:spacing w:line="247" w:lineRule="exact"/>
              <w:ind w:left="103"/>
            </w:pPr>
            <w:r>
              <w:t>≥</w:t>
            </w:r>
            <w:r>
              <w:rPr>
                <w:spacing w:val="1"/>
              </w:rPr>
              <w:t xml:space="preserve"> </w:t>
            </w:r>
            <w:r>
              <w:rPr>
                <w:spacing w:val="-5"/>
              </w:rPr>
              <w:t>32</w:t>
            </w:r>
          </w:p>
          <w:p w:rsidR="005D1596" w:rsidRDefault="005D1596" w:rsidP="003617F2">
            <w:pPr>
              <w:pStyle w:val="TableParagraph"/>
              <w:spacing w:line="236" w:lineRule="exact"/>
              <w:ind w:left="103"/>
            </w:pPr>
            <w:r>
              <w:t>Min</w:t>
            </w:r>
            <w:r>
              <w:rPr>
                <w:spacing w:val="-5"/>
              </w:rPr>
              <w:t xml:space="preserve"> </w:t>
            </w:r>
            <w:r>
              <w:t>≥</w:t>
            </w:r>
            <w:r>
              <w:rPr>
                <w:spacing w:val="-1"/>
              </w:rPr>
              <w:t xml:space="preserve"> </w:t>
            </w:r>
            <w:r>
              <w:rPr>
                <w:spacing w:val="-5"/>
              </w:rPr>
              <w:t>36</w:t>
            </w:r>
          </w:p>
        </w:tc>
        <w:tc>
          <w:tcPr>
            <w:tcW w:w="1100" w:type="dxa"/>
          </w:tcPr>
          <w:p w:rsidR="005D1596" w:rsidRDefault="005D1596" w:rsidP="003617F2">
            <w:pPr>
              <w:pStyle w:val="TableParagraph"/>
              <w:spacing w:line="249" w:lineRule="exact"/>
              <w:ind w:left="108"/>
            </w:pPr>
            <w:r>
              <w:t>≥</w:t>
            </w:r>
            <w:r>
              <w:rPr>
                <w:spacing w:val="1"/>
              </w:rPr>
              <w:t xml:space="preserve"> </w:t>
            </w:r>
            <w:r>
              <w:rPr>
                <w:spacing w:val="-5"/>
              </w:rPr>
              <w:t>22</w:t>
            </w:r>
          </w:p>
        </w:tc>
        <w:tc>
          <w:tcPr>
            <w:tcW w:w="2512" w:type="dxa"/>
          </w:tcPr>
          <w:p w:rsidR="005D1596" w:rsidRDefault="005D1596" w:rsidP="003617F2">
            <w:pPr>
              <w:pStyle w:val="TableParagraph"/>
              <w:tabs>
                <w:tab w:val="left" w:pos="1110"/>
                <w:tab w:val="left" w:pos="1969"/>
              </w:tabs>
              <w:spacing w:line="250" w:lineRule="exact"/>
              <w:ind w:left="108" w:right="100"/>
            </w:pPr>
            <w:r>
              <w:rPr>
                <w:spacing w:val="-2"/>
              </w:rPr>
              <w:t>Bagian</w:t>
            </w:r>
            <w:r>
              <w:tab/>
            </w:r>
            <w:r>
              <w:rPr>
                <w:spacing w:val="-4"/>
              </w:rPr>
              <w:t>kapal</w:t>
            </w:r>
            <w:r>
              <w:tab/>
            </w:r>
            <w:r>
              <w:rPr>
                <w:spacing w:val="-4"/>
              </w:rPr>
              <w:t xml:space="preserve">yang </w:t>
            </w:r>
            <w:r>
              <w:t>mendapat tekanan tinggi</w:t>
            </w:r>
          </w:p>
        </w:tc>
      </w:tr>
      <w:tr w:rsidR="005D1596" w:rsidTr="003617F2">
        <w:trPr>
          <w:trHeight w:val="609"/>
        </w:trPr>
        <w:tc>
          <w:tcPr>
            <w:tcW w:w="538" w:type="dxa"/>
          </w:tcPr>
          <w:p w:rsidR="005D1596" w:rsidRDefault="005D1596" w:rsidP="003617F2">
            <w:pPr>
              <w:pStyle w:val="TableParagraph"/>
              <w:spacing w:line="249" w:lineRule="exact"/>
              <w:ind w:left="105"/>
            </w:pPr>
            <w:r>
              <w:rPr>
                <w:spacing w:val="-10"/>
              </w:rPr>
              <w:t>3</w:t>
            </w:r>
          </w:p>
        </w:tc>
        <w:tc>
          <w:tcPr>
            <w:tcW w:w="1941" w:type="dxa"/>
          </w:tcPr>
          <w:p w:rsidR="005D1596" w:rsidRDefault="005D1596" w:rsidP="003617F2">
            <w:pPr>
              <w:pStyle w:val="TableParagraph"/>
              <w:spacing w:line="249" w:lineRule="exact"/>
              <w:ind w:left="109"/>
            </w:pPr>
            <w:r>
              <w:t>Baja</w:t>
            </w:r>
            <w:r>
              <w:rPr>
                <w:spacing w:val="-6"/>
              </w:rPr>
              <w:t xml:space="preserve"> </w:t>
            </w:r>
            <w:r>
              <w:rPr>
                <w:spacing w:val="-2"/>
              </w:rPr>
              <w:t>Tempa</w:t>
            </w:r>
          </w:p>
        </w:tc>
        <w:tc>
          <w:tcPr>
            <w:tcW w:w="1484" w:type="dxa"/>
          </w:tcPr>
          <w:p w:rsidR="005D1596" w:rsidRDefault="005D1596" w:rsidP="003617F2">
            <w:pPr>
              <w:pStyle w:val="TableParagraph"/>
              <w:spacing w:line="249" w:lineRule="exact"/>
              <w:ind w:left="104"/>
            </w:pPr>
            <w:r>
              <w:t>Min.</w:t>
            </w:r>
            <w:r>
              <w:rPr>
                <w:spacing w:val="-5"/>
              </w:rPr>
              <w:t xml:space="preserve"> 41</w:t>
            </w:r>
          </w:p>
        </w:tc>
        <w:tc>
          <w:tcPr>
            <w:tcW w:w="1239" w:type="dxa"/>
          </w:tcPr>
          <w:p w:rsidR="005D1596" w:rsidRDefault="005D1596" w:rsidP="003617F2">
            <w:pPr>
              <w:pStyle w:val="TableParagraph"/>
              <w:spacing w:line="249" w:lineRule="exact"/>
              <w:ind w:left="103"/>
            </w:pPr>
            <w:r>
              <w:rPr>
                <w:spacing w:val="-10"/>
              </w:rPr>
              <w:t>-</w:t>
            </w:r>
          </w:p>
        </w:tc>
        <w:tc>
          <w:tcPr>
            <w:tcW w:w="1100" w:type="dxa"/>
          </w:tcPr>
          <w:p w:rsidR="005D1596" w:rsidRDefault="005D1596" w:rsidP="003617F2">
            <w:pPr>
              <w:pStyle w:val="TableParagraph"/>
              <w:spacing w:line="249" w:lineRule="exact"/>
              <w:ind w:left="108"/>
            </w:pPr>
            <w:r>
              <w:rPr>
                <w:spacing w:val="-10"/>
              </w:rPr>
              <w:t>-</w:t>
            </w:r>
          </w:p>
        </w:tc>
        <w:tc>
          <w:tcPr>
            <w:tcW w:w="2512" w:type="dxa"/>
          </w:tcPr>
          <w:p w:rsidR="005D1596" w:rsidRDefault="005D1596" w:rsidP="003617F2">
            <w:pPr>
              <w:pStyle w:val="TableParagraph"/>
              <w:tabs>
                <w:tab w:val="left" w:pos="870"/>
                <w:tab w:val="left" w:pos="1748"/>
              </w:tabs>
              <w:spacing w:line="242" w:lineRule="auto"/>
              <w:ind w:left="108" w:right="106"/>
            </w:pPr>
            <w:r>
              <w:rPr>
                <w:spacing w:val="-2"/>
              </w:rPr>
              <w:t>Poros,</w:t>
            </w:r>
            <w:r>
              <w:tab/>
            </w:r>
            <w:r>
              <w:rPr>
                <w:spacing w:val="-2"/>
              </w:rPr>
              <w:t>kopling</w:t>
            </w:r>
            <w:r>
              <w:tab/>
            </w:r>
            <w:r>
              <w:rPr>
                <w:spacing w:val="-4"/>
              </w:rPr>
              <w:t xml:space="preserve">engkol, </w:t>
            </w:r>
            <w:r>
              <w:rPr>
                <w:spacing w:val="-2"/>
              </w:rPr>
              <w:t>linggi</w:t>
            </w:r>
          </w:p>
        </w:tc>
      </w:tr>
    </w:tbl>
    <w:p w:rsidR="005D1596" w:rsidRDefault="005D1596" w:rsidP="005D1596">
      <w:pPr>
        <w:pStyle w:val="BodyText"/>
        <w:spacing w:before="60"/>
        <w:rPr>
          <w:i/>
          <w:sz w:val="18"/>
        </w:rPr>
      </w:pPr>
    </w:p>
    <w:p w:rsidR="005D1596" w:rsidRDefault="005D1596" w:rsidP="005D1596">
      <w:pPr>
        <w:pStyle w:val="BodyText"/>
        <w:ind w:left="763" w:right="44" w:firstLine="283"/>
        <w:jc w:val="both"/>
      </w:pPr>
      <w:r>
        <w:t>ASTM A36 merupakan spesifikasi standar untuk baja struktur karbon. Spesifikasi ini meliputi berbagai bentuk, termasuk plat dan batang baja karbon yang memiliki kualitas struktural, yang dipakai dalam konstruksi jembatan, bangunan, serta struktur umum yang disambung dengan paku, baut, atau las. Baja ASTM A36 banyak digunakan dalam bidang konstruksi</w:t>
      </w:r>
      <w:r>
        <w:rPr>
          <w:spacing w:val="-10"/>
        </w:rPr>
        <w:t xml:space="preserve"> </w:t>
      </w:r>
      <w:r>
        <w:t>karena memiliki</w:t>
      </w:r>
      <w:r>
        <w:rPr>
          <w:spacing w:val="-7"/>
        </w:rPr>
        <w:t xml:space="preserve"> </w:t>
      </w:r>
      <w:r>
        <w:t>sifat mekanik yang</w:t>
      </w:r>
      <w:r>
        <w:rPr>
          <w:spacing w:val="-2"/>
        </w:rPr>
        <w:t xml:space="preserve"> </w:t>
      </w:r>
      <w:r>
        <w:t>sangat baik</w:t>
      </w:r>
      <w:r>
        <w:rPr>
          <w:spacing w:val="-2"/>
        </w:rPr>
        <w:t xml:space="preserve"> </w:t>
      </w:r>
      <w:r>
        <w:t>dan</w:t>
      </w:r>
      <w:r>
        <w:rPr>
          <w:spacing w:val="-2"/>
        </w:rPr>
        <w:t xml:space="preserve"> </w:t>
      </w:r>
      <w:r>
        <w:t>biaya</w:t>
      </w:r>
      <w:r>
        <w:rPr>
          <w:spacing w:val="-3"/>
        </w:rPr>
        <w:t xml:space="preserve"> </w:t>
      </w:r>
      <w:r>
        <w:t>relatif</w:t>
      </w:r>
      <w:r>
        <w:rPr>
          <w:spacing w:val="-10"/>
        </w:rPr>
        <w:t xml:space="preserve"> </w:t>
      </w:r>
      <w:r>
        <w:t>rendah. Material ini</w:t>
      </w:r>
      <w:r>
        <w:rPr>
          <w:spacing w:val="-15"/>
        </w:rPr>
        <w:t xml:space="preserve"> </w:t>
      </w:r>
      <w:r>
        <w:t>mempunyai</w:t>
      </w:r>
      <w:r>
        <w:rPr>
          <w:spacing w:val="-15"/>
        </w:rPr>
        <w:t xml:space="preserve"> </w:t>
      </w:r>
      <w:r>
        <w:t>kekuatan</w:t>
      </w:r>
      <w:r>
        <w:rPr>
          <w:spacing w:val="-15"/>
        </w:rPr>
        <w:t xml:space="preserve"> </w:t>
      </w:r>
      <w:r>
        <w:t>luluh</w:t>
      </w:r>
      <w:r>
        <w:rPr>
          <w:spacing w:val="-15"/>
        </w:rPr>
        <w:t xml:space="preserve"> </w:t>
      </w:r>
      <w:r>
        <w:t>sebesar</w:t>
      </w:r>
      <w:r>
        <w:rPr>
          <w:spacing w:val="-11"/>
        </w:rPr>
        <w:t xml:space="preserve"> </w:t>
      </w:r>
      <w:r>
        <w:t>250</w:t>
      </w:r>
      <w:r>
        <w:rPr>
          <w:spacing w:val="-11"/>
        </w:rPr>
        <w:t xml:space="preserve"> </w:t>
      </w:r>
      <w:r>
        <w:t>MPa</w:t>
      </w:r>
      <w:r>
        <w:rPr>
          <w:spacing w:val="-12"/>
        </w:rPr>
        <w:t xml:space="preserve"> </w:t>
      </w:r>
      <w:r>
        <w:t>dan</w:t>
      </w:r>
      <w:r>
        <w:rPr>
          <w:spacing w:val="-15"/>
        </w:rPr>
        <w:t xml:space="preserve"> </w:t>
      </w:r>
      <w:r>
        <w:t>kekuatan</w:t>
      </w:r>
      <w:r>
        <w:rPr>
          <w:spacing w:val="-15"/>
        </w:rPr>
        <w:t xml:space="preserve"> </w:t>
      </w:r>
      <w:r>
        <w:t>tarik</w:t>
      </w:r>
      <w:r>
        <w:rPr>
          <w:spacing w:val="-12"/>
        </w:rPr>
        <w:t xml:space="preserve"> </w:t>
      </w:r>
      <w:r>
        <w:t>berkisar</w:t>
      </w:r>
      <w:r>
        <w:rPr>
          <w:spacing w:val="-10"/>
        </w:rPr>
        <w:t xml:space="preserve"> </w:t>
      </w:r>
      <w:r>
        <w:t>antara</w:t>
      </w:r>
      <w:r>
        <w:rPr>
          <w:spacing w:val="-9"/>
        </w:rPr>
        <w:t xml:space="preserve"> </w:t>
      </w:r>
      <w:r>
        <w:t>400</w:t>
      </w:r>
      <w:r>
        <w:rPr>
          <w:spacing w:val="-15"/>
        </w:rPr>
        <w:t xml:space="preserve"> </w:t>
      </w:r>
      <w:r>
        <w:t>hingga 500</w:t>
      </w:r>
      <w:r>
        <w:rPr>
          <w:spacing w:val="-15"/>
        </w:rPr>
        <w:t xml:space="preserve"> </w:t>
      </w:r>
      <w:r>
        <w:t>MPa.</w:t>
      </w:r>
      <w:r>
        <w:rPr>
          <w:spacing w:val="-15"/>
        </w:rPr>
        <w:t xml:space="preserve"> </w:t>
      </w:r>
      <w:r>
        <w:t>Plat</w:t>
      </w:r>
      <w:r>
        <w:rPr>
          <w:spacing w:val="-10"/>
        </w:rPr>
        <w:t xml:space="preserve"> </w:t>
      </w:r>
      <w:r>
        <w:t>baja</w:t>
      </w:r>
      <w:r>
        <w:rPr>
          <w:spacing w:val="-6"/>
        </w:rPr>
        <w:t xml:space="preserve"> </w:t>
      </w:r>
      <w:r>
        <w:t>yang</w:t>
      </w:r>
      <w:r>
        <w:rPr>
          <w:spacing w:val="-11"/>
        </w:rPr>
        <w:t xml:space="preserve"> </w:t>
      </w:r>
      <w:r>
        <w:t>digunakan</w:t>
      </w:r>
      <w:r>
        <w:rPr>
          <w:spacing w:val="-15"/>
        </w:rPr>
        <w:t xml:space="preserve"> </w:t>
      </w:r>
      <w:r>
        <w:t>dalam</w:t>
      </w:r>
      <w:r>
        <w:rPr>
          <w:spacing w:val="-15"/>
        </w:rPr>
        <w:t xml:space="preserve"> </w:t>
      </w:r>
      <w:r>
        <w:t>konstruksi</w:t>
      </w:r>
      <w:r>
        <w:rPr>
          <w:spacing w:val="-15"/>
        </w:rPr>
        <w:t xml:space="preserve"> </w:t>
      </w:r>
      <w:r>
        <w:t>perkapalan</w:t>
      </w:r>
      <w:r>
        <w:rPr>
          <w:spacing w:val="-15"/>
        </w:rPr>
        <w:t xml:space="preserve"> </w:t>
      </w:r>
      <w:r>
        <w:t>secara</w:t>
      </w:r>
      <w:r>
        <w:rPr>
          <w:spacing w:val="-12"/>
        </w:rPr>
        <w:t xml:space="preserve"> </w:t>
      </w:r>
      <w:r>
        <w:t>umum</w:t>
      </w:r>
      <w:r>
        <w:rPr>
          <w:spacing w:val="-15"/>
        </w:rPr>
        <w:t xml:space="preserve"> </w:t>
      </w:r>
      <w:r>
        <w:t>dibagi</w:t>
      </w:r>
      <w:r>
        <w:rPr>
          <w:spacing w:val="-15"/>
        </w:rPr>
        <w:t xml:space="preserve"> </w:t>
      </w:r>
      <w:r>
        <w:t>menjadi tiga</w:t>
      </w:r>
      <w:r>
        <w:rPr>
          <w:spacing w:val="-13"/>
        </w:rPr>
        <w:t xml:space="preserve"> </w:t>
      </w:r>
      <w:r>
        <w:t>kategori:</w:t>
      </w:r>
      <w:r>
        <w:rPr>
          <w:spacing w:val="-11"/>
        </w:rPr>
        <w:t xml:space="preserve"> </w:t>
      </w:r>
      <w:r>
        <w:t>baja</w:t>
      </w:r>
      <w:r>
        <w:rPr>
          <w:spacing w:val="-8"/>
        </w:rPr>
        <w:t xml:space="preserve"> </w:t>
      </w:r>
      <w:r>
        <w:t>lunak,</w:t>
      </w:r>
      <w:r>
        <w:rPr>
          <w:spacing w:val="-5"/>
        </w:rPr>
        <w:t xml:space="preserve"> </w:t>
      </w:r>
      <w:r>
        <w:t>baja</w:t>
      </w:r>
      <w:r>
        <w:rPr>
          <w:spacing w:val="-13"/>
        </w:rPr>
        <w:t xml:space="preserve"> </w:t>
      </w:r>
      <w:r>
        <w:t>sedang,</w:t>
      </w:r>
      <w:r>
        <w:rPr>
          <w:spacing w:val="-10"/>
        </w:rPr>
        <w:t xml:space="preserve"> </w:t>
      </w:r>
      <w:r>
        <w:t>dan</w:t>
      </w:r>
      <w:r>
        <w:rPr>
          <w:spacing w:val="-12"/>
        </w:rPr>
        <w:t xml:space="preserve"> </w:t>
      </w:r>
      <w:r>
        <w:t>baja</w:t>
      </w:r>
      <w:r>
        <w:rPr>
          <w:spacing w:val="-13"/>
        </w:rPr>
        <w:t xml:space="preserve"> </w:t>
      </w:r>
      <w:r>
        <w:t>kuat.</w:t>
      </w:r>
      <w:r>
        <w:rPr>
          <w:spacing w:val="-10"/>
        </w:rPr>
        <w:t xml:space="preserve"> </w:t>
      </w:r>
      <w:r>
        <w:t>Plat</w:t>
      </w:r>
      <w:r>
        <w:rPr>
          <w:spacing w:val="-7"/>
        </w:rPr>
        <w:t xml:space="preserve"> </w:t>
      </w:r>
      <w:r>
        <w:t>ASTM</w:t>
      </w:r>
      <w:r>
        <w:rPr>
          <w:spacing w:val="-9"/>
        </w:rPr>
        <w:t xml:space="preserve"> </w:t>
      </w:r>
      <w:r>
        <w:t>A36</w:t>
      </w:r>
      <w:r>
        <w:rPr>
          <w:spacing w:val="-12"/>
        </w:rPr>
        <w:t xml:space="preserve"> </w:t>
      </w:r>
      <w:r>
        <w:t>adalah</w:t>
      </w:r>
      <w:r>
        <w:rPr>
          <w:spacing w:val="-12"/>
        </w:rPr>
        <w:t xml:space="preserve"> </w:t>
      </w:r>
      <w:r>
        <w:t>jenis</w:t>
      </w:r>
      <w:r>
        <w:rPr>
          <w:spacing w:val="-9"/>
        </w:rPr>
        <w:t xml:space="preserve"> </w:t>
      </w:r>
      <w:r>
        <w:t>baja</w:t>
      </w:r>
      <w:r>
        <w:rPr>
          <w:spacing w:val="-13"/>
        </w:rPr>
        <w:t xml:space="preserve"> </w:t>
      </w:r>
      <w:r>
        <w:t>karbon dengan kadar karbon rendah, yaitu 0,29%. Plat ini memiliki ketahanan terhadap karat dan korosi, sehingga banyak dimanfaatkan di sektor maritim, khususnya dalam industri perkapalan.</w:t>
      </w:r>
      <w:r>
        <w:rPr>
          <w:spacing w:val="-15"/>
        </w:rPr>
        <w:t xml:space="preserve"> </w:t>
      </w:r>
      <w:r>
        <w:t>Secara</w:t>
      </w:r>
      <w:r>
        <w:rPr>
          <w:spacing w:val="-15"/>
        </w:rPr>
        <w:t xml:space="preserve"> </w:t>
      </w:r>
      <w:r>
        <w:t>umum,</w:t>
      </w:r>
      <w:r>
        <w:rPr>
          <w:spacing w:val="-15"/>
        </w:rPr>
        <w:t xml:space="preserve"> </w:t>
      </w:r>
      <w:r>
        <w:t>plat</w:t>
      </w:r>
      <w:r>
        <w:rPr>
          <w:spacing w:val="-15"/>
        </w:rPr>
        <w:t xml:space="preserve"> </w:t>
      </w:r>
      <w:r>
        <w:t>ASTM</w:t>
      </w:r>
      <w:r>
        <w:rPr>
          <w:spacing w:val="-15"/>
        </w:rPr>
        <w:t xml:space="preserve"> </w:t>
      </w:r>
      <w:r>
        <w:t>A36</w:t>
      </w:r>
      <w:r>
        <w:rPr>
          <w:spacing w:val="-15"/>
        </w:rPr>
        <w:t xml:space="preserve"> </w:t>
      </w:r>
      <w:r>
        <w:t>dapat</w:t>
      </w:r>
      <w:r>
        <w:rPr>
          <w:spacing w:val="-14"/>
        </w:rPr>
        <w:t xml:space="preserve"> </w:t>
      </w:r>
      <w:r>
        <w:t>ditemukan</w:t>
      </w:r>
      <w:r>
        <w:rPr>
          <w:spacing w:val="-15"/>
        </w:rPr>
        <w:t xml:space="preserve"> </w:t>
      </w:r>
      <w:r>
        <w:t>dalam</w:t>
      </w:r>
      <w:r>
        <w:rPr>
          <w:spacing w:val="-15"/>
        </w:rPr>
        <w:t xml:space="preserve"> </w:t>
      </w:r>
      <w:r>
        <w:t>konstruksi</w:t>
      </w:r>
      <w:r>
        <w:rPr>
          <w:spacing w:val="-15"/>
        </w:rPr>
        <w:t xml:space="preserve"> </w:t>
      </w:r>
      <w:r>
        <w:t>kapal,</w:t>
      </w:r>
      <w:r>
        <w:rPr>
          <w:spacing w:val="-13"/>
        </w:rPr>
        <w:t xml:space="preserve"> </w:t>
      </w:r>
      <w:r>
        <w:t>terutama pada bagian lambung kapal. Baja ASTM A36 tergolong dalam kategori baja dengan kandungan karbon rendah (</w:t>
      </w:r>
      <w:r>
        <w:rPr>
          <w:i/>
        </w:rPr>
        <w:t>low carbon steel</w:t>
      </w:r>
      <w:r>
        <w:t>), yang memiliki karakteristik material dan sifat mekanik tertentu.</w:t>
      </w:r>
    </w:p>
    <w:p w:rsidR="005D1596" w:rsidRDefault="005D1596" w:rsidP="005D1596">
      <w:pPr>
        <w:spacing w:before="245"/>
        <w:ind w:left="696" w:right="5884"/>
        <w:rPr>
          <w:i/>
          <w:sz w:val="18"/>
        </w:rPr>
      </w:pPr>
      <w:r>
        <w:rPr>
          <w:i/>
          <w:sz w:val="18"/>
        </w:rPr>
        <w:t>Tabel</w:t>
      </w:r>
      <w:r>
        <w:rPr>
          <w:i/>
          <w:spacing w:val="-1"/>
          <w:sz w:val="18"/>
        </w:rPr>
        <w:t xml:space="preserve"> </w:t>
      </w:r>
      <w:r>
        <w:rPr>
          <w:i/>
          <w:sz w:val="18"/>
        </w:rPr>
        <w:t>2.</w:t>
      </w:r>
      <w:r>
        <w:rPr>
          <w:i/>
          <w:spacing w:val="-3"/>
          <w:sz w:val="18"/>
        </w:rPr>
        <w:t xml:space="preserve"> </w:t>
      </w:r>
      <w:r>
        <w:rPr>
          <w:i/>
          <w:sz w:val="18"/>
        </w:rPr>
        <w:t>3</w:t>
      </w:r>
      <w:r>
        <w:rPr>
          <w:i/>
          <w:spacing w:val="-6"/>
          <w:sz w:val="18"/>
        </w:rPr>
        <w:t xml:space="preserve"> </w:t>
      </w:r>
      <w:r>
        <w:rPr>
          <w:i/>
          <w:sz w:val="18"/>
        </w:rPr>
        <w:t>Komposisi</w:t>
      </w:r>
      <w:r>
        <w:rPr>
          <w:i/>
          <w:spacing w:val="-4"/>
          <w:sz w:val="18"/>
        </w:rPr>
        <w:t xml:space="preserve"> </w:t>
      </w:r>
      <w:r>
        <w:rPr>
          <w:i/>
          <w:sz w:val="18"/>
        </w:rPr>
        <w:t>kima</w:t>
      </w:r>
      <w:r>
        <w:rPr>
          <w:i/>
          <w:spacing w:val="-6"/>
          <w:sz w:val="18"/>
        </w:rPr>
        <w:t xml:space="preserve"> </w:t>
      </w:r>
      <w:r>
        <w:rPr>
          <w:i/>
          <w:sz w:val="18"/>
        </w:rPr>
        <w:t>plat</w:t>
      </w:r>
      <w:r>
        <w:rPr>
          <w:i/>
          <w:spacing w:val="-4"/>
          <w:sz w:val="18"/>
        </w:rPr>
        <w:t xml:space="preserve"> </w:t>
      </w:r>
      <w:r>
        <w:rPr>
          <w:i/>
          <w:sz w:val="18"/>
        </w:rPr>
        <w:t>ASTM</w:t>
      </w:r>
      <w:r>
        <w:rPr>
          <w:i/>
          <w:spacing w:val="-5"/>
          <w:sz w:val="18"/>
        </w:rPr>
        <w:t xml:space="preserve"> </w:t>
      </w:r>
      <w:r>
        <w:rPr>
          <w:i/>
          <w:sz w:val="18"/>
        </w:rPr>
        <w:t>A36 (ASTM A36, 2008)</w:t>
      </w:r>
    </w:p>
    <w:p w:rsidR="005D1596" w:rsidRDefault="005D1596" w:rsidP="005D1596">
      <w:pPr>
        <w:pStyle w:val="BodyText"/>
        <w:spacing w:before="10"/>
        <w:rPr>
          <w:i/>
          <w:sz w:val="17"/>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1489"/>
        <w:gridCol w:w="1484"/>
        <w:gridCol w:w="1489"/>
        <w:gridCol w:w="1489"/>
        <w:gridCol w:w="1489"/>
      </w:tblGrid>
      <w:tr w:rsidR="005D1596" w:rsidTr="003617F2">
        <w:trPr>
          <w:trHeight w:val="494"/>
        </w:trPr>
        <w:tc>
          <w:tcPr>
            <w:tcW w:w="1484" w:type="dxa"/>
          </w:tcPr>
          <w:p w:rsidR="005D1596" w:rsidRDefault="005D1596" w:rsidP="003617F2">
            <w:pPr>
              <w:pStyle w:val="TableParagraph"/>
              <w:spacing w:line="249" w:lineRule="exact"/>
            </w:pPr>
            <w:r>
              <w:t>Tipe</w:t>
            </w:r>
            <w:r>
              <w:rPr>
                <w:spacing w:val="-6"/>
              </w:rPr>
              <w:t xml:space="preserve"> </w:t>
            </w:r>
            <w:r>
              <w:rPr>
                <w:spacing w:val="-2"/>
              </w:rPr>
              <w:t>Material</w:t>
            </w:r>
          </w:p>
        </w:tc>
        <w:tc>
          <w:tcPr>
            <w:tcW w:w="1489" w:type="dxa"/>
          </w:tcPr>
          <w:p w:rsidR="005D1596" w:rsidRDefault="005D1596" w:rsidP="003617F2">
            <w:pPr>
              <w:pStyle w:val="TableParagraph"/>
              <w:spacing w:line="249" w:lineRule="exact"/>
            </w:pPr>
            <w:r>
              <w:t>C</w:t>
            </w:r>
            <w:r>
              <w:rPr>
                <w:spacing w:val="3"/>
              </w:rPr>
              <w:t xml:space="preserve"> </w:t>
            </w:r>
            <w:r>
              <w:rPr>
                <w:spacing w:val="-5"/>
              </w:rPr>
              <w:t>(%)</w:t>
            </w:r>
          </w:p>
        </w:tc>
        <w:tc>
          <w:tcPr>
            <w:tcW w:w="1484" w:type="dxa"/>
          </w:tcPr>
          <w:p w:rsidR="005D1596" w:rsidRDefault="005D1596" w:rsidP="003617F2">
            <w:pPr>
              <w:pStyle w:val="TableParagraph"/>
              <w:spacing w:line="249" w:lineRule="exact"/>
              <w:ind w:left="105"/>
            </w:pPr>
            <w:r>
              <w:t>Si</w:t>
            </w:r>
            <w:r>
              <w:rPr>
                <w:spacing w:val="-1"/>
              </w:rPr>
              <w:t xml:space="preserve"> </w:t>
            </w:r>
            <w:r>
              <w:rPr>
                <w:spacing w:val="-5"/>
              </w:rPr>
              <w:t>(%)</w:t>
            </w:r>
          </w:p>
        </w:tc>
        <w:tc>
          <w:tcPr>
            <w:tcW w:w="1489" w:type="dxa"/>
          </w:tcPr>
          <w:p w:rsidR="005D1596" w:rsidRDefault="005D1596" w:rsidP="003617F2">
            <w:pPr>
              <w:pStyle w:val="TableParagraph"/>
              <w:spacing w:line="249" w:lineRule="exact"/>
              <w:ind w:left="109"/>
            </w:pPr>
            <w:r>
              <w:t>Mn</w:t>
            </w:r>
            <w:r>
              <w:rPr>
                <w:spacing w:val="-2"/>
              </w:rPr>
              <w:t xml:space="preserve"> </w:t>
            </w:r>
            <w:r>
              <w:rPr>
                <w:spacing w:val="-5"/>
              </w:rPr>
              <w:t>(%)</w:t>
            </w:r>
          </w:p>
        </w:tc>
        <w:tc>
          <w:tcPr>
            <w:tcW w:w="1489" w:type="dxa"/>
          </w:tcPr>
          <w:p w:rsidR="005D1596" w:rsidRDefault="005D1596" w:rsidP="003617F2">
            <w:pPr>
              <w:pStyle w:val="TableParagraph"/>
              <w:spacing w:line="249" w:lineRule="exact"/>
              <w:ind w:left="108"/>
            </w:pPr>
            <w:r>
              <w:t>P</w:t>
            </w:r>
            <w:r>
              <w:rPr>
                <w:spacing w:val="4"/>
              </w:rPr>
              <w:t xml:space="preserve"> </w:t>
            </w:r>
            <w:r>
              <w:rPr>
                <w:spacing w:val="-5"/>
              </w:rPr>
              <w:t>(%)</w:t>
            </w:r>
          </w:p>
        </w:tc>
        <w:tc>
          <w:tcPr>
            <w:tcW w:w="1489" w:type="dxa"/>
          </w:tcPr>
          <w:p w:rsidR="005D1596" w:rsidRDefault="005D1596" w:rsidP="003617F2">
            <w:pPr>
              <w:pStyle w:val="TableParagraph"/>
              <w:spacing w:line="249" w:lineRule="exact"/>
              <w:ind w:left="108"/>
            </w:pPr>
            <w:r>
              <w:t>S</w:t>
            </w:r>
            <w:r>
              <w:rPr>
                <w:spacing w:val="4"/>
              </w:rPr>
              <w:t xml:space="preserve"> </w:t>
            </w:r>
            <w:r>
              <w:rPr>
                <w:spacing w:val="-5"/>
              </w:rPr>
              <w:t>(%)</w:t>
            </w:r>
          </w:p>
        </w:tc>
      </w:tr>
      <w:tr w:rsidR="005D1596" w:rsidTr="003617F2">
        <w:trPr>
          <w:trHeight w:val="494"/>
        </w:trPr>
        <w:tc>
          <w:tcPr>
            <w:tcW w:w="1484" w:type="dxa"/>
          </w:tcPr>
          <w:p w:rsidR="005D1596" w:rsidRDefault="005D1596" w:rsidP="003617F2">
            <w:pPr>
              <w:pStyle w:val="TableParagraph"/>
              <w:spacing w:line="249" w:lineRule="exact"/>
            </w:pPr>
            <w:r>
              <w:rPr>
                <w:spacing w:val="-5"/>
              </w:rPr>
              <w:t>A36</w:t>
            </w:r>
          </w:p>
        </w:tc>
        <w:tc>
          <w:tcPr>
            <w:tcW w:w="1489" w:type="dxa"/>
          </w:tcPr>
          <w:p w:rsidR="005D1596" w:rsidRDefault="005D1596" w:rsidP="003617F2">
            <w:pPr>
              <w:pStyle w:val="TableParagraph"/>
              <w:spacing w:line="249" w:lineRule="exact"/>
            </w:pPr>
            <w:r>
              <w:t xml:space="preserve">Max </w:t>
            </w:r>
            <w:r>
              <w:rPr>
                <w:spacing w:val="-4"/>
              </w:rPr>
              <w:t>0,25</w:t>
            </w:r>
          </w:p>
        </w:tc>
        <w:tc>
          <w:tcPr>
            <w:tcW w:w="1484" w:type="dxa"/>
          </w:tcPr>
          <w:p w:rsidR="005D1596" w:rsidRDefault="005D1596" w:rsidP="003617F2">
            <w:pPr>
              <w:pStyle w:val="TableParagraph"/>
              <w:spacing w:line="249" w:lineRule="exact"/>
              <w:ind w:left="105"/>
            </w:pPr>
            <w:r>
              <w:t xml:space="preserve">Max </w:t>
            </w:r>
            <w:r>
              <w:rPr>
                <w:spacing w:val="-5"/>
              </w:rPr>
              <w:t>0,4</w:t>
            </w:r>
          </w:p>
        </w:tc>
        <w:tc>
          <w:tcPr>
            <w:tcW w:w="1489" w:type="dxa"/>
          </w:tcPr>
          <w:p w:rsidR="005D1596" w:rsidRDefault="005D1596" w:rsidP="003617F2">
            <w:pPr>
              <w:pStyle w:val="TableParagraph"/>
              <w:spacing w:line="249" w:lineRule="exact"/>
              <w:ind w:left="109"/>
            </w:pPr>
            <w:r>
              <w:rPr>
                <w:spacing w:val="-10"/>
              </w:rPr>
              <w:t>-</w:t>
            </w:r>
          </w:p>
        </w:tc>
        <w:tc>
          <w:tcPr>
            <w:tcW w:w="1489" w:type="dxa"/>
          </w:tcPr>
          <w:p w:rsidR="005D1596" w:rsidRDefault="005D1596" w:rsidP="003617F2">
            <w:pPr>
              <w:pStyle w:val="TableParagraph"/>
              <w:spacing w:line="249" w:lineRule="exact"/>
              <w:ind w:left="108"/>
            </w:pPr>
            <w:r>
              <w:t xml:space="preserve">Max </w:t>
            </w:r>
            <w:r>
              <w:rPr>
                <w:spacing w:val="-5"/>
              </w:rPr>
              <w:t>0,4</w:t>
            </w:r>
          </w:p>
        </w:tc>
        <w:tc>
          <w:tcPr>
            <w:tcW w:w="1489" w:type="dxa"/>
          </w:tcPr>
          <w:p w:rsidR="005D1596" w:rsidRDefault="005D1596" w:rsidP="003617F2">
            <w:pPr>
              <w:pStyle w:val="TableParagraph"/>
              <w:spacing w:line="249" w:lineRule="exact"/>
              <w:ind w:left="108"/>
            </w:pPr>
            <w:r>
              <w:t xml:space="preserve">Max </w:t>
            </w:r>
            <w:r>
              <w:rPr>
                <w:spacing w:val="-4"/>
              </w:rPr>
              <w:t>0,05</w:t>
            </w:r>
          </w:p>
        </w:tc>
      </w:tr>
    </w:tbl>
    <w:p w:rsidR="005D1596" w:rsidRDefault="005D1596" w:rsidP="005D1596">
      <w:pPr>
        <w:pStyle w:val="BodyText"/>
        <w:spacing w:before="58"/>
        <w:rPr>
          <w:i/>
          <w:sz w:val="18"/>
        </w:rPr>
      </w:pPr>
    </w:p>
    <w:p w:rsidR="005D1596" w:rsidRDefault="005D1596" w:rsidP="005D1596">
      <w:pPr>
        <w:pStyle w:val="BodyText"/>
        <w:ind w:left="763" w:right="48" w:firstLine="283"/>
        <w:jc w:val="both"/>
      </w:pPr>
      <w:r>
        <w:t>Komposisi kimia pada baja berperan penting dalam mempengaruhi sifat mekaniknya, seperti kekuatan tarik, kekuatan luluh, keuletan, dan ketahanan terhadap korosi. Dengan memahami komposisi kimia dari baja A36, kita dapat memperkirakan kinerjanya dalam berbagai aplikasi.Baja A36 yang memenuhi spesifikasi harus mempunyai kekuatan tarik maksimum antara 400 hingga 500 MPa. Rentang ini bukanlah angka tetap, melainkan terpengaruh oleh komposisi kimia serta cara produksinya. Pada pengujian tarik, batang baja ASTM A36 dapat mengalami perpanjangan hingga sekitar 20 persen dari panjang awalnya. Selain itu, material</w:t>
      </w:r>
      <w:r>
        <w:rPr>
          <w:spacing w:val="-2"/>
        </w:rPr>
        <w:t xml:space="preserve"> </w:t>
      </w:r>
      <w:r>
        <w:t>ini juga memperlihatkan</w:t>
      </w:r>
      <w:r>
        <w:rPr>
          <w:spacing w:val="-1"/>
        </w:rPr>
        <w:t xml:space="preserve"> </w:t>
      </w:r>
      <w:r>
        <w:t>kekuatan</w:t>
      </w:r>
      <w:r>
        <w:rPr>
          <w:spacing w:val="-7"/>
        </w:rPr>
        <w:t xml:space="preserve"> </w:t>
      </w:r>
      <w:r>
        <w:t xml:space="preserve">tumbukan yang sangat baik pada suhu </w:t>
      </w:r>
      <w:r>
        <w:rPr>
          <w:spacing w:val="-2"/>
        </w:rPr>
        <w:t>kamar.</w:t>
      </w:r>
    </w:p>
    <w:p w:rsidR="005D1596" w:rsidRDefault="005D1596" w:rsidP="005D1596">
      <w:pPr>
        <w:pStyle w:val="BodyText"/>
        <w:jc w:val="both"/>
        <w:sectPr w:rsidR="005D1596">
          <w:pgSz w:w="11910" w:h="16840"/>
          <w:pgMar w:top="1320" w:right="1080" w:bottom="1200" w:left="1080" w:header="0" w:footer="1005" w:gutter="0"/>
          <w:cols w:space="720"/>
        </w:sectPr>
      </w:pPr>
    </w:p>
    <w:p w:rsidR="005D1596" w:rsidRDefault="005D1596" w:rsidP="005D1596">
      <w:pPr>
        <w:spacing w:before="73" w:line="244" w:lineRule="auto"/>
        <w:ind w:left="696" w:right="5884"/>
        <w:rPr>
          <w:i/>
          <w:sz w:val="18"/>
        </w:rPr>
      </w:pPr>
      <w:r>
        <w:rPr>
          <w:i/>
          <w:sz w:val="18"/>
        </w:rPr>
        <w:lastRenderedPageBreak/>
        <w:t>Tabel</w:t>
      </w:r>
      <w:r>
        <w:rPr>
          <w:i/>
          <w:spacing w:val="-1"/>
          <w:sz w:val="18"/>
        </w:rPr>
        <w:t xml:space="preserve"> </w:t>
      </w:r>
      <w:r>
        <w:rPr>
          <w:i/>
          <w:sz w:val="18"/>
        </w:rPr>
        <w:t>2.</w:t>
      </w:r>
      <w:r>
        <w:rPr>
          <w:i/>
          <w:spacing w:val="-4"/>
          <w:sz w:val="18"/>
        </w:rPr>
        <w:t xml:space="preserve"> </w:t>
      </w:r>
      <w:r>
        <w:rPr>
          <w:i/>
          <w:sz w:val="18"/>
        </w:rPr>
        <w:t>4</w:t>
      </w:r>
      <w:r>
        <w:rPr>
          <w:i/>
          <w:spacing w:val="-6"/>
          <w:sz w:val="18"/>
        </w:rPr>
        <w:t xml:space="preserve"> </w:t>
      </w:r>
      <w:r>
        <w:rPr>
          <w:i/>
          <w:sz w:val="18"/>
        </w:rPr>
        <w:t>Properti</w:t>
      </w:r>
      <w:r>
        <w:rPr>
          <w:i/>
          <w:spacing w:val="-5"/>
          <w:sz w:val="18"/>
        </w:rPr>
        <w:t xml:space="preserve"> </w:t>
      </w:r>
      <w:r>
        <w:rPr>
          <w:i/>
          <w:sz w:val="18"/>
        </w:rPr>
        <w:t>fisik</w:t>
      </w:r>
      <w:r>
        <w:rPr>
          <w:i/>
          <w:spacing w:val="-6"/>
          <w:sz w:val="18"/>
        </w:rPr>
        <w:t xml:space="preserve"> </w:t>
      </w:r>
      <w:r>
        <w:rPr>
          <w:i/>
          <w:sz w:val="18"/>
        </w:rPr>
        <w:t>plat</w:t>
      </w:r>
      <w:r>
        <w:rPr>
          <w:i/>
          <w:spacing w:val="-5"/>
          <w:sz w:val="18"/>
        </w:rPr>
        <w:t xml:space="preserve"> </w:t>
      </w:r>
      <w:r>
        <w:rPr>
          <w:i/>
          <w:sz w:val="18"/>
        </w:rPr>
        <w:t>ASTM</w:t>
      </w:r>
      <w:r>
        <w:rPr>
          <w:i/>
          <w:spacing w:val="-5"/>
          <w:sz w:val="18"/>
        </w:rPr>
        <w:t xml:space="preserve"> </w:t>
      </w:r>
      <w:r>
        <w:rPr>
          <w:i/>
          <w:sz w:val="18"/>
        </w:rPr>
        <w:t>A36 (ASTM A36, 2008)</w:t>
      </w:r>
    </w:p>
    <w:p w:rsidR="005D1596" w:rsidRDefault="005D1596" w:rsidP="005D1596">
      <w:pPr>
        <w:pStyle w:val="Heading2"/>
        <w:spacing w:before="194"/>
        <w:ind w:left="364" w:firstLine="0"/>
        <w:jc w:val="center"/>
      </w:pPr>
      <w:r>
        <w:t>Properti</w:t>
      </w:r>
      <w:r>
        <w:rPr>
          <w:spacing w:val="-4"/>
        </w:rPr>
        <w:t xml:space="preserve"> </w:t>
      </w:r>
      <w:r>
        <w:t>Fisik</w:t>
      </w:r>
      <w:r>
        <w:rPr>
          <w:spacing w:val="-5"/>
        </w:rPr>
        <w:t xml:space="preserve"> </w:t>
      </w:r>
      <w:r>
        <w:t>Plat</w:t>
      </w:r>
      <w:r>
        <w:rPr>
          <w:spacing w:val="-1"/>
        </w:rPr>
        <w:t xml:space="preserve"> </w:t>
      </w:r>
      <w:r>
        <w:t>Baja</w:t>
      </w:r>
      <w:r>
        <w:rPr>
          <w:spacing w:val="-2"/>
        </w:rPr>
        <w:t xml:space="preserve"> </w:t>
      </w:r>
      <w:r>
        <w:t>ASTM</w:t>
      </w:r>
      <w:r>
        <w:rPr>
          <w:spacing w:val="2"/>
        </w:rPr>
        <w:t xml:space="preserve"> </w:t>
      </w:r>
      <w:r>
        <w:rPr>
          <w:spacing w:val="-5"/>
        </w:rPr>
        <w:t>A36</w:t>
      </w:r>
    </w:p>
    <w:p w:rsidR="005D1596" w:rsidRDefault="005D1596" w:rsidP="005D1596">
      <w:pPr>
        <w:pStyle w:val="BodyText"/>
        <w:spacing w:before="9"/>
        <w:rPr>
          <w:b/>
          <w:sz w:val="16"/>
        </w:rPr>
      </w:pPr>
    </w:p>
    <w:tbl>
      <w:tblPr>
        <w:tblW w:w="0" w:type="auto"/>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9"/>
        <w:gridCol w:w="1704"/>
        <w:gridCol w:w="1580"/>
        <w:gridCol w:w="1920"/>
        <w:gridCol w:w="1378"/>
        <w:gridCol w:w="1301"/>
      </w:tblGrid>
      <w:tr w:rsidR="005D1596" w:rsidTr="003617F2">
        <w:trPr>
          <w:trHeight w:val="1060"/>
        </w:trPr>
        <w:tc>
          <w:tcPr>
            <w:tcW w:w="1109" w:type="dxa"/>
            <w:tcBorders>
              <w:bottom w:val="single" w:sz="4" w:space="0" w:color="000000"/>
              <w:right w:val="single" w:sz="4" w:space="0" w:color="000000"/>
            </w:tcBorders>
          </w:tcPr>
          <w:p w:rsidR="005D1596" w:rsidRDefault="005D1596" w:rsidP="003617F2">
            <w:pPr>
              <w:pStyle w:val="TableParagraph"/>
              <w:spacing w:before="75" w:line="240" w:lineRule="auto"/>
              <w:ind w:left="0"/>
              <w:rPr>
                <w:b/>
                <w:sz w:val="24"/>
              </w:rPr>
            </w:pPr>
          </w:p>
          <w:p w:rsidR="005D1596" w:rsidRDefault="005D1596" w:rsidP="003617F2">
            <w:pPr>
              <w:pStyle w:val="TableParagraph"/>
              <w:spacing w:line="240" w:lineRule="auto"/>
              <w:ind w:left="42" w:right="6"/>
              <w:jc w:val="center"/>
              <w:rPr>
                <w:b/>
                <w:sz w:val="24"/>
              </w:rPr>
            </w:pPr>
            <w:bookmarkStart w:id="23" w:name="_bookmark32"/>
            <w:bookmarkEnd w:id="23"/>
            <w:r>
              <w:rPr>
                <w:b/>
                <w:spacing w:val="-2"/>
                <w:sz w:val="24"/>
              </w:rPr>
              <w:t>Material</w:t>
            </w:r>
          </w:p>
        </w:tc>
        <w:tc>
          <w:tcPr>
            <w:tcW w:w="1704" w:type="dxa"/>
            <w:tcBorders>
              <w:left w:val="single" w:sz="4" w:space="0" w:color="000000"/>
              <w:bottom w:val="single" w:sz="4" w:space="0" w:color="000000"/>
              <w:right w:val="single" w:sz="4" w:space="0" w:color="000000"/>
            </w:tcBorders>
          </w:tcPr>
          <w:p w:rsidR="005D1596" w:rsidRDefault="005D1596" w:rsidP="003617F2">
            <w:pPr>
              <w:pStyle w:val="TableParagraph"/>
              <w:spacing w:before="115" w:line="220" w:lineRule="auto"/>
              <w:ind w:left="427" w:right="383" w:firstLine="7"/>
              <w:jc w:val="center"/>
              <w:rPr>
                <w:b/>
                <w:sz w:val="24"/>
              </w:rPr>
            </w:pPr>
            <w:r>
              <w:rPr>
                <w:b/>
                <w:spacing w:val="-2"/>
                <w:sz w:val="24"/>
              </w:rPr>
              <w:t xml:space="preserve">Tensile </w:t>
            </w:r>
            <w:r>
              <w:rPr>
                <w:b/>
                <w:spacing w:val="-4"/>
                <w:sz w:val="24"/>
              </w:rPr>
              <w:t xml:space="preserve">Strength </w:t>
            </w:r>
            <w:r>
              <w:rPr>
                <w:b/>
                <w:spacing w:val="-2"/>
                <w:sz w:val="24"/>
              </w:rPr>
              <w:t>(MPa)</w:t>
            </w:r>
          </w:p>
        </w:tc>
        <w:tc>
          <w:tcPr>
            <w:tcW w:w="1580" w:type="dxa"/>
            <w:tcBorders>
              <w:left w:val="single" w:sz="4" w:space="0" w:color="000000"/>
              <w:bottom w:val="single" w:sz="4" w:space="0" w:color="000000"/>
              <w:right w:val="single" w:sz="4" w:space="0" w:color="000000"/>
            </w:tcBorders>
          </w:tcPr>
          <w:p w:rsidR="005D1596" w:rsidRDefault="005D1596" w:rsidP="003617F2">
            <w:pPr>
              <w:pStyle w:val="TableParagraph"/>
              <w:spacing w:before="115" w:line="220" w:lineRule="auto"/>
              <w:ind w:left="124" w:right="88"/>
              <w:jc w:val="center"/>
              <w:rPr>
                <w:b/>
                <w:sz w:val="24"/>
              </w:rPr>
            </w:pPr>
            <w:r>
              <w:rPr>
                <w:b/>
                <w:spacing w:val="-2"/>
                <w:sz w:val="24"/>
              </w:rPr>
              <w:t xml:space="preserve">Yield </w:t>
            </w:r>
            <w:r>
              <w:rPr>
                <w:b/>
                <w:spacing w:val="-4"/>
                <w:sz w:val="24"/>
              </w:rPr>
              <w:t xml:space="preserve">Strength </w:t>
            </w:r>
            <w:r>
              <w:rPr>
                <w:b/>
                <w:spacing w:val="-2"/>
                <w:sz w:val="24"/>
              </w:rPr>
              <w:t>(MPa)</w:t>
            </w:r>
          </w:p>
        </w:tc>
        <w:tc>
          <w:tcPr>
            <w:tcW w:w="1920" w:type="dxa"/>
            <w:tcBorders>
              <w:left w:val="single" w:sz="4" w:space="0" w:color="000000"/>
              <w:bottom w:val="single" w:sz="4" w:space="0" w:color="000000"/>
              <w:right w:val="single" w:sz="4" w:space="0" w:color="000000"/>
            </w:tcBorders>
          </w:tcPr>
          <w:p w:rsidR="005D1596" w:rsidRDefault="005D1596" w:rsidP="003617F2">
            <w:pPr>
              <w:pStyle w:val="TableParagraph"/>
              <w:spacing w:before="254" w:line="220" w:lineRule="auto"/>
              <w:ind w:left="667" w:hanging="528"/>
              <w:rPr>
                <w:b/>
                <w:sz w:val="24"/>
              </w:rPr>
            </w:pPr>
            <w:r>
              <w:rPr>
                <w:b/>
                <w:spacing w:val="-2"/>
                <w:sz w:val="24"/>
              </w:rPr>
              <w:t>Elastic</w:t>
            </w:r>
            <w:r>
              <w:rPr>
                <w:b/>
                <w:spacing w:val="-13"/>
                <w:sz w:val="24"/>
              </w:rPr>
              <w:t xml:space="preserve"> </w:t>
            </w:r>
            <w:r>
              <w:rPr>
                <w:b/>
                <w:spacing w:val="-2"/>
                <w:sz w:val="24"/>
              </w:rPr>
              <w:t>Modulus (GPa)</w:t>
            </w:r>
          </w:p>
        </w:tc>
        <w:tc>
          <w:tcPr>
            <w:tcW w:w="1378" w:type="dxa"/>
            <w:tcBorders>
              <w:left w:val="single" w:sz="4" w:space="0" w:color="000000"/>
              <w:bottom w:val="single" w:sz="4" w:space="0" w:color="000000"/>
              <w:right w:val="single" w:sz="4" w:space="0" w:color="000000"/>
            </w:tcBorders>
          </w:tcPr>
          <w:p w:rsidR="005D1596" w:rsidRDefault="005D1596" w:rsidP="003617F2">
            <w:pPr>
              <w:pStyle w:val="TableParagraph"/>
              <w:spacing w:before="254" w:line="220" w:lineRule="auto"/>
              <w:ind w:left="505" w:hanging="366"/>
              <w:rPr>
                <w:b/>
                <w:sz w:val="24"/>
              </w:rPr>
            </w:pPr>
            <w:r>
              <w:rPr>
                <w:b/>
                <w:spacing w:val="-4"/>
                <w:sz w:val="24"/>
              </w:rPr>
              <w:t>Elongation (%)</w:t>
            </w:r>
          </w:p>
        </w:tc>
        <w:tc>
          <w:tcPr>
            <w:tcW w:w="1301" w:type="dxa"/>
            <w:tcBorders>
              <w:left w:val="single" w:sz="4" w:space="0" w:color="000000"/>
              <w:bottom w:val="single" w:sz="4" w:space="0" w:color="000000"/>
            </w:tcBorders>
          </w:tcPr>
          <w:p w:rsidR="005D1596" w:rsidRDefault="005D1596" w:rsidP="003617F2">
            <w:pPr>
              <w:pStyle w:val="TableParagraph"/>
              <w:spacing w:before="254" w:line="220" w:lineRule="auto"/>
              <w:ind w:left="419" w:hanging="236"/>
              <w:rPr>
                <w:b/>
                <w:sz w:val="24"/>
              </w:rPr>
            </w:pPr>
            <w:r>
              <w:rPr>
                <w:b/>
                <w:spacing w:val="-4"/>
                <w:sz w:val="24"/>
              </w:rPr>
              <w:t>Hardness (HB)</w:t>
            </w:r>
          </w:p>
        </w:tc>
      </w:tr>
      <w:tr w:rsidR="005D1596" w:rsidTr="003617F2">
        <w:trPr>
          <w:trHeight w:val="657"/>
        </w:trPr>
        <w:tc>
          <w:tcPr>
            <w:tcW w:w="1109" w:type="dxa"/>
            <w:tcBorders>
              <w:top w:val="single" w:sz="4" w:space="0" w:color="000000"/>
              <w:right w:val="single" w:sz="4" w:space="0" w:color="000000"/>
            </w:tcBorders>
          </w:tcPr>
          <w:p w:rsidR="005D1596" w:rsidRDefault="005D1596" w:rsidP="003617F2">
            <w:pPr>
              <w:pStyle w:val="TableParagraph"/>
              <w:spacing w:before="164" w:line="240" w:lineRule="auto"/>
              <w:ind w:left="42"/>
              <w:jc w:val="center"/>
              <w:rPr>
                <w:sz w:val="24"/>
              </w:rPr>
            </w:pPr>
            <w:r>
              <w:rPr>
                <w:spacing w:val="-5"/>
                <w:sz w:val="24"/>
              </w:rPr>
              <w:t>A36</w:t>
            </w:r>
          </w:p>
        </w:tc>
        <w:tc>
          <w:tcPr>
            <w:tcW w:w="1704" w:type="dxa"/>
            <w:tcBorders>
              <w:top w:val="single" w:sz="4" w:space="0" w:color="000000"/>
              <w:left w:val="single" w:sz="4" w:space="0" w:color="000000"/>
              <w:right w:val="single" w:sz="4" w:space="0" w:color="000000"/>
            </w:tcBorders>
          </w:tcPr>
          <w:p w:rsidR="005D1596" w:rsidRDefault="005D1596" w:rsidP="003617F2">
            <w:pPr>
              <w:pStyle w:val="TableParagraph"/>
              <w:spacing w:before="164" w:line="240" w:lineRule="auto"/>
              <w:ind w:left="408"/>
              <w:rPr>
                <w:sz w:val="24"/>
              </w:rPr>
            </w:pPr>
            <w:r>
              <w:rPr>
                <w:sz w:val="24"/>
              </w:rPr>
              <w:t>400</w:t>
            </w:r>
            <w:r>
              <w:rPr>
                <w:spacing w:val="2"/>
                <w:sz w:val="24"/>
              </w:rPr>
              <w:t xml:space="preserve"> </w:t>
            </w:r>
            <w:r>
              <w:rPr>
                <w:sz w:val="24"/>
              </w:rPr>
              <w:t>-</w:t>
            </w:r>
            <w:r>
              <w:rPr>
                <w:spacing w:val="-1"/>
                <w:sz w:val="24"/>
              </w:rPr>
              <w:t xml:space="preserve"> </w:t>
            </w:r>
            <w:r>
              <w:rPr>
                <w:spacing w:val="-5"/>
                <w:sz w:val="24"/>
              </w:rPr>
              <w:t>550</w:t>
            </w:r>
          </w:p>
        </w:tc>
        <w:tc>
          <w:tcPr>
            <w:tcW w:w="1580" w:type="dxa"/>
            <w:tcBorders>
              <w:top w:val="single" w:sz="4" w:space="0" w:color="000000"/>
              <w:left w:val="single" w:sz="4" w:space="0" w:color="000000"/>
              <w:right w:val="single" w:sz="4" w:space="0" w:color="000000"/>
            </w:tcBorders>
          </w:tcPr>
          <w:p w:rsidR="005D1596" w:rsidRDefault="005D1596" w:rsidP="003617F2">
            <w:pPr>
              <w:pStyle w:val="TableParagraph"/>
              <w:spacing w:before="164" w:line="240" w:lineRule="auto"/>
              <w:ind w:left="124" w:right="89"/>
              <w:jc w:val="center"/>
              <w:rPr>
                <w:sz w:val="24"/>
              </w:rPr>
            </w:pPr>
            <w:r>
              <w:rPr>
                <w:spacing w:val="-5"/>
                <w:sz w:val="24"/>
              </w:rPr>
              <w:t>250</w:t>
            </w:r>
          </w:p>
        </w:tc>
        <w:tc>
          <w:tcPr>
            <w:tcW w:w="1920" w:type="dxa"/>
            <w:tcBorders>
              <w:top w:val="single" w:sz="4" w:space="0" w:color="000000"/>
              <w:left w:val="single" w:sz="4" w:space="0" w:color="000000"/>
              <w:right w:val="single" w:sz="4" w:space="0" w:color="000000"/>
            </w:tcBorders>
          </w:tcPr>
          <w:p w:rsidR="005D1596" w:rsidRDefault="005D1596" w:rsidP="003617F2">
            <w:pPr>
              <w:pStyle w:val="TableParagraph"/>
              <w:spacing w:before="164" w:line="240" w:lineRule="auto"/>
              <w:ind w:left="40"/>
              <w:jc w:val="center"/>
              <w:rPr>
                <w:sz w:val="24"/>
              </w:rPr>
            </w:pPr>
            <w:r>
              <w:rPr>
                <w:spacing w:val="-5"/>
                <w:sz w:val="24"/>
              </w:rPr>
              <w:t>200</w:t>
            </w:r>
          </w:p>
        </w:tc>
        <w:tc>
          <w:tcPr>
            <w:tcW w:w="1378" w:type="dxa"/>
            <w:tcBorders>
              <w:top w:val="single" w:sz="4" w:space="0" w:color="000000"/>
              <w:left w:val="single" w:sz="4" w:space="0" w:color="000000"/>
              <w:right w:val="single" w:sz="4" w:space="0" w:color="000000"/>
            </w:tcBorders>
          </w:tcPr>
          <w:p w:rsidR="005D1596" w:rsidRDefault="005D1596" w:rsidP="003617F2">
            <w:pPr>
              <w:pStyle w:val="TableParagraph"/>
              <w:spacing w:before="164" w:line="240" w:lineRule="auto"/>
              <w:ind w:left="37"/>
              <w:jc w:val="center"/>
              <w:rPr>
                <w:sz w:val="24"/>
              </w:rPr>
            </w:pPr>
            <w:r>
              <w:rPr>
                <w:spacing w:val="-5"/>
                <w:sz w:val="24"/>
              </w:rPr>
              <w:t>20</w:t>
            </w:r>
          </w:p>
        </w:tc>
        <w:tc>
          <w:tcPr>
            <w:tcW w:w="1301" w:type="dxa"/>
            <w:tcBorders>
              <w:top w:val="single" w:sz="4" w:space="0" w:color="000000"/>
              <w:left w:val="single" w:sz="4" w:space="0" w:color="000000"/>
            </w:tcBorders>
          </w:tcPr>
          <w:p w:rsidR="005D1596" w:rsidRDefault="005D1596" w:rsidP="003617F2">
            <w:pPr>
              <w:pStyle w:val="TableParagraph"/>
              <w:spacing w:before="164" w:line="240" w:lineRule="auto"/>
              <w:ind w:left="212"/>
              <w:rPr>
                <w:sz w:val="24"/>
              </w:rPr>
            </w:pPr>
            <w:r>
              <w:rPr>
                <w:sz w:val="24"/>
              </w:rPr>
              <w:t>119</w:t>
            </w:r>
            <w:r>
              <w:rPr>
                <w:spacing w:val="2"/>
                <w:sz w:val="24"/>
              </w:rPr>
              <w:t xml:space="preserve"> </w:t>
            </w:r>
            <w:r>
              <w:rPr>
                <w:sz w:val="24"/>
              </w:rPr>
              <w:t>-</w:t>
            </w:r>
            <w:r>
              <w:rPr>
                <w:spacing w:val="-1"/>
                <w:sz w:val="24"/>
              </w:rPr>
              <w:t xml:space="preserve"> </w:t>
            </w:r>
            <w:r>
              <w:rPr>
                <w:spacing w:val="-5"/>
                <w:sz w:val="24"/>
              </w:rPr>
              <w:t>162</w:t>
            </w:r>
          </w:p>
        </w:tc>
      </w:tr>
    </w:tbl>
    <w:p w:rsidR="005D1596" w:rsidRDefault="005D1596" w:rsidP="005D1596">
      <w:pPr>
        <w:pStyle w:val="BodyText"/>
        <w:spacing w:before="42"/>
        <w:rPr>
          <w:b/>
        </w:rPr>
      </w:pPr>
    </w:p>
    <w:p w:rsidR="005D1596" w:rsidRDefault="005D1596" w:rsidP="005D1596">
      <w:pPr>
        <w:pStyle w:val="Heading2"/>
        <w:numPr>
          <w:ilvl w:val="1"/>
          <w:numId w:val="12"/>
        </w:numPr>
        <w:tabs>
          <w:tab w:val="left" w:pos="1061"/>
        </w:tabs>
        <w:ind w:hanging="365"/>
      </w:pPr>
      <w:bookmarkStart w:id="24" w:name="2.6_Stainless_Steel_304"/>
      <w:bookmarkStart w:id="25" w:name="_bookmark33"/>
      <w:bookmarkEnd w:id="24"/>
      <w:bookmarkEnd w:id="25"/>
      <w:r>
        <w:t>Stainless</w:t>
      </w:r>
      <w:r>
        <w:rPr>
          <w:spacing w:val="-5"/>
        </w:rPr>
        <w:t xml:space="preserve"> </w:t>
      </w:r>
      <w:r>
        <w:t>Steel</w:t>
      </w:r>
      <w:r>
        <w:rPr>
          <w:spacing w:val="-6"/>
        </w:rPr>
        <w:t xml:space="preserve"> </w:t>
      </w:r>
      <w:r>
        <w:rPr>
          <w:spacing w:val="-5"/>
        </w:rPr>
        <w:t>304</w:t>
      </w:r>
    </w:p>
    <w:p w:rsidR="005D1596" w:rsidRDefault="005D1596" w:rsidP="005D1596">
      <w:pPr>
        <w:pStyle w:val="BodyText"/>
        <w:spacing w:before="228"/>
        <w:ind w:left="763" w:right="49" w:firstLine="293"/>
        <w:jc w:val="both"/>
      </w:pPr>
      <w:r>
        <w:t>Stainless Steel adalah material baja yang mengandung besi dan kromium. Jenis baja ini sering disebut sebagai</w:t>
      </w:r>
      <w:r>
        <w:rPr>
          <w:spacing w:val="-3"/>
        </w:rPr>
        <w:t xml:space="preserve"> </w:t>
      </w:r>
      <w:r>
        <w:t>baja tahan</w:t>
      </w:r>
      <w:r>
        <w:rPr>
          <w:spacing w:val="-3"/>
        </w:rPr>
        <w:t xml:space="preserve"> </w:t>
      </w:r>
      <w:r>
        <w:t>karat karena adanya unsur kromium</w:t>
      </w:r>
      <w:r>
        <w:rPr>
          <w:spacing w:val="-7"/>
        </w:rPr>
        <w:t xml:space="preserve"> </w:t>
      </w:r>
      <w:r>
        <w:t>di</w:t>
      </w:r>
      <w:r>
        <w:rPr>
          <w:spacing w:val="-3"/>
        </w:rPr>
        <w:t xml:space="preserve"> </w:t>
      </w:r>
      <w:r>
        <w:t>dalamnya. Stainless Steel ini memiliki kandungan kromium minimal 17,5% dan nikel 8%, yang menunjukkan bahwa</w:t>
      </w:r>
      <w:r>
        <w:rPr>
          <w:spacing w:val="-8"/>
        </w:rPr>
        <w:t xml:space="preserve"> </w:t>
      </w:r>
      <w:r>
        <w:t>SS</w:t>
      </w:r>
      <w:r>
        <w:rPr>
          <w:spacing w:val="-6"/>
        </w:rPr>
        <w:t xml:space="preserve"> </w:t>
      </w:r>
      <w:r>
        <w:t>304</w:t>
      </w:r>
      <w:r>
        <w:rPr>
          <w:spacing w:val="-12"/>
        </w:rPr>
        <w:t xml:space="preserve"> </w:t>
      </w:r>
      <w:r>
        <w:t>termasuk</w:t>
      </w:r>
      <w:r>
        <w:rPr>
          <w:spacing w:val="-7"/>
        </w:rPr>
        <w:t xml:space="preserve"> </w:t>
      </w:r>
      <w:r>
        <w:t>dalam</w:t>
      </w:r>
      <w:r>
        <w:rPr>
          <w:spacing w:val="-11"/>
        </w:rPr>
        <w:t xml:space="preserve"> </w:t>
      </w:r>
      <w:r>
        <w:t>kategori</w:t>
      </w:r>
      <w:r>
        <w:rPr>
          <w:spacing w:val="-11"/>
        </w:rPr>
        <w:t xml:space="preserve"> </w:t>
      </w:r>
      <w:r>
        <w:rPr>
          <w:i/>
        </w:rPr>
        <w:t>austenitic</w:t>
      </w:r>
      <w:r>
        <w:rPr>
          <w:i/>
          <w:spacing w:val="-3"/>
        </w:rPr>
        <w:t xml:space="preserve"> </w:t>
      </w:r>
      <w:r>
        <w:rPr>
          <w:i/>
        </w:rPr>
        <w:t>stainless</w:t>
      </w:r>
      <w:r>
        <w:rPr>
          <w:i/>
          <w:spacing w:val="-8"/>
        </w:rPr>
        <w:t xml:space="preserve"> </w:t>
      </w:r>
      <w:r>
        <w:t>steel.</w:t>
      </w:r>
      <w:r>
        <w:rPr>
          <w:spacing w:val="-5"/>
        </w:rPr>
        <w:t xml:space="preserve"> </w:t>
      </w:r>
      <w:r>
        <w:t>Kromium</w:t>
      </w:r>
      <w:r>
        <w:rPr>
          <w:spacing w:val="-11"/>
        </w:rPr>
        <w:t xml:space="preserve"> </w:t>
      </w:r>
      <w:r>
        <w:t>berfungsi</w:t>
      </w:r>
      <w:r>
        <w:rPr>
          <w:spacing w:val="-11"/>
        </w:rPr>
        <w:t xml:space="preserve"> </w:t>
      </w:r>
      <w:r>
        <w:t>sebagai unsur yang mencegah terjadinya korosi pada logam, di mana kromium membentuk lapisan oksida yang melindungi permukaan logam, sehingga menghambat proses oksidasi besi.</w:t>
      </w:r>
    </w:p>
    <w:p w:rsidR="005D1596" w:rsidRDefault="005D1596" w:rsidP="005D1596">
      <w:pPr>
        <w:pStyle w:val="BodyText"/>
        <w:spacing w:before="246"/>
      </w:pPr>
    </w:p>
    <w:p w:rsidR="005D1596" w:rsidRDefault="005D1596" w:rsidP="005D1596">
      <w:pPr>
        <w:ind w:left="744"/>
        <w:rPr>
          <w:i/>
          <w:sz w:val="18"/>
        </w:rPr>
      </w:pPr>
      <w:bookmarkStart w:id="26" w:name="_bookmark34"/>
      <w:bookmarkEnd w:id="26"/>
      <w:r>
        <w:rPr>
          <w:i/>
          <w:sz w:val="18"/>
        </w:rPr>
        <w:t>Tabel</w:t>
      </w:r>
      <w:r>
        <w:rPr>
          <w:i/>
          <w:spacing w:val="-5"/>
          <w:sz w:val="18"/>
        </w:rPr>
        <w:t xml:space="preserve"> </w:t>
      </w:r>
      <w:r>
        <w:rPr>
          <w:i/>
          <w:sz w:val="18"/>
        </w:rPr>
        <w:t>2.</w:t>
      </w:r>
      <w:r>
        <w:rPr>
          <w:i/>
          <w:spacing w:val="-3"/>
          <w:sz w:val="18"/>
        </w:rPr>
        <w:t xml:space="preserve"> </w:t>
      </w:r>
      <w:r>
        <w:rPr>
          <w:i/>
          <w:sz w:val="18"/>
        </w:rPr>
        <w:t>5</w:t>
      </w:r>
      <w:r>
        <w:rPr>
          <w:i/>
          <w:spacing w:val="-2"/>
          <w:sz w:val="18"/>
        </w:rPr>
        <w:t xml:space="preserve"> </w:t>
      </w:r>
      <w:r>
        <w:rPr>
          <w:i/>
          <w:sz w:val="18"/>
        </w:rPr>
        <w:t>Komposisi</w:t>
      </w:r>
      <w:r>
        <w:rPr>
          <w:i/>
          <w:spacing w:val="-5"/>
          <w:sz w:val="18"/>
        </w:rPr>
        <w:t xml:space="preserve"> </w:t>
      </w:r>
      <w:r>
        <w:rPr>
          <w:i/>
          <w:sz w:val="18"/>
        </w:rPr>
        <w:t>kimia</w:t>
      </w:r>
      <w:r>
        <w:rPr>
          <w:i/>
          <w:spacing w:val="-6"/>
          <w:sz w:val="18"/>
        </w:rPr>
        <w:t xml:space="preserve"> </w:t>
      </w:r>
      <w:r>
        <w:rPr>
          <w:i/>
          <w:sz w:val="18"/>
        </w:rPr>
        <w:t>plat</w:t>
      </w:r>
      <w:r>
        <w:rPr>
          <w:i/>
          <w:spacing w:val="-4"/>
          <w:sz w:val="18"/>
        </w:rPr>
        <w:t xml:space="preserve"> </w:t>
      </w:r>
      <w:r>
        <w:rPr>
          <w:i/>
          <w:sz w:val="18"/>
        </w:rPr>
        <w:t>stainless</w:t>
      </w:r>
      <w:r>
        <w:rPr>
          <w:i/>
          <w:spacing w:val="-6"/>
          <w:sz w:val="18"/>
        </w:rPr>
        <w:t xml:space="preserve"> </w:t>
      </w:r>
      <w:r>
        <w:rPr>
          <w:i/>
          <w:sz w:val="18"/>
        </w:rPr>
        <w:t>steel</w:t>
      </w:r>
      <w:r>
        <w:rPr>
          <w:i/>
          <w:spacing w:val="-1"/>
          <w:sz w:val="18"/>
        </w:rPr>
        <w:t xml:space="preserve"> </w:t>
      </w:r>
      <w:r>
        <w:rPr>
          <w:i/>
          <w:spacing w:val="-5"/>
          <w:sz w:val="18"/>
        </w:rPr>
        <w:t>304</w:t>
      </w:r>
    </w:p>
    <w:p w:rsidR="005D1596" w:rsidRDefault="005D1596" w:rsidP="005D1596">
      <w:pPr>
        <w:spacing w:after="43"/>
        <w:ind w:left="696"/>
        <w:rPr>
          <w:i/>
          <w:sz w:val="18"/>
        </w:rPr>
      </w:pPr>
      <w:r>
        <w:rPr>
          <w:i/>
          <w:sz w:val="18"/>
        </w:rPr>
        <w:t>(ASTM</w:t>
      </w:r>
      <w:r>
        <w:rPr>
          <w:i/>
          <w:spacing w:val="-3"/>
          <w:sz w:val="18"/>
        </w:rPr>
        <w:t xml:space="preserve"> </w:t>
      </w:r>
      <w:r>
        <w:rPr>
          <w:i/>
          <w:sz w:val="18"/>
        </w:rPr>
        <w:t>A240,</w:t>
      </w:r>
      <w:r>
        <w:rPr>
          <w:i/>
          <w:spacing w:val="-2"/>
          <w:sz w:val="18"/>
        </w:rPr>
        <w:t xml:space="preserve"> 2014)</w:t>
      </w:r>
    </w:p>
    <w:tbl>
      <w:tblPr>
        <w:tblW w:w="0" w:type="auto"/>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25"/>
        <w:gridCol w:w="859"/>
        <w:gridCol w:w="1258"/>
        <w:gridCol w:w="797"/>
        <w:gridCol w:w="643"/>
        <w:gridCol w:w="610"/>
        <w:gridCol w:w="600"/>
        <w:gridCol w:w="1172"/>
        <w:gridCol w:w="1018"/>
      </w:tblGrid>
      <w:tr w:rsidR="005D1596" w:rsidTr="003617F2">
        <w:trPr>
          <w:trHeight w:val="685"/>
        </w:trPr>
        <w:tc>
          <w:tcPr>
            <w:tcW w:w="1825" w:type="dxa"/>
            <w:tcBorders>
              <w:bottom w:val="single" w:sz="4" w:space="0" w:color="000000"/>
              <w:right w:val="single" w:sz="4" w:space="0" w:color="000000"/>
            </w:tcBorders>
          </w:tcPr>
          <w:p w:rsidR="005D1596" w:rsidRDefault="005D1596" w:rsidP="003617F2">
            <w:pPr>
              <w:pStyle w:val="TableParagraph"/>
              <w:spacing w:before="44" w:line="240" w:lineRule="auto"/>
              <w:ind w:left="261"/>
              <w:jc w:val="center"/>
              <w:rPr>
                <w:b/>
                <w:sz w:val="24"/>
              </w:rPr>
            </w:pPr>
            <w:r>
              <w:rPr>
                <w:b/>
                <w:spacing w:val="-4"/>
                <w:sz w:val="24"/>
              </w:rPr>
              <w:t>Tipe</w:t>
            </w:r>
            <w:r>
              <w:rPr>
                <w:b/>
                <w:spacing w:val="-8"/>
                <w:sz w:val="24"/>
              </w:rPr>
              <w:t xml:space="preserve"> </w:t>
            </w:r>
            <w:r>
              <w:rPr>
                <w:b/>
                <w:spacing w:val="-2"/>
                <w:sz w:val="24"/>
              </w:rPr>
              <w:t>Material</w:t>
            </w:r>
          </w:p>
        </w:tc>
        <w:tc>
          <w:tcPr>
            <w:tcW w:w="859" w:type="dxa"/>
            <w:tcBorders>
              <w:left w:val="single" w:sz="4" w:space="0" w:color="000000"/>
              <w:bottom w:val="single" w:sz="4" w:space="0" w:color="000000"/>
              <w:right w:val="single" w:sz="4" w:space="0" w:color="000000"/>
            </w:tcBorders>
          </w:tcPr>
          <w:p w:rsidR="005D1596" w:rsidRDefault="005D1596" w:rsidP="003617F2">
            <w:pPr>
              <w:pStyle w:val="TableParagraph"/>
              <w:spacing w:before="183" w:line="240" w:lineRule="auto"/>
              <w:ind w:left="143" w:right="-29"/>
              <w:rPr>
                <w:b/>
                <w:sz w:val="24"/>
              </w:rPr>
            </w:pPr>
            <w:r>
              <w:rPr>
                <w:b/>
                <w:sz w:val="24"/>
              </w:rPr>
              <w:t>Cr</w:t>
            </w:r>
            <w:r>
              <w:rPr>
                <w:b/>
                <w:spacing w:val="-5"/>
                <w:sz w:val="24"/>
              </w:rPr>
              <w:t xml:space="preserve"> (%)</w:t>
            </w:r>
          </w:p>
        </w:tc>
        <w:tc>
          <w:tcPr>
            <w:tcW w:w="1258" w:type="dxa"/>
            <w:tcBorders>
              <w:left w:val="single" w:sz="4" w:space="0" w:color="000000"/>
              <w:bottom w:val="single" w:sz="4" w:space="0" w:color="000000"/>
              <w:right w:val="single" w:sz="4" w:space="0" w:color="000000"/>
            </w:tcBorders>
          </w:tcPr>
          <w:p w:rsidR="005D1596" w:rsidRDefault="005D1596" w:rsidP="003617F2">
            <w:pPr>
              <w:pStyle w:val="TableParagraph"/>
              <w:spacing w:before="44" w:line="240" w:lineRule="auto"/>
              <w:ind w:left="259"/>
              <w:rPr>
                <w:b/>
                <w:sz w:val="24"/>
              </w:rPr>
            </w:pPr>
            <w:r>
              <w:rPr>
                <w:b/>
                <w:spacing w:val="-2"/>
                <w:sz w:val="24"/>
              </w:rPr>
              <w:t>Mn</w:t>
            </w:r>
            <w:r>
              <w:rPr>
                <w:b/>
                <w:spacing w:val="-13"/>
                <w:sz w:val="24"/>
              </w:rPr>
              <w:t xml:space="preserve"> </w:t>
            </w:r>
            <w:r>
              <w:rPr>
                <w:b/>
                <w:spacing w:val="-5"/>
                <w:sz w:val="24"/>
              </w:rPr>
              <w:t>(%)</w:t>
            </w:r>
          </w:p>
        </w:tc>
        <w:tc>
          <w:tcPr>
            <w:tcW w:w="797" w:type="dxa"/>
            <w:tcBorders>
              <w:left w:val="single" w:sz="4" w:space="0" w:color="000000"/>
              <w:bottom w:val="single" w:sz="4" w:space="0" w:color="000000"/>
              <w:right w:val="single" w:sz="4" w:space="0" w:color="000000"/>
            </w:tcBorders>
          </w:tcPr>
          <w:p w:rsidR="005D1596" w:rsidRDefault="005D1596" w:rsidP="003617F2">
            <w:pPr>
              <w:pStyle w:val="TableParagraph"/>
              <w:spacing w:before="183" w:line="240" w:lineRule="auto"/>
              <w:ind w:left="27"/>
              <w:jc w:val="center"/>
              <w:rPr>
                <w:b/>
                <w:sz w:val="24"/>
              </w:rPr>
            </w:pPr>
            <w:r>
              <w:rPr>
                <w:b/>
                <w:sz w:val="24"/>
              </w:rPr>
              <w:t>Ni</w:t>
            </w:r>
            <w:r>
              <w:rPr>
                <w:b/>
                <w:spacing w:val="2"/>
                <w:sz w:val="24"/>
              </w:rPr>
              <w:t xml:space="preserve"> </w:t>
            </w:r>
            <w:r>
              <w:rPr>
                <w:b/>
                <w:spacing w:val="-5"/>
                <w:sz w:val="24"/>
              </w:rPr>
              <w:t>(%)</w:t>
            </w:r>
          </w:p>
        </w:tc>
        <w:tc>
          <w:tcPr>
            <w:tcW w:w="643" w:type="dxa"/>
            <w:tcBorders>
              <w:left w:val="single" w:sz="4" w:space="0" w:color="000000"/>
              <w:bottom w:val="single" w:sz="4" w:space="0" w:color="000000"/>
              <w:right w:val="single" w:sz="4" w:space="0" w:color="000000"/>
            </w:tcBorders>
          </w:tcPr>
          <w:p w:rsidR="005D1596" w:rsidRDefault="005D1596" w:rsidP="003617F2">
            <w:pPr>
              <w:pStyle w:val="TableParagraph"/>
              <w:spacing w:before="183" w:line="240" w:lineRule="auto"/>
              <w:ind w:left="24" w:right="-15"/>
              <w:jc w:val="center"/>
              <w:rPr>
                <w:b/>
                <w:sz w:val="24"/>
              </w:rPr>
            </w:pPr>
            <w:r>
              <w:rPr>
                <w:b/>
                <w:sz w:val="24"/>
              </w:rPr>
              <w:t>C</w:t>
            </w:r>
            <w:r>
              <w:rPr>
                <w:b/>
                <w:spacing w:val="1"/>
                <w:sz w:val="24"/>
              </w:rPr>
              <w:t xml:space="preserve"> </w:t>
            </w:r>
            <w:r>
              <w:rPr>
                <w:b/>
                <w:spacing w:val="-8"/>
                <w:sz w:val="24"/>
              </w:rPr>
              <w:t>(%)</w:t>
            </w:r>
          </w:p>
        </w:tc>
        <w:tc>
          <w:tcPr>
            <w:tcW w:w="610" w:type="dxa"/>
            <w:tcBorders>
              <w:left w:val="single" w:sz="4" w:space="0" w:color="000000"/>
              <w:bottom w:val="single" w:sz="4" w:space="0" w:color="000000"/>
              <w:right w:val="single" w:sz="4" w:space="0" w:color="000000"/>
            </w:tcBorders>
          </w:tcPr>
          <w:p w:rsidR="005D1596" w:rsidRDefault="005D1596" w:rsidP="003617F2">
            <w:pPr>
              <w:pStyle w:val="TableParagraph"/>
              <w:spacing w:before="183" w:line="240" w:lineRule="auto"/>
              <w:ind w:left="24" w:right="-15"/>
              <w:jc w:val="center"/>
              <w:rPr>
                <w:b/>
                <w:sz w:val="24"/>
              </w:rPr>
            </w:pPr>
            <w:r>
              <w:rPr>
                <w:b/>
                <w:sz w:val="24"/>
              </w:rPr>
              <w:t>P</w:t>
            </w:r>
            <w:r>
              <w:rPr>
                <w:b/>
                <w:spacing w:val="-5"/>
                <w:sz w:val="24"/>
              </w:rPr>
              <w:t xml:space="preserve"> </w:t>
            </w:r>
            <w:r>
              <w:rPr>
                <w:b/>
                <w:spacing w:val="-8"/>
                <w:sz w:val="24"/>
              </w:rPr>
              <w:t>(%)</w:t>
            </w:r>
          </w:p>
        </w:tc>
        <w:tc>
          <w:tcPr>
            <w:tcW w:w="600" w:type="dxa"/>
            <w:tcBorders>
              <w:left w:val="single" w:sz="4" w:space="0" w:color="000000"/>
              <w:bottom w:val="single" w:sz="4" w:space="0" w:color="000000"/>
              <w:right w:val="single" w:sz="4" w:space="0" w:color="000000"/>
            </w:tcBorders>
          </w:tcPr>
          <w:p w:rsidR="005D1596" w:rsidRDefault="005D1596" w:rsidP="003617F2">
            <w:pPr>
              <w:pStyle w:val="TableParagraph"/>
              <w:spacing w:before="183" w:line="240" w:lineRule="auto"/>
              <w:ind w:left="19" w:right="-15"/>
              <w:jc w:val="center"/>
              <w:rPr>
                <w:b/>
                <w:sz w:val="24"/>
              </w:rPr>
            </w:pPr>
            <w:r>
              <w:rPr>
                <w:b/>
                <w:sz w:val="24"/>
              </w:rPr>
              <w:t>S</w:t>
            </w:r>
            <w:r>
              <w:rPr>
                <w:b/>
                <w:spacing w:val="3"/>
                <w:sz w:val="24"/>
              </w:rPr>
              <w:t xml:space="preserve"> </w:t>
            </w:r>
            <w:r>
              <w:rPr>
                <w:b/>
                <w:spacing w:val="-8"/>
                <w:sz w:val="24"/>
              </w:rPr>
              <w:t>(%)</w:t>
            </w:r>
          </w:p>
        </w:tc>
        <w:tc>
          <w:tcPr>
            <w:tcW w:w="1172" w:type="dxa"/>
            <w:tcBorders>
              <w:left w:val="single" w:sz="4" w:space="0" w:color="000000"/>
              <w:bottom w:val="single" w:sz="4" w:space="0" w:color="000000"/>
              <w:right w:val="single" w:sz="4" w:space="0" w:color="000000"/>
            </w:tcBorders>
          </w:tcPr>
          <w:p w:rsidR="005D1596" w:rsidRDefault="005D1596" w:rsidP="003617F2">
            <w:pPr>
              <w:pStyle w:val="TableParagraph"/>
              <w:spacing w:before="44" w:line="240" w:lineRule="auto"/>
              <w:ind w:left="327"/>
              <w:rPr>
                <w:b/>
                <w:sz w:val="24"/>
              </w:rPr>
            </w:pPr>
            <w:r>
              <w:rPr>
                <w:b/>
                <w:spacing w:val="-2"/>
                <w:sz w:val="24"/>
              </w:rPr>
              <w:t>Si</w:t>
            </w:r>
            <w:r>
              <w:rPr>
                <w:b/>
                <w:spacing w:val="-14"/>
                <w:sz w:val="24"/>
              </w:rPr>
              <w:t xml:space="preserve"> </w:t>
            </w:r>
            <w:r>
              <w:rPr>
                <w:b/>
                <w:spacing w:val="-5"/>
                <w:sz w:val="24"/>
              </w:rPr>
              <w:t>(%)</w:t>
            </w:r>
          </w:p>
        </w:tc>
        <w:tc>
          <w:tcPr>
            <w:tcW w:w="1018" w:type="dxa"/>
            <w:tcBorders>
              <w:left w:val="single" w:sz="4" w:space="0" w:color="000000"/>
              <w:bottom w:val="single" w:sz="4" w:space="0" w:color="000000"/>
            </w:tcBorders>
          </w:tcPr>
          <w:p w:rsidR="005D1596" w:rsidRDefault="005D1596" w:rsidP="003617F2">
            <w:pPr>
              <w:pStyle w:val="TableParagraph"/>
              <w:spacing w:before="44" w:line="240" w:lineRule="auto"/>
              <w:ind w:left="164" w:right="16"/>
              <w:jc w:val="center"/>
              <w:rPr>
                <w:b/>
                <w:sz w:val="24"/>
              </w:rPr>
            </w:pPr>
            <w:r>
              <w:rPr>
                <w:b/>
                <w:sz w:val="24"/>
              </w:rPr>
              <w:t>N</w:t>
            </w:r>
            <w:r>
              <w:rPr>
                <w:b/>
                <w:spacing w:val="-18"/>
                <w:sz w:val="24"/>
              </w:rPr>
              <w:t xml:space="preserve"> </w:t>
            </w:r>
            <w:r>
              <w:rPr>
                <w:b/>
                <w:spacing w:val="-5"/>
                <w:sz w:val="24"/>
              </w:rPr>
              <w:t>(%)</w:t>
            </w:r>
          </w:p>
        </w:tc>
      </w:tr>
      <w:tr w:rsidR="005D1596" w:rsidTr="003617F2">
        <w:trPr>
          <w:trHeight w:val="839"/>
        </w:trPr>
        <w:tc>
          <w:tcPr>
            <w:tcW w:w="1825" w:type="dxa"/>
            <w:tcBorders>
              <w:top w:val="single" w:sz="4" w:space="0" w:color="000000"/>
              <w:right w:val="single" w:sz="4" w:space="0" w:color="000000"/>
            </w:tcBorders>
          </w:tcPr>
          <w:p w:rsidR="005D1596" w:rsidRDefault="005D1596" w:rsidP="003617F2">
            <w:pPr>
              <w:pStyle w:val="TableParagraph"/>
              <w:spacing w:before="255" w:line="240" w:lineRule="auto"/>
              <w:ind w:left="261" w:right="12"/>
              <w:jc w:val="center"/>
              <w:rPr>
                <w:sz w:val="24"/>
              </w:rPr>
            </w:pPr>
            <w:r>
              <w:rPr>
                <w:sz w:val="24"/>
              </w:rPr>
              <w:t>SS</w:t>
            </w:r>
            <w:r>
              <w:rPr>
                <w:spacing w:val="3"/>
                <w:sz w:val="24"/>
              </w:rPr>
              <w:t xml:space="preserve"> </w:t>
            </w:r>
            <w:r>
              <w:rPr>
                <w:spacing w:val="-5"/>
                <w:sz w:val="24"/>
              </w:rPr>
              <w:t>304</w:t>
            </w:r>
          </w:p>
        </w:tc>
        <w:tc>
          <w:tcPr>
            <w:tcW w:w="859" w:type="dxa"/>
            <w:tcBorders>
              <w:top w:val="single" w:sz="4" w:space="0" w:color="000000"/>
              <w:left w:val="single" w:sz="4" w:space="0" w:color="000000"/>
              <w:right w:val="single" w:sz="4" w:space="0" w:color="000000"/>
            </w:tcBorders>
          </w:tcPr>
          <w:p w:rsidR="005D1596" w:rsidRDefault="005D1596" w:rsidP="003617F2">
            <w:pPr>
              <w:pStyle w:val="TableParagraph"/>
              <w:spacing w:before="116" w:line="265" w:lineRule="exact"/>
              <w:ind w:left="263"/>
              <w:rPr>
                <w:sz w:val="24"/>
              </w:rPr>
            </w:pPr>
            <w:r>
              <w:rPr>
                <w:spacing w:val="-2"/>
                <w:sz w:val="24"/>
              </w:rPr>
              <w:t>17,5-</w:t>
            </w:r>
          </w:p>
          <w:p w:rsidR="005D1596" w:rsidRDefault="005D1596" w:rsidP="003617F2">
            <w:pPr>
              <w:pStyle w:val="TableParagraph"/>
              <w:spacing w:line="265" w:lineRule="exact"/>
              <w:ind w:left="302"/>
              <w:rPr>
                <w:sz w:val="24"/>
              </w:rPr>
            </w:pPr>
            <w:r>
              <w:rPr>
                <w:spacing w:val="-4"/>
                <w:sz w:val="24"/>
              </w:rPr>
              <w:t>19,5</w:t>
            </w:r>
          </w:p>
        </w:tc>
        <w:tc>
          <w:tcPr>
            <w:tcW w:w="1258" w:type="dxa"/>
            <w:tcBorders>
              <w:top w:val="single" w:sz="4" w:space="0" w:color="000000"/>
              <w:left w:val="single" w:sz="4" w:space="0" w:color="000000"/>
              <w:right w:val="single" w:sz="4" w:space="0" w:color="000000"/>
            </w:tcBorders>
          </w:tcPr>
          <w:p w:rsidR="005D1596" w:rsidRDefault="005D1596" w:rsidP="003617F2">
            <w:pPr>
              <w:pStyle w:val="TableParagraph"/>
              <w:spacing w:before="255" w:line="240" w:lineRule="auto"/>
              <w:ind w:left="542"/>
              <w:rPr>
                <w:sz w:val="24"/>
              </w:rPr>
            </w:pPr>
            <w:r>
              <w:rPr>
                <w:spacing w:val="-4"/>
                <w:sz w:val="24"/>
              </w:rPr>
              <w:t>2,00</w:t>
            </w:r>
          </w:p>
        </w:tc>
        <w:tc>
          <w:tcPr>
            <w:tcW w:w="797" w:type="dxa"/>
            <w:tcBorders>
              <w:top w:val="single" w:sz="4" w:space="0" w:color="000000"/>
              <w:left w:val="single" w:sz="4" w:space="0" w:color="000000"/>
              <w:right w:val="single" w:sz="4" w:space="0" w:color="000000"/>
            </w:tcBorders>
          </w:tcPr>
          <w:p w:rsidR="005D1596" w:rsidRDefault="005D1596" w:rsidP="003617F2">
            <w:pPr>
              <w:pStyle w:val="TableParagraph"/>
              <w:spacing w:before="255" w:line="240" w:lineRule="auto"/>
              <w:ind w:left="19" w:right="-29"/>
              <w:jc w:val="center"/>
              <w:rPr>
                <w:sz w:val="24"/>
              </w:rPr>
            </w:pPr>
            <w:r>
              <w:rPr>
                <w:spacing w:val="-2"/>
                <w:sz w:val="24"/>
              </w:rPr>
              <w:t>8,0-</w:t>
            </w:r>
            <w:r>
              <w:rPr>
                <w:spacing w:val="-4"/>
                <w:sz w:val="24"/>
              </w:rPr>
              <w:t>10,5</w:t>
            </w:r>
          </w:p>
        </w:tc>
        <w:tc>
          <w:tcPr>
            <w:tcW w:w="643" w:type="dxa"/>
            <w:tcBorders>
              <w:top w:val="single" w:sz="4" w:space="0" w:color="000000"/>
              <w:left w:val="single" w:sz="4" w:space="0" w:color="000000"/>
              <w:right w:val="single" w:sz="4" w:space="0" w:color="000000"/>
            </w:tcBorders>
          </w:tcPr>
          <w:p w:rsidR="005D1596" w:rsidRDefault="005D1596" w:rsidP="003617F2">
            <w:pPr>
              <w:pStyle w:val="TableParagraph"/>
              <w:spacing w:before="255" w:line="240" w:lineRule="auto"/>
              <w:ind w:left="34"/>
              <w:jc w:val="center"/>
              <w:rPr>
                <w:sz w:val="24"/>
              </w:rPr>
            </w:pPr>
            <w:r>
              <w:rPr>
                <w:spacing w:val="-4"/>
                <w:sz w:val="24"/>
              </w:rPr>
              <w:t>0,07</w:t>
            </w:r>
          </w:p>
        </w:tc>
        <w:tc>
          <w:tcPr>
            <w:tcW w:w="610" w:type="dxa"/>
            <w:tcBorders>
              <w:top w:val="single" w:sz="4" w:space="0" w:color="000000"/>
              <w:left w:val="single" w:sz="4" w:space="0" w:color="000000"/>
              <w:right w:val="single" w:sz="4" w:space="0" w:color="000000"/>
            </w:tcBorders>
          </w:tcPr>
          <w:p w:rsidR="005D1596" w:rsidRDefault="005D1596" w:rsidP="003617F2">
            <w:pPr>
              <w:pStyle w:val="TableParagraph"/>
              <w:spacing w:before="255" w:line="240" w:lineRule="auto"/>
              <w:ind w:left="39"/>
              <w:jc w:val="center"/>
              <w:rPr>
                <w:sz w:val="24"/>
              </w:rPr>
            </w:pPr>
            <w:r>
              <w:rPr>
                <w:spacing w:val="-2"/>
                <w:sz w:val="24"/>
              </w:rPr>
              <w:t>0,045</w:t>
            </w:r>
          </w:p>
        </w:tc>
        <w:tc>
          <w:tcPr>
            <w:tcW w:w="600" w:type="dxa"/>
            <w:tcBorders>
              <w:top w:val="single" w:sz="4" w:space="0" w:color="000000"/>
              <w:left w:val="single" w:sz="4" w:space="0" w:color="000000"/>
              <w:right w:val="single" w:sz="4" w:space="0" w:color="000000"/>
            </w:tcBorders>
          </w:tcPr>
          <w:p w:rsidR="005D1596" w:rsidRDefault="005D1596" w:rsidP="003617F2">
            <w:pPr>
              <w:pStyle w:val="TableParagraph"/>
              <w:spacing w:before="255" w:line="240" w:lineRule="auto"/>
              <w:ind w:left="30"/>
              <w:jc w:val="center"/>
              <w:rPr>
                <w:sz w:val="24"/>
              </w:rPr>
            </w:pPr>
            <w:r>
              <w:rPr>
                <w:spacing w:val="-4"/>
                <w:sz w:val="24"/>
              </w:rPr>
              <w:t>0,03</w:t>
            </w:r>
          </w:p>
        </w:tc>
        <w:tc>
          <w:tcPr>
            <w:tcW w:w="1172" w:type="dxa"/>
            <w:tcBorders>
              <w:top w:val="single" w:sz="4" w:space="0" w:color="000000"/>
              <w:left w:val="single" w:sz="4" w:space="0" w:color="000000"/>
              <w:right w:val="single" w:sz="4" w:space="0" w:color="000000"/>
            </w:tcBorders>
          </w:tcPr>
          <w:p w:rsidR="005D1596" w:rsidRDefault="005D1596" w:rsidP="003617F2">
            <w:pPr>
              <w:pStyle w:val="TableParagraph"/>
              <w:spacing w:before="255" w:line="240" w:lineRule="auto"/>
              <w:ind w:left="221"/>
              <w:rPr>
                <w:sz w:val="24"/>
              </w:rPr>
            </w:pPr>
            <w:r>
              <w:rPr>
                <w:spacing w:val="-4"/>
                <w:sz w:val="24"/>
              </w:rPr>
              <w:t>0,75</w:t>
            </w:r>
          </w:p>
        </w:tc>
        <w:tc>
          <w:tcPr>
            <w:tcW w:w="1018" w:type="dxa"/>
            <w:tcBorders>
              <w:top w:val="single" w:sz="4" w:space="0" w:color="000000"/>
              <w:left w:val="single" w:sz="4" w:space="0" w:color="000000"/>
            </w:tcBorders>
          </w:tcPr>
          <w:p w:rsidR="005D1596" w:rsidRDefault="005D1596" w:rsidP="003617F2">
            <w:pPr>
              <w:pStyle w:val="TableParagraph"/>
              <w:spacing w:before="255" w:line="240" w:lineRule="auto"/>
              <w:ind w:left="164"/>
              <w:jc w:val="center"/>
              <w:rPr>
                <w:sz w:val="24"/>
              </w:rPr>
            </w:pPr>
            <w:r>
              <w:rPr>
                <w:spacing w:val="-4"/>
                <w:sz w:val="24"/>
              </w:rPr>
              <w:t>0,10</w:t>
            </w:r>
          </w:p>
        </w:tc>
      </w:tr>
    </w:tbl>
    <w:p w:rsidR="005D1596" w:rsidRDefault="005D1596" w:rsidP="005D1596">
      <w:pPr>
        <w:spacing w:line="202" w:lineRule="exact"/>
        <w:ind w:left="696"/>
        <w:rPr>
          <w:i/>
          <w:sz w:val="18"/>
        </w:rPr>
      </w:pPr>
      <w:bookmarkStart w:id="27" w:name="_bookmark35"/>
      <w:bookmarkEnd w:id="27"/>
      <w:r>
        <w:rPr>
          <w:i/>
          <w:sz w:val="18"/>
        </w:rPr>
        <w:t>Tabel</w:t>
      </w:r>
      <w:r>
        <w:rPr>
          <w:i/>
          <w:spacing w:val="-1"/>
          <w:sz w:val="18"/>
        </w:rPr>
        <w:t xml:space="preserve"> </w:t>
      </w:r>
      <w:r>
        <w:rPr>
          <w:i/>
          <w:sz w:val="18"/>
        </w:rPr>
        <w:t>2.</w:t>
      </w:r>
      <w:r>
        <w:rPr>
          <w:i/>
          <w:spacing w:val="-3"/>
          <w:sz w:val="18"/>
        </w:rPr>
        <w:t xml:space="preserve"> </w:t>
      </w:r>
      <w:r>
        <w:rPr>
          <w:i/>
          <w:sz w:val="18"/>
        </w:rPr>
        <w:t>6</w:t>
      </w:r>
      <w:r>
        <w:rPr>
          <w:i/>
          <w:spacing w:val="-6"/>
          <w:sz w:val="18"/>
        </w:rPr>
        <w:t xml:space="preserve"> </w:t>
      </w:r>
      <w:r>
        <w:rPr>
          <w:i/>
          <w:sz w:val="18"/>
        </w:rPr>
        <w:t>Material</w:t>
      </w:r>
      <w:r>
        <w:rPr>
          <w:i/>
          <w:spacing w:val="-4"/>
          <w:sz w:val="18"/>
        </w:rPr>
        <w:t xml:space="preserve"> </w:t>
      </w:r>
      <w:r>
        <w:rPr>
          <w:i/>
          <w:sz w:val="18"/>
        </w:rPr>
        <w:t>properties</w:t>
      </w:r>
      <w:r>
        <w:rPr>
          <w:i/>
          <w:spacing w:val="-6"/>
          <w:sz w:val="18"/>
        </w:rPr>
        <w:t xml:space="preserve"> </w:t>
      </w:r>
      <w:r>
        <w:rPr>
          <w:i/>
          <w:sz w:val="18"/>
        </w:rPr>
        <w:t>plat</w:t>
      </w:r>
      <w:r>
        <w:rPr>
          <w:i/>
          <w:spacing w:val="-5"/>
          <w:sz w:val="18"/>
        </w:rPr>
        <w:t xml:space="preserve"> </w:t>
      </w:r>
      <w:r>
        <w:rPr>
          <w:i/>
          <w:sz w:val="18"/>
        </w:rPr>
        <w:t>stainless</w:t>
      </w:r>
      <w:r>
        <w:rPr>
          <w:i/>
          <w:spacing w:val="-5"/>
          <w:sz w:val="18"/>
        </w:rPr>
        <w:t xml:space="preserve"> </w:t>
      </w:r>
      <w:r>
        <w:rPr>
          <w:i/>
          <w:sz w:val="18"/>
        </w:rPr>
        <w:t xml:space="preserve">steel </w:t>
      </w:r>
      <w:r>
        <w:rPr>
          <w:i/>
          <w:spacing w:val="-5"/>
          <w:sz w:val="18"/>
        </w:rPr>
        <w:t>304</w:t>
      </w:r>
    </w:p>
    <w:p w:rsidR="005D1596" w:rsidRDefault="005D1596" w:rsidP="005D1596">
      <w:pPr>
        <w:spacing w:line="207" w:lineRule="exact"/>
        <w:ind w:left="696"/>
        <w:rPr>
          <w:i/>
          <w:sz w:val="18"/>
        </w:rPr>
      </w:pPr>
      <w:r>
        <w:rPr>
          <w:i/>
          <w:sz w:val="18"/>
        </w:rPr>
        <w:t>(ASTM</w:t>
      </w:r>
      <w:r>
        <w:rPr>
          <w:i/>
          <w:spacing w:val="-4"/>
          <w:sz w:val="18"/>
        </w:rPr>
        <w:t xml:space="preserve"> </w:t>
      </w:r>
      <w:r>
        <w:rPr>
          <w:i/>
          <w:sz w:val="18"/>
        </w:rPr>
        <w:t>A240,</w:t>
      </w:r>
      <w:r>
        <w:rPr>
          <w:i/>
          <w:spacing w:val="-2"/>
          <w:sz w:val="18"/>
        </w:rPr>
        <w:t xml:space="preserve"> 2014)</w:t>
      </w:r>
    </w:p>
    <w:p w:rsidR="005D1596" w:rsidRDefault="005D1596" w:rsidP="005D1596">
      <w:pPr>
        <w:pStyle w:val="BodyText"/>
        <w:spacing w:before="4"/>
        <w:rPr>
          <w:i/>
          <w:sz w:val="15"/>
        </w:rPr>
      </w:pPr>
    </w:p>
    <w:tbl>
      <w:tblPr>
        <w:tblW w:w="0" w:type="auto"/>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8"/>
        <w:gridCol w:w="2776"/>
        <w:gridCol w:w="2387"/>
        <w:gridCol w:w="1638"/>
        <w:gridCol w:w="1634"/>
      </w:tblGrid>
      <w:tr w:rsidR="005D1596" w:rsidTr="003617F2">
        <w:trPr>
          <w:trHeight w:val="925"/>
        </w:trPr>
        <w:tc>
          <w:tcPr>
            <w:tcW w:w="908" w:type="dxa"/>
            <w:tcBorders>
              <w:bottom w:val="single" w:sz="4" w:space="0" w:color="000000"/>
              <w:right w:val="single" w:sz="4" w:space="0" w:color="000000"/>
            </w:tcBorders>
          </w:tcPr>
          <w:p w:rsidR="005D1596" w:rsidRDefault="005D1596" w:rsidP="003617F2">
            <w:pPr>
              <w:pStyle w:val="TableParagraph"/>
              <w:spacing w:before="8" w:line="240" w:lineRule="auto"/>
              <w:ind w:left="0"/>
              <w:rPr>
                <w:i/>
                <w:sz w:val="24"/>
              </w:rPr>
            </w:pPr>
          </w:p>
          <w:p w:rsidR="005D1596" w:rsidRDefault="005D1596" w:rsidP="003617F2">
            <w:pPr>
              <w:pStyle w:val="TableParagraph"/>
              <w:spacing w:line="240" w:lineRule="auto"/>
              <w:ind w:left="23" w:right="-15"/>
              <w:jc w:val="center"/>
              <w:rPr>
                <w:b/>
                <w:sz w:val="24"/>
              </w:rPr>
            </w:pPr>
            <w:r>
              <w:rPr>
                <w:b/>
                <w:spacing w:val="-4"/>
                <w:sz w:val="24"/>
              </w:rPr>
              <w:t>Material</w:t>
            </w:r>
          </w:p>
        </w:tc>
        <w:tc>
          <w:tcPr>
            <w:tcW w:w="2776" w:type="dxa"/>
            <w:tcBorders>
              <w:left w:val="single" w:sz="4" w:space="0" w:color="000000"/>
              <w:bottom w:val="single" w:sz="4" w:space="0" w:color="000000"/>
              <w:right w:val="single" w:sz="4" w:space="0" w:color="000000"/>
            </w:tcBorders>
          </w:tcPr>
          <w:p w:rsidR="005D1596" w:rsidRDefault="005D1596" w:rsidP="003617F2">
            <w:pPr>
              <w:pStyle w:val="TableParagraph"/>
              <w:spacing w:before="177" w:line="225" w:lineRule="auto"/>
              <w:ind w:left="1075" w:hanging="288"/>
              <w:rPr>
                <w:b/>
                <w:sz w:val="24"/>
              </w:rPr>
            </w:pPr>
            <w:r>
              <w:rPr>
                <w:b/>
                <w:spacing w:val="-2"/>
                <w:sz w:val="24"/>
              </w:rPr>
              <w:t>Tensile</w:t>
            </w:r>
            <w:r>
              <w:rPr>
                <w:b/>
                <w:spacing w:val="-13"/>
                <w:sz w:val="24"/>
              </w:rPr>
              <w:t xml:space="preserve"> </w:t>
            </w:r>
            <w:r>
              <w:rPr>
                <w:b/>
                <w:spacing w:val="-2"/>
                <w:sz w:val="24"/>
              </w:rPr>
              <w:t xml:space="preserve">Strength </w:t>
            </w:r>
            <w:r>
              <w:rPr>
                <w:b/>
                <w:spacing w:val="-4"/>
                <w:sz w:val="24"/>
              </w:rPr>
              <w:t>(MPa)</w:t>
            </w:r>
          </w:p>
        </w:tc>
        <w:tc>
          <w:tcPr>
            <w:tcW w:w="2387" w:type="dxa"/>
            <w:tcBorders>
              <w:left w:val="single" w:sz="4" w:space="0" w:color="000000"/>
              <w:bottom w:val="single" w:sz="4" w:space="0" w:color="000000"/>
              <w:right w:val="single" w:sz="4" w:space="0" w:color="000000"/>
            </w:tcBorders>
          </w:tcPr>
          <w:p w:rsidR="005D1596" w:rsidRDefault="005D1596" w:rsidP="003617F2">
            <w:pPr>
              <w:pStyle w:val="TableParagraph"/>
              <w:spacing w:before="164"/>
              <w:ind w:left="464"/>
              <w:rPr>
                <w:b/>
                <w:sz w:val="24"/>
              </w:rPr>
            </w:pPr>
            <w:r>
              <w:rPr>
                <w:b/>
                <w:spacing w:val="-2"/>
                <w:sz w:val="24"/>
              </w:rPr>
              <w:t>Yield</w:t>
            </w:r>
            <w:r>
              <w:rPr>
                <w:b/>
                <w:spacing w:val="-7"/>
                <w:sz w:val="24"/>
              </w:rPr>
              <w:t xml:space="preserve"> </w:t>
            </w:r>
            <w:r>
              <w:rPr>
                <w:b/>
                <w:spacing w:val="-2"/>
                <w:sz w:val="24"/>
              </w:rPr>
              <w:t>Strength</w:t>
            </w:r>
          </w:p>
          <w:p w:rsidR="005D1596" w:rsidRDefault="005D1596" w:rsidP="003617F2">
            <w:pPr>
              <w:pStyle w:val="TableParagraph"/>
              <w:ind w:left="1098"/>
              <w:rPr>
                <w:b/>
                <w:sz w:val="24"/>
              </w:rPr>
            </w:pPr>
            <w:r>
              <w:rPr>
                <w:b/>
                <w:spacing w:val="-2"/>
                <w:sz w:val="24"/>
              </w:rPr>
              <w:t>(MPa)</w:t>
            </w:r>
          </w:p>
        </w:tc>
        <w:tc>
          <w:tcPr>
            <w:tcW w:w="1638" w:type="dxa"/>
            <w:tcBorders>
              <w:left w:val="single" w:sz="4" w:space="0" w:color="000000"/>
              <w:bottom w:val="single" w:sz="4" w:space="0" w:color="000000"/>
              <w:right w:val="single" w:sz="4" w:space="0" w:color="000000"/>
            </w:tcBorders>
          </w:tcPr>
          <w:p w:rsidR="005D1596" w:rsidRDefault="005D1596" w:rsidP="003617F2">
            <w:pPr>
              <w:pStyle w:val="TableParagraph"/>
              <w:spacing w:before="177" w:line="225" w:lineRule="auto"/>
              <w:ind w:left="521" w:right="18" w:hanging="360"/>
              <w:rPr>
                <w:b/>
                <w:sz w:val="24"/>
              </w:rPr>
            </w:pPr>
            <w:r>
              <w:rPr>
                <w:b/>
                <w:spacing w:val="-4"/>
                <w:sz w:val="24"/>
              </w:rPr>
              <w:t>Elongation (%)</w:t>
            </w:r>
          </w:p>
        </w:tc>
        <w:tc>
          <w:tcPr>
            <w:tcW w:w="1634" w:type="dxa"/>
            <w:tcBorders>
              <w:left w:val="single" w:sz="4" w:space="0" w:color="000000"/>
              <w:bottom w:val="single" w:sz="4" w:space="0" w:color="000000"/>
            </w:tcBorders>
          </w:tcPr>
          <w:p w:rsidR="005D1596" w:rsidRDefault="005D1596" w:rsidP="003617F2">
            <w:pPr>
              <w:pStyle w:val="TableParagraph"/>
              <w:spacing w:before="177" w:line="225" w:lineRule="auto"/>
              <w:ind w:left="348" w:right="94" w:hanging="236"/>
              <w:rPr>
                <w:b/>
                <w:sz w:val="24"/>
              </w:rPr>
            </w:pPr>
            <w:r>
              <w:rPr>
                <w:b/>
                <w:spacing w:val="-4"/>
                <w:sz w:val="24"/>
              </w:rPr>
              <w:t>Hardness (HB)</w:t>
            </w:r>
          </w:p>
        </w:tc>
      </w:tr>
      <w:tr w:rsidR="005D1596" w:rsidTr="003617F2">
        <w:trPr>
          <w:trHeight w:val="480"/>
        </w:trPr>
        <w:tc>
          <w:tcPr>
            <w:tcW w:w="908" w:type="dxa"/>
            <w:tcBorders>
              <w:top w:val="single" w:sz="4" w:space="0" w:color="000000"/>
              <w:right w:val="single" w:sz="4" w:space="0" w:color="000000"/>
            </w:tcBorders>
          </w:tcPr>
          <w:p w:rsidR="005D1596" w:rsidRDefault="005D1596" w:rsidP="003617F2">
            <w:pPr>
              <w:pStyle w:val="TableParagraph"/>
              <w:spacing w:before="78" w:line="240" w:lineRule="auto"/>
              <w:ind w:left="37"/>
              <w:jc w:val="center"/>
              <w:rPr>
                <w:sz w:val="24"/>
              </w:rPr>
            </w:pPr>
            <w:r>
              <w:rPr>
                <w:spacing w:val="-5"/>
                <w:sz w:val="24"/>
              </w:rPr>
              <w:t>304</w:t>
            </w:r>
          </w:p>
        </w:tc>
        <w:tc>
          <w:tcPr>
            <w:tcW w:w="2776" w:type="dxa"/>
            <w:tcBorders>
              <w:top w:val="single" w:sz="4" w:space="0" w:color="000000"/>
              <w:left w:val="single" w:sz="4" w:space="0" w:color="000000"/>
              <w:right w:val="single" w:sz="4" w:space="0" w:color="000000"/>
            </w:tcBorders>
          </w:tcPr>
          <w:p w:rsidR="005D1596" w:rsidRDefault="005D1596" w:rsidP="003617F2">
            <w:pPr>
              <w:pStyle w:val="TableParagraph"/>
              <w:spacing w:before="146" w:line="240" w:lineRule="auto"/>
              <w:ind w:left="483"/>
              <w:jc w:val="center"/>
              <w:rPr>
                <w:sz w:val="24"/>
              </w:rPr>
            </w:pPr>
            <w:r>
              <w:rPr>
                <w:spacing w:val="-5"/>
                <w:sz w:val="24"/>
              </w:rPr>
              <w:t>515</w:t>
            </w:r>
          </w:p>
        </w:tc>
        <w:tc>
          <w:tcPr>
            <w:tcW w:w="2387" w:type="dxa"/>
            <w:tcBorders>
              <w:top w:val="single" w:sz="4" w:space="0" w:color="000000"/>
              <w:left w:val="single" w:sz="4" w:space="0" w:color="000000"/>
              <w:right w:val="single" w:sz="4" w:space="0" w:color="000000"/>
            </w:tcBorders>
          </w:tcPr>
          <w:p w:rsidR="005D1596" w:rsidRDefault="005D1596" w:rsidP="003617F2">
            <w:pPr>
              <w:pStyle w:val="TableParagraph"/>
              <w:spacing w:before="78" w:line="240" w:lineRule="auto"/>
              <w:ind w:left="31"/>
              <w:jc w:val="center"/>
              <w:rPr>
                <w:sz w:val="24"/>
              </w:rPr>
            </w:pPr>
            <w:r>
              <w:rPr>
                <w:spacing w:val="-5"/>
                <w:sz w:val="24"/>
              </w:rPr>
              <w:t>205</w:t>
            </w:r>
          </w:p>
        </w:tc>
        <w:tc>
          <w:tcPr>
            <w:tcW w:w="1638" w:type="dxa"/>
            <w:tcBorders>
              <w:top w:val="single" w:sz="4" w:space="0" w:color="000000"/>
              <w:left w:val="single" w:sz="4" w:space="0" w:color="000000"/>
              <w:right w:val="single" w:sz="4" w:space="0" w:color="000000"/>
            </w:tcBorders>
          </w:tcPr>
          <w:p w:rsidR="005D1596" w:rsidRDefault="005D1596" w:rsidP="003617F2">
            <w:pPr>
              <w:pStyle w:val="TableParagraph"/>
              <w:spacing w:before="78" w:line="240" w:lineRule="auto"/>
              <w:ind w:left="30"/>
              <w:jc w:val="center"/>
              <w:rPr>
                <w:sz w:val="24"/>
              </w:rPr>
            </w:pPr>
            <w:r>
              <w:rPr>
                <w:spacing w:val="-5"/>
                <w:sz w:val="24"/>
              </w:rPr>
              <w:t>40</w:t>
            </w:r>
          </w:p>
        </w:tc>
        <w:tc>
          <w:tcPr>
            <w:tcW w:w="1634" w:type="dxa"/>
            <w:tcBorders>
              <w:top w:val="single" w:sz="4" w:space="0" w:color="000000"/>
              <w:left w:val="single" w:sz="4" w:space="0" w:color="000000"/>
            </w:tcBorders>
          </w:tcPr>
          <w:p w:rsidR="005D1596" w:rsidRDefault="005D1596" w:rsidP="003617F2">
            <w:pPr>
              <w:pStyle w:val="TableParagraph"/>
              <w:spacing w:before="78" w:line="240" w:lineRule="auto"/>
              <w:ind w:left="28"/>
              <w:jc w:val="center"/>
              <w:rPr>
                <w:sz w:val="24"/>
              </w:rPr>
            </w:pPr>
            <w:r>
              <w:rPr>
                <w:spacing w:val="-5"/>
                <w:sz w:val="24"/>
              </w:rPr>
              <w:t>201</w:t>
            </w:r>
          </w:p>
        </w:tc>
      </w:tr>
    </w:tbl>
    <w:p w:rsidR="005D1596" w:rsidRDefault="005D1596" w:rsidP="005D1596">
      <w:pPr>
        <w:pStyle w:val="BodyText"/>
        <w:spacing w:before="111"/>
        <w:rPr>
          <w:i/>
          <w:sz w:val="18"/>
        </w:rPr>
      </w:pPr>
    </w:p>
    <w:p w:rsidR="005D1596" w:rsidRDefault="005D1596" w:rsidP="005D1596">
      <w:pPr>
        <w:pStyle w:val="Heading2"/>
        <w:numPr>
          <w:ilvl w:val="1"/>
          <w:numId w:val="12"/>
        </w:numPr>
        <w:tabs>
          <w:tab w:val="left" w:pos="1061"/>
        </w:tabs>
        <w:ind w:hanging="365"/>
      </w:pPr>
      <w:bookmarkStart w:id="28" w:name="2.7_Uji_Tarik_(Tensile_Test)"/>
      <w:bookmarkStart w:id="29" w:name="_bookmark36"/>
      <w:bookmarkEnd w:id="28"/>
      <w:bookmarkEnd w:id="29"/>
      <w:r>
        <w:t>Uji</w:t>
      </w:r>
      <w:r>
        <w:rPr>
          <w:spacing w:val="-5"/>
        </w:rPr>
        <w:t xml:space="preserve"> </w:t>
      </w:r>
      <w:r>
        <w:t>Tarik</w:t>
      </w:r>
      <w:r>
        <w:rPr>
          <w:spacing w:val="-6"/>
        </w:rPr>
        <w:t xml:space="preserve"> </w:t>
      </w:r>
      <w:r>
        <w:t>(Tensile</w:t>
      </w:r>
      <w:r>
        <w:rPr>
          <w:spacing w:val="-3"/>
        </w:rPr>
        <w:t xml:space="preserve"> </w:t>
      </w:r>
      <w:r>
        <w:rPr>
          <w:spacing w:val="-4"/>
        </w:rPr>
        <w:t>Test)</w:t>
      </w:r>
    </w:p>
    <w:p w:rsidR="005D1596" w:rsidRDefault="005D1596" w:rsidP="005D1596">
      <w:pPr>
        <w:pStyle w:val="BodyText"/>
        <w:spacing w:before="233"/>
        <w:ind w:left="763" w:right="43" w:firstLine="283"/>
        <w:jc w:val="both"/>
      </w:pPr>
      <w:r>
        <w:t>Pengujian tarik adalah salah satu cara pengujian merusak (</w:t>
      </w:r>
      <w:r>
        <w:rPr>
          <w:i/>
        </w:rPr>
        <w:t>destructive test</w:t>
      </w:r>
      <w:r>
        <w:t>) yang dipakai untuk</w:t>
      </w:r>
      <w:r>
        <w:rPr>
          <w:spacing w:val="-5"/>
        </w:rPr>
        <w:t xml:space="preserve"> </w:t>
      </w:r>
      <w:r>
        <w:t>menentukan</w:t>
      </w:r>
      <w:r>
        <w:rPr>
          <w:spacing w:val="-14"/>
        </w:rPr>
        <w:t xml:space="preserve"> </w:t>
      </w:r>
      <w:r>
        <w:t>kekuatan</w:t>
      </w:r>
      <w:r>
        <w:rPr>
          <w:spacing w:val="-14"/>
        </w:rPr>
        <w:t xml:space="preserve"> </w:t>
      </w:r>
      <w:r>
        <w:t>tarik</w:t>
      </w:r>
      <w:r>
        <w:rPr>
          <w:spacing w:val="-5"/>
        </w:rPr>
        <w:t xml:space="preserve"> </w:t>
      </w:r>
      <w:r>
        <w:t>maksimum</w:t>
      </w:r>
      <w:r>
        <w:rPr>
          <w:spacing w:val="-9"/>
        </w:rPr>
        <w:t xml:space="preserve"> </w:t>
      </w:r>
      <w:r>
        <w:t>material.</w:t>
      </w:r>
      <w:r>
        <w:rPr>
          <w:spacing w:val="-8"/>
        </w:rPr>
        <w:t xml:space="preserve"> </w:t>
      </w:r>
      <w:r>
        <w:t>Proses</w:t>
      </w:r>
      <w:r>
        <w:rPr>
          <w:spacing w:val="-12"/>
        </w:rPr>
        <w:t xml:space="preserve"> </w:t>
      </w:r>
      <w:r>
        <w:t>pengujian</w:t>
      </w:r>
      <w:r>
        <w:rPr>
          <w:spacing w:val="-10"/>
        </w:rPr>
        <w:t xml:space="preserve"> </w:t>
      </w:r>
      <w:r>
        <w:t>ini</w:t>
      </w:r>
      <w:r>
        <w:rPr>
          <w:spacing w:val="-14"/>
        </w:rPr>
        <w:t xml:space="preserve"> </w:t>
      </w:r>
      <w:r>
        <w:t>dilakukan</w:t>
      </w:r>
      <w:r>
        <w:rPr>
          <w:spacing w:val="-14"/>
        </w:rPr>
        <w:t xml:space="preserve"> </w:t>
      </w:r>
      <w:r>
        <w:t>dengan memberikan beban (gaya statis) yang sejajar dan diterapkan secara bertahap, baik cepat maupun</w:t>
      </w:r>
      <w:r>
        <w:rPr>
          <w:spacing w:val="-6"/>
        </w:rPr>
        <w:t xml:space="preserve"> </w:t>
      </w:r>
      <w:r>
        <w:t>lambat.</w:t>
      </w:r>
      <w:r>
        <w:rPr>
          <w:spacing w:val="-4"/>
        </w:rPr>
        <w:t xml:space="preserve"> </w:t>
      </w:r>
      <w:r>
        <w:t>Hasil</w:t>
      </w:r>
      <w:r>
        <w:rPr>
          <w:spacing w:val="-14"/>
        </w:rPr>
        <w:t xml:space="preserve"> </w:t>
      </w:r>
      <w:r>
        <w:t>dari</w:t>
      </w:r>
      <w:r>
        <w:rPr>
          <w:spacing w:val="-10"/>
        </w:rPr>
        <w:t xml:space="preserve"> </w:t>
      </w:r>
      <w:r>
        <w:t>pengujian</w:t>
      </w:r>
      <w:r>
        <w:rPr>
          <w:spacing w:val="-6"/>
        </w:rPr>
        <w:t xml:space="preserve"> </w:t>
      </w:r>
      <w:r>
        <w:t>ini</w:t>
      </w:r>
      <w:r>
        <w:rPr>
          <w:spacing w:val="-10"/>
        </w:rPr>
        <w:t xml:space="preserve"> </w:t>
      </w:r>
      <w:r>
        <w:t>akan</w:t>
      </w:r>
      <w:r>
        <w:rPr>
          <w:spacing w:val="-6"/>
        </w:rPr>
        <w:t xml:space="preserve"> </w:t>
      </w:r>
      <w:r>
        <w:t>memberikan</w:t>
      </w:r>
      <w:r>
        <w:rPr>
          <w:spacing w:val="-6"/>
        </w:rPr>
        <w:t xml:space="preserve"> </w:t>
      </w:r>
      <w:r>
        <w:t>informasi</w:t>
      </w:r>
      <w:r>
        <w:rPr>
          <w:spacing w:val="-6"/>
        </w:rPr>
        <w:t xml:space="preserve"> </w:t>
      </w:r>
      <w:r>
        <w:t>mengenai</w:t>
      </w:r>
      <w:r>
        <w:rPr>
          <w:spacing w:val="-10"/>
        </w:rPr>
        <w:t xml:space="preserve"> </w:t>
      </w:r>
      <w:r>
        <w:t>sifat mekanik material yang diuji, termasuk kekuatan dan elastisitasnya. Kekuatan tarik material dapat dirumuskan sebagai berikut :</w:t>
      </w:r>
    </w:p>
    <w:p w:rsidR="005D1596" w:rsidRDefault="005D1596" w:rsidP="005D1596">
      <w:pPr>
        <w:pStyle w:val="BodyText"/>
        <w:rPr>
          <w:sz w:val="17"/>
        </w:rPr>
      </w:pPr>
    </w:p>
    <w:p w:rsidR="005D1596" w:rsidRDefault="005D1596" w:rsidP="005D1596">
      <w:pPr>
        <w:pStyle w:val="BodyText"/>
        <w:spacing w:before="161"/>
        <w:rPr>
          <w:sz w:val="17"/>
        </w:rPr>
      </w:pPr>
    </w:p>
    <w:p w:rsidR="005D1596" w:rsidRDefault="005D1596" w:rsidP="005D1596">
      <w:pPr>
        <w:spacing w:line="265" w:lineRule="exact"/>
        <w:ind w:left="28"/>
        <w:jc w:val="center"/>
        <w:rPr>
          <w:rFonts w:ascii="Cambria Math" w:eastAsia="Cambria Math"/>
          <w:sz w:val="17"/>
        </w:rPr>
      </w:pPr>
      <w:r>
        <w:rPr>
          <w:rFonts w:ascii="Cambria Math" w:eastAsia="Cambria Math"/>
          <w:spacing w:val="-2"/>
          <w:w w:val="105"/>
          <w:position w:val="5"/>
          <w:sz w:val="24"/>
        </w:rPr>
        <w:t>𝐹</w:t>
      </w:r>
      <w:r>
        <w:rPr>
          <w:rFonts w:ascii="Cambria Math" w:eastAsia="Cambria Math"/>
          <w:spacing w:val="-2"/>
          <w:w w:val="105"/>
          <w:sz w:val="17"/>
        </w:rPr>
        <w:t>𝑚𝑎𝑘</w:t>
      </w:r>
      <w:r>
        <w:rPr>
          <w:rFonts w:ascii="Cambria Math" w:eastAsia="Cambria Math"/>
          <w:spacing w:val="-2"/>
          <w:w w:val="105"/>
          <w:sz w:val="17"/>
          <w:u w:val="single"/>
        </w:rPr>
        <w:t>𝑠</w:t>
      </w:r>
    </w:p>
    <w:p w:rsidR="005D1596" w:rsidRDefault="005D1596" w:rsidP="005D1596">
      <w:pPr>
        <w:spacing w:line="192" w:lineRule="exact"/>
        <w:ind w:right="890"/>
        <w:jc w:val="center"/>
        <w:rPr>
          <w:rFonts w:ascii="Cambria Math" w:eastAsia="Cambria Math"/>
          <w:sz w:val="24"/>
        </w:rPr>
      </w:pPr>
      <w:r>
        <w:rPr>
          <w:rFonts w:ascii="Cambria Math" w:eastAsia="Cambria Math"/>
          <w:spacing w:val="-10"/>
          <w:sz w:val="24"/>
        </w:rPr>
        <w:t>𝜎</w:t>
      </w:r>
    </w:p>
    <w:p w:rsidR="005D1596" w:rsidRDefault="005D1596" w:rsidP="005D1596">
      <w:pPr>
        <w:spacing w:line="245" w:lineRule="exact"/>
        <w:ind w:left="7"/>
        <w:jc w:val="center"/>
        <w:rPr>
          <w:sz w:val="16"/>
        </w:rPr>
      </w:pPr>
      <w:r>
        <w:rPr>
          <w:rFonts w:ascii="Cambria Math" w:eastAsia="Cambria Math"/>
          <w:spacing w:val="-5"/>
          <w:position w:val="2"/>
          <w:sz w:val="24"/>
        </w:rPr>
        <w:t>𝐴</w:t>
      </w:r>
      <w:r>
        <w:rPr>
          <w:spacing w:val="-5"/>
          <w:sz w:val="16"/>
        </w:rPr>
        <w:t>0</w:t>
      </w:r>
    </w:p>
    <w:p w:rsidR="005D1596" w:rsidRDefault="005D1596" w:rsidP="005D1596">
      <w:pPr>
        <w:spacing w:line="245" w:lineRule="exact"/>
        <w:jc w:val="center"/>
        <w:rPr>
          <w:sz w:val="16"/>
        </w:rPr>
        <w:sectPr w:rsidR="005D1596">
          <w:pgSz w:w="11910" w:h="16840"/>
          <w:pgMar w:top="1320" w:right="1080" w:bottom="1200" w:left="1080" w:header="0" w:footer="1005" w:gutter="0"/>
          <w:cols w:space="720"/>
        </w:sectPr>
      </w:pPr>
    </w:p>
    <w:p w:rsidR="005D1596" w:rsidRDefault="005D1596" w:rsidP="005D1596">
      <w:pPr>
        <w:pStyle w:val="BodyText"/>
        <w:spacing w:before="68"/>
        <w:ind w:left="1613"/>
      </w:pPr>
      <w:r>
        <w:rPr>
          <w:spacing w:val="-2"/>
        </w:rPr>
        <w:lastRenderedPageBreak/>
        <w:t>Keterangan:</w:t>
      </w:r>
    </w:p>
    <w:p w:rsidR="005D1596" w:rsidRDefault="005D1596" w:rsidP="005D1596">
      <w:pPr>
        <w:pStyle w:val="BodyText"/>
        <w:tabs>
          <w:tab w:val="left" w:pos="3217"/>
          <w:tab w:val="left" w:pos="3496"/>
          <w:tab w:val="left" w:pos="4571"/>
          <w:tab w:val="left" w:pos="5224"/>
        </w:tabs>
        <w:spacing w:before="118" w:line="345" w:lineRule="auto"/>
        <w:ind w:left="1613" w:right="3606"/>
        <w:rPr>
          <w:position w:val="2"/>
        </w:rPr>
      </w:pPr>
      <w:r>
        <w:rPr>
          <w:spacing w:val="-10"/>
        </w:rPr>
        <w:t>σ</w:t>
      </w:r>
      <w:r>
        <w:tab/>
      </w:r>
      <w:r>
        <w:rPr>
          <w:spacing w:val="-10"/>
        </w:rPr>
        <w:t>:</w:t>
      </w:r>
      <w:r>
        <w:tab/>
      </w:r>
      <w:r>
        <w:rPr>
          <w:spacing w:val="-2"/>
        </w:rPr>
        <w:t>kekuatan</w:t>
      </w:r>
      <w:r>
        <w:tab/>
      </w:r>
      <w:r>
        <w:rPr>
          <w:spacing w:val="-4"/>
        </w:rPr>
        <w:t>tarik</w:t>
      </w:r>
      <w:r>
        <w:tab/>
      </w:r>
      <w:r>
        <w:rPr>
          <w:spacing w:val="-2"/>
        </w:rPr>
        <w:t xml:space="preserve">material </w:t>
      </w:r>
      <w:r>
        <w:t>(kgf/mm</w:t>
      </w:r>
      <w:r>
        <w:rPr>
          <w:vertAlign w:val="superscript"/>
        </w:rPr>
        <w:t>2</w:t>
      </w:r>
      <w:r>
        <w:t xml:space="preserve">) </w:t>
      </w:r>
      <w:r>
        <w:rPr>
          <w:position w:val="2"/>
        </w:rPr>
        <w:t>F</w:t>
      </w:r>
      <w:r>
        <w:rPr>
          <w:sz w:val="16"/>
        </w:rPr>
        <w:t>maks</w:t>
      </w:r>
      <w:r>
        <w:rPr>
          <w:spacing w:val="40"/>
          <w:sz w:val="16"/>
        </w:rPr>
        <w:t xml:space="preserve"> </w:t>
      </w:r>
      <w:r>
        <w:rPr>
          <w:position w:val="2"/>
        </w:rPr>
        <w:t xml:space="preserve">: Tegangan maksimum (kgf) </w:t>
      </w:r>
      <w:r>
        <w:rPr>
          <w:spacing w:val="-6"/>
          <w:position w:val="2"/>
        </w:rPr>
        <w:t>A</w:t>
      </w:r>
      <w:r>
        <w:rPr>
          <w:spacing w:val="-6"/>
          <w:sz w:val="16"/>
        </w:rPr>
        <w:t>0</w:t>
      </w:r>
      <w:r>
        <w:rPr>
          <w:sz w:val="16"/>
        </w:rPr>
        <w:tab/>
      </w:r>
      <w:r>
        <w:rPr>
          <w:position w:val="2"/>
        </w:rPr>
        <w:t>:</w:t>
      </w:r>
      <w:r>
        <w:rPr>
          <w:spacing w:val="-15"/>
          <w:position w:val="2"/>
        </w:rPr>
        <w:t xml:space="preserve"> </w:t>
      </w:r>
      <w:r>
        <w:rPr>
          <w:position w:val="2"/>
        </w:rPr>
        <w:t>Luas</w:t>
      </w:r>
      <w:r>
        <w:rPr>
          <w:spacing w:val="-14"/>
          <w:position w:val="2"/>
        </w:rPr>
        <w:t xml:space="preserve"> </w:t>
      </w:r>
      <w:r>
        <w:rPr>
          <w:position w:val="2"/>
        </w:rPr>
        <w:t>penampang</w:t>
      </w:r>
      <w:r>
        <w:rPr>
          <w:spacing w:val="-15"/>
          <w:position w:val="2"/>
        </w:rPr>
        <w:t xml:space="preserve"> </w:t>
      </w:r>
      <w:r>
        <w:rPr>
          <w:position w:val="2"/>
        </w:rPr>
        <w:t>awal</w:t>
      </w:r>
      <w:r>
        <w:rPr>
          <w:spacing w:val="-15"/>
          <w:position w:val="2"/>
        </w:rPr>
        <w:t xml:space="preserve"> </w:t>
      </w:r>
      <w:r>
        <w:rPr>
          <w:position w:val="2"/>
        </w:rPr>
        <w:t>(mm</w:t>
      </w:r>
      <w:r>
        <w:rPr>
          <w:position w:val="2"/>
          <w:vertAlign w:val="superscript"/>
        </w:rPr>
        <w:t>2</w:t>
      </w:r>
      <w:r>
        <w:rPr>
          <w:position w:val="2"/>
        </w:rPr>
        <w:t>)</w:t>
      </w:r>
    </w:p>
    <w:p w:rsidR="005D1596" w:rsidRDefault="005D1596" w:rsidP="005D1596">
      <w:pPr>
        <w:pStyle w:val="BodyText"/>
        <w:spacing w:before="138"/>
      </w:pPr>
    </w:p>
    <w:p w:rsidR="005D1596" w:rsidRDefault="005D1596" w:rsidP="005D1596">
      <w:pPr>
        <w:pStyle w:val="BodyText"/>
        <w:ind w:left="763" w:right="54" w:firstLine="283"/>
        <w:jc w:val="both"/>
      </w:pPr>
      <w:r>
        <w:t>Dalam</w:t>
      </w:r>
      <w:r>
        <w:rPr>
          <w:spacing w:val="-9"/>
        </w:rPr>
        <w:t xml:space="preserve"> </w:t>
      </w:r>
      <w:r>
        <w:t>uji</w:t>
      </w:r>
      <w:r>
        <w:rPr>
          <w:spacing w:val="-9"/>
        </w:rPr>
        <w:t xml:space="preserve"> </w:t>
      </w:r>
      <w:r>
        <w:t>tarik, material</w:t>
      </w:r>
      <w:r>
        <w:rPr>
          <w:spacing w:val="-5"/>
        </w:rPr>
        <w:t xml:space="preserve"> </w:t>
      </w:r>
      <w:r>
        <w:t>yang</w:t>
      </w:r>
      <w:r>
        <w:rPr>
          <w:spacing w:val="-5"/>
        </w:rPr>
        <w:t xml:space="preserve"> </w:t>
      </w:r>
      <w:r>
        <w:t>diuji</w:t>
      </w:r>
      <w:r>
        <w:rPr>
          <w:spacing w:val="-9"/>
        </w:rPr>
        <w:t xml:space="preserve"> </w:t>
      </w:r>
      <w:r>
        <w:t>akan</w:t>
      </w:r>
      <w:r>
        <w:rPr>
          <w:spacing w:val="-10"/>
        </w:rPr>
        <w:t xml:space="preserve"> </w:t>
      </w:r>
      <w:r>
        <w:t>dikenakan</w:t>
      </w:r>
      <w:r>
        <w:rPr>
          <w:spacing w:val="-5"/>
        </w:rPr>
        <w:t xml:space="preserve"> </w:t>
      </w:r>
      <w:r>
        <w:t>beban</w:t>
      </w:r>
      <w:r>
        <w:rPr>
          <w:spacing w:val="-10"/>
        </w:rPr>
        <w:t xml:space="preserve"> </w:t>
      </w:r>
      <w:r>
        <w:t>gaya</w:t>
      </w:r>
      <w:r>
        <w:rPr>
          <w:spacing w:val="-6"/>
        </w:rPr>
        <w:t xml:space="preserve"> </w:t>
      </w:r>
      <w:r>
        <w:t>tarik</w:t>
      </w:r>
      <w:r>
        <w:rPr>
          <w:spacing w:val="-5"/>
        </w:rPr>
        <w:t xml:space="preserve"> </w:t>
      </w:r>
      <w:r>
        <w:t>secara</w:t>
      </w:r>
      <w:r>
        <w:rPr>
          <w:spacing w:val="-6"/>
        </w:rPr>
        <w:t xml:space="preserve"> </w:t>
      </w:r>
      <w:r>
        <w:t>kontinu</w:t>
      </w:r>
      <w:r>
        <w:rPr>
          <w:spacing w:val="-5"/>
        </w:rPr>
        <w:t xml:space="preserve"> </w:t>
      </w:r>
      <w:r>
        <w:t>dalam arah</w:t>
      </w:r>
      <w:r>
        <w:rPr>
          <w:spacing w:val="-2"/>
        </w:rPr>
        <w:t xml:space="preserve"> </w:t>
      </w:r>
      <w:r>
        <w:t>sejajar, sambil</w:t>
      </w:r>
      <w:r>
        <w:rPr>
          <w:spacing w:val="-1"/>
        </w:rPr>
        <w:t xml:space="preserve"> </w:t>
      </w:r>
      <w:r>
        <w:t>dilakukan</w:t>
      </w:r>
      <w:r>
        <w:rPr>
          <w:spacing w:val="-2"/>
        </w:rPr>
        <w:t xml:space="preserve"> </w:t>
      </w:r>
      <w:r>
        <w:t>pengamatan</w:t>
      </w:r>
      <w:r>
        <w:rPr>
          <w:spacing w:val="-2"/>
        </w:rPr>
        <w:t xml:space="preserve"> </w:t>
      </w:r>
      <w:r>
        <w:t>terhadap perpanjangan yang terjadi</w:t>
      </w:r>
      <w:r>
        <w:rPr>
          <w:spacing w:val="-6"/>
        </w:rPr>
        <w:t xml:space="preserve"> </w:t>
      </w:r>
      <w:r>
        <w:t xml:space="preserve">pada material tersebut menggunakan </w:t>
      </w:r>
      <w:r>
        <w:rPr>
          <w:i/>
        </w:rPr>
        <w:t>extensometer</w:t>
      </w:r>
      <w:r>
        <w:t>.</w:t>
      </w:r>
    </w:p>
    <w:p w:rsidR="005D1596" w:rsidRDefault="005D1596" w:rsidP="005D1596">
      <w:pPr>
        <w:pStyle w:val="BodyText"/>
        <w:rPr>
          <w:sz w:val="20"/>
        </w:rPr>
      </w:pPr>
    </w:p>
    <w:p w:rsidR="005D1596" w:rsidRDefault="005D1596" w:rsidP="005D1596">
      <w:pPr>
        <w:pStyle w:val="BodyText"/>
        <w:spacing w:before="15"/>
        <w:rPr>
          <w:sz w:val="20"/>
        </w:rPr>
      </w:pPr>
      <w:r>
        <w:rPr>
          <w:noProof/>
          <w:sz w:val="20"/>
          <w:lang w:val="id-ID" w:eastAsia="id-ID"/>
        </w:rPr>
        <w:drawing>
          <wp:anchor distT="0" distB="0" distL="0" distR="0" simplePos="0" relativeHeight="251663360" behindDoc="1" locked="0" layoutInCell="1" allowOverlap="1" wp14:anchorId="57407AC0" wp14:editId="5FB1F196">
            <wp:simplePos x="0" y="0"/>
            <wp:positionH relativeFrom="page">
              <wp:posOffset>2927350</wp:posOffset>
            </wp:positionH>
            <wp:positionV relativeFrom="paragraph">
              <wp:posOffset>171397</wp:posOffset>
            </wp:positionV>
            <wp:extent cx="2335640" cy="307086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2335640" cy="3070860"/>
                    </a:xfrm>
                    <a:prstGeom prst="rect">
                      <a:avLst/>
                    </a:prstGeom>
                  </pic:spPr>
                </pic:pic>
              </a:graphicData>
            </a:graphic>
          </wp:anchor>
        </w:drawing>
      </w:r>
    </w:p>
    <w:p w:rsidR="005D1596" w:rsidRDefault="005D1596" w:rsidP="005D1596">
      <w:pPr>
        <w:ind w:left="285"/>
        <w:jc w:val="center"/>
        <w:rPr>
          <w:i/>
          <w:sz w:val="18"/>
        </w:rPr>
      </w:pPr>
      <w:bookmarkStart w:id="30" w:name="_bookmark37"/>
      <w:bookmarkEnd w:id="30"/>
      <w:r>
        <w:rPr>
          <w:i/>
          <w:sz w:val="18"/>
        </w:rPr>
        <w:t>Gambar</w:t>
      </w:r>
      <w:r>
        <w:rPr>
          <w:i/>
          <w:spacing w:val="-5"/>
          <w:sz w:val="18"/>
        </w:rPr>
        <w:t xml:space="preserve"> </w:t>
      </w:r>
      <w:r>
        <w:rPr>
          <w:i/>
          <w:sz w:val="18"/>
        </w:rPr>
        <w:t>2.</w:t>
      </w:r>
      <w:r>
        <w:rPr>
          <w:i/>
          <w:spacing w:val="2"/>
          <w:sz w:val="18"/>
        </w:rPr>
        <w:t xml:space="preserve"> </w:t>
      </w:r>
      <w:r>
        <w:rPr>
          <w:i/>
          <w:sz w:val="18"/>
        </w:rPr>
        <w:t>5</w:t>
      </w:r>
      <w:r>
        <w:rPr>
          <w:i/>
          <w:spacing w:val="-5"/>
          <w:sz w:val="18"/>
        </w:rPr>
        <w:t xml:space="preserve"> </w:t>
      </w:r>
      <w:r>
        <w:rPr>
          <w:i/>
          <w:sz w:val="18"/>
        </w:rPr>
        <w:t>Alat</w:t>
      </w:r>
      <w:r>
        <w:rPr>
          <w:i/>
          <w:spacing w:val="1"/>
          <w:sz w:val="18"/>
        </w:rPr>
        <w:t xml:space="preserve"> </w:t>
      </w:r>
      <w:r>
        <w:rPr>
          <w:i/>
          <w:sz w:val="18"/>
        </w:rPr>
        <w:t>uji</w:t>
      </w:r>
      <w:r>
        <w:rPr>
          <w:i/>
          <w:spacing w:val="-2"/>
          <w:sz w:val="18"/>
        </w:rPr>
        <w:t xml:space="preserve"> </w:t>
      </w:r>
      <w:r>
        <w:rPr>
          <w:i/>
          <w:spacing w:val="-4"/>
          <w:sz w:val="18"/>
        </w:rPr>
        <w:t>tarik</w:t>
      </w:r>
    </w:p>
    <w:p w:rsidR="005D1596" w:rsidRDefault="005D1596" w:rsidP="005D1596">
      <w:pPr>
        <w:pStyle w:val="BodyText"/>
        <w:rPr>
          <w:i/>
          <w:sz w:val="18"/>
        </w:rPr>
      </w:pPr>
    </w:p>
    <w:p w:rsidR="005D1596" w:rsidRDefault="005D1596" w:rsidP="005D1596">
      <w:pPr>
        <w:pStyle w:val="BodyText"/>
        <w:spacing w:before="57"/>
        <w:rPr>
          <w:i/>
          <w:sz w:val="18"/>
        </w:rPr>
      </w:pPr>
    </w:p>
    <w:p w:rsidR="005D1596" w:rsidRDefault="005D1596" w:rsidP="005D1596">
      <w:pPr>
        <w:pStyle w:val="BodyText"/>
        <w:ind w:left="763" w:right="47" w:firstLine="283"/>
        <w:jc w:val="both"/>
      </w:pPr>
      <w:r>
        <w:t>Pengujian tarik dilakukan dengan memberikan beban secara bertahap, di mana material mengalami perpanjangan yang sebanding dengan gaya yang diterapkan. Hubungan kesebandingan ini akan bertahan hingga material mencapai batas kelurusan proporsional (proportionality limit). Setelah melewati batas tersebut, perpanjangan yang terjadi tidak lagi sebanding dengan penambahan beban, sehingga beban yang sama akan menciptakan perpanjangan yang lebih besar. Pada tahap tertentu, material akan mengalami perpanjangan tanpa penambahan beban, di mana batang material uji memanjang secara spontan.</w:t>
      </w:r>
    </w:p>
    <w:p w:rsidR="005D1596" w:rsidRDefault="005D1596" w:rsidP="005D1596">
      <w:pPr>
        <w:pStyle w:val="BodyText"/>
        <w:spacing w:before="244"/>
        <w:ind w:left="763" w:right="54" w:firstLine="283"/>
        <w:jc w:val="both"/>
      </w:pPr>
      <w:r>
        <w:t>Penambahan beban ini berlanjut hingga mencapai titik maksimum. Untuk material yang bersifat ulet, beban pada mesin uji tarik akan menurun setelah mencapai puncaknya hingga akhirnya material putus. Ketika beban maksimum tercapai, material uji akan mengalami pengecilan</w:t>
      </w:r>
      <w:r>
        <w:rPr>
          <w:spacing w:val="-11"/>
        </w:rPr>
        <w:t xml:space="preserve"> </w:t>
      </w:r>
      <w:r>
        <w:t>penampang</w:t>
      </w:r>
      <w:r>
        <w:rPr>
          <w:spacing w:val="-6"/>
        </w:rPr>
        <w:t xml:space="preserve"> </w:t>
      </w:r>
      <w:r>
        <w:t>secara</w:t>
      </w:r>
      <w:r>
        <w:rPr>
          <w:spacing w:val="-2"/>
        </w:rPr>
        <w:t xml:space="preserve"> </w:t>
      </w:r>
      <w:r>
        <w:t>lokal</w:t>
      </w:r>
      <w:r>
        <w:rPr>
          <w:spacing w:val="-14"/>
        </w:rPr>
        <w:t xml:space="preserve"> </w:t>
      </w:r>
      <w:r>
        <w:t>(</w:t>
      </w:r>
      <w:r>
        <w:rPr>
          <w:i/>
        </w:rPr>
        <w:t>local</w:t>
      </w:r>
      <w:r>
        <w:rPr>
          <w:i/>
          <w:spacing w:val="-6"/>
        </w:rPr>
        <w:t xml:space="preserve"> </w:t>
      </w:r>
      <w:r>
        <w:rPr>
          <w:i/>
        </w:rPr>
        <w:t>necking</w:t>
      </w:r>
      <w:r>
        <w:t>),</w:t>
      </w:r>
      <w:r>
        <w:rPr>
          <w:spacing w:val="-4"/>
        </w:rPr>
        <w:t xml:space="preserve"> </w:t>
      </w:r>
      <w:r>
        <w:t>dan</w:t>
      </w:r>
      <w:r>
        <w:rPr>
          <w:spacing w:val="-11"/>
        </w:rPr>
        <w:t xml:space="preserve"> </w:t>
      </w:r>
      <w:r>
        <w:t>perpanjangan</w:t>
      </w:r>
      <w:r>
        <w:rPr>
          <w:spacing w:val="-11"/>
        </w:rPr>
        <w:t xml:space="preserve"> </w:t>
      </w:r>
      <w:r>
        <w:t>hanya</w:t>
      </w:r>
      <w:r>
        <w:rPr>
          <w:spacing w:val="-7"/>
        </w:rPr>
        <w:t xml:space="preserve"> </w:t>
      </w:r>
      <w:r>
        <w:t>terjadi</w:t>
      </w:r>
      <w:r>
        <w:rPr>
          <w:spacing w:val="-14"/>
        </w:rPr>
        <w:t xml:space="preserve"> </w:t>
      </w:r>
      <w:r>
        <w:t>di</w:t>
      </w:r>
      <w:r>
        <w:rPr>
          <w:spacing w:val="-10"/>
        </w:rPr>
        <w:t xml:space="preserve"> </w:t>
      </w:r>
      <w:r>
        <w:t>sekitar area leheran</w:t>
      </w:r>
      <w:r>
        <w:rPr>
          <w:spacing w:val="-4"/>
        </w:rPr>
        <w:t xml:space="preserve"> </w:t>
      </w:r>
      <w:r>
        <w:t>tersebut.</w:t>
      </w:r>
      <w:r>
        <w:rPr>
          <w:spacing w:val="-2"/>
        </w:rPr>
        <w:t xml:space="preserve"> </w:t>
      </w:r>
      <w:r>
        <w:t>Sebaliknya, pada material yang bersifat getas, fenomena necking tidak terjadi, dan material akan langsung patah saat mencapai beban maksimum.</w:t>
      </w:r>
    </w:p>
    <w:p w:rsidR="005D1596" w:rsidRDefault="005D1596" w:rsidP="005D1596">
      <w:pPr>
        <w:pStyle w:val="BodyText"/>
        <w:jc w:val="both"/>
        <w:sectPr w:rsidR="005D1596">
          <w:pgSz w:w="11910" w:h="16840"/>
          <w:pgMar w:top="1600" w:right="1080" w:bottom="1200" w:left="1080" w:header="0" w:footer="1005" w:gutter="0"/>
          <w:cols w:space="720"/>
        </w:sectPr>
      </w:pPr>
    </w:p>
    <w:p w:rsidR="005D1596" w:rsidRDefault="005D1596" w:rsidP="005D1596">
      <w:pPr>
        <w:pStyle w:val="Heading2"/>
        <w:numPr>
          <w:ilvl w:val="1"/>
          <w:numId w:val="12"/>
        </w:numPr>
        <w:tabs>
          <w:tab w:val="left" w:pos="1061"/>
        </w:tabs>
        <w:spacing w:before="74"/>
        <w:ind w:hanging="365"/>
        <w:jc w:val="both"/>
      </w:pPr>
      <w:bookmarkStart w:id="31" w:name="2.8_Uji_Tekuk"/>
      <w:bookmarkStart w:id="32" w:name="_bookmark38"/>
      <w:bookmarkEnd w:id="31"/>
      <w:bookmarkEnd w:id="32"/>
      <w:r>
        <w:lastRenderedPageBreak/>
        <w:t>Uji</w:t>
      </w:r>
      <w:r>
        <w:rPr>
          <w:spacing w:val="3"/>
        </w:rPr>
        <w:t xml:space="preserve"> </w:t>
      </w:r>
      <w:r>
        <w:rPr>
          <w:spacing w:val="-4"/>
        </w:rPr>
        <w:t>Tekuk</w:t>
      </w:r>
    </w:p>
    <w:p w:rsidR="005D1596" w:rsidRDefault="005D1596" w:rsidP="005D1596">
      <w:pPr>
        <w:pStyle w:val="BodyText"/>
        <w:spacing w:before="238"/>
        <w:ind w:left="763" w:right="50" w:firstLine="283"/>
        <w:jc w:val="both"/>
        <w:rPr>
          <w:sz w:val="22"/>
        </w:rPr>
      </w:pPr>
      <w:r>
        <w:t>Uji Tekuk merupakan pendekatan metodologis untuk mengevaluasi material guna memastikan kekuatan tekuk atau lenturnya. Uji khusus ini berfungsi untuk memudahkan analisis ketidakteraturan permukaan saat material dikenai beban tekuk. Nilai kekuatan tekuk didefinisikan sebagai tegangan tekuk maksimum yang ditanggung spesimen di bawah gaya eksternal tanpa mengalami deformasi yang signifikan. Selama uji tekuk ini, bagian atas material dikenai gaya tekan, sedangkan bagian bawah material mengalami tegangan tarik</w:t>
      </w:r>
      <w:r>
        <w:rPr>
          <w:sz w:val="22"/>
        </w:rPr>
        <w:t>.</w:t>
      </w:r>
    </w:p>
    <w:p w:rsidR="005D1596" w:rsidRDefault="005D1596" w:rsidP="005D1596">
      <w:pPr>
        <w:pStyle w:val="BodyText"/>
        <w:spacing w:before="239"/>
      </w:pPr>
    </w:p>
    <w:p w:rsidR="005D1596" w:rsidRDefault="005D1596" w:rsidP="005D1596">
      <w:pPr>
        <w:pStyle w:val="BodyText"/>
        <w:spacing w:line="242" w:lineRule="auto"/>
        <w:ind w:left="763" w:right="55" w:firstLine="283"/>
        <w:jc w:val="both"/>
      </w:pPr>
      <w:r>
        <w:t>Dalam pengujian tekuk ini terdapat beberapa jenis pengujian untuk mengetahui nilai kekuatan tekuk dari material. Berikut adalah beberapa jenis pengujian tekuk</w:t>
      </w:r>
    </w:p>
    <w:p w:rsidR="005D1596" w:rsidRDefault="005D1596" w:rsidP="005D1596">
      <w:pPr>
        <w:pStyle w:val="ListParagraph"/>
        <w:numPr>
          <w:ilvl w:val="2"/>
          <w:numId w:val="12"/>
        </w:numPr>
        <w:tabs>
          <w:tab w:val="left" w:pos="1243"/>
        </w:tabs>
        <w:spacing w:before="234"/>
        <w:ind w:left="1243" w:hanging="547"/>
        <w:jc w:val="both"/>
        <w:rPr>
          <w:sz w:val="24"/>
        </w:rPr>
      </w:pPr>
      <w:bookmarkStart w:id="33" w:name="2.8.1_Face_Bend"/>
      <w:bookmarkStart w:id="34" w:name="_bookmark39"/>
      <w:bookmarkEnd w:id="33"/>
      <w:bookmarkEnd w:id="34"/>
      <w:r>
        <w:rPr>
          <w:sz w:val="24"/>
        </w:rPr>
        <w:t>Face</w:t>
      </w:r>
      <w:r>
        <w:rPr>
          <w:spacing w:val="-7"/>
          <w:sz w:val="24"/>
        </w:rPr>
        <w:t xml:space="preserve"> </w:t>
      </w:r>
      <w:r>
        <w:rPr>
          <w:spacing w:val="-4"/>
          <w:sz w:val="24"/>
        </w:rPr>
        <w:t>Bend</w:t>
      </w:r>
    </w:p>
    <w:p w:rsidR="005D1596" w:rsidRDefault="005D1596" w:rsidP="005D1596">
      <w:pPr>
        <w:pStyle w:val="BodyText"/>
        <w:spacing w:before="3"/>
        <w:ind w:left="763" w:right="54" w:firstLine="283"/>
        <w:jc w:val="both"/>
      </w:pPr>
      <w:r>
        <w:rPr>
          <w:i/>
        </w:rPr>
        <w:t xml:space="preserve">Face Bend </w:t>
      </w:r>
      <w:r>
        <w:t>adalah metode pengujian tekuk yang melibatkan pemberian tekanan pada permukaan hasil las, mengakibatkan timbulnya tegangan tarik pada area tersebut, sementara pada bagian akar las terjadi tegangan tekan. Proses ini bertujuan mengevaluasi kualitas mekanik dan ketangguhan sambungan las terhadap deformasi.</w:t>
      </w:r>
    </w:p>
    <w:p w:rsidR="005D1596" w:rsidRDefault="005D1596" w:rsidP="005D1596">
      <w:pPr>
        <w:pStyle w:val="BodyText"/>
        <w:rPr>
          <w:sz w:val="20"/>
        </w:rPr>
      </w:pPr>
    </w:p>
    <w:p w:rsidR="005D1596" w:rsidRDefault="005D1596" w:rsidP="005D1596">
      <w:pPr>
        <w:pStyle w:val="BodyText"/>
        <w:spacing w:before="40"/>
        <w:rPr>
          <w:sz w:val="20"/>
        </w:rPr>
      </w:pPr>
      <w:r>
        <w:rPr>
          <w:noProof/>
          <w:sz w:val="20"/>
          <w:lang w:val="id-ID" w:eastAsia="id-ID"/>
        </w:rPr>
        <w:drawing>
          <wp:anchor distT="0" distB="0" distL="0" distR="0" simplePos="0" relativeHeight="251664384" behindDoc="1" locked="0" layoutInCell="1" allowOverlap="1" wp14:anchorId="593DEFB4" wp14:editId="3821A76E">
            <wp:simplePos x="0" y="0"/>
            <wp:positionH relativeFrom="page">
              <wp:posOffset>3063239</wp:posOffset>
            </wp:positionH>
            <wp:positionV relativeFrom="paragraph">
              <wp:posOffset>186849</wp:posOffset>
            </wp:positionV>
            <wp:extent cx="1433891" cy="2595181"/>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433891" cy="2595181"/>
                    </a:xfrm>
                    <a:prstGeom prst="rect">
                      <a:avLst/>
                    </a:prstGeom>
                  </pic:spPr>
                </pic:pic>
              </a:graphicData>
            </a:graphic>
          </wp:anchor>
        </w:drawing>
      </w:r>
    </w:p>
    <w:p w:rsidR="005D1596" w:rsidRDefault="005D1596" w:rsidP="005D1596">
      <w:pPr>
        <w:spacing w:before="103"/>
        <w:ind w:left="279"/>
        <w:jc w:val="center"/>
        <w:rPr>
          <w:i/>
          <w:sz w:val="18"/>
        </w:rPr>
      </w:pPr>
      <w:bookmarkStart w:id="35" w:name="_bookmark40"/>
      <w:bookmarkEnd w:id="35"/>
      <w:r>
        <w:rPr>
          <w:i/>
          <w:sz w:val="18"/>
        </w:rPr>
        <w:t>Gambar</w:t>
      </w:r>
      <w:r>
        <w:rPr>
          <w:i/>
          <w:spacing w:val="-4"/>
          <w:sz w:val="18"/>
        </w:rPr>
        <w:t xml:space="preserve"> </w:t>
      </w:r>
      <w:r>
        <w:rPr>
          <w:i/>
          <w:sz w:val="18"/>
        </w:rPr>
        <w:t>2.</w:t>
      </w:r>
      <w:r>
        <w:rPr>
          <w:i/>
          <w:spacing w:val="3"/>
          <w:sz w:val="18"/>
        </w:rPr>
        <w:t xml:space="preserve"> </w:t>
      </w:r>
      <w:r>
        <w:rPr>
          <w:i/>
          <w:sz w:val="18"/>
        </w:rPr>
        <w:t>6</w:t>
      </w:r>
      <w:r>
        <w:rPr>
          <w:i/>
          <w:spacing w:val="-4"/>
          <w:sz w:val="18"/>
        </w:rPr>
        <w:t xml:space="preserve"> </w:t>
      </w:r>
      <w:r>
        <w:rPr>
          <w:i/>
          <w:sz w:val="18"/>
        </w:rPr>
        <w:t>Pengujian</w:t>
      </w:r>
      <w:r>
        <w:rPr>
          <w:i/>
          <w:spacing w:val="-3"/>
          <w:sz w:val="18"/>
        </w:rPr>
        <w:t xml:space="preserve"> </w:t>
      </w:r>
      <w:r>
        <w:rPr>
          <w:i/>
          <w:sz w:val="18"/>
        </w:rPr>
        <w:t>Tekuk</w:t>
      </w:r>
      <w:r>
        <w:rPr>
          <w:i/>
          <w:spacing w:val="-4"/>
          <w:sz w:val="18"/>
        </w:rPr>
        <w:t xml:space="preserve"> </w:t>
      </w:r>
      <w:r>
        <w:rPr>
          <w:i/>
          <w:sz w:val="18"/>
        </w:rPr>
        <w:t>Metode</w:t>
      </w:r>
      <w:r>
        <w:rPr>
          <w:i/>
          <w:spacing w:val="-4"/>
          <w:sz w:val="18"/>
        </w:rPr>
        <w:t xml:space="preserve"> </w:t>
      </w:r>
      <w:r>
        <w:rPr>
          <w:i/>
          <w:sz w:val="18"/>
        </w:rPr>
        <w:t>Face</w:t>
      </w:r>
      <w:r>
        <w:rPr>
          <w:i/>
          <w:spacing w:val="-4"/>
          <w:sz w:val="18"/>
        </w:rPr>
        <w:t xml:space="preserve"> Bend</w:t>
      </w:r>
    </w:p>
    <w:p w:rsidR="005D1596" w:rsidRDefault="005D1596" w:rsidP="005D1596">
      <w:pPr>
        <w:spacing w:before="14"/>
        <w:ind w:left="290"/>
        <w:jc w:val="center"/>
        <w:rPr>
          <w:i/>
          <w:sz w:val="20"/>
        </w:rPr>
      </w:pPr>
      <w:r>
        <w:rPr>
          <w:i/>
          <w:sz w:val="20"/>
        </w:rPr>
        <w:t>(Sayed</w:t>
      </w:r>
      <w:r>
        <w:rPr>
          <w:i/>
          <w:spacing w:val="-6"/>
          <w:sz w:val="20"/>
        </w:rPr>
        <w:t xml:space="preserve"> </w:t>
      </w:r>
      <w:r>
        <w:rPr>
          <w:i/>
          <w:sz w:val="20"/>
        </w:rPr>
        <w:t>et</w:t>
      </w:r>
      <w:r>
        <w:rPr>
          <w:i/>
          <w:spacing w:val="-4"/>
          <w:sz w:val="20"/>
        </w:rPr>
        <w:t xml:space="preserve"> </w:t>
      </w:r>
      <w:r>
        <w:rPr>
          <w:i/>
          <w:sz w:val="20"/>
        </w:rPr>
        <w:t>al.,</w:t>
      </w:r>
      <w:r>
        <w:rPr>
          <w:i/>
          <w:spacing w:val="1"/>
          <w:sz w:val="20"/>
        </w:rPr>
        <w:t xml:space="preserve"> </w:t>
      </w:r>
      <w:r>
        <w:rPr>
          <w:i/>
          <w:spacing w:val="-2"/>
          <w:sz w:val="20"/>
        </w:rPr>
        <w:t>2016)</w:t>
      </w:r>
    </w:p>
    <w:p w:rsidR="005D1596" w:rsidRDefault="005D1596" w:rsidP="005D1596">
      <w:pPr>
        <w:jc w:val="center"/>
        <w:rPr>
          <w:i/>
          <w:sz w:val="20"/>
        </w:rPr>
        <w:sectPr w:rsidR="005D1596">
          <w:pgSz w:w="11910" w:h="16840"/>
          <w:pgMar w:top="1320" w:right="1080" w:bottom="1200" w:left="1080" w:header="0" w:footer="1005" w:gutter="0"/>
          <w:cols w:space="720"/>
        </w:sectPr>
      </w:pPr>
    </w:p>
    <w:p w:rsidR="005D1596" w:rsidRDefault="005D1596" w:rsidP="005D1596">
      <w:pPr>
        <w:pStyle w:val="BodyText"/>
        <w:spacing w:before="70" w:line="242" w:lineRule="auto"/>
        <w:ind w:left="763" w:firstLine="283"/>
      </w:pPr>
      <w:r>
        <w:lastRenderedPageBreak/>
        <w:t>Proses</w:t>
      </w:r>
      <w:r>
        <w:rPr>
          <w:spacing w:val="37"/>
        </w:rPr>
        <w:t xml:space="preserve"> </w:t>
      </w:r>
      <w:r>
        <w:t>pengamatan</w:t>
      </w:r>
      <w:r>
        <w:rPr>
          <w:spacing w:val="34"/>
        </w:rPr>
        <w:t xml:space="preserve"> </w:t>
      </w:r>
      <w:r>
        <w:t>akan</w:t>
      </w:r>
      <w:r>
        <w:rPr>
          <w:spacing w:val="34"/>
        </w:rPr>
        <w:t xml:space="preserve"> </w:t>
      </w:r>
      <w:r>
        <w:t>dilaksanakan</w:t>
      </w:r>
      <w:r>
        <w:rPr>
          <w:spacing w:val="34"/>
        </w:rPr>
        <w:t xml:space="preserve"> </w:t>
      </w:r>
      <w:r>
        <w:t>untuk</w:t>
      </w:r>
      <w:r>
        <w:rPr>
          <w:spacing w:val="39"/>
        </w:rPr>
        <w:t xml:space="preserve"> </w:t>
      </w:r>
      <w:r>
        <w:t>mengetahui</w:t>
      </w:r>
      <w:r>
        <w:rPr>
          <w:spacing w:val="40"/>
        </w:rPr>
        <w:t xml:space="preserve"> </w:t>
      </w:r>
      <w:r>
        <w:t>besaran</w:t>
      </w:r>
      <w:r>
        <w:rPr>
          <w:spacing w:val="34"/>
        </w:rPr>
        <w:t xml:space="preserve"> </w:t>
      </w:r>
      <w:r>
        <w:t>kekuatan</w:t>
      </w:r>
      <w:r>
        <w:rPr>
          <w:spacing w:val="34"/>
        </w:rPr>
        <w:t xml:space="preserve"> </w:t>
      </w:r>
      <w:r>
        <w:t>tekuk</w:t>
      </w:r>
      <w:r>
        <w:rPr>
          <w:spacing w:val="39"/>
        </w:rPr>
        <w:t xml:space="preserve"> </w:t>
      </w:r>
      <w:r>
        <w:t>pada material. Pengujian ini mengacu pada standar ASTM E190.</w:t>
      </w:r>
    </w:p>
    <w:p w:rsidR="005D1596" w:rsidRDefault="005D1596" w:rsidP="005D1596">
      <w:pPr>
        <w:pStyle w:val="BodyText"/>
        <w:rPr>
          <w:sz w:val="20"/>
        </w:rPr>
      </w:pPr>
    </w:p>
    <w:p w:rsidR="005D1596" w:rsidRDefault="005D1596" w:rsidP="005D1596">
      <w:pPr>
        <w:pStyle w:val="BodyText"/>
        <w:rPr>
          <w:sz w:val="20"/>
        </w:rPr>
      </w:pPr>
    </w:p>
    <w:p w:rsidR="005D1596" w:rsidRDefault="005D1596" w:rsidP="005D1596">
      <w:pPr>
        <w:pStyle w:val="BodyText"/>
        <w:spacing w:before="70"/>
        <w:rPr>
          <w:sz w:val="20"/>
        </w:rPr>
      </w:pPr>
      <w:r>
        <w:rPr>
          <w:noProof/>
          <w:sz w:val="20"/>
          <w:lang w:val="id-ID" w:eastAsia="id-ID"/>
        </w:rPr>
        <w:drawing>
          <wp:anchor distT="0" distB="0" distL="0" distR="0" simplePos="0" relativeHeight="251665408" behindDoc="1" locked="0" layoutInCell="1" allowOverlap="1" wp14:anchorId="5D3376F1" wp14:editId="1A66E308">
            <wp:simplePos x="0" y="0"/>
            <wp:positionH relativeFrom="page">
              <wp:posOffset>1964689</wp:posOffset>
            </wp:positionH>
            <wp:positionV relativeFrom="paragraph">
              <wp:posOffset>205845</wp:posOffset>
            </wp:positionV>
            <wp:extent cx="3811665" cy="2181034"/>
            <wp:effectExtent l="0" t="0" r="0" b="0"/>
            <wp:wrapTopAndBottom/>
            <wp:docPr id="17" name="Image 17" descr="D:\Data Faruq\Mata Kuliah\Tugas Akhir\Pengelasan\Gambar\Gambar 2-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D:\Data Faruq\Mata Kuliah\Tugas Akhir\Pengelasan\Gambar\Gambar 2-14.png"/>
                    <pic:cNvPicPr/>
                  </pic:nvPicPr>
                  <pic:blipFill>
                    <a:blip r:embed="rId12" cstate="print"/>
                    <a:stretch>
                      <a:fillRect/>
                    </a:stretch>
                  </pic:blipFill>
                  <pic:spPr>
                    <a:xfrm>
                      <a:off x="0" y="0"/>
                      <a:ext cx="3811665" cy="2181034"/>
                    </a:xfrm>
                    <a:prstGeom prst="rect">
                      <a:avLst/>
                    </a:prstGeom>
                  </pic:spPr>
                </pic:pic>
              </a:graphicData>
            </a:graphic>
          </wp:anchor>
        </w:drawing>
      </w:r>
    </w:p>
    <w:p w:rsidR="005D1596" w:rsidRDefault="005D1596" w:rsidP="005D1596">
      <w:pPr>
        <w:pStyle w:val="BodyText"/>
        <w:spacing w:before="1"/>
        <w:rPr>
          <w:sz w:val="20"/>
        </w:rPr>
      </w:pPr>
    </w:p>
    <w:p w:rsidR="005D1596" w:rsidRDefault="005D1596" w:rsidP="005D1596">
      <w:pPr>
        <w:pStyle w:val="BodyText"/>
        <w:rPr>
          <w:sz w:val="20"/>
        </w:rPr>
        <w:sectPr w:rsidR="005D1596">
          <w:pgSz w:w="11910" w:h="16840"/>
          <w:pgMar w:top="1320" w:right="1080" w:bottom="1200" w:left="1080" w:header="0" w:footer="1005" w:gutter="0"/>
          <w:cols w:space="720"/>
        </w:sectPr>
      </w:pPr>
    </w:p>
    <w:p w:rsidR="005D1596" w:rsidRDefault="005D1596" w:rsidP="005D1596">
      <w:pPr>
        <w:pStyle w:val="BodyText"/>
      </w:pPr>
    </w:p>
    <w:p w:rsidR="005D1596" w:rsidRDefault="005D1596" w:rsidP="005D1596">
      <w:pPr>
        <w:pStyle w:val="BodyText"/>
        <w:spacing w:before="10"/>
      </w:pPr>
    </w:p>
    <w:p w:rsidR="005D1596" w:rsidRDefault="005D1596" w:rsidP="005D1596">
      <w:pPr>
        <w:pStyle w:val="ListParagraph"/>
        <w:numPr>
          <w:ilvl w:val="2"/>
          <w:numId w:val="12"/>
        </w:numPr>
        <w:tabs>
          <w:tab w:val="left" w:pos="1243"/>
        </w:tabs>
        <w:ind w:left="1243" w:hanging="547"/>
        <w:rPr>
          <w:sz w:val="24"/>
        </w:rPr>
      </w:pPr>
      <w:bookmarkStart w:id="36" w:name="2.8.2_Root_Bend"/>
      <w:bookmarkStart w:id="37" w:name="_bookmark41"/>
      <w:bookmarkEnd w:id="36"/>
      <w:bookmarkEnd w:id="37"/>
      <w:r>
        <w:rPr>
          <w:sz w:val="24"/>
        </w:rPr>
        <w:t>Root</w:t>
      </w:r>
      <w:r>
        <w:rPr>
          <w:spacing w:val="3"/>
          <w:sz w:val="24"/>
        </w:rPr>
        <w:t xml:space="preserve"> </w:t>
      </w:r>
      <w:bookmarkStart w:id="38" w:name="_bookmark42"/>
      <w:bookmarkEnd w:id="38"/>
      <w:r>
        <w:rPr>
          <w:spacing w:val="-4"/>
          <w:sz w:val="24"/>
        </w:rPr>
        <w:t>Bend</w:t>
      </w:r>
    </w:p>
    <w:p w:rsidR="005D1596" w:rsidRDefault="005D1596" w:rsidP="005D1596">
      <w:pPr>
        <w:spacing w:before="95"/>
        <w:ind w:right="2354"/>
        <w:jc w:val="center"/>
        <w:rPr>
          <w:i/>
          <w:sz w:val="18"/>
        </w:rPr>
      </w:pPr>
      <w:r>
        <w:br w:type="column"/>
      </w:r>
      <w:r>
        <w:rPr>
          <w:i/>
          <w:sz w:val="18"/>
        </w:rPr>
        <w:lastRenderedPageBreak/>
        <w:t>Gambar</w:t>
      </w:r>
      <w:r>
        <w:rPr>
          <w:i/>
          <w:spacing w:val="-5"/>
          <w:sz w:val="18"/>
        </w:rPr>
        <w:t xml:space="preserve"> </w:t>
      </w:r>
      <w:r>
        <w:rPr>
          <w:i/>
          <w:sz w:val="18"/>
        </w:rPr>
        <w:t>2.</w:t>
      </w:r>
      <w:r>
        <w:rPr>
          <w:i/>
          <w:spacing w:val="2"/>
          <w:sz w:val="18"/>
        </w:rPr>
        <w:t xml:space="preserve"> </w:t>
      </w:r>
      <w:r>
        <w:rPr>
          <w:i/>
          <w:sz w:val="18"/>
        </w:rPr>
        <w:t>7</w:t>
      </w:r>
      <w:r>
        <w:rPr>
          <w:i/>
          <w:spacing w:val="-5"/>
          <w:sz w:val="18"/>
        </w:rPr>
        <w:t xml:space="preserve"> </w:t>
      </w:r>
      <w:r>
        <w:rPr>
          <w:i/>
          <w:sz w:val="18"/>
        </w:rPr>
        <w:t>Ukuran</w:t>
      </w:r>
      <w:r>
        <w:rPr>
          <w:i/>
          <w:spacing w:val="-5"/>
          <w:sz w:val="18"/>
        </w:rPr>
        <w:t xml:space="preserve"> </w:t>
      </w:r>
      <w:r>
        <w:rPr>
          <w:i/>
          <w:sz w:val="18"/>
        </w:rPr>
        <w:t>Dimensi</w:t>
      </w:r>
      <w:r>
        <w:rPr>
          <w:i/>
          <w:spacing w:val="-3"/>
          <w:sz w:val="18"/>
        </w:rPr>
        <w:t xml:space="preserve"> </w:t>
      </w:r>
      <w:r>
        <w:rPr>
          <w:i/>
          <w:sz w:val="18"/>
        </w:rPr>
        <w:t>Spesimen</w:t>
      </w:r>
      <w:r>
        <w:rPr>
          <w:i/>
          <w:spacing w:val="-1"/>
          <w:sz w:val="18"/>
        </w:rPr>
        <w:t xml:space="preserve"> </w:t>
      </w:r>
      <w:r>
        <w:rPr>
          <w:i/>
          <w:sz w:val="18"/>
        </w:rPr>
        <w:t>Uji</w:t>
      </w:r>
      <w:r>
        <w:rPr>
          <w:i/>
          <w:spacing w:val="-3"/>
          <w:sz w:val="18"/>
        </w:rPr>
        <w:t xml:space="preserve"> </w:t>
      </w:r>
      <w:r>
        <w:rPr>
          <w:i/>
          <w:spacing w:val="-2"/>
          <w:sz w:val="18"/>
        </w:rPr>
        <w:t>Tekuk</w:t>
      </w:r>
    </w:p>
    <w:p w:rsidR="005D1596" w:rsidRDefault="005D1596" w:rsidP="005D1596">
      <w:pPr>
        <w:ind w:left="2" w:right="2354"/>
        <w:jc w:val="center"/>
        <w:rPr>
          <w:i/>
          <w:sz w:val="20"/>
        </w:rPr>
      </w:pPr>
      <w:r>
        <w:rPr>
          <w:i/>
          <w:sz w:val="20"/>
        </w:rPr>
        <w:t>(International,</w:t>
      </w:r>
      <w:r>
        <w:rPr>
          <w:i/>
          <w:spacing w:val="-14"/>
          <w:sz w:val="20"/>
        </w:rPr>
        <w:t xml:space="preserve"> </w:t>
      </w:r>
      <w:r>
        <w:rPr>
          <w:i/>
          <w:spacing w:val="-2"/>
          <w:sz w:val="20"/>
        </w:rPr>
        <w:t>2003)</w:t>
      </w:r>
    </w:p>
    <w:p w:rsidR="005D1596" w:rsidRDefault="005D1596" w:rsidP="005D1596">
      <w:pPr>
        <w:jc w:val="center"/>
        <w:rPr>
          <w:i/>
          <w:sz w:val="20"/>
        </w:rPr>
        <w:sectPr w:rsidR="005D1596">
          <w:type w:val="continuous"/>
          <w:pgSz w:w="11910" w:h="16840"/>
          <w:pgMar w:top="1420" w:right="1080" w:bottom="280" w:left="1080" w:header="0" w:footer="1005" w:gutter="0"/>
          <w:cols w:num="2" w:space="720" w:equalWidth="0">
            <w:col w:w="2316" w:space="46"/>
            <w:col w:w="7388"/>
          </w:cols>
        </w:sectPr>
      </w:pPr>
    </w:p>
    <w:p w:rsidR="005D1596" w:rsidRDefault="005D1596" w:rsidP="005D1596">
      <w:pPr>
        <w:pStyle w:val="BodyText"/>
        <w:ind w:left="763" w:right="56" w:firstLine="283"/>
        <w:jc w:val="both"/>
      </w:pPr>
      <w:r>
        <w:lastRenderedPageBreak/>
        <w:t>Root bend merupakan metode pengujian lentur yang melibatkan pemberian tekanan pada area akar las, sehingga bagian tersebut mengalami tegangan tarik, sementara permukaan las mengalami tegangan tekan.</w:t>
      </w:r>
    </w:p>
    <w:p w:rsidR="005D1596" w:rsidRDefault="005D1596" w:rsidP="005D1596">
      <w:pPr>
        <w:pStyle w:val="BodyText"/>
        <w:rPr>
          <w:sz w:val="20"/>
        </w:rPr>
      </w:pPr>
    </w:p>
    <w:p w:rsidR="005D1596" w:rsidRDefault="005D1596" w:rsidP="005D1596">
      <w:pPr>
        <w:pStyle w:val="BodyText"/>
        <w:rPr>
          <w:sz w:val="20"/>
        </w:rPr>
      </w:pPr>
    </w:p>
    <w:p w:rsidR="005D1596" w:rsidRDefault="005D1596" w:rsidP="005D1596">
      <w:pPr>
        <w:pStyle w:val="BodyText"/>
        <w:rPr>
          <w:sz w:val="20"/>
        </w:rPr>
      </w:pPr>
    </w:p>
    <w:p w:rsidR="005D1596" w:rsidRDefault="005D1596" w:rsidP="005D1596">
      <w:pPr>
        <w:pStyle w:val="BodyText"/>
        <w:spacing w:before="126"/>
        <w:rPr>
          <w:sz w:val="20"/>
        </w:rPr>
      </w:pPr>
      <w:r>
        <w:rPr>
          <w:noProof/>
          <w:sz w:val="20"/>
          <w:lang w:val="id-ID" w:eastAsia="id-ID"/>
        </w:rPr>
        <w:drawing>
          <wp:anchor distT="0" distB="0" distL="0" distR="0" simplePos="0" relativeHeight="251666432" behindDoc="1" locked="0" layoutInCell="1" allowOverlap="1" wp14:anchorId="7223E329" wp14:editId="65CE96DA">
            <wp:simplePos x="0" y="0"/>
            <wp:positionH relativeFrom="page">
              <wp:posOffset>3018154</wp:posOffset>
            </wp:positionH>
            <wp:positionV relativeFrom="paragraph">
              <wp:posOffset>241502</wp:posOffset>
            </wp:positionV>
            <wp:extent cx="1522530" cy="2551271"/>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522530" cy="2551271"/>
                    </a:xfrm>
                    <a:prstGeom prst="rect">
                      <a:avLst/>
                    </a:prstGeom>
                  </pic:spPr>
                </pic:pic>
              </a:graphicData>
            </a:graphic>
          </wp:anchor>
        </w:drawing>
      </w:r>
    </w:p>
    <w:p w:rsidR="005D1596" w:rsidRDefault="005D1596" w:rsidP="005D1596">
      <w:pPr>
        <w:spacing w:before="82"/>
        <w:ind w:left="39"/>
        <w:jc w:val="center"/>
        <w:rPr>
          <w:i/>
          <w:sz w:val="18"/>
        </w:rPr>
      </w:pPr>
      <w:bookmarkStart w:id="39" w:name="_bookmark43"/>
      <w:bookmarkEnd w:id="39"/>
      <w:r>
        <w:rPr>
          <w:i/>
          <w:sz w:val="18"/>
        </w:rPr>
        <w:t>Gambar</w:t>
      </w:r>
      <w:r>
        <w:rPr>
          <w:i/>
          <w:spacing w:val="-4"/>
          <w:sz w:val="18"/>
        </w:rPr>
        <w:t xml:space="preserve"> </w:t>
      </w:r>
      <w:r>
        <w:rPr>
          <w:i/>
          <w:sz w:val="18"/>
        </w:rPr>
        <w:t>2.</w:t>
      </w:r>
      <w:r>
        <w:rPr>
          <w:i/>
          <w:spacing w:val="3"/>
          <w:sz w:val="18"/>
        </w:rPr>
        <w:t xml:space="preserve"> </w:t>
      </w:r>
      <w:r>
        <w:rPr>
          <w:i/>
          <w:sz w:val="18"/>
        </w:rPr>
        <w:t>8</w:t>
      </w:r>
      <w:r>
        <w:rPr>
          <w:i/>
          <w:spacing w:val="-4"/>
          <w:sz w:val="18"/>
        </w:rPr>
        <w:t xml:space="preserve"> </w:t>
      </w:r>
      <w:r>
        <w:rPr>
          <w:i/>
          <w:sz w:val="18"/>
        </w:rPr>
        <w:t>Pengujian</w:t>
      </w:r>
      <w:r>
        <w:rPr>
          <w:i/>
          <w:spacing w:val="-4"/>
          <w:sz w:val="18"/>
        </w:rPr>
        <w:t xml:space="preserve"> </w:t>
      </w:r>
      <w:r>
        <w:rPr>
          <w:i/>
          <w:sz w:val="18"/>
        </w:rPr>
        <w:t>Tekuk</w:t>
      </w:r>
      <w:r>
        <w:rPr>
          <w:i/>
          <w:spacing w:val="-4"/>
          <w:sz w:val="18"/>
        </w:rPr>
        <w:t xml:space="preserve"> </w:t>
      </w:r>
      <w:r>
        <w:rPr>
          <w:i/>
          <w:sz w:val="18"/>
        </w:rPr>
        <w:t>Metode</w:t>
      </w:r>
      <w:r>
        <w:rPr>
          <w:i/>
          <w:spacing w:val="-4"/>
          <w:sz w:val="18"/>
        </w:rPr>
        <w:t xml:space="preserve"> </w:t>
      </w:r>
      <w:r>
        <w:rPr>
          <w:i/>
          <w:sz w:val="18"/>
        </w:rPr>
        <w:t>Root</w:t>
      </w:r>
      <w:r>
        <w:rPr>
          <w:i/>
          <w:spacing w:val="-2"/>
          <w:sz w:val="18"/>
        </w:rPr>
        <w:t xml:space="preserve"> </w:t>
      </w:r>
      <w:r>
        <w:rPr>
          <w:i/>
          <w:spacing w:val="-4"/>
          <w:sz w:val="18"/>
        </w:rPr>
        <w:t>Bend</w:t>
      </w:r>
    </w:p>
    <w:p w:rsidR="005D1596" w:rsidRDefault="005D1596" w:rsidP="005D1596">
      <w:pPr>
        <w:spacing w:before="9"/>
        <w:ind w:left="40"/>
        <w:jc w:val="center"/>
        <w:rPr>
          <w:i/>
          <w:sz w:val="20"/>
        </w:rPr>
      </w:pPr>
      <w:r>
        <w:rPr>
          <w:i/>
          <w:sz w:val="20"/>
        </w:rPr>
        <w:t>(Sayed</w:t>
      </w:r>
      <w:r>
        <w:rPr>
          <w:i/>
          <w:spacing w:val="-6"/>
          <w:sz w:val="20"/>
        </w:rPr>
        <w:t xml:space="preserve"> </w:t>
      </w:r>
      <w:r>
        <w:rPr>
          <w:i/>
          <w:sz w:val="20"/>
        </w:rPr>
        <w:t>et</w:t>
      </w:r>
      <w:r>
        <w:rPr>
          <w:i/>
          <w:spacing w:val="-4"/>
          <w:sz w:val="20"/>
        </w:rPr>
        <w:t xml:space="preserve"> </w:t>
      </w:r>
      <w:r>
        <w:rPr>
          <w:i/>
          <w:sz w:val="20"/>
        </w:rPr>
        <w:t>al.,</w:t>
      </w:r>
      <w:r>
        <w:rPr>
          <w:i/>
          <w:spacing w:val="1"/>
          <w:sz w:val="20"/>
        </w:rPr>
        <w:t xml:space="preserve"> </w:t>
      </w:r>
      <w:r>
        <w:rPr>
          <w:i/>
          <w:spacing w:val="-2"/>
          <w:sz w:val="20"/>
        </w:rPr>
        <w:t>2016)</w:t>
      </w:r>
    </w:p>
    <w:p w:rsidR="005D1596" w:rsidRDefault="005D1596" w:rsidP="005D1596">
      <w:pPr>
        <w:pStyle w:val="BodyText"/>
        <w:spacing w:before="187"/>
        <w:rPr>
          <w:i/>
        </w:rPr>
      </w:pPr>
    </w:p>
    <w:p w:rsidR="005D1596" w:rsidRDefault="005D1596" w:rsidP="005D1596">
      <w:pPr>
        <w:pStyle w:val="BodyText"/>
        <w:spacing w:line="242" w:lineRule="auto"/>
        <w:ind w:left="1186" w:right="25"/>
      </w:pPr>
      <w:r>
        <w:t>Pengamatan</w:t>
      </w:r>
      <w:r>
        <w:rPr>
          <w:spacing w:val="40"/>
        </w:rPr>
        <w:t xml:space="preserve"> </w:t>
      </w:r>
      <w:r>
        <w:t>akan</w:t>
      </w:r>
      <w:r>
        <w:rPr>
          <w:spacing w:val="40"/>
        </w:rPr>
        <w:t xml:space="preserve"> </w:t>
      </w:r>
      <w:r>
        <w:t>dilakukan</w:t>
      </w:r>
      <w:r>
        <w:rPr>
          <w:spacing w:val="40"/>
        </w:rPr>
        <w:t xml:space="preserve"> </w:t>
      </w:r>
      <w:r>
        <w:t>pada</w:t>
      </w:r>
      <w:r>
        <w:rPr>
          <w:spacing w:val="40"/>
        </w:rPr>
        <w:t xml:space="preserve"> </w:t>
      </w:r>
      <w:r>
        <w:t>area</w:t>
      </w:r>
      <w:r>
        <w:rPr>
          <w:spacing w:val="40"/>
        </w:rPr>
        <w:t xml:space="preserve"> </w:t>
      </w:r>
      <w:r>
        <w:t>akar</w:t>
      </w:r>
      <w:r>
        <w:rPr>
          <w:spacing w:val="40"/>
        </w:rPr>
        <w:t xml:space="preserve"> </w:t>
      </w:r>
      <w:r>
        <w:t>las</w:t>
      </w:r>
      <w:r>
        <w:rPr>
          <w:spacing w:val="40"/>
        </w:rPr>
        <w:t xml:space="preserve"> </w:t>
      </w:r>
      <w:r>
        <w:t>untuk</w:t>
      </w:r>
      <w:r>
        <w:rPr>
          <w:spacing w:val="40"/>
        </w:rPr>
        <w:t xml:space="preserve"> </w:t>
      </w:r>
      <w:r>
        <w:t>mengetahui</w:t>
      </w:r>
      <w:r>
        <w:rPr>
          <w:spacing w:val="40"/>
        </w:rPr>
        <w:t xml:space="preserve"> </w:t>
      </w:r>
      <w:r>
        <w:t>besaran</w:t>
      </w:r>
      <w:r>
        <w:rPr>
          <w:spacing w:val="40"/>
        </w:rPr>
        <w:t xml:space="preserve"> </w:t>
      </w:r>
      <w:r>
        <w:t>kekuatan tekuknya. Pengujian ini mengacu pada standar ASTM E190</w:t>
      </w:r>
    </w:p>
    <w:p w:rsidR="005D1596" w:rsidRDefault="005D1596" w:rsidP="005D1596">
      <w:pPr>
        <w:pStyle w:val="BodyText"/>
        <w:spacing w:line="242" w:lineRule="auto"/>
        <w:sectPr w:rsidR="005D1596">
          <w:type w:val="continuous"/>
          <w:pgSz w:w="11910" w:h="16840"/>
          <w:pgMar w:top="1420" w:right="1080" w:bottom="280" w:left="1080" w:header="0" w:footer="1005" w:gutter="0"/>
          <w:cols w:space="720"/>
        </w:sectPr>
      </w:pPr>
    </w:p>
    <w:p w:rsidR="005D1596" w:rsidRDefault="005D1596" w:rsidP="005D1596">
      <w:pPr>
        <w:pStyle w:val="BodyText"/>
        <w:ind w:left="2548"/>
        <w:rPr>
          <w:sz w:val="20"/>
        </w:rPr>
      </w:pPr>
      <w:r>
        <w:rPr>
          <w:noProof/>
          <w:sz w:val="20"/>
          <w:lang w:val="id-ID" w:eastAsia="id-ID"/>
        </w:rPr>
        <w:lastRenderedPageBreak/>
        <w:drawing>
          <wp:inline distT="0" distB="0" distL="0" distR="0" wp14:anchorId="2450491D" wp14:editId="3711B1AE">
            <wp:extent cx="2959343" cy="1426940"/>
            <wp:effectExtent l="0" t="0" r="0" b="0"/>
            <wp:docPr id="19" name="Image 19" descr="D:\Data Faruq\Mata Kuliah\Tugas Akhir\Pengelasan\Gambar\Gambar 2-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D:\Data Faruq\Mata Kuliah\Tugas Akhir\Pengelasan\Gambar\Gambar 2-16.png"/>
                    <pic:cNvPicPr/>
                  </pic:nvPicPr>
                  <pic:blipFill>
                    <a:blip r:embed="rId14" cstate="print"/>
                    <a:stretch>
                      <a:fillRect/>
                    </a:stretch>
                  </pic:blipFill>
                  <pic:spPr>
                    <a:xfrm>
                      <a:off x="0" y="0"/>
                      <a:ext cx="2959343" cy="1426940"/>
                    </a:xfrm>
                    <a:prstGeom prst="rect">
                      <a:avLst/>
                    </a:prstGeom>
                  </pic:spPr>
                </pic:pic>
              </a:graphicData>
            </a:graphic>
          </wp:inline>
        </w:drawing>
      </w:r>
    </w:p>
    <w:p w:rsidR="005D1596" w:rsidRDefault="005D1596" w:rsidP="005D1596">
      <w:pPr>
        <w:spacing w:before="77" w:line="256" w:lineRule="auto"/>
        <w:ind w:left="2933" w:right="2929"/>
        <w:jc w:val="center"/>
        <w:rPr>
          <w:i/>
          <w:sz w:val="18"/>
        </w:rPr>
      </w:pPr>
      <w:bookmarkStart w:id="40" w:name="_bookmark44"/>
      <w:bookmarkEnd w:id="40"/>
      <w:r>
        <w:rPr>
          <w:i/>
          <w:sz w:val="18"/>
        </w:rPr>
        <w:t>Gambar</w:t>
      </w:r>
      <w:r>
        <w:rPr>
          <w:i/>
          <w:spacing w:val="-7"/>
          <w:sz w:val="18"/>
        </w:rPr>
        <w:t xml:space="preserve"> </w:t>
      </w:r>
      <w:r>
        <w:rPr>
          <w:i/>
          <w:sz w:val="18"/>
        </w:rPr>
        <w:t>2.</w:t>
      </w:r>
      <w:r>
        <w:rPr>
          <w:i/>
          <w:spacing w:val="-1"/>
          <w:sz w:val="18"/>
        </w:rPr>
        <w:t xml:space="preserve"> </w:t>
      </w:r>
      <w:r>
        <w:rPr>
          <w:i/>
          <w:sz w:val="18"/>
        </w:rPr>
        <w:t>9</w:t>
      </w:r>
      <w:r>
        <w:rPr>
          <w:i/>
          <w:spacing w:val="-7"/>
          <w:sz w:val="18"/>
        </w:rPr>
        <w:t xml:space="preserve"> </w:t>
      </w:r>
      <w:r>
        <w:rPr>
          <w:i/>
          <w:sz w:val="18"/>
        </w:rPr>
        <w:t>Ukuran</w:t>
      </w:r>
      <w:r>
        <w:rPr>
          <w:i/>
          <w:spacing w:val="-7"/>
          <w:sz w:val="18"/>
        </w:rPr>
        <w:t xml:space="preserve"> </w:t>
      </w:r>
      <w:r>
        <w:rPr>
          <w:i/>
          <w:sz w:val="18"/>
        </w:rPr>
        <w:t>Dimensi</w:t>
      </w:r>
      <w:r>
        <w:rPr>
          <w:i/>
          <w:spacing w:val="-5"/>
          <w:sz w:val="18"/>
        </w:rPr>
        <w:t xml:space="preserve"> </w:t>
      </w:r>
      <w:r>
        <w:rPr>
          <w:i/>
          <w:sz w:val="18"/>
        </w:rPr>
        <w:t>Uji</w:t>
      </w:r>
      <w:r>
        <w:rPr>
          <w:i/>
          <w:spacing w:val="-5"/>
          <w:sz w:val="18"/>
        </w:rPr>
        <w:t xml:space="preserve"> </w:t>
      </w:r>
      <w:r>
        <w:rPr>
          <w:i/>
          <w:sz w:val="18"/>
        </w:rPr>
        <w:t>Tekuk (International, 2003)</w:t>
      </w:r>
    </w:p>
    <w:p w:rsidR="005D1596" w:rsidRDefault="005D1596" w:rsidP="005D1596">
      <w:pPr>
        <w:pStyle w:val="BodyText"/>
        <w:spacing w:before="219"/>
        <w:rPr>
          <w:i/>
        </w:rPr>
      </w:pPr>
    </w:p>
    <w:p w:rsidR="005D1596" w:rsidRDefault="005D1596" w:rsidP="005D1596">
      <w:pPr>
        <w:pStyle w:val="Heading2"/>
        <w:numPr>
          <w:ilvl w:val="1"/>
          <w:numId w:val="12"/>
        </w:numPr>
        <w:tabs>
          <w:tab w:val="left" w:pos="1061"/>
        </w:tabs>
        <w:ind w:hanging="365"/>
      </w:pPr>
      <w:bookmarkStart w:id="41" w:name="2.9_Uji_Mikrostruktur"/>
      <w:bookmarkStart w:id="42" w:name="_bookmark45"/>
      <w:bookmarkEnd w:id="41"/>
      <w:bookmarkEnd w:id="42"/>
      <w:r>
        <w:t>Uji</w:t>
      </w:r>
      <w:r>
        <w:rPr>
          <w:spacing w:val="-2"/>
        </w:rPr>
        <w:t xml:space="preserve"> Mikrostruktur</w:t>
      </w:r>
    </w:p>
    <w:p w:rsidR="005D1596" w:rsidRDefault="005D1596" w:rsidP="005D1596">
      <w:pPr>
        <w:pStyle w:val="BodyText"/>
        <w:spacing w:before="233"/>
        <w:ind w:left="763" w:right="47" w:firstLine="293"/>
        <w:jc w:val="both"/>
      </w:pPr>
      <w:r>
        <w:t>Uji mikro adalah metode pengujian yang memanfaatkan mikroskop sebagai alat bantu untuk memperbesar tampilan material uji dengan tujuan mengamati mikrostruktur yang terkandung di dalamnya. Melalui pengujian ini, dapat diamati keberadaan fase-fase dengan komposisi paduan tertentu pada material. Observasi terhadap material uji mencakup bentuk serta ukuran kristal logam yang terbentuk, kerusakan logam akibat deformasi, pengaruh perlakuan awal berupa pemanasan (preheating) sebelum proses pengelasan, serta variasi komposisi struktur material tersebut.</w:t>
      </w:r>
    </w:p>
    <w:p w:rsidR="005D1596" w:rsidRDefault="005D1596" w:rsidP="005D1596">
      <w:pPr>
        <w:pStyle w:val="BodyText"/>
        <w:rPr>
          <w:sz w:val="20"/>
        </w:rPr>
      </w:pPr>
    </w:p>
    <w:p w:rsidR="005D1596" w:rsidRDefault="005D1596" w:rsidP="005D1596">
      <w:pPr>
        <w:pStyle w:val="BodyText"/>
        <w:spacing w:before="124"/>
        <w:rPr>
          <w:sz w:val="20"/>
        </w:rPr>
      </w:pPr>
      <w:r>
        <w:rPr>
          <w:noProof/>
          <w:sz w:val="20"/>
          <w:lang w:val="id-ID" w:eastAsia="id-ID"/>
        </w:rPr>
        <w:drawing>
          <wp:anchor distT="0" distB="0" distL="0" distR="0" simplePos="0" relativeHeight="251667456" behindDoc="1" locked="0" layoutInCell="1" allowOverlap="1" wp14:anchorId="3A852A6C" wp14:editId="21B934BF">
            <wp:simplePos x="0" y="0"/>
            <wp:positionH relativeFrom="page">
              <wp:posOffset>2393950</wp:posOffset>
            </wp:positionH>
            <wp:positionV relativeFrom="paragraph">
              <wp:posOffset>240466</wp:posOffset>
            </wp:positionV>
            <wp:extent cx="2940027" cy="1773936"/>
            <wp:effectExtent l="0" t="0" r="0" b="0"/>
            <wp:wrapTopAndBottom/>
            <wp:docPr id="20" name="Image 20" descr="D:\Data Faruq\Mata Kuliah\Tugas Akhir\Pengelasan\Gambar\Gambar Uji Mikr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D:\Data Faruq\Mata Kuliah\Tugas Akhir\Pengelasan\Gambar\Gambar Uji Mikro.png"/>
                    <pic:cNvPicPr/>
                  </pic:nvPicPr>
                  <pic:blipFill>
                    <a:blip r:embed="rId15" cstate="print"/>
                    <a:stretch>
                      <a:fillRect/>
                    </a:stretch>
                  </pic:blipFill>
                  <pic:spPr>
                    <a:xfrm>
                      <a:off x="0" y="0"/>
                      <a:ext cx="2940027" cy="1773936"/>
                    </a:xfrm>
                    <a:prstGeom prst="rect">
                      <a:avLst/>
                    </a:prstGeom>
                  </pic:spPr>
                </pic:pic>
              </a:graphicData>
            </a:graphic>
          </wp:anchor>
        </w:drawing>
      </w:r>
    </w:p>
    <w:p w:rsidR="003D4427" w:rsidRPr="005D1596" w:rsidRDefault="005D1596" w:rsidP="005D1596">
      <w:pPr>
        <w:spacing w:before="90" w:line="266" w:lineRule="auto"/>
        <w:ind w:left="4269" w:right="2763" w:hanging="840"/>
        <w:rPr>
          <w:lang w:val="id-ID"/>
        </w:rPr>
      </w:pPr>
      <w:bookmarkStart w:id="43" w:name="_bookmark46"/>
      <w:bookmarkEnd w:id="43"/>
      <w:r>
        <w:rPr>
          <w:i/>
          <w:sz w:val="18"/>
        </w:rPr>
        <w:t>Gambar</w:t>
      </w:r>
      <w:r>
        <w:rPr>
          <w:i/>
          <w:spacing w:val="-9"/>
          <w:sz w:val="18"/>
        </w:rPr>
        <w:t xml:space="preserve"> </w:t>
      </w:r>
      <w:r>
        <w:rPr>
          <w:i/>
          <w:sz w:val="18"/>
        </w:rPr>
        <w:t>2.</w:t>
      </w:r>
      <w:r>
        <w:rPr>
          <w:i/>
          <w:spacing w:val="-3"/>
          <w:sz w:val="18"/>
        </w:rPr>
        <w:t xml:space="preserve"> </w:t>
      </w:r>
      <w:r>
        <w:rPr>
          <w:i/>
          <w:sz w:val="18"/>
        </w:rPr>
        <w:t>10</w:t>
      </w:r>
      <w:r>
        <w:rPr>
          <w:i/>
          <w:spacing w:val="-4"/>
          <w:sz w:val="18"/>
        </w:rPr>
        <w:t xml:space="preserve"> </w:t>
      </w:r>
      <w:r>
        <w:rPr>
          <w:i/>
          <w:sz w:val="18"/>
        </w:rPr>
        <w:t>Hasil</w:t>
      </w:r>
      <w:r>
        <w:rPr>
          <w:i/>
          <w:spacing w:val="-7"/>
          <w:sz w:val="18"/>
        </w:rPr>
        <w:t xml:space="preserve"> </w:t>
      </w:r>
      <w:r>
        <w:rPr>
          <w:i/>
          <w:sz w:val="18"/>
        </w:rPr>
        <w:t>Foto</w:t>
      </w:r>
      <w:r>
        <w:rPr>
          <w:i/>
          <w:spacing w:val="-5"/>
          <w:sz w:val="18"/>
        </w:rPr>
        <w:t xml:space="preserve"> </w:t>
      </w:r>
      <w:r>
        <w:rPr>
          <w:i/>
          <w:sz w:val="18"/>
        </w:rPr>
        <w:t>Uji</w:t>
      </w:r>
      <w:r>
        <w:rPr>
          <w:i/>
          <w:spacing w:val="-7"/>
          <w:sz w:val="18"/>
        </w:rPr>
        <w:t xml:space="preserve"> </w:t>
      </w:r>
      <w:r>
        <w:rPr>
          <w:i/>
          <w:sz w:val="18"/>
        </w:rPr>
        <w:t>Mi</w:t>
      </w:r>
      <w:r>
        <w:rPr>
          <w:i/>
          <w:sz w:val="18"/>
        </w:rPr>
        <w:t>krostruktur (Kamra et al., 2015</w:t>
      </w:r>
      <w:bookmarkStart w:id="44" w:name="_GoBack"/>
      <w:bookmarkEnd w:id="44"/>
    </w:p>
    <w:sectPr w:rsidR="003D4427" w:rsidRPr="005D1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2CA8"/>
    <w:multiLevelType w:val="hybridMultilevel"/>
    <w:tmpl w:val="BCA0B6E8"/>
    <w:lvl w:ilvl="0" w:tplc="63E271E4">
      <w:start w:val="1"/>
      <w:numFmt w:val="decimal"/>
      <w:lvlText w:val="%1."/>
      <w:lvlJc w:val="left"/>
      <w:pPr>
        <w:ind w:left="1057" w:hanging="361"/>
        <w:jc w:val="left"/>
      </w:pPr>
      <w:rPr>
        <w:rFonts w:hint="default"/>
        <w:spacing w:val="0"/>
        <w:w w:val="100"/>
        <w:lang w:val="id" w:eastAsia="en-US" w:bidi="ar-SA"/>
      </w:rPr>
    </w:lvl>
    <w:lvl w:ilvl="1" w:tplc="AA143C96">
      <w:start w:val="1"/>
      <w:numFmt w:val="lowerLetter"/>
      <w:lvlText w:val="%2)"/>
      <w:lvlJc w:val="left"/>
      <w:pPr>
        <w:ind w:left="120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F2817E6">
      <w:numFmt w:val="bullet"/>
      <w:lvlText w:val="•"/>
      <w:lvlJc w:val="left"/>
      <w:pPr>
        <w:ind w:left="2149" w:hanging="361"/>
      </w:pPr>
      <w:rPr>
        <w:rFonts w:hint="default"/>
        <w:lang w:val="id" w:eastAsia="en-US" w:bidi="ar-SA"/>
      </w:rPr>
    </w:lvl>
    <w:lvl w:ilvl="3" w:tplc="1BA26C28">
      <w:numFmt w:val="bullet"/>
      <w:lvlText w:val="•"/>
      <w:lvlJc w:val="left"/>
      <w:pPr>
        <w:ind w:left="3098" w:hanging="361"/>
      </w:pPr>
      <w:rPr>
        <w:rFonts w:hint="default"/>
        <w:lang w:val="id" w:eastAsia="en-US" w:bidi="ar-SA"/>
      </w:rPr>
    </w:lvl>
    <w:lvl w:ilvl="4" w:tplc="CC5C84C0">
      <w:numFmt w:val="bullet"/>
      <w:lvlText w:val="•"/>
      <w:lvlJc w:val="left"/>
      <w:pPr>
        <w:ind w:left="4048" w:hanging="361"/>
      </w:pPr>
      <w:rPr>
        <w:rFonts w:hint="default"/>
        <w:lang w:val="id" w:eastAsia="en-US" w:bidi="ar-SA"/>
      </w:rPr>
    </w:lvl>
    <w:lvl w:ilvl="5" w:tplc="2FE269AC">
      <w:numFmt w:val="bullet"/>
      <w:lvlText w:val="•"/>
      <w:lvlJc w:val="left"/>
      <w:pPr>
        <w:ind w:left="4997" w:hanging="361"/>
      </w:pPr>
      <w:rPr>
        <w:rFonts w:hint="default"/>
        <w:lang w:val="id" w:eastAsia="en-US" w:bidi="ar-SA"/>
      </w:rPr>
    </w:lvl>
    <w:lvl w:ilvl="6" w:tplc="76BC7E18">
      <w:numFmt w:val="bullet"/>
      <w:lvlText w:val="•"/>
      <w:lvlJc w:val="left"/>
      <w:pPr>
        <w:ind w:left="5946" w:hanging="361"/>
      </w:pPr>
      <w:rPr>
        <w:rFonts w:hint="default"/>
        <w:lang w:val="id" w:eastAsia="en-US" w:bidi="ar-SA"/>
      </w:rPr>
    </w:lvl>
    <w:lvl w:ilvl="7" w:tplc="C3005AE2">
      <w:numFmt w:val="bullet"/>
      <w:lvlText w:val="•"/>
      <w:lvlJc w:val="left"/>
      <w:pPr>
        <w:ind w:left="6896" w:hanging="361"/>
      </w:pPr>
      <w:rPr>
        <w:rFonts w:hint="default"/>
        <w:lang w:val="id" w:eastAsia="en-US" w:bidi="ar-SA"/>
      </w:rPr>
    </w:lvl>
    <w:lvl w:ilvl="8" w:tplc="2676F156">
      <w:numFmt w:val="bullet"/>
      <w:lvlText w:val="•"/>
      <w:lvlJc w:val="left"/>
      <w:pPr>
        <w:ind w:left="7845" w:hanging="361"/>
      </w:pPr>
      <w:rPr>
        <w:rFonts w:hint="default"/>
        <w:lang w:val="id" w:eastAsia="en-US" w:bidi="ar-SA"/>
      </w:rPr>
    </w:lvl>
  </w:abstractNum>
  <w:abstractNum w:abstractNumId="1">
    <w:nsid w:val="0CF71307"/>
    <w:multiLevelType w:val="hybridMultilevel"/>
    <w:tmpl w:val="48041F8E"/>
    <w:lvl w:ilvl="0" w:tplc="11C05472">
      <w:start w:val="1"/>
      <w:numFmt w:val="decimal"/>
      <w:lvlText w:val="%1)"/>
      <w:lvlJc w:val="left"/>
      <w:pPr>
        <w:ind w:left="2084"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947F1C">
      <w:numFmt w:val="bullet"/>
      <w:lvlText w:val="•"/>
      <w:lvlJc w:val="left"/>
      <w:pPr>
        <w:ind w:left="2846" w:hanging="361"/>
      </w:pPr>
      <w:rPr>
        <w:rFonts w:hint="default"/>
        <w:lang w:val="id" w:eastAsia="en-US" w:bidi="ar-SA"/>
      </w:rPr>
    </w:lvl>
    <w:lvl w:ilvl="2" w:tplc="C908DE64">
      <w:numFmt w:val="bullet"/>
      <w:lvlText w:val="•"/>
      <w:lvlJc w:val="left"/>
      <w:pPr>
        <w:ind w:left="3612" w:hanging="361"/>
      </w:pPr>
      <w:rPr>
        <w:rFonts w:hint="default"/>
        <w:lang w:val="id" w:eastAsia="en-US" w:bidi="ar-SA"/>
      </w:rPr>
    </w:lvl>
    <w:lvl w:ilvl="3" w:tplc="596E552E">
      <w:numFmt w:val="bullet"/>
      <w:lvlText w:val="•"/>
      <w:lvlJc w:val="left"/>
      <w:pPr>
        <w:ind w:left="4379" w:hanging="361"/>
      </w:pPr>
      <w:rPr>
        <w:rFonts w:hint="default"/>
        <w:lang w:val="id" w:eastAsia="en-US" w:bidi="ar-SA"/>
      </w:rPr>
    </w:lvl>
    <w:lvl w:ilvl="4" w:tplc="2986718E">
      <w:numFmt w:val="bullet"/>
      <w:lvlText w:val="•"/>
      <w:lvlJc w:val="left"/>
      <w:pPr>
        <w:ind w:left="5145" w:hanging="361"/>
      </w:pPr>
      <w:rPr>
        <w:rFonts w:hint="default"/>
        <w:lang w:val="id" w:eastAsia="en-US" w:bidi="ar-SA"/>
      </w:rPr>
    </w:lvl>
    <w:lvl w:ilvl="5" w:tplc="ADF29936">
      <w:numFmt w:val="bullet"/>
      <w:lvlText w:val="•"/>
      <w:lvlJc w:val="left"/>
      <w:pPr>
        <w:ind w:left="5912" w:hanging="361"/>
      </w:pPr>
      <w:rPr>
        <w:rFonts w:hint="default"/>
        <w:lang w:val="id" w:eastAsia="en-US" w:bidi="ar-SA"/>
      </w:rPr>
    </w:lvl>
    <w:lvl w:ilvl="6" w:tplc="552AACCC">
      <w:numFmt w:val="bullet"/>
      <w:lvlText w:val="•"/>
      <w:lvlJc w:val="left"/>
      <w:pPr>
        <w:ind w:left="6678" w:hanging="361"/>
      </w:pPr>
      <w:rPr>
        <w:rFonts w:hint="default"/>
        <w:lang w:val="id" w:eastAsia="en-US" w:bidi="ar-SA"/>
      </w:rPr>
    </w:lvl>
    <w:lvl w:ilvl="7" w:tplc="B40CDE68">
      <w:numFmt w:val="bullet"/>
      <w:lvlText w:val="•"/>
      <w:lvlJc w:val="left"/>
      <w:pPr>
        <w:ind w:left="7444" w:hanging="361"/>
      </w:pPr>
      <w:rPr>
        <w:rFonts w:hint="default"/>
        <w:lang w:val="id" w:eastAsia="en-US" w:bidi="ar-SA"/>
      </w:rPr>
    </w:lvl>
    <w:lvl w:ilvl="8" w:tplc="F1BC3E76">
      <w:numFmt w:val="bullet"/>
      <w:lvlText w:val="•"/>
      <w:lvlJc w:val="left"/>
      <w:pPr>
        <w:ind w:left="8211" w:hanging="361"/>
      </w:pPr>
      <w:rPr>
        <w:rFonts w:hint="default"/>
        <w:lang w:val="id" w:eastAsia="en-US" w:bidi="ar-SA"/>
      </w:rPr>
    </w:lvl>
  </w:abstractNum>
  <w:abstractNum w:abstractNumId="2">
    <w:nsid w:val="14924E9D"/>
    <w:multiLevelType w:val="hybridMultilevel"/>
    <w:tmpl w:val="30FED55E"/>
    <w:lvl w:ilvl="0" w:tplc="1D103DC8">
      <w:start w:val="1"/>
      <w:numFmt w:val="decimal"/>
      <w:lvlText w:val="%1."/>
      <w:lvlJc w:val="left"/>
      <w:pPr>
        <w:ind w:left="105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D8E854">
      <w:numFmt w:val="bullet"/>
      <w:lvlText w:val="•"/>
      <w:lvlJc w:val="left"/>
      <w:pPr>
        <w:ind w:left="1928" w:hanging="361"/>
      </w:pPr>
      <w:rPr>
        <w:rFonts w:hint="default"/>
        <w:lang w:val="id" w:eastAsia="en-US" w:bidi="ar-SA"/>
      </w:rPr>
    </w:lvl>
    <w:lvl w:ilvl="2" w:tplc="7A2C5E54">
      <w:numFmt w:val="bullet"/>
      <w:lvlText w:val="•"/>
      <w:lvlJc w:val="left"/>
      <w:pPr>
        <w:ind w:left="2796" w:hanging="361"/>
      </w:pPr>
      <w:rPr>
        <w:rFonts w:hint="default"/>
        <w:lang w:val="id" w:eastAsia="en-US" w:bidi="ar-SA"/>
      </w:rPr>
    </w:lvl>
    <w:lvl w:ilvl="3" w:tplc="0F5A4938">
      <w:numFmt w:val="bullet"/>
      <w:lvlText w:val="•"/>
      <w:lvlJc w:val="left"/>
      <w:pPr>
        <w:ind w:left="3665" w:hanging="361"/>
      </w:pPr>
      <w:rPr>
        <w:rFonts w:hint="default"/>
        <w:lang w:val="id" w:eastAsia="en-US" w:bidi="ar-SA"/>
      </w:rPr>
    </w:lvl>
    <w:lvl w:ilvl="4" w:tplc="5776C812">
      <w:numFmt w:val="bullet"/>
      <w:lvlText w:val="•"/>
      <w:lvlJc w:val="left"/>
      <w:pPr>
        <w:ind w:left="4533" w:hanging="361"/>
      </w:pPr>
      <w:rPr>
        <w:rFonts w:hint="default"/>
        <w:lang w:val="id" w:eastAsia="en-US" w:bidi="ar-SA"/>
      </w:rPr>
    </w:lvl>
    <w:lvl w:ilvl="5" w:tplc="02224994">
      <w:numFmt w:val="bullet"/>
      <w:lvlText w:val="•"/>
      <w:lvlJc w:val="left"/>
      <w:pPr>
        <w:ind w:left="5402" w:hanging="361"/>
      </w:pPr>
      <w:rPr>
        <w:rFonts w:hint="default"/>
        <w:lang w:val="id" w:eastAsia="en-US" w:bidi="ar-SA"/>
      </w:rPr>
    </w:lvl>
    <w:lvl w:ilvl="6" w:tplc="47E8DE88">
      <w:numFmt w:val="bullet"/>
      <w:lvlText w:val="•"/>
      <w:lvlJc w:val="left"/>
      <w:pPr>
        <w:ind w:left="6270" w:hanging="361"/>
      </w:pPr>
      <w:rPr>
        <w:rFonts w:hint="default"/>
        <w:lang w:val="id" w:eastAsia="en-US" w:bidi="ar-SA"/>
      </w:rPr>
    </w:lvl>
    <w:lvl w:ilvl="7" w:tplc="C2863456">
      <w:numFmt w:val="bullet"/>
      <w:lvlText w:val="•"/>
      <w:lvlJc w:val="left"/>
      <w:pPr>
        <w:ind w:left="7138" w:hanging="361"/>
      </w:pPr>
      <w:rPr>
        <w:rFonts w:hint="default"/>
        <w:lang w:val="id" w:eastAsia="en-US" w:bidi="ar-SA"/>
      </w:rPr>
    </w:lvl>
    <w:lvl w:ilvl="8" w:tplc="234C8BEC">
      <w:numFmt w:val="bullet"/>
      <w:lvlText w:val="•"/>
      <w:lvlJc w:val="left"/>
      <w:pPr>
        <w:ind w:left="8007" w:hanging="361"/>
      </w:pPr>
      <w:rPr>
        <w:rFonts w:hint="default"/>
        <w:lang w:val="id" w:eastAsia="en-US" w:bidi="ar-SA"/>
      </w:rPr>
    </w:lvl>
  </w:abstractNum>
  <w:abstractNum w:abstractNumId="3">
    <w:nsid w:val="153432EA"/>
    <w:multiLevelType w:val="multilevel"/>
    <w:tmpl w:val="5B7862C2"/>
    <w:lvl w:ilvl="0">
      <w:start w:val="3"/>
      <w:numFmt w:val="decimal"/>
      <w:lvlText w:val="%1"/>
      <w:lvlJc w:val="left"/>
      <w:pPr>
        <w:ind w:left="1061" w:hanging="366"/>
        <w:jc w:val="left"/>
      </w:pPr>
      <w:rPr>
        <w:rFonts w:hint="default"/>
        <w:lang w:val="id" w:eastAsia="en-US" w:bidi="ar-SA"/>
      </w:rPr>
    </w:lvl>
    <w:lvl w:ilvl="1">
      <w:start w:val="1"/>
      <w:numFmt w:val="decimal"/>
      <w:lvlText w:val="%1.%2"/>
      <w:lvlJc w:val="left"/>
      <w:pPr>
        <w:ind w:left="1061" w:hanging="366"/>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96" w:hanging="366"/>
      </w:pPr>
      <w:rPr>
        <w:rFonts w:hint="default"/>
        <w:lang w:val="id" w:eastAsia="en-US" w:bidi="ar-SA"/>
      </w:rPr>
    </w:lvl>
    <w:lvl w:ilvl="3">
      <w:numFmt w:val="bullet"/>
      <w:lvlText w:val="•"/>
      <w:lvlJc w:val="left"/>
      <w:pPr>
        <w:ind w:left="3665" w:hanging="366"/>
      </w:pPr>
      <w:rPr>
        <w:rFonts w:hint="default"/>
        <w:lang w:val="id" w:eastAsia="en-US" w:bidi="ar-SA"/>
      </w:rPr>
    </w:lvl>
    <w:lvl w:ilvl="4">
      <w:numFmt w:val="bullet"/>
      <w:lvlText w:val="•"/>
      <w:lvlJc w:val="left"/>
      <w:pPr>
        <w:ind w:left="4533" w:hanging="366"/>
      </w:pPr>
      <w:rPr>
        <w:rFonts w:hint="default"/>
        <w:lang w:val="id" w:eastAsia="en-US" w:bidi="ar-SA"/>
      </w:rPr>
    </w:lvl>
    <w:lvl w:ilvl="5">
      <w:numFmt w:val="bullet"/>
      <w:lvlText w:val="•"/>
      <w:lvlJc w:val="left"/>
      <w:pPr>
        <w:ind w:left="5402" w:hanging="366"/>
      </w:pPr>
      <w:rPr>
        <w:rFonts w:hint="default"/>
        <w:lang w:val="id" w:eastAsia="en-US" w:bidi="ar-SA"/>
      </w:rPr>
    </w:lvl>
    <w:lvl w:ilvl="6">
      <w:numFmt w:val="bullet"/>
      <w:lvlText w:val="•"/>
      <w:lvlJc w:val="left"/>
      <w:pPr>
        <w:ind w:left="6270" w:hanging="366"/>
      </w:pPr>
      <w:rPr>
        <w:rFonts w:hint="default"/>
        <w:lang w:val="id" w:eastAsia="en-US" w:bidi="ar-SA"/>
      </w:rPr>
    </w:lvl>
    <w:lvl w:ilvl="7">
      <w:numFmt w:val="bullet"/>
      <w:lvlText w:val="•"/>
      <w:lvlJc w:val="left"/>
      <w:pPr>
        <w:ind w:left="7138" w:hanging="366"/>
      </w:pPr>
      <w:rPr>
        <w:rFonts w:hint="default"/>
        <w:lang w:val="id" w:eastAsia="en-US" w:bidi="ar-SA"/>
      </w:rPr>
    </w:lvl>
    <w:lvl w:ilvl="8">
      <w:numFmt w:val="bullet"/>
      <w:lvlText w:val="•"/>
      <w:lvlJc w:val="left"/>
      <w:pPr>
        <w:ind w:left="8007" w:hanging="366"/>
      </w:pPr>
      <w:rPr>
        <w:rFonts w:hint="default"/>
        <w:lang w:val="id" w:eastAsia="en-US" w:bidi="ar-SA"/>
      </w:rPr>
    </w:lvl>
  </w:abstractNum>
  <w:abstractNum w:abstractNumId="4">
    <w:nsid w:val="3770148D"/>
    <w:multiLevelType w:val="multilevel"/>
    <w:tmpl w:val="06542830"/>
    <w:lvl w:ilvl="0">
      <w:start w:val="1"/>
      <w:numFmt w:val="decimal"/>
      <w:lvlText w:val="%1"/>
      <w:lvlJc w:val="left"/>
      <w:pPr>
        <w:ind w:left="1047" w:hanging="361"/>
        <w:jc w:val="left"/>
      </w:pPr>
      <w:rPr>
        <w:rFonts w:hint="default"/>
        <w:lang w:val="id" w:eastAsia="en-US" w:bidi="ar-SA"/>
      </w:rPr>
    </w:lvl>
    <w:lvl w:ilvl="1">
      <w:start w:val="1"/>
      <w:numFmt w:val="decimal"/>
      <w:lvlText w:val="%1.%2"/>
      <w:lvlJc w:val="left"/>
      <w:pPr>
        <w:ind w:left="1047" w:hanging="361"/>
        <w:jc w:val="left"/>
      </w:pPr>
      <w:rPr>
        <w:rFonts w:hint="default"/>
        <w:spacing w:val="0"/>
        <w:w w:val="100"/>
        <w:lang w:val="id" w:eastAsia="en-US" w:bidi="ar-SA"/>
      </w:rPr>
    </w:lvl>
    <w:lvl w:ilvl="2">
      <w:start w:val="1"/>
      <w:numFmt w:val="lowerLetter"/>
      <w:lvlText w:val="%3."/>
      <w:lvlJc w:val="left"/>
      <w:pPr>
        <w:ind w:left="1613" w:hanging="360"/>
        <w:jc w:val="left"/>
      </w:pPr>
      <w:rPr>
        <w:rFonts w:hint="default"/>
        <w:spacing w:val="-1"/>
        <w:w w:val="100"/>
        <w:lang w:val="id" w:eastAsia="en-US" w:bidi="ar-SA"/>
      </w:rPr>
    </w:lvl>
    <w:lvl w:ilvl="3">
      <w:numFmt w:val="bullet"/>
      <w:lvlText w:val="•"/>
      <w:lvlJc w:val="left"/>
      <w:pPr>
        <w:ind w:left="1620" w:hanging="360"/>
      </w:pPr>
      <w:rPr>
        <w:rFonts w:hint="default"/>
        <w:lang w:val="id" w:eastAsia="en-US" w:bidi="ar-SA"/>
      </w:rPr>
    </w:lvl>
    <w:lvl w:ilvl="4">
      <w:numFmt w:val="bullet"/>
      <w:lvlText w:val="•"/>
      <w:lvlJc w:val="left"/>
      <w:pPr>
        <w:ind w:left="2780" w:hanging="360"/>
      </w:pPr>
      <w:rPr>
        <w:rFonts w:hint="default"/>
        <w:lang w:val="id" w:eastAsia="en-US" w:bidi="ar-SA"/>
      </w:rPr>
    </w:lvl>
    <w:lvl w:ilvl="5">
      <w:numFmt w:val="bullet"/>
      <w:lvlText w:val="•"/>
      <w:lvlJc w:val="left"/>
      <w:pPr>
        <w:ind w:left="3941" w:hanging="360"/>
      </w:pPr>
      <w:rPr>
        <w:rFonts w:hint="default"/>
        <w:lang w:val="id" w:eastAsia="en-US" w:bidi="ar-SA"/>
      </w:rPr>
    </w:lvl>
    <w:lvl w:ilvl="6">
      <w:numFmt w:val="bullet"/>
      <w:lvlText w:val="•"/>
      <w:lvlJc w:val="left"/>
      <w:pPr>
        <w:ind w:left="5101" w:hanging="360"/>
      </w:pPr>
      <w:rPr>
        <w:rFonts w:hint="default"/>
        <w:lang w:val="id" w:eastAsia="en-US" w:bidi="ar-SA"/>
      </w:rPr>
    </w:lvl>
    <w:lvl w:ilvl="7">
      <w:numFmt w:val="bullet"/>
      <w:lvlText w:val="•"/>
      <w:lvlJc w:val="left"/>
      <w:pPr>
        <w:ind w:left="6262" w:hanging="360"/>
      </w:pPr>
      <w:rPr>
        <w:rFonts w:hint="default"/>
        <w:lang w:val="id" w:eastAsia="en-US" w:bidi="ar-SA"/>
      </w:rPr>
    </w:lvl>
    <w:lvl w:ilvl="8">
      <w:numFmt w:val="bullet"/>
      <w:lvlText w:val="•"/>
      <w:lvlJc w:val="left"/>
      <w:pPr>
        <w:ind w:left="7422" w:hanging="360"/>
      </w:pPr>
      <w:rPr>
        <w:rFonts w:hint="default"/>
        <w:lang w:val="id" w:eastAsia="en-US" w:bidi="ar-SA"/>
      </w:rPr>
    </w:lvl>
  </w:abstractNum>
  <w:abstractNum w:abstractNumId="5">
    <w:nsid w:val="377C5A4A"/>
    <w:multiLevelType w:val="multilevel"/>
    <w:tmpl w:val="23F25D60"/>
    <w:lvl w:ilvl="0">
      <w:start w:val="3"/>
      <w:numFmt w:val="decimal"/>
      <w:lvlText w:val="%1"/>
      <w:lvlJc w:val="left"/>
      <w:pPr>
        <w:ind w:left="888" w:hanging="331"/>
        <w:jc w:val="left"/>
      </w:pPr>
      <w:rPr>
        <w:rFonts w:hint="default"/>
        <w:lang w:val="id" w:eastAsia="en-US" w:bidi="ar-SA"/>
      </w:rPr>
    </w:lvl>
    <w:lvl w:ilvl="1">
      <w:start w:val="1"/>
      <w:numFmt w:val="decimal"/>
      <w:lvlText w:val="%1.%2"/>
      <w:lvlJc w:val="left"/>
      <w:pPr>
        <w:ind w:left="888" w:hanging="33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652" w:hanging="331"/>
      </w:pPr>
      <w:rPr>
        <w:rFonts w:hint="default"/>
        <w:lang w:val="id" w:eastAsia="en-US" w:bidi="ar-SA"/>
      </w:rPr>
    </w:lvl>
    <w:lvl w:ilvl="3">
      <w:numFmt w:val="bullet"/>
      <w:lvlText w:val="•"/>
      <w:lvlJc w:val="left"/>
      <w:pPr>
        <w:ind w:left="3539" w:hanging="331"/>
      </w:pPr>
      <w:rPr>
        <w:rFonts w:hint="default"/>
        <w:lang w:val="id" w:eastAsia="en-US" w:bidi="ar-SA"/>
      </w:rPr>
    </w:lvl>
    <w:lvl w:ilvl="4">
      <w:numFmt w:val="bullet"/>
      <w:lvlText w:val="•"/>
      <w:lvlJc w:val="left"/>
      <w:pPr>
        <w:ind w:left="4425" w:hanging="331"/>
      </w:pPr>
      <w:rPr>
        <w:rFonts w:hint="default"/>
        <w:lang w:val="id" w:eastAsia="en-US" w:bidi="ar-SA"/>
      </w:rPr>
    </w:lvl>
    <w:lvl w:ilvl="5">
      <w:numFmt w:val="bullet"/>
      <w:lvlText w:val="•"/>
      <w:lvlJc w:val="left"/>
      <w:pPr>
        <w:ind w:left="5312" w:hanging="331"/>
      </w:pPr>
      <w:rPr>
        <w:rFonts w:hint="default"/>
        <w:lang w:val="id" w:eastAsia="en-US" w:bidi="ar-SA"/>
      </w:rPr>
    </w:lvl>
    <w:lvl w:ilvl="6">
      <w:numFmt w:val="bullet"/>
      <w:lvlText w:val="•"/>
      <w:lvlJc w:val="left"/>
      <w:pPr>
        <w:ind w:left="6198" w:hanging="331"/>
      </w:pPr>
      <w:rPr>
        <w:rFonts w:hint="default"/>
        <w:lang w:val="id" w:eastAsia="en-US" w:bidi="ar-SA"/>
      </w:rPr>
    </w:lvl>
    <w:lvl w:ilvl="7">
      <w:numFmt w:val="bullet"/>
      <w:lvlText w:val="•"/>
      <w:lvlJc w:val="left"/>
      <w:pPr>
        <w:ind w:left="7084" w:hanging="331"/>
      </w:pPr>
      <w:rPr>
        <w:rFonts w:hint="default"/>
        <w:lang w:val="id" w:eastAsia="en-US" w:bidi="ar-SA"/>
      </w:rPr>
    </w:lvl>
    <w:lvl w:ilvl="8">
      <w:numFmt w:val="bullet"/>
      <w:lvlText w:val="•"/>
      <w:lvlJc w:val="left"/>
      <w:pPr>
        <w:ind w:left="7971" w:hanging="331"/>
      </w:pPr>
      <w:rPr>
        <w:rFonts w:hint="default"/>
        <w:lang w:val="id" w:eastAsia="en-US" w:bidi="ar-SA"/>
      </w:rPr>
    </w:lvl>
  </w:abstractNum>
  <w:abstractNum w:abstractNumId="6">
    <w:nsid w:val="415E6323"/>
    <w:multiLevelType w:val="multilevel"/>
    <w:tmpl w:val="99D6489C"/>
    <w:lvl w:ilvl="0">
      <w:start w:val="1"/>
      <w:numFmt w:val="decimal"/>
      <w:lvlText w:val="%1"/>
      <w:lvlJc w:val="left"/>
      <w:pPr>
        <w:ind w:left="1297" w:hanging="740"/>
        <w:jc w:val="left"/>
      </w:pPr>
      <w:rPr>
        <w:rFonts w:hint="default"/>
        <w:lang w:val="id" w:eastAsia="en-US" w:bidi="ar-SA"/>
      </w:rPr>
    </w:lvl>
    <w:lvl w:ilvl="1">
      <w:start w:val="1"/>
      <w:numFmt w:val="decimal"/>
      <w:lvlText w:val="%1.%2"/>
      <w:lvlJc w:val="left"/>
      <w:pPr>
        <w:ind w:left="1297" w:hanging="74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988" w:hanging="740"/>
      </w:pPr>
      <w:rPr>
        <w:rFonts w:hint="default"/>
        <w:lang w:val="id" w:eastAsia="en-US" w:bidi="ar-SA"/>
      </w:rPr>
    </w:lvl>
    <w:lvl w:ilvl="3">
      <w:numFmt w:val="bullet"/>
      <w:lvlText w:val="•"/>
      <w:lvlJc w:val="left"/>
      <w:pPr>
        <w:ind w:left="3833" w:hanging="740"/>
      </w:pPr>
      <w:rPr>
        <w:rFonts w:hint="default"/>
        <w:lang w:val="id" w:eastAsia="en-US" w:bidi="ar-SA"/>
      </w:rPr>
    </w:lvl>
    <w:lvl w:ilvl="4">
      <w:numFmt w:val="bullet"/>
      <w:lvlText w:val="•"/>
      <w:lvlJc w:val="left"/>
      <w:pPr>
        <w:ind w:left="4677" w:hanging="740"/>
      </w:pPr>
      <w:rPr>
        <w:rFonts w:hint="default"/>
        <w:lang w:val="id" w:eastAsia="en-US" w:bidi="ar-SA"/>
      </w:rPr>
    </w:lvl>
    <w:lvl w:ilvl="5">
      <w:numFmt w:val="bullet"/>
      <w:lvlText w:val="•"/>
      <w:lvlJc w:val="left"/>
      <w:pPr>
        <w:ind w:left="5522" w:hanging="740"/>
      </w:pPr>
      <w:rPr>
        <w:rFonts w:hint="default"/>
        <w:lang w:val="id" w:eastAsia="en-US" w:bidi="ar-SA"/>
      </w:rPr>
    </w:lvl>
    <w:lvl w:ilvl="6">
      <w:numFmt w:val="bullet"/>
      <w:lvlText w:val="•"/>
      <w:lvlJc w:val="left"/>
      <w:pPr>
        <w:ind w:left="6366" w:hanging="740"/>
      </w:pPr>
      <w:rPr>
        <w:rFonts w:hint="default"/>
        <w:lang w:val="id" w:eastAsia="en-US" w:bidi="ar-SA"/>
      </w:rPr>
    </w:lvl>
    <w:lvl w:ilvl="7">
      <w:numFmt w:val="bullet"/>
      <w:lvlText w:val="•"/>
      <w:lvlJc w:val="left"/>
      <w:pPr>
        <w:ind w:left="7210" w:hanging="740"/>
      </w:pPr>
      <w:rPr>
        <w:rFonts w:hint="default"/>
        <w:lang w:val="id" w:eastAsia="en-US" w:bidi="ar-SA"/>
      </w:rPr>
    </w:lvl>
    <w:lvl w:ilvl="8">
      <w:numFmt w:val="bullet"/>
      <w:lvlText w:val="•"/>
      <w:lvlJc w:val="left"/>
      <w:pPr>
        <w:ind w:left="8055" w:hanging="740"/>
      </w:pPr>
      <w:rPr>
        <w:rFonts w:hint="default"/>
        <w:lang w:val="id" w:eastAsia="en-US" w:bidi="ar-SA"/>
      </w:rPr>
    </w:lvl>
  </w:abstractNum>
  <w:abstractNum w:abstractNumId="7">
    <w:nsid w:val="43BE0E5F"/>
    <w:multiLevelType w:val="hybridMultilevel"/>
    <w:tmpl w:val="2CBA461A"/>
    <w:lvl w:ilvl="0" w:tplc="D91EF6CC">
      <w:start w:val="1"/>
      <w:numFmt w:val="decimal"/>
      <w:lvlText w:val="%1."/>
      <w:lvlJc w:val="left"/>
      <w:pPr>
        <w:ind w:left="162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842B786">
      <w:start w:val="1"/>
      <w:numFmt w:val="lowerLetter"/>
      <w:lvlText w:val="%2)"/>
      <w:lvlJc w:val="left"/>
      <w:pPr>
        <w:ind w:left="303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1F821F52">
      <w:numFmt w:val="bullet"/>
      <w:lvlText w:val="•"/>
      <w:lvlJc w:val="left"/>
      <w:pPr>
        <w:ind w:left="3040" w:hanging="360"/>
      </w:pPr>
      <w:rPr>
        <w:rFonts w:hint="default"/>
        <w:lang w:val="id" w:eastAsia="en-US" w:bidi="ar-SA"/>
      </w:rPr>
    </w:lvl>
    <w:lvl w:ilvl="3" w:tplc="F9B2C920">
      <w:numFmt w:val="bullet"/>
      <w:lvlText w:val="•"/>
      <w:lvlJc w:val="left"/>
      <w:pPr>
        <w:ind w:left="3878" w:hanging="360"/>
      </w:pPr>
      <w:rPr>
        <w:rFonts w:hint="default"/>
        <w:lang w:val="id" w:eastAsia="en-US" w:bidi="ar-SA"/>
      </w:rPr>
    </w:lvl>
    <w:lvl w:ilvl="4" w:tplc="59A0AFE4">
      <w:numFmt w:val="bullet"/>
      <w:lvlText w:val="•"/>
      <w:lvlJc w:val="left"/>
      <w:pPr>
        <w:ind w:left="4716" w:hanging="360"/>
      </w:pPr>
      <w:rPr>
        <w:rFonts w:hint="default"/>
        <w:lang w:val="id" w:eastAsia="en-US" w:bidi="ar-SA"/>
      </w:rPr>
    </w:lvl>
    <w:lvl w:ilvl="5" w:tplc="6FF47C80">
      <w:numFmt w:val="bullet"/>
      <w:lvlText w:val="•"/>
      <w:lvlJc w:val="left"/>
      <w:pPr>
        <w:ind w:left="5554" w:hanging="360"/>
      </w:pPr>
      <w:rPr>
        <w:rFonts w:hint="default"/>
        <w:lang w:val="id" w:eastAsia="en-US" w:bidi="ar-SA"/>
      </w:rPr>
    </w:lvl>
    <w:lvl w:ilvl="6" w:tplc="E1065804">
      <w:numFmt w:val="bullet"/>
      <w:lvlText w:val="•"/>
      <w:lvlJc w:val="left"/>
      <w:pPr>
        <w:ind w:left="6392" w:hanging="360"/>
      </w:pPr>
      <w:rPr>
        <w:rFonts w:hint="default"/>
        <w:lang w:val="id" w:eastAsia="en-US" w:bidi="ar-SA"/>
      </w:rPr>
    </w:lvl>
    <w:lvl w:ilvl="7" w:tplc="FC6C872A">
      <w:numFmt w:val="bullet"/>
      <w:lvlText w:val="•"/>
      <w:lvlJc w:val="left"/>
      <w:pPr>
        <w:ind w:left="7230" w:hanging="360"/>
      </w:pPr>
      <w:rPr>
        <w:rFonts w:hint="default"/>
        <w:lang w:val="id" w:eastAsia="en-US" w:bidi="ar-SA"/>
      </w:rPr>
    </w:lvl>
    <w:lvl w:ilvl="8" w:tplc="D3DC211C">
      <w:numFmt w:val="bullet"/>
      <w:lvlText w:val="•"/>
      <w:lvlJc w:val="left"/>
      <w:pPr>
        <w:ind w:left="8068" w:hanging="360"/>
      </w:pPr>
      <w:rPr>
        <w:rFonts w:hint="default"/>
        <w:lang w:val="id" w:eastAsia="en-US" w:bidi="ar-SA"/>
      </w:rPr>
    </w:lvl>
  </w:abstractNum>
  <w:abstractNum w:abstractNumId="8">
    <w:nsid w:val="4959130F"/>
    <w:multiLevelType w:val="hybridMultilevel"/>
    <w:tmpl w:val="DA22F338"/>
    <w:lvl w:ilvl="0" w:tplc="54EC793A">
      <w:start w:val="1"/>
      <w:numFmt w:val="lowerLetter"/>
      <w:lvlText w:val="%1)"/>
      <w:lvlJc w:val="left"/>
      <w:pPr>
        <w:ind w:left="2751" w:hanging="423"/>
        <w:jc w:val="left"/>
      </w:pPr>
      <w:rPr>
        <w:rFonts w:hint="default"/>
        <w:spacing w:val="-1"/>
        <w:w w:val="95"/>
        <w:lang w:val="id" w:eastAsia="en-US" w:bidi="ar-SA"/>
      </w:rPr>
    </w:lvl>
    <w:lvl w:ilvl="1" w:tplc="016CC3A8">
      <w:numFmt w:val="bullet"/>
      <w:lvlText w:val="•"/>
      <w:lvlJc w:val="left"/>
      <w:pPr>
        <w:ind w:left="3458" w:hanging="423"/>
      </w:pPr>
      <w:rPr>
        <w:rFonts w:hint="default"/>
        <w:lang w:val="id" w:eastAsia="en-US" w:bidi="ar-SA"/>
      </w:rPr>
    </w:lvl>
    <w:lvl w:ilvl="2" w:tplc="934EA6B4">
      <w:numFmt w:val="bullet"/>
      <w:lvlText w:val="•"/>
      <w:lvlJc w:val="left"/>
      <w:pPr>
        <w:ind w:left="4156" w:hanging="423"/>
      </w:pPr>
      <w:rPr>
        <w:rFonts w:hint="default"/>
        <w:lang w:val="id" w:eastAsia="en-US" w:bidi="ar-SA"/>
      </w:rPr>
    </w:lvl>
    <w:lvl w:ilvl="3" w:tplc="CB46E6CC">
      <w:numFmt w:val="bullet"/>
      <w:lvlText w:val="•"/>
      <w:lvlJc w:val="left"/>
      <w:pPr>
        <w:ind w:left="4855" w:hanging="423"/>
      </w:pPr>
      <w:rPr>
        <w:rFonts w:hint="default"/>
        <w:lang w:val="id" w:eastAsia="en-US" w:bidi="ar-SA"/>
      </w:rPr>
    </w:lvl>
    <w:lvl w:ilvl="4" w:tplc="A2007192">
      <w:numFmt w:val="bullet"/>
      <w:lvlText w:val="•"/>
      <w:lvlJc w:val="left"/>
      <w:pPr>
        <w:ind w:left="5553" w:hanging="423"/>
      </w:pPr>
      <w:rPr>
        <w:rFonts w:hint="default"/>
        <w:lang w:val="id" w:eastAsia="en-US" w:bidi="ar-SA"/>
      </w:rPr>
    </w:lvl>
    <w:lvl w:ilvl="5" w:tplc="87182FAE">
      <w:numFmt w:val="bullet"/>
      <w:lvlText w:val="•"/>
      <w:lvlJc w:val="left"/>
      <w:pPr>
        <w:ind w:left="6252" w:hanging="423"/>
      </w:pPr>
      <w:rPr>
        <w:rFonts w:hint="default"/>
        <w:lang w:val="id" w:eastAsia="en-US" w:bidi="ar-SA"/>
      </w:rPr>
    </w:lvl>
    <w:lvl w:ilvl="6" w:tplc="B0AC3B56">
      <w:numFmt w:val="bullet"/>
      <w:lvlText w:val="•"/>
      <w:lvlJc w:val="left"/>
      <w:pPr>
        <w:ind w:left="6950" w:hanging="423"/>
      </w:pPr>
      <w:rPr>
        <w:rFonts w:hint="default"/>
        <w:lang w:val="id" w:eastAsia="en-US" w:bidi="ar-SA"/>
      </w:rPr>
    </w:lvl>
    <w:lvl w:ilvl="7" w:tplc="E202018E">
      <w:numFmt w:val="bullet"/>
      <w:lvlText w:val="•"/>
      <w:lvlJc w:val="left"/>
      <w:pPr>
        <w:ind w:left="7648" w:hanging="423"/>
      </w:pPr>
      <w:rPr>
        <w:rFonts w:hint="default"/>
        <w:lang w:val="id" w:eastAsia="en-US" w:bidi="ar-SA"/>
      </w:rPr>
    </w:lvl>
    <w:lvl w:ilvl="8" w:tplc="FF060EEC">
      <w:numFmt w:val="bullet"/>
      <w:lvlText w:val="•"/>
      <w:lvlJc w:val="left"/>
      <w:pPr>
        <w:ind w:left="8347" w:hanging="423"/>
      </w:pPr>
      <w:rPr>
        <w:rFonts w:hint="default"/>
        <w:lang w:val="id" w:eastAsia="en-US" w:bidi="ar-SA"/>
      </w:rPr>
    </w:lvl>
  </w:abstractNum>
  <w:abstractNum w:abstractNumId="9">
    <w:nsid w:val="51EC0B70"/>
    <w:multiLevelType w:val="hybridMultilevel"/>
    <w:tmpl w:val="F52ADC34"/>
    <w:lvl w:ilvl="0" w:tplc="4C3871E2">
      <w:start w:val="1"/>
      <w:numFmt w:val="lowerLetter"/>
      <w:lvlText w:val="%1)"/>
      <w:lvlJc w:val="left"/>
      <w:pPr>
        <w:ind w:left="1057"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E00A7A">
      <w:numFmt w:val="bullet"/>
      <w:lvlText w:val="•"/>
      <w:lvlJc w:val="left"/>
      <w:pPr>
        <w:ind w:left="1928" w:hanging="361"/>
      </w:pPr>
      <w:rPr>
        <w:rFonts w:hint="default"/>
        <w:lang w:val="id" w:eastAsia="en-US" w:bidi="ar-SA"/>
      </w:rPr>
    </w:lvl>
    <w:lvl w:ilvl="2" w:tplc="2AB6032E">
      <w:numFmt w:val="bullet"/>
      <w:lvlText w:val="•"/>
      <w:lvlJc w:val="left"/>
      <w:pPr>
        <w:ind w:left="2796" w:hanging="361"/>
      </w:pPr>
      <w:rPr>
        <w:rFonts w:hint="default"/>
        <w:lang w:val="id" w:eastAsia="en-US" w:bidi="ar-SA"/>
      </w:rPr>
    </w:lvl>
    <w:lvl w:ilvl="3" w:tplc="5C0E0BE2">
      <w:numFmt w:val="bullet"/>
      <w:lvlText w:val="•"/>
      <w:lvlJc w:val="left"/>
      <w:pPr>
        <w:ind w:left="3665" w:hanging="361"/>
      </w:pPr>
      <w:rPr>
        <w:rFonts w:hint="default"/>
        <w:lang w:val="id" w:eastAsia="en-US" w:bidi="ar-SA"/>
      </w:rPr>
    </w:lvl>
    <w:lvl w:ilvl="4" w:tplc="4A1EECAC">
      <w:numFmt w:val="bullet"/>
      <w:lvlText w:val="•"/>
      <w:lvlJc w:val="left"/>
      <w:pPr>
        <w:ind w:left="4533" w:hanging="361"/>
      </w:pPr>
      <w:rPr>
        <w:rFonts w:hint="default"/>
        <w:lang w:val="id" w:eastAsia="en-US" w:bidi="ar-SA"/>
      </w:rPr>
    </w:lvl>
    <w:lvl w:ilvl="5" w:tplc="0D20F4F2">
      <w:numFmt w:val="bullet"/>
      <w:lvlText w:val="•"/>
      <w:lvlJc w:val="left"/>
      <w:pPr>
        <w:ind w:left="5402" w:hanging="361"/>
      </w:pPr>
      <w:rPr>
        <w:rFonts w:hint="default"/>
        <w:lang w:val="id" w:eastAsia="en-US" w:bidi="ar-SA"/>
      </w:rPr>
    </w:lvl>
    <w:lvl w:ilvl="6" w:tplc="6A62A35E">
      <w:numFmt w:val="bullet"/>
      <w:lvlText w:val="•"/>
      <w:lvlJc w:val="left"/>
      <w:pPr>
        <w:ind w:left="6270" w:hanging="361"/>
      </w:pPr>
      <w:rPr>
        <w:rFonts w:hint="default"/>
        <w:lang w:val="id" w:eastAsia="en-US" w:bidi="ar-SA"/>
      </w:rPr>
    </w:lvl>
    <w:lvl w:ilvl="7" w:tplc="E65CFD4C">
      <w:numFmt w:val="bullet"/>
      <w:lvlText w:val="•"/>
      <w:lvlJc w:val="left"/>
      <w:pPr>
        <w:ind w:left="7138" w:hanging="361"/>
      </w:pPr>
      <w:rPr>
        <w:rFonts w:hint="default"/>
        <w:lang w:val="id" w:eastAsia="en-US" w:bidi="ar-SA"/>
      </w:rPr>
    </w:lvl>
    <w:lvl w:ilvl="8" w:tplc="E25C5E4C">
      <w:numFmt w:val="bullet"/>
      <w:lvlText w:val="•"/>
      <w:lvlJc w:val="left"/>
      <w:pPr>
        <w:ind w:left="8007" w:hanging="361"/>
      </w:pPr>
      <w:rPr>
        <w:rFonts w:hint="default"/>
        <w:lang w:val="id" w:eastAsia="en-US" w:bidi="ar-SA"/>
      </w:rPr>
    </w:lvl>
  </w:abstractNum>
  <w:abstractNum w:abstractNumId="10">
    <w:nsid w:val="58BE3ABB"/>
    <w:multiLevelType w:val="multilevel"/>
    <w:tmpl w:val="1A9C15A0"/>
    <w:lvl w:ilvl="0">
      <w:start w:val="5"/>
      <w:numFmt w:val="decimal"/>
      <w:lvlText w:val="%1"/>
      <w:lvlJc w:val="left"/>
      <w:pPr>
        <w:ind w:left="1061" w:hanging="366"/>
        <w:jc w:val="left"/>
      </w:pPr>
      <w:rPr>
        <w:rFonts w:hint="default"/>
        <w:lang w:val="id" w:eastAsia="en-US" w:bidi="ar-SA"/>
      </w:rPr>
    </w:lvl>
    <w:lvl w:ilvl="1">
      <w:start w:val="1"/>
      <w:numFmt w:val="decimal"/>
      <w:lvlText w:val="%1.%2"/>
      <w:lvlJc w:val="left"/>
      <w:pPr>
        <w:ind w:left="1061" w:hanging="36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53" w:hanging="49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3534" w:hanging="495"/>
      </w:pPr>
      <w:rPr>
        <w:rFonts w:hint="default"/>
        <w:lang w:val="id" w:eastAsia="en-US" w:bidi="ar-SA"/>
      </w:rPr>
    </w:lvl>
    <w:lvl w:ilvl="4">
      <w:numFmt w:val="bullet"/>
      <w:lvlText w:val="•"/>
      <w:lvlJc w:val="left"/>
      <w:pPr>
        <w:ind w:left="4421" w:hanging="495"/>
      </w:pPr>
      <w:rPr>
        <w:rFonts w:hint="default"/>
        <w:lang w:val="id" w:eastAsia="en-US" w:bidi="ar-SA"/>
      </w:rPr>
    </w:lvl>
    <w:lvl w:ilvl="5">
      <w:numFmt w:val="bullet"/>
      <w:lvlText w:val="•"/>
      <w:lvlJc w:val="left"/>
      <w:pPr>
        <w:ind w:left="5308" w:hanging="495"/>
      </w:pPr>
      <w:rPr>
        <w:rFonts w:hint="default"/>
        <w:lang w:val="id" w:eastAsia="en-US" w:bidi="ar-SA"/>
      </w:rPr>
    </w:lvl>
    <w:lvl w:ilvl="6">
      <w:numFmt w:val="bullet"/>
      <w:lvlText w:val="•"/>
      <w:lvlJc w:val="left"/>
      <w:pPr>
        <w:ind w:left="6195" w:hanging="495"/>
      </w:pPr>
      <w:rPr>
        <w:rFonts w:hint="default"/>
        <w:lang w:val="id" w:eastAsia="en-US" w:bidi="ar-SA"/>
      </w:rPr>
    </w:lvl>
    <w:lvl w:ilvl="7">
      <w:numFmt w:val="bullet"/>
      <w:lvlText w:val="•"/>
      <w:lvlJc w:val="left"/>
      <w:pPr>
        <w:ind w:left="7082" w:hanging="495"/>
      </w:pPr>
      <w:rPr>
        <w:rFonts w:hint="default"/>
        <w:lang w:val="id" w:eastAsia="en-US" w:bidi="ar-SA"/>
      </w:rPr>
    </w:lvl>
    <w:lvl w:ilvl="8">
      <w:numFmt w:val="bullet"/>
      <w:lvlText w:val="•"/>
      <w:lvlJc w:val="left"/>
      <w:pPr>
        <w:ind w:left="7969" w:hanging="495"/>
      </w:pPr>
      <w:rPr>
        <w:rFonts w:hint="default"/>
        <w:lang w:val="id" w:eastAsia="en-US" w:bidi="ar-SA"/>
      </w:rPr>
    </w:lvl>
  </w:abstractNum>
  <w:abstractNum w:abstractNumId="11">
    <w:nsid w:val="5D35002B"/>
    <w:multiLevelType w:val="multilevel"/>
    <w:tmpl w:val="14428B8A"/>
    <w:lvl w:ilvl="0">
      <w:start w:val="4"/>
      <w:numFmt w:val="decimal"/>
      <w:lvlText w:val="%1"/>
      <w:lvlJc w:val="left"/>
      <w:pPr>
        <w:ind w:left="888" w:hanging="331"/>
        <w:jc w:val="left"/>
      </w:pPr>
      <w:rPr>
        <w:rFonts w:hint="default"/>
        <w:lang w:val="id" w:eastAsia="en-US" w:bidi="ar-SA"/>
      </w:rPr>
    </w:lvl>
    <w:lvl w:ilvl="1">
      <w:start w:val="1"/>
      <w:numFmt w:val="decimal"/>
      <w:lvlText w:val="%1.%2"/>
      <w:lvlJc w:val="left"/>
      <w:pPr>
        <w:ind w:left="888" w:hanging="33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1277" w:hanging="499"/>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3160" w:hanging="499"/>
      </w:pPr>
      <w:rPr>
        <w:rFonts w:hint="default"/>
        <w:lang w:val="id" w:eastAsia="en-US" w:bidi="ar-SA"/>
      </w:rPr>
    </w:lvl>
    <w:lvl w:ilvl="4">
      <w:numFmt w:val="bullet"/>
      <w:lvlText w:val="•"/>
      <w:lvlJc w:val="left"/>
      <w:pPr>
        <w:ind w:left="4101" w:hanging="499"/>
      </w:pPr>
      <w:rPr>
        <w:rFonts w:hint="default"/>
        <w:lang w:val="id" w:eastAsia="en-US" w:bidi="ar-SA"/>
      </w:rPr>
    </w:lvl>
    <w:lvl w:ilvl="5">
      <w:numFmt w:val="bullet"/>
      <w:lvlText w:val="•"/>
      <w:lvlJc w:val="left"/>
      <w:pPr>
        <w:ind w:left="5041" w:hanging="499"/>
      </w:pPr>
      <w:rPr>
        <w:rFonts w:hint="default"/>
        <w:lang w:val="id" w:eastAsia="en-US" w:bidi="ar-SA"/>
      </w:rPr>
    </w:lvl>
    <w:lvl w:ilvl="6">
      <w:numFmt w:val="bullet"/>
      <w:lvlText w:val="•"/>
      <w:lvlJc w:val="left"/>
      <w:pPr>
        <w:ind w:left="5982" w:hanging="499"/>
      </w:pPr>
      <w:rPr>
        <w:rFonts w:hint="default"/>
        <w:lang w:val="id" w:eastAsia="en-US" w:bidi="ar-SA"/>
      </w:rPr>
    </w:lvl>
    <w:lvl w:ilvl="7">
      <w:numFmt w:val="bullet"/>
      <w:lvlText w:val="•"/>
      <w:lvlJc w:val="left"/>
      <w:pPr>
        <w:ind w:left="6922" w:hanging="499"/>
      </w:pPr>
      <w:rPr>
        <w:rFonts w:hint="default"/>
        <w:lang w:val="id" w:eastAsia="en-US" w:bidi="ar-SA"/>
      </w:rPr>
    </w:lvl>
    <w:lvl w:ilvl="8">
      <w:numFmt w:val="bullet"/>
      <w:lvlText w:val="•"/>
      <w:lvlJc w:val="left"/>
      <w:pPr>
        <w:ind w:left="7863" w:hanging="499"/>
      </w:pPr>
      <w:rPr>
        <w:rFonts w:hint="default"/>
        <w:lang w:val="id" w:eastAsia="en-US" w:bidi="ar-SA"/>
      </w:rPr>
    </w:lvl>
  </w:abstractNum>
  <w:abstractNum w:abstractNumId="12">
    <w:nsid w:val="5D3E593B"/>
    <w:multiLevelType w:val="multilevel"/>
    <w:tmpl w:val="AA38A544"/>
    <w:lvl w:ilvl="0">
      <w:start w:val="4"/>
      <w:numFmt w:val="decimal"/>
      <w:lvlText w:val="%1"/>
      <w:lvlJc w:val="left"/>
      <w:pPr>
        <w:ind w:left="1061" w:hanging="366"/>
        <w:jc w:val="left"/>
      </w:pPr>
      <w:rPr>
        <w:rFonts w:hint="default"/>
        <w:lang w:val="id" w:eastAsia="en-US" w:bidi="ar-SA"/>
      </w:rPr>
    </w:lvl>
    <w:lvl w:ilvl="1">
      <w:start w:val="1"/>
      <w:numFmt w:val="decimal"/>
      <w:lvlText w:val="%1.%2"/>
      <w:lvlJc w:val="left"/>
      <w:pPr>
        <w:ind w:left="1061" w:hanging="36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4" w:hanging="548"/>
        <w:jc w:val="left"/>
      </w:pPr>
      <w:rPr>
        <w:rFonts w:hint="default"/>
        <w:spacing w:val="0"/>
        <w:w w:val="100"/>
        <w:lang w:val="id" w:eastAsia="en-US" w:bidi="ar-SA"/>
      </w:rPr>
    </w:lvl>
    <w:lvl w:ilvl="3">
      <w:start w:val="1"/>
      <w:numFmt w:val="lowerRoman"/>
      <w:lvlText w:val="%4."/>
      <w:lvlJc w:val="left"/>
      <w:pPr>
        <w:ind w:left="2497" w:hanging="548"/>
        <w:jc w:val="right"/>
      </w:pPr>
      <w:rPr>
        <w:rFonts w:ascii="Times New Roman" w:eastAsia="Times New Roman" w:hAnsi="Times New Roman" w:cs="Times New Roman" w:hint="default"/>
        <w:b w:val="0"/>
        <w:bCs w:val="0"/>
        <w:i w:val="0"/>
        <w:iCs w:val="0"/>
        <w:spacing w:val="-10"/>
        <w:w w:val="100"/>
        <w:sz w:val="24"/>
        <w:szCs w:val="24"/>
        <w:lang w:val="id" w:eastAsia="en-US" w:bidi="ar-SA"/>
      </w:rPr>
    </w:lvl>
    <w:lvl w:ilvl="4">
      <w:numFmt w:val="bullet"/>
      <w:lvlText w:val="•"/>
      <w:lvlJc w:val="left"/>
      <w:pPr>
        <w:ind w:left="3534" w:hanging="548"/>
      </w:pPr>
      <w:rPr>
        <w:rFonts w:hint="default"/>
        <w:lang w:val="id" w:eastAsia="en-US" w:bidi="ar-SA"/>
      </w:rPr>
    </w:lvl>
    <w:lvl w:ilvl="5">
      <w:numFmt w:val="bullet"/>
      <w:lvlText w:val="•"/>
      <w:lvlJc w:val="left"/>
      <w:pPr>
        <w:ind w:left="4569" w:hanging="548"/>
      </w:pPr>
      <w:rPr>
        <w:rFonts w:hint="default"/>
        <w:lang w:val="id" w:eastAsia="en-US" w:bidi="ar-SA"/>
      </w:rPr>
    </w:lvl>
    <w:lvl w:ilvl="6">
      <w:numFmt w:val="bullet"/>
      <w:lvlText w:val="•"/>
      <w:lvlJc w:val="left"/>
      <w:pPr>
        <w:ind w:left="5604" w:hanging="548"/>
      </w:pPr>
      <w:rPr>
        <w:rFonts w:hint="default"/>
        <w:lang w:val="id" w:eastAsia="en-US" w:bidi="ar-SA"/>
      </w:rPr>
    </w:lvl>
    <w:lvl w:ilvl="7">
      <w:numFmt w:val="bullet"/>
      <w:lvlText w:val="•"/>
      <w:lvlJc w:val="left"/>
      <w:pPr>
        <w:ind w:left="6639" w:hanging="548"/>
      </w:pPr>
      <w:rPr>
        <w:rFonts w:hint="default"/>
        <w:lang w:val="id" w:eastAsia="en-US" w:bidi="ar-SA"/>
      </w:rPr>
    </w:lvl>
    <w:lvl w:ilvl="8">
      <w:numFmt w:val="bullet"/>
      <w:lvlText w:val="•"/>
      <w:lvlJc w:val="left"/>
      <w:pPr>
        <w:ind w:left="7674" w:hanging="548"/>
      </w:pPr>
      <w:rPr>
        <w:rFonts w:hint="default"/>
        <w:lang w:val="id" w:eastAsia="en-US" w:bidi="ar-SA"/>
      </w:rPr>
    </w:lvl>
  </w:abstractNum>
  <w:abstractNum w:abstractNumId="13">
    <w:nsid w:val="5DA07A59"/>
    <w:multiLevelType w:val="hybridMultilevel"/>
    <w:tmpl w:val="FB2C5C4A"/>
    <w:lvl w:ilvl="0" w:tplc="D6FE877C">
      <w:start w:val="1"/>
      <w:numFmt w:val="lowerLetter"/>
      <w:lvlText w:val="%1."/>
      <w:lvlJc w:val="left"/>
      <w:pPr>
        <w:ind w:left="1057"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EE65854">
      <w:numFmt w:val="bullet"/>
      <w:lvlText w:val="•"/>
      <w:lvlJc w:val="left"/>
      <w:pPr>
        <w:ind w:left="1928" w:hanging="361"/>
      </w:pPr>
      <w:rPr>
        <w:rFonts w:hint="default"/>
        <w:lang w:val="id" w:eastAsia="en-US" w:bidi="ar-SA"/>
      </w:rPr>
    </w:lvl>
    <w:lvl w:ilvl="2" w:tplc="F5EAAC5C">
      <w:numFmt w:val="bullet"/>
      <w:lvlText w:val="•"/>
      <w:lvlJc w:val="left"/>
      <w:pPr>
        <w:ind w:left="2796" w:hanging="361"/>
      </w:pPr>
      <w:rPr>
        <w:rFonts w:hint="default"/>
        <w:lang w:val="id" w:eastAsia="en-US" w:bidi="ar-SA"/>
      </w:rPr>
    </w:lvl>
    <w:lvl w:ilvl="3" w:tplc="CE286364">
      <w:numFmt w:val="bullet"/>
      <w:lvlText w:val="•"/>
      <w:lvlJc w:val="left"/>
      <w:pPr>
        <w:ind w:left="3665" w:hanging="361"/>
      </w:pPr>
      <w:rPr>
        <w:rFonts w:hint="default"/>
        <w:lang w:val="id" w:eastAsia="en-US" w:bidi="ar-SA"/>
      </w:rPr>
    </w:lvl>
    <w:lvl w:ilvl="4" w:tplc="8A5EE330">
      <w:numFmt w:val="bullet"/>
      <w:lvlText w:val="•"/>
      <w:lvlJc w:val="left"/>
      <w:pPr>
        <w:ind w:left="4533" w:hanging="361"/>
      </w:pPr>
      <w:rPr>
        <w:rFonts w:hint="default"/>
        <w:lang w:val="id" w:eastAsia="en-US" w:bidi="ar-SA"/>
      </w:rPr>
    </w:lvl>
    <w:lvl w:ilvl="5" w:tplc="31922AE0">
      <w:numFmt w:val="bullet"/>
      <w:lvlText w:val="•"/>
      <w:lvlJc w:val="left"/>
      <w:pPr>
        <w:ind w:left="5402" w:hanging="361"/>
      </w:pPr>
      <w:rPr>
        <w:rFonts w:hint="default"/>
        <w:lang w:val="id" w:eastAsia="en-US" w:bidi="ar-SA"/>
      </w:rPr>
    </w:lvl>
    <w:lvl w:ilvl="6" w:tplc="6136D5B6">
      <w:numFmt w:val="bullet"/>
      <w:lvlText w:val="•"/>
      <w:lvlJc w:val="left"/>
      <w:pPr>
        <w:ind w:left="6270" w:hanging="361"/>
      </w:pPr>
      <w:rPr>
        <w:rFonts w:hint="default"/>
        <w:lang w:val="id" w:eastAsia="en-US" w:bidi="ar-SA"/>
      </w:rPr>
    </w:lvl>
    <w:lvl w:ilvl="7" w:tplc="33665A2A">
      <w:numFmt w:val="bullet"/>
      <w:lvlText w:val="•"/>
      <w:lvlJc w:val="left"/>
      <w:pPr>
        <w:ind w:left="7138" w:hanging="361"/>
      </w:pPr>
      <w:rPr>
        <w:rFonts w:hint="default"/>
        <w:lang w:val="id" w:eastAsia="en-US" w:bidi="ar-SA"/>
      </w:rPr>
    </w:lvl>
    <w:lvl w:ilvl="8" w:tplc="8B189B6A">
      <w:numFmt w:val="bullet"/>
      <w:lvlText w:val="•"/>
      <w:lvlJc w:val="left"/>
      <w:pPr>
        <w:ind w:left="8007" w:hanging="361"/>
      </w:pPr>
      <w:rPr>
        <w:rFonts w:hint="default"/>
        <w:lang w:val="id" w:eastAsia="en-US" w:bidi="ar-SA"/>
      </w:rPr>
    </w:lvl>
  </w:abstractNum>
  <w:abstractNum w:abstractNumId="14">
    <w:nsid w:val="67031889"/>
    <w:multiLevelType w:val="multilevel"/>
    <w:tmpl w:val="8DFC63E0"/>
    <w:lvl w:ilvl="0">
      <w:start w:val="5"/>
      <w:numFmt w:val="decimal"/>
      <w:lvlText w:val="%1"/>
      <w:lvlJc w:val="left"/>
      <w:pPr>
        <w:ind w:left="892" w:hanging="336"/>
        <w:jc w:val="left"/>
      </w:pPr>
      <w:rPr>
        <w:rFonts w:hint="default"/>
        <w:lang w:val="id" w:eastAsia="en-US" w:bidi="ar-SA"/>
      </w:rPr>
    </w:lvl>
    <w:lvl w:ilvl="1">
      <w:start w:val="1"/>
      <w:numFmt w:val="decimal"/>
      <w:lvlText w:val="%1.%2"/>
      <w:lvlJc w:val="left"/>
      <w:pPr>
        <w:ind w:left="892" w:hanging="33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668" w:hanging="336"/>
      </w:pPr>
      <w:rPr>
        <w:rFonts w:hint="default"/>
        <w:lang w:val="id" w:eastAsia="en-US" w:bidi="ar-SA"/>
      </w:rPr>
    </w:lvl>
    <w:lvl w:ilvl="3">
      <w:numFmt w:val="bullet"/>
      <w:lvlText w:val="•"/>
      <w:lvlJc w:val="left"/>
      <w:pPr>
        <w:ind w:left="3553" w:hanging="336"/>
      </w:pPr>
      <w:rPr>
        <w:rFonts w:hint="default"/>
        <w:lang w:val="id" w:eastAsia="en-US" w:bidi="ar-SA"/>
      </w:rPr>
    </w:lvl>
    <w:lvl w:ilvl="4">
      <w:numFmt w:val="bullet"/>
      <w:lvlText w:val="•"/>
      <w:lvlJc w:val="left"/>
      <w:pPr>
        <w:ind w:left="4437" w:hanging="336"/>
      </w:pPr>
      <w:rPr>
        <w:rFonts w:hint="default"/>
        <w:lang w:val="id" w:eastAsia="en-US" w:bidi="ar-SA"/>
      </w:rPr>
    </w:lvl>
    <w:lvl w:ilvl="5">
      <w:numFmt w:val="bullet"/>
      <w:lvlText w:val="•"/>
      <w:lvlJc w:val="left"/>
      <w:pPr>
        <w:ind w:left="5322" w:hanging="336"/>
      </w:pPr>
      <w:rPr>
        <w:rFonts w:hint="default"/>
        <w:lang w:val="id" w:eastAsia="en-US" w:bidi="ar-SA"/>
      </w:rPr>
    </w:lvl>
    <w:lvl w:ilvl="6">
      <w:numFmt w:val="bullet"/>
      <w:lvlText w:val="•"/>
      <w:lvlJc w:val="left"/>
      <w:pPr>
        <w:ind w:left="6206" w:hanging="336"/>
      </w:pPr>
      <w:rPr>
        <w:rFonts w:hint="default"/>
        <w:lang w:val="id" w:eastAsia="en-US" w:bidi="ar-SA"/>
      </w:rPr>
    </w:lvl>
    <w:lvl w:ilvl="7">
      <w:numFmt w:val="bullet"/>
      <w:lvlText w:val="•"/>
      <w:lvlJc w:val="left"/>
      <w:pPr>
        <w:ind w:left="7090" w:hanging="336"/>
      </w:pPr>
      <w:rPr>
        <w:rFonts w:hint="default"/>
        <w:lang w:val="id" w:eastAsia="en-US" w:bidi="ar-SA"/>
      </w:rPr>
    </w:lvl>
    <w:lvl w:ilvl="8">
      <w:numFmt w:val="bullet"/>
      <w:lvlText w:val="•"/>
      <w:lvlJc w:val="left"/>
      <w:pPr>
        <w:ind w:left="7975" w:hanging="336"/>
      </w:pPr>
      <w:rPr>
        <w:rFonts w:hint="default"/>
        <w:lang w:val="id" w:eastAsia="en-US" w:bidi="ar-SA"/>
      </w:rPr>
    </w:lvl>
  </w:abstractNum>
  <w:abstractNum w:abstractNumId="15">
    <w:nsid w:val="6FD45C5E"/>
    <w:multiLevelType w:val="multilevel"/>
    <w:tmpl w:val="ECBA2436"/>
    <w:lvl w:ilvl="0">
      <w:start w:val="2"/>
      <w:numFmt w:val="decimal"/>
      <w:lvlText w:val="%1"/>
      <w:lvlJc w:val="left"/>
      <w:pPr>
        <w:ind w:left="1061" w:hanging="366"/>
        <w:jc w:val="left"/>
      </w:pPr>
      <w:rPr>
        <w:rFonts w:hint="default"/>
        <w:lang w:val="id" w:eastAsia="en-US" w:bidi="ar-SA"/>
      </w:rPr>
    </w:lvl>
    <w:lvl w:ilvl="1">
      <w:start w:val="1"/>
      <w:numFmt w:val="decimal"/>
      <w:lvlText w:val="%1.%2"/>
      <w:lvlJc w:val="left"/>
      <w:pPr>
        <w:ind w:left="1061" w:hanging="36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4" w:hanging="54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29" w:hanging="548"/>
      </w:pPr>
      <w:rPr>
        <w:rFonts w:hint="default"/>
        <w:lang w:val="id" w:eastAsia="en-US" w:bidi="ar-SA"/>
      </w:rPr>
    </w:lvl>
    <w:lvl w:ilvl="4">
      <w:numFmt w:val="bullet"/>
      <w:lvlText w:val="•"/>
      <w:lvlJc w:val="left"/>
      <w:pPr>
        <w:ind w:left="4074" w:hanging="548"/>
      </w:pPr>
      <w:rPr>
        <w:rFonts w:hint="default"/>
        <w:lang w:val="id" w:eastAsia="en-US" w:bidi="ar-SA"/>
      </w:rPr>
    </w:lvl>
    <w:lvl w:ilvl="5">
      <w:numFmt w:val="bullet"/>
      <w:lvlText w:val="•"/>
      <w:lvlJc w:val="left"/>
      <w:pPr>
        <w:ind w:left="5019" w:hanging="548"/>
      </w:pPr>
      <w:rPr>
        <w:rFonts w:hint="default"/>
        <w:lang w:val="id" w:eastAsia="en-US" w:bidi="ar-SA"/>
      </w:rPr>
    </w:lvl>
    <w:lvl w:ilvl="6">
      <w:numFmt w:val="bullet"/>
      <w:lvlText w:val="•"/>
      <w:lvlJc w:val="left"/>
      <w:pPr>
        <w:ind w:left="5964" w:hanging="548"/>
      </w:pPr>
      <w:rPr>
        <w:rFonts w:hint="default"/>
        <w:lang w:val="id" w:eastAsia="en-US" w:bidi="ar-SA"/>
      </w:rPr>
    </w:lvl>
    <w:lvl w:ilvl="7">
      <w:numFmt w:val="bullet"/>
      <w:lvlText w:val="•"/>
      <w:lvlJc w:val="left"/>
      <w:pPr>
        <w:ind w:left="6909" w:hanging="548"/>
      </w:pPr>
      <w:rPr>
        <w:rFonts w:hint="default"/>
        <w:lang w:val="id" w:eastAsia="en-US" w:bidi="ar-SA"/>
      </w:rPr>
    </w:lvl>
    <w:lvl w:ilvl="8">
      <w:numFmt w:val="bullet"/>
      <w:lvlText w:val="•"/>
      <w:lvlJc w:val="left"/>
      <w:pPr>
        <w:ind w:left="7854" w:hanging="548"/>
      </w:pPr>
      <w:rPr>
        <w:rFonts w:hint="default"/>
        <w:lang w:val="id" w:eastAsia="en-US" w:bidi="ar-SA"/>
      </w:rPr>
    </w:lvl>
  </w:abstractNum>
  <w:abstractNum w:abstractNumId="16">
    <w:nsid w:val="71521D97"/>
    <w:multiLevelType w:val="hybridMultilevel"/>
    <w:tmpl w:val="ADD2D66C"/>
    <w:lvl w:ilvl="0" w:tplc="811E01F8">
      <w:start w:val="1"/>
      <w:numFmt w:val="lowerLetter"/>
      <w:lvlText w:val="%1)"/>
      <w:lvlJc w:val="left"/>
      <w:pPr>
        <w:ind w:left="1057"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348ED7C">
      <w:numFmt w:val="bullet"/>
      <w:lvlText w:val="•"/>
      <w:lvlJc w:val="left"/>
      <w:pPr>
        <w:ind w:left="1928" w:hanging="361"/>
      </w:pPr>
      <w:rPr>
        <w:rFonts w:hint="default"/>
        <w:lang w:val="id" w:eastAsia="en-US" w:bidi="ar-SA"/>
      </w:rPr>
    </w:lvl>
    <w:lvl w:ilvl="2" w:tplc="389E76A4">
      <w:numFmt w:val="bullet"/>
      <w:lvlText w:val="•"/>
      <w:lvlJc w:val="left"/>
      <w:pPr>
        <w:ind w:left="2796" w:hanging="361"/>
      </w:pPr>
      <w:rPr>
        <w:rFonts w:hint="default"/>
        <w:lang w:val="id" w:eastAsia="en-US" w:bidi="ar-SA"/>
      </w:rPr>
    </w:lvl>
    <w:lvl w:ilvl="3" w:tplc="D382AC20">
      <w:numFmt w:val="bullet"/>
      <w:lvlText w:val="•"/>
      <w:lvlJc w:val="left"/>
      <w:pPr>
        <w:ind w:left="3665" w:hanging="361"/>
      </w:pPr>
      <w:rPr>
        <w:rFonts w:hint="default"/>
        <w:lang w:val="id" w:eastAsia="en-US" w:bidi="ar-SA"/>
      </w:rPr>
    </w:lvl>
    <w:lvl w:ilvl="4" w:tplc="B8B8019C">
      <w:numFmt w:val="bullet"/>
      <w:lvlText w:val="•"/>
      <w:lvlJc w:val="left"/>
      <w:pPr>
        <w:ind w:left="4533" w:hanging="361"/>
      </w:pPr>
      <w:rPr>
        <w:rFonts w:hint="default"/>
        <w:lang w:val="id" w:eastAsia="en-US" w:bidi="ar-SA"/>
      </w:rPr>
    </w:lvl>
    <w:lvl w:ilvl="5" w:tplc="F9584DF2">
      <w:numFmt w:val="bullet"/>
      <w:lvlText w:val="•"/>
      <w:lvlJc w:val="left"/>
      <w:pPr>
        <w:ind w:left="5402" w:hanging="361"/>
      </w:pPr>
      <w:rPr>
        <w:rFonts w:hint="default"/>
        <w:lang w:val="id" w:eastAsia="en-US" w:bidi="ar-SA"/>
      </w:rPr>
    </w:lvl>
    <w:lvl w:ilvl="6" w:tplc="AE02F5E4">
      <w:numFmt w:val="bullet"/>
      <w:lvlText w:val="•"/>
      <w:lvlJc w:val="left"/>
      <w:pPr>
        <w:ind w:left="6270" w:hanging="361"/>
      </w:pPr>
      <w:rPr>
        <w:rFonts w:hint="default"/>
        <w:lang w:val="id" w:eastAsia="en-US" w:bidi="ar-SA"/>
      </w:rPr>
    </w:lvl>
    <w:lvl w:ilvl="7" w:tplc="AE88116C">
      <w:numFmt w:val="bullet"/>
      <w:lvlText w:val="•"/>
      <w:lvlJc w:val="left"/>
      <w:pPr>
        <w:ind w:left="7138" w:hanging="361"/>
      </w:pPr>
      <w:rPr>
        <w:rFonts w:hint="default"/>
        <w:lang w:val="id" w:eastAsia="en-US" w:bidi="ar-SA"/>
      </w:rPr>
    </w:lvl>
    <w:lvl w:ilvl="8" w:tplc="A1C6BA2E">
      <w:numFmt w:val="bullet"/>
      <w:lvlText w:val="•"/>
      <w:lvlJc w:val="left"/>
      <w:pPr>
        <w:ind w:left="8007" w:hanging="361"/>
      </w:pPr>
      <w:rPr>
        <w:rFonts w:hint="default"/>
        <w:lang w:val="id" w:eastAsia="en-US" w:bidi="ar-SA"/>
      </w:rPr>
    </w:lvl>
  </w:abstractNum>
  <w:abstractNum w:abstractNumId="17">
    <w:nsid w:val="79656BB1"/>
    <w:multiLevelType w:val="hybridMultilevel"/>
    <w:tmpl w:val="8AFE9F56"/>
    <w:lvl w:ilvl="0" w:tplc="51FE06F0">
      <w:start w:val="1"/>
      <w:numFmt w:val="decimal"/>
      <w:lvlText w:val="%1."/>
      <w:lvlJc w:val="left"/>
      <w:pPr>
        <w:ind w:left="105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8CEDC2">
      <w:numFmt w:val="bullet"/>
      <w:lvlText w:val="•"/>
      <w:lvlJc w:val="left"/>
      <w:pPr>
        <w:ind w:left="1962" w:hanging="361"/>
      </w:pPr>
      <w:rPr>
        <w:rFonts w:hint="default"/>
        <w:lang w:val="id" w:eastAsia="en-US" w:bidi="ar-SA"/>
      </w:rPr>
    </w:lvl>
    <w:lvl w:ilvl="2" w:tplc="C1E2736C">
      <w:numFmt w:val="bullet"/>
      <w:lvlText w:val="•"/>
      <w:lvlJc w:val="left"/>
      <w:pPr>
        <w:ind w:left="2864" w:hanging="361"/>
      </w:pPr>
      <w:rPr>
        <w:rFonts w:hint="default"/>
        <w:lang w:val="id" w:eastAsia="en-US" w:bidi="ar-SA"/>
      </w:rPr>
    </w:lvl>
    <w:lvl w:ilvl="3" w:tplc="9814C5CC">
      <w:numFmt w:val="bullet"/>
      <w:lvlText w:val="•"/>
      <w:lvlJc w:val="left"/>
      <w:pPr>
        <w:ind w:left="3766" w:hanging="361"/>
      </w:pPr>
      <w:rPr>
        <w:rFonts w:hint="default"/>
        <w:lang w:val="id" w:eastAsia="en-US" w:bidi="ar-SA"/>
      </w:rPr>
    </w:lvl>
    <w:lvl w:ilvl="4" w:tplc="CFE412AA">
      <w:numFmt w:val="bullet"/>
      <w:lvlText w:val="•"/>
      <w:lvlJc w:val="left"/>
      <w:pPr>
        <w:ind w:left="4668" w:hanging="361"/>
      </w:pPr>
      <w:rPr>
        <w:rFonts w:hint="default"/>
        <w:lang w:val="id" w:eastAsia="en-US" w:bidi="ar-SA"/>
      </w:rPr>
    </w:lvl>
    <w:lvl w:ilvl="5" w:tplc="89CCC454">
      <w:numFmt w:val="bullet"/>
      <w:lvlText w:val="•"/>
      <w:lvlJc w:val="left"/>
      <w:pPr>
        <w:ind w:left="5570" w:hanging="361"/>
      </w:pPr>
      <w:rPr>
        <w:rFonts w:hint="default"/>
        <w:lang w:val="id" w:eastAsia="en-US" w:bidi="ar-SA"/>
      </w:rPr>
    </w:lvl>
    <w:lvl w:ilvl="6" w:tplc="7C6CA590">
      <w:numFmt w:val="bullet"/>
      <w:lvlText w:val="•"/>
      <w:lvlJc w:val="left"/>
      <w:pPr>
        <w:ind w:left="6472" w:hanging="361"/>
      </w:pPr>
      <w:rPr>
        <w:rFonts w:hint="default"/>
        <w:lang w:val="id" w:eastAsia="en-US" w:bidi="ar-SA"/>
      </w:rPr>
    </w:lvl>
    <w:lvl w:ilvl="7" w:tplc="0576C2E2">
      <w:numFmt w:val="bullet"/>
      <w:lvlText w:val="•"/>
      <w:lvlJc w:val="left"/>
      <w:pPr>
        <w:ind w:left="7374" w:hanging="361"/>
      </w:pPr>
      <w:rPr>
        <w:rFonts w:hint="default"/>
        <w:lang w:val="id" w:eastAsia="en-US" w:bidi="ar-SA"/>
      </w:rPr>
    </w:lvl>
    <w:lvl w:ilvl="8" w:tplc="FE7C7252">
      <w:numFmt w:val="bullet"/>
      <w:lvlText w:val="•"/>
      <w:lvlJc w:val="left"/>
      <w:pPr>
        <w:ind w:left="8276" w:hanging="361"/>
      </w:pPr>
      <w:rPr>
        <w:rFonts w:hint="default"/>
        <w:lang w:val="id" w:eastAsia="en-US" w:bidi="ar-SA"/>
      </w:rPr>
    </w:lvl>
  </w:abstractNum>
  <w:abstractNum w:abstractNumId="18">
    <w:nsid w:val="7B972FE3"/>
    <w:multiLevelType w:val="multilevel"/>
    <w:tmpl w:val="8736C284"/>
    <w:lvl w:ilvl="0">
      <w:start w:val="2"/>
      <w:numFmt w:val="decimal"/>
      <w:lvlText w:val="%1"/>
      <w:lvlJc w:val="left"/>
      <w:pPr>
        <w:ind w:left="888" w:hanging="331"/>
        <w:jc w:val="left"/>
      </w:pPr>
      <w:rPr>
        <w:rFonts w:hint="default"/>
        <w:lang w:val="id" w:eastAsia="en-US" w:bidi="ar-SA"/>
      </w:rPr>
    </w:lvl>
    <w:lvl w:ilvl="1">
      <w:start w:val="1"/>
      <w:numFmt w:val="decimal"/>
      <w:lvlText w:val="%1.%2"/>
      <w:lvlJc w:val="left"/>
      <w:pPr>
        <w:ind w:left="888" w:hanging="33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1277" w:hanging="499"/>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3160" w:hanging="499"/>
      </w:pPr>
      <w:rPr>
        <w:rFonts w:hint="default"/>
        <w:lang w:val="id" w:eastAsia="en-US" w:bidi="ar-SA"/>
      </w:rPr>
    </w:lvl>
    <w:lvl w:ilvl="4">
      <w:numFmt w:val="bullet"/>
      <w:lvlText w:val="•"/>
      <w:lvlJc w:val="left"/>
      <w:pPr>
        <w:ind w:left="4101" w:hanging="499"/>
      </w:pPr>
      <w:rPr>
        <w:rFonts w:hint="default"/>
        <w:lang w:val="id" w:eastAsia="en-US" w:bidi="ar-SA"/>
      </w:rPr>
    </w:lvl>
    <w:lvl w:ilvl="5">
      <w:numFmt w:val="bullet"/>
      <w:lvlText w:val="•"/>
      <w:lvlJc w:val="left"/>
      <w:pPr>
        <w:ind w:left="5041" w:hanging="499"/>
      </w:pPr>
      <w:rPr>
        <w:rFonts w:hint="default"/>
        <w:lang w:val="id" w:eastAsia="en-US" w:bidi="ar-SA"/>
      </w:rPr>
    </w:lvl>
    <w:lvl w:ilvl="6">
      <w:numFmt w:val="bullet"/>
      <w:lvlText w:val="•"/>
      <w:lvlJc w:val="left"/>
      <w:pPr>
        <w:ind w:left="5982" w:hanging="499"/>
      </w:pPr>
      <w:rPr>
        <w:rFonts w:hint="default"/>
        <w:lang w:val="id" w:eastAsia="en-US" w:bidi="ar-SA"/>
      </w:rPr>
    </w:lvl>
    <w:lvl w:ilvl="7">
      <w:numFmt w:val="bullet"/>
      <w:lvlText w:val="•"/>
      <w:lvlJc w:val="left"/>
      <w:pPr>
        <w:ind w:left="6922" w:hanging="499"/>
      </w:pPr>
      <w:rPr>
        <w:rFonts w:hint="default"/>
        <w:lang w:val="id" w:eastAsia="en-US" w:bidi="ar-SA"/>
      </w:rPr>
    </w:lvl>
    <w:lvl w:ilvl="8">
      <w:numFmt w:val="bullet"/>
      <w:lvlText w:val="•"/>
      <w:lvlJc w:val="left"/>
      <w:pPr>
        <w:ind w:left="7863" w:hanging="499"/>
      </w:pPr>
      <w:rPr>
        <w:rFonts w:hint="default"/>
        <w:lang w:val="id" w:eastAsia="en-US" w:bidi="ar-SA"/>
      </w:rPr>
    </w:lvl>
  </w:abstractNum>
  <w:num w:numId="1">
    <w:abstractNumId w:val="10"/>
  </w:num>
  <w:num w:numId="2">
    <w:abstractNumId w:val="9"/>
  </w:num>
  <w:num w:numId="3">
    <w:abstractNumId w:val="16"/>
  </w:num>
  <w:num w:numId="4">
    <w:abstractNumId w:val="2"/>
  </w:num>
  <w:num w:numId="5">
    <w:abstractNumId w:val="7"/>
  </w:num>
  <w:num w:numId="6">
    <w:abstractNumId w:val="8"/>
  </w:num>
  <w:num w:numId="7">
    <w:abstractNumId w:val="12"/>
  </w:num>
  <w:num w:numId="8">
    <w:abstractNumId w:val="0"/>
  </w:num>
  <w:num w:numId="9">
    <w:abstractNumId w:val="3"/>
  </w:num>
  <w:num w:numId="10">
    <w:abstractNumId w:val="1"/>
  </w:num>
  <w:num w:numId="11">
    <w:abstractNumId w:val="13"/>
  </w:num>
  <w:num w:numId="12">
    <w:abstractNumId w:val="15"/>
  </w:num>
  <w:num w:numId="13">
    <w:abstractNumId w:val="4"/>
  </w:num>
  <w:num w:numId="14">
    <w:abstractNumId w:val="14"/>
  </w:num>
  <w:num w:numId="15">
    <w:abstractNumId w:val="11"/>
  </w:num>
  <w:num w:numId="16">
    <w:abstractNumId w:val="5"/>
  </w:num>
  <w:num w:numId="17">
    <w:abstractNumId w:val="18"/>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96"/>
    <w:rsid w:val="002D7D2A"/>
    <w:rsid w:val="002E6114"/>
    <w:rsid w:val="003D4427"/>
    <w:rsid w:val="004F70D7"/>
    <w:rsid w:val="005D1596"/>
    <w:rsid w:val="00B15DB6"/>
    <w:rsid w:val="00DE6C47"/>
    <w:rsid w:val="00EA78D0"/>
    <w:rsid w:val="00F229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159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5D1596"/>
    <w:pPr>
      <w:spacing w:before="74"/>
      <w:ind w:left="282"/>
      <w:jc w:val="center"/>
      <w:outlineLvl w:val="0"/>
    </w:pPr>
    <w:rPr>
      <w:b/>
      <w:bCs/>
      <w:sz w:val="24"/>
      <w:szCs w:val="24"/>
    </w:rPr>
  </w:style>
  <w:style w:type="paragraph" w:styleId="Heading2">
    <w:name w:val="heading 2"/>
    <w:basedOn w:val="Normal"/>
    <w:link w:val="Heading2Char"/>
    <w:uiPriority w:val="1"/>
    <w:qFormat/>
    <w:rsid w:val="005D1596"/>
    <w:pPr>
      <w:ind w:left="1061" w:hanging="3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1596"/>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5D1596"/>
    <w:rPr>
      <w:rFonts w:ascii="Times New Roman" w:eastAsia="Times New Roman" w:hAnsi="Times New Roman" w:cs="Times New Roman"/>
      <w:b/>
      <w:bCs/>
      <w:sz w:val="24"/>
      <w:szCs w:val="24"/>
      <w:lang w:val="id"/>
    </w:rPr>
  </w:style>
  <w:style w:type="paragraph" w:styleId="TOC1">
    <w:name w:val="toc 1"/>
    <w:basedOn w:val="Normal"/>
    <w:uiPriority w:val="1"/>
    <w:qFormat/>
    <w:rsid w:val="005D1596"/>
    <w:pPr>
      <w:spacing w:before="98"/>
      <w:ind w:left="336"/>
    </w:pPr>
  </w:style>
  <w:style w:type="paragraph" w:styleId="TOC2">
    <w:name w:val="toc 2"/>
    <w:basedOn w:val="Normal"/>
    <w:uiPriority w:val="1"/>
    <w:qFormat/>
    <w:rsid w:val="005D1596"/>
    <w:pPr>
      <w:spacing w:before="102"/>
      <w:ind w:left="336"/>
    </w:pPr>
  </w:style>
  <w:style w:type="paragraph" w:styleId="TOC3">
    <w:name w:val="toc 3"/>
    <w:basedOn w:val="Normal"/>
    <w:uiPriority w:val="1"/>
    <w:qFormat/>
    <w:rsid w:val="005D1596"/>
    <w:pPr>
      <w:spacing w:before="102"/>
      <w:ind w:left="887" w:hanging="330"/>
    </w:pPr>
  </w:style>
  <w:style w:type="paragraph" w:styleId="TOC4">
    <w:name w:val="toc 4"/>
    <w:basedOn w:val="Normal"/>
    <w:uiPriority w:val="1"/>
    <w:qFormat/>
    <w:rsid w:val="005D1596"/>
    <w:pPr>
      <w:spacing w:before="97"/>
      <w:ind w:left="1275" w:hanging="497"/>
    </w:pPr>
  </w:style>
  <w:style w:type="paragraph" w:styleId="BodyText">
    <w:name w:val="Body Text"/>
    <w:basedOn w:val="Normal"/>
    <w:link w:val="BodyTextChar"/>
    <w:uiPriority w:val="1"/>
    <w:qFormat/>
    <w:rsid w:val="005D1596"/>
    <w:rPr>
      <w:sz w:val="24"/>
      <w:szCs w:val="24"/>
    </w:rPr>
  </w:style>
  <w:style w:type="character" w:customStyle="1" w:styleId="BodyTextChar">
    <w:name w:val="Body Text Char"/>
    <w:basedOn w:val="DefaultParagraphFont"/>
    <w:link w:val="BodyText"/>
    <w:uiPriority w:val="1"/>
    <w:rsid w:val="005D159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5D1596"/>
    <w:pPr>
      <w:ind w:left="1061" w:hanging="360"/>
    </w:pPr>
  </w:style>
  <w:style w:type="paragraph" w:customStyle="1" w:styleId="TableParagraph">
    <w:name w:val="Table Paragraph"/>
    <w:basedOn w:val="Normal"/>
    <w:uiPriority w:val="1"/>
    <w:qFormat/>
    <w:rsid w:val="005D1596"/>
    <w:pPr>
      <w:spacing w:line="268" w:lineRule="exact"/>
      <w:ind w:left="110"/>
    </w:pPr>
  </w:style>
  <w:style w:type="paragraph" w:styleId="BalloonText">
    <w:name w:val="Balloon Text"/>
    <w:basedOn w:val="Normal"/>
    <w:link w:val="BalloonTextChar"/>
    <w:uiPriority w:val="99"/>
    <w:semiHidden/>
    <w:unhideWhenUsed/>
    <w:rsid w:val="005D1596"/>
    <w:rPr>
      <w:rFonts w:ascii="Tahoma" w:hAnsi="Tahoma" w:cs="Tahoma"/>
      <w:sz w:val="16"/>
      <w:szCs w:val="16"/>
    </w:rPr>
  </w:style>
  <w:style w:type="character" w:customStyle="1" w:styleId="BalloonTextChar">
    <w:name w:val="Balloon Text Char"/>
    <w:basedOn w:val="DefaultParagraphFont"/>
    <w:link w:val="BalloonText"/>
    <w:uiPriority w:val="99"/>
    <w:semiHidden/>
    <w:rsid w:val="005D1596"/>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159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5D1596"/>
    <w:pPr>
      <w:spacing w:before="74"/>
      <w:ind w:left="282"/>
      <w:jc w:val="center"/>
      <w:outlineLvl w:val="0"/>
    </w:pPr>
    <w:rPr>
      <w:b/>
      <w:bCs/>
      <w:sz w:val="24"/>
      <w:szCs w:val="24"/>
    </w:rPr>
  </w:style>
  <w:style w:type="paragraph" w:styleId="Heading2">
    <w:name w:val="heading 2"/>
    <w:basedOn w:val="Normal"/>
    <w:link w:val="Heading2Char"/>
    <w:uiPriority w:val="1"/>
    <w:qFormat/>
    <w:rsid w:val="005D1596"/>
    <w:pPr>
      <w:ind w:left="1061" w:hanging="3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1596"/>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5D1596"/>
    <w:rPr>
      <w:rFonts w:ascii="Times New Roman" w:eastAsia="Times New Roman" w:hAnsi="Times New Roman" w:cs="Times New Roman"/>
      <w:b/>
      <w:bCs/>
      <w:sz w:val="24"/>
      <w:szCs w:val="24"/>
      <w:lang w:val="id"/>
    </w:rPr>
  </w:style>
  <w:style w:type="paragraph" w:styleId="TOC1">
    <w:name w:val="toc 1"/>
    <w:basedOn w:val="Normal"/>
    <w:uiPriority w:val="1"/>
    <w:qFormat/>
    <w:rsid w:val="005D1596"/>
    <w:pPr>
      <w:spacing w:before="98"/>
      <w:ind w:left="336"/>
    </w:pPr>
  </w:style>
  <w:style w:type="paragraph" w:styleId="TOC2">
    <w:name w:val="toc 2"/>
    <w:basedOn w:val="Normal"/>
    <w:uiPriority w:val="1"/>
    <w:qFormat/>
    <w:rsid w:val="005D1596"/>
    <w:pPr>
      <w:spacing w:before="102"/>
      <w:ind w:left="336"/>
    </w:pPr>
  </w:style>
  <w:style w:type="paragraph" w:styleId="TOC3">
    <w:name w:val="toc 3"/>
    <w:basedOn w:val="Normal"/>
    <w:uiPriority w:val="1"/>
    <w:qFormat/>
    <w:rsid w:val="005D1596"/>
    <w:pPr>
      <w:spacing w:before="102"/>
      <w:ind w:left="887" w:hanging="330"/>
    </w:pPr>
  </w:style>
  <w:style w:type="paragraph" w:styleId="TOC4">
    <w:name w:val="toc 4"/>
    <w:basedOn w:val="Normal"/>
    <w:uiPriority w:val="1"/>
    <w:qFormat/>
    <w:rsid w:val="005D1596"/>
    <w:pPr>
      <w:spacing w:before="97"/>
      <w:ind w:left="1275" w:hanging="497"/>
    </w:pPr>
  </w:style>
  <w:style w:type="paragraph" w:styleId="BodyText">
    <w:name w:val="Body Text"/>
    <w:basedOn w:val="Normal"/>
    <w:link w:val="BodyTextChar"/>
    <w:uiPriority w:val="1"/>
    <w:qFormat/>
    <w:rsid w:val="005D1596"/>
    <w:rPr>
      <w:sz w:val="24"/>
      <w:szCs w:val="24"/>
    </w:rPr>
  </w:style>
  <w:style w:type="character" w:customStyle="1" w:styleId="BodyTextChar">
    <w:name w:val="Body Text Char"/>
    <w:basedOn w:val="DefaultParagraphFont"/>
    <w:link w:val="BodyText"/>
    <w:uiPriority w:val="1"/>
    <w:rsid w:val="005D159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5D1596"/>
    <w:pPr>
      <w:ind w:left="1061" w:hanging="360"/>
    </w:pPr>
  </w:style>
  <w:style w:type="paragraph" w:customStyle="1" w:styleId="TableParagraph">
    <w:name w:val="Table Paragraph"/>
    <w:basedOn w:val="Normal"/>
    <w:uiPriority w:val="1"/>
    <w:qFormat/>
    <w:rsid w:val="005D1596"/>
    <w:pPr>
      <w:spacing w:line="268" w:lineRule="exact"/>
      <w:ind w:left="110"/>
    </w:pPr>
  </w:style>
  <w:style w:type="paragraph" w:styleId="BalloonText">
    <w:name w:val="Balloon Text"/>
    <w:basedOn w:val="Normal"/>
    <w:link w:val="BalloonTextChar"/>
    <w:uiPriority w:val="99"/>
    <w:semiHidden/>
    <w:unhideWhenUsed/>
    <w:rsid w:val="005D1596"/>
    <w:rPr>
      <w:rFonts w:ascii="Tahoma" w:hAnsi="Tahoma" w:cs="Tahoma"/>
      <w:sz w:val="16"/>
      <w:szCs w:val="16"/>
    </w:rPr>
  </w:style>
  <w:style w:type="character" w:customStyle="1" w:styleId="BalloonTextChar">
    <w:name w:val="Balloon Text Char"/>
    <w:basedOn w:val="DefaultParagraphFont"/>
    <w:link w:val="BalloonText"/>
    <w:uiPriority w:val="99"/>
    <w:semiHidden/>
    <w:rsid w:val="005D1596"/>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3292</Words>
  <Characters>18768</Characters>
  <Application>Microsoft Office Word</Application>
  <DocSecurity>0</DocSecurity>
  <Lines>156</Lines>
  <Paragraphs>44</Paragraphs>
  <ScaleCrop>false</ScaleCrop>
  <Company/>
  <LinksUpToDate>false</LinksUpToDate>
  <CharactersWithSpaces>22016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E_Library_SV_02</dc:creator>
  <cp:lastModifiedBy>E_Library_SV_02</cp:lastModifiedBy>
  <cp:revision>1</cp:revision>
  <dcterms:created xsi:type="dcterms:W3CDTF">2025-08-12T05:11:00Z</dcterms:created>
  <dcterms:modified xsi:type="dcterms:W3CDTF">2025-08-12T05:12:00Z</dcterms:modified>
</cp:coreProperties>
</file>