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B0066" w14:textId="4FD28CF3" w:rsidR="00FE69BB" w:rsidRPr="009D659E" w:rsidRDefault="00480CE6" w:rsidP="00C95E46">
      <w:pPr>
        <w:tabs>
          <w:tab w:val="left" w:pos="7088"/>
        </w:tabs>
        <w:spacing w:line="360" w:lineRule="auto"/>
        <w:jc w:val="center"/>
        <w:rPr>
          <w:rFonts w:cs="Times New Roman"/>
          <w:szCs w:val="24"/>
        </w:rPr>
      </w:pPr>
      <w:bookmarkStart w:id="0" w:name="_Hlk134863004"/>
      <w:bookmarkEnd w:id="0"/>
      <w:r w:rsidRPr="005B588C">
        <w:rPr>
          <w:b/>
          <w:szCs w:val="24"/>
          <w:lang w:val="en-US"/>
        </w:rPr>
        <w:drawing>
          <wp:inline distT="0" distB="0" distL="0" distR="0" wp14:anchorId="5B761FD1" wp14:editId="5DAF7116">
            <wp:extent cx="1155700" cy="1457960"/>
            <wp:effectExtent l="0" t="0" r="6350" b="8890"/>
            <wp:docPr id="3" name="Picture 3" descr="Image result for LOGO UN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 result for LOGO UND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700" cy="1457960"/>
                    </a:xfrm>
                    <a:prstGeom prst="rect">
                      <a:avLst/>
                    </a:prstGeom>
                    <a:noFill/>
                    <a:ln>
                      <a:noFill/>
                    </a:ln>
                  </pic:spPr>
                </pic:pic>
              </a:graphicData>
            </a:graphic>
          </wp:inline>
        </w:drawing>
      </w:r>
    </w:p>
    <w:p w14:paraId="1762B449" w14:textId="4FA3D8B0" w:rsidR="00160BC4" w:rsidRDefault="00022856" w:rsidP="00C95E46">
      <w:pPr>
        <w:spacing w:line="360" w:lineRule="auto"/>
        <w:jc w:val="center"/>
        <w:rPr>
          <w:rFonts w:cs="Times New Roman"/>
          <w:b/>
          <w:sz w:val="28"/>
          <w:szCs w:val="28"/>
        </w:rPr>
      </w:pPr>
      <w:r w:rsidRPr="00022856">
        <w:rPr>
          <w:rFonts w:cs="Times New Roman"/>
          <w:b/>
          <w:sz w:val="28"/>
          <w:szCs w:val="28"/>
        </w:rPr>
        <w:t>P</w:t>
      </w:r>
      <w:r w:rsidR="00F228E7">
        <w:rPr>
          <w:rFonts w:cs="Times New Roman"/>
          <w:b/>
          <w:sz w:val="28"/>
          <w:szCs w:val="28"/>
        </w:rPr>
        <w:t xml:space="preserve">ENGARUH </w:t>
      </w:r>
      <w:r w:rsidR="00F228E7" w:rsidRPr="00D451E1">
        <w:rPr>
          <w:rFonts w:cs="Times New Roman"/>
          <w:b/>
          <w:i/>
          <w:sz w:val="28"/>
          <w:szCs w:val="28"/>
        </w:rPr>
        <w:t>VIRTUAL REALI</w:t>
      </w:r>
      <w:r w:rsidR="00BD44E5" w:rsidRPr="00D451E1">
        <w:rPr>
          <w:rFonts w:cs="Times New Roman"/>
          <w:b/>
          <w:i/>
          <w:sz w:val="28"/>
          <w:szCs w:val="28"/>
        </w:rPr>
        <w:t>TY</w:t>
      </w:r>
      <w:r w:rsidR="00BD44E5">
        <w:rPr>
          <w:rFonts w:cs="Times New Roman"/>
          <w:b/>
          <w:sz w:val="28"/>
          <w:szCs w:val="28"/>
        </w:rPr>
        <w:t xml:space="preserve"> SEN</w:t>
      </w:r>
      <w:r w:rsidR="005C5A1E">
        <w:rPr>
          <w:rFonts w:cs="Times New Roman"/>
          <w:b/>
          <w:sz w:val="28"/>
          <w:szCs w:val="28"/>
          <w:lang w:val="en-US"/>
        </w:rPr>
        <w:t xml:space="preserve">SORIK </w:t>
      </w:r>
      <w:r w:rsidR="00BD44E5">
        <w:rPr>
          <w:rFonts w:cs="Times New Roman"/>
          <w:b/>
          <w:sz w:val="28"/>
          <w:szCs w:val="28"/>
        </w:rPr>
        <w:t>MO</w:t>
      </w:r>
      <w:r w:rsidR="005C5A1E">
        <w:rPr>
          <w:rFonts w:cs="Times New Roman"/>
          <w:b/>
          <w:sz w:val="28"/>
          <w:szCs w:val="28"/>
          <w:lang w:val="en-US"/>
        </w:rPr>
        <w:t>TO</w:t>
      </w:r>
      <w:r w:rsidR="00BD44E5">
        <w:rPr>
          <w:rFonts w:cs="Times New Roman"/>
          <w:b/>
          <w:sz w:val="28"/>
          <w:szCs w:val="28"/>
        </w:rPr>
        <w:t>R</w:t>
      </w:r>
      <w:r w:rsidR="005C5A1E">
        <w:rPr>
          <w:rFonts w:cs="Times New Roman"/>
          <w:b/>
          <w:sz w:val="28"/>
          <w:szCs w:val="28"/>
          <w:lang w:val="en-US"/>
        </w:rPr>
        <w:t xml:space="preserve">IK </w:t>
      </w:r>
      <w:r w:rsidR="00BD44E5">
        <w:rPr>
          <w:rFonts w:cs="Times New Roman"/>
          <w:b/>
          <w:sz w:val="28"/>
          <w:szCs w:val="28"/>
        </w:rPr>
        <w:t xml:space="preserve">TERHADAP </w:t>
      </w:r>
      <w:r w:rsidR="005D0C9B" w:rsidRPr="005D0C9B">
        <w:rPr>
          <w:rFonts w:cs="Times New Roman"/>
          <w:b/>
          <w:i/>
          <w:iCs/>
          <w:sz w:val="28"/>
          <w:szCs w:val="28"/>
          <w:lang w:val="en-US"/>
        </w:rPr>
        <w:t xml:space="preserve">SUSTAINED </w:t>
      </w:r>
      <w:r w:rsidR="005D0C9B" w:rsidRPr="00592BDB">
        <w:rPr>
          <w:rFonts w:cs="Times New Roman"/>
          <w:b/>
          <w:bCs/>
          <w:i/>
          <w:iCs/>
          <w:sz w:val="28"/>
          <w:szCs w:val="28"/>
          <w:lang w:val="en-US"/>
        </w:rPr>
        <w:t>ATTENTION</w:t>
      </w:r>
      <w:r w:rsidR="00F228E7" w:rsidRPr="00592BDB">
        <w:rPr>
          <w:rFonts w:cs="Times New Roman"/>
          <w:b/>
          <w:sz w:val="28"/>
          <w:szCs w:val="28"/>
        </w:rPr>
        <w:t xml:space="preserve"> </w:t>
      </w:r>
      <w:r w:rsidR="00F228E7">
        <w:rPr>
          <w:rFonts w:cs="Times New Roman"/>
          <w:b/>
          <w:sz w:val="28"/>
          <w:szCs w:val="28"/>
        </w:rPr>
        <w:t xml:space="preserve">PADA ANAK  </w:t>
      </w:r>
      <w:r w:rsidR="005D0C9B">
        <w:rPr>
          <w:rFonts w:cs="Times New Roman"/>
          <w:b/>
          <w:sz w:val="28"/>
          <w:szCs w:val="28"/>
          <w:lang w:val="en-US"/>
        </w:rPr>
        <w:t xml:space="preserve">KLINIS </w:t>
      </w:r>
      <w:r w:rsidR="00F228E7">
        <w:rPr>
          <w:rFonts w:cs="Times New Roman"/>
          <w:b/>
          <w:sz w:val="28"/>
          <w:szCs w:val="28"/>
        </w:rPr>
        <w:t>SINDROM DOWN</w:t>
      </w:r>
    </w:p>
    <w:p w14:paraId="3E5FA1A6" w14:textId="77777777" w:rsidR="00F228E7" w:rsidRDefault="00F228E7" w:rsidP="00C95E46">
      <w:pPr>
        <w:spacing w:line="360" w:lineRule="auto"/>
        <w:jc w:val="center"/>
        <w:rPr>
          <w:rFonts w:cs="Times New Roman"/>
          <w:b/>
          <w:sz w:val="28"/>
          <w:szCs w:val="28"/>
        </w:rPr>
      </w:pPr>
    </w:p>
    <w:p w14:paraId="0C5BEE81" w14:textId="36149BF8" w:rsidR="00160BC4" w:rsidRDefault="00160BC4" w:rsidP="00C95E46">
      <w:pPr>
        <w:spacing w:line="360" w:lineRule="auto"/>
        <w:jc w:val="center"/>
        <w:rPr>
          <w:rFonts w:cs="Times New Roman"/>
          <w:b/>
          <w:bCs/>
          <w:color w:val="000000" w:themeColor="text1"/>
          <w:sz w:val="28"/>
          <w:szCs w:val="28"/>
        </w:rPr>
      </w:pPr>
      <w:r>
        <w:rPr>
          <w:rFonts w:cs="Times New Roman"/>
          <w:b/>
          <w:bCs/>
          <w:color w:val="000000" w:themeColor="text1"/>
          <w:sz w:val="28"/>
          <w:szCs w:val="28"/>
        </w:rPr>
        <w:t>L</w:t>
      </w:r>
      <w:r w:rsidR="002F6117">
        <w:rPr>
          <w:rFonts w:cs="Times New Roman"/>
          <w:b/>
          <w:bCs/>
          <w:color w:val="000000" w:themeColor="text1"/>
          <w:sz w:val="28"/>
          <w:szCs w:val="28"/>
          <w:lang w:val="en-US"/>
        </w:rPr>
        <w:t>APORAN</w:t>
      </w:r>
      <w:r>
        <w:rPr>
          <w:rFonts w:cs="Times New Roman"/>
          <w:b/>
          <w:bCs/>
          <w:color w:val="000000" w:themeColor="text1"/>
          <w:sz w:val="28"/>
          <w:szCs w:val="28"/>
        </w:rPr>
        <w:t xml:space="preserve"> PENELITIAN</w:t>
      </w:r>
    </w:p>
    <w:p w14:paraId="110C5824" w14:textId="3DD97174" w:rsidR="007004E3" w:rsidRPr="00D12D7B" w:rsidRDefault="007832F0" w:rsidP="00C95E46">
      <w:pPr>
        <w:spacing w:line="360" w:lineRule="auto"/>
        <w:jc w:val="center"/>
        <w:rPr>
          <w:rFonts w:cs="Times New Roman"/>
          <w:b/>
          <w:bCs/>
          <w:color w:val="000000" w:themeColor="text1"/>
          <w:sz w:val="28"/>
          <w:szCs w:val="28"/>
        </w:rPr>
      </w:pPr>
      <w:r w:rsidRPr="00D12D7B">
        <w:rPr>
          <w:rFonts w:cs="Times New Roman"/>
          <w:b/>
          <w:bCs/>
          <w:color w:val="000000" w:themeColor="text1"/>
          <w:sz w:val="28"/>
          <w:szCs w:val="28"/>
        </w:rPr>
        <w:t>KARYA TULIS ILMIAH</w:t>
      </w:r>
    </w:p>
    <w:p w14:paraId="40AB1735" w14:textId="77777777" w:rsidR="00160BC4" w:rsidRDefault="00160BC4" w:rsidP="00C95E46">
      <w:pPr>
        <w:spacing w:line="360" w:lineRule="auto"/>
        <w:jc w:val="center"/>
        <w:rPr>
          <w:rFonts w:cs="Times New Roman"/>
          <w:b/>
          <w:bCs/>
          <w:color w:val="000000" w:themeColor="text1"/>
          <w:szCs w:val="24"/>
        </w:rPr>
      </w:pPr>
    </w:p>
    <w:p w14:paraId="2A9A6504" w14:textId="124B88D4" w:rsidR="00112A0D" w:rsidRDefault="002F6117" w:rsidP="00C95E46">
      <w:pPr>
        <w:spacing w:line="360" w:lineRule="auto"/>
        <w:jc w:val="center"/>
        <w:rPr>
          <w:rFonts w:cs="Times New Roman"/>
          <w:b/>
          <w:bCs/>
          <w:color w:val="000000" w:themeColor="text1"/>
          <w:szCs w:val="24"/>
        </w:rPr>
      </w:pPr>
      <w:r>
        <w:rPr>
          <w:rFonts w:cs="Times New Roman"/>
          <w:b/>
          <w:bCs/>
          <w:color w:val="000000" w:themeColor="text1"/>
          <w:szCs w:val="24"/>
          <w:lang w:val="en-US"/>
        </w:rPr>
        <w:t>Laporan Penelitian ini diajukan sebagai salah satu syarat untuk mendapatkan sebutan Dokter Spesialis Kedokteran Fisik dan Rehabilitasi</w:t>
      </w:r>
      <w:r w:rsidR="002D69AE" w:rsidRPr="00D12D7B">
        <w:rPr>
          <w:rFonts w:cs="Times New Roman"/>
          <w:b/>
          <w:bCs/>
          <w:color w:val="000000" w:themeColor="text1"/>
          <w:szCs w:val="24"/>
        </w:rPr>
        <w:t xml:space="preserve"> </w:t>
      </w:r>
      <w:bookmarkStart w:id="1" w:name="_Hlk67374225"/>
    </w:p>
    <w:p w14:paraId="76CCF82A" w14:textId="1D1D07E1" w:rsidR="002F6117" w:rsidRDefault="002F6117" w:rsidP="00C95E46">
      <w:pPr>
        <w:spacing w:line="360" w:lineRule="auto"/>
        <w:jc w:val="center"/>
        <w:rPr>
          <w:rFonts w:cs="Times New Roman"/>
          <w:b/>
          <w:bCs/>
          <w:color w:val="000000" w:themeColor="text1"/>
          <w:szCs w:val="24"/>
        </w:rPr>
      </w:pPr>
    </w:p>
    <w:p w14:paraId="7DC413A8" w14:textId="77777777" w:rsidR="002F6117" w:rsidRPr="009D659E" w:rsidRDefault="002F6117" w:rsidP="00C95E46">
      <w:pPr>
        <w:spacing w:line="360" w:lineRule="auto"/>
        <w:jc w:val="center"/>
        <w:rPr>
          <w:rFonts w:cs="Times New Roman"/>
          <w:color w:val="000000" w:themeColor="text1"/>
          <w:szCs w:val="24"/>
        </w:rPr>
      </w:pPr>
    </w:p>
    <w:p w14:paraId="26B75E0D" w14:textId="24FA8936" w:rsidR="0016447F" w:rsidRPr="00365EB6" w:rsidRDefault="002A12DD" w:rsidP="00C95E46">
      <w:pPr>
        <w:spacing w:line="360" w:lineRule="auto"/>
        <w:jc w:val="center"/>
        <w:rPr>
          <w:rFonts w:cs="Times New Roman"/>
          <w:b/>
          <w:bCs/>
          <w:color w:val="000000" w:themeColor="text1"/>
          <w:szCs w:val="24"/>
          <w:lang w:val="en-US"/>
        </w:rPr>
      </w:pPr>
      <w:r w:rsidRPr="00D12D7B">
        <w:rPr>
          <w:rFonts w:cs="Times New Roman"/>
          <w:b/>
          <w:bCs/>
          <w:color w:val="000000" w:themeColor="text1"/>
          <w:szCs w:val="24"/>
        </w:rPr>
        <w:t xml:space="preserve">dr. </w:t>
      </w:r>
      <w:r w:rsidR="00540F87">
        <w:rPr>
          <w:rFonts w:cs="Times New Roman"/>
          <w:b/>
          <w:bCs/>
          <w:color w:val="000000" w:themeColor="text1"/>
          <w:szCs w:val="24"/>
        </w:rPr>
        <w:t>H</w:t>
      </w:r>
      <w:r w:rsidR="00365EB6">
        <w:rPr>
          <w:rFonts w:cs="Times New Roman"/>
          <w:b/>
          <w:bCs/>
          <w:color w:val="000000" w:themeColor="text1"/>
          <w:szCs w:val="24"/>
          <w:lang w:val="en-US"/>
        </w:rPr>
        <w:t>endrawan Budi Raharja</w:t>
      </w:r>
    </w:p>
    <w:bookmarkEnd w:id="1"/>
    <w:p w14:paraId="7544B4B8" w14:textId="5C227056" w:rsidR="00112A0D" w:rsidRPr="006B30BC" w:rsidRDefault="00540F87" w:rsidP="00C95E46">
      <w:pPr>
        <w:spacing w:line="360" w:lineRule="auto"/>
        <w:jc w:val="center"/>
        <w:rPr>
          <w:rFonts w:cs="Times New Roman"/>
          <w:b/>
          <w:bCs/>
          <w:color w:val="000000" w:themeColor="text1"/>
          <w:szCs w:val="24"/>
        </w:rPr>
      </w:pPr>
      <w:r>
        <w:rPr>
          <w:rFonts w:cs="Times New Roman"/>
          <w:b/>
          <w:bCs/>
          <w:color w:val="000000" w:themeColor="text1"/>
          <w:szCs w:val="24"/>
        </w:rPr>
        <w:t>22041419</w:t>
      </w:r>
      <w:r w:rsidR="00940D0A">
        <w:rPr>
          <w:rFonts w:cs="Times New Roman"/>
          <w:b/>
          <w:bCs/>
          <w:color w:val="000000" w:themeColor="text1"/>
          <w:szCs w:val="24"/>
        </w:rPr>
        <w:t>310003</w:t>
      </w:r>
    </w:p>
    <w:p w14:paraId="6223721F" w14:textId="3CEF1420" w:rsidR="00FE69BB" w:rsidRDefault="00FE69BB" w:rsidP="00C95E46">
      <w:pPr>
        <w:spacing w:line="360" w:lineRule="auto"/>
        <w:jc w:val="center"/>
        <w:rPr>
          <w:rFonts w:cs="Times New Roman"/>
          <w:color w:val="000000" w:themeColor="text1"/>
          <w:szCs w:val="24"/>
        </w:rPr>
      </w:pPr>
    </w:p>
    <w:p w14:paraId="3AE3E199" w14:textId="2D3C1DDD" w:rsidR="00D451E1" w:rsidRDefault="00D451E1" w:rsidP="00C95E46">
      <w:pPr>
        <w:spacing w:line="360" w:lineRule="auto"/>
        <w:jc w:val="center"/>
        <w:rPr>
          <w:rFonts w:cs="Times New Roman"/>
          <w:color w:val="000000" w:themeColor="text1"/>
          <w:szCs w:val="24"/>
        </w:rPr>
      </w:pPr>
    </w:p>
    <w:p w14:paraId="76527FFF" w14:textId="04FFD767" w:rsidR="00D451E1" w:rsidRDefault="00D451E1" w:rsidP="00C95E46">
      <w:pPr>
        <w:spacing w:line="360" w:lineRule="auto"/>
        <w:jc w:val="center"/>
        <w:rPr>
          <w:rFonts w:cs="Times New Roman"/>
          <w:color w:val="000000" w:themeColor="text1"/>
          <w:szCs w:val="24"/>
        </w:rPr>
      </w:pPr>
    </w:p>
    <w:p w14:paraId="476B09FB" w14:textId="5797AE05" w:rsidR="00D451E1" w:rsidRDefault="00D451E1" w:rsidP="00C95E46">
      <w:pPr>
        <w:spacing w:line="360" w:lineRule="auto"/>
        <w:jc w:val="center"/>
        <w:rPr>
          <w:rFonts w:cs="Times New Roman"/>
          <w:color w:val="000000" w:themeColor="text1"/>
          <w:szCs w:val="24"/>
        </w:rPr>
      </w:pPr>
    </w:p>
    <w:p w14:paraId="70FBE622" w14:textId="77777777" w:rsidR="00115E88" w:rsidRDefault="00115E88" w:rsidP="00C95E46">
      <w:pPr>
        <w:spacing w:line="360" w:lineRule="auto"/>
        <w:jc w:val="center"/>
        <w:rPr>
          <w:rFonts w:cs="Times New Roman"/>
          <w:color w:val="000000" w:themeColor="text1"/>
          <w:szCs w:val="24"/>
        </w:rPr>
      </w:pPr>
    </w:p>
    <w:p w14:paraId="6B089F5F" w14:textId="14C03EAB" w:rsidR="00D451E1" w:rsidRDefault="00D451E1" w:rsidP="00C95E46">
      <w:pPr>
        <w:spacing w:line="360" w:lineRule="auto"/>
        <w:jc w:val="center"/>
        <w:rPr>
          <w:rFonts w:cs="Times New Roman"/>
          <w:color w:val="000000" w:themeColor="text1"/>
          <w:szCs w:val="24"/>
        </w:rPr>
      </w:pPr>
    </w:p>
    <w:p w14:paraId="673D075C" w14:textId="77777777" w:rsidR="002D69AE" w:rsidRPr="00D12D7B" w:rsidRDefault="0016447F" w:rsidP="00C95E46">
      <w:pPr>
        <w:spacing w:line="360" w:lineRule="auto"/>
        <w:jc w:val="center"/>
        <w:rPr>
          <w:rFonts w:cs="Times New Roman"/>
          <w:b/>
          <w:bCs/>
          <w:color w:val="000000" w:themeColor="text1"/>
          <w:szCs w:val="24"/>
        </w:rPr>
      </w:pPr>
      <w:r w:rsidRPr="00D12D7B">
        <w:rPr>
          <w:rFonts w:cs="Times New Roman"/>
          <w:b/>
          <w:bCs/>
          <w:color w:val="000000" w:themeColor="text1"/>
          <w:szCs w:val="24"/>
        </w:rPr>
        <w:t xml:space="preserve">PROGRAM </w:t>
      </w:r>
      <w:r w:rsidR="002D69AE" w:rsidRPr="00D12D7B">
        <w:rPr>
          <w:rFonts w:cs="Times New Roman"/>
          <w:b/>
          <w:bCs/>
          <w:color w:val="000000" w:themeColor="text1"/>
          <w:szCs w:val="24"/>
        </w:rPr>
        <w:t>PENDIDIKAN DOKTER SPESIALIS-I</w:t>
      </w:r>
    </w:p>
    <w:p w14:paraId="206EFBDC" w14:textId="77777777" w:rsidR="002D69AE" w:rsidRPr="00D12D7B" w:rsidRDefault="002D69AE" w:rsidP="00C95E46">
      <w:pPr>
        <w:spacing w:line="360" w:lineRule="auto"/>
        <w:jc w:val="center"/>
        <w:rPr>
          <w:rFonts w:cs="Times New Roman"/>
          <w:b/>
          <w:bCs/>
          <w:color w:val="000000" w:themeColor="text1"/>
          <w:szCs w:val="24"/>
        </w:rPr>
      </w:pPr>
      <w:r w:rsidRPr="00D12D7B">
        <w:rPr>
          <w:rFonts w:cs="Times New Roman"/>
          <w:b/>
          <w:bCs/>
          <w:color w:val="000000" w:themeColor="text1"/>
          <w:szCs w:val="24"/>
        </w:rPr>
        <w:t>ILMU KEDOKTERAN FISIK DAN REHABILITASI</w:t>
      </w:r>
    </w:p>
    <w:p w14:paraId="38338F82" w14:textId="0861866F" w:rsidR="002D69AE" w:rsidRPr="00D12D7B" w:rsidRDefault="0016447F" w:rsidP="00C95E46">
      <w:pPr>
        <w:spacing w:line="360" w:lineRule="auto"/>
        <w:jc w:val="center"/>
        <w:rPr>
          <w:rFonts w:cs="Times New Roman"/>
          <w:b/>
          <w:bCs/>
          <w:color w:val="000000" w:themeColor="text1"/>
          <w:szCs w:val="24"/>
        </w:rPr>
      </w:pPr>
      <w:r w:rsidRPr="00D12D7B">
        <w:rPr>
          <w:rFonts w:cs="Times New Roman"/>
          <w:b/>
          <w:bCs/>
          <w:color w:val="000000" w:themeColor="text1"/>
          <w:szCs w:val="24"/>
        </w:rPr>
        <w:t xml:space="preserve"> FAKULTAS KEDOKTERAN</w:t>
      </w:r>
    </w:p>
    <w:p w14:paraId="329E1A7D" w14:textId="12F410C2" w:rsidR="0016447F" w:rsidRPr="00D12D7B" w:rsidRDefault="0016447F" w:rsidP="00C95E46">
      <w:pPr>
        <w:spacing w:line="360" w:lineRule="auto"/>
        <w:jc w:val="center"/>
        <w:rPr>
          <w:rFonts w:cs="Times New Roman"/>
          <w:b/>
          <w:bCs/>
          <w:color w:val="000000" w:themeColor="text1"/>
          <w:szCs w:val="24"/>
        </w:rPr>
      </w:pPr>
      <w:r w:rsidRPr="00D12D7B">
        <w:rPr>
          <w:rFonts w:cs="Times New Roman"/>
          <w:b/>
          <w:bCs/>
          <w:color w:val="000000" w:themeColor="text1"/>
          <w:szCs w:val="24"/>
        </w:rPr>
        <w:t xml:space="preserve"> UNIVERSITAS DIPONEGORO </w:t>
      </w:r>
    </w:p>
    <w:p w14:paraId="3254E7A4" w14:textId="07F737D3" w:rsidR="00654F81" w:rsidRDefault="00E35BAC" w:rsidP="00C95E46">
      <w:pPr>
        <w:spacing w:line="360" w:lineRule="auto"/>
        <w:jc w:val="center"/>
        <w:rPr>
          <w:rFonts w:cs="Times New Roman"/>
          <w:b/>
          <w:bCs/>
          <w:color w:val="000000" w:themeColor="text1"/>
          <w:szCs w:val="24"/>
        </w:rPr>
      </w:pPr>
      <w:r>
        <w:rPr>
          <w:rFonts w:cs="Times New Roman"/>
          <w:b/>
          <w:bCs/>
          <w:color w:val="000000" w:themeColor="text1"/>
          <w:szCs w:val="24"/>
        </w:rPr>
        <w:t>202</w:t>
      </w:r>
      <w:r w:rsidR="00943074">
        <w:rPr>
          <w:rFonts w:cs="Times New Roman"/>
          <w:b/>
          <w:bCs/>
          <w:color w:val="000000" w:themeColor="text1"/>
          <w:szCs w:val="24"/>
          <w:lang w:val="en-US"/>
        </w:rPr>
        <w:t>3</w:t>
      </w:r>
      <w:r w:rsidR="00654F81">
        <w:rPr>
          <w:rFonts w:cs="Times New Roman"/>
          <w:b/>
          <w:bCs/>
          <w:color w:val="000000" w:themeColor="text1"/>
          <w:szCs w:val="24"/>
        </w:rPr>
        <w:br w:type="page"/>
      </w:r>
    </w:p>
    <w:p w14:paraId="53CD66F3" w14:textId="2ABD117E" w:rsidR="004D0251" w:rsidRPr="006B30BC" w:rsidRDefault="0016447F" w:rsidP="00C95E46">
      <w:pPr>
        <w:pStyle w:val="Heading1"/>
        <w:spacing w:after="240" w:line="360" w:lineRule="auto"/>
      </w:pPr>
      <w:bookmarkStart w:id="2" w:name="_Toc136206830"/>
      <w:r w:rsidRPr="00A60464">
        <w:lastRenderedPageBreak/>
        <w:t>LEMBAR PE</w:t>
      </w:r>
      <w:r w:rsidR="00A60464" w:rsidRPr="00A60464">
        <w:t>NGESAHAN KARYA TULIS ILMIAH</w:t>
      </w:r>
      <w:bookmarkEnd w:id="2"/>
    </w:p>
    <w:p w14:paraId="3EC25CAD" w14:textId="6F1446F3" w:rsidR="005D0C9B" w:rsidRDefault="005D0C9B" w:rsidP="005D0C9B">
      <w:pPr>
        <w:spacing w:line="360" w:lineRule="auto"/>
        <w:jc w:val="center"/>
        <w:rPr>
          <w:rFonts w:cs="Times New Roman"/>
          <w:b/>
          <w:sz w:val="28"/>
          <w:szCs w:val="28"/>
        </w:rPr>
      </w:pPr>
      <w:r w:rsidRPr="00022856">
        <w:rPr>
          <w:rFonts w:cs="Times New Roman"/>
          <w:b/>
          <w:sz w:val="28"/>
          <w:szCs w:val="28"/>
        </w:rPr>
        <w:t>P</w:t>
      </w:r>
      <w:r>
        <w:rPr>
          <w:rFonts w:cs="Times New Roman"/>
          <w:b/>
          <w:sz w:val="28"/>
          <w:szCs w:val="28"/>
        </w:rPr>
        <w:t xml:space="preserve">ENGARUH </w:t>
      </w:r>
      <w:r w:rsidRPr="00D451E1">
        <w:rPr>
          <w:rFonts w:cs="Times New Roman"/>
          <w:b/>
          <w:i/>
          <w:sz w:val="28"/>
          <w:szCs w:val="28"/>
        </w:rPr>
        <w:t>VIRTUAL REALITY</w:t>
      </w:r>
      <w:r>
        <w:rPr>
          <w:rFonts w:cs="Times New Roman"/>
          <w:b/>
          <w:sz w:val="28"/>
          <w:szCs w:val="28"/>
        </w:rPr>
        <w:t xml:space="preserve"> SEN</w:t>
      </w:r>
      <w:r>
        <w:rPr>
          <w:rFonts w:cs="Times New Roman"/>
          <w:b/>
          <w:sz w:val="28"/>
          <w:szCs w:val="28"/>
          <w:lang w:val="en-US"/>
        </w:rPr>
        <w:t xml:space="preserve">SORIK </w:t>
      </w:r>
      <w:r>
        <w:rPr>
          <w:rFonts w:cs="Times New Roman"/>
          <w:b/>
          <w:sz w:val="28"/>
          <w:szCs w:val="28"/>
        </w:rPr>
        <w:t>MO</w:t>
      </w:r>
      <w:r>
        <w:rPr>
          <w:rFonts w:cs="Times New Roman"/>
          <w:b/>
          <w:sz w:val="28"/>
          <w:szCs w:val="28"/>
          <w:lang w:val="en-US"/>
        </w:rPr>
        <w:t>TO</w:t>
      </w:r>
      <w:r>
        <w:rPr>
          <w:rFonts w:cs="Times New Roman"/>
          <w:b/>
          <w:sz w:val="28"/>
          <w:szCs w:val="28"/>
        </w:rPr>
        <w:t>R</w:t>
      </w:r>
      <w:r>
        <w:rPr>
          <w:rFonts w:cs="Times New Roman"/>
          <w:b/>
          <w:sz w:val="28"/>
          <w:szCs w:val="28"/>
          <w:lang w:val="en-US"/>
        </w:rPr>
        <w:t xml:space="preserve">IK </w:t>
      </w:r>
      <w:r>
        <w:rPr>
          <w:rFonts w:cs="Times New Roman"/>
          <w:b/>
          <w:sz w:val="28"/>
          <w:szCs w:val="28"/>
        </w:rPr>
        <w:t xml:space="preserve">TERHADAP </w:t>
      </w:r>
      <w:r w:rsidRPr="005D0C9B">
        <w:rPr>
          <w:rFonts w:cs="Times New Roman"/>
          <w:b/>
          <w:i/>
          <w:iCs/>
          <w:sz w:val="28"/>
          <w:szCs w:val="28"/>
          <w:lang w:val="en-US"/>
        </w:rPr>
        <w:t xml:space="preserve">SUSTAINED </w:t>
      </w:r>
      <w:r>
        <w:rPr>
          <w:rFonts w:cs="Times New Roman"/>
          <w:b/>
          <w:i/>
          <w:iCs/>
          <w:sz w:val="28"/>
          <w:szCs w:val="28"/>
        </w:rPr>
        <w:t>ATTENTION</w:t>
      </w:r>
      <w:r>
        <w:rPr>
          <w:rFonts w:cs="Times New Roman"/>
          <w:b/>
          <w:sz w:val="28"/>
          <w:szCs w:val="28"/>
        </w:rPr>
        <w:t xml:space="preserve"> PADA ANAK  </w:t>
      </w:r>
      <w:r>
        <w:rPr>
          <w:rFonts w:cs="Times New Roman"/>
          <w:b/>
          <w:sz w:val="28"/>
          <w:szCs w:val="28"/>
          <w:lang w:val="en-US"/>
        </w:rPr>
        <w:t xml:space="preserve">KLINIS </w:t>
      </w:r>
      <w:r>
        <w:rPr>
          <w:rFonts w:cs="Times New Roman"/>
          <w:b/>
          <w:sz w:val="28"/>
          <w:szCs w:val="28"/>
        </w:rPr>
        <w:t>SINDROM DOWN</w:t>
      </w:r>
    </w:p>
    <w:p w14:paraId="561820C7" w14:textId="3E239101" w:rsidR="0016447F" w:rsidRDefault="0016447F" w:rsidP="00C95E46">
      <w:pPr>
        <w:spacing w:line="360" w:lineRule="auto"/>
        <w:rPr>
          <w:rFonts w:cs="Times New Roman"/>
          <w:szCs w:val="24"/>
        </w:rPr>
      </w:pPr>
    </w:p>
    <w:p w14:paraId="757E9E83" w14:textId="77777777" w:rsidR="00D451E1" w:rsidRPr="009D659E" w:rsidRDefault="00D451E1" w:rsidP="00C95E46">
      <w:pPr>
        <w:spacing w:line="360" w:lineRule="auto"/>
        <w:rPr>
          <w:rFonts w:cs="Times New Roman"/>
          <w:szCs w:val="24"/>
        </w:rPr>
      </w:pPr>
    </w:p>
    <w:p w14:paraId="76AE51AC" w14:textId="77777777" w:rsidR="004D0251" w:rsidRPr="009D659E" w:rsidRDefault="004D0251" w:rsidP="00C95E46">
      <w:pPr>
        <w:spacing w:line="360" w:lineRule="auto"/>
        <w:jc w:val="center"/>
        <w:rPr>
          <w:rFonts w:cs="Times New Roman"/>
          <w:szCs w:val="24"/>
        </w:rPr>
      </w:pPr>
    </w:p>
    <w:p w14:paraId="18803C75" w14:textId="77777777" w:rsidR="0016447F" w:rsidRPr="009D659E" w:rsidRDefault="0016447F" w:rsidP="00C95E46">
      <w:pPr>
        <w:spacing w:line="360" w:lineRule="auto"/>
        <w:jc w:val="center"/>
        <w:rPr>
          <w:rFonts w:cs="Times New Roman"/>
          <w:szCs w:val="24"/>
        </w:rPr>
      </w:pPr>
      <w:r w:rsidRPr="009D659E">
        <w:rPr>
          <w:rFonts w:cs="Times New Roman"/>
          <w:szCs w:val="24"/>
        </w:rPr>
        <w:t>Disusun oleh:</w:t>
      </w:r>
    </w:p>
    <w:p w14:paraId="33CAA773" w14:textId="502CE221" w:rsidR="007004E3" w:rsidRPr="006E3998" w:rsidRDefault="003B73FB" w:rsidP="00C95E46">
      <w:pPr>
        <w:spacing w:line="360" w:lineRule="auto"/>
        <w:jc w:val="center"/>
        <w:rPr>
          <w:rFonts w:cs="Times New Roman"/>
          <w:b/>
          <w:bCs/>
          <w:color w:val="000000" w:themeColor="text1"/>
          <w:szCs w:val="24"/>
          <w:lang w:val="en-US"/>
        </w:rPr>
      </w:pPr>
      <w:r>
        <w:rPr>
          <w:rFonts w:cs="Times New Roman"/>
          <w:b/>
          <w:bCs/>
          <w:color w:val="000000" w:themeColor="text1"/>
          <w:szCs w:val="24"/>
        </w:rPr>
        <w:t>dr.</w:t>
      </w:r>
      <w:r w:rsidR="00FF3C48">
        <w:rPr>
          <w:rFonts w:cs="Times New Roman"/>
          <w:b/>
          <w:bCs/>
          <w:color w:val="000000" w:themeColor="text1"/>
          <w:szCs w:val="24"/>
        </w:rPr>
        <w:t xml:space="preserve"> </w:t>
      </w:r>
      <w:r w:rsidR="00540F87">
        <w:rPr>
          <w:rFonts w:cs="Times New Roman"/>
          <w:b/>
          <w:bCs/>
          <w:color w:val="000000" w:themeColor="text1"/>
          <w:szCs w:val="24"/>
        </w:rPr>
        <w:t>H</w:t>
      </w:r>
      <w:r w:rsidR="006E3998">
        <w:rPr>
          <w:rFonts w:cs="Times New Roman"/>
          <w:b/>
          <w:bCs/>
          <w:color w:val="000000" w:themeColor="text1"/>
          <w:szCs w:val="24"/>
          <w:lang w:val="en-US"/>
        </w:rPr>
        <w:t>endrawan Budi Raharja</w:t>
      </w:r>
    </w:p>
    <w:p w14:paraId="0086AC2A" w14:textId="6D48BFB8" w:rsidR="007004E3" w:rsidRPr="00A60464" w:rsidRDefault="003B73FB" w:rsidP="00C95E46">
      <w:pPr>
        <w:spacing w:line="360" w:lineRule="auto"/>
        <w:jc w:val="center"/>
        <w:rPr>
          <w:rFonts w:cs="Times New Roman"/>
          <w:b/>
          <w:bCs/>
          <w:color w:val="000000" w:themeColor="text1"/>
          <w:szCs w:val="24"/>
        </w:rPr>
      </w:pPr>
      <w:r w:rsidRPr="00940D0A">
        <w:rPr>
          <w:rFonts w:cs="Times New Roman"/>
          <w:b/>
          <w:bCs/>
          <w:color w:val="000000" w:themeColor="text1"/>
          <w:szCs w:val="24"/>
        </w:rPr>
        <w:t>22041419</w:t>
      </w:r>
      <w:r w:rsidR="00022856" w:rsidRPr="00940D0A">
        <w:rPr>
          <w:rFonts w:cs="Times New Roman"/>
          <w:b/>
          <w:bCs/>
          <w:color w:val="000000" w:themeColor="text1"/>
          <w:szCs w:val="24"/>
        </w:rPr>
        <w:t>3</w:t>
      </w:r>
      <w:r w:rsidRPr="00940D0A">
        <w:rPr>
          <w:rFonts w:cs="Times New Roman"/>
          <w:b/>
          <w:bCs/>
          <w:color w:val="000000" w:themeColor="text1"/>
          <w:szCs w:val="24"/>
        </w:rPr>
        <w:t>1000</w:t>
      </w:r>
      <w:r w:rsidR="00940D0A" w:rsidRPr="00940D0A">
        <w:rPr>
          <w:rFonts w:cs="Times New Roman"/>
          <w:b/>
          <w:bCs/>
          <w:color w:val="000000" w:themeColor="text1"/>
          <w:szCs w:val="24"/>
        </w:rPr>
        <w:t>3</w:t>
      </w:r>
    </w:p>
    <w:p w14:paraId="1F247745" w14:textId="77777777" w:rsidR="0016447F" w:rsidRPr="009D659E" w:rsidRDefault="0016447F" w:rsidP="00C95E46">
      <w:pPr>
        <w:spacing w:line="360" w:lineRule="auto"/>
        <w:jc w:val="center"/>
        <w:rPr>
          <w:rFonts w:cs="Times New Roman"/>
          <w:szCs w:val="24"/>
        </w:rPr>
      </w:pPr>
    </w:p>
    <w:p w14:paraId="550065C3" w14:textId="633B18B7" w:rsidR="0016447F" w:rsidRPr="00C3740C" w:rsidRDefault="0016447F" w:rsidP="00C95E46">
      <w:pPr>
        <w:spacing w:line="360" w:lineRule="auto"/>
        <w:jc w:val="center"/>
        <w:rPr>
          <w:rFonts w:cs="Times New Roman"/>
          <w:szCs w:val="24"/>
          <w:lang w:val="en-US"/>
        </w:rPr>
      </w:pPr>
      <w:r w:rsidRPr="009D659E">
        <w:rPr>
          <w:rFonts w:cs="Times New Roman"/>
          <w:szCs w:val="24"/>
        </w:rPr>
        <w:t xml:space="preserve">Semarang, </w:t>
      </w:r>
      <w:r w:rsidR="00F719AF">
        <w:rPr>
          <w:rFonts w:cs="Times New Roman"/>
          <w:szCs w:val="24"/>
        </w:rPr>
        <w:t xml:space="preserve"> </w:t>
      </w:r>
      <w:r w:rsidR="00C3740C">
        <w:rPr>
          <w:rFonts w:cs="Times New Roman"/>
          <w:szCs w:val="24"/>
          <w:lang w:val="en-US"/>
        </w:rPr>
        <w:t>Mei 2023</w:t>
      </w:r>
    </w:p>
    <w:p w14:paraId="1A5DA300" w14:textId="0A9A80AC" w:rsidR="0016447F" w:rsidRPr="006B30BC" w:rsidRDefault="0016447F" w:rsidP="00C95E46">
      <w:pPr>
        <w:spacing w:line="360" w:lineRule="auto"/>
        <w:rPr>
          <w:rFonts w:cs="Times New Roman"/>
          <w:bCs/>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0262ED" w:rsidRPr="008E1301" w14:paraId="3F284E5E" w14:textId="77777777" w:rsidTr="008C031D">
        <w:tc>
          <w:tcPr>
            <w:tcW w:w="3963" w:type="dxa"/>
          </w:tcPr>
          <w:p w14:paraId="43F6F77D" w14:textId="77777777" w:rsidR="000262ED" w:rsidRDefault="000262ED" w:rsidP="00C95E46">
            <w:pPr>
              <w:spacing w:line="360" w:lineRule="auto"/>
              <w:jc w:val="center"/>
              <w:rPr>
                <w:rFonts w:cs="Times New Roman"/>
                <w:bCs/>
                <w:szCs w:val="24"/>
                <w:lang w:val="en-US"/>
              </w:rPr>
            </w:pPr>
            <w:r>
              <w:rPr>
                <w:rFonts w:cs="Times New Roman"/>
                <w:bCs/>
                <w:szCs w:val="24"/>
                <w:lang w:val="en-US"/>
              </w:rPr>
              <w:t>Pembimbing 1</w:t>
            </w:r>
          </w:p>
          <w:p w14:paraId="1F878445" w14:textId="5B46732D" w:rsidR="008C031D" w:rsidRDefault="007C047A" w:rsidP="007C047A">
            <w:pPr>
              <w:spacing w:line="360" w:lineRule="auto"/>
              <w:jc w:val="center"/>
              <w:rPr>
                <w:rFonts w:cs="Times New Roman"/>
                <w:bCs/>
                <w:szCs w:val="24"/>
                <w:lang w:val="en-US"/>
              </w:rPr>
            </w:pPr>
            <w:r w:rsidRPr="00D21329">
              <w:drawing>
                <wp:inline distT="0" distB="0" distL="0" distR="0" wp14:anchorId="22B3E4ED" wp14:editId="72904E3A">
                  <wp:extent cx="761999" cy="695325"/>
                  <wp:effectExtent l="0" t="0" r="635" b="0"/>
                  <wp:docPr id="10" name="Picture 10" descr="C:\Users\LYA\Downloads\WhatsApp Image 2024-12-14 at 12.2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A\Downloads\WhatsApp Image 2024-12-14 at 12.20.09.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3265" t="9048" r="62846" b="74438"/>
                          <a:stretch/>
                        </pic:blipFill>
                        <pic:spPr bwMode="auto">
                          <a:xfrm>
                            <a:off x="0" y="0"/>
                            <a:ext cx="762022" cy="695346"/>
                          </a:xfrm>
                          <a:prstGeom prst="rect">
                            <a:avLst/>
                          </a:prstGeom>
                          <a:noFill/>
                          <a:ln>
                            <a:noFill/>
                          </a:ln>
                          <a:extLst>
                            <a:ext uri="{53640926-AAD7-44D8-BBD7-CCE9431645EC}">
                              <a14:shadowObscured xmlns:a14="http://schemas.microsoft.com/office/drawing/2010/main"/>
                            </a:ext>
                          </a:extLst>
                        </pic:spPr>
                      </pic:pic>
                    </a:graphicData>
                  </a:graphic>
                </wp:inline>
              </w:drawing>
            </w:r>
          </w:p>
          <w:p w14:paraId="1D7BA3D9" w14:textId="5CF4DA0A" w:rsidR="000262ED" w:rsidRPr="000262ED" w:rsidRDefault="000262ED" w:rsidP="00C95E46">
            <w:pPr>
              <w:spacing w:line="360" w:lineRule="auto"/>
              <w:jc w:val="center"/>
              <w:rPr>
                <w:rFonts w:cs="Times New Roman"/>
                <w:bCs/>
                <w:szCs w:val="24"/>
                <w:lang w:val="en-US"/>
              </w:rPr>
            </w:pPr>
            <w:r w:rsidRPr="00DA43F1">
              <w:rPr>
                <w:rFonts w:cs="Times New Roman"/>
                <w:b/>
                <w:bCs/>
                <w:szCs w:val="24"/>
                <w:u w:val="single"/>
              </w:rPr>
              <w:t xml:space="preserve">dr. </w:t>
            </w:r>
            <w:r>
              <w:rPr>
                <w:rFonts w:cs="Times New Roman"/>
                <w:b/>
                <w:bCs/>
                <w:szCs w:val="24"/>
                <w:u w:val="single"/>
              </w:rPr>
              <w:t xml:space="preserve">Rahmi Isma AP, </w:t>
            </w:r>
            <w:r w:rsidRPr="00DA43F1">
              <w:rPr>
                <w:rFonts w:cs="Times New Roman"/>
                <w:b/>
                <w:bCs/>
                <w:szCs w:val="24"/>
                <w:u w:val="single"/>
              </w:rPr>
              <w:t>Sp.</w:t>
            </w:r>
            <w:r w:rsidRPr="00AB0102">
              <w:rPr>
                <w:rFonts w:cs="Times New Roman"/>
                <w:b/>
                <w:bCs/>
                <w:szCs w:val="24"/>
                <w:u w:val="single"/>
              </w:rPr>
              <w:t>K</w:t>
            </w:r>
            <w:r w:rsidR="001A5067">
              <w:rPr>
                <w:rFonts w:cs="Times New Roman"/>
                <w:b/>
                <w:bCs/>
                <w:szCs w:val="24"/>
                <w:u w:val="single"/>
                <w:lang w:val="en-US"/>
              </w:rPr>
              <w:t>.</w:t>
            </w:r>
            <w:r w:rsidRPr="00AB0102">
              <w:rPr>
                <w:rFonts w:cs="Times New Roman"/>
                <w:b/>
                <w:bCs/>
                <w:szCs w:val="24"/>
                <w:u w:val="single"/>
              </w:rPr>
              <w:t>F</w:t>
            </w:r>
            <w:r w:rsidR="001A5067">
              <w:rPr>
                <w:rFonts w:cs="Times New Roman"/>
                <w:b/>
                <w:bCs/>
                <w:szCs w:val="24"/>
                <w:u w:val="single"/>
                <w:lang w:val="en-US"/>
              </w:rPr>
              <w:t>.</w:t>
            </w:r>
            <w:r w:rsidRPr="00AB0102">
              <w:rPr>
                <w:rFonts w:cs="Times New Roman"/>
                <w:b/>
                <w:bCs/>
                <w:szCs w:val="24"/>
                <w:u w:val="single"/>
              </w:rPr>
              <w:t>R</w:t>
            </w:r>
            <w:r w:rsidR="001A5067">
              <w:rPr>
                <w:rFonts w:cs="Times New Roman"/>
                <w:b/>
                <w:bCs/>
                <w:szCs w:val="24"/>
                <w:u w:val="single"/>
                <w:lang w:val="en-US"/>
              </w:rPr>
              <w:t xml:space="preserve">., Ped. </w:t>
            </w:r>
            <w:r w:rsidRPr="00AB0102">
              <w:rPr>
                <w:rFonts w:cs="Times New Roman"/>
                <w:b/>
                <w:bCs/>
                <w:szCs w:val="24"/>
                <w:u w:val="single"/>
              </w:rPr>
              <w:t>(K), M.Si.Med</w:t>
            </w:r>
          </w:p>
        </w:tc>
        <w:tc>
          <w:tcPr>
            <w:tcW w:w="3964" w:type="dxa"/>
          </w:tcPr>
          <w:p w14:paraId="68208EF0" w14:textId="77777777" w:rsidR="000262ED" w:rsidRDefault="000262ED" w:rsidP="00C95E46">
            <w:pPr>
              <w:spacing w:line="360" w:lineRule="auto"/>
              <w:jc w:val="center"/>
              <w:rPr>
                <w:rFonts w:cs="Times New Roman"/>
                <w:bCs/>
                <w:szCs w:val="24"/>
                <w:lang w:val="en-US"/>
              </w:rPr>
            </w:pPr>
            <w:r>
              <w:rPr>
                <w:rFonts w:cs="Times New Roman"/>
                <w:bCs/>
                <w:szCs w:val="24"/>
                <w:lang w:val="en-US"/>
              </w:rPr>
              <w:t>Pembimbing 2</w:t>
            </w:r>
          </w:p>
          <w:p w14:paraId="04E0D840" w14:textId="0A21A321" w:rsidR="008C031D" w:rsidRDefault="007C047A" w:rsidP="007C047A">
            <w:pPr>
              <w:spacing w:line="360" w:lineRule="auto"/>
              <w:jc w:val="center"/>
              <w:rPr>
                <w:rFonts w:cs="Times New Roman"/>
                <w:bCs/>
                <w:szCs w:val="24"/>
                <w:lang w:val="en-US"/>
              </w:rPr>
            </w:pPr>
            <w:r w:rsidRPr="00D21329">
              <w:drawing>
                <wp:inline distT="0" distB="0" distL="0" distR="0" wp14:anchorId="3CB81773" wp14:editId="64AB4525">
                  <wp:extent cx="523363" cy="656590"/>
                  <wp:effectExtent l="0" t="0" r="0" b="0"/>
                  <wp:docPr id="9" name="Picture 9" descr="C:\Users\LYA\Downloads\WhatsApp Image 2024-12-14 at 12.2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A\Downloads\WhatsApp Image 2024-12-14 at 12.20.09.jpeg"/>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64936" t="8824" r="25512" b="75563"/>
                          <a:stretch/>
                        </pic:blipFill>
                        <pic:spPr bwMode="auto">
                          <a:xfrm>
                            <a:off x="0" y="0"/>
                            <a:ext cx="524047" cy="657448"/>
                          </a:xfrm>
                          <a:prstGeom prst="rect">
                            <a:avLst/>
                          </a:prstGeom>
                          <a:noFill/>
                          <a:ln>
                            <a:noFill/>
                          </a:ln>
                          <a:extLst>
                            <a:ext uri="{53640926-AAD7-44D8-BBD7-CCE9431645EC}">
                              <a14:shadowObscured xmlns:a14="http://schemas.microsoft.com/office/drawing/2010/main"/>
                            </a:ext>
                          </a:extLst>
                        </pic:spPr>
                      </pic:pic>
                    </a:graphicData>
                  </a:graphic>
                </wp:inline>
              </w:drawing>
            </w:r>
          </w:p>
          <w:p w14:paraId="2B498962" w14:textId="4506DD57" w:rsidR="008C031D" w:rsidRPr="001A5067" w:rsidRDefault="008C031D" w:rsidP="00C95E46">
            <w:pPr>
              <w:spacing w:line="360" w:lineRule="auto"/>
              <w:jc w:val="center"/>
              <w:rPr>
                <w:rFonts w:cs="Times New Roman"/>
                <w:bCs/>
                <w:szCs w:val="24"/>
                <w:lang w:val="en-US"/>
              </w:rPr>
            </w:pPr>
            <w:r w:rsidRPr="00DA43F1">
              <w:rPr>
                <w:rFonts w:cs="Times New Roman"/>
                <w:b/>
                <w:bCs/>
                <w:szCs w:val="24"/>
                <w:u w:val="single"/>
              </w:rPr>
              <w:t xml:space="preserve">dr. </w:t>
            </w:r>
            <w:r>
              <w:rPr>
                <w:rFonts w:cs="Times New Roman"/>
                <w:b/>
                <w:bCs/>
                <w:szCs w:val="24"/>
                <w:u w:val="single"/>
              </w:rPr>
              <w:t xml:space="preserve">Lisa Nurhasanah, MKK, </w:t>
            </w:r>
            <w:r w:rsidRPr="00DA43F1">
              <w:rPr>
                <w:rFonts w:cs="Times New Roman"/>
                <w:b/>
                <w:bCs/>
                <w:szCs w:val="24"/>
                <w:u w:val="single"/>
              </w:rPr>
              <w:t>Sp.K</w:t>
            </w:r>
            <w:r w:rsidR="001A5067">
              <w:rPr>
                <w:rFonts w:cs="Times New Roman"/>
                <w:b/>
                <w:bCs/>
                <w:szCs w:val="24"/>
                <w:u w:val="single"/>
                <w:lang w:val="en-US"/>
              </w:rPr>
              <w:t>.</w:t>
            </w:r>
            <w:r w:rsidRPr="00DA43F1">
              <w:rPr>
                <w:rFonts w:cs="Times New Roman"/>
                <w:b/>
                <w:bCs/>
                <w:szCs w:val="24"/>
                <w:u w:val="single"/>
              </w:rPr>
              <w:t>F</w:t>
            </w:r>
            <w:r w:rsidR="001A5067">
              <w:rPr>
                <w:rFonts w:cs="Times New Roman"/>
                <w:b/>
                <w:bCs/>
                <w:szCs w:val="24"/>
                <w:u w:val="single"/>
                <w:lang w:val="en-US"/>
              </w:rPr>
              <w:t>.</w:t>
            </w:r>
            <w:r w:rsidRPr="00DA43F1">
              <w:rPr>
                <w:rFonts w:cs="Times New Roman"/>
                <w:b/>
                <w:bCs/>
                <w:szCs w:val="24"/>
                <w:u w:val="single"/>
              </w:rPr>
              <w:t>R</w:t>
            </w:r>
            <w:r w:rsidR="001A5067">
              <w:rPr>
                <w:rFonts w:cs="Times New Roman"/>
                <w:b/>
                <w:bCs/>
                <w:szCs w:val="24"/>
                <w:u w:val="single"/>
                <w:lang w:val="en-US"/>
              </w:rPr>
              <w:t>.</w:t>
            </w:r>
          </w:p>
        </w:tc>
      </w:tr>
    </w:tbl>
    <w:p w14:paraId="1542E682" w14:textId="77777777" w:rsidR="004D0251" w:rsidRPr="006B30BC" w:rsidRDefault="004D0251" w:rsidP="00C95E46">
      <w:pPr>
        <w:spacing w:line="360" w:lineRule="auto"/>
        <w:jc w:val="center"/>
        <w:rPr>
          <w:rFonts w:cs="Times New Roman"/>
          <w:bCs/>
          <w:szCs w:val="24"/>
        </w:rPr>
      </w:pPr>
    </w:p>
    <w:p w14:paraId="1FB797AD" w14:textId="3CD1B62C" w:rsidR="005D0C9B" w:rsidRPr="00A60464" w:rsidRDefault="005D0C9B" w:rsidP="00C95E46">
      <w:pPr>
        <w:spacing w:line="360" w:lineRule="auto"/>
        <w:rPr>
          <w:rFonts w:cs="Times New Roman"/>
          <w:b/>
          <w:bCs/>
          <w:szCs w:val="24"/>
        </w:rPr>
      </w:pPr>
    </w:p>
    <w:p w14:paraId="7ED692B0" w14:textId="77777777" w:rsidR="004D0251" w:rsidRPr="006B30BC" w:rsidRDefault="004D0251" w:rsidP="00C95E46">
      <w:pPr>
        <w:spacing w:line="360" w:lineRule="auto"/>
        <w:jc w:val="center"/>
        <w:rPr>
          <w:rFonts w:cs="Times New Roman"/>
          <w:bCs/>
          <w:szCs w:val="24"/>
        </w:rPr>
      </w:pPr>
      <w:r w:rsidRPr="006B30BC">
        <w:rPr>
          <w:rFonts w:cs="Times New Roman"/>
          <w:bCs/>
          <w:szCs w:val="24"/>
        </w:rPr>
        <w:t>Ketua Program Studi Ilmu Kedokteran Fisik dan Rehabilitasi</w:t>
      </w:r>
    </w:p>
    <w:p w14:paraId="08C66F3D" w14:textId="77777777" w:rsidR="004D0251" w:rsidRPr="006B30BC" w:rsidRDefault="004D0251" w:rsidP="00C95E46">
      <w:pPr>
        <w:spacing w:line="360" w:lineRule="auto"/>
        <w:jc w:val="center"/>
        <w:rPr>
          <w:rFonts w:cs="Times New Roman"/>
          <w:bCs/>
          <w:szCs w:val="24"/>
        </w:rPr>
      </w:pPr>
      <w:r w:rsidRPr="006B30BC">
        <w:rPr>
          <w:rFonts w:cs="Times New Roman"/>
          <w:bCs/>
          <w:szCs w:val="24"/>
        </w:rPr>
        <w:t>Fakultas Kedokteran Universitas Diponegoro Semarang</w:t>
      </w:r>
    </w:p>
    <w:p w14:paraId="16AD4342" w14:textId="77777777" w:rsidR="008E1301" w:rsidRDefault="008E1301" w:rsidP="00C95E46">
      <w:pPr>
        <w:spacing w:line="360" w:lineRule="auto"/>
        <w:jc w:val="center"/>
      </w:pPr>
    </w:p>
    <w:p w14:paraId="3FA63008" w14:textId="0A70710A" w:rsidR="004D0251" w:rsidRPr="006B30BC" w:rsidRDefault="008E1301" w:rsidP="00C95E46">
      <w:pPr>
        <w:spacing w:line="360" w:lineRule="auto"/>
        <w:jc w:val="center"/>
        <w:rPr>
          <w:rFonts w:cs="Times New Roman"/>
          <w:bCs/>
          <w:szCs w:val="24"/>
        </w:rPr>
      </w:pPr>
      <w:r w:rsidRPr="00D21329">
        <w:drawing>
          <wp:inline distT="0" distB="0" distL="0" distR="0" wp14:anchorId="565ED329" wp14:editId="3D8FEE41">
            <wp:extent cx="666750" cy="1088744"/>
            <wp:effectExtent l="0" t="0" r="0" b="0"/>
            <wp:docPr id="13" name="Picture 13" descr="C:\Users\LYA\Downloads\WhatsApp Image 2024-12-14 at 12.2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A\Downloads\WhatsApp Image 2024-12-14 at 12.20.09.jpe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1850" cy="1097072"/>
                    </a:xfrm>
                    <a:prstGeom prst="rect">
                      <a:avLst/>
                    </a:prstGeom>
                    <a:noFill/>
                    <a:ln>
                      <a:noFill/>
                    </a:ln>
                  </pic:spPr>
                </pic:pic>
              </a:graphicData>
            </a:graphic>
          </wp:inline>
        </w:drawing>
      </w:r>
      <w:bookmarkStart w:id="3" w:name="_GoBack"/>
      <w:bookmarkEnd w:id="3"/>
    </w:p>
    <w:p w14:paraId="624C881D" w14:textId="76E09D50" w:rsidR="00AB4AFD" w:rsidRPr="006B30BC" w:rsidRDefault="00AB4AFD" w:rsidP="008E1301">
      <w:pPr>
        <w:spacing w:line="360" w:lineRule="auto"/>
        <w:rPr>
          <w:rFonts w:cs="Times New Roman"/>
          <w:bCs/>
          <w:szCs w:val="24"/>
        </w:rPr>
      </w:pPr>
    </w:p>
    <w:p w14:paraId="3D414557" w14:textId="6F017558" w:rsidR="004D0251" w:rsidRPr="00E35BAC" w:rsidRDefault="004D0251" w:rsidP="00C95E46">
      <w:pPr>
        <w:spacing w:line="360" w:lineRule="auto"/>
        <w:jc w:val="center"/>
        <w:rPr>
          <w:rFonts w:cs="Times New Roman"/>
          <w:b/>
          <w:bCs/>
          <w:szCs w:val="24"/>
          <w:u w:val="single"/>
        </w:rPr>
      </w:pPr>
      <w:r w:rsidRPr="00E35BAC">
        <w:rPr>
          <w:rFonts w:cs="Times New Roman"/>
          <w:b/>
          <w:bCs/>
          <w:szCs w:val="24"/>
          <w:u w:val="single"/>
        </w:rPr>
        <w:t>dr.</w:t>
      </w:r>
      <w:r w:rsidR="00A2564C" w:rsidRPr="00E35BAC">
        <w:rPr>
          <w:rFonts w:cs="Times New Roman"/>
          <w:b/>
          <w:bCs/>
          <w:szCs w:val="24"/>
          <w:u w:val="single"/>
        </w:rPr>
        <w:t xml:space="preserve"> </w:t>
      </w:r>
      <w:r w:rsidR="006B30BC" w:rsidRPr="00E35BAC">
        <w:rPr>
          <w:rFonts w:cs="Times New Roman"/>
          <w:b/>
          <w:bCs/>
          <w:szCs w:val="24"/>
          <w:u w:val="single"/>
        </w:rPr>
        <w:t>Tanti Ajoe</w:t>
      </w:r>
      <w:r w:rsidR="001A5067">
        <w:rPr>
          <w:rFonts w:cs="Times New Roman"/>
          <w:b/>
          <w:bCs/>
          <w:szCs w:val="24"/>
          <w:u w:val="single"/>
          <w:lang w:val="en-US"/>
        </w:rPr>
        <w:t>.</w:t>
      </w:r>
      <w:r w:rsidR="006B30BC" w:rsidRPr="00E35BAC">
        <w:rPr>
          <w:rFonts w:cs="Times New Roman"/>
          <w:b/>
          <w:bCs/>
          <w:szCs w:val="24"/>
          <w:u w:val="single"/>
        </w:rPr>
        <w:t xml:space="preserve"> K</w:t>
      </w:r>
      <w:r w:rsidR="001A5067" w:rsidRPr="007C047A">
        <w:rPr>
          <w:rFonts w:cs="Times New Roman"/>
          <w:b/>
          <w:bCs/>
          <w:szCs w:val="24"/>
          <w:u w:val="single"/>
        </w:rPr>
        <w:t xml:space="preserve">, </w:t>
      </w:r>
      <w:r w:rsidR="006B30BC" w:rsidRPr="00E35BAC">
        <w:rPr>
          <w:rFonts w:cs="Times New Roman"/>
          <w:b/>
          <w:bCs/>
          <w:szCs w:val="24"/>
          <w:u w:val="single"/>
        </w:rPr>
        <w:t>Sp.K</w:t>
      </w:r>
      <w:r w:rsidR="001A5067" w:rsidRPr="007C047A">
        <w:rPr>
          <w:rFonts w:cs="Times New Roman"/>
          <w:b/>
          <w:bCs/>
          <w:szCs w:val="24"/>
          <w:u w:val="single"/>
        </w:rPr>
        <w:t>.</w:t>
      </w:r>
      <w:r w:rsidR="006B30BC" w:rsidRPr="00E35BAC">
        <w:rPr>
          <w:rFonts w:cs="Times New Roman"/>
          <w:b/>
          <w:bCs/>
          <w:szCs w:val="24"/>
          <w:u w:val="single"/>
        </w:rPr>
        <w:t>F</w:t>
      </w:r>
      <w:r w:rsidR="001A5067" w:rsidRPr="007C047A">
        <w:rPr>
          <w:rFonts w:cs="Times New Roman"/>
          <w:b/>
          <w:bCs/>
          <w:szCs w:val="24"/>
          <w:u w:val="single"/>
        </w:rPr>
        <w:t>.</w:t>
      </w:r>
      <w:r w:rsidR="006B30BC" w:rsidRPr="00E35BAC">
        <w:rPr>
          <w:rFonts w:cs="Times New Roman"/>
          <w:b/>
          <w:bCs/>
          <w:szCs w:val="24"/>
          <w:u w:val="single"/>
        </w:rPr>
        <w:t>R</w:t>
      </w:r>
      <w:r w:rsidR="001A5067" w:rsidRPr="007C047A">
        <w:rPr>
          <w:rFonts w:cs="Times New Roman"/>
          <w:b/>
          <w:bCs/>
          <w:szCs w:val="24"/>
          <w:u w:val="single"/>
        </w:rPr>
        <w:t xml:space="preserve">., M.S. </w:t>
      </w:r>
      <w:r w:rsidR="006B30BC" w:rsidRPr="00E35BAC">
        <w:rPr>
          <w:rFonts w:cs="Times New Roman"/>
          <w:b/>
          <w:bCs/>
          <w:szCs w:val="24"/>
          <w:u w:val="single"/>
        </w:rPr>
        <w:t>(</w:t>
      </w:r>
      <w:r w:rsidRPr="00E35BAC">
        <w:rPr>
          <w:rFonts w:cs="Times New Roman"/>
          <w:b/>
          <w:bCs/>
          <w:szCs w:val="24"/>
          <w:u w:val="single"/>
        </w:rPr>
        <w:t>K</w:t>
      </w:r>
      <w:r w:rsidR="006B30BC" w:rsidRPr="00E35BAC">
        <w:rPr>
          <w:rFonts w:cs="Times New Roman"/>
          <w:b/>
          <w:bCs/>
          <w:szCs w:val="24"/>
          <w:u w:val="single"/>
        </w:rPr>
        <w:t>)</w:t>
      </w:r>
      <w:r w:rsidRPr="00E35BAC">
        <w:rPr>
          <w:rFonts w:cs="Times New Roman"/>
          <w:b/>
          <w:bCs/>
          <w:szCs w:val="24"/>
          <w:u w:val="single"/>
        </w:rPr>
        <w:t>, M.Si.</w:t>
      </w:r>
      <w:r w:rsidR="00A2564C" w:rsidRPr="00E35BAC">
        <w:rPr>
          <w:rFonts w:cs="Times New Roman"/>
          <w:b/>
          <w:bCs/>
          <w:szCs w:val="24"/>
          <w:u w:val="single"/>
        </w:rPr>
        <w:t xml:space="preserve"> </w:t>
      </w:r>
      <w:r w:rsidRPr="00E35BAC">
        <w:rPr>
          <w:rFonts w:cs="Times New Roman"/>
          <w:b/>
          <w:bCs/>
          <w:szCs w:val="24"/>
          <w:u w:val="single"/>
        </w:rPr>
        <w:t>Med</w:t>
      </w:r>
    </w:p>
    <w:p w14:paraId="0C80DCC7" w14:textId="0C5B9F55" w:rsidR="00DF06B2" w:rsidRPr="00E35BAC" w:rsidRDefault="004D0251" w:rsidP="00C95E46">
      <w:pPr>
        <w:spacing w:line="360" w:lineRule="auto"/>
        <w:jc w:val="center"/>
        <w:rPr>
          <w:rFonts w:cs="Times New Roman"/>
          <w:b/>
          <w:bCs/>
          <w:szCs w:val="24"/>
        </w:rPr>
      </w:pPr>
      <w:r w:rsidRPr="00E35BAC">
        <w:rPr>
          <w:rFonts w:cs="Times New Roman"/>
          <w:b/>
          <w:bCs/>
          <w:szCs w:val="24"/>
        </w:rPr>
        <w:t>196812192008122001</w:t>
      </w:r>
    </w:p>
    <w:p w14:paraId="29F22101" w14:textId="77777777" w:rsidR="00306773" w:rsidRDefault="00306773" w:rsidP="00C95E46">
      <w:pPr>
        <w:spacing w:line="360" w:lineRule="auto"/>
      </w:pPr>
      <w:bookmarkStart w:id="4" w:name="_Toc66165626"/>
      <w:bookmarkStart w:id="5" w:name="_Toc69995279"/>
    </w:p>
    <w:p w14:paraId="5F38B827" w14:textId="5EC86AFE" w:rsidR="004D0251" w:rsidRPr="00052B59" w:rsidRDefault="004D0251" w:rsidP="0063727F">
      <w:pPr>
        <w:pStyle w:val="Heading1"/>
        <w:spacing w:line="360" w:lineRule="auto"/>
      </w:pPr>
      <w:bookmarkStart w:id="6" w:name="_Toc69995280"/>
      <w:bookmarkStart w:id="7" w:name="_Toc136206831"/>
      <w:bookmarkEnd w:id="4"/>
      <w:bookmarkEnd w:id="5"/>
      <w:r w:rsidRPr="001D4275">
        <w:t>KATA PENGANTAR</w:t>
      </w:r>
      <w:bookmarkEnd w:id="6"/>
      <w:bookmarkEnd w:id="7"/>
    </w:p>
    <w:p w14:paraId="14036BF7" w14:textId="77777777" w:rsidR="00831373" w:rsidRPr="009D659E" w:rsidRDefault="00831373" w:rsidP="0063727F">
      <w:pPr>
        <w:spacing w:line="360" w:lineRule="auto"/>
        <w:contextualSpacing/>
        <w:jc w:val="center"/>
        <w:rPr>
          <w:rFonts w:cs="Times New Roman"/>
          <w:szCs w:val="24"/>
        </w:rPr>
      </w:pPr>
    </w:p>
    <w:p w14:paraId="322F5F4E" w14:textId="06E8BFD1" w:rsidR="00BE0BA7" w:rsidRPr="004F5238" w:rsidRDefault="001D4275" w:rsidP="00576DEC">
      <w:pPr>
        <w:pStyle w:val="Default"/>
        <w:tabs>
          <w:tab w:val="left" w:pos="567"/>
        </w:tabs>
        <w:spacing w:line="360" w:lineRule="auto"/>
        <w:ind w:firstLine="360"/>
        <w:jc w:val="both"/>
      </w:pPr>
      <w:r w:rsidRPr="00DE212E">
        <w:t xml:space="preserve">Puji syukur saya panjatkan ke hadirat Tuhan Yang Maha Kuasa karena atas kasih dan anugerah-Nya maka saya dapat menyelesaikan </w:t>
      </w:r>
      <w:r w:rsidR="000926D1">
        <w:t>laporan</w:t>
      </w:r>
      <w:r w:rsidRPr="00DE212E">
        <w:t xml:space="preserve"> penelitian yang berjudul “</w:t>
      </w:r>
      <w:r w:rsidRPr="00DE212E">
        <w:rPr>
          <w:color w:val="000000" w:themeColor="text1"/>
        </w:rPr>
        <w:t>P</w:t>
      </w:r>
      <w:r w:rsidRPr="00DE212E">
        <w:t>e</w:t>
      </w:r>
      <w:r w:rsidR="003E4B00">
        <w:t xml:space="preserve">ngaruh </w:t>
      </w:r>
      <w:r w:rsidR="003E4B00" w:rsidRPr="005D0C9B">
        <w:rPr>
          <w:i/>
          <w:iCs/>
        </w:rPr>
        <w:t xml:space="preserve">Virtual Reality </w:t>
      </w:r>
      <w:r w:rsidR="003E4B00">
        <w:t>Sen</w:t>
      </w:r>
      <w:r w:rsidR="00E402D5">
        <w:t>sorik Motorik</w:t>
      </w:r>
      <w:r w:rsidR="003E4B00">
        <w:t xml:space="preserve"> </w:t>
      </w:r>
      <w:r w:rsidR="0063169A">
        <w:t>t</w:t>
      </w:r>
      <w:r w:rsidR="003E4B00">
        <w:t xml:space="preserve">erhadap </w:t>
      </w:r>
      <w:r w:rsidR="005D0C9B" w:rsidRPr="005D0C9B">
        <w:rPr>
          <w:i/>
          <w:iCs/>
        </w:rPr>
        <w:t>Sustained</w:t>
      </w:r>
      <w:r w:rsidR="005D0C9B">
        <w:t xml:space="preserve"> </w:t>
      </w:r>
      <w:r w:rsidR="00592BDB" w:rsidRPr="00592BDB">
        <w:rPr>
          <w:i/>
          <w:iCs/>
        </w:rPr>
        <w:t xml:space="preserve">Attention </w:t>
      </w:r>
      <w:r w:rsidR="0063169A">
        <w:t>pada</w:t>
      </w:r>
      <w:r w:rsidR="003E4B00">
        <w:t xml:space="preserve"> Anak </w:t>
      </w:r>
      <w:r w:rsidR="005D0C9B">
        <w:t xml:space="preserve">Klinis </w:t>
      </w:r>
      <w:r w:rsidR="003E4B00">
        <w:t>Sindrom Down</w:t>
      </w:r>
      <w:r w:rsidRPr="00DE212E">
        <w:t>”.</w:t>
      </w:r>
      <w:r w:rsidR="000926D1">
        <w:t xml:space="preserve"> Laporan</w:t>
      </w:r>
      <w:r w:rsidRPr="004F5238">
        <w:t xml:space="preserve"> penelitian ini disusun sebagai salah satu syarat </w:t>
      </w:r>
      <w:r w:rsidR="000926D1" w:rsidRPr="000926D1">
        <w:rPr>
          <w:color w:val="000000" w:themeColor="text1"/>
          <w:lang w:val="en-US"/>
        </w:rPr>
        <w:t>untuk mendapatkan sebutan Dokter Spesialis Kedokteran Fisik dan Rehabilitasi</w:t>
      </w:r>
      <w:r w:rsidR="000926D1">
        <w:t xml:space="preserve">. </w:t>
      </w:r>
      <w:r w:rsidR="00BE0BA7" w:rsidRPr="004F5238">
        <w:t>Pada kesempatan ini, saya menyampaikan terima kasih yang sebesar-besarnya kepada:</w:t>
      </w:r>
    </w:p>
    <w:p w14:paraId="5E680229" w14:textId="77777777" w:rsidR="00BE0BA7" w:rsidRPr="004F5238" w:rsidRDefault="00BE0BA7" w:rsidP="0063727F">
      <w:pPr>
        <w:pStyle w:val="ListParagraph"/>
        <w:numPr>
          <w:ilvl w:val="0"/>
          <w:numId w:val="1"/>
        </w:numPr>
        <w:spacing w:line="360" w:lineRule="auto"/>
        <w:ind w:left="360"/>
        <w:rPr>
          <w:rFonts w:cs="Times New Roman"/>
          <w:szCs w:val="24"/>
        </w:rPr>
      </w:pPr>
      <w:r w:rsidRPr="004F5238">
        <w:rPr>
          <w:rFonts w:cs="Times New Roman"/>
          <w:szCs w:val="24"/>
        </w:rPr>
        <w:t>Dekan Fakultas Kedokteran Universitas Diponegoro, atas perkenanannya sehingga saya dapat menempuh Program Pendidikan Dokter Spesialis I (PPDS-I) Ilmu Kedokteran Fisik dan Rehabilitasi Fakultas Kedokteran Universitas Diponegoro, Semarang</w:t>
      </w:r>
    </w:p>
    <w:p w14:paraId="2A655048" w14:textId="3E209CFD" w:rsidR="00BE0BA7" w:rsidRDefault="00BE0BA7" w:rsidP="0063727F">
      <w:pPr>
        <w:pStyle w:val="ListParagraph"/>
        <w:numPr>
          <w:ilvl w:val="0"/>
          <w:numId w:val="1"/>
        </w:numPr>
        <w:spacing w:line="360" w:lineRule="auto"/>
        <w:ind w:left="360"/>
        <w:rPr>
          <w:rFonts w:cs="Times New Roman"/>
          <w:szCs w:val="24"/>
        </w:rPr>
      </w:pPr>
      <w:r w:rsidRPr="004F5238">
        <w:rPr>
          <w:rFonts w:cs="Times New Roman"/>
          <w:szCs w:val="24"/>
        </w:rPr>
        <w:t>Direktur RSUP Dr. Kariadi Semarang, atas perkenanannya sehingga saya dapat memperdalam Ilmu Kedokteran Fisik dan Rehabilitasi di RSUP Dr. Kariadi Semarang.</w:t>
      </w:r>
    </w:p>
    <w:p w14:paraId="043362B7" w14:textId="0D2AA55B" w:rsidR="00466834" w:rsidRPr="00272400" w:rsidRDefault="00272400" w:rsidP="0063727F">
      <w:pPr>
        <w:pStyle w:val="ListParagraph"/>
        <w:numPr>
          <w:ilvl w:val="0"/>
          <w:numId w:val="1"/>
        </w:numPr>
        <w:spacing w:line="360" w:lineRule="auto"/>
        <w:ind w:left="360"/>
        <w:rPr>
          <w:rFonts w:cs="Times New Roman"/>
          <w:szCs w:val="24"/>
        </w:rPr>
      </w:pPr>
      <w:r>
        <w:rPr>
          <w:rFonts w:cs="Times New Roman"/>
          <w:szCs w:val="24"/>
          <w:lang w:val="en-US"/>
        </w:rPr>
        <w:t xml:space="preserve">Ibu Laily Linda Fatmawati sebagai </w:t>
      </w:r>
      <w:r w:rsidR="00466834">
        <w:rPr>
          <w:rFonts w:cs="Times New Roman"/>
          <w:szCs w:val="24"/>
          <w:lang w:val="en-US"/>
        </w:rPr>
        <w:t xml:space="preserve">Ketua Pusat Penyandang Disabilitas Cabang Semarang yang sudah berkenan </w:t>
      </w:r>
      <w:r w:rsidR="002D0D7F">
        <w:rPr>
          <w:rFonts w:cs="Times New Roman"/>
          <w:szCs w:val="24"/>
          <w:lang w:val="en-US"/>
        </w:rPr>
        <w:t xml:space="preserve">untuk kerjasamanya </w:t>
      </w:r>
      <w:r w:rsidR="00466834">
        <w:rPr>
          <w:rFonts w:cs="Times New Roman"/>
          <w:szCs w:val="24"/>
          <w:lang w:val="en-US"/>
        </w:rPr>
        <w:t>dalam pelaksanaan penelitian ini.</w:t>
      </w:r>
    </w:p>
    <w:p w14:paraId="381654DF" w14:textId="1CB4EE21" w:rsidR="00272400" w:rsidRPr="00272400" w:rsidRDefault="00272400" w:rsidP="0063727F">
      <w:pPr>
        <w:pStyle w:val="ListParagraph"/>
        <w:numPr>
          <w:ilvl w:val="0"/>
          <w:numId w:val="1"/>
        </w:numPr>
        <w:spacing w:line="360" w:lineRule="auto"/>
        <w:ind w:left="360"/>
        <w:rPr>
          <w:rFonts w:cs="Times New Roman"/>
          <w:szCs w:val="24"/>
        </w:rPr>
      </w:pPr>
      <w:r>
        <w:rPr>
          <w:rFonts w:cs="Times New Roman"/>
          <w:szCs w:val="24"/>
          <w:lang w:val="en-US"/>
        </w:rPr>
        <w:t xml:space="preserve">Ibu Nunik Setiani sebagai koordinator Rumah Pintar Pucang Gading Semarang yang sudah berkenan untuk kerjasamanya sehingga peneliti dapat melakukan penelitian di tempat ini. </w:t>
      </w:r>
    </w:p>
    <w:p w14:paraId="51BC3923" w14:textId="0D58DCD4" w:rsidR="00272400" w:rsidRPr="00272400" w:rsidRDefault="00272400" w:rsidP="00272400">
      <w:pPr>
        <w:pStyle w:val="ListParagraph"/>
        <w:numPr>
          <w:ilvl w:val="0"/>
          <w:numId w:val="1"/>
        </w:numPr>
        <w:spacing w:line="360" w:lineRule="auto"/>
        <w:ind w:left="360"/>
        <w:rPr>
          <w:rFonts w:cs="Times New Roman"/>
          <w:szCs w:val="24"/>
        </w:rPr>
      </w:pPr>
      <w:r>
        <w:rPr>
          <w:rFonts w:cs="Times New Roman"/>
          <w:szCs w:val="24"/>
          <w:lang w:val="en-US"/>
        </w:rPr>
        <w:t>Orang tua dan murid-murid dari Rumah Pintar Pucang Gading Semarang yang sudah berkenan untuk kerjasamanya dalam pelaksanaan penelitian ini.</w:t>
      </w:r>
    </w:p>
    <w:p w14:paraId="0BC597AD" w14:textId="7A3A68D3" w:rsidR="00BE0BA7" w:rsidRPr="004F5238" w:rsidRDefault="00BE0BA7" w:rsidP="0063727F">
      <w:pPr>
        <w:pStyle w:val="ListParagraph"/>
        <w:numPr>
          <w:ilvl w:val="0"/>
          <w:numId w:val="1"/>
        </w:numPr>
        <w:spacing w:line="360" w:lineRule="auto"/>
        <w:ind w:left="360"/>
        <w:rPr>
          <w:rFonts w:cs="Times New Roman"/>
          <w:szCs w:val="24"/>
        </w:rPr>
      </w:pPr>
      <w:r w:rsidRPr="004F5238">
        <w:rPr>
          <w:rFonts w:cs="Times New Roman"/>
          <w:szCs w:val="24"/>
        </w:rPr>
        <w:t xml:space="preserve">dr. </w:t>
      </w:r>
      <w:r>
        <w:rPr>
          <w:rFonts w:cs="Times New Roman"/>
          <w:szCs w:val="24"/>
        </w:rPr>
        <w:t xml:space="preserve">Naela Munawaroh, </w:t>
      </w:r>
      <w:r w:rsidRPr="004F5238">
        <w:rPr>
          <w:rFonts w:cs="Times New Roman"/>
          <w:szCs w:val="24"/>
        </w:rPr>
        <w:t>Sp.K</w:t>
      </w:r>
      <w:r w:rsidR="00CB0363" w:rsidRPr="007C047A">
        <w:rPr>
          <w:rFonts w:cs="Times New Roman"/>
          <w:szCs w:val="24"/>
        </w:rPr>
        <w:t>.</w:t>
      </w:r>
      <w:r w:rsidRPr="004F5238">
        <w:rPr>
          <w:rFonts w:cs="Times New Roman"/>
          <w:szCs w:val="24"/>
        </w:rPr>
        <w:t>F</w:t>
      </w:r>
      <w:r w:rsidR="00CB0363" w:rsidRPr="007C047A">
        <w:rPr>
          <w:rFonts w:cs="Times New Roman"/>
          <w:szCs w:val="24"/>
        </w:rPr>
        <w:t>.</w:t>
      </w:r>
      <w:r w:rsidRPr="004F5238">
        <w:rPr>
          <w:rFonts w:cs="Times New Roman"/>
          <w:szCs w:val="24"/>
        </w:rPr>
        <w:t>R</w:t>
      </w:r>
      <w:r w:rsidR="00CB0363" w:rsidRPr="007C047A">
        <w:rPr>
          <w:rFonts w:cs="Times New Roman"/>
          <w:szCs w:val="24"/>
        </w:rPr>
        <w:t>.</w:t>
      </w:r>
      <w:r>
        <w:rPr>
          <w:rFonts w:cs="Times New Roman"/>
          <w:szCs w:val="24"/>
        </w:rPr>
        <w:t xml:space="preserve">, </w:t>
      </w:r>
      <w:r w:rsidRPr="004F5238">
        <w:rPr>
          <w:rFonts w:cs="Times New Roman"/>
          <w:szCs w:val="24"/>
        </w:rPr>
        <w:t>Ketua Kelompok Staf Medik (KSM) Rehabilitasi Medik RSUP Dr Kariadi Semarang, yang telah memberikan bimbingan, dorongan, nasihat, dan petunjuk selama pendidikan.</w:t>
      </w:r>
    </w:p>
    <w:p w14:paraId="23D776D8" w14:textId="3C302563" w:rsidR="00334D89" w:rsidRPr="00CB0363" w:rsidRDefault="00BE0BA7" w:rsidP="0063727F">
      <w:pPr>
        <w:pStyle w:val="ListParagraph"/>
        <w:numPr>
          <w:ilvl w:val="0"/>
          <w:numId w:val="1"/>
        </w:numPr>
        <w:spacing w:line="360" w:lineRule="auto"/>
        <w:ind w:left="360"/>
        <w:rPr>
          <w:rFonts w:cs="Times New Roman"/>
          <w:szCs w:val="24"/>
        </w:rPr>
      </w:pPr>
      <w:r w:rsidRPr="004F5238">
        <w:rPr>
          <w:rFonts w:cs="Times New Roman"/>
          <w:szCs w:val="24"/>
        </w:rPr>
        <w:t>dr. Tanti Ajoe</w:t>
      </w:r>
      <w:r w:rsidR="00CB0363" w:rsidRPr="007C047A">
        <w:rPr>
          <w:rFonts w:cs="Times New Roman"/>
          <w:szCs w:val="24"/>
        </w:rPr>
        <w:t>.</w:t>
      </w:r>
      <w:r w:rsidRPr="004F5238">
        <w:rPr>
          <w:rFonts w:cs="Times New Roman"/>
          <w:szCs w:val="24"/>
        </w:rPr>
        <w:t xml:space="preserve"> K, Sp.K</w:t>
      </w:r>
      <w:r w:rsidR="00CB0363" w:rsidRPr="007C047A">
        <w:rPr>
          <w:rFonts w:cs="Times New Roman"/>
          <w:szCs w:val="24"/>
        </w:rPr>
        <w:t>.</w:t>
      </w:r>
      <w:r w:rsidRPr="004F5238">
        <w:rPr>
          <w:rFonts w:cs="Times New Roman"/>
          <w:szCs w:val="24"/>
        </w:rPr>
        <w:t>F</w:t>
      </w:r>
      <w:r w:rsidR="00CB0363" w:rsidRPr="007C047A">
        <w:rPr>
          <w:rFonts w:cs="Times New Roman"/>
          <w:szCs w:val="24"/>
        </w:rPr>
        <w:t>.</w:t>
      </w:r>
      <w:r w:rsidRPr="004F5238">
        <w:rPr>
          <w:rFonts w:cs="Times New Roman"/>
          <w:szCs w:val="24"/>
        </w:rPr>
        <w:t>R</w:t>
      </w:r>
      <w:r w:rsidR="00CB0363" w:rsidRPr="007C047A">
        <w:rPr>
          <w:rFonts w:cs="Times New Roman"/>
          <w:szCs w:val="24"/>
        </w:rPr>
        <w:t xml:space="preserve">., M.S. (K), </w:t>
      </w:r>
      <w:r w:rsidRPr="004F5238">
        <w:rPr>
          <w:rFonts w:cs="Times New Roman"/>
          <w:szCs w:val="24"/>
        </w:rPr>
        <w:t>M.S</w:t>
      </w:r>
      <w:r w:rsidR="00CB0363" w:rsidRPr="007C047A">
        <w:rPr>
          <w:rFonts w:cs="Times New Roman"/>
          <w:szCs w:val="24"/>
        </w:rPr>
        <w:t>.</w:t>
      </w:r>
      <w:r w:rsidRPr="004F5238">
        <w:rPr>
          <w:rFonts w:cs="Times New Roman"/>
          <w:szCs w:val="24"/>
        </w:rPr>
        <w:t>i.Med, Ketua Program Studi Ilmu Kedokteran Fisik dan Rehabilitasi Fakultas Kedokteran Universitas Diponegoro Semarang, yang telah memberikan bimbingan, dorongan, nasihat, dan petunjuk selama pendidikan.</w:t>
      </w:r>
    </w:p>
    <w:p w14:paraId="76278AEF" w14:textId="6299D5A9" w:rsidR="00BE0BA7" w:rsidRPr="00B46753" w:rsidRDefault="00BE0BA7" w:rsidP="0063727F">
      <w:pPr>
        <w:pStyle w:val="ListParagraph"/>
        <w:numPr>
          <w:ilvl w:val="0"/>
          <w:numId w:val="1"/>
        </w:numPr>
        <w:spacing w:line="360" w:lineRule="auto"/>
        <w:ind w:left="360"/>
        <w:rPr>
          <w:rFonts w:cs="Times New Roman"/>
          <w:szCs w:val="24"/>
        </w:rPr>
      </w:pPr>
      <w:r w:rsidRPr="00B46753">
        <w:rPr>
          <w:rFonts w:cs="Times New Roman"/>
          <w:color w:val="000000"/>
          <w:szCs w:val="24"/>
          <w:lang w:val="en-ID"/>
        </w:rPr>
        <w:t xml:space="preserve">dr. </w:t>
      </w:r>
      <w:r>
        <w:rPr>
          <w:rFonts w:cs="Times New Roman"/>
          <w:color w:val="000000"/>
          <w:szCs w:val="24"/>
          <w:lang w:val="en-ID"/>
        </w:rPr>
        <w:t>Rahmi Isma AP, Sp.K</w:t>
      </w:r>
      <w:r w:rsidR="00CB0363">
        <w:rPr>
          <w:rFonts w:cs="Times New Roman"/>
          <w:color w:val="000000"/>
          <w:szCs w:val="24"/>
          <w:lang w:val="en-ID"/>
        </w:rPr>
        <w:t>.</w:t>
      </w:r>
      <w:r>
        <w:rPr>
          <w:rFonts w:cs="Times New Roman"/>
          <w:color w:val="000000"/>
          <w:szCs w:val="24"/>
          <w:lang w:val="en-ID"/>
        </w:rPr>
        <w:t>F</w:t>
      </w:r>
      <w:r w:rsidR="00CB0363">
        <w:rPr>
          <w:rFonts w:cs="Times New Roman"/>
          <w:color w:val="000000"/>
          <w:szCs w:val="24"/>
          <w:lang w:val="en-ID"/>
        </w:rPr>
        <w:t>.</w:t>
      </w:r>
      <w:r>
        <w:rPr>
          <w:rFonts w:cs="Times New Roman"/>
          <w:color w:val="000000"/>
          <w:szCs w:val="24"/>
          <w:lang w:val="en-ID"/>
        </w:rPr>
        <w:t>R</w:t>
      </w:r>
      <w:r w:rsidR="00CB0363">
        <w:rPr>
          <w:rFonts w:cs="Times New Roman"/>
          <w:color w:val="000000"/>
          <w:szCs w:val="24"/>
          <w:lang w:val="en-ID"/>
        </w:rPr>
        <w:t xml:space="preserve">., Ped. </w:t>
      </w:r>
      <w:r>
        <w:rPr>
          <w:rFonts w:cs="Times New Roman"/>
          <w:color w:val="000000"/>
          <w:szCs w:val="24"/>
          <w:lang w:val="en-ID"/>
        </w:rPr>
        <w:t>(K), M.Si.Med</w:t>
      </w:r>
      <w:r w:rsidR="006E3998">
        <w:rPr>
          <w:rFonts w:cs="Times New Roman"/>
          <w:color w:val="000000"/>
          <w:szCs w:val="24"/>
          <w:lang w:val="en-ID"/>
        </w:rPr>
        <w:t xml:space="preserve">, </w:t>
      </w:r>
      <w:r w:rsidRPr="00B46753">
        <w:rPr>
          <w:rFonts w:cs="Times New Roman"/>
          <w:color w:val="000000"/>
          <w:szCs w:val="24"/>
          <w:lang w:val="en-ID"/>
        </w:rPr>
        <w:t>pembimbing I saya dalam proposal ini, yang telah memberikan bimbingan, dorongan, nasihat, perhatian dan petunjuk dalam proses pembuatan proposal penelitian.</w:t>
      </w:r>
    </w:p>
    <w:p w14:paraId="6609D98D" w14:textId="38E37958" w:rsidR="00BE0BA7" w:rsidRPr="00DA43F1" w:rsidRDefault="00BE0BA7" w:rsidP="0063727F">
      <w:pPr>
        <w:pStyle w:val="ListParagraph"/>
        <w:numPr>
          <w:ilvl w:val="0"/>
          <w:numId w:val="1"/>
        </w:numPr>
        <w:spacing w:line="360" w:lineRule="auto"/>
        <w:ind w:left="360"/>
        <w:rPr>
          <w:rFonts w:cs="Times New Roman"/>
          <w:szCs w:val="24"/>
        </w:rPr>
      </w:pPr>
      <w:r w:rsidRPr="009D07AB">
        <w:rPr>
          <w:rFonts w:cs="Times New Roman"/>
          <w:szCs w:val="24"/>
          <w:lang w:val="en-ID"/>
        </w:rPr>
        <w:t xml:space="preserve">dr. </w:t>
      </w:r>
      <w:r>
        <w:rPr>
          <w:rFonts w:cs="Times New Roman"/>
          <w:szCs w:val="24"/>
          <w:lang w:val="en-ID"/>
        </w:rPr>
        <w:t>Lisa Nurhasanah, MKK</w:t>
      </w:r>
      <w:r w:rsidRPr="009D07AB">
        <w:rPr>
          <w:rFonts w:cs="Times New Roman"/>
          <w:szCs w:val="24"/>
          <w:lang w:val="en-ID"/>
        </w:rPr>
        <w:t>,</w:t>
      </w:r>
      <w:r>
        <w:rPr>
          <w:rFonts w:cs="Times New Roman"/>
          <w:szCs w:val="24"/>
          <w:lang w:val="en-ID"/>
        </w:rPr>
        <w:t xml:space="preserve"> </w:t>
      </w:r>
      <w:r w:rsidRPr="009D07AB">
        <w:rPr>
          <w:rFonts w:cs="Times New Roman"/>
          <w:szCs w:val="24"/>
          <w:lang w:val="en-ID"/>
        </w:rPr>
        <w:t>Sp.K</w:t>
      </w:r>
      <w:r w:rsidR="00CB0363">
        <w:rPr>
          <w:rFonts w:cs="Times New Roman"/>
          <w:szCs w:val="24"/>
          <w:lang w:val="en-ID"/>
        </w:rPr>
        <w:t>.</w:t>
      </w:r>
      <w:r w:rsidRPr="009D07AB">
        <w:rPr>
          <w:rFonts w:cs="Times New Roman"/>
          <w:szCs w:val="24"/>
          <w:lang w:val="en-ID"/>
        </w:rPr>
        <w:t>F</w:t>
      </w:r>
      <w:r w:rsidR="00CB0363">
        <w:rPr>
          <w:rFonts w:cs="Times New Roman"/>
          <w:szCs w:val="24"/>
          <w:lang w:val="en-ID"/>
        </w:rPr>
        <w:t>.</w:t>
      </w:r>
      <w:r w:rsidRPr="009D07AB">
        <w:rPr>
          <w:rFonts w:cs="Times New Roman"/>
          <w:szCs w:val="24"/>
          <w:lang w:val="en-ID"/>
        </w:rPr>
        <w:t>R</w:t>
      </w:r>
      <w:r w:rsidR="006E3998">
        <w:rPr>
          <w:rFonts w:cs="Times New Roman"/>
          <w:szCs w:val="24"/>
          <w:lang w:val="en-ID"/>
        </w:rPr>
        <w:t xml:space="preserve">., </w:t>
      </w:r>
      <w:r w:rsidRPr="004F5238">
        <w:rPr>
          <w:rFonts w:cs="Times New Roman"/>
          <w:color w:val="000000"/>
          <w:szCs w:val="24"/>
          <w:lang w:val="en-ID"/>
        </w:rPr>
        <w:t>pembim</w:t>
      </w:r>
      <w:r>
        <w:rPr>
          <w:rFonts w:cs="Times New Roman"/>
          <w:color w:val="000000"/>
          <w:szCs w:val="24"/>
          <w:lang w:val="en-ID"/>
        </w:rPr>
        <w:t>bing II saya dalam proposal ini</w:t>
      </w:r>
      <w:r w:rsidRPr="009D07AB">
        <w:rPr>
          <w:rFonts w:cs="Times New Roman"/>
          <w:szCs w:val="24"/>
          <w:lang w:val="en-ID"/>
        </w:rPr>
        <w:t>, yang telah memberikan bimbingan, dorongan, nasiha</w:t>
      </w:r>
      <w:r>
        <w:rPr>
          <w:rFonts w:cs="Times New Roman"/>
          <w:szCs w:val="24"/>
          <w:lang w:val="en-ID"/>
        </w:rPr>
        <w:t>t dan petunjuk dalam proses pembuatan proposal ini</w:t>
      </w:r>
      <w:r w:rsidR="001A5067">
        <w:rPr>
          <w:rFonts w:cs="Times New Roman"/>
          <w:szCs w:val="24"/>
          <w:lang w:val="en-ID"/>
        </w:rPr>
        <w:t>.</w:t>
      </w:r>
    </w:p>
    <w:p w14:paraId="22EBD143" w14:textId="77777777" w:rsidR="00BE0BA7" w:rsidRPr="003E4B00" w:rsidRDefault="00BE0BA7" w:rsidP="0063727F">
      <w:pPr>
        <w:pStyle w:val="ListParagraph"/>
        <w:numPr>
          <w:ilvl w:val="0"/>
          <w:numId w:val="1"/>
        </w:numPr>
        <w:spacing w:line="360" w:lineRule="auto"/>
        <w:ind w:left="360"/>
        <w:rPr>
          <w:rFonts w:cs="Times New Roman"/>
          <w:szCs w:val="24"/>
        </w:rPr>
      </w:pPr>
      <w:r>
        <w:rPr>
          <w:rFonts w:cs="Times New Roman"/>
          <w:szCs w:val="24"/>
          <w:lang w:val="en-ID"/>
        </w:rPr>
        <w:t>Prof. Dr. Amin Husni, PAK, MSc, Sp.S(K) sebagai penguji metode penelitian dan statistic dalam laporan penelitian ini.</w:t>
      </w:r>
    </w:p>
    <w:p w14:paraId="4BC7C56A" w14:textId="77777777" w:rsidR="00BE0BA7" w:rsidRPr="003E4B00" w:rsidRDefault="00BE0BA7" w:rsidP="0063727F">
      <w:pPr>
        <w:pStyle w:val="ListParagraph"/>
        <w:numPr>
          <w:ilvl w:val="0"/>
          <w:numId w:val="1"/>
        </w:numPr>
        <w:spacing w:line="360" w:lineRule="auto"/>
        <w:ind w:left="360"/>
        <w:rPr>
          <w:rFonts w:cs="Times New Roman"/>
          <w:szCs w:val="24"/>
        </w:rPr>
      </w:pPr>
      <w:r w:rsidRPr="003E4B00">
        <w:rPr>
          <w:rFonts w:cs="Times New Roman"/>
          <w:color w:val="000000"/>
          <w:szCs w:val="24"/>
          <w:lang w:val="en-ID"/>
        </w:rPr>
        <w:t xml:space="preserve">dr. Surya Widjaya, Sp.S-KRM, guru saya, yang telah memberikan bimbingan, dorongan, nasihat dan petunjuk selama pendidikan. </w:t>
      </w:r>
    </w:p>
    <w:p w14:paraId="49ED57B0" w14:textId="68ABFD6B" w:rsidR="00BE0BA7" w:rsidRPr="004F5238"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4F5238">
        <w:rPr>
          <w:rFonts w:cs="Times New Roman"/>
          <w:color w:val="000000"/>
          <w:szCs w:val="24"/>
          <w:lang w:val="en-ID"/>
        </w:rPr>
        <w:t>dr. A. Marlini, Sp.K</w:t>
      </w:r>
      <w:r w:rsidR="00CB0363">
        <w:rPr>
          <w:rFonts w:cs="Times New Roman"/>
          <w:color w:val="000000"/>
          <w:szCs w:val="24"/>
          <w:lang w:val="en-ID"/>
        </w:rPr>
        <w:t>.</w:t>
      </w:r>
      <w:r w:rsidRPr="004F5238">
        <w:rPr>
          <w:rFonts w:cs="Times New Roman"/>
          <w:color w:val="000000"/>
          <w:szCs w:val="24"/>
          <w:lang w:val="en-ID"/>
        </w:rPr>
        <w:t>F</w:t>
      </w:r>
      <w:r w:rsidR="00CB0363">
        <w:rPr>
          <w:rFonts w:cs="Times New Roman"/>
          <w:color w:val="000000"/>
          <w:szCs w:val="24"/>
          <w:lang w:val="en-ID"/>
        </w:rPr>
        <w:t>.</w:t>
      </w:r>
      <w:r w:rsidRPr="004F5238">
        <w:rPr>
          <w:rFonts w:cs="Times New Roman"/>
          <w:color w:val="000000"/>
          <w:szCs w:val="24"/>
          <w:lang w:val="en-ID"/>
        </w:rPr>
        <w:t>R</w:t>
      </w:r>
      <w:r w:rsidR="00CB0363">
        <w:rPr>
          <w:rFonts w:cs="Times New Roman"/>
          <w:color w:val="000000"/>
          <w:szCs w:val="24"/>
          <w:lang w:val="en-ID"/>
        </w:rPr>
        <w:t>.,</w:t>
      </w:r>
      <w:r w:rsidR="00AC50BB">
        <w:rPr>
          <w:rFonts w:cs="Times New Roman"/>
          <w:color w:val="000000"/>
          <w:szCs w:val="24"/>
          <w:lang w:val="en-ID"/>
        </w:rPr>
        <w:t xml:space="preserve"> M.S. </w:t>
      </w:r>
      <w:r w:rsidRPr="004F5238">
        <w:rPr>
          <w:rFonts w:cs="Times New Roman"/>
          <w:color w:val="000000"/>
          <w:szCs w:val="24"/>
          <w:lang w:val="en-ID"/>
        </w:rPr>
        <w:t>(K), guru saya, yang telah memberikan bimbingan, dorongan nasihat</w:t>
      </w:r>
      <w:r>
        <w:rPr>
          <w:rFonts w:cs="Times New Roman"/>
          <w:color w:val="000000"/>
          <w:szCs w:val="24"/>
          <w:lang w:val="en-ID"/>
        </w:rPr>
        <w:t xml:space="preserve"> dan petunjuk selama pendidikan.</w:t>
      </w:r>
    </w:p>
    <w:p w14:paraId="3149CF28" w14:textId="16AA4962" w:rsidR="00BE0BA7"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4F5238">
        <w:rPr>
          <w:rFonts w:cs="Times New Roman"/>
          <w:color w:val="000000"/>
          <w:szCs w:val="24"/>
          <w:lang w:val="en-ID"/>
        </w:rPr>
        <w:t>dr. Lanny Indriastuti, Sp.K</w:t>
      </w:r>
      <w:r w:rsidR="000C3E13">
        <w:rPr>
          <w:rFonts w:cs="Times New Roman"/>
          <w:color w:val="000000"/>
          <w:szCs w:val="24"/>
          <w:lang w:val="en-ID"/>
        </w:rPr>
        <w:t>.</w:t>
      </w:r>
      <w:r w:rsidRPr="004F5238">
        <w:rPr>
          <w:rFonts w:cs="Times New Roman"/>
          <w:color w:val="000000"/>
          <w:szCs w:val="24"/>
          <w:lang w:val="en-ID"/>
        </w:rPr>
        <w:t>F</w:t>
      </w:r>
      <w:r w:rsidR="000C3E13">
        <w:rPr>
          <w:rFonts w:cs="Times New Roman"/>
          <w:color w:val="000000"/>
          <w:szCs w:val="24"/>
          <w:lang w:val="en-ID"/>
        </w:rPr>
        <w:t>.</w:t>
      </w:r>
      <w:r w:rsidRPr="004F5238">
        <w:rPr>
          <w:rFonts w:cs="Times New Roman"/>
          <w:color w:val="000000"/>
          <w:szCs w:val="24"/>
          <w:lang w:val="en-ID"/>
        </w:rPr>
        <w:t>R</w:t>
      </w:r>
      <w:r w:rsidR="000C3E13">
        <w:rPr>
          <w:rFonts w:cs="Times New Roman"/>
          <w:color w:val="000000"/>
          <w:szCs w:val="24"/>
          <w:lang w:val="en-ID"/>
        </w:rPr>
        <w:t xml:space="preserve">., Ger. </w:t>
      </w:r>
      <w:r w:rsidRPr="004F5238">
        <w:rPr>
          <w:rFonts w:cs="Times New Roman"/>
          <w:color w:val="000000"/>
          <w:szCs w:val="24"/>
          <w:lang w:val="en-ID"/>
        </w:rPr>
        <w:t>(K), Kelompok Staf Medik Fungsional Rehabilitasi Medik RSUP Dr. Kariadi, guru saya, yang telah memberikan dorongan, nasihat, semangat serta petunjuk selama pendidikan</w:t>
      </w:r>
      <w:r>
        <w:rPr>
          <w:rFonts w:cs="Times New Roman"/>
          <w:color w:val="000000"/>
          <w:szCs w:val="24"/>
          <w:lang w:val="en-ID"/>
        </w:rPr>
        <w:t>.</w:t>
      </w:r>
    </w:p>
    <w:p w14:paraId="779D11A9" w14:textId="02EAAF4C" w:rsidR="00BE0BA7" w:rsidRPr="00DA43F1"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color w:val="000000"/>
          <w:szCs w:val="24"/>
          <w:lang w:val="en-ID"/>
        </w:rPr>
        <w:t>dr. Handojo Pudjowidyanto,</w:t>
      </w:r>
      <w:r w:rsidR="000C3E13">
        <w:rPr>
          <w:rFonts w:cs="Times New Roman"/>
          <w:color w:val="000000"/>
          <w:szCs w:val="24"/>
          <w:lang w:val="en-ID"/>
        </w:rPr>
        <w:t xml:space="preserve"> </w:t>
      </w:r>
      <w:r>
        <w:rPr>
          <w:rFonts w:cs="Times New Roman"/>
          <w:color w:val="000000"/>
          <w:szCs w:val="24"/>
          <w:lang w:val="en-ID"/>
        </w:rPr>
        <w:t xml:space="preserve">Sp.S(K) (alm), </w:t>
      </w:r>
      <w:r w:rsidRPr="004F5238">
        <w:rPr>
          <w:rFonts w:cs="Times New Roman"/>
          <w:color w:val="000000"/>
          <w:szCs w:val="24"/>
          <w:lang w:val="en-ID"/>
        </w:rPr>
        <w:t>Kelompok Staf Medik Fungsional Rehabilitasi Medik RSUP Dr. Kariadi, guru saya, yang telah memberikan dorongan, nasihat, semangat serta petunjuk selama pendidikan</w:t>
      </w:r>
      <w:r>
        <w:rPr>
          <w:rFonts w:cs="Times New Roman"/>
          <w:color w:val="000000"/>
          <w:szCs w:val="24"/>
          <w:lang w:val="en-ID"/>
        </w:rPr>
        <w:t>.</w:t>
      </w:r>
    </w:p>
    <w:p w14:paraId="5FBB8252" w14:textId="0750CAE0" w:rsidR="00BE0BA7" w:rsidRPr="00B46753"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B46753">
        <w:rPr>
          <w:rFonts w:cs="Times New Roman"/>
          <w:color w:val="000000"/>
          <w:szCs w:val="24"/>
          <w:lang w:val="en-ID"/>
        </w:rPr>
        <w:t>dr. Rudy Handoyo, Sp.K</w:t>
      </w:r>
      <w:r w:rsidR="000C3E13">
        <w:rPr>
          <w:rFonts w:cs="Times New Roman"/>
          <w:color w:val="000000"/>
          <w:szCs w:val="24"/>
          <w:lang w:val="en-ID"/>
        </w:rPr>
        <w:t>.</w:t>
      </w:r>
      <w:r w:rsidRPr="00B46753">
        <w:rPr>
          <w:rFonts w:cs="Times New Roman"/>
          <w:color w:val="000000"/>
          <w:szCs w:val="24"/>
          <w:lang w:val="en-ID"/>
        </w:rPr>
        <w:t>F</w:t>
      </w:r>
      <w:r w:rsidR="000C3E13">
        <w:rPr>
          <w:rFonts w:cs="Times New Roman"/>
          <w:color w:val="000000"/>
          <w:szCs w:val="24"/>
          <w:lang w:val="en-ID"/>
        </w:rPr>
        <w:t>.</w:t>
      </w:r>
      <w:r w:rsidRPr="00B46753">
        <w:rPr>
          <w:rFonts w:cs="Times New Roman"/>
          <w:color w:val="000000"/>
          <w:szCs w:val="24"/>
          <w:lang w:val="en-ID"/>
        </w:rPr>
        <w:t>R</w:t>
      </w:r>
      <w:r w:rsidR="000C3E13">
        <w:rPr>
          <w:rFonts w:cs="Times New Roman"/>
          <w:color w:val="000000"/>
          <w:szCs w:val="24"/>
          <w:lang w:val="en-ID"/>
        </w:rPr>
        <w:t xml:space="preserve">., M.S. </w:t>
      </w:r>
      <w:r w:rsidRPr="00B46753">
        <w:rPr>
          <w:rFonts w:cs="Times New Roman"/>
          <w:color w:val="000000"/>
          <w:szCs w:val="24"/>
          <w:lang w:val="en-ID"/>
        </w:rPr>
        <w:t>(K), Kelompok Staf Medik Fungsional Rehabilitasi Medik RSUP Dr. Kariadi, guru saya, yang telah memberikan bimbingan, dorongan, nasihat dan petunjuk selama pendidikan</w:t>
      </w:r>
      <w:r w:rsidR="001A5067">
        <w:rPr>
          <w:rFonts w:cs="Times New Roman"/>
          <w:color w:val="000000"/>
          <w:szCs w:val="24"/>
          <w:lang w:val="en-ID"/>
        </w:rPr>
        <w:t>.</w:t>
      </w:r>
    </w:p>
    <w:p w14:paraId="37835C6E" w14:textId="240E4D8A" w:rsidR="00BE0BA7"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B46753">
        <w:rPr>
          <w:rFonts w:cs="Times New Roman"/>
          <w:color w:val="000000"/>
          <w:szCs w:val="24"/>
          <w:lang w:val="en-ID"/>
        </w:rPr>
        <w:t>dr. Endang Ambarwati, Sp.K</w:t>
      </w:r>
      <w:r w:rsidR="000C3E13">
        <w:rPr>
          <w:rFonts w:cs="Times New Roman"/>
          <w:color w:val="000000"/>
          <w:szCs w:val="24"/>
          <w:lang w:val="en-ID"/>
        </w:rPr>
        <w:t>.</w:t>
      </w:r>
      <w:r w:rsidRPr="00B46753">
        <w:rPr>
          <w:rFonts w:cs="Times New Roman"/>
          <w:color w:val="000000"/>
          <w:szCs w:val="24"/>
          <w:lang w:val="en-ID"/>
        </w:rPr>
        <w:t>F</w:t>
      </w:r>
      <w:r w:rsidR="000C3E13">
        <w:rPr>
          <w:rFonts w:cs="Times New Roman"/>
          <w:color w:val="000000"/>
          <w:szCs w:val="24"/>
          <w:lang w:val="en-ID"/>
        </w:rPr>
        <w:t>.</w:t>
      </w:r>
      <w:r w:rsidRPr="00B46753">
        <w:rPr>
          <w:rFonts w:cs="Times New Roman"/>
          <w:color w:val="000000"/>
          <w:szCs w:val="24"/>
          <w:lang w:val="en-ID"/>
        </w:rPr>
        <w:t>R</w:t>
      </w:r>
      <w:r w:rsidR="000C3E13">
        <w:rPr>
          <w:rFonts w:cs="Times New Roman"/>
          <w:color w:val="000000"/>
          <w:szCs w:val="24"/>
          <w:lang w:val="en-ID"/>
        </w:rPr>
        <w:t xml:space="preserve">., Ger </w:t>
      </w:r>
      <w:r w:rsidRPr="00B46753">
        <w:rPr>
          <w:rFonts w:cs="Times New Roman"/>
          <w:color w:val="000000"/>
          <w:szCs w:val="24"/>
          <w:lang w:val="en-ID"/>
        </w:rPr>
        <w:t>(K), Kelompok Staf Medik Fungsional Rehabilitasi Medik RSUP Dr. Kariadi, guru saya, yang telah memberikan dorongan, nasihat dan petunjuk selama pendidikan.</w:t>
      </w:r>
    </w:p>
    <w:p w14:paraId="457DBD3B" w14:textId="1DC578F6" w:rsidR="00BE0BA7"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color w:val="000000"/>
          <w:szCs w:val="24"/>
          <w:lang w:val="en-ID"/>
        </w:rPr>
        <w:t>dr. Sri Wahyudati, Sp.K</w:t>
      </w:r>
      <w:r w:rsidR="000C3E13">
        <w:rPr>
          <w:rFonts w:cs="Times New Roman"/>
          <w:color w:val="000000"/>
          <w:szCs w:val="24"/>
          <w:lang w:val="en-ID"/>
        </w:rPr>
        <w:t>.</w:t>
      </w:r>
      <w:r>
        <w:rPr>
          <w:rFonts w:cs="Times New Roman"/>
          <w:color w:val="000000"/>
          <w:szCs w:val="24"/>
          <w:lang w:val="en-ID"/>
        </w:rPr>
        <w:t>F</w:t>
      </w:r>
      <w:r w:rsidR="000C3E13">
        <w:rPr>
          <w:rFonts w:cs="Times New Roman"/>
          <w:color w:val="000000"/>
          <w:szCs w:val="24"/>
          <w:lang w:val="en-ID"/>
        </w:rPr>
        <w:t>.</w:t>
      </w:r>
      <w:r>
        <w:rPr>
          <w:rFonts w:cs="Times New Roman"/>
          <w:color w:val="000000"/>
          <w:szCs w:val="24"/>
          <w:lang w:val="en-ID"/>
        </w:rPr>
        <w:t>R</w:t>
      </w:r>
      <w:r w:rsidR="000C3E13">
        <w:rPr>
          <w:rFonts w:cs="Times New Roman"/>
          <w:color w:val="000000"/>
          <w:szCs w:val="24"/>
          <w:lang w:val="en-ID"/>
        </w:rPr>
        <w:t xml:space="preserve">., K.R. </w:t>
      </w:r>
      <w:r>
        <w:rPr>
          <w:rFonts w:cs="Times New Roman"/>
          <w:color w:val="000000"/>
          <w:szCs w:val="24"/>
          <w:lang w:val="en-ID"/>
        </w:rPr>
        <w:t xml:space="preserve">(K), </w:t>
      </w:r>
      <w:r w:rsidRPr="00B46753">
        <w:rPr>
          <w:rFonts w:cs="Times New Roman"/>
          <w:color w:val="000000"/>
          <w:szCs w:val="24"/>
          <w:lang w:val="en-ID"/>
        </w:rPr>
        <w:t>Kelompok Staf Medik Fungsional Rehabilitasi Medik RSUP Dr. Kariadi, guru saya, yang telah memberikan dorongan, nasihat dan petunjuk selama pendidikan.</w:t>
      </w:r>
    </w:p>
    <w:p w14:paraId="03D14F0A" w14:textId="6325AB68" w:rsidR="00BE0BA7" w:rsidRPr="00DA43F1"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color w:val="000000"/>
          <w:szCs w:val="24"/>
          <w:lang w:val="en-ID"/>
        </w:rPr>
        <w:t>dr. I Made Widagda, Sp.K</w:t>
      </w:r>
      <w:r w:rsidR="000C3E13">
        <w:rPr>
          <w:rFonts w:cs="Times New Roman"/>
          <w:color w:val="000000"/>
          <w:szCs w:val="24"/>
          <w:lang w:val="en-ID"/>
        </w:rPr>
        <w:t>.</w:t>
      </w:r>
      <w:r>
        <w:rPr>
          <w:rFonts w:cs="Times New Roman"/>
          <w:color w:val="000000"/>
          <w:szCs w:val="24"/>
          <w:lang w:val="en-ID"/>
        </w:rPr>
        <w:t>F</w:t>
      </w:r>
      <w:r w:rsidR="000C3E13">
        <w:rPr>
          <w:rFonts w:cs="Times New Roman"/>
          <w:color w:val="000000"/>
          <w:szCs w:val="24"/>
          <w:lang w:val="en-ID"/>
        </w:rPr>
        <w:t>.</w:t>
      </w:r>
      <w:r>
        <w:rPr>
          <w:rFonts w:cs="Times New Roman"/>
          <w:color w:val="000000"/>
          <w:szCs w:val="24"/>
          <w:lang w:val="en-ID"/>
        </w:rPr>
        <w:t>R</w:t>
      </w:r>
      <w:r w:rsidR="000C3E13">
        <w:rPr>
          <w:rFonts w:cs="Times New Roman"/>
          <w:color w:val="000000"/>
          <w:szCs w:val="24"/>
          <w:lang w:val="en-ID"/>
        </w:rPr>
        <w:t>.</w:t>
      </w:r>
      <w:r>
        <w:rPr>
          <w:rFonts w:cs="Times New Roman"/>
          <w:color w:val="000000"/>
          <w:szCs w:val="24"/>
          <w:lang w:val="en-ID"/>
        </w:rPr>
        <w:t xml:space="preserve">, </w:t>
      </w:r>
      <w:r w:rsidRPr="00B46753">
        <w:rPr>
          <w:rFonts w:cs="Times New Roman"/>
          <w:color w:val="000000"/>
          <w:szCs w:val="24"/>
          <w:lang w:val="en-ID"/>
        </w:rPr>
        <w:t>Kelompok Staf Medik Fungsional Rehabilitasi Medik RSUP Dr. Kariadi, guru saya, yang telah memberikan dorongan, nasihat dan petunjuk selama pendidikan.</w:t>
      </w:r>
    </w:p>
    <w:p w14:paraId="0FD1D481" w14:textId="641AC098" w:rsidR="00BE0BA7" w:rsidRPr="00CB0363"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4F5238">
        <w:rPr>
          <w:rFonts w:cs="Times New Roman"/>
          <w:szCs w:val="24"/>
          <w:lang w:val="en-ID"/>
        </w:rPr>
        <w:t>dr. Robby Tjandra K</w:t>
      </w:r>
      <w:r w:rsidR="00AC50BB">
        <w:rPr>
          <w:rFonts w:cs="Times New Roman"/>
          <w:szCs w:val="24"/>
          <w:lang w:val="en-ID"/>
        </w:rPr>
        <w:t xml:space="preserve">, </w:t>
      </w:r>
      <w:r w:rsidRPr="004F5238">
        <w:rPr>
          <w:rFonts w:cs="Times New Roman"/>
          <w:szCs w:val="24"/>
          <w:lang w:val="en-ID"/>
        </w:rPr>
        <w:t>Sp.K</w:t>
      </w:r>
      <w:r w:rsidR="000C3E13">
        <w:rPr>
          <w:rFonts w:cs="Times New Roman"/>
          <w:szCs w:val="24"/>
          <w:lang w:val="en-ID"/>
        </w:rPr>
        <w:t>.</w:t>
      </w:r>
      <w:r w:rsidRPr="004F5238">
        <w:rPr>
          <w:rFonts w:cs="Times New Roman"/>
          <w:szCs w:val="24"/>
          <w:lang w:val="en-ID"/>
        </w:rPr>
        <w:t>F</w:t>
      </w:r>
      <w:r w:rsidR="000C3E13">
        <w:rPr>
          <w:rFonts w:cs="Times New Roman"/>
          <w:szCs w:val="24"/>
          <w:lang w:val="en-ID"/>
        </w:rPr>
        <w:t>.</w:t>
      </w:r>
      <w:r w:rsidRPr="004F5238">
        <w:rPr>
          <w:rFonts w:cs="Times New Roman"/>
          <w:szCs w:val="24"/>
          <w:lang w:val="en-ID"/>
        </w:rPr>
        <w:t>R</w:t>
      </w:r>
      <w:r w:rsidR="000C3E13">
        <w:rPr>
          <w:rFonts w:cs="Times New Roman"/>
          <w:szCs w:val="24"/>
          <w:lang w:val="en-ID"/>
        </w:rPr>
        <w:t>.</w:t>
      </w:r>
      <w:r w:rsidRPr="004F5238">
        <w:rPr>
          <w:rFonts w:cs="Times New Roman"/>
          <w:szCs w:val="24"/>
          <w:lang w:val="en-ID"/>
        </w:rPr>
        <w:t>, Kelompok Staf Medik Fungsional Rehabilitasi Medik RSUP Dr. Kariadi, guru saya dalam penelitian ini, yang telah memberikan bimbingan, dorongan, nasihat dan petunjuk selama pendidikan.</w:t>
      </w:r>
    </w:p>
    <w:p w14:paraId="54EC9F9E" w14:textId="09ADA137" w:rsidR="00CB0363" w:rsidRPr="00CB0363" w:rsidRDefault="00CB0363"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szCs w:val="24"/>
        </w:rPr>
        <w:t>dr. Erna Setiawati, Sp.K</w:t>
      </w:r>
      <w:r w:rsidR="000C3E13">
        <w:rPr>
          <w:rFonts w:cs="Times New Roman"/>
          <w:szCs w:val="24"/>
          <w:lang w:val="en-US"/>
        </w:rPr>
        <w:t>.</w:t>
      </w:r>
      <w:r>
        <w:rPr>
          <w:rFonts w:cs="Times New Roman"/>
          <w:szCs w:val="24"/>
        </w:rPr>
        <w:t>F</w:t>
      </w:r>
      <w:r w:rsidR="000C3E13">
        <w:rPr>
          <w:rFonts w:cs="Times New Roman"/>
          <w:szCs w:val="24"/>
          <w:lang w:val="en-US"/>
        </w:rPr>
        <w:t>.</w:t>
      </w:r>
      <w:r>
        <w:rPr>
          <w:rFonts w:cs="Times New Roman"/>
          <w:szCs w:val="24"/>
        </w:rPr>
        <w:t>R</w:t>
      </w:r>
      <w:r w:rsidR="000C3E13">
        <w:rPr>
          <w:rFonts w:cs="Times New Roman"/>
          <w:szCs w:val="24"/>
          <w:lang w:val="en-US"/>
        </w:rPr>
        <w:t xml:space="preserve">., K.R. </w:t>
      </w:r>
      <w:r>
        <w:rPr>
          <w:rFonts w:cs="Times New Roman"/>
          <w:szCs w:val="24"/>
        </w:rPr>
        <w:t xml:space="preserve">(K), M.Si.Med, </w:t>
      </w:r>
      <w:r w:rsidRPr="00B46753">
        <w:rPr>
          <w:rFonts w:cs="Times New Roman"/>
          <w:color w:val="000000"/>
          <w:szCs w:val="24"/>
          <w:lang w:val="en-ID"/>
        </w:rPr>
        <w:t>Staf Pengajar Program Studi Ilmu Kedokteran Fisik dan Rehabilitasi Fakultas Kedokteran Universitas Diponegoro</w:t>
      </w:r>
      <w:r>
        <w:rPr>
          <w:rFonts w:cs="Times New Roman"/>
          <w:color w:val="000000"/>
          <w:szCs w:val="24"/>
          <w:lang w:val="en-ID"/>
        </w:rPr>
        <w:t>, guru saya,</w:t>
      </w:r>
      <w:r w:rsidRPr="004F5238">
        <w:rPr>
          <w:rFonts w:cs="Times New Roman"/>
          <w:color w:val="000000"/>
          <w:szCs w:val="24"/>
          <w:lang w:val="en-ID"/>
        </w:rPr>
        <w:t xml:space="preserve"> yang telah memberikan bimbing</w:t>
      </w:r>
      <w:r>
        <w:rPr>
          <w:rFonts w:cs="Times New Roman"/>
          <w:color w:val="000000"/>
          <w:szCs w:val="24"/>
          <w:lang w:val="en-ID"/>
        </w:rPr>
        <w:t xml:space="preserve">an, dorongan, nasihat, </w:t>
      </w:r>
      <w:r w:rsidRPr="004F5238">
        <w:rPr>
          <w:rFonts w:cs="Times New Roman"/>
          <w:color w:val="000000"/>
          <w:szCs w:val="24"/>
          <w:lang w:val="en-ID"/>
        </w:rPr>
        <w:t xml:space="preserve"> dan petunjuk </w:t>
      </w:r>
      <w:r w:rsidRPr="00B46753">
        <w:rPr>
          <w:rFonts w:cs="Times New Roman"/>
          <w:color w:val="000000"/>
          <w:szCs w:val="24"/>
          <w:lang w:val="en-ID"/>
        </w:rPr>
        <w:t>selama pendidikan</w:t>
      </w:r>
      <w:r>
        <w:rPr>
          <w:rFonts w:cs="Times New Roman"/>
          <w:color w:val="000000"/>
          <w:szCs w:val="24"/>
          <w:lang w:val="en-ID"/>
        </w:rPr>
        <w:t>.</w:t>
      </w:r>
    </w:p>
    <w:p w14:paraId="7FD2103B" w14:textId="4F094EE2" w:rsidR="00BE0BA7" w:rsidRPr="00DA43F1"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4F5238">
        <w:rPr>
          <w:rFonts w:cs="Times New Roman"/>
          <w:color w:val="000000"/>
          <w:szCs w:val="24"/>
          <w:lang w:val="en-ID"/>
        </w:rPr>
        <w:t>dr. Hari Peni Julianti, M.Kes, Sp.K</w:t>
      </w:r>
      <w:r w:rsidR="000C3E13">
        <w:rPr>
          <w:rFonts w:cs="Times New Roman"/>
          <w:color w:val="000000"/>
          <w:szCs w:val="24"/>
          <w:lang w:val="en-ID"/>
        </w:rPr>
        <w:t>.</w:t>
      </w:r>
      <w:r w:rsidRPr="004F5238">
        <w:rPr>
          <w:rFonts w:cs="Times New Roman"/>
          <w:color w:val="000000"/>
          <w:szCs w:val="24"/>
          <w:lang w:val="en-ID"/>
        </w:rPr>
        <w:t>F</w:t>
      </w:r>
      <w:r w:rsidR="000C3E13">
        <w:rPr>
          <w:rFonts w:cs="Times New Roman"/>
          <w:color w:val="000000"/>
          <w:szCs w:val="24"/>
          <w:lang w:val="en-ID"/>
        </w:rPr>
        <w:t>.</w:t>
      </w:r>
      <w:r w:rsidRPr="004F5238">
        <w:rPr>
          <w:rFonts w:cs="Times New Roman"/>
          <w:color w:val="000000"/>
          <w:szCs w:val="24"/>
          <w:lang w:val="en-ID"/>
        </w:rPr>
        <w:t>R</w:t>
      </w:r>
      <w:r w:rsidR="000C3E13">
        <w:rPr>
          <w:rFonts w:cs="Times New Roman"/>
          <w:color w:val="000000"/>
          <w:szCs w:val="24"/>
          <w:lang w:val="en-ID"/>
        </w:rPr>
        <w:t xml:space="preserve">., Ger. </w:t>
      </w:r>
      <w:r w:rsidRPr="004F5238">
        <w:rPr>
          <w:rFonts w:cs="Times New Roman"/>
          <w:color w:val="000000"/>
          <w:szCs w:val="24"/>
          <w:lang w:val="en-ID"/>
        </w:rPr>
        <w:t>(K), FISPH, FISCM,</w:t>
      </w:r>
      <w:r>
        <w:rPr>
          <w:rFonts w:cs="Times New Roman"/>
          <w:color w:val="000000"/>
          <w:szCs w:val="24"/>
          <w:lang w:val="en-ID"/>
        </w:rPr>
        <w:t xml:space="preserve"> </w:t>
      </w:r>
      <w:r w:rsidRPr="00B46753">
        <w:rPr>
          <w:rFonts w:cs="Times New Roman"/>
          <w:color w:val="000000"/>
          <w:szCs w:val="24"/>
          <w:lang w:val="en-ID"/>
        </w:rPr>
        <w:t>Staf Pengajar Program Studi Ilmu Kedokteran Fisik dan Rehabilitasi Fakultas Kedokteran Universitas Diponegoro</w:t>
      </w:r>
      <w:r>
        <w:rPr>
          <w:rFonts w:cs="Times New Roman"/>
          <w:color w:val="000000"/>
          <w:szCs w:val="24"/>
          <w:lang w:val="en-ID"/>
        </w:rPr>
        <w:t>, guru saya,</w:t>
      </w:r>
      <w:r w:rsidRPr="004F5238">
        <w:rPr>
          <w:rFonts w:cs="Times New Roman"/>
          <w:color w:val="000000"/>
          <w:szCs w:val="24"/>
          <w:lang w:val="en-ID"/>
        </w:rPr>
        <w:t xml:space="preserve"> yang telah memberikan bimbing</w:t>
      </w:r>
      <w:r>
        <w:rPr>
          <w:rFonts w:cs="Times New Roman"/>
          <w:color w:val="000000"/>
          <w:szCs w:val="24"/>
          <w:lang w:val="en-ID"/>
        </w:rPr>
        <w:t xml:space="preserve">an, dorongan, nasihat, </w:t>
      </w:r>
      <w:r w:rsidRPr="004F5238">
        <w:rPr>
          <w:rFonts w:cs="Times New Roman"/>
          <w:color w:val="000000"/>
          <w:szCs w:val="24"/>
          <w:lang w:val="en-ID"/>
        </w:rPr>
        <w:t xml:space="preserve"> dan petunjuk </w:t>
      </w:r>
      <w:r w:rsidRPr="00B46753">
        <w:rPr>
          <w:rFonts w:cs="Times New Roman"/>
          <w:color w:val="000000"/>
          <w:szCs w:val="24"/>
          <w:lang w:val="en-ID"/>
        </w:rPr>
        <w:t>selama pendidikan</w:t>
      </w:r>
      <w:r>
        <w:rPr>
          <w:rFonts w:cs="Times New Roman"/>
          <w:color w:val="000000"/>
          <w:szCs w:val="24"/>
          <w:lang w:val="en-ID"/>
        </w:rPr>
        <w:t>.</w:t>
      </w:r>
    </w:p>
    <w:p w14:paraId="38C5B08E" w14:textId="18EC1C3C" w:rsidR="00BE0BA7" w:rsidRPr="007C054A"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B46753">
        <w:rPr>
          <w:rFonts w:cs="Times New Roman"/>
          <w:szCs w:val="24"/>
          <w:lang w:val="en-ID"/>
        </w:rPr>
        <w:t>dr. Endang Sri Mariani, Sp.K</w:t>
      </w:r>
      <w:r w:rsidR="000C3E13">
        <w:rPr>
          <w:rFonts w:cs="Times New Roman"/>
          <w:szCs w:val="24"/>
          <w:lang w:val="en-ID"/>
        </w:rPr>
        <w:t>.</w:t>
      </w:r>
      <w:r w:rsidRPr="00B46753">
        <w:rPr>
          <w:rFonts w:cs="Times New Roman"/>
          <w:szCs w:val="24"/>
          <w:lang w:val="en-ID"/>
        </w:rPr>
        <w:t>F</w:t>
      </w:r>
      <w:r w:rsidR="000C3E13">
        <w:rPr>
          <w:rFonts w:cs="Times New Roman"/>
          <w:szCs w:val="24"/>
          <w:lang w:val="en-ID"/>
        </w:rPr>
        <w:t>.</w:t>
      </w:r>
      <w:r w:rsidRPr="00B46753">
        <w:rPr>
          <w:rFonts w:cs="Times New Roman"/>
          <w:szCs w:val="24"/>
          <w:lang w:val="en-ID"/>
        </w:rPr>
        <w:t>R</w:t>
      </w:r>
      <w:r w:rsidR="000C3E13">
        <w:rPr>
          <w:rFonts w:cs="Times New Roman"/>
          <w:szCs w:val="24"/>
          <w:lang w:val="en-ID"/>
        </w:rPr>
        <w:t xml:space="preserve">., M.S. </w:t>
      </w:r>
      <w:r w:rsidRPr="00B46753">
        <w:rPr>
          <w:rFonts w:cs="Times New Roman"/>
          <w:szCs w:val="24"/>
          <w:lang w:val="en-ID"/>
        </w:rPr>
        <w:t>(K), guru saya, yang telah memberikan bimbingan, dorongan, nasihat dan petunjuk selama pendidikan.</w:t>
      </w:r>
    </w:p>
    <w:p w14:paraId="1312FAA6" w14:textId="2019E68E" w:rsidR="00BE0BA7" w:rsidRPr="007C054A"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szCs w:val="24"/>
          <w:lang w:val="en-ID"/>
        </w:rPr>
        <w:t>dr. Niken Astuti, Sp.K</w:t>
      </w:r>
      <w:r w:rsidR="000C3E13">
        <w:rPr>
          <w:rFonts w:cs="Times New Roman"/>
          <w:szCs w:val="24"/>
          <w:lang w:val="en-ID"/>
        </w:rPr>
        <w:t>.</w:t>
      </w:r>
      <w:r>
        <w:rPr>
          <w:rFonts w:cs="Times New Roman"/>
          <w:szCs w:val="24"/>
          <w:lang w:val="en-ID"/>
        </w:rPr>
        <w:t>F</w:t>
      </w:r>
      <w:r w:rsidR="000C3E13">
        <w:rPr>
          <w:rFonts w:cs="Times New Roman"/>
          <w:szCs w:val="24"/>
          <w:lang w:val="en-ID"/>
        </w:rPr>
        <w:t>.</w:t>
      </w:r>
      <w:r>
        <w:rPr>
          <w:rFonts w:cs="Times New Roman"/>
          <w:szCs w:val="24"/>
          <w:lang w:val="en-ID"/>
        </w:rPr>
        <w:t>R</w:t>
      </w:r>
      <w:r w:rsidR="000C3E13">
        <w:rPr>
          <w:rFonts w:cs="Times New Roman"/>
          <w:szCs w:val="24"/>
          <w:lang w:val="en-ID"/>
        </w:rPr>
        <w:t>.</w:t>
      </w:r>
      <w:r>
        <w:rPr>
          <w:rFonts w:cs="Times New Roman"/>
          <w:szCs w:val="24"/>
          <w:lang w:val="en-ID"/>
        </w:rPr>
        <w:t xml:space="preserve">, </w:t>
      </w:r>
      <w:r w:rsidRPr="00B46753">
        <w:rPr>
          <w:rFonts w:cs="Times New Roman"/>
          <w:szCs w:val="24"/>
          <w:lang w:val="en-ID"/>
        </w:rPr>
        <w:t>guru saya, yang telah memberikan bimbingan, dorongan, nasihat dan petunjuk selama pendidikan.</w:t>
      </w:r>
    </w:p>
    <w:p w14:paraId="5A267B95" w14:textId="44B4BDE2" w:rsidR="00BE0BA7" w:rsidRPr="007C054A"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szCs w:val="24"/>
          <w:lang w:val="en-ID"/>
        </w:rPr>
        <w:t>dr. Dewi Kusuma Hartono, Sp.K</w:t>
      </w:r>
      <w:r w:rsidR="000C3E13">
        <w:rPr>
          <w:rFonts w:cs="Times New Roman"/>
          <w:szCs w:val="24"/>
          <w:lang w:val="en-ID"/>
        </w:rPr>
        <w:t>.</w:t>
      </w:r>
      <w:r>
        <w:rPr>
          <w:rFonts w:cs="Times New Roman"/>
          <w:szCs w:val="24"/>
          <w:lang w:val="en-ID"/>
        </w:rPr>
        <w:t>F</w:t>
      </w:r>
      <w:r w:rsidR="000C3E13">
        <w:rPr>
          <w:rFonts w:cs="Times New Roman"/>
          <w:szCs w:val="24"/>
          <w:lang w:val="en-ID"/>
        </w:rPr>
        <w:t>.</w:t>
      </w:r>
      <w:r>
        <w:rPr>
          <w:rFonts w:cs="Times New Roman"/>
          <w:szCs w:val="24"/>
          <w:lang w:val="en-ID"/>
        </w:rPr>
        <w:t>R</w:t>
      </w:r>
      <w:r w:rsidR="000C3E13">
        <w:rPr>
          <w:rFonts w:cs="Times New Roman"/>
          <w:szCs w:val="24"/>
          <w:lang w:val="en-ID"/>
        </w:rPr>
        <w:t>.</w:t>
      </w:r>
      <w:r>
        <w:rPr>
          <w:rFonts w:cs="Times New Roman"/>
          <w:szCs w:val="24"/>
          <w:lang w:val="en-ID"/>
        </w:rPr>
        <w:t xml:space="preserve">, </w:t>
      </w:r>
      <w:r w:rsidRPr="00B46753">
        <w:rPr>
          <w:rFonts w:cs="Times New Roman"/>
          <w:szCs w:val="24"/>
          <w:lang w:val="en-ID"/>
        </w:rPr>
        <w:t>guru saya, yang telah memberikan bimbingan, dorongan, nasihat dan petunjuk selama pendidikan.</w:t>
      </w:r>
    </w:p>
    <w:p w14:paraId="115FF5B3" w14:textId="69D8251E" w:rsidR="00BE0BA7" w:rsidRPr="007C054A"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szCs w:val="24"/>
          <w:lang w:val="en-ID"/>
        </w:rPr>
        <w:t>dr. Hindun Zuhdiana, Sp.K</w:t>
      </w:r>
      <w:r w:rsidR="000C3E13">
        <w:rPr>
          <w:rFonts w:cs="Times New Roman"/>
          <w:szCs w:val="24"/>
          <w:lang w:val="en-ID"/>
        </w:rPr>
        <w:t>.</w:t>
      </w:r>
      <w:r>
        <w:rPr>
          <w:rFonts w:cs="Times New Roman"/>
          <w:szCs w:val="24"/>
          <w:lang w:val="en-ID"/>
        </w:rPr>
        <w:t>F</w:t>
      </w:r>
      <w:r w:rsidR="000C3E13">
        <w:rPr>
          <w:rFonts w:cs="Times New Roman"/>
          <w:szCs w:val="24"/>
          <w:lang w:val="en-ID"/>
        </w:rPr>
        <w:t>.</w:t>
      </w:r>
      <w:r>
        <w:rPr>
          <w:rFonts w:cs="Times New Roman"/>
          <w:szCs w:val="24"/>
          <w:lang w:val="en-ID"/>
        </w:rPr>
        <w:t>R</w:t>
      </w:r>
      <w:r w:rsidR="000C3E13">
        <w:rPr>
          <w:rFonts w:cs="Times New Roman"/>
          <w:szCs w:val="24"/>
          <w:lang w:val="en-ID"/>
        </w:rPr>
        <w:t>.</w:t>
      </w:r>
      <w:r>
        <w:rPr>
          <w:rFonts w:cs="Times New Roman"/>
          <w:szCs w:val="24"/>
          <w:lang w:val="en-ID"/>
        </w:rPr>
        <w:t xml:space="preserve">, </w:t>
      </w:r>
      <w:r w:rsidRPr="00B46753">
        <w:rPr>
          <w:rFonts w:cs="Times New Roman"/>
          <w:szCs w:val="24"/>
          <w:lang w:val="en-ID"/>
        </w:rPr>
        <w:t>guru saya, yang telah memberikan bimbingan, dorongan, nasihat dan petunjuk selama pendidikan.</w:t>
      </w:r>
    </w:p>
    <w:p w14:paraId="29617D17" w14:textId="3B4FDFAC" w:rsidR="00BE0BA7" w:rsidRPr="007C054A"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Pr>
          <w:rFonts w:cs="Times New Roman"/>
          <w:szCs w:val="24"/>
          <w:lang w:val="en-ID"/>
        </w:rPr>
        <w:t>dr. Novita Sari Dewi, Sp.K</w:t>
      </w:r>
      <w:r w:rsidR="000C3E13">
        <w:rPr>
          <w:rFonts w:cs="Times New Roman"/>
          <w:szCs w:val="24"/>
          <w:lang w:val="en-ID"/>
        </w:rPr>
        <w:t>.</w:t>
      </w:r>
      <w:r>
        <w:rPr>
          <w:rFonts w:cs="Times New Roman"/>
          <w:szCs w:val="24"/>
          <w:lang w:val="en-ID"/>
        </w:rPr>
        <w:t>F</w:t>
      </w:r>
      <w:r w:rsidR="000C3E13">
        <w:rPr>
          <w:rFonts w:cs="Times New Roman"/>
          <w:szCs w:val="24"/>
          <w:lang w:val="en-ID"/>
        </w:rPr>
        <w:t>.</w:t>
      </w:r>
      <w:r>
        <w:rPr>
          <w:rFonts w:cs="Times New Roman"/>
          <w:szCs w:val="24"/>
          <w:lang w:val="en-ID"/>
        </w:rPr>
        <w:t>R</w:t>
      </w:r>
      <w:r w:rsidR="000C3E13">
        <w:rPr>
          <w:rFonts w:cs="Times New Roman"/>
          <w:szCs w:val="24"/>
          <w:lang w:val="en-ID"/>
        </w:rPr>
        <w:t xml:space="preserve">., Ger. </w:t>
      </w:r>
      <w:r>
        <w:rPr>
          <w:rFonts w:cs="Times New Roman"/>
          <w:szCs w:val="24"/>
          <w:lang w:val="en-ID"/>
        </w:rPr>
        <w:t xml:space="preserve">(K), </w:t>
      </w:r>
      <w:r w:rsidRPr="00B46753">
        <w:rPr>
          <w:rFonts w:cs="Times New Roman"/>
          <w:szCs w:val="24"/>
          <w:lang w:val="en-ID"/>
        </w:rPr>
        <w:t>guru saya, yang telah memberikan bimbingan, dorongan, nasihat dan petunjuk selama pendidikan.</w:t>
      </w:r>
    </w:p>
    <w:p w14:paraId="1C08A384" w14:textId="04A48663" w:rsidR="00BE0BA7" w:rsidRPr="00DA5C0E"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9D07AB">
        <w:rPr>
          <w:rFonts w:cs="Times New Roman"/>
          <w:szCs w:val="24"/>
        </w:rPr>
        <w:t>dr. A</w:t>
      </w:r>
      <w:r>
        <w:rPr>
          <w:rFonts w:cs="Times New Roman"/>
          <w:szCs w:val="24"/>
        </w:rPr>
        <w:t xml:space="preserve">ditya </w:t>
      </w:r>
      <w:r w:rsidRPr="009D07AB">
        <w:rPr>
          <w:rFonts w:cs="Times New Roman"/>
          <w:szCs w:val="24"/>
        </w:rPr>
        <w:t>Paramitha Andini, Sp.K</w:t>
      </w:r>
      <w:r w:rsidR="000C3E13">
        <w:rPr>
          <w:rFonts w:cs="Times New Roman"/>
          <w:szCs w:val="24"/>
          <w:lang w:val="en-US"/>
        </w:rPr>
        <w:t>.</w:t>
      </w:r>
      <w:r w:rsidRPr="009D07AB">
        <w:rPr>
          <w:rFonts w:cs="Times New Roman"/>
          <w:szCs w:val="24"/>
        </w:rPr>
        <w:t>F</w:t>
      </w:r>
      <w:r w:rsidR="000C3E13">
        <w:rPr>
          <w:rFonts w:cs="Times New Roman"/>
          <w:szCs w:val="24"/>
          <w:lang w:val="en-US"/>
        </w:rPr>
        <w:t>.</w:t>
      </w:r>
      <w:r w:rsidRPr="009D07AB">
        <w:rPr>
          <w:rFonts w:cs="Times New Roman"/>
          <w:szCs w:val="24"/>
        </w:rPr>
        <w:t>R</w:t>
      </w:r>
      <w:r w:rsidR="000C3E13">
        <w:rPr>
          <w:rFonts w:cs="Times New Roman"/>
          <w:szCs w:val="24"/>
          <w:lang w:val="en-US"/>
        </w:rPr>
        <w:t>.,</w:t>
      </w:r>
      <w:r w:rsidRPr="009D07AB">
        <w:rPr>
          <w:rFonts w:cs="Times New Roman"/>
          <w:szCs w:val="24"/>
        </w:rPr>
        <w:t xml:space="preserve"> Staf Pengajar Program Studi Ilmu Kedokteran Fisik dan Rehabilitasi Fakultas Kedokteran Universitas Diponegoro, Semarang, guru saya, yang telah memberikan bimbingan, dorongan, nasihat dan petunjuk selama pendidikan</w:t>
      </w:r>
      <w:r w:rsidRPr="00B46753">
        <w:rPr>
          <w:rFonts w:cs="Times New Roman"/>
          <w:szCs w:val="24"/>
        </w:rPr>
        <w:t>.</w:t>
      </w:r>
    </w:p>
    <w:p w14:paraId="36C42A1B" w14:textId="2577995E" w:rsidR="00DA5C0E" w:rsidRDefault="00DA5C0E" w:rsidP="00DA5C0E">
      <w:pPr>
        <w:pStyle w:val="ListParagraph"/>
        <w:autoSpaceDE w:val="0"/>
        <w:autoSpaceDN w:val="0"/>
        <w:adjustRightInd w:val="0"/>
        <w:spacing w:line="360" w:lineRule="auto"/>
        <w:ind w:left="360"/>
        <w:rPr>
          <w:rFonts w:cs="Times New Roman"/>
          <w:szCs w:val="24"/>
        </w:rPr>
      </w:pPr>
    </w:p>
    <w:p w14:paraId="78436417" w14:textId="7A2F8D51" w:rsidR="00DA5C0E" w:rsidRDefault="00DA5C0E" w:rsidP="00DA5C0E">
      <w:pPr>
        <w:pStyle w:val="ListParagraph"/>
        <w:autoSpaceDE w:val="0"/>
        <w:autoSpaceDN w:val="0"/>
        <w:adjustRightInd w:val="0"/>
        <w:spacing w:line="360" w:lineRule="auto"/>
        <w:ind w:left="360"/>
        <w:rPr>
          <w:rFonts w:cs="Times New Roman"/>
          <w:szCs w:val="24"/>
        </w:rPr>
      </w:pPr>
    </w:p>
    <w:p w14:paraId="0D4D524B" w14:textId="002DDF90" w:rsidR="00DA5C0E" w:rsidRDefault="00DA5C0E" w:rsidP="00DA5C0E">
      <w:pPr>
        <w:pStyle w:val="ListParagraph"/>
        <w:autoSpaceDE w:val="0"/>
        <w:autoSpaceDN w:val="0"/>
        <w:adjustRightInd w:val="0"/>
        <w:spacing w:line="360" w:lineRule="auto"/>
        <w:ind w:left="360"/>
        <w:rPr>
          <w:rFonts w:cs="Times New Roman"/>
          <w:szCs w:val="24"/>
        </w:rPr>
      </w:pPr>
    </w:p>
    <w:p w14:paraId="7AE64AB6" w14:textId="77777777" w:rsidR="00DA5C0E" w:rsidRPr="00B46753" w:rsidRDefault="00DA5C0E" w:rsidP="00DA5C0E">
      <w:pPr>
        <w:pStyle w:val="ListParagraph"/>
        <w:autoSpaceDE w:val="0"/>
        <w:autoSpaceDN w:val="0"/>
        <w:adjustRightInd w:val="0"/>
        <w:spacing w:line="360" w:lineRule="auto"/>
        <w:ind w:left="360"/>
        <w:rPr>
          <w:rFonts w:cs="Times New Roman"/>
          <w:color w:val="000000"/>
          <w:szCs w:val="24"/>
          <w:lang w:val="en-ID"/>
        </w:rPr>
      </w:pPr>
    </w:p>
    <w:p w14:paraId="1275AF5C" w14:textId="66A13167" w:rsidR="00BE0BA7" w:rsidRDefault="00BE0BA7" w:rsidP="0063727F">
      <w:pPr>
        <w:pStyle w:val="ListParagraph"/>
        <w:numPr>
          <w:ilvl w:val="0"/>
          <w:numId w:val="1"/>
        </w:numPr>
        <w:autoSpaceDE w:val="0"/>
        <w:autoSpaceDN w:val="0"/>
        <w:adjustRightInd w:val="0"/>
        <w:spacing w:line="360" w:lineRule="auto"/>
        <w:ind w:left="360"/>
        <w:rPr>
          <w:rFonts w:cs="Times New Roman"/>
          <w:color w:val="000000"/>
          <w:szCs w:val="24"/>
          <w:lang w:val="en-ID"/>
        </w:rPr>
      </w:pPr>
      <w:r w:rsidRPr="00B46753">
        <w:rPr>
          <w:rFonts w:cs="Times New Roman"/>
          <w:color w:val="000000"/>
          <w:szCs w:val="24"/>
          <w:lang w:val="en-ID"/>
        </w:rPr>
        <w:t>Seluruh teman sejawat PPDS I Program Studi Ilmu Kedokteran Fisik dan Rehabilitasi Medik Fakultas Kedokteran Universitas Diponegoro Semarang, atas bantuan dan kerjasama yang baik selama pendidikan saya</w:t>
      </w:r>
      <w:r>
        <w:rPr>
          <w:rFonts w:cs="Times New Roman"/>
          <w:color w:val="000000"/>
          <w:szCs w:val="24"/>
          <w:lang w:val="en-ID"/>
        </w:rPr>
        <w:t>.</w:t>
      </w:r>
    </w:p>
    <w:p w14:paraId="6ADE5F46" w14:textId="0289287A" w:rsidR="00424FA4" w:rsidRDefault="00BE0BA7" w:rsidP="00DA5C0E">
      <w:pPr>
        <w:autoSpaceDE w:val="0"/>
        <w:autoSpaceDN w:val="0"/>
        <w:adjustRightInd w:val="0"/>
        <w:spacing w:line="360" w:lineRule="auto"/>
        <w:ind w:left="360"/>
        <w:rPr>
          <w:rFonts w:cs="Times New Roman"/>
          <w:szCs w:val="24"/>
        </w:rPr>
      </w:pPr>
      <w:r w:rsidRPr="00CE7666">
        <w:rPr>
          <w:rFonts w:cs="Times New Roman"/>
          <w:szCs w:val="24"/>
        </w:rPr>
        <w:t xml:space="preserve">Saya menyadari, bahwa </w:t>
      </w:r>
      <w:r>
        <w:rPr>
          <w:rFonts w:cs="Times New Roman"/>
          <w:szCs w:val="24"/>
        </w:rPr>
        <w:t xml:space="preserve">penyusunan </w:t>
      </w:r>
      <w:r w:rsidR="000926D1">
        <w:rPr>
          <w:rFonts w:cs="Times New Roman"/>
          <w:szCs w:val="24"/>
          <w:lang w:val="en-US"/>
        </w:rPr>
        <w:t>laporan</w:t>
      </w:r>
      <w:r w:rsidRPr="00CE7666">
        <w:rPr>
          <w:rFonts w:cs="Times New Roman"/>
          <w:szCs w:val="24"/>
        </w:rPr>
        <w:t xml:space="preserve"> penelitian</w:t>
      </w:r>
      <w:r>
        <w:rPr>
          <w:rFonts w:cs="Times New Roman"/>
          <w:szCs w:val="24"/>
        </w:rPr>
        <w:t xml:space="preserve"> </w:t>
      </w:r>
      <w:r w:rsidRPr="00CE7666">
        <w:rPr>
          <w:rFonts w:cs="Times New Roman"/>
          <w:szCs w:val="24"/>
        </w:rPr>
        <w:t xml:space="preserve">ini masih jauh dari sempurna. Oleh karena itu, kritik serta saran yang membangun sungguh saya harapkan dan semoga penelitian ini dapat memberikan manfaat </w:t>
      </w:r>
      <w:r>
        <w:rPr>
          <w:rFonts w:cs="Times New Roman"/>
          <w:szCs w:val="24"/>
        </w:rPr>
        <w:t>bagi kita semua</w:t>
      </w:r>
      <w:r w:rsidRPr="009D659E">
        <w:rPr>
          <w:rFonts w:cs="Times New Roman"/>
          <w:szCs w:val="24"/>
        </w:rPr>
        <w:t>.</w:t>
      </w:r>
    </w:p>
    <w:p w14:paraId="62E287C4" w14:textId="04FE79F5" w:rsidR="00DA5C0E" w:rsidRDefault="00DA5C0E" w:rsidP="00576DEC">
      <w:pPr>
        <w:autoSpaceDE w:val="0"/>
        <w:autoSpaceDN w:val="0"/>
        <w:adjustRightInd w:val="0"/>
        <w:spacing w:line="360" w:lineRule="auto"/>
        <w:ind w:firstLine="360"/>
        <w:rPr>
          <w:rFonts w:cs="Times New Roman"/>
          <w:szCs w:val="24"/>
        </w:rPr>
      </w:pPr>
    </w:p>
    <w:p w14:paraId="20BC4600" w14:textId="5F022869" w:rsidR="00CE7666" w:rsidRDefault="00CE7666" w:rsidP="0063727F">
      <w:pPr>
        <w:pStyle w:val="ListParagraph"/>
        <w:spacing w:line="360" w:lineRule="auto"/>
        <w:ind w:left="0"/>
        <w:jc w:val="right"/>
        <w:rPr>
          <w:rFonts w:cs="Times New Roman"/>
          <w:szCs w:val="24"/>
          <w:lang w:val="en-US"/>
        </w:rPr>
      </w:pPr>
      <w:r w:rsidRPr="009D659E">
        <w:rPr>
          <w:rFonts w:cs="Times New Roman"/>
          <w:szCs w:val="24"/>
        </w:rPr>
        <w:t>Semarang,</w:t>
      </w:r>
      <w:r>
        <w:rPr>
          <w:rFonts w:cs="Times New Roman"/>
          <w:szCs w:val="24"/>
        </w:rPr>
        <w:t xml:space="preserve">   </w:t>
      </w:r>
      <w:r w:rsidRPr="009D659E">
        <w:rPr>
          <w:rFonts w:cs="Times New Roman"/>
          <w:szCs w:val="24"/>
        </w:rPr>
        <w:t xml:space="preserve"> </w:t>
      </w:r>
      <w:r w:rsidR="00C3740C">
        <w:rPr>
          <w:rFonts w:cs="Times New Roman"/>
          <w:szCs w:val="24"/>
          <w:lang w:val="en-US"/>
        </w:rPr>
        <w:t>Mei</w:t>
      </w:r>
      <w:r w:rsidR="000926D1">
        <w:rPr>
          <w:rFonts w:cs="Times New Roman"/>
          <w:szCs w:val="24"/>
          <w:lang w:val="en-US"/>
        </w:rPr>
        <w:t xml:space="preserve"> 2023</w:t>
      </w:r>
    </w:p>
    <w:p w14:paraId="70D51DD5" w14:textId="551EFA36" w:rsidR="00DA5C0E" w:rsidRDefault="00DA5C0E" w:rsidP="0063727F">
      <w:pPr>
        <w:pStyle w:val="ListParagraph"/>
        <w:spacing w:line="360" w:lineRule="auto"/>
        <w:ind w:left="0"/>
        <w:jc w:val="right"/>
        <w:rPr>
          <w:rFonts w:cs="Times New Roman"/>
          <w:szCs w:val="24"/>
          <w:lang w:val="en-US"/>
        </w:rPr>
      </w:pPr>
    </w:p>
    <w:p w14:paraId="2071D72A" w14:textId="7582CCB8" w:rsidR="00DA5C0E" w:rsidRDefault="00DA5C0E" w:rsidP="0063727F">
      <w:pPr>
        <w:pStyle w:val="ListParagraph"/>
        <w:spacing w:line="360" w:lineRule="auto"/>
        <w:ind w:left="0"/>
        <w:jc w:val="right"/>
        <w:rPr>
          <w:rFonts w:cs="Times New Roman"/>
          <w:szCs w:val="24"/>
          <w:lang w:val="en-US"/>
        </w:rPr>
      </w:pPr>
    </w:p>
    <w:p w14:paraId="2B521326" w14:textId="0297579B" w:rsidR="00DA5C0E" w:rsidRPr="000926D1" w:rsidRDefault="00DA5C0E" w:rsidP="0063727F">
      <w:pPr>
        <w:pStyle w:val="ListParagraph"/>
        <w:spacing w:line="360" w:lineRule="auto"/>
        <w:ind w:left="0"/>
        <w:jc w:val="right"/>
        <w:rPr>
          <w:rFonts w:cs="Times New Roman"/>
          <w:szCs w:val="24"/>
          <w:lang w:val="en-US"/>
        </w:rPr>
      </w:pPr>
    </w:p>
    <w:p w14:paraId="562AF4F6" w14:textId="76DB023B" w:rsidR="00143EE7" w:rsidRDefault="003E4B00" w:rsidP="0063727F">
      <w:pPr>
        <w:pStyle w:val="ListParagraph"/>
        <w:spacing w:line="360" w:lineRule="auto"/>
        <w:ind w:left="0"/>
        <w:jc w:val="right"/>
        <w:rPr>
          <w:rFonts w:cs="Times New Roman"/>
          <w:szCs w:val="24"/>
        </w:rPr>
      </w:pPr>
      <w:r>
        <w:rPr>
          <w:rFonts w:cs="Times New Roman"/>
          <w:szCs w:val="24"/>
        </w:rPr>
        <w:t xml:space="preserve">     </w:t>
      </w:r>
      <w:r w:rsidR="006C57AB">
        <w:rPr>
          <w:rFonts w:cs="Times New Roman"/>
          <w:szCs w:val="24"/>
        </w:rPr>
        <w:t xml:space="preserve">dr. </w:t>
      </w:r>
      <w:r w:rsidR="00424FA4">
        <w:rPr>
          <w:rFonts w:cs="Times New Roman"/>
          <w:szCs w:val="24"/>
        </w:rPr>
        <w:t>Hendrawan Budi Raharja</w:t>
      </w:r>
      <w:r w:rsidR="00143EE7">
        <w:rPr>
          <w:rFonts w:cs="Times New Roman"/>
          <w:szCs w:val="24"/>
        </w:rPr>
        <w:br w:type="page"/>
      </w:r>
    </w:p>
    <w:p w14:paraId="302FE707" w14:textId="673349F4" w:rsidR="00F24596" w:rsidRPr="006D0FA9" w:rsidRDefault="00F24596" w:rsidP="00C95E46">
      <w:pPr>
        <w:pStyle w:val="Heading1"/>
        <w:spacing w:line="360" w:lineRule="auto"/>
      </w:pPr>
      <w:bookmarkStart w:id="8" w:name="_Toc136206832"/>
      <w:r w:rsidRPr="006D0FA9">
        <w:t>DAFTAR ISI</w:t>
      </w:r>
      <w:bookmarkEnd w:id="8"/>
    </w:p>
    <w:bookmarkStart w:id="9" w:name="_Toc69995283" w:displacedByCustomXml="next"/>
    <w:sdt>
      <w:sdtPr>
        <w:rPr>
          <w:rFonts w:eastAsiaTheme="minorHAnsi" w:cstheme="minorBidi"/>
          <w:b w:val="0"/>
          <w:bCs w:val="0"/>
          <w:color w:val="auto"/>
          <w:sz w:val="22"/>
          <w:szCs w:val="22"/>
        </w:rPr>
        <w:id w:val="-382803135"/>
        <w:docPartObj>
          <w:docPartGallery w:val="Table of Contents"/>
          <w:docPartUnique/>
        </w:docPartObj>
      </w:sdtPr>
      <w:sdtContent>
        <w:p w14:paraId="061579CD" w14:textId="2A50BA42" w:rsidR="00BA4500" w:rsidRPr="00722FC9" w:rsidRDefault="00BA4500" w:rsidP="00DB091D">
          <w:pPr>
            <w:pStyle w:val="TOCHeading"/>
            <w:spacing w:line="240" w:lineRule="auto"/>
            <w:rPr>
              <w:b w:val="0"/>
              <w:bCs w:val="0"/>
              <w:sz w:val="22"/>
              <w:szCs w:val="22"/>
            </w:rPr>
          </w:pPr>
        </w:p>
        <w:p w14:paraId="6316F072" w14:textId="2F1EE9A0" w:rsidR="00DB091D" w:rsidRPr="00DB091D" w:rsidRDefault="00BA4500" w:rsidP="00DB091D">
          <w:pPr>
            <w:pStyle w:val="TOC1"/>
            <w:rPr>
              <w:rFonts w:asciiTheme="minorHAnsi" w:eastAsiaTheme="minorEastAsia" w:hAnsiTheme="minorHAnsi" w:cstheme="minorBidi"/>
              <w:kern w:val="2"/>
              <w:lang w:val="en-ID"/>
              <w14:ligatures w14:val="standardContextual"/>
            </w:rPr>
          </w:pPr>
          <w:r w:rsidRPr="00722FC9">
            <w:rPr>
              <w:sz w:val="22"/>
              <w:szCs w:val="22"/>
            </w:rPr>
            <w:fldChar w:fldCharType="begin"/>
          </w:r>
          <w:r w:rsidRPr="00722FC9">
            <w:rPr>
              <w:sz w:val="22"/>
              <w:szCs w:val="22"/>
            </w:rPr>
            <w:instrText xml:space="preserve"> TOC \o "1-3" \h \z \u </w:instrText>
          </w:r>
          <w:r w:rsidRPr="00722FC9">
            <w:rPr>
              <w:sz w:val="22"/>
              <w:szCs w:val="22"/>
            </w:rPr>
            <w:fldChar w:fldCharType="separate"/>
          </w:r>
          <w:hyperlink w:anchor="_Toc136206830" w:history="1">
            <w:r w:rsidR="00DB091D" w:rsidRPr="00DB091D">
              <w:rPr>
                <w:rStyle w:val="Hyperlink"/>
              </w:rPr>
              <w:t>LEMBAR PENGESAHAN KARYA TULIS ILMIAH</w:t>
            </w:r>
            <w:r w:rsidR="00DB091D" w:rsidRPr="00DB091D">
              <w:rPr>
                <w:webHidden/>
              </w:rPr>
              <w:tab/>
            </w:r>
            <w:r w:rsidR="00DB091D" w:rsidRPr="00DB091D">
              <w:rPr>
                <w:webHidden/>
              </w:rPr>
              <w:fldChar w:fldCharType="begin"/>
            </w:r>
            <w:r w:rsidR="00DB091D" w:rsidRPr="00DB091D">
              <w:rPr>
                <w:webHidden/>
              </w:rPr>
              <w:instrText xml:space="preserve"> PAGEREF _Toc136206830 \h </w:instrText>
            </w:r>
            <w:r w:rsidR="00DB091D" w:rsidRPr="00DB091D">
              <w:rPr>
                <w:webHidden/>
              </w:rPr>
            </w:r>
            <w:r w:rsidR="00DB091D" w:rsidRPr="00DB091D">
              <w:rPr>
                <w:webHidden/>
              </w:rPr>
              <w:fldChar w:fldCharType="separate"/>
            </w:r>
            <w:r w:rsidR="008E1301">
              <w:rPr>
                <w:webHidden/>
              </w:rPr>
              <w:t>ii</w:t>
            </w:r>
            <w:r w:rsidR="00DB091D" w:rsidRPr="00DB091D">
              <w:rPr>
                <w:webHidden/>
              </w:rPr>
              <w:fldChar w:fldCharType="end"/>
            </w:r>
          </w:hyperlink>
        </w:p>
        <w:p w14:paraId="02133FED" w14:textId="59FCA804"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1" w:history="1">
            <w:r w:rsidR="00DB091D" w:rsidRPr="00DB091D">
              <w:rPr>
                <w:rStyle w:val="Hyperlink"/>
              </w:rPr>
              <w:t>KATA PENGANTAR</w:t>
            </w:r>
            <w:r w:rsidR="00DB091D" w:rsidRPr="00DB091D">
              <w:rPr>
                <w:webHidden/>
              </w:rPr>
              <w:tab/>
            </w:r>
            <w:r w:rsidR="00DB091D" w:rsidRPr="00DB091D">
              <w:rPr>
                <w:webHidden/>
              </w:rPr>
              <w:fldChar w:fldCharType="begin"/>
            </w:r>
            <w:r w:rsidR="00DB091D" w:rsidRPr="00DB091D">
              <w:rPr>
                <w:webHidden/>
              </w:rPr>
              <w:instrText xml:space="preserve"> PAGEREF _Toc136206831 \h </w:instrText>
            </w:r>
            <w:r w:rsidR="00DB091D" w:rsidRPr="00DB091D">
              <w:rPr>
                <w:webHidden/>
              </w:rPr>
            </w:r>
            <w:r w:rsidR="00DB091D" w:rsidRPr="00DB091D">
              <w:rPr>
                <w:webHidden/>
              </w:rPr>
              <w:fldChar w:fldCharType="separate"/>
            </w:r>
            <w:r w:rsidR="008E1301">
              <w:rPr>
                <w:webHidden/>
              </w:rPr>
              <w:t>iii</w:t>
            </w:r>
            <w:r w:rsidR="00DB091D" w:rsidRPr="00DB091D">
              <w:rPr>
                <w:webHidden/>
              </w:rPr>
              <w:fldChar w:fldCharType="end"/>
            </w:r>
          </w:hyperlink>
        </w:p>
        <w:p w14:paraId="378819E6" w14:textId="79ECCA71"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2" w:history="1">
            <w:r w:rsidR="00DB091D" w:rsidRPr="00DB091D">
              <w:rPr>
                <w:rStyle w:val="Hyperlink"/>
              </w:rPr>
              <w:t>DAFTAR ISI</w:t>
            </w:r>
            <w:r w:rsidR="00DB091D" w:rsidRPr="00DB091D">
              <w:rPr>
                <w:webHidden/>
              </w:rPr>
              <w:tab/>
            </w:r>
            <w:r w:rsidR="00DB091D" w:rsidRPr="00DB091D">
              <w:rPr>
                <w:webHidden/>
              </w:rPr>
              <w:fldChar w:fldCharType="begin"/>
            </w:r>
            <w:r w:rsidR="00DB091D" w:rsidRPr="00DB091D">
              <w:rPr>
                <w:webHidden/>
              </w:rPr>
              <w:instrText xml:space="preserve"> PAGEREF _Toc136206832 \h </w:instrText>
            </w:r>
            <w:r w:rsidR="00DB091D" w:rsidRPr="00DB091D">
              <w:rPr>
                <w:webHidden/>
              </w:rPr>
            </w:r>
            <w:r w:rsidR="00DB091D" w:rsidRPr="00DB091D">
              <w:rPr>
                <w:webHidden/>
              </w:rPr>
              <w:fldChar w:fldCharType="separate"/>
            </w:r>
            <w:r w:rsidR="008E1301">
              <w:rPr>
                <w:webHidden/>
              </w:rPr>
              <w:t>vii</w:t>
            </w:r>
            <w:r w:rsidR="00DB091D" w:rsidRPr="00DB091D">
              <w:rPr>
                <w:webHidden/>
              </w:rPr>
              <w:fldChar w:fldCharType="end"/>
            </w:r>
          </w:hyperlink>
        </w:p>
        <w:p w14:paraId="7B566C3D" w14:textId="29D5ECD8"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3" w:history="1">
            <w:r w:rsidR="00DB091D" w:rsidRPr="00DB091D">
              <w:rPr>
                <w:rStyle w:val="Hyperlink"/>
              </w:rPr>
              <w:t>DAFTAR TABEL</w:t>
            </w:r>
            <w:r w:rsidR="00DB091D" w:rsidRPr="00DB091D">
              <w:rPr>
                <w:webHidden/>
              </w:rPr>
              <w:tab/>
            </w:r>
            <w:r w:rsidR="00DB091D" w:rsidRPr="00DB091D">
              <w:rPr>
                <w:webHidden/>
              </w:rPr>
              <w:fldChar w:fldCharType="begin"/>
            </w:r>
            <w:r w:rsidR="00DB091D" w:rsidRPr="00DB091D">
              <w:rPr>
                <w:webHidden/>
              </w:rPr>
              <w:instrText xml:space="preserve"> PAGEREF _Toc136206833 \h </w:instrText>
            </w:r>
            <w:r w:rsidR="00DB091D" w:rsidRPr="00DB091D">
              <w:rPr>
                <w:webHidden/>
              </w:rPr>
            </w:r>
            <w:r w:rsidR="00DB091D" w:rsidRPr="00DB091D">
              <w:rPr>
                <w:webHidden/>
              </w:rPr>
              <w:fldChar w:fldCharType="separate"/>
            </w:r>
            <w:r w:rsidR="008E1301">
              <w:rPr>
                <w:webHidden/>
              </w:rPr>
              <w:t>ix</w:t>
            </w:r>
            <w:r w:rsidR="00DB091D" w:rsidRPr="00DB091D">
              <w:rPr>
                <w:webHidden/>
              </w:rPr>
              <w:fldChar w:fldCharType="end"/>
            </w:r>
          </w:hyperlink>
        </w:p>
        <w:p w14:paraId="3D834F47" w14:textId="08E39C19"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4" w:history="1">
            <w:r w:rsidR="00DB091D" w:rsidRPr="00DB091D">
              <w:rPr>
                <w:rStyle w:val="Hyperlink"/>
              </w:rPr>
              <w:t>DAFTAR GAMBAR</w:t>
            </w:r>
            <w:r w:rsidR="00DB091D" w:rsidRPr="00DB091D">
              <w:rPr>
                <w:webHidden/>
              </w:rPr>
              <w:tab/>
            </w:r>
            <w:r w:rsidR="00DB091D" w:rsidRPr="00DB091D">
              <w:rPr>
                <w:webHidden/>
              </w:rPr>
              <w:fldChar w:fldCharType="begin"/>
            </w:r>
            <w:r w:rsidR="00DB091D" w:rsidRPr="00DB091D">
              <w:rPr>
                <w:webHidden/>
              </w:rPr>
              <w:instrText xml:space="preserve"> PAGEREF _Toc136206834 \h </w:instrText>
            </w:r>
            <w:r w:rsidR="00DB091D" w:rsidRPr="00DB091D">
              <w:rPr>
                <w:webHidden/>
              </w:rPr>
            </w:r>
            <w:r w:rsidR="00DB091D" w:rsidRPr="00DB091D">
              <w:rPr>
                <w:webHidden/>
              </w:rPr>
              <w:fldChar w:fldCharType="separate"/>
            </w:r>
            <w:r w:rsidR="008E1301">
              <w:rPr>
                <w:webHidden/>
              </w:rPr>
              <w:t>x</w:t>
            </w:r>
            <w:r w:rsidR="00DB091D" w:rsidRPr="00DB091D">
              <w:rPr>
                <w:webHidden/>
              </w:rPr>
              <w:fldChar w:fldCharType="end"/>
            </w:r>
          </w:hyperlink>
        </w:p>
        <w:p w14:paraId="71853F04" w14:textId="47C41E52"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5" w:history="1">
            <w:r w:rsidR="00DB091D" w:rsidRPr="00DB091D">
              <w:rPr>
                <w:rStyle w:val="Hyperlink"/>
              </w:rPr>
              <w:t>DAFTAR LAMPIRAN</w:t>
            </w:r>
            <w:r w:rsidR="00DB091D" w:rsidRPr="00DB091D">
              <w:rPr>
                <w:webHidden/>
              </w:rPr>
              <w:tab/>
            </w:r>
            <w:r w:rsidR="00DB091D" w:rsidRPr="00DB091D">
              <w:rPr>
                <w:webHidden/>
              </w:rPr>
              <w:fldChar w:fldCharType="begin"/>
            </w:r>
            <w:r w:rsidR="00DB091D" w:rsidRPr="00DB091D">
              <w:rPr>
                <w:webHidden/>
              </w:rPr>
              <w:instrText xml:space="preserve"> PAGEREF _Toc136206835 \h </w:instrText>
            </w:r>
            <w:r w:rsidR="00DB091D" w:rsidRPr="00DB091D">
              <w:rPr>
                <w:webHidden/>
              </w:rPr>
            </w:r>
            <w:r w:rsidR="00DB091D" w:rsidRPr="00DB091D">
              <w:rPr>
                <w:webHidden/>
              </w:rPr>
              <w:fldChar w:fldCharType="separate"/>
            </w:r>
            <w:r w:rsidR="008E1301">
              <w:rPr>
                <w:webHidden/>
              </w:rPr>
              <w:t>xi</w:t>
            </w:r>
            <w:r w:rsidR="00DB091D" w:rsidRPr="00DB091D">
              <w:rPr>
                <w:webHidden/>
              </w:rPr>
              <w:fldChar w:fldCharType="end"/>
            </w:r>
          </w:hyperlink>
        </w:p>
        <w:p w14:paraId="1FCF6FB2" w14:textId="3682B5AA"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6" w:history="1">
            <w:r w:rsidR="00DB091D" w:rsidRPr="00DB091D">
              <w:rPr>
                <w:rStyle w:val="Hyperlink"/>
              </w:rPr>
              <w:t>DAFTAR SINGKATAN</w:t>
            </w:r>
            <w:r w:rsidR="00DB091D" w:rsidRPr="00DB091D">
              <w:rPr>
                <w:webHidden/>
              </w:rPr>
              <w:tab/>
            </w:r>
            <w:r w:rsidR="00DB091D" w:rsidRPr="00DB091D">
              <w:rPr>
                <w:webHidden/>
              </w:rPr>
              <w:fldChar w:fldCharType="begin"/>
            </w:r>
            <w:r w:rsidR="00DB091D" w:rsidRPr="00DB091D">
              <w:rPr>
                <w:webHidden/>
              </w:rPr>
              <w:instrText xml:space="preserve"> PAGEREF _Toc136206836 \h </w:instrText>
            </w:r>
            <w:r w:rsidR="00DB091D" w:rsidRPr="00DB091D">
              <w:rPr>
                <w:webHidden/>
              </w:rPr>
            </w:r>
            <w:r w:rsidR="00DB091D" w:rsidRPr="00DB091D">
              <w:rPr>
                <w:webHidden/>
              </w:rPr>
              <w:fldChar w:fldCharType="separate"/>
            </w:r>
            <w:r w:rsidR="008E1301">
              <w:rPr>
                <w:webHidden/>
              </w:rPr>
              <w:t>xii</w:t>
            </w:r>
            <w:r w:rsidR="00DB091D" w:rsidRPr="00DB091D">
              <w:rPr>
                <w:webHidden/>
              </w:rPr>
              <w:fldChar w:fldCharType="end"/>
            </w:r>
          </w:hyperlink>
        </w:p>
        <w:p w14:paraId="73FCC139" w14:textId="00975844"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7" w:history="1">
            <w:r w:rsidR="00DB091D" w:rsidRPr="00DB091D">
              <w:rPr>
                <w:rStyle w:val="Hyperlink"/>
              </w:rPr>
              <w:t>ABSTRAK</w:t>
            </w:r>
            <w:r w:rsidR="00DB091D" w:rsidRPr="00DB091D">
              <w:rPr>
                <w:webHidden/>
              </w:rPr>
              <w:tab/>
            </w:r>
            <w:r w:rsidR="00DB091D" w:rsidRPr="00DB091D">
              <w:rPr>
                <w:webHidden/>
              </w:rPr>
              <w:fldChar w:fldCharType="begin"/>
            </w:r>
            <w:r w:rsidR="00DB091D" w:rsidRPr="00DB091D">
              <w:rPr>
                <w:webHidden/>
              </w:rPr>
              <w:instrText xml:space="preserve"> PAGEREF _Toc136206837 \h </w:instrText>
            </w:r>
            <w:r w:rsidR="00DB091D" w:rsidRPr="00DB091D">
              <w:rPr>
                <w:webHidden/>
              </w:rPr>
            </w:r>
            <w:r w:rsidR="00DB091D" w:rsidRPr="00DB091D">
              <w:rPr>
                <w:webHidden/>
              </w:rPr>
              <w:fldChar w:fldCharType="separate"/>
            </w:r>
            <w:r w:rsidR="008E1301">
              <w:rPr>
                <w:webHidden/>
              </w:rPr>
              <w:t>xiii</w:t>
            </w:r>
            <w:r w:rsidR="00DB091D" w:rsidRPr="00DB091D">
              <w:rPr>
                <w:webHidden/>
              </w:rPr>
              <w:fldChar w:fldCharType="end"/>
            </w:r>
          </w:hyperlink>
        </w:p>
        <w:p w14:paraId="428DA570" w14:textId="3236CBD3"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8" w:history="1">
            <w:r w:rsidR="00DB091D" w:rsidRPr="00DB091D">
              <w:rPr>
                <w:rStyle w:val="Hyperlink"/>
              </w:rPr>
              <w:t>ABSTRACT</w:t>
            </w:r>
            <w:r w:rsidR="00DB091D" w:rsidRPr="00DB091D">
              <w:rPr>
                <w:webHidden/>
              </w:rPr>
              <w:tab/>
            </w:r>
            <w:r w:rsidR="00DB091D" w:rsidRPr="00DB091D">
              <w:rPr>
                <w:webHidden/>
              </w:rPr>
              <w:fldChar w:fldCharType="begin"/>
            </w:r>
            <w:r w:rsidR="00DB091D" w:rsidRPr="00DB091D">
              <w:rPr>
                <w:webHidden/>
              </w:rPr>
              <w:instrText xml:space="preserve"> PAGEREF _Toc136206838 \h </w:instrText>
            </w:r>
            <w:r w:rsidR="00DB091D" w:rsidRPr="00DB091D">
              <w:rPr>
                <w:webHidden/>
              </w:rPr>
            </w:r>
            <w:r w:rsidR="00DB091D" w:rsidRPr="00DB091D">
              <w:rPr>
                <w:webHidden/>
              </w:rPr>
              <w:fldChar w:fldCharType="separate"/>
            </w:r>
            <w:r w:rsidR="008E1301">
              <w:rPr>
                <w:webHidden/>
              </w:rPr>
              <w:t>xv</w:t>
            </w:r>
            <w:r w:rsidR="00DB091D" w:rsidRPr="00DB091D">
              <w:rPr>
                <w:webHidden/>
              </w:rPr>
              <w:fldChar w:fldCharType="end"/>
            </w:r>
          </w:hyperlink>
        </w:p>
        <w:p w14:paraId="4F108BBC" w14:textId="6AB965E8"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39" w:history="1">
            <w:r w:rsidR="00DB091D" w:rsidRPr="00DB091D">
              <w:rPr>
                <w:rStyle w:val="Hyperlink"/>
              </w:rPr>
              <w:t>BAB I PENDAHULUAN</w:t>
            </w:r>
            <w:r w:rsidR="00DB091D" w:rsidRPr="00DB091D">
              <w:rPr>
                <w:webHidden/>
              </w:rPr>
              <w:tab/>
            </w:r>
            <w:r w:rsidR="00DB091D" w:rsidRPr="00DB091D">
              <w:rPr>
                <w:webHidden/>
              </w:rPr>
              <w:fldChar w:fldCharType="begin"/>
            </w:r>
            <w:r w:rsidR="00DB091D" w:rsidRPr="00DB091D">
              <w:rPr>
                <w:webHidden/>
              </w:rPr>
              <w:instrText xml:space="preserve"> PAGEREF _Toc136206839 \h </w:instrText>
            </w:r>
            <w:r w:rsidR="00DB091D" w:rsidRPr="00DB091D">
              <w:rPr>
                <w:webHidden/>
              </w:rPr>
            </w:r>
            <w:r w:rsidR="00DB091D" w:rsidRPr="00DB091D">
              <w:rPr>
                <w:webHidden/>
              </w:rPr>
              <w:fldChar w:fldCharType="separate"/>
            </w:r>
            <w:r w:rsidR="008E1301">
              <w:rPr>
                <w:webHidden/>
              </w:rPr>
              <w:t>1</w:t>
            </w:r>
            <w:r w:rsidR="00DB091D" w:rsidRPr="00DB091D">
              <w:rPr>
                <w:webHidden/>
              </w:rPr>
              <w:fldChar w:fldCharType="end"/>
            </w:r>
          </w:hyperlink>
        </w:p>
        <w:p w14:paraId="48CD812A" w14:textId="181D6E72"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40" w:history="1">
            <w:r w:rsidR="00DB091D" w:rsidRPr="0074727A">
              <w:rPr>
                <w:rStyle w:val="Hyperlink"/>
              </w:rPr>
              <w:t>1.1 Latar Belakang</w:t>
            </w:r>
            <w:r w:rsidR="00DB091D">
              <w:rPr>
                <w:webHidden/>
              </w:rPr>
              <w:tab/>
            </w:r>
            <w:r w:rsidR="00DB091D">
              <w:rPr>
                <w:webHidden/>
              </w:rPr>
              <w:fldChar w:fldCharType="begin"/>
            </w:r>
            <w:r w:rsidR="00DB091D">
              <w:rPr>
                <w:webHidden/>
              </w:rPr>
              <w:instrText xml:space="preserve"> PAGEREF _Toc136206840 \h </w:instrText>
            </w:r>
            <w:r w:rsidR="00DB091D">
              <w:rPr>
                <w:webHidden/>
              </w:rPr>
            </w:r>
            <w:r w:rsidR="00DB091D">
              <w:rPr>
                <w:webHidden/>
              </w:rPr>
              <w:fldChar w:fldCharType="separate"/>
            </w:r>
            <w:r w:rsidR="008E1301">
              <w:rPr>
                <w:webHidden/>
              </w:rPr>
              <w:t>1</w:t>
            </w:r>
            <w:r w:rsidR="00DB091D">
              <w:rPr>
                <w:webHidden/>
              </w:rPr>
              <w:fldChar w:fldCharType="end"/>
            </w:r>
          </w:hyperlink>
        </w:p>
        <w:p w14:paraId="0EE1083F" w14:textId="1F4F1C7B"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41" w:history="1">
            <w:r w:rsidR="00DB091D" w:rsidRPr="0074727A">
              <w:rPr>
                <w:rStyle w:val="Hyperlink"/>
              </w:rPr>
              <w:t>1.2 Rumusan Masalah</w:t>
            </w:r>
            <w:r w:rsidR="00DB091D">
              <w:rPr>
                <w:webHidden/>
              </w:rPr>
              <w:tab/>
            </w:r>
            <w:r w:rsidR="00DB091D">
              <w:rPr>
                <w:webHidden/>
              </w:rPr>
              <w:fldChar w:fldCharType="begin"/>
            </w:r>
            <w:r w:rsidR="00DB091D">
              <w:rPr>
                <w:webHidden/>
              </w:rPr>
              <w:instrText xml:space="preserve"> PAGEREF _Toc136206841 \h </w:instrText>
            </w:r>
            <w:r w:rsidR="00DB091D">
              <w:rPr>
                <w:webHidden/>
              </w:rPr>
            </w:r>
            <w:r w:rsidR="00DB091D">
              <w:rPr>
                <w:webHidden/>
              </w:rPr>
              <w:fldChar w:fldCharType="separate"/>
            </w:r>
            <w:r w:rsidR="008E1301">
              <w:rPr>
                <w:webHidden/>
              </w:rPr>
              <w:t>3</w:t>
            </w:r>
            <w:r w:rsidR="00DB091D">
              <w:rPr>
                <w:webHidden/>
              </w:rPr>
              <w:fldChar w:fldCharType="end"/>
            </w:r>
          </w:hyperlink>
        </w:p>
        <w:p w14:paraId="6A060026" w14:textId="778D31AA"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42" w:history="1">
            <w:r w:rsidR="00DB091D" w:rsidRPr="0074727A">
              <w:rPr>
                <w:rStyle w:val="Hyperlink"/>
              </w:rPr>
              <w:t>1.3 Tujuan Penelitian</w:t>
            </w:r>
            <w:r w:rsidR="00DB091D">
              <w:rPr>
                <w:webHidden/>
              </w:rPr>
              <w:tab/>
            </w:r>
            <w:r w:rsidR="00DB091D">
              <w:rPr>
                <w:webHidden/>
              </w:rPr>
              <w:fldChar w:fldCharType="begin"/>
            </w:r>
            <w:r w:rsidR="00DB091D">
              <w:rPr>
                <w:webHidden/>
              </w:rPr>
              <w:instrText xml:space="preserve"> PAGEREF _Toc136206842 \h </w:instrText>
            </w:r>
            <w:r w:rsidR="00DB091D">
              <w:rPr>
                <w:webHidden/>
              </w:rPr>
            </w:r>
            <w:r w:rsidR="00DB091D">
              <w:rPr>
                <w:webHidden/>
              </w:rPr>
              <w:fldChar w:fldCharType="separate"/>
            </w:r>
            <w:r w:rsidR="008E1301">
              <w:rPr>
                <w:webHidden/>
              </w:rPr>
              <w:t>4</w:t>
            </w:r>
            <w:r w:rsidR="00DB091D">
              <w:rPr>
                <w:webHidden/>
              </w:rPr>
              <w:fldChar w:fldCharType="end"/>
            </w:r>
          </w:hyperlink>
        </w:p>
        <w:p w14:paraId="0340928B" w14:textId="561EF4A6"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43" w:history="1">
            <w:r w:rsidR="00DB091D" w:rsidRPr="0074727A">
              <w:rPr>
                <w:rStyle w:val="Hyperlink"/>
              </w:rPr>
              <w:t>1.3.1 Tujuan Umu</w:t>
            </w:r>
            <w:r w:rsidR="00DB091D" w:rsidRPr="0074727A">
              <w:rPr>
                <w:rStyle w:val="Hyperlink"/>
                <w:lang w:val="en-US"/>
              </w:rPr>
              <w:t>m</w:t>
            </w:r>
            <w:r w:rsidR="00DB091D">
              <w:rPr>
                <w:webHidden/>
              </w:rPr>
              <w:tab/>
            </w:r>
            <w:r w:rsidR="00DB091D">
              <w:rPr>
                <w:webHidden/>
              </w:rPr>
              <w:fldChar w:fldCharType="begin"/>
            </w:r>
            <w:r w:rsidR="00DB091D">
              <w:rPr>
                <w:webHidden/>
              </w:rPr>
              <w:instrText xml:space="preserve"> PAGEREF _Toc136206843 \h </w:instrText>
            </w:r>
            <w:r w:rsidR="00DB091D">
              <w:rPr>
                <w:webHidden/>
              </w:rPr>
            </w:r>
            <w:r w:rsidR="00DB091D">
              <w:rPr>
                <w:webHidden/>
              </w:rPr>
              <w:fldChar w:fldCharType="separate"/>
            </w:r>
            <w:r w:rsidR="008E1301">
              <w:rPr>
                <w:webHidden/>
              </w:rPr>
              <w:t>4</w:t>
            </w:r>
            <w:r w:rsidR="00DB091D">
              <w:rPr>
                <w:webHidden/>
              </w:rPr>
              <w:fldChar w:fldCharType="end"/>
            </w:r>
          </w:hyperlink>
        </w:p>
        <w:p w14:paraId="5F427EB7" w14:textId="19FC1344"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44" w:history="1">
            <w:r w:rsidR="00DB091D" w:rsidRPr="0074727A">
              <w:rPr>
                <w:rStyle w:val="Hyperlink"/>
                <w:lang w:val="en-US"/>
              </w:rPr>
              <w:t xml:space="preserve">1.3.2 </w:t>
            </w:r>
            <w:r w:rsidR="00DB091D" w:rsidRPr="0074727A">
              <w:rPr>
                <w:rStyle w:val="Hyperlink"/>
              </w:rPr>
              <w:t>Tujuan Khusus</w:t>
            </w:r>
            <w:r w:rsidR="00DB091D">
              <w:rPr>
                <w:webHidden/>
              </w:rPr>
              <w:tab/>
            </w:r>
            <w:r w:rsidR="00DB091D">
              <w:rPr>
                <w:webHidden/>
              </w:rPr>
              <w:fldChar w:fldCharType="begin"/>
            </w:r>
            <w:r w:rsidR="00DB091D">
              <w:rPr>
                <w:webHidden/>
              </w:rPr>
              <w:instrText xml:space="preserve"> PAGEREF _Toc136206844 \h </w:instrText>
            </w:r>
            <w:r w:rsidR="00DB091D">
              <w:rPr>
                <w:webHidden/>
              </w:rPr>
            </w:r>
            <w:r w:rsidR="00DB091D">
              <w:rPr>
                <w:webHidden/>
              </w:rPr>
              <w:fldChar w:fldCharType="separate"/>
            </w:r>
            <w:r w:rsidR="008E1301">
              <w:rPr>
                <w:webHidden/>
              </w:rPr>
              <w:t>4</w:t>
            </w:r>
            <w:r w:rsidR="00DB091D">
              <w:rPr>
                <w:webHidden/>
              </w:rPr>
              <w:fldChar w:fldCharType="end"/>
            </w:r>
          </w:hyperlink>
        </w:p>
        <w:p w14:paraId="1504105F" w14:textId="0792E55A"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45" w:history="1">
            <w:r w:rsidR="00DB091D" w:rsidRPr="0074727A">
              <w:rPr>
                <w:rStyle w:val="Hyperlink"/>
              </w:rPr>
              <w:t>1.4 Manfaat Penelitian</w:t>
            </w:r>
            <w:r w:rsidR="00DB091D">
              <w:rPr>
                <w:webHidden/>
              </w:rPr>
              <w:tab/>
            </w:r>
            <w:r w:rsidR="00DB091D">
              <w:rPr>
                <w:webHidden/>
              </w:rPr>
              <w:fldChar w:fldCharType="begin"/>
            </w:r>
            <w:r w:rsidR="00DB091D">
              <w:rPr>
                <w:webHidden/>
              </w:rPr>
              <w:instrText xml:space="preserve"> PAGEREF _Toc136206845 \h </w:instrText>
            </w:r>
            <w:r w:rsidR="00DB091D">
              <w:rPr>
                <w:webHidden/>
              </w:rPr>
            </w:r>
            <w:r w:rsidR="00DB091D">
              <w:rPr>
                <w:webHidden/>
              </w:rPr>
              <w:fldChar w:fldCharType="separate"/>
            </w:r>
            <w:r w:rsidR="008E1301">
              <w:rPr>
                <w:webHidden/>
              </w:rPr>
              <w:t>4</w:t>
            </w:r>
            <w:r w:rsidR="00DB091D">
              <w:rPr>
                <w:webHidden/>
              </w:rPr>
              <w:fldChar w:fldCharType="end"/>
            </w:r>
          </w:hyperlink>
        </w:p>
        <w:p w14:paraId="57F4C77B" w14:textId="153ABC63"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46" w:history="1">
            <w:r w:rsidR="00DB091D" w:rsidRPr="0074727A">
              <w:rPr>
                <w:rStyle w:val="Hyperlink"/>
              </w:rPr>
              <w:t>1.4.1 Aspek Pendidikan dan Ilmu Pengetahuan</w:t>
            </w:r>
            <w:r w:rsidR="00DB091D">
              <w:rPr>
                <w:webHidden/>
              </w:rPr>
              <w:tab/>
            </w:r>
            <w:r w:rsidR="00DB091D">
              <w:rPr>
                <w:webHidden/>
              </w:rPr>
              <w:fldChar w:fldCharType="begin"/>
            </w:r>
            <w:r w:rsidR="00DB091D">
              <w:rPr>
                <w:webHidden/>
              </w:rPr>
              <w:instrText xml:space="preserve"> PAGEREF _Toc136206846 \h </w:instrText>
            </w:r>
            <w:r w:rsidR="00DB091D">
              <w:rPr>
                <w:webHidden/>
              </w:rPr>
            </w:r>
            <w:r w:rsidR="00DB091D">
              <w:rPr>
                <w:webHidden/>
              </w:rPr>
              <w:fldChar w:fldCharType="separate"/>
            </w:r>
            <w:r w:rsidR="008E1301">
              <w:rPr>
                <w:webHidden/>
              </w:rPr>
              <w:t>4</w:t>
            </w:r>
            <w:r w:rsidR="00DB091D">
              <w:rPr>
                <w:webHidden/>
              </w:rPr>
              <w:fldChar w:fldCharType="end"/>
            </w:r>
          </w:hyperlink>
        </w:p>
        <w:p w14:paraId="649591A6" w14:textId="5691DF65"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47" w:history="1">
            <w:r w:rsidR="00DB091D" w:rsidRPr="0074727A">
              <w:rPr>
                <w:rStyle w:val="Hyperlink"/>
              </w:rPr>
              <w:t>1.4.2 Aspek Pelayanan Kesehatan</w:t>
            </w:r>
            <w:r w:rsidR="00DB091D">
              <w:rPr>
                <w:webHidden/>
              </w:rPr>
              <w:tab/>
            </w:r>
            <w:r w:rsidR="00DB091D">
              <w:rPr>
                <w:webHidden/>
              </w:rPr>
              <w:fldChar w:fldCharType="begin"/>
            </w:r>
            <w:r w:rsidR="00DB091D">
              <w:rPr>
                <w:webHidden/>
              </w:rPr>
              <w:instrText xml:space="preserve"> PAGEREF _Toc136206847 \h </w:instrText>
            </w:r>
            <w:r w:rsidR="00DB091D">
              <w:rPr>
                <w:webHidden/>
              </w:rPr>
            </w:r>
            <w:r w:rsidR="00DB091D">
              <w:rPr>
                <w:webHidden/>
              </w:rPr>
              <w:fldChar w:fldCharType="separate"/>
            </w:r>
            <w:r w:rsidR="008E1301">
              <w:rPr>
                <w:webHidden/>
              </w:rPr>
              <w:t>4</w:t>
            </w:r>
            <w:r w:rsidR="00DB091D">
              <w:rPr>
                <w:webHidden/>
              </w:rPr>
              <w:fldChar w:fldCharType="end"/>
            </w:r>
          </w:hyperlink>
        </w:p>
        <w:p w14:paraId="59017095" w14:textId="272F5275"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48" w:history="1">
            <w:r w:rsidR="00DB091D" w:rsidRPr="0074727A">
              <w:rPr>
                <w:rStyle w:val="Hyperlink"/>
              </w:rPr>
              <w:t>1.4.3 Aspek Penelitian</w:t>
            </w:r>
            <w:r w:rsidR="00DB091D">
              <w:rPr>
                <w:webHidden/>
              </w:rPr>
              <w:tab/>
            </w:r>
            <w:r w:rsidR="00DB091D">
              <w:rPr>
                <w:webHidden/>
              </w:rPr>
              <w:fldChar w:fldCharType="begin"/>
            </w:r>
            <w:r w:rsidR="00DB091D">
              <w:rPr>
                <w:webHidden/>
              </w:rPr>
              <w:instrText xml:space="preserve"> PAGEREF _Toc136206848 \h </w:instrText>
            </w:r>
            <w:r w:rsidR="00DB091D">
              <w:rPr>
                <w:webHidden/>
              </w:rPr>
            </w:r>
            <w:r w:rsidR="00DB091D">
              <w:rPr>
                <w:webHidden/>
              </w:rPr>
              <w:fldChar w:fldCharType="separate"/>
            </w:r>
            <w:r w:rsidR="008E1301">
              <w:rPr>
                <w:webHidden/>
              </w:rPr>
              <w:t>4</w:t>
            </w:r>
            <w:r w:rsidR="00DB091D">
              <w:rPr>
                <w:webHidden/>
              </w:rPr>
              <w:fldChar w:fldCharType="end"/>
            </w:r>
          </w:hyperlink>
        </w:p>
        <w:p w14:paraId="2748F7D2" w14:textId="59443EEF"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49" w:history="1">
            <w:r w:rsidR="00DB091D" w:rsidRPr="0074727A">
              <w:rPr>
                <w:rStyle w:val="Hyperlink"/>
              </w:rPr>
              <w:t>1.5 Keaslian Penelitian</w:t>
            </w:r>
            <w:r w:rsidR="00DB091D">
              <w:rPr>
                <w:webHidden/>
              </w:rPr>
              <w:tab/>
            </w:r>
            <w:r w:rsidR="00DB091D">
              <w:rPr>
                <w:webHidden/>
              </w:rPr>
              <w:fldChar w:fldCharType="begin"/>
            </w:r>
            <w:r w:rsidR="00DB091D">
              <w:rPr>
                <w:webHidden/>
              </w:rPr>
              <w:instrText xml:space="preserve"> PAGEREF _Toc136206849 \h </w:instrText>
            </w:r>
            <w:r w:rsidR="00DB091D">
              <w:rPr>
                <w:webHidden/>
              </w:rPr>
            </w:r>
            <w:r w:rsidR="00DB091D">
              <w:rPr>
                <w:webHidden/>
              </w:rPr>
              <w:fldChar w:fldCharType="separate"/>
            </w:r>
            <w:r w:rsidR="008E1301">
              <w:rPr>
                <w:webHidden/>
              </w:rPr>
              <w:t>5</w:t>
            </w:r>
            <w:r w:rsidR="00DB091D">
              <w:rPr>
                <w:webHidden/>
              </w:rPr>
              <w:fldChar w:fldCharType="end"/>
            </w:r>
          </w:hyperlink>
        </w:p>
        <w:p w14:paraId="3557F826" w14:textId="6FC6B74A"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50" w:history="1">
            <w:r w:rsidR="00DB091D" w:rsidRPr="00DB091D">
              <w:rPr>
                <w:rStyle w:val="Hyperlink"/>
              </w:rPr>
              <w:t>BAB II TINJAUAN PUSTAKA</w:t>
            </w:r>
            <w:r w:rsidR="00DB091D" w:rsidRPr="00DB091D">
              <w:rPr>
                <w:webHidden/>
              </w:rPr>
              <w:tab/>
            </w:r>
            <w:r w:rsidR="00DB091D" w:rsidRPr="00DB091D">
              <w:rPr>
                <w:webHidden/>
              </w:rPr>
              <w:fldChar w:fldCharType="begin"/>
            </w:r>
            <w:r w:rsidR="00DB091D" w:rsidRPr="00DB091D">
              <w:rPr>
                <w:webHidden/>
              </w:rPr>
              <w:instrText xml:space="preserve"> PAGEREF _Toc136206850 \h </w:instrText>
            </w:r>
            <w:r w:rsidR="00DB091D" w:rsidRPr="00DB091D">
              <w:rPr>
                <w:webHidden/>
              </w:rPr>
            </w:r>
            <w:r w:rsidR="00DB091D" w:rsidRPr="00DB091D">
              <w:rPr>
                <w:webHidden/>
              </w:rPr>
              <w:fldChar w:fldCharType="separate"/>
            </w:r>
            <w:r w:rsidR="008E1301">
              <w:rPr>
                <w:webHidden/>
              </w:rPr>
              <w:t>10</w:t>
            </w:r>
            <w:r w:rsidR="00DB091D" w:rsidRPr="00DB091D">
              <w:rPr>
                <w:webHidden/>
              </w:rPr>
              <w:fldChar w:fldCharType="end"/>
            </w:r>
          </w:hyperlink>
        </w:p>
        <w:p w14:paraId="0AD7A0E0" w14:textId="04C6057D"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51" w:history="1">
            <w:r w:rsidR="00DB091D" w:rsidRPr="0074727A">
              <w:rPr>
                <w:rStyle w:val="Hyperlink"/>
              </w:rPr>
              <w:t>2.1 Sindrom Down</w:t>
            </w:r>
            <w:r w:rsidR="00DB091D">
              <w:rPr>
                <w:webHidden/>
              </w:rPr>
              <w:tab/>
            </w:r>
            <w:r w:rsidR="00DB091D">
              <w:rPr>
                <w:webHidden/>
              </w:rPr>
              <w:fldChar w:fldCharType="begin"/>
            </w:r>
            <w:r w:rsidR="00DB091D">
              <w:rPr>
                <w:webHidden/>
              </w:rPr>
              <w:instrText xml:space="preserve"> PAGEREF _Toc136206851 \h </w:instrText>
            </w:r>
            <w:r w:rsidR="00DB091D">
              <w:rPr>
                <w:webHidden/>
              </w:rPr>
            </w:r>
            <w:r w:rsidR="00DB091D">
              <w:rPr>
                <w:webHidden/>
              </w:rPr>
              <w:fldChar w:fldCharType="separate"/>
            </w:r>
            <w:r w:rsidR="008E1301">
              <w:rPr>
                <w:webHidden/>
              </w:rPr>
              <w:t>10</w:t>
            </w:r>
            <w:r w:rsidR="00DB091D">
              <w:rPr>
                <w:webHidden/>
              </w:rPr>
              <w:fldChar w:fldCharType="end"/>
            </w:r>
          </w:hyperlink>
        </w:p>
        <w:p w14:paraId="0D436767" w14:textId="4B63A149"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2" w:history="1">
            <w:r w:rsidR="00DB091D" w:rsidRPr="0074727A">
              <w:rPr>
                <w:rStyle w:val="Hyperlink"/>
              </w:rPr>
              <w:t>2.1.1 Etiologi</w:t>
            </w:r>
            <w:r w:rsidR="00DB091D">
              <w:rPr>
                <w:webHidden/>
              </w:rPr>
              <w:tab/>
            </w:r>
            <w:r w:rsidR="00DB091D">
              <w:rPr>
                <w:webHidden/>
              </w:rPr>
              <w:fldChar w:fldCharType="begin"/>
            </w:r>
            <w:r w:rsidR="00DB091D">
              <w:rPr>
                <w:webHidden/>
              </w:rPr>
              <w:instrText xml:space="preserve"> PAGEREF _Toc136206852 \h </w:instrText>
            </w:r>
            <w:r w:rsidR="00DB091D">
              <w:rPr>
                <w:webHidden/>
              </w:rPr>
            </w:r>
            <w:r w:rsidR="00DB091D">
              <w:rPr>
                <w:webHidden/>
              </w:rPr>
              <w:fldChar w:fldCharType="separate"/>
            </w:r>
            <w:r w:rsidR="008E1301">
              <w:rPr>
                <w:webHidden/>
              </w:rPr>
              <w:t>10</w:t>
            </w:r>
            <w:r w:rsidR="00DB091D">
              <w:rPr>
                <w:webHidden/>
              </w:rPr>
              <w:fldChar w:fldCharType="end"/>
            </w:r>
          </w:hyperlink>
        </w:p>
        <w:p w14:paraId="6DE28C78" w14:textId="576A1642"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3" w:history="1">
            <w:r w:rsidR="00DB091D" w:rsidRPr="0074727A">
              <w:rPr>
                <w:rStyle w:val="Hyperlink"/>
              </w:rPr>
              <w:t>2.1.2 Epidemiologi</w:t>
            </w:r>
            <w:r w:rsidR="00DB091D">
              <w:rPr>
                <w:webHidden/>
              </w:rPr>
              <w:tab/>
            </w:r>
            <w:r w:rsidR="00DB091D">
              <w:rPr>
                <w:webHidden/>
              </w:rPr>
              <w:fldChar w:fldCharType="begin"/>
            </w:r>
            <w:r w:rsidR="00DB091D">
              <w:rPr>
                <w:webHidden/>
              </w:rPr>
              <w:instrText xml:space="preserve"> PAGEREF _Toc136206853 \h </w:instrText>
            </w:r>
            <w:r w:rsidR="00DB091D">
              <w:rPr>
                <w:webHidden/>
              </w:rPr>
            </w:r>
            <w:r w:rsidR="00DB091D">
              <w:rPr>
                <w:webHidden/>
              </w:rPr>
              <w:fldChar w:fldCharType="separate"/>
            </w:r>
            <w:r w:rsidR="008E1301">
              <w:rPr>
                <w:webHidden/>
              </w:rPr>
              <w:t>10</w:t>
            </w:r>
            <w:r w:rsidR="00DB091D">
              <w:rPr>
                <w:webHidden/>
              </w:rPr>
              <w:fldChar w:fldCharType="end"/>
            </w:r>
          </w:hyperlink>
        </w:p>
        <w:p w14:paraId="2733BE53" w14:textId="336A570D"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4" w:history="1">
            <w:r w:rsidR="00DB091D" w:rsidRPr="0074727A">
              <w:rPr>
                <w:rStyle w:val="Hyperlink"/>
              </w:rPr>
              <w:t>2.1.3 Faktor Risiko</w:t>
            </w:r>
            <w:r w:rsidR="00DB091D">
              <w:rPr>
                <w:webHidden/>
              </w:rPr>
              <w:tab/>
            </w:r>
            <w:r w:rsidR="00DB091D">
              <w:rPr>
                <w:webHidden/>
              </w:rPr>
              <w:fldChar w:fldCharType="begin"/>
            </w:r>
            <w:r w:rsidR="00DB091D">
              <w:rPr>
                <w:webHidden/>
              </w:rPr>
              <w:instrText xml:space="preserve"> PAGEREF _Toc136206854 \h </w:instrText>
            </w:r>
            <w:r w:rsidR="00DB091D">
              <w:rPr>
                <w:webHidden/>
              </w:rPr>
            </w:r>
            <w:r w:rsidR="00DB091D">
              <w:rPr>
                <w:webHidden/>
              </w:rPr>
              <w:fldChar w:fldCharType="separate"/>
            </w:r>
            <w:r w:rsidR="008E1301">
              <w:rPr>
                <w:webHidden/>
              </w:rPr>
              <w:t>11</w:t>
            </w:r>
            <w:r w:rsidR="00DB091D">
              <w:rPr>
                <w:webHidden/>
              </w:rPr>
              <w:fldChar w:fldCharType="end"/>
            </w:r>
          </w:hyperlink>
        </w:p>
        <w:p w14:paraId="07192AD5" w14:textId="6C21E9DE"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5" w:history="1">
            <w:r w:rsidR="00DB091D" w:rsidRPr="0074727A">
              <w:rPr>
                <w:rStyle w:val="Hyperlink"/>
              </w:rPr>
              <w:t xml:space="preserve">2.1.4 </w:t>
            </w:r>
            <w:r w:rsidR="00DB091D" w:rsidRPr="0074727A">
              <w:rPr>
                <w:rStyle w:val="Hyperlink"/>
                <w:lang w:val="en-US"/>
              </w:rPr>
              <w:t>Manifestasi</w:t>
            </w:r>
            <w:r w:rsidR="00DB091D" w:rsidRPr="0074727A">
              <w:rPr>
                <w:rStyle w:val="Hyperlink"/>
              </w:rPr>
              <w:t xml:space="preserve"> Klinis</w:t>
            </w:r>
            <w:r w:rsidR="00DB091D">
              <w:rPr>
                <w:webHidden/>
              </w:rPr>
              <w:tab/>
            </w:r>
            <w:r w:rsidR="00DB091D">
              <w:rPr>
                <w:webHidden/>
              </w:rPr>
              <w:fldChar w:fldCharType="begin"/>
            </w:r>
            <w:r w:rsidR="00DB091D">
              <w:rPr>
                <w:webHidden/>
              </w:rPr>
              <w:instrText xml:space="preserve"> PAGEREF _Toc136206855 \h </w:instrText>
            </w:r>
            <w:r w:rsidR="00DB091D">
              <w:rPr>
                <w:webHidden/>
              </w:rPr>
            </w:r>
            <w:r w:rsidR="00DB091D">
              <w:rPr>
                <w:webHidden/>
              </w:rPr>
              <w:fldChar w:fldCharType="separate"/>
            </w:r>
            <w:r w:rsidR="008E1301">
              <w:rPr>
                <w:webHidden/>
              </w:rPr>
              <w:t>12</w:t>
            </w:r>
            <w:r w:rsidR="00DB091D">
              <w:rPr>
                <w:webHidden/>
              </w:rPr>
              <w:fldChar w:fldCharType="end"/>
            </w:r>
          </w:hyperlink>
        </w:p>
        <w:p w14:paraId="6B8CD517" w14:textId="202EFC91"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6" w:history="1">
            <w:r w:rsidR="00DB091D" w:rsidRPr="0074727A">
              <w:rPr>
                <w:rStyle w:val="Hyperlink"/>
              </w:rPr>
              <w:t>2.1.5 Diagnosis</w:t>
            </w:r>
            <w:r w:rsidR="00DB091D">
              <w:rPr>
                <w:webHidden/>
              </w:rPr>
              <w:tab/>
            </w:r>
            <w:r w:rsidR="00DB091D">
              <w:rPr>
                <w:webHidden/>
              </w:rPr>
              <w:fldChar w:fldCharType="begin"/>
            </w:r>
            <w:r w:rsidR="00DB091D">
              <w:rPr>
                <w:webHidden/>
              </w:rPr>
              <w:instrText xml:space="preserve"> PAGEREF _Toc136206856 \h </w:instrText>
            </w:r>
            <w:r w:rsidR="00DB091D">
              <w:rPr>
                <w:webHidden/>
              </w:rPr>
            </w:r>
            <w:r w:rsidR="00DB091D">
              <w:rPr>
                <w:webHidden/>
              </w:rPr>
              <w:fldChar w:fldCharType="separate"/>
            </w:r>
            <w:r w:rsidR="008E1301">
              <w:rPr>
                <w:webHidden/>
              </w:rPr>
              <w:t>13</w:t>
            </w:r>
            <w:r w:rsidR="00DB091D">
              <w:rPr>
                <w:webHidden/>
              </w:rPr>
              <w:fldChar w:fldCharType="end"/>
            </w:r>
          </w:hyperlink>
        </w:p>
        <w:p w14:paraId="14D7B78A" w14:textId="0F36D50C"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7" w:history="1">
            <w:r w:rsidR="00DB091D" w:rsidRPr="0074727A">
              <w:rPr>
                <w:rStyle w:val="Hyperlink"/>
              </w:rPr>
              <w:t>2.1.6 Masalah Medis yang Berhubungan dengan Sindrom Down</w:t>
            </w:r>
            <w:r w:rsidR="00DB091D">
              <w:rPr>
                <w:webHidden/>
              </w:rPr>
              <w:tab/>
            </w:r>
            <w:r w:rsidR="00DB091D">
              <w:rPr>
                <w:webHidden/>
              </w:rPr>
              <w:fldChar w:fldCharType="begin"/>
            </w:r>
            <w:r w:rsidR="00DB091D">
              <w:rPr>
                <w:webHidden/>
              </w:rPr>
              <w:instrText xml:space="preserve"> PAGEREF _Toc136206857 \h </w:instrText>
            </w:r>
            <w:r w:rsidR="00DB091D">
              <w:rPr>
                <w:webHidden/>
              </w:rPr>
            </w:r>
            <w:r w:rsidR="00DB091D">
              <w:rPr>
                <w:webHidden/>
              </w:rPr>
              <w:fldChar w:fldCharType="separate"/>
            </w:r>
            <w:r w:rsidR="008E1301">
              <w:rPr>
                <w:webHidden/>
              </w:rPr>
              <w:t>14</w:t>
            </w:r>
            <w:r w:rsidR="00DB091D">
              <w:rPr>
                <w:webHidden/>
              </w:rPr>
              <w:fldChar w:fldCharType="end"/>
            </w:r>
          </w:hyperlink>
        </w:p>
        <w:p w14:paraId="32A8D711" w14:textId="6D3A9330"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8" w:history="1">
            <w:r w:rsidR="00DB091D" w:rsidRPr="0074727A">
              <w:rPr>
                <w:rStyle w:val="Hyperlink"/>
              </w:rPr>
              <w:t>2.1.7 Aspek Gangguan Kognitif pada Sindrom Down</w:t>
            </w:r>
            <w:r w:rsidR="00DB091D">
              <w:rPr>
                <w:webHidden/>
              </w:rPr>
              <w:tab/>
            </w:r>
            <w:r w:rsidR="00DB091D">
              <w:rPr>
                <w:webHidden/>
              </w:rPr>
              <w:fldChar w:fldCharType="begin"/>
            </w:r>
            <w:r w:rsidR="00DB091D">
              <w:rPr>
                <w:webHidden/>
              </w:rPr>
              <w:instrText xml:space="preserve"> PAGEREF _Toc136206858 \h </w:instrText>
            </w:r>
            <w:r w:rsidR="00DB091D">
              <w:rPr>
                <w:webHidden/>
              </w:rPr>
            </w:r>
            <w:r w:rsidR="00DB091D">
              <w:rPr>
                <w:webHidden/>
              </w:rPr>
              <w:fldChar w:fldCharType="separate"/>
            </w:r>
            <w:r w:rsidR="008E1301">
              <w:rPr>
                <w:webHidden/>
              </w:rPr>
              <w:t>16</w:t>
            </w:r>
            <w:r w:rsidR="00DB091D">
              <w:rPr>
                <w:webHidden/>
              </w:rPr>
              <w:fldChar w:fldCharType="end"/>
            </w:r>
          </w:hyperlink>
        </w:p>
        <w:p w14:paraId="124F67EB" w14:textId="1FCF971F"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59" w:history="1">
            <w:r w:rsidR="00DB091D" w:rsidRPr="0074727A">
              <w:rPr>
                <w:rStyle w:val="Hyperlink"/>
              </w:rPr>
              <w:t>2.1.</w:t>
            </w:r>
            <w:r w:rsidR="00DB091D" w:rsidRPr="0074727A">
              <w:rPr>
                <w:rStyle w:val="Hyperlink"/>
                <w:lang w:val="en-US"/>
              </w:rPr>
              <w:t>8</w:t>
            </w:r>
            <w:r w:rsidR="00DB091D" w:rsidRPr="0074727A">
              <w:rPr>
                <w:rStyle w:val="Hyperlink"/>
              </w:rPr>
              <w:t xml:space="preserve"> </w:t>
            </w:r>
            <w:r w:rsidR="00DB091D" w:rsidRPr="0074727A">
              <w:rPr>
                <w:rStyle w:val="Hyperlink"/>
                <w:lang w:val="en-US"/>
              </w:rPr>
              <w:t>Perkembangan Sensori Motorik pada anak Sindrom Down</w:t>
            </w:r>
            <w:r w:rsidR="00DB091D">
              <w:rPr>
                <w:webHidden/>
              </w:rPr>
              <w:tab/>
            </w:r>
            <w:r w:rsidR="00DB091D">
              <w:rPr>
                <w:webHidden/>
              </w:rPr>
              <w:fldChar w:fldCharType="begin"/>
            </w:r>
            <w:r w:rsidR="00DB091D">
              <w:rPr>
                <w:webHidden/>
              </w:rPr>
              <w:instrText xml:space="preserve"> PAGEREF _Toc136206859 \h </w:instrText>
            </w:r>
            <w:r w:rsidR="00DB091D">
              <w:rPr>
                <w:webHidden/>
              </w:rPr>
            </w:r>
            <w:r w:rsidR="00DB091D">
              <w:rPr>
                <w:webHidden/>
              </w:rPr>
              <w:fldChar w:fldCharType="separate"/>
            </w:r>
            <w:r w:rsidR="008E1301">
              <w:rPr>
                <w:webHidden/>
              </w:rPr>
              <w:t>17</w:t>
            </w:r>
            <w:r w:rsidR="00DB091D">
              <w:rPr>
                <w:webHidden/>
              </w:rPr>
              <w:fldChar w:fldCharType="end"/>
            </w:r>
          </w:hyperlink>
        </w:p>
        <w:p w14:paraId="0B525374" w14:textId="6915AA4C"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60" w:history="1">
            <w:r w:rsidR="00DB091D" w:rsidRPr="0074727A">
              <w:rPr>
                <w:rStyle w:val="Hyperlink"/>
              </w:rPr>
              <w:t xml:space="preserve">2.2 </w:t>
            </w:r>
            <w:r w:rsidR="00DB091D" w:rsidRPr="0074727A">
              <w:rPr>
                <w:rStyle w:val="Hyperlink"/>
                <w:i/>
                <w:iCs/>
                <w:lang w:val="en-US"/>
              </w:rPr>
              <w:t>S</w:t>
            </w:r>
            <w:r w:rsidR="00DB091D" w:rsidRPr="0074727A">
              <w:rPr>
                <w:rStyle w:val="Hyperlink"/>
                <w:i/>
                <w:iCs/>
              </w:rPr>
              <w:t>ustained attention</w:t>
            </w:r>
            <w:r w:rsidR="00DB091D">
              <w:rPr>
                <w:webHidden/>
              </w:rPr>
              <w:tab/>
            </w:r>
            <w:r w:rsidR="00DB091D">
              <w:rPr>
                <w:webHidden/>
              </w:rPr>
              <w:fldChar w:fldCharType="begin"/>
            </w:r>
            <w:r w:rsidR="00DB091D">
              <w:rPr>
                <w:webHidden/>
              </w:rPr>
              <w:instrText xml:space="preserve"> PAGEREF _Toc136206860 \h </w:instrText>
            </w:r>
            <w:r w:rsidR="00DB091D">
              <w:rPr>
                <w:webHidden/>
              </w:rPr>
            </w:r>
            <w:r w:rsidR="00DB091D">
              <w:rPr>
                <w:webHidden/>
              </w:rPr>
              <w:fldChar w:fldCharType="separate"/>
            </w:r>
            <w:r w:rsidR="008E1301">
              <w:rPr>
                <w:webHidden/>
              </w:rPr>
              <w:t>20</w:t>
            </w:r>
            <w:r w:rsidR="00DB091D">
              <w:rPr>
                <w:webHidden/>
              </w:rPr>
              <w:fldChar w:fldCharType="end"/>
            </w:r>
          </w:hyperlink>
        </w:p>
        <w:p w14:paraId="70583BA4" w14:textId="634227A7"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61" w:history="1">
            <w:r w:rsidR="00DB091D" w:rsidRPr="0074727A">
              <w:rPr>
                <w:rStyle w:val="Hyperlink"/>
              </w:rPr>
              <w:t>2.2.1 Definisi</w:t>
            </w:r>
            <w:r w:rsidR="00DB091D">
              <w:rPr>
                <w:webHidden/>
              </w:rPr>
              <w:tab/>
            </w:r>
            <w:r w:rsidR="00DB091D">
              <w:rPr>
                <w:webHidden/>
              </w:rPr>
              <w:fldChar w:fldCharType="begin"/>
            </w:r>
            <w:r w:rsidR="00DB091D">
              <w:rPr>
                <w:webHidden/>
              </w:rPr>
              <w:instrText xml:space="preserve"> PAGEREF _Toc136206861 \h </w:instrText>
            </w:r>
            <w:r w:rsidR="00DB091D">
              <w:rPr>
                <w:webHidden/>
              </w:rPr>
            </w:r>
            <w:r w:rsidR="00DB091D">
              <w:rPr>
                <w:webHidden/>
              </w:rPr>
              <w:fldChar w:fldCharType="separate"/>
            </w:r>
            <w:r w:rsidR="008E1301">
              <w:rPr>
                <w:webHidden/>
              </w:rPr>
              <w:t>20</w:t>
            </w:r>
            <w:r w:rsidR="00DB091D">
              <w:rPr>
                <w:webHidden/>
              </w:rPr>
              <w:fldChar w:fldCharType="end"/>
            </w:r>
          </w:hyperlink>
        </w:p>
        <w:p w14:paraId="03F4ECC1" w14:textId="79D21E5F"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62" w:history="1">
            <w:r w:rsidR="00DB091D" w:rsidRPr="0074727A">
              <w:rPr>
                <w:rStyle w:val="Hyperlink"/>
              </w:rPr>
              <w:t xml:space="preserve">2.2.2 Proses yang Mendasari dan Mempertahankan </w:t>
            </w:r>
            <w:r w:rsidR="00DB091D" w:rsidRPr="0074727A">
              <w:rPr>
                <w:rStyle w:val="Hyperlink"/>
                <w:i/>
                <w:iCs/>
                <w:lang w:val="en-US"/>
              </w:rPr>
              <w:t>S</w:t>
            </w:r>
            <w:r w:rsidR="00DB091D" w:rsidRPr="0074727A">
              <w:rPr>
                <w:rStyle w:val="Hyperlink"/>
                <w:i/>
                <w:iCs/>
              </w:rPr>
              <w:t xml:space="preserve">ustained </w:t>
            </w:r>
            <w:r w:rsidR="00DB091D" w:rsidRPr="0074727A">
              <w:rPr>
                <w:rStyle w:val="Hyperlink"/>
                <w:i/>
                <w:iCs/>
                <w:lang w:val="en-US"/>
              </w:rPr>
              <w:t>A</w:t>
            </w:r>
            <w:r w:rsidR="00DB091D" w:rsidRPr="0074727A">
              <w:rPr>
                <w:rStyle w:val="Hyperlink"/>
                <w:i/>
                <w:iCs/>
              </w:rPr>
              <w:t>ttention</w:t>
            </w:r>
            <w:r w:rsidR="00DB091D">
              <w:rPr>
                <w:webHidden/>
              </w:rPr>
              <w:tab/>
            </w:r>
            <w:r w:rsidR="00DB091D">
              <w:rPr>
                <w:webHidden/>
              </w:rPr>
              <w:fldChar w:fldCharType="begin"/>
            </w:r>
            <w:r w:rsidR="00DB091D">
              <w:rPr>
                <w:webHidden/>
              </w:rPr>
              <w:instrText xml:space="preserve"> PAGEREF _Toc136206862 \h </w:instrText>
            </w:r>
            <w:r w:rsidR="00DB091D">
              <w:rPr>
                <w:webHidden/>
              </w:rPr>
            </w:r>
            <w:r w:rsidR="00DB091D">
              <w:rPr>
                <w:webHidden/>
              </w:rPr>
              <w:fldChar w:fldCharType="separate"/>
            </w:r>
            <w:r w:rsidR="008E1301">
              <w:rPr>
                <w:webHidden/>
              </w:rPr>
              <w:t>22</w:t>
            </w:r>
            <w:r w:rsidR="00DB091D">
              <w:rPr>
                <w:webHidden/>
              </w:rPr>
              <w:fldChar w:fldCharType="end"/>
            </w:r>
          </w:hyperlink>
        </w:p>
        <w:p w14:paraId="662B6A6C" w14:textId="281D0C55"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63" w:history="1">
            <w:r w:rsidR="00DB091D" w:rsidRPr="0074727A">
              <w:rPr>
                <w:rStyle w:val="Hyperlink"/>
              </w:rPr>
              <w:t>2.2.3 Jenis Atensi</w:t>
            </w:r>
            <w:r w:rsidR="00DB091D">
              <w:rPr>
                <w:webHidden/>
              </w:rPr>
              <w:tab/>
            </w:r>
            <w:r w:rsidR="00DB091D">
              <w:rPr>
                <w:webHidden/>
              </w:rPr>
              <w:fldChar w:fldCharType="begin"/>
            </w:r>
            <w:r w:rsidR="00DB091D">
              <w:rPr>
                <w:webHidden/>
              </w:rPr>
              <w:instrText xml:space="preserve"> PAGEREF _Toc136206863 \h </w:instrText>
            </w:r>
            <w:r w:rsidR="00DB091D">
              <w:rPr>
                <w:webHidden/>
              </w:rPr>
            </w:r>
            <w:r w:rsidR="00DB091D">
              <w:rPr>
                <w:webHidden/>
              </w:rPr>
              <w:fldChar w:fldCharType="separate"/>
            </w:r>
            <w:r w:rsidR="008E1301">
              <w:rPr>
                <w:webHidden/>
              </w:rPr>
              <w:t>25</w:t>
            </w:r>
            <w:r w:rsidR="00DB091D">
              <w:rPr>
                <w:webHidden/>
              </w:rPr>
              <w:fldChar w:fldCharType="end"/>
            </w:r>
          </w:hyperlink>
        </w:p>
        <w:p w14:paraId="2A9EA7EC" w14:textId="20491DB9"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64" w:history="1">
            <w:r w:rsidR="00DB091D" w:rsidRPr="0074727A">
              <w:rPr>
                <w:rStyle w:val="Hyperlink"/>
              </w:rPr>
              <w:t xml:space="preserve">2.2.4 Faktor yang Mempengaruhi </w:t>
            </w:r>
            <w:r w:rsidR="00DB091D" w:rsidRPr="0074727A">
              <w:rPr>
                <w:rStyle w:val="Hyperlink"/>
                <w:i/>
                <w:iCs/>
                <w:lang w:val="en-US"/>
              </w:rPr>
              <w:t>Sustained Attention</w:t>
            </w:r>
            <w:r w:rsidR="00DB091D">
              <w:rPr>
                <w:webHidden/>
              </w:rPr>
              <w:tab/>
            </w:r>
            <w:r w:rsidR="00DB091D">
              <w:rPr>
                <w:webHidden/>
              </w:rPr>
              <w:fldChar w:fldCharType="begin"/>
            </w:r>
            <w:r w:rsidR="00DB091D">
              <w:rPr>
                <w:webHidden/>
              </w:rPr>
              <w:instrText xml:space="preserve"> PAGEREF _Toc136206864 \h </w:instrText>
            </w:r>
            <w:r w:rsidR="00DB091D">
              <w:rPr>
                <w:webHidden/>
              </w:rPr>
            </w:r>
            <w:r w:rsidR="00DB091D">
              <w:rPr>
                <w:webHidden/>
              </w:rPr>
              <w:fldChar w:fldCharType="separate"/>
            </w:r>
            <w:r w:rsidR="008E1301">
              <w:rPr>
                <w:webHidden/>
              </w:rPr>
              <w:t>26</w:t>
            </w:r>
            <w:r w:rsidR="00DB091D">
              <w:rPr>
                <w:webHidden/>
              </w:rPr>
              <w:fldChar w:fldCharType="end"/>
            </w:r>
          </w:hyperlink>
        </w:p>
        <w:p w14:paraId="239CD7C9" w14:textId="70D43F0D"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65" w:history="1">
            <w:r w:rsidR="00DB091D" w:rsidRPr="0074727A">
              <w:rPr>
                <w:rStyle w:val="Hyperlink"/>
              </w:rPr>
              <w:t xml:space="preserve">2.2.5 </w:t>
            </w:r>
            <w:r w:rsidR="00DB091D" w:rsidRPr="0074727A">
              <w:rPr>
                <w:rStyle w:val="Hyperlink"/>
                <w:i/>
                <w:iCs/>
                <w:lang w:val="en-US"/>
              </w:rPr>
              <w:t>Sustained attention</w:t>
            </w:r>
            <w:r w:rsidR="00DB091D" w:rsidRPr="0074727A">
              <w:rPr>
                <w:rStyle w:val="Hyperlink"/>
              </w:rPr>
              <w:t xml:space="preserve"> pada Anak dengan Sindrom Down</w:t>
            </w:r>
            <w:r w:rsidR="00DB091D">
              <w:rPr>
                <w:webHidden/>
              </w:rPr>
              <w:tab/>
            </w:r>
            <w:r w:rsidR="00DB091D">
              <w:rPr>
                <w:webHidden/>
              </w:rPr>
              <w:fldChar w:fldCharType="begin"/>
            </w:r>
            <w:r w:rsidR="00DB091D">
              <w:rPr>
                <w:webHidden/>
              </w:rPr>
              <w:instrText xml:space="preserve"> PAGEREF _Toc136206865 \h </w:instrText>
            </w:r>
            <w:r w:rsidR="00DB091D">
              <w:rPr>
                <w:webHidden/>
              </w:rPr>
            </w:r>
            <w:r w:rsidR="00DB091D">
              <w:rPr>
                <w:webHidden/>
              </w:rPr>
              <w:fldChar w:fldCharType="separate"/>
            </w:r>
            <w:r w:rsidR="008E1301">
              <w:rPr>
                <w:webHidden/>
              </w:rPr>
              <w:t>30</w:t>
            </w:r>
            <w:r w:rsidR="00DB091D">
              <w:rPr>
                <w:webHidden/>
              </w:rPr>
              <w:fldChar w:fldCharType="end"/>
            </w:r>
          </w:hyperlink>
        </w:p>
        <w:p w14:paraId="530F05B2" w14:textId="71E0B4C6" w:rsidR="00DB091D" w:rsidRDefault="007C047A" w:rsidP="00DB091D">
          <w:pPr>
            <w:pStyle w:val="TOC3"/>
            <w:tabs>
              <w:tab w:val="left" w:pos="1134"/>
            </w:tabs>
            <w:spacing w:line="240" w:lineRule="auto"/>
            <w:rPr>
              <w:rFonts w:asciiTheme="minorHAnsi" w:eastAsiaTheme="minorEastAsia" w:hAnsiTheme="minorHAnsi"/>
              <w:kern w:val="2"/>
              <w:szCs w:val="24"/>
              <w:lang w:val="en-ID"/>
              <w14:ligatures w14:val="standardContextual"/>
            </w:rPr>
          </w:pPr>
          <w:hyperlink w:anchor="_Toc136206866" w:history="1">
            <w:r w:rsidR="00DB091D" w:rsidRPr="0074727A">
              <w:rPr>
                <w:rStyle w:val="Hyperlink"/>
                <w:lang w:val="en-US"/>
              </w:rPr>
              <w:t>2.2.6</w:t>
            </w:r>
            <w:r w:rsidR="00DB091D">
              <w:rPr>
                <w:rFonts w:asciiTheme="minorHAnsi" w:eastAsiaTheme="minorEastAsia" w:hAnsiTheme="minorHAnsi"/>
                <w:kern w:val="2"/>
                <w:szCs w:val="24"/>
                <w:lang w:val="en-ID"/>
                <w14:ligatures w14:val="standardContextual"/>
              </w:rPr>
              <w:t xml:space="preserve"> </w:t>
            </w:r>
            <w:r w:rsidR="00DB091D">
              <w:rPr>
                <w:rStyle w:val="Hyperlink"/>
                <w:i/>
                <w:iCs/>
                <w:lang w:val="en-US"/>
              </w:rPr>
              <w:t>Selective</w:t>
            </w:r>
            <w:r w:rsidR="00DB091D" w:rsidRPr="0074727A">
              <w:rPr>
                <w:rStyle w:val="Hyperlink"/>
                <w:lang w:val="en-US"/>
              </w:rPr>
              <w:t xml:space="preserve"> </w:t>
            </w:r>
            <w:r w:rsidR="00DB091D" w:rsidRPr="00DB091D">
              <w:rPr>
                <w:rStyle w:val="Hyperlink"/>
                <w:i/>
                <w:iCs/>
                <w:lang w:val="en-US"/>
              </w:rPr>
              <w:t>Attention</w:t>
            </w:r>
            <w:r w:rsidR="00DB091D" w:rsidRPr="0074727A">
              <w:rPr>
                <w:rStyle w:val="Hyperlink"/>
                <w:lang w:val="en-US"/>
              </w:rPr>
              <w:t xml:space="preserve"> pada Anak dengan </w:t>
            </w:r>
            <w:r w:rsidR="00DB091D" w:rsidRPr="0074727A">
              <w:rPr>
                <w:rStyle w:val="Hyperlink"/>
                <w:i/>
                <w:iCs/>
                <w:lang w:val="en-US"/>
              </w:rPr>
              <w:t>Attention Deficit Hyperactivity Disorder</w:t>
            </w:r>
            <w:r w:rsidR="00DB091D" w:rsidRPr="0074727A">
              <w:rPr>
                <w:rStyle w:val="Hyperlink"/>
                <w:lang w:val="en-US"/>
              </w:rPr>
              <w:t xml:space="preserve"> (ADHD)</w:t>
            </w:r>
            <w:r w:rsidR="00DB091D">
              <w:rPr>
                <w:webHidden/>
              </w:rPr>
              <w:tab/>
            </w:r>
            <w:r w:rsidR="00DB091D">
              <w:rPr>
                <w:webHidden/>
              </w:rPr>
              <w:fldChar w:fldCharType="begin"/>
            </w:r>
            <w:r w:rsidR="00DB091D">
              <w:rPr>
                <w:webHidden/>
              </w:rPr>
              <w:instrText xml:space="preserve"> PAGEREF _Toc136206866 \h </w:instrText>
            </w:r>
            <w:r w:rsidR="00DB091D">
              <w:rPr>
                <w:webHidden/>
              </w:rPr>
            </w:r>
            <w:r w:rsidR="00DB091D">
              <w:rPr>
                <w:webHidden/>
              </w:rPr>
              <w:fldChar w:fldCharType="separate"/>
            </w:r>
            <w:r w:rsidR="008E1301">
              <w:rPr>
                <w:webHidden/>
              </w:rPr>
              <w:t>32</w:t>
            </w:r>
            <w:r w:rsidR="00DB091D">
              <w:rPr>
                <w:webHidden/>
              </w:rPr>
              <w:fldChar w:fldCharType="end"/>
            </w:r>
          </w:hyperlink>
        </w:p>
        <w:p w14:paraId="025A690A" w14:textId="6643FE83"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67" w:history="1">
            <w:r w:rsidR="00DB091D" w:rsidRPr="0074727A">
              <w:rPr>
                <w:rStyle w:val="Hyperlink"/>
              </w:rPr>
              <w:t>2.2.</w:t>
            </w:r>
            <w:r w:rsidR="00DB091D" w:rsidRPr="0074727A">
              <w:rPr>
                <w:rStyle w:val="Hyperlink"/>
                <w:lang w:val="en-US"/>
              </w:rPr>
              <w:t xml:space="preserve">7 </w:t>
            </w:r>
            <w:r w:rsidR="00DB091D" w:rsidRPr="0074727A">
              <w:rPr>
                <w:rStyle w:val="Hyperlink"/>
              </w:rPr>
              <w:t xml:space="preserve">Skrining </w:t>
            </w:r>
            <w:r w:rsidR="00DB091D" w:rsidRPr="0074727A">
              <w:rPr>
                <w:rStyle w:val="Hyperlink"/>
                <w:rFonts w:eastAsia="Times New Roman"/>
                <w:i/>
                <w:iCs/>
                <w:lang w:val="en-US"/>
              </w:rPr>
              <w:t>sustained attention</w:t>
            </w:r>
            <w:r w:rsidR="00DB091D">
              <w:rPr>
                <w:webHidden/>
              </w:rPr>
              <w:tab/>
            </w:r>
            <w:r w:rsidR="00DB091D">
              <w:rPr>
                <w:webHidden/>
              </w:rPr>
              <w:fldChar w:fldCharType="begin"/>
            </w:r>
            <w:r w:rsidR="00DB091D">
              <w:rPr>
                <w:webHidden/>
              </w:rPr>
              <w:instrText xml:space="preserve"> PAGEREF _Toc136206867 \h </w:instrText>
            </w:r>
            <w:r w:rsidR="00DB091D">
              <w:rPr>
                <w:webHidden/>
              </w:rPr>
            </w:r>
            <w:r w:rsidR="00DB091D">
              <w:rPr>
                <w:webHidden/>
              </w:rPr>
              <w:fldChar w:fldCharType="separate"/>
            </w:r>
            <w:r w:rsidR="008E1301">
              <w:rPr>
                <w:webHidden/>
              </w:rPr>
              <w:t>34</w:t>
            </w:r>
            <w:r w:rsidR="00DB091D">
              <w:rPr>
                <w:webHidden/>
              </w:rPr>
              <w:fldChar w:fldCharType="end"/>
            </w:r>
          </w:hyperlink>
        </w:p>
        <w:p w14:paraId="617C6345" w14:textId="4B2AE711"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68" w:history="1">
            <w:r w:rsidR="00DB091D" w:rsidRPr="0074727A">
              <w:rPr>
                <w:rStyle w:val="Hyperlink"/>
                <w:lang w:val="en-US"/>
              </w:rPr>
              <w:t xml:space="preserve">2.2.8 </w:t>
            </w:r>
            <w:r w:rsidR="00DB091D" w:rsidRPr="0074727A">
              <w:rPr>
                <w:rStyle w:val="Hyperlink"/>
                <w:i/>
                <w:lang w:val="en-US"/>
              </w:rPr>
              <w:t>Digit Span Test</w:t>
            </w:r>
            <w:r w:rsidR="00DB091D">
              <w:rPr>
                <w:webHidden/>
              </w:rPr>
              <w:tab/>
            </w:r>
            <w:r w:rsidR="00DB091D">
              <w:rPr>
                <w:webHidden/>
              </w:rPr>
              <w:fldChar w:fldCharType="begin"/>
            </w:r>
            <w:r w:rsidR="00DB091D">
              <w:rPr>
                <w:webHidden/>
              </w:rPr>
              <w:instrText xml:space="preserve"> PAGEREF _Toc136206868 \h </w:instrText>
            </w:r>
            <w:r w:rsidR="00DB091D">
              <w:rPr>
                <w:webHidden/>
              </w:rPr>
            </w:r>
            <w:r w:rsidR="00DB091D">
              <w:rPr>
                <w:webHidden/>
              </w:rPr>
              <w:fldChar w:fldCharType="separate"/>
            </w:r>
            <w:r w:rsidR="008E1301">
              <w:rPr>
                <w:webHidden/>
              </w:rPr>
              <w:t>35</w:t>
            </w:r>
            <w:r w:rsidR="00DB091D">
              <w:rPr>
                <w:webHidden/>
              </w:rPr>
              <w:fldChar w:fldCharType="end"/>
            </w:r>
          </w:hyperlink>
        </w:p>
        <w:p w14:paraId="7BF94893" w14:textId="45961A82"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69" w:history="1">
            <w:r w:rsidR="00DB091D" w:rsidRPr="0074727A">
              <w:rPr>
                <w:rStyle w:val="Hyperlink"/>
              </w:rPr>
              <w:t xml:space="preserve">2.3 </w:t>
            </w:r>
            <w:r w:rsidR="00DB091D" w:rsidRPr="0074727A">
              <w:rPr>
                <w:rStyle w:val="Hyperlink"/>
                <w:i/>
              </w:rPr>
              <w:t>Virtual Reality</w:t>
            </w:r>
            <w:r w:rsidR="00DB091D">
              <w:rPr>
                <w:webHidden/>
              </w:rPr>
              <w:tab/>
            </w:r>
            <w:r w:rsidR="00DB091D">
              <w:rPr>
                <w:webHidden/>
              </w:rPr>
              <w:fldChar w:fldCharType="begin"/>
            </w:r>
            <w:r w:rsidR="00DB091D">
              <w:rPr>
                <w:webHidden/>
              </w:rPr>
              <w:instrText xml:space="preserve"> PAGEREF _Toc136206869 \h </w:instrText>
            </w:r>
            <w:r w:rsidR="00DB091D">
              <w:rPr>
                <w:webHidden/>
              </w:rPr>
            </w:r>
            <w:r w:rsidR="00DB091D">
              <w:rPr>
                <w:webHidden/>
              </w:rPr>
              <w:fldChar w:fldCharType="separate"/>
            </w:r>
            <w:r w:rsidR="008E1301">
              <w:rPr>
                <w:webHidden/>
              </w:rPr>
              <w:t>37</w:t>
            </w:r>
            <w:r w:rsidR="00DB091D">
              <w:rPr>
                <w:webHidden/>
              </w:rPr>
              <w:fldChar w:fldCharType="end"/>
            </w:r>
          </w:hyperlink>
        </w:p>
        <w:p w14:paraId="25621F92" w14:textId="1EB4AF1D"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70" w:history="1">
            <w:r w:rsidR="00DB091D" w:rsidRPr="0074727A">
              <w:rPr>
                <w:rStyle w:val="Hyperlink"/>
                <w:lang w:val="en-US"/>
              </w:rPr>
              <w:t>2.3.1 Definisi</w:t>
            </w:r>
            <w:r w:rsidR="00DB091D">
              <w:rPr>
                <w:webHidden/>
              </w:rPr>
              <w:tab/>
            </w:r>
            <w:r w:rsidR="00DB091D">
              <w:rPr>
                <w:webHidden/>
              </w:rPr>
              <w:fldChar w:fldCharType="begin"/>
            </w:r>
            <w:r w:rsidR="00DB091D">
              <w:rPr>
                <w:webHidden/>
              </w:rPr>
              <w:instrText xml:space="preserve"> PAGEREF _Toc136206870 \h </w:instrText>
            </w:r>
            <w:r w:rsidR="00DB091D">
              <w:rPr>
                <w:webHidden/>
              </w:rPr>
            </w:r>
            <w:r w:rsidR="00DB091D">
              <w:rPr>
                <w:webHidden/>
              </w:rPr>
              <w:fldChar w:fldCharType="separate"/>
            </w:r>
            <w:r w:rsidR="008E1301">
              <w:rPr>
                <w:webHidden/>
              </w:rPr>
              <w:t>37</w:t>
            </w:r>
            <w:r w:rsidR="00DB091D">
              <w:rPr>
                <w:webHidden/>
              </w:rPr>
              <w:fldChar w:fldCharType="end"/>
            </w:r>
          </w:hyperlink>
        </w:p>
        <w:p w14:paraId="4061FABB" w14:textId="0D9ABF49"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71" w:history="1">
            <w:r w:rsidR="00DB091D" w:rsidRPr="0074727A">
              <w:rPr>
                <w:rStyle w:val="Hyperlink"/>
              </w:rPr>
              <w:t xml:space="preserve">2.3.2 Komponen Dasar </w:t>
            </w:r>
            <w:r w:rsidR="00DB091D" w:rsidRPr="0074727A">
              <w:rPr>
                <w:rStyle w:val="Hyperlink"/>
                <w:i/>
              </w:rPr>
              <w:t>Virtual Reality</w:t>
            </w:r>
            <w:r w:rsidR="00DB091D">
              <w:rPr>
                <w:webHidden/>
              </w:rPr>
              <w:tab/>
            </w:r>
            <w:r w:rsidR="00DB091D">
              <w:rPr>
                <w:webHidden/>
              </w:rPr>
              <w:fldChar w:fldCharType="begin"/>
            </w:r>
            <w:r w:rsidR="00DB091D">
              <w:rPr>
                <w:webHidden/>
              </w:rPr>
              <w:instrText xml:space="preserve"> PAGEREF _Toc136206871 \h </w:instrText>
            </w:r>
            <w:r w:rsidR="00DB091D">
              <w:rPr>
                <w:webHidden/>
              </w:rPr>
            </w:r>
            <w:r w:rsidR="00DB091D">
              <w:rPr>
                <w:webHidden/>
              </w:rPr>
              <w:fldChar w:fldCharType="separate"/>
            </w:r>
            <w:r w:rsidR="008E1301">
              <w:rPr>
                <w:webHidden/>
              </w:rPr>
              <w:t>38</w:t>
            </w:r>
            <w:r w:rsidR="00DB091D">
              <w:rPr>
                <w:webHidden/>
              </w:rPr>
              <w:fldChar w:fldCharType="end"/>
            </w:r>
          </w:hyperlink>
        </w:p>
        <w:p w14:paraId="09DCB7D8" w14:textId="6597BE1F"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72" w:history="1">
            <w:r w:rsidR="00DB091D" w:rsidRPr="0074727A">
              <w:rPr>
                <w:rStyle w:val="Hyperlink"/>
              </w:rPr>
              <w:t xml:space="preserve">2.4 SenMor </w:t>
            </w:r>
            <w:r w:rsidR="00DB091D" w:rsidRPr="0074727A">
              <w:rPr>
                <w:rStyle w:val="Hyperlink"/>
                <w:i/>
              </w:rPr>
              <w:t>Virtual Reality</w:t>
            </w:r>
            <w:r w:rsidR="00DB091D">
              <w:rPr>
                <w:webHidden/>
              </w:rPr>
              <w:tab/>
            </w:r>
            <w:r w:rsidR="00DB091D">
              <w:rPr>
                <w:webHidden/>
              </w:rPr>
              <w:fldChar w:fldCharType="begin"/>
            </w:r>
            <w:r w:rsidR="00DB091D">
              <w:rPr>
                <w:webHidden/>
              </w:rPr>
              <w:instrText xml:space="preserve"> PAGEREF _Toc136206872 \h </w:instrText>
            </w:r>
            <w:r w:rsidR="00DB091D">
              <w:rPr>
                <w:webHidden/>
              </w:rPr>
            </w:r>
            <w:r w:rsidR="00DB091D">
              <w:rPr>
                <w:webHidden/>
              </w:rPr>
              <w:fldChar w:fldCharType="separate"/>
            </w:r>
            <w:r w:rsidR="008E1301">
              <w:rPr>
                <w:webHidden/>
              </w:rPr>
              <w:t>40</w:t>
            </w:r>
            <w:r w:rsidR="00DB091D">
              <w:rPr>
                <w:webHidden/>
              </w:rPr>
              <w:fldChar w:fldCharType="end"/>
            </w:r>
          </w:hyperlink>
        </w:p>
        <w:p w14:paraId="7385A020" w14:textId="1BDD2C80"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73" w:history="1">
            <w:r w:rsidR="00DB091D" w:rsidRPr="0074727A">
              <w:rPr>
                <w:rStyle w:val="Hyperlink"/>
                <w:lang w:val="en-US"/>
              </w:rPr>
              <w:t xml:space="preserve">2.5 Hubungan Virtual Reality terhadap </w:t>
            </w:r>
            <w:r w:rsidR="00DB091D" w:rsidRPr="0074727A">
              <w:rPr>
                <w:rStyle w:val="Hyperlink"/>
                <w:i/>
                <w:iCs/>
                <w:lang w:val="en-US"/>
              </w:rPr>
              <w:t>Sustained Attention</w:t>
            </w:r>
            <w:r w:rsidR="00DB091D">
              <w:rPr>
                <w:webHidden/>
              </w:rPr>
              <w:tab/>
            </w:r>
            <w:r w:rsidR="00DB091D">
              <w:rPr>
                <w:webHidden/>
              </w:rPr>
              <w:fldChar w:fldCharType="begin"/>
            </w:r>
            <w:r w:rsidR="00DB091D">
              <w:rPr>
                <w:webHidden/>
              </w:rPr>
              <w:instrText xml:space="preserve"> PAGEREF _Toc136206873 \h </w:instrText>
            </w:r>
            <w:r w:rsidR="00DB091D">
              <w:rPr>
                <w:webHidden/>
              </w:rPr>
            </w:r>
            <w:r w:rsidR="00DB091D">
              <w:rPr>
                <w:webHidden/>
              </w:rPr>
              <w:fldChar w:fldCharType="separate"/>
            </w:r>
            <w:r w:rsidR="008E1301">
              <w:rPr>
                <w:webHidden/>
              </w:rPr>
              <w:t>42</w:t>
            </w:r>
            <w:r w:rsidR="00DB091D">
              <w:rPr>
                <w:webHidden/>
              </w:rPr>
              <w:fldChar w:fldCharType="end"/>
            </w:r>
          </w:hyperlink>
        </w:p>
        <w:p w14:paraId="685CD07A" w14:textId="31FF9296"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74" w:history="1">
            <w:r w:rsidR="00DB091D" w:rsidRPr="00DB091D">
              <w:rPr>
                <w:rStyle w:val="Hyperlink"/>
                <w:rFonts w:eastAsia="Arial Unicode MS"/>
                <w:lang w:val="en-US"/>
              </w:rPr>
              <w:t>BAB III KERANGKA TEORI, KERANGKA KONSEP, DAN HIPOTESIS</w:t>
            </w:r>
            <w:r w:rsidR="00DB091D" w:rsidRPr="00DB091D">
              <w:rPr>
                <w:webHidden/>
              </w:rPr>
              <w:tab/>
            </w:r>
            <w:r w:rsidR="00DB091D" w:rsidRPr="00DB091D">
              <w:rPr>
                <w:webHidden/>
              </w:rPr>
              <w:fldChar w:fldCharType="begin"/>
            </w:r>
            <w:r w:rsidR="00DB091D" w:rsidRPr="00DB091D">
              <w:rPr>
                <w:webHidden/>
              </w:rPr>
              <w:instrText xml:space="preserve"> PAGEREF _Toc136206874 \h </w:instrText>
            </w:r>
            <w:r w:rsidR="00DB091D" w:rsidRPr="00DB091D">
              <w:rPr>
                <w:webHidden/>
              </w:rPr>
            </w:r>
            <w:r w:rsidR="00DB091D" w:rsidRPr="00DB091D">
              <w:rPr>
                <w:webHidden/>
              </w:rPr>
              <w:fldChar w:fldCharType="separate"/>
            </w:r>
            <w:r w:rsidR="008E1301">
              <w:rPr>
                <w:webHidden/>
              </w:rPr>
              <w:t>44</w:t>
            </w:r>
            <w:r w:rsidR="00DB091D" w:rsidRPr="00DB091D">
              <w:rPr>
                <w:webHidden/>
              </w:rPr>
              <w:fldChar w:fldCharType="end"/>
            </w:r>
          </w:hyperlink>
        </w:p>
        <w:p w14:paraId="4BB6C50A" w14:textId="0FE9C1F3"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75" w:history="1">
            <w:r w:rsidR="00DB091D" w:rsidRPr="0074727A">
              <w:rPr>
                <w:rStyle w:val="Hyperlink"/>
                <w:rFonts w:eastAsia="Arial Unicode MS"/>
                <w:lang w:val="en-US"/>
              </w:rPr>
              <w:t>3.1</w:t>
            </w:r>
            <w:r w:rsidR="00DB091D" w:rsidRPr="0074727A">
              <w:rPr>
                <w:rStyle w:val="Hyperlink"/>
                <w:rFonts w:eastAsia="Arial Unicode MS"/>
              </w:rPr>
              <w:t xml:space="preserve"> Kerangka Teori</w:t>
            </w:r>
            <w:r w:rsidR="00DB091D">
              <w:rPr>
                <w:webHidden/>
              </w:rPr>
              <w:tab/>
            </w:r>
            <w:r w:rsidR="00DB091D">
              <w:rPr>
                <w:webHidden/>
              </w:rPr>
              <w:fldChar w:fldCharType="begin"/>
            </w:r>
            <w:r w:rsidR="00DB091D">
              <w:rPr>
                <w:webHidden/>
              </w:rPr>
              <w:instrText xml:space="preserve"> PAGEREF _Toc136206875 \h </w:instrText>
            </w:r>
            <w:r w:rsidR="00DB091D">
              <w:rPr>
                <w:webHidden/>
              </w:rPr>
            </w:r>
            <w:r w:rsidR="00DB091D">
              <w:rPr>
                <w:webHidden/>
              </w:rPr>
              <w:fldChar w:fldCharType="separate"/>
            </w:r>
            <w:r w:rsidR="008E1301">
              <w:rPr>
                <w:webHidden/>
              </w:rPr>
              <w:t>44</w:t>
            </w:r>
            <w:r w:rsidR="00DB091D">
              <w:rPr>
                <w:webHidden/>
              </w:rPr>
              <w:fldChar w:fldCharType="end"/>
            </w:r>
          </w:hyperlink>
        </w:p>
        <w:p w14:paraId="3DB1FFFA" w14:textId="55918417"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76" w:history="1">
            <w:r w:rsidR="00DB091D" w:rsidRPr="0074727A">
              <w:rPr>
                <w:rStyle w:val="Hyperlink"/>
                <w:rFonts w:eastAsia="Arial Unicode MS"/>
                <w:lang w:val="en-US"/>
              </w:rPr>
              <w:t>3.2</w:t>
            </w:r>
            <w:r w:rsidR="00DB091D" w:rsidRPr="0074727A">
              <w:rPr>
                <w:rStyle w:val="Hyperlink"/>
                <w:rFonts w:eastAsia="Arial Unicode MS"/>
              </w:rPr>
              <w:t xml:space="preserve"> Kerangka Konsep</w:t>
            </w:r>
            <w:r w:rsidR="00DB091D">
              <w:rPr>
                <w:webHidden/>
              </w:rPr>
              <w:tab/>
            </w:r>
            <w:r w:rsidR="00DB091D">
              <w:rPr>
                <w:webHidden/>
              </w:rPr>
              <w:fldChar w:fldCharType="begin"/>
            </w:r>
            <w:r w:rsidR="00DB091D">
              <w:rPr>
                <w:webHidden/>
              </w:rPr>
              <w:instrText xml:space="preserve"> PAGEREF _Toc136206876 \h </w:instrText>
            </w:r>
            <w:r w:rsidR="00DB091D">
              <w:rPr>
                <w:webHidden/>
              </w:rPr>
            </w:r>
            <w:r w:rsidR="00DB091D">
              <w:rPr>
                <w:webHidden/>
              </w:rPr>
              <w:fldChar w:fldCharType="separate"/>
            </w:r>
            <w:r w:rsidR="008E1301">
              <w:rPr>
                <w:webHidden/>
              </w:rPr>
              <w:t>45</w:t>
            </w:r>
            <w:r w:rsidR="00DB091D">
              <w:rPr>
                <w:webHidden/>
              </w:rPr>
              <w:fldChar w:fldCharType="end"/>
            </w:r>
          </w:hyperlink>
        </w:p>
        <w:p w14:paraId="70B5F082" w14:textId="7424F988"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77" w:history="1">
            <w:r w:rsidR="00DB091D" w:rsidRPr="0074727A">
              <w:rPr>
                <w:rStyle w:val="Hyperlink"/>
                <w:lang w:val="en-US"/>
              </w:rPr>
              <w:t>3.3</w:t>
            </w:r>
            <w:r w:rsidR="00DB091D" w:rsidRPr="0074727A">
              <w:rPr>
                <w:rStyle w:val="Hyperlink"/>
              </w:rPr>
              <w:t xml:space="preserve"> Hipotesis</w:t>
            </w:r>
            <w:r w:rsidR="00DB091D">
              <w:rPr>
                <w:rStyle w:val="Hyperlink"/>
              </w:rPr>
              <w:tab/>
            </w:r>
            <w:r w:rsidR="00DB091D">
              <w:rPr>
                <w:webHidden/>
              </w:rPr>
              <w:tab/>
            </w:r>
            <w:r w:rsidR="00DB091D">
              <w:rPr>
                <w:webHidden/>
              </w:rPr>
              <w:fldChar w:fldCharType="begin"/>
            </w:r>
            <w:r w:rsidR="00DB091D">
              <w:rPr>
                <w:webHidden/>
              </w:rPr>
              <w:instrText xml:space="preserve"> PAGEREF _Toc136206877 \h </w:instrText>
            </w:r>
            <w:r w:rsidR="00DB091D">
              <w:rPr>
                <w:webHidden/>
              </w:rPr>
            </w:r>
            <w:r w:rsidR="00DB091D">
              <w:rPr>
                <w:webHidden/>
              </w:rPr>
              <w:fldChar w:fldCharType="separate"/>
            </w:r>
            <w:r w:rsidR="008E1301">
              <w:rPr>
                <w:webHidden/>
              </w:rPr>
              <w:t>45</w:t>
            </w:r>
            <w:r w:rsidR="00DB091D">
              <w:rPr>
                <w:webHidden/>
              </w:rPr>
              <w:fldChar w:fldCharType="end"/>
            </w:r>
          </w:hyperlink>
        </w:p>
        <w:p w14:paraId="0ED8B180" w14:textId="2EC90D85" w:rsidR="00DB091D" w:rsidRPr="00DB091D" w:rsidRDefault="007C047A" w:rsidP="00DB091D">
          <w:pPr>
            <w:pStyle w:val="TOC1"/>
            <w:rPr>
              <w:rFonts w:asciiTheme="minorHAnsi" w:eastAsiaTheme="minorEastAsia" w:hAnsiTheme="minorHAnsi" w:cstheme="minorBidi"/>
              <w:kern w:val="2"/>
              <w:lang w:val="en-ID"/>
              <w14:ligatures w14:val="standardContextual"/>
            </w:rPr>
          </w:pPr>
          <w:hyperlink w:anchor="_Toc136206878" w:history="1">
            <w:r w:rsidR="00DB091D" w:rsidRPr="00DB091D">
              <w:rPr>
                <w:rStyle w:val="Hyperlink"/>
              </w:rPr>
              <w:t>BAB I</w:t>
            </w:r>
            <w:r w:rsidR="00DB091D" w:rsidRPr="00DB091D">
              <w:rPr>
                <w:rStyle w:val="Hyperlink"/>
                <w:lang w:val="en-US"/>
              </w:rPr>
              <w:t>V</w:t>
            </w:r>
            <w:r w:rsidR="00DB091D" w:rsidRPr="00DB091D">
              <w:rPr>
                <w:rStyle w:val="Hyperlink"/>
              </w:rPr>
              <w:t xml:space="preserve"> METODE PENELITIAN</w:t>
            </w:r>
            <w:r w:rsidR="00DB091D" w:rsidRPr="00DB091D">
              <w:rPr>
                <w:webHidden/>
              </w:rPr>
              <w:tab/>
            </w:r>
            <w:r w:rsidR="00DB091D" w:rsidRPr="00DB091D">
              <w:rPr>
                <w:webHidden/>
              </w:rPr>
              <w:fldChar w:fldCharType="begin"/>
            </w:r>
            <w:r w:rsidR="00DB091D" w:rsidRPr="00DB091D">
              <w:rPr>
                <w:webHidden/>
              </w:rPr>
              <w:instrText xml:space="preserve"> PAGEREF _Toc136206878 \h </w:instrText>
            </w:r>
            <w:r w:rsidR="00DB091D" w:rsidRPr="00DB091D">
              <w:rPr>
                <w:webHidden/>
              </w:rPr>
            </w:r>
            <w:r w:rsidR="00DB091D" w:rsidRPr="00DB091D">
              <w:rPr>
                <w:webHidden/>
              </w:rPr>
              <w:fldChar w:fldCharType="separate"/>
            </w:r>
            <w:r w:rsidR="008E1301">
              <w:rPr>
                <w:webHidden/>
              </w:rPr>
              <w:t>46</w:t>
            </w:r>
            <w:r w:rsidR="00DB091D" w:rsidRPr="00DB091D">
              <w:rPr>
                <w:webHidden/>
              </w:rPr>
              <w:fldChar w:fldCharType="end"/>
            </w:r>
          </w:hyperlink>
        </w:p>
        <w:p w14:paraId="2A1E4229" w14:textId="30705518"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79" w:history="1">
            <w:r w:rsidR="00DB091D" w:rsidRPr="00DB091D">
              <w:rPr>
                <w:rStyle w:val="Hyperlink"/>
                <w:rFonts w:eastAsiaTheme="majorEastAsia"/>
                <w:bCs w:val="0"/>
                <w:lang w:val="en-GB"/>
              </w:rPr>
              <w:t xml:space="preserve">4.1 </w:t>
            </w:r>
            <w:r w:rsidR="00DB091D" w:rsidRPr="00DB091D">
              <w:rPr>
                <w:rStyle w:val="Hyperlink"/>
                <w:rFonts w:eastAsiaTheme="majorEastAsia"/>
                <w:bCs w:val="0"/>
              </w:rPr>
              <w:t>Ruang Lingkup Penelitian</w:t>
            </w:r>
            <w:r w:rsidR="00DB091D" w:rsidRPr="00DB091D">
              <w:rPr>
                <w:webHidden/>
              </w:rPr>
              <w:tab/>
            </w:r>
            <w:r w:rsidR="00DB091D" w:rsidRPr="00DB091D">
              <w:rPr>
                <w:webHidden/>
              </w:rPr>
              <w:fldChar w:fldCharType="begin"/>
            </w:r>
            <w:r w:rsidR="00DB091D" w:rsidRPr="00DB091D">
              <w:rPr>
                <w:webHidden/>
              </w:rPr>
              <w:instrText xml:space="preserve"> PAGEREF _Toc136206879 \h </w:instrText>
            </w:r>
            <w:r w:rsidR="00DB091D" w:rsidRPr="00DB091D">
              <w:rPr>
                <w:webHidden/>
              </w:rPr>
            </w:r>
            <w:r w:rsidR="00DB091D" w:rsidRPr="00DB091D">
              <w:rPr>
                <w:webHidden/>
              </w:rPr>
              <w:fldChar w:fldCharType="separate"/>
            </w:r>
            <w:r w:rsidR="008E1301">
              <w:rPr>
                <w:webHidden/>
              </w:rPr>
              <w:t>46</w:t>
            </w:r>
            <w:r w:rsidR="00DB091D" w:rsidRPr="00DB091D">
              <w:rPr>
                <w:webHidden/>
              </w:rPr>
              <w:fldChar w:fldCharType="end"/>
            </w:r>
          </w:hyperlink>
        </w:p>
        <w:p w14:paraId="65DCDD62" w14:textId="405AC4E2"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80" w:history="1">
            <w:r w:rsidR="00DB091D" w:rsidRPr="00DB091D">
              <w:rPr>
                <w:rStyle w:val="Hyperlink"/>
                <w:rFonts w:eastAsia="Calibri"/>
                <w:bCs w:val="0"/>
                <w:lang w:val="en-US"/>
              </w:rPr>
              <w:t>4.</w:t>
            </w:r>
            <w:r w:rsidR="00DB091D" w:rsidRPr="00DB091D">
              <w:rPr>
                <w:rStyle w:val="Hyperlink"/>
                <w:rFonts w:eastAsia="Calibri"/>
                <w:bCs w:val="0"/>
                <w:lang w:val="en-GB"/>
              </w:rPr>
              <w:t>2</w:t>
            </w:r>
            <w:r w:rsidR="00DB091D" w:rsidRPr="00DB091D">
              <w:rPr>
                <w:rStyle w:val="Hyperlink"/>
                <w:rFonts w:eastAsia="Calibri"/>
                <w:bCs w:val="0"/>
              </w:rPr>
              <w:t xml:space="preserve"> Tempat dan Waktu Penelitian</w:t>
            </w:r>
            <w:r w:rsidR="00DB091D" w:rsidRPr="00DB091D">
              <w:rPr>
                <w:webHidden/>
              </w:rPr>
              <w:tab/>
            </w:r>
            <w:r w:rsidR="00DB091D" w:rsidRPr="00DB091D">
              <w:rPr>
                <w:webHidden/>
              </w:rPr>
              <w:fldChar w:fldCharType="begin"/>
            </w:r>
            <w:r w:rsidR="00DB091D" w:rsidRPr="00DB091D">
              <w:rPr>
                <w:webHidden/>
              </w:rPr>
              <w:instrText xml:space="preserve"> PAGEREF _Toc136206880 \h </w:instrText>
            </w:r>
            <w:r w:rsidR="00DB091D" w:rsidRPr="00DB091D">
              <w:rPr>
                <w:webHidden/>
              </w:rPr>
            </w:r>
            <w:r w:rsidR="00DB091D" w:rsidRPr="00DB091D">
              <w:rPr>
                <w:webHidden/>
              </w:rPr>
              <w:fldChar w:fldCharType="separate"/>
            </w:r>
            <w:r w:rsidR="008E1301">
              <w:rPr>
                <w:webHidden/>
              </w:rPr>
              <w:t>46</w:t>
            </w:r>
            <w:r w:rsidR="00DB091D" w:rsidRPr="00DB091D">
              <w:rPr>
                <w:webHidden/>
              </w:rPr>
              <w:fldChar w:fldCharType="end"/>
            </w:r>
          </w:hyperlink>
        </w:p>
        <w:p w14:paraId="6525E52C" w14:textId="310345F2"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81" w:history="1">
            <w:r w:rsidR="00DB091D" w:rsidRPr="00DB091D">
              <w:rPr>
                <w:rStyle w:val="Hyperlink"/>
                <w:rFonts w:eastAsiaTheme="majorEastAsia" w:cstheme="majorBidi"/>
                <w:bCs w:val="0"/>
                <w:lang w:val="en-GB"/>
              </w:rPr>
              <w:t>4.3 Jenis dan Rancangan Penelitian</w:t>
            </w:r>
            <w:r w:rsidR="00DB091D" w:rsidRPr="00DB091D">
              <w:rPr>
                <w:webHidden/>
              </w:rPr>
              <w:tab/>
            </w:r>
            <w:r w:rsidR="00DB091D" w:rsidRPr="00DB091D">
              <w:rPr>
                <w:webHidden/>
              </w:rPr>
              <w:fldChar w:fldCharType="begin"/>
            </w:r>
            <w:r w:rsidR="00DB091D" w:rsidRPr="00DB091D">
              <w:rPr>
                <w:webHidden/>
              </w:rPr>
              <w:instrText xml:space="preserve"> PAGEREF _Toc136206881 \h </w:instrText>
            </w:r>
            <w:r w:rsidR="00DB091D" w:rsidRPr="00DB091D">
              <w:rPr>
                <w:webHidden/>
              </w:rPr>
            </w:r>
            <w:r w:rsidR="00DB091D" w:rsidRPr="00DB091D">
              <w:rPr>
                <w:webHidden/>
              </w:rPr>
              <w:fldChar w:fldCharType="separate"/>
            </w:r>
            <w:r w:rsidR="008E1301">
              <w:rPr>
                <w:webHidden/>
              </w:rPr>
              <w:t>46</w:t>
            </w:r>
            <w:r w:rsidR="00DB091D" w:rsidRPr="00DB091D">
              <w:rPr>
                <w:webHidden/>
              </w:rPr>
              <w:fldChar w:fldCharType="end"/>
            </w:r>
          </w:hyperlink>
        </w:p>
        <w:p w14:paraId="79D5AA63" w14:textId="277DEC07"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82" w:history="1">
            <w:r w:rsidR="00DB091D" w:rsidRPr="00DB091D">
              <w:rPr>
                <w:rStyle w:val="Hyperlink"/>
                <w:rFonts w:eastAsia="Calibri"/>
                <w:bCs w:val="0"/>
                <w:lang w:val="en-US"/>
              </w:rPr>
              <w:t>4.</w:t>
            </w:r>
            <w:r w:rsidR="00DB091D" w:rsidRPr="00DB091D">
              <w:rPr>
                <w:rStyle w:val="Hyperlink"/>
                <w:rFonts w:eastAsia="Calibri"/>
                <w:bCs w:val="0"/>
              </w:rPr>
              <w:t>4 Populasi dan Sampel</w:t>
            </w:r>
            <w:r w:rsidR="00DB091D" w:rsidRPr="00DB091D">
              <w:rPr>
                <w:webHidden/>
              </w:rPr>
              <w:tab/>
            </w:r>
            <w:r w:rsidR="00DB091D" w:rsidRPr="00DB091D">
              <w:rPr>
                <w:webHidden/>
              </w:rPr>
              <w:fldChar w:fldCharType="begin"/>
            </w:r>
            <w:r w:rsidR="00DB091D" w:rsidRPr="00DB091D">
              <w:rPr>
                <w:webHidden/>
              </w:rPr>
              <w:instrText xml:space="preserve"> PAGEREF _Toc136206882 \h </w:instrText>
            </w:r>
            <w:r w:rsidR="00DB091D" w:rsidRPr="00DB091D">
              <w:rPr>
                <w:webHidden/>
              </w:rPr>
            </w:r>
            <w:r w:rsidR="00DB091D" w:rsidRPr="00DB091D">
              <w:rPr>
                <w:webHidden/>
              </w:rPr>
              <w:fldChar w:fldCharType="separate"/>
            </w:r>
            <w:r w:rsidR="008E1301">
              <w:rPr>
                <w:webHidden/>
              </w:rPr>
              <w:t>47</w:t>
            </w:r>
            <w:r w:rsidR="00DB091D" w:rsidRPr="00DB091D">
              <w:rPr>
                <w:webHidden/>
              </w:rPr>
              <w:fldChar w:fldCharType="end"/>
            </w:r>
          </w:hyperlink>
        </w:p>
        <w:p w14:paraId="14F69D44" w14:textId="09C5B98A" w:rsidR="00DB091D" w:rsidRP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83" w:history="1">
            <w:r w:rsidR="00DB091D" w:rsidRPr="00DB091D">
              <w:rPr>
                <w:rStyle w:val="Hyperlink"/>
                <w:rFonts w:eastAsia="Calibri" w:cs="Times New Roman"/>
                <w:lang w:val="en-US"/>
              </w:rPr>
              <w:t>4.</w:t>
            </w:r>
            <w:r w:rsidR="00DB091D" w:rsidRPr="00DB091D">
              <w:rPr>
                <w:rStyle w:val="Hyperlink"/>
                <w:rFonts w:eastAsia="Calibri" w:cs="Times New Roman"/>
              </w:rPr>
              <w:t>4.1 Populasi Penelitian</w:t>
            </w:r>
            <w:r w:rsidR="00DB091D" w:rsidRPr="00DB091D">
              <w:rPr>
                <w:webHidden/>
              </w:rPr>
              <w:tab/>
            </w:r>
            <w:r w:rsidR="00DB091D" w:rsidRPr="00DB091D">
              <w:rPr>
                <w:webHidden/>
              </w:rPr>
              <w:fldChar w:fldCharType="begin"/>
            </w:r>
            <w:r w:rsidR="00DB091D" w:rsidRPr="00DB091D">
              <w:rPr>
                <w:webHidden/>
              </w:rPr>
              <w:instrText xml:space="preserve"> PAGEREF _Toc136206883 \h </w:instrText>
            </w:r>
            <w:r w:rsidR="00DB091D" w:rsidRPr="00DB091D">
              <w:rPr>
                <w:webHidden/>
              </w:rPr>
            </w:r>
            <w:r w:rsidR="00DB091D" w:rsidRPr="00DB091D">
              <w:rPr>
                <w:webHidden/>
              </w:rPr>
              <w:fldChar w:fldCharType="separate"/>
            </w:r>
            <w:r w:rsidR="008E1301">
              <w:rPr>
                <w:webHidden/>
              </w:rPr>
              <w:t>47</w:t>
            </w:r>
            <w:r w:rsidR="00DB091D" w:rsidRPr="00DB091D">
              <w:rPr>
                <w:webHidden/>
              </w:rPr>
              <w:fldChar w:fldCharType="end"/>
            </w:r>
          </w:hyperlink>
        </w:p>
        <w:p w14:paraId="53FBF293" w14:textId="1835A812" w:rsidR="00DB091D" w:rsidRP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84" w:history="1">
            <w:r w:rsidR="00DB091D" w:rsidRPr="00DB091D">
              <w:rPr>
                <w:rStyle w:val="Hyperlink"/>
                <w:rFonts w:eastAsiaTheme="majorEastAsia" w:cs="Times New Roman"/>
                <w:lang w:val="en-GB"/>
              </w:rPr>
              <w:t>4.</w:t>
            </w:r>
            <w:r w:rsidR="00DB091D" w:rsidRPr="00DB091D">
              <w:rPr>
                <w:rStyle w:val="Hyperlink"/>
                <w:rFonts w:eastAsiaTheme="majorEastAsia" w:cs="Times New Roman"/>
              </w:rPr>
              <w:t>4.2 Sampel Penelitian</w:t>
            </w:r>
            <w:r w:rsidR="00DB091D" w:rsidRPr="00DB091D">
              <w:rPr>
                <w:webHidden/>
              </w:rPr>
              <w:tab/>
            </w:r>
            <w:r w:rsidR="00DB091D" w:rsidRPr="00DB091D">
              <w:rPr>
                <w:webHidden/>
              </w:rPr>
              <w:fldChar w:fldCharType="begin"/>
            </w:r>
            <w:r w:rsidR="00DB091D" w:rsidRPr="00DB091D">
              <w:rPr>
                <w:webHidden/>
              </w:rPr>
              <w:instrText xml:space="preserve"> PAGEREF _Toc136206884 \h </w:instrText>
            </w:r>
            <w:r w:rsidR="00DB091D" w:rsidRPr="00DB091D">
              <w:rPr>
                <w:webHidden/>
              </w:rPr>
            </w:r>
            <w:r w:rsidR="00DB091D" w:rsidRPr="00DB091D">
              <w:rPr>
                <w:webHidden/>
              </w:rPr>
              <w:fldChar w:fldCharType="separate"/>
            </w:r>
            <w:r w:rsidR="008E1301">
              <w:rPr>
                <w:webHidden/>
              </w:rPr>
              <w:t>47</w:t>
            </w:r>
            <w:r w:rsidR="00DB091D" w:rsidRPr="00DB091D">
              <w:rPr>
                <w:webHidden/>
              </w:rPr>
              <w:fldChar w:fldCharType="end"/>
            </w:r>
          </w:hyperlink>
        </w:p>
        <w:p w14:paraId="0395C613" w14:textId="30992520"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85" w:history="1">
            <w:r w:rsidR="00DB091D" w:rsidRPr="00DB091D">
              <w:rPr>
                <w:rStyle w:val="Hyperlink"/>
                <w:rFonts w:eastAsiaTheme="majorEastAsia"/>
                <w:bCs w:val="0"/>
                <w:lang w:val="en-GB"/>
              </w:rPr>
              <w:t>4</w:t>
            </w:r>
            <w:r w:rsidR="00DB091D" w:rsidRPr="00DB091D">
              <w:rPr>
                <w:rStyle w:val="Hyperlink"/>
                <w:rFonts w:eastAsiaTheme="majorEastAsia"/>
                <w:bCs w:val="0"/>
              </w:rPr>
              <w:t>.5 Besar Sampel</w:t>
            </w:r>
            <w:r w:rsidR="00DB091D" w:rsidRPr="00DB091D">
              <w:rPr>
                <w:webHidden/>
              </w:rPr>
              <w:tab/>
            </w:r>
            <w:r w:rsidR="00DB091D" w:rsidRPr="00DB091D">
              <w:rPr>
                <w:webHidden/>
              </w:rPr>
              <w:fldChar w:fldCharType="begin"/>
            </w:r>
            <w:r w:rsidR="00DB091D" w:rsidRPr="00DB091D">
              <w:rPr>
                <w:webHidden/>
              </w:rPr>
              <w:instrText xml:space="preserve"> PAGEREF _Toc136206885 \h </w:instrText>
            </w:r>
            <w:r w:rsidR="00DB091D" w:rsidRPr="00DB091D">
              <w:rPr>
                <w:webHidden/>
              </w:rPr>
            </w:r>
            <w:r w:rsidR="00DB091D" w:rsidRPr="00DB091D">
              <w:rPr>
                <w:webHidden/>
              </w:rPr>
              <w:fldChar w:fldCharType="separate"/>
            </w:r>
            <w:r w:rsidR="008E1301">
              <w:rPr>
                <w:webHidden/>
              </w:rPr>
              <w:t>49</w:t>
            </w:r>
            <w:r w:rsidR="00DB091D" w:rsidRPr="00DB091D">
              <w:rPr>
                <w:webHidden/>
              </w:rPr>
              <w:fldChar w:fldCharType="end"/>
            </w:r>
          </w:hyperlink>
        </w:p>
        <w:p w14:paraId="23DC841F" w14:textId="6360BBB8"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86" w:history="1">
            <w:r w:rsidR="00DB091D" w:rsidRPr="00DB091D">
              <w:rPr>
                <w:rStyle w:val="Hyperlink"/>
                <w:rFonts w:eastAsiaTheme="majorEastAsia"/>
                <w:bCs w:val="0"/>
                <w:lang w:val="en-US"/>
              </w:rPr>
              <w:t>4</w:t>
            </w:r>
            <w:r w:rsidR="00DB091D" w:rsidRPr="00DB091D">
              <w:rPr>
                <w:rStyle w:val="Hyperlink"/>
                <w:rFonts w:eastAsiaTheme="majorEastAsia"/>
                <w:bCs w:val="0"/>
              </w:rPr>
              <w:t xml:space="preserve">.6 Cara </w:t>
            </w:r>
            <w:r w:rsidR="00DB091D" w:rsidRPr="00DB091D">
              <w:rPr>
                <w:rStyle w:val="Hyperlink"/>
                <w:rFonts w:eastAsiaTheme="majorEastAsia"/>
                <w:bCs w:val="0"/>
                <w:i/>
              </w:rPr>
              <w:t>Sampling</w:t>
            </w:r>
            <w:r w:rsidR="00DB091D" w:rsidRPr="00DB091D">
              <w:rPr>
                <w:webHidden/>
              </w:rPr>
              <w:tab/>
            </w:r>
            <w:r w:rsidR="00DB091D" w:rsidRPr="00DB091D">
              <w:rPr>
                <w:webHidden/>
              </w:rPr>
              <w:fldChar w:fldCharType="begin"/>
            </w:r>
            <w:r w:rsidR="00DB091D" w:rsidRPr="00DB091D">
              <w:rPr>
                <w:webHidden/>
              </w:rPr>
              <w:instrText xml:space="preserve"> PAGEREF _Toc136206886 \h </w:instrText>
            </w:r>
            <w:r w:rsidR="00DB091D" w:rsidRPr="00DB091D">
              <w:rPr>
                <w:webHidden/>
              </w:rPr>
            </w:r>
            <w:r w:rsidR="00DB091D" w:rsidRPr="00DB091D">
              <w:rPr>
                <w:webHidden/>
              </w:rPr>
              <w:fldChar w:fldCharType="separate"/>
            </w:r>
            <w:r w:rsidR="008E1301">
              <w:rPr>
                <w:webHidden/>
              </w:rPr>
              <w:t>50</w:t>
            </w:r>
            <w:r w:rsidR="00DB091D" w:rsidRPr="00DB091D">
              <w:rPr>
                <w:webHidden/>
              </w:rPr>
              <w:fldChar w:fldCharType="end"/>
            </w:r>
          </w:hyperlink>
        </w:p>
        <w:p w14:paraId="5DC55C19" w14:textId="70F6C230"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87" w:history="1">
            <w:r w:rsidR="00DB091D" w:rsidRPr="00DB091D">
              <w:rPr>
                <w:rStyle w:val="Hyperlink"/>
                <w:rFonts w:eastAsiaTheme="majorEastAsia"/>
                <w:bCs w:val="0"/>
                <w:lang w:val="en-US"/>
              </w:rPr>
              <w:t>4</w:t>
            </w:r>
            <w:r w:rsidR="00DB091D" w:rsidRPr="00DB091D">
              <w:rPr>
                <w:rStyle w:val="Hyperlink"/>
                <w:rFonts w:eastAsiaTheme="majorEastAsia"/>
                <w:bCs w:val="0"/>
              </w:rPr>
              <w:t>.</w:t>
            </w:r>
            <w:r w:rsidR="00DB091D" w:rsidRPr="00DB091D">
              <w:rPr>
                <w:rStyle w:val="Hyperlink"/>
                <w:rFonts w:eastAsiaTheme="majorEastAsia"/>
                <w:bCs w:val="0"/>
                <w:lang w:val="en-GB"/>
              </w:rPr>
              <w:t>7</w:t>
            </w:r>
            <w:r w:rsidR="00DB091D" w:rsidRPr="00DB091D">
              <w:rPr>
                <w:rStyle w:val="Hyperlink"/>
                <w:rFonts w:eastAsiaTheme="majorEastAsia"/>
                <w:bCs w:val="0"/>
              </w:rPr>
              <w:t xml:space="preserve"> Perlakuan</w:t>
            </w:r>
            <w:r w:rsidR="00DB091D">
              <w:rPr>
                <w:webHidden/>
              </w:rPr>
              <w:tab/>
            </w:r>
            <w:r w:rsidR="00DB091D">
              <w:rPr>
                <w:webHidden/>
              </w:rPr>
              <w:tab/>
            </w:r>
            <w:r w:rsidR="00DB091D" w:rsidRPr="00DB091D">
              <w:rPr>
                <w:webHidden/>
              </w:rPr>
              <w:fldChar w:fldCharType="begin"/>
            </w:r>
            <w:r w:rsidR="00DB091D" w:rsidRPr="00DB091D">
              <w:rPr>
                <w:webHidden/>
              </w:rPr>
              <w:instrText xml:space="preserve"> PAGEREF _Toc136206887 \h </w:instrText>
            </w:r>
            <w:r w:rsidR="00DB091D" w:rsidRPr="00DB091D">
              <w:rPr>
                <w:webHidden/>
              </w:rPr>
            </w:r>
            <w:r w:rsidR="00DB091D" w:rsidRPr="00DB091D">
              <w:rPr>
                <w:webHidden/>
              </w:rPr>
              <w:fldChar w:fldCharType="separate"/>
            </w:r>
            <w:r w:rsidR="008E1301">
              <w:rPr>
                <w:webHidden/>
              </w:rPr>
              <w:t>50</w:t>
            </w:r>
            <w:r w:rsidR="00DB091D" w:rsidRPr="00DB091D">
              <w:rPr>
                <w:webHidden/>
              </w:rPr>
              <w:fldChar w:fldCharType="end"/>
            </w:r>
          </w:hyperlink>
        </w:p>
        <w:p w14:paraId="776B05D1" w14:textId="0DC503D0"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88" w:history="1">
            <w:r w:rsidR="00DB091D" w:rsidRPr="00DB091D">
              <w:rPr>
                <w:rStyle w:val="Hyperlink"/>
                <w:rFonts w:eastAsiaTheme="majorEastAsia"/>
                <w:bCs w:val="0"/>
                <w:lang w:val="en-US"/>
              </w:rPr>
              <w:t>4</w:t>
            </w:r>
            <w:r w:rsidR="00DB091D" w:rsidRPr="00DB091D">
              <w:rPr>
                <w:rStyle w:val="Hyperlink"/>
                <w:rFonts w:eastAsiaTheme="majorEastAsia"/>
                <w:bCs w:val="0"/>
              </w:rPr>
              <w:t>.8 Variabel Penelitian</w:t>
            </w:r>
            <w:r w:rsidR="00DB091D" w:rsidRPr="00DB091D">
              <w:rPr>
                <w:webHidden/>
              </w:rPr>
              <w:tab/>
            </w:r>
            <w:r w:rsidR="00DB091D" w:rsidRPr="00DB091D">
              <w:rPr>
                <w:webHidden/>
              </w:rPr>
              <w:fldChar w:fldCharType="begin"/>
            </w:r>
            <w:r w:rsidR="00DB091D" w:rsidRPr="00DB091D">
              <w:rPr>
                <w:webHidden/>
              </w:rPr>
              <w:instrText xml:space="preserve"> PAGEREF _Toc136206888 \h </w:instrText>
            </w:r>
            <w:r w:rsidR="00DB091D" w:rsidRPr="00DB091D">
              <w:rPr>
                <w:webHidden/>
              </w:rPr>
            </w:r>
            <w:r w:rsidR="00DB091D" w:rsidRPr="00DB091D">
              <w:rPr>
                <w:webHidden/>
              </w:rPr>
              <w:fldChar w:fldCharType="separate"/>
            </w:r>
            <w:r w:rsidR="008E1301">
              <w:rPr>
                <w:webHidden/>
              </w:rPr>
              <w:t>50</w:t>
            </w:r>
            <w:r w:rsidR="00DB091D" w:rsidRPr="00DB091D">
              <w:rPr>
                <w:webHidden/>
              </w:rPr>
              <w:fldChar w:fldCharType="end"/>
            </w:r>
          </w:hyperlink>
        </w:p>
        <w:p w14:paraId="5FCB21DA" w14:textId="7B806080"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89" w:history="1">
            <w:r w:rsidR="00DB091D" w:rsidRPr="0074727A">
              <w:rPr>
                <w:rStyle w:val="Hyperlink"/>
                <w:lang w:val="en-GB"/>
              </w:rPr>
              <w:t>4</w:t>
            </w:r>
            <w:r w:rsidR="00DB091D" w:rsidRPr="0074727A">
              <w:rPr>
                <w:rStyle w:val="Hyperlink"/>
              </w:rPr>
              <w:t>.8.1 Variabel Bebas</w:t>
            </w:r>
            <w:r w:rsidR="00DB091D">
              <w:rPr>
                <w:webHidden/>
              </w:rPr>
              <w:tab/>
            </w:r>
            <w:r w:rsidR="00DB091D">
              <w:rPr>
                <w:webHidden/>
              </w:rPr>
              <w:fldChar w:fldCharType="begin"/>
            </w:r>
            <w:r w:rsidR="00DB091D">
              <w:rPr>
                <w:webHidden/>
              </w:rPr>
              <w:instrText xml:space="preserve"> PAGEREF _Toc136206889 \h </w:instrText>
            </w:r>
            <w:r w:rsidR="00DB091D">
              <w:rPr>
                <w:webHidden/>
              </w:rPr>
            </w:r>
            <w:r w:rsidR="00DB091D">
              <w:rPr>
                <w:webHidden/>
              </w:rPr>
              <w:fldChar w:fldCharType="separate"/>
            </w:r>
            <w:r w:rsidR="008E1301">
              <w:rPr>
                <w:webHidden/>
              </w:rPr>
              <w:t>50</w:t>
            </w:r>
            <w:r w:rsidR="00DB091D">
              <w:rPr>
                <w:webHidden/>
              </w:rPr>
              <w:fldChar w:fldCharType="end"/>
            </w:r>
          </w:hyperlink>
        </w:p>
        <w:p w14:paraId="0EDE9D03" w14:textId="1CED2ED4"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90" w:history="1">
            <w:r w:rsidR="00DB091D" w:rsidRPr="0074727A">
              <w:rPr>
                <w:rStyle w:val="Hyperlink"/>
              </w:rPr>
              <w:t>4.8.2 Variabel Terikat</w:t>
            </w:r>
            <w:r w:rsidR="00DB091D">
              <w:rPr>
                <w:webHidden/>
              </w:rPr>
              <w:tab/>
            </w:r>
            <w:r w:rsidR="00DB091D">
              <w:rPr>
                <w:webHidden/>
              </w:rPr>
              <w:fldChar w:fldCharType="begin"/>
            </w:r>
            <w:r w:rsidR="00DB091D">
              <w:rPr>
                <w:webHidden/>
              </w:rPr>
              <w:instrText xml:space="preserve"> PAGEREF _Toc136206890 \h </w:instrText>
            </w:r>
            <w:r w:rsidR="00DB091D">
              <w:rPr>
                <w:webHidden/>
              </w:rPr>
            </w:r>
            <w:r w:rsidR="00DB091D">
              <w:rPr>
                <w:webHidden/>
              </w:rPr>
              <w:fldChar w:fldCharType="separate"/>
            </w:r>
            <w:r w:rsidR="008E1301">
              <w:rPr>
                <w:webHidden/>
              </w:rPr>
              <w:t>51</w:t>
            </w:r>
            <w:r w:rsidR="00DB091D">
              <w:rPr>
                <w:webHidden/>
              </w:rPr>
              <w:fldChar w:fldCharType="end"/>
            </w:r>
          </w:hyperlink>
        </w:p>
        <w:p w14:paraId="0D3A3663" w14:textId="3C1D51B5" w:rsidR="00DB091D" w:rsidRDefault="007C047A" w:rsidP="00DB091D">
          <w:pPr>
            <w:pStyle w:val="TOC3"/>
            <w:spacing w:line="240" w:lineRule="auto"/>
            <w:rPr>
              <w:rFonts w:asciiTheme="minorHAnsi" w:eastAsiaTheme="minorEastAsia" w:hAnsiTheme="minorHAnsi"/>
              <w:kern w:val="2"/>
              <w:szCs w:val="24"/>
              <w:lang w:val="en-ID"/>
              <w14:ligatures w14:val="standardContextual"/>
            </w:rPr>
          </w:pPr>
          <w:hyperlink w:anchor="_Toc136206891" w:history="1">
            <w:r w:rsidR="00DB091D" w:rsidRPr="0074727A">
              <w:rPr>
                <w:rStyle w:val="Hyperlink"/>
                <w:lang w:val="en-US"/>
              </w:rPr>
              <w:t>4.8.3 Variabel Perancu</w:t>
            </w:r>
            <w:r w:rsidR="00DB091D">
              <w:rPr>
                <w:webHidden/>
              </w:rPr>
              <w:tab/>
            </w:r>
            <w:r w:rsidR="00DB091D">
              <w:rPr>
                <w:webHidden/>
              </w:rPr>
              <w:fldChar w:fldCharType="begin"/>
            </w:r>
            <w:r w:rsidR="00DB091D">
              <w:rPr>
                <w:webHidden/>
              </w:rPr>
              <w:instrText xml:space="preserve"> PAGEREF _Toc136206891 \h </w:instrText>
            </w:r>
            <w:r w:rsidR="00DB091D">
              <w:rPr>
                <w:webHidden/>
              </w:rPr>
            </w:r>
            <w:r w:rsidR="00DB091D">
              <w:rPr>
                <w:webHidden/>
              </w:rPr>
              <w:fldChar w:fldCharType="separate"/>
            </w:r>
            <w:r w:rsidR="008E1301">
              <w:rPr>
                <w:webHidden/>
              </w:rPr>
              <w:t>51</w:t>
            </w:r>
            <w:r w:rsidR="00DB091D">
              <w:rPr>
                <w:webHidden/>
              </w:rPr>
              <w:fldChar w:fldCharType="end"/>
            </w:r>
          </w:hyperlink>
        </w:p>
        <w:p w14:paraId="0D453395" w14:textId="2CA79B74"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92" w:history="1">
            <w:r w:rsidR="00DB091D" w:rsidRPr="0074727A">
              <w:rPr>
                <w:rStyle w:val="Hyperlink"/>
                <w:lang w:val="en-GB"/>
              </w:rPr>
              <w:t>4.9 Definisi Operasional</w:t>
            </w:r>
            <w:r w:rsidR="00DB091D">
              <w:rPr>
                <w:webHidden/>
              </w:rPr>
              <w:tab/>
            </w:r>
            <w:r w:rsidR="00DB091D">
              <w:rPr>
                <w:webHidden/>
              </w:rPr>
              <w:fldChar w:fldCharType="begin"/>
            </w:r>
            <w:r w:rsidR="00DB091D">
              <w:rPr>
                <w:webHidden/>
              </w:rPr>
              <w:instrText xml:space="preserve"> PAGEREF _Toc136206892 \h </w:instrText>
            </w:r>
            <w:r w:rsidR="00DB091D">
              <w:rPr>
                <w:webHidden/>
              </w:rPr>
            </w:r>
            <w:r w:rsidR="00DB091D">
              <w:rPr>
                <w:webHidden/>
              </w:rPr>
              <w:fldChar w:fldCharType="separate"/>
            </w:r>
            <w:r w:rsidR="008E1301">
              <w:rPr>
                <w:webHidden/>
              </w:rPr>
              <w:t>51</w:t>
            </w:r>
            <w:r w:rsidR="00DB091D">
              <w:rPr>
                <w:webHidden/>
              </w:rPr>
              <w:fldChar w:fldCharType="end"/>
            </w:r>
          </w:hyperlink>
        </w:p>
        <w:p w14:paraId="32D896C6" w14:textId="645C2C54"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93" w:history="1">
            <w:r w:rsidR="00DB091D" w:rsidRPr="00DB091D">
              <w:rPr>
                <w:rStyle w:val="Hyperlink"/>
                <w:rFonts w:eastAsiaTheme="majorEastAsia"/>
                <w:lang w:val="en-GB"/>
              </w:rPr>
              <w:t>4</w:t>
            </w:r>
            <w:r w:rsidR="00DB091D" w:rsidRPr="00DB091D">
              <w:rPr>
                <w:rStyle w:val="Hyperlink"/>
                <w:rFonts w:eastAsiaTheme="majorEastAsia"/>
              </w:rPr>
              <w:t>.10 Alat dan Bahan</w:t>
            </w:r>
            <w:r w:rsidR="00DB091D" w:rsidRPr="00DB091D">
              <w:rPr>
                <w:webHidden/>
              </w:rPr>
              <w:tab/>
            </w:r>
            <w:r w:rsidR="00DB091D" w:rsidRPr="00DB091D">
              <w:rPr>
                <w:webHidden/>
              </w:rPr>
              <w:fldChar w:fldCharType="begin"/>
            </w:r>
            <w:r w:rsidR="00DB091D" w:rsidRPr="00DB091D">
              <w:rPr>
                <w:webHidden/>
              </w:rPr>
              <w:instrText xml:space="preserve"> PAGEREF _Toc136206893 \h </w:instrText>
            </w:r>
            <w:r w:rsidR="00DB091D" w:rsidRPr="00DB091D">
              <w:rPr>
                <w:webHidden/>
              </w:rPr>
            </w:r>
            <w:r w:rsidR="00DB091D" w:rsidRPr="00DB091D">
              <w:rPr>
                <w:webHidden/>
              </w:rPr>
              <w:fldChar w:fldCharType="separate"/>
            </w:r>
            <w:r w:rsidR="008E1301">
              <w:rPr>
                <w:webHidden/>
              </w:rPr>
              <w:t>51</w:t>
            </w:r>
            <w:r w:rsidR="00DB091D" w:rsidRPr="00DB091D">
              <w:rPr>
                <w:webHidden/>
              </w:rPr>
              <w:fldChar w:fldCharType="end"/>
            </w:r>
          </w:hyperlink>
        </w:p>
        <w:p w14:paraId="3A1CF3E2" w14:textId="68230199"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94" w:history="1">
            <w:r w:rsidR="00DB091D" w:rsidRPr="00DB091D">
              <w:rPr>
                <w:rStyle w:val="Hyperlink"/>
                <w:rFonts w:eastAsiaTheme="majorEastAsia"/>
                <w:lang w:val="en-US"/>
              </w:rPr>
              <w:t>4</w:t>
            </w:r>
            <w:r w:rsidR="00DB091D" w:rsidRPr="00DB091D">
              <w:rPr>
                <w:rStyle w:val="Hyperlink"/>
                <w:rFonts w:eastAsiaTheme="majorEastAsia"/>
              </w:rPr>
              <w:t>.11 Protokol Penelitian</w:t>
            </w:r>
            <w:r w:rsidR="00DB091D" w:rsidRPr="00DB091D">
              <w:rPr>
                <w:webHidden/>
              </w:rPr>
              <w:tab/>
            </w:r>
            <w:r w:rsidR="00DB091D" w:rsidRPr="00DB091D">
              <w:rPr>
                <w:webHidden/>
              </w:rPr>
              <w:fldChar w:fldCharType="begin"/>
            </w:r>
            <w:r w:rsidR="00DB091D" w:rsidRPr="00DB091D">
              <w:rPr>
                <w:webHidden/>
              </w:rPr>
              <w:instrText xml:space="preserve"> PAGEREF _Toc136206894 \h </w:instrText>
            </w:r>
            <w:r w:rsidR="00DB091D" w:rsidRPr="00DB091D">
              <w:rPr>
                <w:webHidden/>
              </w:rPr>
            </w:r>
            <w:r w:rsidR="00DB091D" w:rsidRPr="00DB091D">
              <w:rPr>
                <w:webHidden/>
              </w:rPr>
              <w:fldChar w:fldCharType="separate"/>
            </w:r>
            <w:r w:rsidR="008E1301">
              <w:rPr>
                <w:webHidden/>
              </w:rPr>
              <w:t>53</w:t>
            </w:r>
            <w:r w:rsidR="00DB091D" w:rsidRPr="00DB091D">
              <w:rPr>
                <w:webHidden/>
              </w:rPr>
              <w:fldChar w:fldCharType="end"/>
            </w:r>
          </w:hyperlink>
        </w:p>
        <w:p w14:paraId="03C509A9" w14:textId="2349191A"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95" w:history="1">
            <w:r w:rsidR="00DB091D" w:rsidRPr="0074727A">
              <w:rPr>
                <w:rStyle w:val="Hyperlink"/>
                <w:lang w:val="en-US"/>
              </w:rPr>
              <w:t>4</w:t>
            </w:r>
            <w:r w:rsidR="00DB091D" w:rsidRPr="0074727A">
              <w:rPr>
                <w:rStyle w:val="Hyperlink"/>
              </w:rPr>
              <w:t>.12 Alur Penelitian</w:t>
            </w:r>
            <w:r w:rsidR="00DB091D">
              <w:rPr>
                <w:webHidden/>
              </w:rPr>
              <w:tab/>
            </w:r>
            <w:r w:rsidR="00DB091D">
              <w:rPr>
                <w:webHidden/>
              </w:rPr>
              <w:fldChar w:fldCharType="begin"/>
            </w:r>
            <w:r w:rsidR="00DB091D">
              <w:rPr>
                <w:webHidden/>
              </w:rPr>
              <w:instrText xml:space="preserve"> PAGEREF _Toc136206895 \h </w:instrText>
            </w:r>
            <w:r w:rsidR="00DB091D">
              <w:rPr>
                <w:webHidden/>
              </w:rPr>
            </w:r>
            <w:r w:rsidR="00DB091D">
              <w:rPr>
                <w:webHidden/>
              </w:rPr>
              <w:fldChar w:fldCharType="separate"/>
            </w:r>
            <w:r w:rsidR="008E1301">
              <w:rPr>
                <w:webHidden/>
              </w:rPr>
              <w:t>55</w:t>
            </w:r>
            <w:r w:rsidR="00DB091D">
              <w:rPr>
                <w:webHidden/>
              </w:rPr>
              <w:fldChar w:fldCharType="end"/>
            </w:r>
          </w:hyperlink>
        </w:p>
        <w:p w14:paraId="391042BB" w14:textId="3EC2AD4E"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96" w:history="1">
            <w:r w:rsidR="00DB091D" w:rsidRPr="00DB091D">
              <w:rPr>
                <w:rStyle w:val="Hyperlink"/>
                <w:rFonts w:eastAsiaTheme="majorEastAsia"/>
                <w:lang w:val="en-US"/>
              </w:rPr>
              <w:t>4</w:t>
            </w:r>
            <w:r w:rsidR="00DB091D" w:rsidRPr="00DB091D">
              <w:rPr>
                <w:rStyle w:val="Hyperlink"/>
                <w:rFonts w:eastAsiaTheme="majorEastAsia"/>
              </w:rPr>
              <w:t>.1</w:t>
            </w:r>
            <w:r w:rsidR="00DB091D" w:rsidRPr="00DB091D">
              <w:rPr>
                <w:rStyle w:val="Hyperlink"/>
                <w:rFonts w:eastAsiaTheme="majorEastAsia"/>
                <w:lang w:val="en-US"/>
              </w:rPr>
              <w:t>3</w:t>
            </w:r>
            <w:r w:rsidR="00DB091D" w:rsidRPr="00DB091D">
              <w:rPr>
                <w:rStyle w:val="Hyperlink"/>
                <w:rFonts w:eastAsiaTheme="majorEastAsia"/>
              </w:rPr>
              <w:t xml:space="preserve"> Pengolahan Data dan Analisis Statistik</w:t>
            </w:r>
            <w:r w:rsidR="00DB091D" w:rsidRPr="00DB091D">
              <w:rPr>
                <w:webHidden/>
              </w:rPr>
              <w:tab/>
            </w:r>
            <w:r w:rsidR="00DB091D" w:rsidRPr="00DB091D">
              <w:rPr>
                <w:webHidden/>
              </w:rPr>
              <w:fldChar w:fldCharType="begin"/>
            </w:r>
            <w:r w:rsidR="00DB091D" w:rsidRPr="00DB091D">
              <w:rPr>
                <w:webHidden/>
              </w:rPr>
              <w:instrText xml:space="preserve"> PAGEREF _Toc136206896 \h </w:instrText>
            </w:r>
            <w:r w:rsidR="00DB091D" w:rsidRPr="00DB091D">
              <w:rPr>
                <w:webHidden/>
              </w:rPr>
            </w:r>
            <w:r w:rsidR="00DB091D" w:rsidRPr="00DB091D">
              <w:rPr>
                <w:webHidden/>
              </w:rPr>
              <w:fldChar w:fldCharType="separate"/>
            </w:r>
            <w:r w:rsidR="008E1301">
              <w:rPr>
                <w:webHidden/>
              </w:rPr>
              <w:t>56</w:t>
            </w:r>
            <w:r w:rsidR="00DB091D" w:rsidRPr="00DB091D">
              <w:rPr>
                <w:webHidden/>
              </w:rPr>
              <w:fldChar w:fldCharType="end"/>
            </w:r>
          </w:hyperlink>
        </w:p>
        <w:p w14:paraId="3FDCCB76" w14:textId="2A742DE0"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97" w:history="1">
            <w:r w:rsidR="00DB091D" w:rsidRPr="00DB091D">
              <w:rPr>
                <w:rStyle w:val="Hyperlink"/>
                <w:rFonts w:eastAsiaTheme="majorEastAsia"/>
                <w:lang w:val="en-US"/>
              </w:rPr>
              <w:t>4</w:t>
            </w:r>
            <w:r w:rsidR="00DB091D" w:rsidRPr="00DB091D">
              <w:rPr>
                <w:rStyle w:val="Hyperlink"/>
                <w:rFonts w:eastAsiaTheme="majorEastAsia"/>
              </w:rPr>
              <w:t>.1</w:t>
            </w:r>
            <w:r w:rsidR="00DB091D" w:rsidRPr="00DB091D">
              <w:rPr>
                <w:rStyle w:val="Hyperlink"/>
                <w:rFonts w:eastAsiaTheme="majorEastAsia"/>
                <w:lang w:val="en-US"/>
              </w:rPr>
              <w:t>4</w:t>
            </w:r>
            <w:r w:rsidR="00DB091D" w:rsidRPr="00DB091D">
              <w:rPr>
                <w:rStyle w:val="Hyperlink"/>
                <w:rFonts w:eastAsiaTheme="majorEastAsia"/>
              </w:rPr>
              <w:t xml:space="preserve"> Etika dan Biaya Penelitian</w:t>
            </w:r>
            <w:r w:rsidR="00DB091D" w:rsidRPr="00DB091D">
              <w:rPr>
                <w:webHidden/>
              </w:rPr>
              <w:tab/>
            </w:r>
            <w:r w:rsidR="00DB091D" w:rsidRPr="00DB091D">
              <w:rPr>
                <w:webHidden/>
              </w:rPr>
              <w:fldChar w:fldCharType="begin"/>
            </w:r>
            <w:r w:rsidR="00DB091D" w:rsidRPr="00DB091D">
              <w:rPr>
                <w:webHidden/>
              </w:rPr>
              <w:instrText xml:space="preserve"> PAGEREF _Toc136206897 \h </w:instrText>
            </w:r>
            <w:r w:rsidR="00DB091D" w:rsidRPr="00DB091D">
              <w:rPr>
                <w:webHidden/>
              </w:rPr>
            </w:r>
            <w:r w:rsidR="00DB091D" w:rsidRPr="00DB091D">
              <w:rPr>
                <w:webHidden/>
              </w:rPr>
              <w:fldChar w:fldCharType="separate"/>
            </w:r>
            <w:r w:rsidR="008E1301">
              <w:rPr>
                <w:webHidden/>
              </w:rPr>
              <w:t>56</w:t>
            </w:r>
            <w:r w:rsidR="00DB091D" w:rsidRPr="00DB091D">
              <w:rPr>
                <w:webHidden/>
              </w:rPr>
              <w:fldChar w:fldCharType="end"/>
            </w:r>
          </w:hyperlink>
        </w:p>
        <w:p w14:paraId="14764B4E" w14:textId="0A6FB8BC" w:rsidR="00DB091D" w:rsidRP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898" w:history="1">
            <w:r w:rsidR="00DB091D" w:rsidRPr="00DB091D">
              <w:rPr>
                <w:rStyle w:val="Hyperlink"/>
                <w:rFonts w:eastAsiaTheme="majorEastAsia"/>
                <w:lang w:val="en-US"/>
              </w:rPr>
              <w:t>4</w:t>
            </w:r>
            <w:r w:rsidR="00DB091D" w:rsidRPr="00DB091D">
              <w:rPr>
                <w:rStyle w:val="Hyperlink"/>
                <w:rFonts w:eastAsiaTheme="majorEastAsia"/>
              </w:rPr>
              <w:t>.1</w:t>
            </w:r>
            <w:r w:rsidR="00DB091D" w:rsidRPr="00DB091D">
              <w:rPr>
                <w:rStyle w:val="Hyperlink"/>
                <w:rFonts w:eastAsiaTheme="majorEastAsia"/>
                <w:lang w:val="en-US"/>
              </w:rPr>
              <w:t>5</w:t>
            </w:r>
            <w:r w:rsidR="00DB091D" w:rsidRPr="00DB091D">
              <w:rPr>
                <w:rStyle w:val="Hyperlink"/>
                <w:rFonts w:eastAsiaTheme="majorEastAsia"/>
              </w:rPr>
              <w:t xml:space="preserve"> </w:t>
            </w:r>
            <w:r w:rsidR="00DB091D" w:rsidRPr="00DB091D">
              <w:rPr>
                <w:rStyle w:val="Hyperlink"/>
                <w:rFonts w:eastAsiaTheme="majorEastAsia"/>
                <w:lang w:val="en-US"/>
              </w:rPr>
              <w:t>Jadwal Penelitian</w:t>
            </w:r>
            <w:r w:rsidR="00DB091D" w:rsidRPr="00DB091D">
              <w:rPr>
                <w:webHidden/>
              </w:rPr>
              <w:tab/>
            </w:r>
            <w:r w:rsidR="00DB091D" w:rsidRPr="00DB091D">
              <w:rPr>
                <w:webHidden/>
              </w:rPr>
              <w:fldChar w:fldCharType="begin"/>
            </w:r>
            <w:r w:rsidR="00DB091D" w:rsidRPr="00DB091D">
              <w:rPr>
                <w:webHidden/>
              </w:rPr>
              <w:instrText xml:space="preserve"> PAGEREF _Toc136206898 \h </w:instrText>
            </w:r>
            <w:r w:rsidR="00DB091D" w:rsidRPr="00DB091D">
              <w:rPr>
                <w:webHidden/>
              </w:rPr>
            </w:r>
            <w:r w:rsidR="00DB091D" w:rsidRPr="00DB091D">
              <w:rPr>
                <w:webHidden/>
              </w:rPr>
              <w:fldChar w:fldCharType="separate"/>
            </w:r>
            <w:r w:rsidR="008E1301">
              <w:rPr>
                <w:webHidden/>
              </w:rPr>
              <w:t>58</w:t>
            </w:r>
            <w:r w:rsidR="00DB091D" w:rsidRPr="00DB091D">
              <w:rPr>
                <w:webHidden/>
              </w:rPr>
              <w:fldChar w:fldCharType="end"/>
            </w:r>
          </w:hyperlink>
        </w:p>
        <w:p w14:paraId="1933B639" w14:textId="0189F7A1" w:rsidR="00DB091D" w:rsidRDefault="007C047A" w:rsidP="00DB091D">
          <w:pPr>
            <w:pStyle w:val="TOC1"/>
            <w:rPr>
              <w:rFonts w:asciiTheme="minorHAnsi" w:eastAsiaTheme="minorEastAsia" w:hAnsiTheme="minorHAnsi" w:cstheme="minorBidi"/>
              <w:kern w:val="2"/>
              <w:lang w:val="en-ID"/>
              <w14:ligatures w14:val="standardContextual"/>
            </w:rPr>
          </w:pPr>
          <w:hyperlink w:anchor="_Toc136206899" w:history="1">
            <w:r w:rsidR="00DB091D" w:rsidRPr="0074727A">
              <w:rPr>
                <w:rStyle w:val="Hyperlink"/>
                <w:lang w:val="en-US"/>
              </w:rPr>
              <w:t>BAB V  HASIL PENELITIAN</w:t>
            </w:r>
            <w:r w:rsidR="00DB091D">
              <w:rPr>
                <w:webHidden/>
              </w:rPr>
              <w:tab/>
            </w:r>
            <w:r w:rsidR="00DB091D">
              <w:rPr>
                <w:webHidden/>
              </w:rPr>
              <w:fldChar w:fldCharType="begin"/>
            </w:r>
            <w:r w:rsidR="00DB091D">
              <w:rPr>
                <w:webHidden/>
              </w:rPr>
              <w:instrText xml:space="preserve"> PAGEREF _Toc136206899 \h </w:instrText>
            </w:r>
            <w:r w:rsidR="00DB091D">
              <w:rPr>
                <w:webHidden/>
              </w:rPr>
            </w:r>
            <w:r w:rsidR="00DB091D">
              <w:rPr>
                <w:webHidden/>
              </w:rPr>
              <w:fldChar w:fldCharType="separate"/>
            </w:r>
            <w:r w:rsidR="008E1301">
              <w:rPr>
                <w:webHidden/>
              </w:rPr>
              <w:t>59</w:t>
            </w:r>
            <w:r w:rsidR="00DB091D">
              <w:rPr>
                <w:webHidden/>
              </w:rPr>
              <w:fldChar w:fldCharType="end"/>
            </w:r>
          </w:hyperlink>
        </w:p>
        <w:p w14:paraId="6FE255BD" w14:textId="4642460B"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900" w:history="1">
            <w:r w:rsidR="00DB091D" w:rsidRPr="0074727A">
              <w:rPr>
                <w:rStyle w:val="Hyperlink"/>
              </w:rPr>
              <w:t>5.1</w:t>
            </w:r>
            <w:r w:rsidR="00DB091D" w:rsidRPr="0074727A">
              <w:rPr>
                <w:rStyle w:val="Hyperlink"/>
                <w:lang w:val="en-US"/>
              </w:rPr>
              <w:t xml:space="preserve"> </w:t>
            </w:r>
            <w:r w:rsidR="00DB091D" w:rsidRPr="0074727A">
              <w:rPr>
                <w:rStyle w:val="Hyperlink"/>
              </w:rPr>
              <w:t>Karakteristik Subjek Penelitian</w:t>
            </w:r>
            <w:r w:rsidR="00DB091D">
              <w:rPr>
                <w:webHidden/>
              </w:rPr>
              <w:tab/>
            </w:r>
            <w:r w:rsidR="00DB091D">
              <w:rPr>
                <w:webHidden/>
              </w:rPr>
              <w:fldChar w:fldCharType="begin"/>
            </w:r>
            <w:r w:rsidR="00DB091D">
              <w:rPr>
                <w:webHidden/>
              </w:rPr>
              <w:instrText xml:space="preserve"> PAGEREF _Toc136206900 \h </w:instrText>
            </w:r>
            <w:r w:rsidR="00DB091D">
              <w:rPr>
                <w:webHidden/>
              </w:rPr>
            </w:r>
            <w:r w:rsidR="00DB091D">
              <w:rPr>
                <w:webHidden/>
              </w:rPr>
              <w:fldChar w:fldCharType="separate"/>
            </w:r>
            <w:r w:rsidR="008E1301">
              <w:rPr>
                <w:webHidden/>
              </w:rPr>
              <w:t>60</w:t>
            </w:r>
            <w:r w:rsidR="00DB091D">
              <w:rPr>
                <w:webHidden/>
              </w:rPr>
              <w:fldChar w:fldCharType="end"/>
            </w:r>
          </w:hyperlink>
        </w:p>
        <w:p w14:paraId="590013DE" w14:textId="6A67B0D7"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901" w:history="1">
            <w:r w:rsidR="00DB091D" w:rsidRPr="0074727A">
              <w:rPr>
                <w:rStyle w:val="Hyperlink"/>
              </w:rPr>
              <w:t>5.2</w:t>
            </w:r>
            <w:r w:rsidR="00DB091D" w:rsidRPr="0074727A">
              <w:rPr>
                <w:rStyle w:val="Hyperlink"/>
                <w:lang w:val="en-US"/>
              </w:rPr>
              <w:t xml:space="preserve"> </w:t>
            </w:r>
            <w:r w:rsidR="00DB091D" w:rsidRPr="0074727A">
              <w:rPr>
                <w:rStyle w:val="Hyperlink"/>
              </w:rPr>
              <w:t xml:space="preserve"> Hasil Penelitian</w:t>
            </w:r>
            <w:r w:rsidR="00DB091D">
              <w:rPr>
                <w:webHidden/>
              </w:rPr>
              <w:tab/>
            </w:r>
            <w:r w:rsidR="00DB091D">
              <w:rPr>
                <w:webHidden/>
              </w:rPr>
              <w:fldChar w:fldCharType="begin"/>
            </w:r>
            <w:r w:rsidR="00DB091D">
              <w:rPr>
                <w:webHidden/>
              </w:rPr>
              <w:instrText xml:space="preserve"> PAGEREF _Toc136206901 \h </w:instrText>
            </w:r>
            <w:r w:rsidR="00DB091D">
              <w:rPr>
                <w:webHidden/>
              </w:rPr>
            </w:r>
            <w:r w:rsidR="00DB091D">
              <w:rPr>
                <w:webHidden/>
              </w:rPr>
              <w:fldChar w:fldCharType="separate"/>
            </w:r>
            <w:r w:rsidR="008E1301">
              <w:rPr>
                <w:webHidden/>
              </w:rPr>
              <w:t>61</w:t>
            </w:r>
            <w:r w:rsidR="00DB091D">
              <w:rPr>
                <w:webHidden/>
              </w:rPr>
              <w:fldChar w:fldCharType="end"/>
            </w:r>
          </w:hyperlink>
        </w:p>
        <w:p w14:paraId="73070E2D" w14:textId="1449E8C3" w:rsidR="00DB091D" w:rsidRDefault="007C047A" w:rsidP="00DB091D">
          <w:pPr>
            <w:pStyle w:val="TOC1"/>
            <w:rPr>
              <w:rFonts w:asciiTheme="minorHAnsi" w:eastAsiaTheme="minorEastAsia" w:hAnsiTheme="minorHAnsi" w:cstheme="minorBidi"/>
              <w:kern w:val="2"/>
              <w:lang w:val="en-ID"/>
              <w14:ligatures w14:val="standardContextual"/>
            </w:rPr>
          </w:pPr>
          <w:hyperlink w:anchor="_Toc136206902" w:history="1">
            <w:r w:rsidR="00DB091D" w:rsidRPr="0074727A">
              <w:rPr>
                <w:rStyle w:val="Hyperlink"/>
              </w:rPr>
              <w:t>BAB VI  PEMBAHASAN</w:t>
            </w:r>
            <w:r w:rsidR="00DB091D">
              <w:rPr>
                <w:webHidden/>
              </w:rPr>
              <w:tab/>
            </w:r>
            <w:r w:rsidR="00DB091D">
              <w:rPr>
                <w:webHidden/>
              </w:rPr>
              <w:fldChar w:fldCharType="begin"/>
            </w:r>
            <w:r w:rsidR="00DB091D">
              <w:rPr>
                <w:webHidden/>
              </w:rPr>
              <w:instrText xml:space="preserve"> PAGEREF _Toc136206902 \h </w:instrText>
            </w:r>
            <w:r w:rsidR="00DB091D">
              <w:rPr>
                <w:webHidden/>
              </w:rPr>
            </w:r>
            <w:r w:rsidR="00DB091D">
              <w:rPr>
                <w:webHidden/>
              </w:rPr>
              <w:fldChar w:fldCharType="separate"/>
            </w:r>
            <w:r w:rsidR="008E1301">
              <w:rPr>
                <w:webHidden/>
              </w:rPr>
              <w:t>63</w:t>
            </w:r>
            <w:r w:rsidR="00DB091D">
              <w:rPr>
                <w:webHidden/>
              </w:rPr>
              <w:fldChar w:fldCharType="end"/>
            </w:r>
          </w:hyperlink>
        </w:p>
        <w:p w14:paraId="70B7CF14" w14:textId="47A824BD"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903" w:history="1">
            <w:r w:rsidR="00DB091D" w:rsidRPr="0074727A">
              <w:rPr>
                <w:rStyle w:val="Hyperlink"/>
              </w:rPr>
              <w:t>6.1</w:t>
            </w:r>
            <w:r w:rsidR="00DB091D" w:rsidRPr="0074727A">
              <w:rPr>
                <w:rStyle w:val="Hyperlink"/>
                <w:lang w:val="en-US"/>
              </w:rPr>
              <w:t xml:space="preserve"> </w:t>
            </w:r>
            <w:r w:rsidR="00DB091D" w:rsidRPr="0074727A">
              <w:rPr>
                <w:rStyle w:val="Hyperlink"/>
              </w:rPr>
              <w:t xml:space="preserve"> Karakteristik Subjek Penelitian</w:t>
            </w:r>
            <w:r w:rsidR="00DB091D">
              <w:rPr>
                <w:webHidden/>
              </w:rPr>
              <w:tab/>
            </w:r>
            <w:r w:rsidR="00DB091D">
              <w:rPr>
                <w:webHidden/>
              </w:rPr>
              <w:fldChar w:fldCharType="begin"/>
            </w:r>
            <w:r w:rsidR="00DB091D">
              <w:rPr>
                <w:webHidden/>
              </w:rPr>
              <w:instrText xml:space="preserve"> PAGEREF _Toc136206903 \h </w:instrText>
            </w:r>
            <w:r w:rsidR="00DB091D">
              <w:rPr>
                <w:webHidden/>
              </w:rPr>
            </w:r>
            <w:r w:rsidR="00DB091D">
              <w:rPr>
                <w:webHidden/>
              </w:rPr>
              <w:fldChar w:fldCharType="separate"/>
            </w:r>
            <w:r w:rsidR="008E1301">
              <w:rPr>
                <w:webHidden/>
              </w:rPr>
              <w:t>63</w:t>
            </w:r>
            <w:r w:rsidR="00DB091D">
              <w:rPr>
                <w:webHidden/>
              </w:rPr>
              <w:fldChar w:fldCharType="end"/>
            </w:r>
          </w:hyperlink>
        </w:p>
        <w:p w14:paraId="5690207C" w14:textId="553B56EF"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904" w:history="1">
            <w:r w:rsidR="00DB091D" w:rsidRPr="0074727A">
              <w:rPr>
                <w:rStyle w:val="Hyperlink"/>
              </w:rPr>
              <w:t>6.2</w:t>
            </w:r>
            <w:r w:rsidR="00DB091D" w:rsidRPr="0074727A">
              <w:rPr>
                <w:rStyle w:val="Hyperlink"/>
                <w:lang w:val="en-US"/>
              </w:rPr>
              <w:t xml:space="preserve"> </w:t>
            </w:r>
            <w:r w:rsidR="00DB091D" w:rsidRPr="0074727A">
              <w:rPr>
                <w:rStyle w:val="Hyperlink"/>
              </w:rPr>
              <w:t xml:space="preserve"> Pengaruh </w:t>
            </w:r>
            <w:r w:rsidR="00DB091D" w:rsidRPr="0074727A">
              <w:rPr>
                <w:rStyle w:val="Hyperlink"/>
                <w:lang w:val="en-US"/>
              </w:rPr>
              <w:t>SenMor-VR</w:t>
            </w:r>
            <w:r w:rsidR="00DB091D" w:rsidRPr="0074727A">
              <w:rPr>
                <w:rStyle w:val="Hyperlink"/>
              </w:rPr>
              <w:t xml:space="preserve"> terhadap </w:t>
            </w:r>
            <w:r w:rsidR="00DB091D" w:rsidRPr="0074727A">
              <w:rPr>
                <w:rStyle w:val="Hyperlink"/>
                <w:i/>
                <w:iCs/>
                <w:lang w:val="en-US"/>
              </w:rPr>
              <w:t>Sustained Attention</w:t>
            </w:r>
            <w:r w:rsidR="00DB091D" w:rsidRPr="0074727A">
              <w:rPr>
                <w:rStyle w:val="Hyperlink"/>
              </w:rPr>
              <w:t xml:space="preserve"> pada Anak </w:t>
            </w:r>
            <w:r w:rsidR="00DB091D" w:rsidRPr="0074727A">
              <w:rPr>
                <w:rStyle w:val="Hyperlink"/>
                <w:lang w:val="en-US"/>
              </w:rPr>
              <w:t xml:space="preserve">klinis </w:t>
            </w:r>
            <w:r w:rsidR="00DB091D" w:rsidRPr="0074727A">
              <w:rPr>
                <w:rStyle w:val="Hyperlink"/>
              </w:rPr>
              <w:t>Sindrom Down</w:t>
            </w:r>
            <w:r w:rsidR="00DB091D">
              <w:rPr>
                <w:webHidden/>
              </w:rPr>
              <w:tab/>
            </w:r>
            <w:r w:rsidR="00DB091D">
              <w:rPr>
                <w:webHidden/>
              </w:rPr>
              <w:tab/>
            </w:r>
            <w:r w:rsidR="00DB091D">
              <w:rPr>
                <w:webHidden/>
              </w:rPr>
              <w:fldChar w:fldCharType="begin"/>
            </w:r>
            <w:r w:rsidR="00DB091D">
              <w:rPr>
                <w:webHidden/>
              </w:rPr>
              <w:instrText xml:space="preserve"> PAGEREF _Toc136206904 \h </w:instrText>
            </w:r>
            <w:r w:rsidR="00DB091D">
              <w:rPr>
                <w:webHidden/>
              </w:rPr>
            </w:r>
            <w:r w:rsidR="00DB091D">
              <w:rPr>
                <w:webHidden/>
              </w:rPr>
              <w:fldChar w:fldCharType="separate"/>
            </w:r>
            <w:r w:rsidR="008E1301">
              <w:rPr>
                <w:webHidden/>
              </w:rPr>
              <w:t>63</w:t>
            </w:r>
            <w:r w:rsidR="00DB091D">
              <w:rPr>
                <w:webHidden/>
              </w:rPr>
              <w:fldChar w:fldCharType="end"/>
            </w:r>
          </w:hyperlink>
        </w:p>
        <w:p w14:paraId="723B1660" w14:textId="18895A6A"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905" w:history="1">
            <w:r w:rsidR="00DB091D" w:rsidRPr="0074727A">
              <w:rPr>
                <w:rStyle w:val="Hyperlink"/>
                <w:lang w:val="en-US"/>
              </w:rPr>
              <w:t>6</w:t>
            </w:r>
            <w:r w:rsidR="00DB091D" w:rsidRPr="0074727A">
              <w:rPr>
                <w:rStyle w:val="Hyperlink"/>
              </w:rPr>
              <w:t>.3</w:t>
            </w:r>
            <w:r w:rsidR="00DB091D" w:rsidRPr="0074727A">
              <w:rPr>
                <w:rStyle w:val="Hyperlink"/>
                <w:lang w:val="en-US"/>
              </w:rPr>
              <w:t xml:space="preserve"> </w:t>
            </w:r>
            <w:r w:rsidR="00DB091D" w:rsidRPr="0074727A">
              <w:rPr>
                <w:rStyle w:val="Hyperlink"/>
              </w:rPr>
              <w:t xml:space="preserve"> Keterbatasan Penelitian</w:t>
            </w:r>
            <w:r w:rsidR="00DB091D">
              <w:rPr>
                <w:webHidden/>
              </w:rPr>
              <w:tab/>
            </w:r>
            <w:r w:rsidR="00DB091D">
              <w:rPr>
                <w:webHidden/>
              </w:rPr>
              <w:fldChar w:fldCharType="begin"/>
            </w:r>
            <w:r w:rsidR="00DB091D">
              <w:rPr>
                <w:webHidden/>
              </w:rPr>
              <w:instrText xml:space="preserve"> PAGEREF _Toc136206905 \h </w:instrText>
            </w:r>
            <w:r w:rsidR="00DB091D">
              <w:rPr>
                <w:webHidden/>
              </w:rPr>
            </w:r>
            <w:r w:rsidR="00DB091D">
              <w:rPr>
                <w:webHidden/>
              </w:rPr>
              <w:fldChar w:fldCharType="separate"/>
            </w:r>
            <w:r w:rsidR="008E1301">
              <w:rPr>
                <w:webHidden/>
              </w:rPr>
              <w:t>67</w:t>
            </w:r>
            <w:r w:rsidR="00DB091D">
              <w:rPr>
                <w:webHidden/>
              </w:rPr>
              <w:fldChar w:fldCharType="end"/>
            </w:r>
          </w:hyperlink>
        </w:p>
        <w:p w14:paraId="5FD65F34" w14:textId="0885ABFA" w:rsidR="00DB091D" w:rsidRDefault="007C047A" w:rsidP="00DB091D">
          <w:pPr>
            <w:pStyle w:val="TOC1"/>
            <w:rPr>
              <w:rFonts w:asciiTheme="minorHAnsi" w:eastAsiaTheme="minorEastAsia" w:hAnsiTheme="minorHAnsi" w:cstheme="minorBidi"/>
              <w:kern w:val="2"/>
              <w:lang w:val="en-ID"/>
              <w14:ligatures w14:val="standardContextual"/>
            </w:rPr>
          </w:pPr>
          <w:hyperlink w:anchor="_Toc136206906" w:history="1">
            <w:r w:rsidR="00DB091D" w:rsidRPr="0074727A">
              <w:rPr>
                <w:rStyle w:val="Hyperlink"/>
              </w:rPr>
              <w:t xml:space="preserve">BAB VII </w:t>
            </w:r>
            <w:r w:rsidR="00DB091D" w:rsidRPr="0074727A">
              <w:rPr>
                <w:rStyle w:val="Hyperlink"/>
                <w:lang w:val="en-US"/>
              </w:rPr>
              <w:t>PENUTUP</w:t>
            </w:r>
            <w:r w:rsidR="00DB091D">
              <w:rPr>
                <w:webHidden/>
              </w:rPr>
              <w:tab/>
            </w:r>
            <w:r w:rsidR="00DB091D">
              <w:rPr>
                <w:webHidden/>
              </w:rPr>
              <w:fldChar w:fldCharType="begin"/>
            </w:r>
            <w:r w:rsidR="00DB091D">
              <w:rPr>
                <w:webHidden/>
              </w:rPr>
              <w:instrText xml:space="preserve"> PAGEREF _Toc136206906 \h </w:instrText>
            </w:r>
            <w:r w:rsidR="00DB091D">
              <w:rPr>
                <w:webHidden/>
              </w:rPr>
            </w:r>
            <w:r w:rsidR="00DB091D">
              <w:rPr>
                <w:webHidden/>
              </w:rPr>
              <w:fldChar w:fldCharType="separate"/>
            </w:r>
            <w:r w:rsidR="008E1301">
              <w:rPr>
                <w:webHidden/>
              </w:rPr>
              <w:t>68</w:t>
            </w:r>
            <w:r w:rsidR="00DB091D">
              <w:rPr>
                <w:webHidden/>
              </w:rPr>
              <w:fldChar w:fldCharType="end"/>
            </w:r>
          </w:hyperlink>
        </w:p>
        <w:p w14:paraId="3E0F3152" w14:textId="61641570"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907" w:history="1">
            <w:r w:rsidR="00DB091D" w:rsidRPr="0074727A">
              <w:rPr>
                <w:rStyle w:val="Hyperlink"/>
              </w:rPr>
              <w:t>7.1</w:t>
            </w:r>
            <w:r w:rsidR="00DB091D" w:rsidRPr="0074727A">
              <w:rPr>
                <w:rStyle w:val="Hyperlink"/>
                <w:lang w:val="en-US"/>
              </w:rPr>
              <w:t xml:space="preserve"> </w:t>
            </w:r>
            <w:r w:rsidR="00DB091D" w:rsidRPr="0074727A">
              <w:rPr>
                <w:rStyle w:val="Hyperlink"/>
              </w:rPr>
              <w:t xml:space="preserve"> Simpulan</w:t>
            </w:r>
            <w:r w:rsidR="00DB091D">
              <w:rPr>
                <w:webHidden/>
              </w:rPr>
              <w:tab/>
            </w:r>
            <w:r w:rsidR="00DB091D">
              <w:rPr>
                <w:webHidden/>
              </w:rPr>
              <w:tab/>
            </w:r>
            <w:r w:rsidR="00DB091D">
              <w:rPr>
                <w:webHidden/>
              </w:rPr>
              <w:fldChar w:fldCharType="begin"/>
            </w:r>
            <w:r w:rsidR="00DB091D">
              <w:rPr>
                <w:webHidden/>
              </w:rPr>
              <w:instrText xml:space="preserve"> PAGEREF _Toc136206907 \h </w:instrText>
            </w:r>
            <w:r w:rsidR="00DB091D">
              <w:rPr>
                <w:webHidden/>
              </w:rPr>
            </w:r>
            <w:r w:rsidR="00DB091D">
              <w:rPr>
                <w:webHidden/>
              </w:rPr>
              <w:fldChar w:fldCharType="separate"/>
            </w:r>
            <w:r w:rsidR="008E1301">
              <w:rPr>
                <w:webHidden/>
              </w:rPr>
              <w:t>68</w:t>
            </w:r>
            <w:r w:rsidR="00DB091D">
              <w:rPr>
                <w:webHidden/>
              </w:rPr>
              <w:fldChar w:fldCharType="end"/>
            </w:r>
          </w:hyperlink>
        </w:p>
        <w:p w14:paraId="67E3F20D" w14:textId="642B3F80" w:rsidR="00DB091D" w:rsidRDefault="007C047A" w:rsidP="00DB091D">
          <w:pPr>
            <w:pStyle w:val="TOC2"/>
            <w:rPr>
              <w:rFonts w:asciiTheme="minorHAnsi" w:eastAsiaTheme="minorEastAsia" w:hAnsiTheme="minorHAnsi" w:cstheme="minorBidi"/>
              <w:kern w:val="2"/>
              <w:szCs w:val="24"/>
              <w:lang w:val="en-ID"/>
              <w14:ligatures w14:val="standardContextual"/>
            </w:rPr>
          </w:pPr>
          <w:hyperlink w:anchor="_Toc136206908" w:history="1">
            <w:r w:rsidR="00DB091D" w:rsidRPr="0074727A">
              <w:rPr>
                <w:rStyle w:val="Hyperlink"/>
              </w:rPr>
              <w:t>7.2</w:t>
            </w:r>
            <w:r w:rsidR="00DB091D" w:rsidRPr="0074727A">
              <w:rPr>
                <w:rStyle w:val="Hyperlink"/>
                <w:lang w:val="en-US"/>
              </w:rPr>
              <w:t xml:space="preserve"> </w:t>
            </w:r>
            <w:r w:rsidR="00DB091D" w:rsidRPr="0074727A">
              <w:rPr>
                <w:rStyle w:val="Hyperlink"/>
              </w:rPr>
              <w:t xml:space="preserve"> </w:t>
            </w:r>
            <w:r w:rsidR="00DB091D" w:rsidRPr="0074727A">
              <w:rPr>
                <w:rStyle w:val="Hyperlink"/>
                <w:lang w:val="en-US"/>
              </w:rPr>
              <w:t>Saran</w:t>
            </w:r>
            <w:r w:rsidR="00DB091D">
              <w:rPr>
                <w:webHidden/>
              </w:rPr>
              <w:tab/>
            </w:r>
            <w:r w:rsidR="00DB091D">
              <w:rPr>
                <w:webHidden/>
              </w:rPr>
              <w:tab/>
            </w:r>
            <w:r w:rsidR="00DB091D">
              <w:rPr>
                <w:webHidden/>
              </w:rPr>
              <w:fldChar w:fldCharType="begin"/>
            </w:r>
            <w:r w:rsidR="00DB091D">
              <w:rPr>
                <w:webHidden/>
              </w:rPr>
              <w:instrText xml:space="preserve"> PAGEREF _Toc136206908 \h </w:instrText>
            </w:r>
            <w:r w:rsidR="00DB091D">
              <w:rPr>
                <w:webHidden/>
              </w:rPr>
            </w:r>
            <w:r w:rsidR="00DB091D">
              <w:rPr>
                <w:webHidden/>
              </w:rPr>
              <w:fldChar w:fldCharType="separate"/>
            </w:r>
            <w:r w:rsidR="008E1301">
              <w:rPr>
                <w:webHidden/>
              </w:rPr>
              <w:t>68</w:t>
            </w:r>
            <w:r w:rsidR="00DB091D">
              <w:rPr>
                <w:webHidden/>
              </w:rPr>
              <w:fldChar w:fldCharType="end"/>
            </w:r>
          </w:hyperlink>
        </w:p>
        <w:p w14:paraId="2EC9BFB4" w14:textId="509FBE03" w:rsidR="00DB091D" w:rsidRDefault="007C047A" w:rsidP="00DB091D">
          <w:pPr>
            <w:pStyle w:val="TOC1"/>
            <w:rPr>
              <w:rFonts w:asciiTheme="minorHAnsi" w:eastAsiaTheme="minorEastAsia" w:hAnsiTheme="minorHAnsi" w:cstheme="minorBidi"/>
              <w:kern w:val="2"/>
              <w:lang w:val="en-ID"/>
              <w14:ligatures w14:val="standardContextual"/>
            </w:rPr>
          </w:pPr>
          <w:hyperlink w:anchor="_Toc136206909" w:history="1">
            <w:r w:rsidR="00DB091D" w:rsidRPr="0074727A">
              <w:rPr>
                <w:rStyle w:val="Hyperlink"/>
              </w:rPr>
              <w:t>DAFTAR PUSTAKA</w:t>
            </w:r>
            <w:r w:rsidR="00DB091D">
              <w:rPr>
                <w:webHidden/>
              </w:rPr>
              <w:tab/>
            </w:r>
            <w:r w:rsidR="00DB091D">
              <w:rPr>
                <w:webHidden/>
              </w:rPr>
              <w:fldChar w:fldCharType="begin"/>
            </w:r>
            <w:r w:rsidR="00DB091D">
              <w:rPr>
                <w:webHidden/>
              </w:rPr>
              <w:instrText xml:space="preserve"> PAGEREF _Toc136206909 \h </w:instrText>
            </w:r>
            <w:r w:rsidR="00DB091D">
              <w:rPr>
                <w:webHidden/>
              </w:rPr>
            </w:r>
            <w:r w:rsidR="00DB091D">
              <w:rPr>
                <w:webHidden/>
              </w:rPr>
              <w:fldChar w:fldCharType="separate"/>
            </w:r>
            <w:r w:rsidR="008E1301">
              <w:rPr>
                <w:webHidden/>
              </w:rPr>
              <w:t>69</w:t>
            </w:r>
            <w:r w:rsidR="00DB091D">
              <w:rPr>
                <w:webHidden/>
              </w:rPr>
              <w:fldChar w:fldCharType="end"/>
            </w:r>
          </w:hyperlink>
        </w:p>
        <w:p w14:paraId="0CCC3436" w14:textId="6697CAC9" w:rsidR="00DB091D" w:rsidRDefault="007C047A" w:rsidP="00DB091D">
          <w:pPr>
            <w:pStyle w:val="TOC1"/>
            <w:rPr>
              <w:rFonts w:asciiTheme="minorHAnsi" w:eastAsiaTheme="minorEastAsia" w:hAnsiTheme="minorHAnsi" w:cstheme="minorBidi"/>
              <w:kern w:val="2"/>
              <w:lang w:val="en-ID"/>
              <w14:ligatures w14:val="standardContextual"/>
            </w:rPr>
          </w:pPr>
          <w:hyperlink w:anchor="_Toc136206910" w:history="1">
            <w:r w:rsidR="00DB091D" w:rsidRPr="0074727A">
              <w:rPr>
                <w:rStyle w:val="Hyperlink"/>
              </w:rPr>
              <w:t>LAMPIRAN</w:t>
            </w:r>
            <w:r w:rsidR="00DB091D">
              <w:rPr>
                <w:webHidden/>
              </w:rPr>
              <w:tab/>
            </w:r>
            <w:r w:rsidR="00DB091D">
              <w:rPr>
                <w:webHidden/>
              </w:rPr>
              <w:fldChar w:fldCharType="begin"/>
            </w:r>
            <w:r w:rsidR="00DB091D">
              <w:rPr>
                <w:webHidden/>
              </w:rPr>
              <w:instrText xml:space="preserve"> PAGEREF _Toc136206910 \h </w:instrText>
            </w:r>
            <w:r w:rsidR="00DB091D">
              <w:rPr>
                <w:webHidden/>
              </w:rPr>
            </w:r>
            <w:r w:rsidR="00DB091D">
              <w:rPr>
                <w:webHidden/>
              </w:rPr>
              <w:fldChar w:fldCharType="separate"/>
            </w:r>
            <w:r w:rsidR="008E1301">
              <w:rPr>
                <w:webHidden/>
              </w:rPr>
              <w:t>74</w:t>
            </w:r>
            <w:r w:rsidR="00DB091D">
              <w:rPr>
                <w:webHidden/>
              </w:rPr>
              <w:fldChar w:fldCharType="end"/>
            </w:r>
          </w:hyperlink>
        </w:p>
        <w:p w14:paraId="00EE7196" w14:textId="10FBAA9A" w:rsidR="00BA4500" w:rsidRDefault="00BA4500" w:rsidP="00DB091D">
          <w:pPr>
            <w:spacing w:line="240" w:lineRule="auto"/>
          </w:pPr>
          <w:r w:rsidRPr="00722FC9">
            <w:rPr>
              <w:rFonts w:cs="Times New Roman"/>
              <w:sz w:val="22"/>
            </w:rPr>
            <w:fldChar w:fldCharType="end"/>
          </w:r>
        </w:p>
      </w:sdtContent>
    </w:sdt>
    <w:p w14:paraId="43A98E2E" w14:textId="77777777" w:rsidR="00205D51" w:rsidRDefault="00205D51" w:rsidP="00C95E46">
      <w:pPr>
        <w:spacing w:line="360" w:lineRule="auto"/>
      </w:pPr>
    </w:p>
    <w:p w14:paraId="0DC033D5" w14:textId="77777777" w:rsidR="00205D51" w:rsidRDefault="00205D51" w:rsidP="00C95E46">
      <w:pPr>
        <w:pStyle w:val="Heading1"/>
        <w:spacing w:line="360" w:lineRule="auto"/>
      </w:pPr>
      <w:r>
        <w:br w:type="page"/>
      </w:r>
    </w:p>
    <w:p w14:paraId="3428217E" w14:textId="437EFA54" w:rsidR="00B15C92" w:rsidRDefault="009A59C0" w:rsidP="00C95E46">
      <w:pPr>
        <w:pStyle w:val="Heading1"/>
        <w:spacing w:line="360" w:lineRule="auto"/>
      </w:pPr>
      <w:bookmarkStart w:id="10" w:name="_Toc136206833"/>
      <w:r>
        <w:t>D</w:t>
      </w:r>
      <w:r w:rsidR="00B01F10" w:rsidRPr="00382DAF">
        <w:t>AFTAR TABEL</w:t>
      </w:r>
      <w:bookmarkEnd w:id="9"/>
      <w:bookmarkEnd w:id="10"/>
    </w:p>
    <w:p w14:paraId="3FF99B91" w14:textId="77777777" w:rsidR="00B82E4F" w:rsidRDefault="00B82E4F" w:rsidP="00C95E46">
      <w:pPr>
        <w:pStyle w:val="TableofFigures"/>
        <w:tabs>
          <w:tab w:val="right" w:leader="dot" w:pos="7922"/>
        </w:tabs>
        <w:spacing w:line="360" w:lineRule="auto"/>
        <w:rPr>
          <w:rFonts w:cs="Times New Roman"/>
          <w:szCs w:val="24"/>
        </w:rPr>
      </w:pPr>
    </w:p>
    <w:p w14:paraId="743EEC0B" w14:textId="3FFA61C6" w:rsidR="00FF7A88" w:rsidRDefault="00205D51">
      <w:pPr>
        <w:pStyle w:val="TableofFigures"/>
        <w:tabs>
          <w:tab w:val="right" w:leader="dot" w:pos="7922"/>
        </w:tabs>
        <w:rPr>
          <w:rFonts w:asciiTheme="minorHAnsi" w:eastAsiaTheme="minorEastAsia" w:hAnsiTheme="minorHAnsi"/>
          <w:sz w:val="22"/>
          <w:lang w:val="en-US"/>
        </w:rPr>
      </w:pPr>
      <w:r>
        <w:rPr>
          <w:rFonts w:cs="Times New Roman"/>
          <w:szCs w:val="24"/>
        </w:rPr>
        <w:fldChar w:fldCharType="begin"/>
      </w:r>
      <w:r>
        <w:rPr>
          <w:rFonts w:cs="Times New Roman"/>
          <w:szCs w:val="24"/>
        </w:rPr>
        <w:instrText xml:space="preserve"> TOC \h \z \c "Tabel" </w:instrText>
      </w:r>
      <w:r>
        <w:rPr>
          <w:rFonts w:cs="Times New Roman"/>
          <w:szCs w:val="24"/>
        </w:rPr>
        <w:fldChar w:fldCharType="separate"/>
      </w:r>
      <w:hyperlink w:anchor="_Toc134867135" w:history="1">
        <w:r w:rsidR="00FF7A88" w:rsidRPr="00AD6EBD">
          <w:rPr>
            <w:rStyle w:val="Hyperlink"/>
          </w:rPr>
          <w:t xml:space="preserve">Tabel 1. Orisinalitas </w:t>
        </w:r>
        <w:r w:rsidR="00FF7A88" w:rsidRPr="00AD6EBD">
          <w:rPr>
            <w:rStyle w:val="Hyperlink"/>
            <w:lang w:val="en-US"/>
          </w:rPr>
          <w:t>p</w:t>
        </w:r>
        <w:r w:rsidR="00FF7A88" w:rsidRPr="00AD6EBD">
          <w:rPr>
            <w:rStyle w:val="Hyperlink"/>
          </w:rPr>
          <w:t>enelitian</w:t>
        </w:r>
        <w:r w:rsidR="00FF7A88">
          <w:rPr>
            <w:webHidden/>
          </w:rPr>
          <w:tab/>
        </w:r>
        <w:r w:rsidR="00FF7A88">
          <w:rPr>
            <w:webHidden/>
          </w:rPr>
          <w:fldChar w:fldCharType="begin"/>
        </w:r>
        <w:r w:rsidR="00FF7A88">
          <w:rPr>
            <w:webHidden/>
          </w:rPr>
          <w:instrText xml:space="preserve"> PAGEREF _Toc134867135 \h </w:instrText>
        </w:r>
        <w:r w:rsidR="00FF7A88">
          <w:rPr>
            <w:webHidden/>
          </w:rPr>
        </w:r>
        <w:r w:rsidR="00FF7A88">
          <w:rPr>
            <w:webHidden/>
          </w:rPr>
          <w:fldChar w:fldCharType="separate"/>
        </w:r>
        <w:r w:rsidR="008E1301">
          <w:rPr>
            <w:webHidden/>
          </w:rPr>
          <w:t>6</w:t>
        </w:r>
        <w:r w:rsidR="00FF7A88">
          <w:rPr>
            <w:webHidden/>
          </w:rPr>
          <w:fldChar w:fldCharType="end"/>
        </w:r>
      </w:hyperlink>
    </w:p>
    <w:p w14:paraId="2CF25862" w14:textId="3B602A54" w:rsidR="00FF7A88" w:rsidRDefault="007C047A">
      <w:pPr>
        <w:pStyle w:val="TableofFigures"/>
        <w:tabs>
          <w:tab w:val="right" w:leader="dot" w:pos="7922"/>
        </w:tabs>
        <w:rPr>
          <w:rFonts w:asciiTheme="minorHAnsi" w:eastAsiaTheme="minorEastAsia" w:hAnsiTheme="minorHAnsi"/>
          <w:sz w:val="22"/>
          <w:lang w:val="en-US"/>
        </w:rPr>
      </w:pPr>
      <w:hyperlink w:anchor="_Toc134867136" w:history="1">
        <w:r w:rsidR="00FF7A88" w:rsidRPr="00AD6EBD">
          <w:rPr>
            <w:rStyle w:val="Hyperlink"/>
          </w:rPr>
          <w:t>Tabel 2</w:t>
        </w:r>
        <w:r w:rsidR="00FF7A88" w:rsidRPr="00AD6EBD">
          <w:rPr>
            <w:rStyle w:val="Hyperlink"/>
            <w:lang w:val="en-US"/>
          </w:rPr>
          <w:t>. Masalah medis yang berhubungan dengan sindrom Down</w:t>
        </w:r>
        <w:r w:rsidR="00FF7A88" w:rsidRPr="00AD6EBD">
          <w:rPr>
            <w:rStyle w:val="Hyperlink"/>
            <w:vertAlign w:val="superscript"/>
            <w:lang w:val="en-US"/>
          </w:rPr>
          <w:t>2</w:t>
        </w:r>
        <w:r w:rsidR="00FF7A88">
          <w:rPr>
            <w:webHidden/>
          </w:rPr>
          <w:tab/>
        </w:r>
        <w:r w:rsidR="00FF7A88">
          <w:rPr>
            <w:webHidden/>
          </w:rPr>
          <w:fldChar w:fldCharType="begin"/>
        </w:r>
        <w:r w:rsidR="00FF7A88">
          <w:rPr>
            <w:webHidden/>
          </w:rPr>
          <w:instrText xml:space="preserve"> PAGEREF _Toc134867136 \h </w:instrText>
        </w:r>
        <w:r w:rsidR="00FF7A88">
          <w:rPr>
            <w:webHidden/>
          </w:rPr>
        </w:r>
        <w:r w:rsidR="00FF7A88">
          <w:rPr>
            <w:webHidden/>
          </w:rPr>
          <w:fldChar w:fldCharType="separate"/>
        </w:r>
        <w:r w:rsidR="008E1301">
          <w:rPr>
            <w:webHidden/>
          </w:rPr>
          <w:t>15</w:t>
        </w:r>
        <w:r w:rsidR="00FF7A88">
          <w:rPr>
            <w:webHidden/>
          </w:rPr>
          <w:fldChar w:fldCharType="end"/>
        </w:r>
      </w:hyperlink>
    </w:p>
    <w:p w14:paraId="68358124" w14:textId="2C7E2A1D" w:rsidR="00FF7A88" w:rsidRDefault="007C047A">
      <w:pPr>
        <w:pStyle w:val="TableofFigures"/>
        <w:tabs>
          <w:tab w:val="right" w:leader="dot" w:pos="7922"/>
        </w:tabs>
        <w:rPr>
          <w:rFonts w:asciiTheme="minorHAnsi" w:eastAsiaTheme="minorEastAsia" w:hAnsiTheme="minorHAnsi"/>
          <w:sz w:val="22"/>
          <w:lang w:val="en-US"/>
        </w:rPr>
      </w:pPr>
      <w:hyperlink w:anchor="_Toc134867137" w:history="1">
        <w:r w:rsidR="00FF7A88" w:rsidRPr="00AD6EBD">
          <w:rPr>
            <w:rStyle w:val="Hyperlink"/>
          </w:rPr>
          <w:t>Tabel 3</w:t>
        </w:r>
        <w:r w:rsidR="00FF7A88" w:rsidRPr="00AD6EBD">
          <w:rPr>
            <w:rStyle w:val="Hyperlink"/>
            <w:lang w:val="en-US"/>
          </w:rPr>
          <w:t xml:space="preserve">. </w:t>
        </w:r>
        <w:r w:rsidR="00FF7A88" w:rsidRPr="00AD6EBD">
          <w:rPr>
            <w:rStyle w:val="Hyperlink"/>
            <w:i/>
            <w:lang w:val="en-US"/>
          </w:rPr>
          <w:t>Digit forwards</w:t>
        </w:r>
        <w:r w:rsidR="00FF7A88">
          <w:rPr>
            <w:webHidden/>
          </w:rPr>
          <w:tab/>
        </w:r>
        <w:r w:rsidR="00FF7A88">
          <w:rPr>
            <w:webHidden/>
          </w:rPr>
          <w:fldChar w:fldCharType="begin"/>
        </w:r>
        <w:r w:rsidR="00FF7A88">
          <w:rPr>
            <w:webHidden/>
          </w:rPr>
          <w:instrText xml:space="preserve"> PAGEREF _Toc134867137 \h </w:instrText>
        </w:r>
        <w:r w:rsidR="00FF7A88">
          <w:rPr>
            <w:webHidden/>
          </w:rPr>
        </w:r>
        <w:r w:rsidR="00FF7A88">
          <w:rPr>
            <w:webHidden/>
          </w:rPr>
          <w:fldChar w:fldCharType="separate"/>
        </w:r>
        <w:r w:rsidR="008E1301">
          <w:rPr>
            <w:webHidden/>
          </w:rPr>
          <w:t>36</w:t>
        </w:r>
        <w:r w:rsidR="00FF7A88">
          <w:rPr>
            <w:webHidden/>
          </w:rPr>
          <w:fldChar w:fldCharType="end"/>
        </w:r>
      </w:hyperlink>
    </w:p>
    <w:p w14:paraId="67A81E3D" w14:textId="64A6FD46" w:rsidR="00FF7A88" w:rsidRDefault="007C047A">
      <w:pPr>
        <w:pStyle w:val="TableofFigures"/>
        <w:tabs>
          <w:tab w:val="right" w:leader="dot" w:pos="7922"/>
        </w:tabs>
        <w:rPr>
          <w:rFonts w:asciiTheme="minorHAnsi" w:eastAsiaTheme="minorEastAsia" w:hAnsiTheme="minorHAnsi"/>
          <w:sz w:val="22"/>
          <w:lang w:val="en-US"/>
        </w:rPr>
      </w:pPr>
      <w:hyperlink w:anchor="_Toc134867138" w:history="1">
        <w:r w:rsidR="00FF7A88" w:rsidRPr="00AD6EBD">
          <w:rPr>
            <w:rStyle w:val="Hyperlink"/>
          </w:rPr>
          <w:t>Tabel 4</w:t>
        </w:r>
        <w:r w:rsidR="00FF7A88" w:rsidRPr="00AD6EBD">
          <w:rPr>
            <w:rStyle w:val="Hyperlink"/>
            <w:lang w:val="en-US"/>
          </w:rPr>
          <w:t xml:space="preserve">. </w:t>
        </w:r>
        <w:r w:rsidR="00FF7A88" w:rsidRPr="00AD6EBD">
          <w:rPr>
            <w:rStyle w:val="Hyperlink"/>
            <w:i/>
            <w:lang w:val="en-US"/>
          </w:rPr>
          <w:t>Digits backwards</w:t>
        </w:r>
        <w:r w:rsidR="00FF7A88">
          <w:rPr>
            <w:webHidden/>
          </w:rPr>
          <w:tab/>
        </w:r>
        <w:r w:rsidR="00FF7A88">
          <w:rPr>
            <w:webHidden/>
          </w:rPr>
          <w:fldChar w:fldCharType="begin"/>
        </w:r>
        <w:r w:rsidR="00FF7A88">
          <w:rPr>
            <w:webHidden/>
          </w:rPr>
          <w:instrText xml:space="preserve"> PAGEREF _Toc134867138 \h </w:instrText>
        </w:r>
        <w:r w:rsidR="00FF7A88">
          <w:rPr>
            <w:webHidden/>
          </w:rPr>
        </w:r>
        <w:r w:rsidR="00FF7A88">
          <w:rPr>
            <w:webHidden/>
          </w:rPr>
          <w:fldChar w:fldCharType="separate"/>
        </w:r>
        <w:r w:rsidR="008E1301">
          <w:rPr>
            <w:webHidden/>
          </w:rPr>
          <w:t>37</w:t>
        </w:r>
        <w:r w:rsidR="00FF7A88">
          <w:rPr>
            <w:webHidden/>
          </w:rPr>
          <w:fldChar w:fldCharType="end"/>
        </w:r>
      </w:hyperlink>
    </w:p>
    <w:p w14:paraId="379CF409" w14:textId="7F4147A1" w:rsidR="00FF7A88" w:rsidRDefault="007C047A">
      <w:pPr>
        <w:pStyle w:val="TableofFigures"/>
        <w:tabs>
          <w:tab w:val="right" w:leader="dot" w:pos="7922"/>
        </w:tabs>
        <w:rPr>
          <w:rFonts w:asciiTheme="minorHAnsi" w:eastAsiaTheme="minorEastAsia" w:hAnsiTheme="minorHAnsi"/>
          <w:sz w:val="22"/>
          <w:lang w:val="en-US"/>
        </w:rPr>
      </w:pPr>
      <w:hyperlink w:anchor="_Toc134867139" w:history="1">
        <w:r w:rsidR="00FF7A88" w:rsidRPr="00AD6EBD">
          <w:rPr>
            <w:rStyle w:val="Hyperlink"/>
          </w:rPr>
          <w:t>Tabel 5</w:t>
        </w:r>
        <w:r w:rsidR="00FF7A88" w:rsidRPr="00AD6EBD">
          <w:rPr>
            <w:rStyle w:val="Hyperlink"/>
            <w:lang w:val="en-US"/>
          </w:rPr>
          <w:t>. Jadwal Kegiatan Penelitian</w:t>
        </w:r>
        <w:r w:rsidR="00FF7A88">
          <w:rPr>
            <w:webHidden/>
          </w:rPr>
          <w:tab/>
        </w:r>
        <w:r w:rsidR="00FF7A88">
          <w:rPr>
            <w:webHidden/>
          </w:rPr>
          <w:fldChar w:fldCharType="begin"/>
        </w:r>
        <w:r w:rsidR="00FF7A88">
          <w:rPr>
            <w:webHidden/>
          </w:rPr>
          <w:instrText xml:space="preserve"> PAGEREF _Toc134867139 \h </w:instrText>
        </w:r>
        <w:r w:rsidR="00FF7A88">
          <w:rPr>
            <w:webHidden/>
          </w:rPr>
        </w:r>
        <w:r w:rsidR="00FF7A88">
          <w:rPr>
            <w:webHidden/>
          </w:rPr>
          <w:fldChar w:fldCharType="separate"/>
        </w:r>
        <w:r w:rsidR="008E1301">
          <w:rPr>
            <w:webHidden/>
          </w:rPr>
          <w:t>58</w:t>
        </w:r>
        <w:r w:rsidR="00FF7A88">
          <w:rPr>
            <w:webHidden/>
          </w:rPr>
          <w:fldChar w:fldCharType="end"/>
        </w:r>
      </w:hyperlink>
    </w:p>
    <w:p w14:paraId="1B4ACA00" w14:textId="0C2458AD" w:rsidR="00FF7A88" w:rsidRDefault="007C047A">
      <w:pPr>
        <w:pStyle w:val="TableofFigures"/>
        <w:tabs>
          <w:tab w:val="right" w:leader="dot" w:pos="7922"/>
        </w:tabs>
        <w:rPr>
          <w:rFonts w:asciiTheme="minorHAnsi" w:eastAsiaTheme="minorEastAsia" w:hAnsiTheme="minorHAnsi"/>
          <w:sz w:val="22"/>
          <w:lang w:val="en-US"/>
        </w:rPr>
      </w:pPr>
      <w:hyperlink w:anchor="_Toc134867140" w:history="1">
        <w:r w:rsidR="00FF7A88" w:rsidRPr="00AD6EBD">
          <w:rPr>
            <w:rStyle w:val="Hyperlink"/>
          </w:rPr>
          <w:t>Tabel 6</w:t>
        </w:r>
        <w:r w:rsidR="00FF7A88" w:rsidRPr="00AD6EBD">
          <w:rPr>
            <w:rStyle w:val="Hyperlink"/>
            <w:lang w:val="en-US"/>
          </w:rPr>
          <w:t xml:space="preserve">. </w:t>
        </w:r>
        <w:r w:rsidR="00FF7A88" w:rsidRPr="00AD6EBD">
          <w:rPr>
            <w:rStyle w:val="Hyperlink"/>
          </w:rPr>
          <w:t>Tabel Deskriptif Data Subjek Penelitian</w:t>
        </w:r>
        <w:r w:rsidR="00FF7A88">
          <w:rPr>
            <w:webHidden/>
          </w:rPr>
          <w:tab/>
        </w:r>
        <w:r w:rsidR="00FF7A88">
          <w:rPr>
            <w:webHidden/>
          </w:rPr>
          <w:fldChar w:fldCharType="begin"/>
        </w:r>
        <w:r w:rsidR="00FF7A88">
          <w:rPr>
            <w:webHidden/>
          </w:rPr>
          <w:instrText xml:space="preserve"> PAGEREF _Toc134867140 \h </w:instrText>
        </w:r>
        <w:r w:rsidR="00FF7A88">
          <w:rPr>
            <w:webHidden/>
          </w:rPr>
        </w:r>
        <w:r w:rsidR="00FF7A88">
          <w:rPr>
            <w:webHidden/>
          </w:rPr>
          <w:fldChar w:fldCharType="separate"/>
        </w:r>
        <w:r w:rsidR="008E1301">
          <w:rPr>
            <w:webHidden/>
          </w:rPr>
          <w:t>60</w:t>
        </w:r>
        <w:r w:rsidR="00FF7A88">
          <w:rPr>
            <w:webHidden/>
          </w:rPr>
          <w:fldChar w:fldCharType="end"/>
        </w:r>
      </w:hyperlink>
    </w:p>
    <w:p w14:paraId="1F34157A" w14:textId="39F5133B" w:rsidR="00FF7A88" w:rsidRDefault="007C047A">
      <w:pPr>
        <w:pStyle w:val="TableofFigures"/>
        <w:tabs>
          <w:tab w:val="right" w:leader="dot" w:pos="7922"/>
        </w:tabs>
        <w:rPr>
          <w:rFonts w:asciiTheme="minorHAnsi" w:eastAsiaTheme="minorEastAsia" w:hAnsiTheme="minorHAnsi"/>
          <w:sz w:val="22"/>
          <w:lang w:val="en-US"/>
        </w:rPr>
      </w:pPr>
      <w:hyperlink w:anchor="_Toc134867141" w:history="1">
        <w:r w:rsidR="00FF7A88" w:rsidRPr="00AD6EBD">
          <w:rPr>
            <w:rStyle w:val="Hyperlink"/>
          </w:rPr>
          <w:t>Tabel 7</w:t>
        </w:r>
        <w:r w:rsidR="00FF7A88" w:rsidRPr="00AD6EBD">
          <w:rPr>
            <w:rStyle w:val="Hyperlink"/>
            <w:lang w:val="en-US"/>
          </w:rPr>
          <w:t xml:space="preserve">. </w:t>
        </w:r>
        <w:r w:rsidR="00FF7A88" w:rsidRPr="00AD6EBD">
          <w:rPr>
            <w:rStyle w:val="Hyperlink"/>
          </w:rPr>
          <w:t>Karakteristik Subjek Penelitian</w:t>
        </w:r>
        <w:r w:rsidR="00FF7A88">
          <w:rPr>
            <w:webHidden/>
          </w:rPr>
          <w:tab/>
        </w:r>
        <w:r w:rsidR="00FF7A88">
          <w:rPr>
            <w:webHidden/>
          </w:rPr>
          <w:fldChar w:fldCharType="begin"/>
        </w:r>
        <w:r w:rsidR="00FF7A88">
          <w:rPr>
            <w:webHidden/>
          </w:rPr>
          <w:instrText xml:space="preserve"> PAGEREF _Toc134867141 \h </w:instrText>
        </w:r>
        <w:r w:rsidR="00FF7A88">
          <w:rPr>
            <w:webHidden/>
          </w:rPr>
        </w:r>
        <w:r w:rsidR="00FF7A88">
          <w:rPr>
            <w:webHidden/>
          </w:rPr>
          <w:fldChar w:fldCharType="separate"/>
        </w:r>
        <w:r w:rsidR="008E1301">
          <w:rPr>
            <w:webHidden/>
          </w:rPr>
          <w:t>60</w:t>
        </w:r>
        <w:r w:rsidR="00FF7A88">
          <w:rPr>
            <w:webHidden/>
          </w:rPr>
          <w:fldChar w:fldCharType="end"/>
        </w:r>
      </w:hyperlink>
    </w:p>
    <w:p w14:paraId="2C28BAFE" w14:textId="44E00790" w:rsidR="00FF7A88" w:rsidRDefault="007C047A">
      <w:pPr>
        <w:pStyle w:val="TableofFigures"/>
        <w:tabs>
          <w:tab w:val="right" w:leader="dot" w:pos="7922"/>
        </w:tabs>
        <w:rPr>
          <w:rFonts w:asciiTheme="minorHAnsi" w:eastAsiaTheme="minorEastAsia" w:hAnsiTheme="minorHAnsi"/>
          <w:sz w:val="22"/>
          <w:lang w:val="en-US"/>
        </w:rPr>
      </w:pPr>
      <w:hyperlink w:anchor="_Toc134867142" w:history="1">
        <w:r w:rsidR="00FF7A88" w:rsidRPr="00AD6EBD">
          <w:rPr>
            <w:rStyle w:val="Hyperlink"/>
          </w:rPr>
          <w:t>Tabel 8</w:t>
        </w:r>
        <w:r w:rsidR="00FF7A88" w:rsidRPr="00AD6EBD">
          <w:rPr>
            <w:rStyle w:val="Hyperlink"/>
            <w:lang w:val="en-US"/>
          </w:rPr>
          <w:t>. Uji normalitas</w:t>
        </w:r>
        <w:r w:rsidR="00FF7A88" w:rsidRPr="00AD6EBD">
          <w:rPr>
            <w:rStyle w:val="Hyperlink"/>
          </w:rPr>
          <w:t xml:space="preserve"> </w:t>
        </w:r>
        <w:r w:rsidR="00FF7A88" w:rsidRPr="00AD6EBD">
          <w:rPr>
            <w:rStyle w:val="Hyperlink"/>
            <w:lang w:val="en-US"/>
          </w:rPr>
          <w:t xml:space="preserve">Digit </w:t>
        </w:r>
        <w:r w:rsidR="00FF7A88" w:rsidRPr="00AD6EBD">
          <w:rPr>
            <w:rStyle w:val="Hyperlink"/>
          </w:rPr>
          <w:t>S</w:t>
        </w:r>
        <w:r w:rsidR="00FF7A88" w:rsidRPr="00AD6EBD">
          <w:rPr>
            <w:rStyle w:val="Hyperlink"/>
            <w:lang w:val="en-US"/>
          </w:rPr>
          <w:t>pan</w:t>
        </w:r>
        <w:r w:rsidR="00FF7A88">
          <w:rPr>
            <w:webHidden/>
          </w:rPr>
          <w:tab/>
        </w:r>
        <w:r w:rsidR="00FF7A88">
          <w:rPr>
            <w:webHidden/>
          </w:rPr>
          <w:fldChar w:fldCharType="begin"/>
        </w:r>
        <w:r w:rsidR="00FF7A88">
          <w:rPr>
            <w:webHidden/>
          </w:rPr>
          <w:instrText xml:space="preserve"> PAGEREF _Toc134867142 \h </w:instrText>
        </w:r>
        <w:r w:rsidR="00FF7A88">
          <w:rPr>
            <w:webHidden/>
          </w:rPr>
        </w:r>
        <w:r w:rsidR="00FF7A88">
          <w:rPr>
            <w:webHidden/>
          </w:rPr>
          <w:fldChar w:fldCharType="separate"/>
        </w:r>
        <w:r w:rsidR="008E1301">
          <w:rPr>
            <w:webHidden/>
          </w:rPr>
          <w:t>61</w:t>
        </w:r>
        <w:r w:rsidR="00FF7A88">
          <w:rPr>
            <w:webHidden/>
          </w:rPr>
          <w:fldChar w:fldCharType="end"/>
        </w:r>
      </w:hyperlink>
    </w:p>
    <w:p w14:paraId="319A7BAA" w14:textId="44B14213" w:rsidR="00FF7A88" w:rsidRDefault="007C047A">
      <w:pPr>
        <w:pStyle w:val="TableofFigures"/>
        <w:tabs>
          <w:tab w:val="right" w:leader="dot" w:pos="7922"/>
        </w:tabs>
        <w:rPr>
          <w:rFonts w:asciiTheme="minorHAnsi" w:eastAsiaTheme="minorEastAsia" w:hAnsiTheme="minorHAnsi"/>
          <w:sz w:val="22"/>
          <w:lang w:val="en-US"/>
        </w:rPr>
      </w:pPr>
      <w:hyperlink w:anchor="_Toc134867143" w:history="1">
        <w:r w:rsidR="00FF7A88" w:rsidRPr="00AD6EBD">
          <w:rPr>
            <w:rStyle w:val="Hyperlink"/>
          </w:rPr>
          <w:t>Tabel 9</w:t>
        </w:r>
        <w:r w:rsidR="00FF7A88" w:rsidRPr="00AD6EBD">
          <w:rPr>
            <w:rStyle w:val="Hyperlink"/>
            <w:lang w:val="en-US"/>
          </w:rPr>
          <w:t xml:space="preserve">. Hasil Digit </w:t>
        </w:r>
        <w:r w:rsidR="00FF7A88" w:rsidRPr="00AD6EBD">
          <w:rPr>
            <w:rStyle w:val="Hyperlink"/>
          </w:rPr>
          <w:t>S</w:t>
        </w:r>
        <w:r w:rsidR="00FF7A88" w:rsidRPr="00AD6EBD">
          <w:rPr>
            <w:rStyle w:val="Hyperlink"/>
            <w:lang w:val="en-US"/>
          </w:rPr>
          <w:t>pan</w:t>
        </w:r>
        <w:r w:rsidR="00FF7A88">
          <w:rPr>
            <w:webHidden/>
          </w:rPr>
          <w:tab/>
        </w:r>
        <w:r w:rsidR="00FF7A88">
          <w:rPr>
            <w:webHidden/>
          </w:rPr>
          <w:fldChar w:fldCharType="begin"/>
        </w:r>
        <w:r w:rsidR="00FF7A88">
          <w:rPr>
            <w:webHidden/>
          </w:rPr>
          <w:instrText xml:space="preserve"> PAGEREF _Toc134867143 \h </w:instrText>
        </w:r>
        <w:r w:rsidR="00FF7A88">
          <w:rPr>
            <w:webHidden/>
          </w:rPr>
        </w:r>
        <w:r w:rsidR="00FF7A88">
          <w:rPr>
            <w:webHidden/>
          </w:rPr>
          <w:fldChar w:fldCharType="separate"/>
        </w:r>
        <w:r w:rsidR="008E1301">
          <w:rPr>
            <w:webHidden/>
          </w:rPr>
          <w:t>62</w:t>
        </w:r>
        <w:r w:rsidR="00FF7A88">
          <w:rPr>
            <w:webHidden/>
          </w:rPr>
          <w:fldChar w:fldCharType="end"/>
        </w:r>
      </w:hyperlink>
    </w:p>
    <w:p w14:paraId="1F89678A" w14:textId="0E86F6FC" w:rsidR="009A59C0" w:rsidRDefault="00205D51" w:rsidP="00C95E46">
      <w:pPr>
        <w:pStyle w:val="TableofFigures"/>
        <w:tabs>
          <w:tab w:val="right" w:leader="dot" w:pos="7927"/>
        </w:tabs>
        <w:spacing w:line="360" w:lineRule="auto"/>
        <w:rPr>
          <w:rFonts w:cs="Times New Roman"/>
          <w:szCs w:val="24"/>
        </w:rPr>
      </w:pPr>
      <w:r>
        <w:rPr>
          <w:rFonts w:cs="Times New Roman"/>
          <w:szCs w:val="24"/>
        </w:rPr>
        <w:fldChar w:fldCharType="end"/>
      </w:r>
    </w:p>
    <w:p w14:paraId="445ABE04" w14:textId="6774D673" w:rsidR="00205D51" w:rsidRDefault="00205D51" w:rsidP="00C95E46">
      <w:pPr>
        <w:spacing w:line="360" w:lineRule="auto"/>
      </w:pPr>
      <w:bookmarkStart w:id="11" w:name="_Toc69995284"/>
      <w:r>
        <w:br w:type="page"/>
      </w:r>
    </w:p>
    <w:p w14:paraId="4AC5AD63" w14:textId="1F6268AF" w:rsidR="009A59C0" w:rsidRDefault="00B01F10" w:rsidP="00C95E46">
      <w:pPr>
        <w:pStyle w:val="Heading1"/>
        <w:spacing w:line="360" w:lineRule="auto"/>
      </w:pPr>
      <w:bookmarkStart w:id="12" w:name="_Toc136206834"/>
      <w:r w:rsidRPr="00382DAF">
        <w:t>DAFTAR GAMBAR</w:t>
      </w:r>
      <w:bookmarkEnd w:id="11"/>
      <w:bookmarkEnd w:id="12"/>
      <w:r w:rsidR="00C95E46">
        <w:br/>
      </w:r>
    </w:p>
    <w:p w14:paraId="185D858A" w14:textId="4D4FBC4B" w:rsidR="00FF0F33" w:rsidRDefault="00205D51" w:rsidP="00C95E46">
      <w:pPr>
        <w:pStyle w:val="TableofFigures"/>
        <w:tabs>
          <w:tab w:val="right" w:leader="dot" w:pos="7927"/>
        </w:tabs>
        <w:spacing w:line="360" w:lineRule="auto"/>
        <w:rPr>
          <w:rFonts w:asciiTheme="minorHAnsi" w:eastAsiaTheme="minorEastAsia" w:hAnsiTheme="minorHAnsi"/>
          <w:sz w:val="22"/>
          <w:lang w:eastAsia="id-ID"/>
        </w:rPr>
      </w:pPr>
      <w:r>
        <w:fldChar w:fldCharType="begin"/>
      </w:r>
      <w:r>
        <w:instrText xml:space="preserve"> TOC \h \z \c "Gambar" </w:instrText>
      </w:r>
      <w:r>
        <w:fldChar w:fldCharType="separate"/>
      </w:r>
      <w:hyperlink w:anchor="_Toc118264541" w:history="1">
        <w:r w:rsidR="00FF0F33" w:rsidRPr="00345F02">
          <w:rPr>
            <w:rStyle w:val="Hyperlink"/>
          </w:rPr>
          <w:t>Gambar 1</w:t>
        </w:r>
        <w:r w:rsidR="00FF0F33" w:rsidRPr="00345F02">
          <w:rPr>
            <w:rStyle w:val="Hyperlink"/>
            <w:lang w:val="en-US"/>
          </w:rPr>
          <w:t>. Manifestasi klinis Sindrom Down.</w:t>
        </w:r>
        <w:r w:rsidR="00FF0F33">
          <w:rPr>
            <w:webHidden/>
          </w:rPr>
          <w:tab/>
        </w:r>
        <w:r w:rsidR="00FF0F33">
          <w:rPr>
            <w:webHidden/>
          </w:rPr>
          <w:fldChar w:fldCharType="begin"/>
        </w:r>
        <w:r w:rsidR="00FF0F33">
          <w:rPr>
            <w:webHidden/>
          </w:rPr>
          <w:instrText xml:space="preserve"> PAGEREF _Toc118264541 \h </w:instrText>
        </w:r>
        <w:r w:rsidR="00FF0F33">
          <w:rPr>
            <w:webHidden/>
          </w:rPr>
        </w:r>
        <w:r w:rsidR="00FF0F33">
          <w:rPr>
            <w:webHidden/>
          </w:rPr>
          <w:fldChar w:fldCharType="separate"/>
        </w:r>
        <w:r w:rsidR="008E1301">
          <w:rPr>
            <w:webHidden/>
          </w:rPr>
          <w:t>13</w:t>
        </w:r>
        <w:r w:rsidR="00FF0F33">
          <w:rPr>
            <w:webHidden/>
          </w:rPr>
          <w:fldChar w:fldCharType="end"/>
        </w:r>
      </w:hyperlink>
    </w:p>
    <w:p w14:paraId="56D8CC9C" w14:textId="5B36B973"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42" w:history="1">
        <w:r w:rsidR="00FF0F33" w:rsidRPr="00345F02">
          <w:rPr>
            <w:rStyle w:val="Hyperlink"/>
          </w:rPr>
          <w:t>Gambar 2</w:t>
        </w:r>
        <w:r w:rsidR="00FF0F33" w:rsidRPr="00345F02">
          <w:rPr>
            <w:rStyle w:val="Hyperlink"/>
            <w:lang w:val="en-US"/>
          </w:rPr>
          <w:t>. Hubungan atensi dan kesadaran.</w:t>
        </w:r>
        <w:r w:rsidR="00FF0F33">
          <w:rPr>
            <w:webHidden/>
          </w:rPr>
          <w:tab/>
        </w:r>
        <w:r w:rsidR="00FF0F33">
          <w:rPr>
            <w:webHidden/>
          </w:rPr>
          <w:fldChar w:fldCharType="begin"/>
        </w:r>
        <w:r w:rsidR="00FF0F33">
          <w:rPr>
            <w:webHidden/>
          </w:rPr>
          <w:instrText xml:space="preserve"> PAGEREF _Toc118264542 \h </w:instrText>
        </w:r>
        <w:r w:rsidR="00FF0F33">
          <w:rPr>
            <w:webHidden/>
          </w:rPr>
        </w:r>
        <w:r w:rsidR="00FF0F33">
          <w:rPr>
            <w:webHidden/>
          </w:rPr>
          <w:fldChar w:fldCharType="separate"/>
        </w:r>
        <w:r w:rsidR="008E1301">
          <w:rPr>
            <w:webHidden/>
          </w:rPr>
          <w:t>25</w:t>
        </w:r>
        <w:r w:rsidR="00FF0F33">
          <w:rPr>
            <w:webHidden/>
          </w:rPr>
          <w:fldChar w:fldCharType="end"/>
        </w:r>
      </w:hyperlink>
    </w:p>
    <w:p w14:paraId="562E4F77" w14:textId="7785C386"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43" w:history="1">
        <w:r w:rsidR="00FF0F33" w:rsidRPr="00345F02">
          <w:rPr>
            <w:rStyle w:val="Hyperlink"/>
          </w:rPr>
          <w:t>Gambar 3</w:t>
        </w:r>
        <w:r w:rsidR="00FF0F33" w:rsidRPr="00345F02">
          <w:rPr>
            <w:rStyle w:val="Hyperlink"/>
            <w:lang w:val="en-US"/>
          </w:rPr>
          <w:t xml:space="preserve">. Tampilan depan </w:t>
        </w:r>
        <w:r w:rsidR="00B82E4F" w:rsidRPr="00B82E4F">
          <w:rPr>
            <w:rStyle w:val="Hyperlink"/>
            <w:i/>
            <w:iCs/>
            <w:lang w:val="en-US"/>
          </w:rPr>
          <w:t>Sensory-Motoric Virtual Reality</w:t>
        </w:r>
        <w:r w:rsidR="00FF0F33">
          <w:rPr>
            <w:webHidden/>
          </w:rPr>
          <w:tab/>
        </w:r>
        <w:r w:rsidR="00FF0F33">
          <w:rPr>
            <w:webHidden/>
          </w:rPr>
          <w:fldChar w:fldCharType="begin"/>
        </w:r>
        <w:r w:rsidR="00FF0F33">
          <w:rPr>
            <w:webHidden/>
          </w:rPr>
          <w:instrText xml:space="preserve"> PAGEREF _Toc118264543 \h </w:instrText>
        </w:r>
        <w:r w:rsidR="00FF0F33">
          <w:rPr>
            <w:webHidden/>
          </w:rPr>
        </w:r>
        <w:r w:rsidR="00FF0F33">
          <w:rPr>
            <w:webHidden/>
          </w:rPr>
          <w:fldChar w:fldCharType="separate"/>
        </w:r>
        <w:r w:rsidR="008E1301">
          <w:rPr>
            <w:webHidden/>
          </w:rPr>
          <w:t>41</w:t>
        </w:r>
        <w:r w:rsidR="00FF0F33">
          <w:rPr>
            <w:webHidden/>
          </w:rPr>
          <w:fldChar w:fldCharType="end"/>
        </w:r>
      </w:hyperlink>
    </w:p>
    <w:p w14:paraId="49AB7D6B" w14:textId="75532CFB"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44" w:history="1">
        <w:r w:rsidR="00FF0F33" w:rsidRPr="00345F02">
          <w:rPr>
            <w:rStyle w:val="Hyperlink"/>
          </w:rPr>
          <w:t>Gambar 4</w:t>
        </w:r>
        <w:r w:rsidR="00FF0F33" w:rsidRPr="00345F02">
          <w:rPr>
            <w:rStyle w:val="Hyperlink"/>
            <w:lang w:val="en-US"/>
          </w:rPr>
          <w:t xml:space="preserve">. </w:t>
        </w:r>
        <w:r w:rsidR="00FF0F33" w:rsidRPr="00345F02">
          <w:rPr>
            <w:rStyle w:val="Hyperlink"/>
          </w:rPr>
          <w:t xml:space="preserve">Lingkungan </w:t>
        </w:r>
        <w:r w:rsidR="00B82E4F" w:rsidRPr="00B82E4F">
          <w:rPr>
            <w:rStyle w:val="Hyperlink"/>
            <w:i/>
            <w:iCs/>
            <w:lang w:val="en-US"/>
          </w:rPr>
          <w:t>Sensory-Motoric Virtual Reality</w:t>
        </w:r>
        <w:r w:rsidR="00FF0F33">
          <w:rPr>
            <w:webHidden/>
          </w:rPr>
          <w:tab/>
        </w:r>
        <w:r w:rsidR="00FF0F33">
          <w:rPr>
            <w:webHidden/>
          </w:rPr>
          <w:fldChar w:fldCharType="begin"/>
        </w:r>
        <w:r w:rsidR="00FF0F33">
          <w:rPr>
            <w:webHidden/>
          </w:rPr>
          <w:instrText xml:space="preserve"> PAGEREF _Toc118264544 \h </w:instrText>
        </w:r>
        <w:r w:rsidR="00FF0F33">
          <w:rPr>
            <w:webHidden/>
          </w:rPr>
        </w:r>
        <w:r w:rsidR="00FF0F33">
          <w:rPr>
            <w:webHidden/>
          </w:rPr>
          <w:fldChar w:fldCharType="separate"/>
        </w:r>
        <w:r w:rsidR="008E1301">
          <w:rPr>
            <w:webHidden/>
          </w:rPr>
          <w:t>41</w:t>
        </w:r>
        <w:r w:rsidR="00FF0F33">
          <w:rPr>
            <w:webHidden/>
          </w:rPr>
          <w:fldChar w:fldCharType="end"/>
        </w:r>
      </w:hyperlink>
    </w:p>
    <w:p w14:paraId="52F74F02" w14:textId="5817EDFC"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45" w:history="1">
        <w:r w:rsidR="00FF0F33" w:rsidRPr="00345F02">
          <w:rPr>
            <w:rStyle w:val="Hyperlink"/>
          </w:rPr>
          <w:t>Gambar 5</w:t>
        </w:r>
        <w:r w:rsidR="00FF0F33" w:rsidRPr="00345F02">
          <w:rPr>
            <w:rStyle w:val="Hyperlink"/>
            <w:lang w:val="en-US"/>
          </w:rPr>
          <w:t>. Permainan memilih warna</w:t>
        </w:r>
        <w:r w:rsidR="00FF0F33">
          <w:rPr>
            <w:webHidden/>
          </w:rPr>
          <w:tab/>
        </w:r>
        <w:r w:rsidR="00FF0F33">
          <w:rPr>
            <w:webHidden/>
          </w:rPr>
          <w:fldChar w:fldCharType="begin"/>
        </w:r>
        <w:r w:rsidR="00FF0F33">
          <w:rPr>
            <w:webHidden/>
          </w:rPr>
          <w:instrText xml:space="preserve"> PAGEREF _Toc118264545 \h </w:instrText>
        </w:r>
        <w:r w:rsidR="00FF0F33">
          <w:rPr>
            <w:webHidden/>
          </w:rPr>
        </w:r>
        <w:r w:rsidR="00FF0F33">
          <w:rPr>
            <w:webHidden/>
          </w:rPr>
          <w:fldChar w:fldCharType="separate"/>
        </w:r>
        <w:r w:rsidR="008E1301">
          <w:rPr>
            <w:webHidden/>
          </w:rPr>
          <w:t>42</w:t>
        </w:r>
        <w:r w:rsidR="00FF0F33">
          <w:rPr>
            <w:webHidden/>
          </w:rPr>
          <w:fldChar w:fldCharType="end"/>
        </w:r>
      </w:hyperlink>
    </w:p>
    <w:p w14:paraId="749ED119" w14:textId="2B3ABB59"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46" w:history="1">
        <w:r w:rsidR="00FF0F33" w:rsidRPr="00345F02">
          <w:rPr>
            <w:rStyle w:val="Hyperlink"/>
          </w:rPr>
          <w:t>Gambar 6</w:t>
        </w:r>
        <w:r w:rsidR="00FF0F33" w:rsidRPr="00345F02">
          <w:rPr>
            <w:rStyle w:val="Hyperlink"/>
            <w:lang w:val="en-US"/>
          </w:rPr>
          <w:t>. Mekanisme atensi</w:t>
        </w:r>
        <w:r w:rsidR="00FF0F33">
          <w:rPr>
            <w:webHidden/>
          </w:rPr>
          <w:tab/>
        </w:r>
        <w:r w:rsidR="00FF0F33">
          <w:rPr>
            <w:webHidden/>
          </w:rPr>
          <w:fldChar w:fldCharType="begin"/>
        </w:r>
        <w:r w:rsidR="00FF0F33">
          <w:rPr>
            <w:webHidden/>
          </w:rPr>
          <w:instrText xml:space="preserve"> PAGEREF _Toc118264546 \h </w:instrText>
        </w:r>
        <w:r w:rsidR="00FF0F33">
          <w:rPr>
            <w:webHidden/>
          </w:rPr>
        </w:r>
        <w:r w:rsidR="00FF0F33">
          <w:rPr>
            <w:webHidden/>
          </w:rPr>
          <w:fldChar w:fldCharType="separate"/>
        </w:r>
        <w:r w:rsidR="008E1301">
          <w:rPr>
            <w:webHidden/>
          </w:rPr>
          <w:t>43</w:t>
        </w:r>
        <w:r w:rsidR="00FF0F33">
          <w:rPr>
            <w:webHidden/>
          </w:rPr>
          <w:fldChar w:fldCharType="end"/>
        </w:r>
      </w:hyperlink>
    </w:p>
    <w:p w14:paraId="0BC88FF7" w14:textId="281695D7"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47" w:history="1">
        <w:r w:rsidR="00FF0F33" w:rsidRPr="00345F02">
          <w:rPr>
            <w:rStyle w:val="Hyperlink"/>
          </w:rPr>
          <w:t>Gambar 7</w:t>
        </w:r>
        <w:r w:rsidR="00FF0F33" w:rsidRPr="00345F02">
          <w:rPr>
            <w:rStyle w:val="Hyperlink"/>
            <w:lang w:val="en-US"/>
          </w:rPr>
          <w:t>. Kerangka teori</w:t>
        </w:r>
        <w:r w:rsidR="00FF0F33">
          <w:rPr>
            <w:webHidden/>
          </w:rPr>
          <w:tab/>
        </w:r>
        <w:r w:rsidR="00FF0F33">
          <w:rPr>
            <w:webHidden/>
          </w:rPr>
          <w:fldChar w:fldCharType="begin"/>
        </w:r>
        <w:r w:rsidR="00FF0F33">
          <w:rPr>
            <w:webHidden/>
          </w:rPr>
          <w:instrText xml:space="preserve"> PAGEREF _Toc118264547 \h </w:instrText>
        </w:r>
        <w:r w:rsidR="00FF0F33">
          <w:rPr>
            <w:webHidden/>
          </w:rPr>
        </w:r>
        <w:r w:rsidR="00FF0F33">
          <w:rPr>
            <w:webHidden/>
          </w:rPr>
          <w:fldChar w:fldCharType="separate"/>
        </w:r>
        <w:r w:rsidR="008E1301">
          <w:rPr>
            <w:webHidden/>
          </w:rPr>
          <w:t>44</w:t>
        </w:r>
        <w:r w:rsidR="00FF0F33">
          <w:rPr>
            <w:webHidden/>
          </w:rPr>
          <w:fldChar w:fldCharType="end"/>
        </w:r>
      </w:hyperlink>
    </w:p>
    <w:p w14:paraId="2847AF27" w14:textId="799BF90F"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r:id="rId14" w:anchor="_Toc118264548" w:history="1">
        <w:r w:rsidR="00FF0F33" w:rsidRPr="00345F02">
          <w:rPr>
            <w:rStyle w:val="Hyperlink"/>
          </w:rPr>
          <w:t>Gambar 8</w:t>
        </w:r>
        <w:r w:rsidR="00FF0F33" w:rsidRPr="00345F02">
          <w:rPr>
            <w:rStyle w:val="Hyperlink"/>
            <w:lang w:val="en-US"/>
          </w:rPr>
          <w:t>. Kerangka konsep</w:t>
        </w:r>
        <w:r w:rsidR="00FF0F33">
          <w:rPr>
            <w:webHidden/>
          </w:rPr>
          <w:tab/>
        </w:r>
        <w:r w:rsidR="00FF0F33">
          <w:rPr>
            <w:webHidden/>
          </w:rPr>
          <w:fldChar w:fldCharType="begin"/>
        </w:r>
        <w:r w:rsidR="00FF0F33">
          <w:rPr>
            <w:webHidden/>
          </w:rPr>
          <w:instrText xml:space="preserve"> PAGEREF _Toc118264548 \h </w:instrText>
        </w:r>
        <w:r w:rsidR="00FF0F33">
          <w:rPr>
            <w:webHidden/>
          </w:rPr>
        </w:r>
        <w:r w:rsidR="00FF0F33">
          <w:rPr>
            <w:webHidden/>
          </w:rPr>
          <w:fldChar w:fldCharType="separate"/>
        </w:r>
        <w:r w:rsidR="008E1301">
          <w:rPr>
            <w:webHidden/>
          </w:rPr>
          <w:t>45</w:t>
        </w:r>
        <w:r w:rsidR="00FF0F33">
          <w:rPr>
            <w:webHidden/>
          </w:rPr>
          <w:fldChar w:fldCharType="end"/>
        </w:r>
      </w:hyperlink>
    </w:p>
    <w:p w14:paraId="61173C63" w14:textId="1D329262"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49" w:history="1">
        <w:r w:rsidR="00FF0F33" w:rsidRPr="00345F02">
          <w:rPr>
            <w:rStyle w:val="Hyperlink"/>
          </w:rPr>
          <w:t>Gambar 9</w:t>
        </w:r>
        <w:r w:rsidR="00FF0F33" w:rsidRPr="00345F02">
          <w:rPr>
            <w:rStyle w:val="Hyperlink"/>
            <w:lang w:val="en-US"/>
          </w:rPr>
          <w:t>. Rancangan penelitian</w:t>
        </w:r>
        <w:r w:rsidR="00FF0F33">
          <w:rPr>
            <w:webHidden/>
          </w:rPr>
          <w:tab/>
        </w:r>
        <w:r w:rsidR="00FF0F33">
          <w:rPr>
            <w:webHidden/>
          </w:rPr>
          <w:fldChar w:fldCharType="begin"/>
        </w:r>
        <w:r w:rsidR="00FF0F33">
          <w:rPr>
            <w:webHidden/>
          </w:rPr>
          <w:instrText xml:space="preserve"> PAGEREF _Toc118264549 \h </w:instrText>
        </w:r>
        <w:r w:rsidR="00FF0F33">
          <w:rPr>
            <w:webHidden/>
          </w:rPr>
        </w:r>
        <w:r w:rsidR="00FF0F33">
          <w:rPr>
            <w:webHidden/>
          </w:rPr>
          <w:fldChar w:fldCharType="separate"/>
        </w:r>
        <w:r w:rsidR="008E1301">
          <w:rPr>
            <w:webHidden/>
          </w:rPr>
          <w:t>46</w:t>
        </w:r>
        <w:r w:rsidR="00FF0F33">
          <w:rPr>
            <w:webHidden/>
          </w:rPr>
          <w:fldChar w:fldCharType="end"/>
        </w:r>
      </w:hyperlink>
    </w:p>
    <w:p w14:paraId="53749E45" w14:textId="39553A59"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50" w:history="1">
        <w:r w:rsidR="00FF0F33" w:rsidRPr="00345F02">
          <w:rPr>
            <w:rStyle w:val="Hyperlink"/>
          </w:rPr>
          <w:t>Gambar 10</w:t>
        </w:r>
        <w:r w:rsidR="00FF0F33" w:rsidRPr="00345F02">
          <w:rPr>
            <w:rStyle w:val="Hyperlink"/>
            <w:lang w:val="en-US"/>
          </w:rPr>
          <w:t xml:space="preserve">. </w:t>
        </w:r>
        <w:r w:rsidR="00FF0F33" w:rsidRPr="00345F02">
          <w:rPr>
            <w:rStyle w:val="Hyperlink"/>
            <w:i/>
            <w:lang w:val="en-US"/>
          </w:rPr>
          <w:t>Virtual Reality SenMor dan Handphone</w:t>
        </w:r>
        <w:r w:rsidR="00FF0F33">
          <w:rPr>
            <w:webHidden/>
          </w:rPr>
          <w:tab/>
        </w:r>
        <w:r w:rsidR="00FF0F33">
          <w:rPr>
            <w:webHidden/>
          </w:rPr>
          <w:fldChar w:fldCharType="begin"/>
        </w:r>
        <w:r w:rsidR="00FF0F33">
          <w:rPr>
            <w:webHidden/>
          </w:rPr>
          <w:instrText xml:space="preserve"> PAGEREF _Toc118264550 \h </w:instrText>
        </w:r>
        <w:r w:rsidR="00FF0F33">
          <w:rPr>
            <w:webHidden/>
          </w:rPr>
        </w:r>
        <w:r w:rsidR="00FF0F33">
          <w:rPr>
            <w:webHidden/>
          </w:rPr>
          <w:fldChar w:fldCharType="separate"/>
        </w:r>
        <w:r w:rsidR="008E1301">
          <w:rPr>
            <w:webHidden/>
          </w:rPr>
          <w:t>52</w:t>
        </w:r>
        <w:r w:rsidR="00FF0F33">
          <w:rPr>
            <w:webHidden/>
          </w:rPr>
          <w:fldChar w:fldCharType="end"/>
        </w:r>
      </w:hyperlink>
    </w:p>
    <w:p w14:paraId="3BE8A405" w14:textId="0954479D"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51" w:history="1">
        <w:r w:rsidR="00FF0F33" w:rsidRPr="00345F02">
          <w:rPr>
            <w:rStyle w:val="Hyperlink"/>
          </w:rPr>
          <w:t>Gambar 11</w:t>
        </w:r>
        <w:r w:rsidR="00FF0F33" w:rsidRPr="00345F02">
          <w:rPr>
            <w:rStyle w:val="Hyperlink"/>
            <w:lang w:val="en-US"/>
          </w:rPr>
          <w:t xml:space="preserve">. Aplikasi </w:t>
        </w:r>
        <w:r w:rsidR="00FF0F33" w:rsidRPr="00345F02">
          <w:rPr>
            <w:rStyle w:val="Hyperlink"/>
            <w:i/>
            <w:lang w:val="en-US"/>
          </w:rPr>
          <w:t>Virtual Reality SenMor</w:t>
        </w:r>
        <w:r w:rsidR="00FF0F33">
          <w:rPr>
            <w:webHidden/>
          </w:rPr>
          <w:tab/>
        </w:r>
        <w:r w:rsidR="00FF0F33">
          <w:rPr>
            <w:webHidden/>
          </w:rPr>
          <w:fldChar w:fldCharType="begin"/>
        </w:r>
        <w:r w:rsidR="00FF0F33">
          <w:rPr>
            <w:webHidden/>
          </w:rPr>
          <w:instrText xml:space="preserve"> PAGEREF _Toc118264551 \h </w:instrText>
        </w:r>
        <w:r w:rsidR="00FF0F33">
          <w:rPr>
            <w:webHidden/>
          </w:rPr>
        </w:r>
        <w:r w:rsidR="00FF0F33">
          <w:rPr>
            <w:webHidden/>
          </w:rPr>
          <w:fldChar w:fldCharType="separate"/>
        </w:r>
        <w:r w:rsidR="008E1301">
          <w:rPr>
            <w:webHidden/>
          </w:rPr>
          <w:t>52</w:t>
        </w:r>
        <w:r w:rsidR="00FF0F33">
          <w:rPr>
            <w:webHidden/>
          </w:rPr>
          <w:fldChar w:fldCharType="end"/>
        </w:r>
      </w:hyperlink>
    </w:p>
    <w:p w14:paraId="66E91D52" w14:textId="5BA1CE17" w:rsidR="00FF0F33" w:rsidRDefault="007C047A" w:rsidP="00C95E46">
      <w:pPr>
        <w:pStyle w:val="TableofFigures"/>
        <w:tabs>
          <w:tab w:val="right" w:leader="dot" w:pos="7927"/>
        </w:tabs>
        <w:spacing w:line="360" w:lineRule="auto"/>
        <w:rPr>
          <w:rFonts w:asciiTheme="minorHAnsi" w:eastAsiaTheme="minorEastAsia" w:hAnsiTheme="minorHAnsi"/>
          <w:sz w:val="22"/>
          <w:lang w:eastAsia="id-ID"/>
        </w:rPr>
      </w:pPr>
      <w:hyperlink w:anchor="_Toc118264552" w:history="1">
        <w:r w:rsidR="00FF0F33" w:rsidRPr="00345F02">
          <w:rPr>
            <w:rStyle w:val="Hyperlink"/>
          </w:rPr>
          <w:t>Gambar 12</w:t>
        </w:r>
        <w:r w:rsidR="00FF0F33" w:rsidRPr="00345F02">
          <w:rPr>
            <w:rStyle w:val="Hyperlink"/>
            <w:lang w:val="en-US"/>
          </w:rPr>
          <w:t>. Alur penelitian</w:t>
        </w:r>
        <w:r w:rsidR="00FF0F33">
          <w:rPr>
            <w:webHidden/>
          </w:rPr>
          <w:tab/>
        </w:r>
        <w:r w:rsidR="00FF0F33">
          <w:rPr>
            <w:webHidden/>
          </w:rPr>
          <w:fldChar w:fldCharType="begin"/>
        </w:r>
        <w:r w:rsidR="00FF0F33">
          <w:rPr>
            <w:webHidden/>
          </w:rPr>
          <w:instrText xml:space="preserve"> PAGEREF _Toc118264552 \h </w:instrText>
        </w:r>
        <w:r w:rsidR="00FF0F33">
          <w:rPr>
            <w:webHidden/>
          </w:rPr>
        </w:r>
        <w:r w:rsidR="00FF0F33">
          <w:rPr>
            <w:webHidden/>
          </w:rPr>
          <w:fldChar w:fldCharType="separate"/>
        </w:r>
        <w:r w:rsidR="008E1301">
          <w:rPr>
            <w:webHidden/>
          </w:rPr>
          <w:t>55</w:t>
        </w:r>
        <w:r w:rsidR="00FF0F33">
          <w:rPr>
            <w:webHidden/>
          </w:rPr>
          <w:fldChar w:fldCharType="end"/>
        </w:r>
      </w:hyperlink>
    </w:p>
    <w:p w14:paraId="1F9C45C8" w14:textId="52942508" w:rsidR="009A59C0" w:rsidRDefault="00205D51" w:rsidP="00C95E46">
      <w:pPr>
        <w:spacing w:line="360" w:lineRule="auto"/>
      </w:pPr>
      <w:r>
        <w:fldChar w:fldCharType="end"/>
      </w:r>
    </w:p>
    <w:p w14:paraId="236E556D" w14:textId="3FBFCF14" w:rsidR="00654F81" w:rsidRDefault="00654F81" w:rsidP="00C95E46">
      <w:pPr>
        <w:spacing w:line="360" w:lineRule="auto"/>
      </w:pPr>
      <w:r>
        <w:br w:type="page"/>
      </w:r>
    </w:p>
    <w:p w14:paraId="7D8D1AD2" w14:textId="1B97DCB8" w:rsidR="00B01F10" w:rsidRPr="00654F81" w:rsidRDefault="00654F81" w:rsidP="00C95E46">
      <w:pPr>
        <w:pStyle w:val="Heading1"/>
        <w:spacing w:line="360" w:lineRule="auto"/>
      </w:pPr>
      <w:bookmarkStart w:id="13" w:name="_Toc136206835"/>
      <w:r>
        <w:t>DAFTAR LAMPIRAN</w:t>
      </w:r>
      <w:bookmarkEnd w:id="13"/>
      <w:r w:rsidR="00C95E46">
        <w:br/>
      </w:r>
    </w:p>
    <w:p w14:paraId="76F8F100" w14:textId="7548EB36" w:rsidR="007A138D" w:rsidRDefault="007A138D">
      <w:pPr>
        <w:pStyle w:val="TableofFigures"/>
        <w:tabs>
          <w:tab w:val="right" w:leader="dot" w:pos="7922"/>
        </w:tabs>
        <w:rPr>
          <w:rFonts w:asciiTheme="minorHAnsi" w:eastAsiaTheme="minorEastAsia" w:hAnsiTheme="minorHAnsi"/>
          <w:sz w:val="22"/>
          <w:lang w:val="en-US"/>
        </w:rPr>
      </w:pPr>
      <w:r>
        <w:rPr>
          <w:rFonts w:cs="Times New Roman"/>
          <w:szCs w:val="24"/>
        </w:rPr>
        <w:fldChar w:fldCharType="begin"/>
      </w:r>
      <w:r>
        <w:rPr>
          <w:rFonts w:cs="Times New Roman"/>
          <w:szCs w:val="24"/>
        </w:rPr>
        <w:instrText xml:space="preserve"> TOC \h \z \c "Lampiran" </w:instrText>
      </w:r>
      <w:r>
        <w:rPr>
          <w:rFonts w:cs="Times New Roman"/>
          <w:szCs w:val="24"/>
        </w:rPr>
        <w:fldChar w:fldCharType="separate"/>
      </w:r>
      <w:hyperlink w:anchor="_Toc132025544" w:history="1">
        <w:r w:rsidRPr="00201931">
          <w:rPr>
            <w:rStyle w:val="Hyperlink"/>
          </w:rPr>
          <w:t xml:space="preserve">Lampiran 1. </w:t>
        </w:r>
        <w:r w:rsidRPr="00201931">
          <w:rPr>
            <w:rStyle w:val="Hyperlink"/>
            <w:i/>
            <w:iCs/>
          </w:rPr>
          <w:t>Ethical Clearance</w:t>
        </w:r>
        <w:r>
          <w:rPr>
            <w:webHidden/>
          </w:rPr>
          <w:tab/>
        </w:r>
        <w:r>
          <w:rPr>
            <w:webHidden/>
          </w:rPr>
          <w:fldChar w:fldCharType="begin"/>
        </w:r>
        <w:r>
          <w:rPr>
            <w:webHidden/>
          </w:rPr>
          <w:instrText xml:space="preserve"> PAGEREF _Toc132025544 \h </w:instrText>
        </w:r>
        <w:r>
          <w:rPr>
            <w:webHidden/>
          </w:rPr>
        </w:r>
        <w:r>
          <w:rPr>
            <w:webHidden/>
          </w:rPr>
          <w:fldChar w:fldCharType="separate"/>
        </w:r>
        <w:r w:rsidR="008E1301">
          <w:rPr>
            <w:webHidden/>
          </w:rPr>
          <w:t>74</w:t>
        </w:r>
        <w:r>
          <w:rPr>
            <w:webHidden/>
          </w:rPr>
          <w:fldChar w:fldCharType="end"/>
        </w:r>
      </w:hyperlink>
    </w:p>
    <w:p w14:paraId="47428017" w14:textId="508CAFAA" w:rsidR="007A138D" w:rsidRDefault="007C047A">
      <w:pPr>
        <w:pStyle w:val="TableofFigures"/>
        <w:tabs>
          <w:tab w:val="right" w:leader="dot" w:pos="7922"/>
        </w:tabs>
        <w:rPr>
          <w:rFonts w:asciiTheme="minorHAnsi" w:eastAsiaTheme="minorEastAsia" w:hAnsiTheme="minorHAnsi"/>
          <w:sz w:val="22"/>
          <w:lang w:val="en-US"/>
        </w:rPr>
      </w:pPr>
      <w:hyperlink w:anchor="_Toc132025545" w:history="1">
        <w:r w:rsidR="007A138D" w:rsidRPr="00201931">
          <w:rPr>
            <w:rStyle w:val="Hyperlink"/>
          </w:rPr>
          <w:t xml:space="preserve">Lampiran 2. </w:t>
        </w:r>
        <w:r w:rsidR="007A138D" w:rsidRPr="00201931">
          <w:rPr>
            <w:rStyle w:val="Hyperlink"/>
            <w:i/>
            <w:iCs/>
          </w:rPr>
          <w:t>Informed Consent</w:t>
        </w:r>
        <w:r w:rsidR="007A138D">
          <w:rPr>
            <w:webHidden/>
          </w:rPr>
          <w:tab/>
        </w:r>
        <w:r w:rsidR="007A138D">
          <w:rPr>
            <w:webHidden/>
          </w:rPr>
          <w:fldChar w:fldCharType="begin"/>
        </w:r>
        <w:r w:rsidR="007A138D">
          <w:rPr>
            <w:webHidden/>
          </w:rPr>
          <w:instrText xml:space="preserve"> PAGEREF _Toc132025545 \h </w:instrText>
        </w:r>
        <w:r w:rsidR="007A138D">
          <w:rPr>
            <w:webHidden/>
          </w:rPr>
        </w:r>
        <w:r w:rsidR="007A138D">
          <w:rPr>
            <w:webHidden/>
          </w:rPr>
          <w:fldChar w:fldCharType="separate"/>
        </w:r>
        <w:r w:rsidR="008E1301">
          <w:rPr>
            <w:webHidden/>
          </w:rPr>
          <w:t>75</w:t>
        </w:r>
        <w:r w:rsidR="007A138D">
          <w:rPr>
            <w:webHidden/>
          </w:rPr>
          <w:fldChar w:fldCharType="end"/>
        </w:r>
      </w:hyperlink>
    </w:p>
    <w:p w14:paraId="5D38CC31" w14:textId="54D96F74" w:rsidR="007A138D" w:rsidRDefault="007C047A">
      <w:pPr>
        <w:pStyle w:val="TableofFigures"/>
        <w:tabs>
          <w:tab w:val="right" w:leader="dot" w:pos="7922"/>
        </w:tabs>
        <w:rPr>
          <w:rFonts w:asciiTheme="minorHAnsi" w:eastAsiaTheme="minorEastAsia" w:hAnsiTheme="minorHAnsi"/>
          <w:sz w:val="22"/>
          <w:lang w:val="en-US"/>
        </w:rPr>
      </w:pPr>
      <w:hyperlink w:anchor="_Toc132025546" w:history="1">
        <w:r w:rsidR="007A138D" w:rsidRPr="00201931">
          <w:rPr>
            <w:rStyle w:val="Hyperlink"/>
          </w:rPr>
          <w:t>Lampiran 3</w:t>
        </w:r>
        <w:r w:rsidR="007A138D" w:rsidRPr="00201931">
          <w:rPr>
            <w:rStyle w:val="Hyperlink"/>
            <w:lang w:val="en-US"/>
          </w:rPr>
          <w:t xml:space="preserve">. </w:t>
        </w:r>
        <w:r w:rsidR="007A138D" w:rsidRPr="00201931">
          <w:rPr>
            <w:rStyle w:val="Hyperlink"/>
          </w:rPr>
          <w:t>Formulir Data Penelitian</w:t>
        </w:r>
        <w:r w:rsidR="007A138D">
          <w:rPr>
            <w:webHidden/>
          </w:rPr>
          <w:tab/>
        </w:r>
        <w:r w:rsidR="007A138D">
          <w:rPr>
            <w:webHidden/>
          </w:rPr>
          <w:fldChar w:fldCharType="begin"/>
        </w:r>
        <w:r w:rsidR="007A138D">
          <w:rPr>
            <w:webHidden/>
          </w:rPr>
          <w:instrText xml:space="preserve"> PAGEREF _Toc132025546 \h </w:instrText>
        </w:r>
        <w:r w:rsidR="007A138D">
          <w:rPr>
            <w:webHidden/>
          </w:rPr>
        </w:r>
        <w:r w:rsidR="007A138D">
          <w:rPr>
            <w:webHidden/>
          </w:rPr>
          <w:fldChar w:fldCharType="separate"/>
        </w:r>
        <w:r w:rsidR="008E1301">
          <w:rPr>
            <w:webHidden/>
          </w:rPr>
          <w:t>75</w:t>
        </w:r>
        <w:r w:rsidR="007A138D">
          <w:rPr>
            <w:webHidden/>
          </w:rPr>
          <w:fldChar w:fldCharType="end"/>
        </w:r>
      </w:hyperlink>
    </w:p>
    <w:p w14:paraId="66FE6BD5" w14:textId="6789F124" w:rsidR="007A138D" w:rsidRDefault="007C047A">
      <w:pPr>
        <w:pStyle w:val="TableofFigures"/>
        <w:tabs>
          <w:tab w:val="right" w:leader="dot" w:pos="7922"/>
        </w:tabs>
        <w:rPr>
          <w:rFonts w:asciiTheme="minorHAnsi" w:eastAsiaTheme="minorEastAsia" w:hAnsiTheme="minorHAnsi"/>
          <w:sz w:val="22"/>
          <w:lang w:val="en-US"/>
        </w:rPr>
      </w:pPr>
      <w:hyperlink w:anchor="_Toc132025547" w:history="1">
        <w:r w:rsidR="007A138D" w:rsidRPr="00201931">
          <w:rPr>
            <w:rStyle w:val="Hyperlink"/>
          </w:rPr>
          <w:t>Lampiran 4</w:t>
        </w:r>
        <w:r w:rsidR="007A138D" w:rsidRPr="00201931">
          <w:rPr>
            <w:rStyle w:val="Hyperlink"/>
            <w:lang w:val="en-US"/>
          </w:rPr>
          <w:t>.</w:t>
        </w:r>
        <w:r w:rsidR="007A138D" w:rsidRPr="00201931">
          <w:rPr>
            <w:rStyle w:val="Hyperlink"/>
          </w:rPr>
          <w:t xml:space="preserve"> Pemeriksaan Atensi dengan Rentangan Angka (</w:t>
        </w:r>
        <w:r w:rsidR="007A138D" w:rsidRPr="00201931">
          <w:rPr>
            <w:rStyle w:val="Hyperlink"/>
            <w:i/>
          </w:rPr>
          <w:t>Digit Span)</w:t>
        </w:r>
        <w:r w:rsidR="007A138D">
          <w:rPr>
            <w:webHidden/>
          </w:rPr>
          <w:tab/>
        </w:r>
        <w:r w:rsidR="007A138D">
          <w:rPr>
            <w:webHidden/>
          </w:rPr>
          <w:fldChar w:fldCharType="begin"/>
        </w:r>
        <w:r w:rsidR="007A138D">
          <w:rPr>
            <w:webHidden/>
          </w:rPr>
          <w:instrText xml:space="preserve"> PAGEREF _Toc132025547 \h </w:instrText>
        </w:r>
        <w:r w:rsidR="007A138D">
          <w:rPr>
            <w:webHidden/>
          </w:rPr>
        </w:r>
        <w:r w:rsidR="007A138D">
          <w:rPr>
            <w:webHidden/>
          </w:rPr>
          <w:fldChar w:fldCharType="separate"/>
        </w:r>
        <w:r w:rsidR="008E1301">
          <w:rPr>
            <w:webHidden/>
          </w:rPr>
          <w:t>78</w:t>
        </w:r>
        <w:r w:rsidR="007A138D">
          <w:rPr>
            <w:webHidden/>
          </w:rPr>
          <w:fldChar w:fldCharType="end"/>
        </w:r>
      </w:hyperlink>
    </w:p>
    <w:p w14:paraId="497BCA22" w14:textId="185C5B3E" w:rsidR="007A138D" w:rsidRDefault="007C047A">
      <w:pPr>
        <w:pStyle w:val="TableofFigures"/>
        <w:tabs>
          <w:tab w:val="right" w:leader="dot" w:pos="7922"/>
        </w:tabs>
        <w:rPr>
          <w:rFonts w:asciiTheme="minorHAnsi" w:eastAsiaTheme="minorEastAsia" w:hAnsiTheme="minorHAnsi"/>
          <w:sz w:val="22"/>
          <w:lang w:val="en-US"/>
        </w:rPr>
      </w:pPr>
      <w:hyperlink w:anchor="_Toc132025548" w:history="1">
        <w:r w:rsidR="007A138D" w:rsidRPr="00201931">
          <w:rPr>
            <w:rStyle w:val="Hyperlink"/>
          </w:rPr>
          <w:t>Lampiran 5. Data Hasil Penelitian</w:t>
        </w:r>
        <w:r w:rsidR="007A138D">
          <w:rPr>
            <w:webHidden/>
          </w:rPr>
          <w:tab/>
        </w:r>
        <w:r w:rsidR="007A138D">
          <w:rPr>
            <w:webHidden/>
          </w:rPr>
          <w:fldChar w:fldCharType="begin"/>
        </w:r>
        <w:r w:rsidR="007A138D">
          <w:rPr>
            <w:webHidden/>
          </w:rPr>
          <w:instrText xml:space="preserve"> PAGEREF _Toc132025548 \h </w:instrText>
        </w:r>
        <w:r w:rsidR="007A138D">
          <w:rPr>
            <w:webHidden/>
          </w:rPr>
        </w:r>
        <w:r w:rsidR="007A138D">
          <w:rPr>
            <w:webHidden/>
          </w:rPr>
          <w:fldChar w:fldCharType="separate"/>
        </w:r>
        <w:r w:rsidR="008E1301">
          <w:rPr>
            <w:webHidden/>
          </w:rPr>
          <w:t>80</w:t>
        </w:r>
        <w:r w:rsidR="007A138D">
          <w:rPr>
            <w:webHidden/>
          </w:rPr>
          <w:fldChar w:fldCharType="end"/>
        </w:r>
      </w:hyperlink>
    </w:p>
    <w:p w14:paraId="2D064894" w14:textId="6C78D343" w:rsidR="007A138D" w:rsidRDefault="007C047A">
      <w:pPr>
        <w:pStyle w:val="TableofFigures"/>
        <w:tabs>
          <w:tab w:val="right" w:leader="dot" w:pos="7922"/>
        </w:tabs>
        <w:rPr>
          <w:rFonts w:asciiTheme="minorHAnsi" w:eastAsiaTheme="minorEastAsia" w:hAnsiTheme="minorHAnsi"/>
          <w:sz w:val="22"/>
          <w:lang w:val="en-US"/>
        </w:rPr>
      </w:pPr>
      <w:hyperlink w:anchor="_Toc132025549" w:history="1">
        <w:r w:rsidR="007A138D" w:rsidRPr="00201931">
          <w:rPr>
            <w:rStyle w:val="Hyperlink"/>
          </w:rPr>
          <w:t>Lampiran 6</w:t>
        </w:r>
        <w:r w:rsidR="007A138D" w:rsidRPr="00201931">
          <w:rPr>
            <w:rStyle w:val="Hyperlink"/>
            <w:lang w:val="en-US"/>
          </w:rPr>
          <w:t xml:space="preserve">. </w:t>
        </w:r>
        <w:r w:rsidR="007A138D" w:rsidRPr="00201931">
          <w:rPr>
            <w:rStyle w:val="Hyperlink"/>
          </w:rPr>
          <w:t>Foto Penelitian</w:t>
        </w:r>
        <w:r w:rsidR="007A138D">
          <w:rPr>
            <w:webHidden/>
          </w:rPr>
          <w:tab/>
        </w:r>
        <w:r w:rsidR="007A138D">
          <w:rPr>
            <w:webHidden/>
          </w:rPr>
          <w:fldChar w:fldCharType="begin"/>
        </w:r>
        <w:r w:rsidR="007A138D">
          <w:rPr>
            <w:webHidden/>
          </w:rPr>
          <w:instrText xml:space="preserve"> PAGEREF _Toc132025549 \h </w:instrText>
        </w:r>
        <w:r w:rsidR="007A138D">
          <w:rPr>
            <w:webHidden/>
          </w:rPr>
        </w:r>
        <w:r w:rsidR="007A138D">
          <w:rPr>
            <w:webHidden/>
          </w:rPr>
          <w:fldChar w:fldCharType="separate"/>
        </w:r>
        <w:r w:rsidR="008E1301">
          <w:rPr>
            <w:webHidden/>
          </w:rPr>
          <w:t>80</w:t>
        </w:r>
        <w:r w:rsidR="007A138D">
          <w:rPr>
            <w:webHidden/>
          </w:rPr>
          <w:fldChar w:fldCharType="end"/>
        </w:r>
      </w:hyperlink>
    </w:p>
    <w:p w14:paraId="5AD00F29" w14:textId="651B2184" w:rsidR="00B01F10" w:rsidRPr="009D659E" w:rsidRDefault="007A138D" w:rsidP="00C95E46">
      <w:pPr>
        <w:pStyle w:val="Body"/>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D99887E" w14:textId="65FC5390" w:rsidR="00F04193" w:rsidRPr="0040112A" w:rsidRDefault="00F04193" w:rsidP="00C95E46">
      <w:pPr>
        <w:pStyle w:val="Caption"/>
        <w:spacing w:line="360" w:lineRule="auto"/>
        <w:jc w:val="both"/>
        <w:rPr>
          <w:color w:val="000000"/>
          <w:lang w:val="en-ID"/>
        </w:rPr>
      </w:pPr>
    </w:p>
    <w:p w14:paraId="4DBB33C6" w14:textId="5154AE19" w:rsidR="00071B81" w:rsidRPr="0040112A" w:rsidRDefault="00071B81" w:rsidP="00C95E46">
      <w:pPr>
        <w:pStyle w:val="Caption"/>
        <w:spacing w:line="360" w:lineRule="auto"/>
        <w:jc w:val="both"/>
        <w:rPr>
          <w:color w:val="000000"/>
          <w:lang w:val="en-ID"/>
        </w:rPr>
      </w:pPr>
    </w:p>
    <w:p w14:paraId="5E75124F" w14:textId="54BCC87E" w:rsidR="007373D4" w:rsidRDefault="007373D4" w:rsidP="00C95E46">
      <w:pPr>
        <w:spacing w:line="360" w:lineRule="auto"/>
        <w:rPr>
          <w:rFonts w:cs="Times New Roman"/>
        </w:rPr>
      </w:pPr>
      <w:r>
        <w:rPr>
          <w:rFonts w:cs="Times New Roman"/>
        </w:rPr>
        <w:br w:type="page"/>
      </w:r>
    </w:p>
    <w:p w14:paraId="7DA95862" w14:textId="3792DFB5" w:rsidR="00B01F10" w:rsidRPr="009D659E" w:rsidRDefault="007373D4" w:rsidP="00C95E46">
      <w:pPr>
        <w:pStyle w:val="Heading1"/>
        <w:spacing w:line="360" w:lineRule="auto"/>
      </w:pPr>
      <w:bookmarkStart w:id="14" w:name="_Toc136206836"/>
      <w:r>
        <w:t>DAFTAR SINGKATAN</w:t>
      </w:r>
      <w:bookmarkEnd w:id="14"/>
    </w:p>
    <w:p w14:paraId="4967A289" w14:textId="77777777" w:rsidR="00AF22EA" w:rsidRDefault="00AF22EA" w:rsidP="00C95E46">
      <w:pPr>
        <w:spacing w:line="360" w:lineRule="auto"/>
        <w:rPr>
          <w:lang w:val="en-US"/>
        </w:rPr>
      </w:pPr>
    </w:p>
    <w:p w14:paraId="2D206634" w14:textId="5BEA5FBC" w:rsidR="00365B45" w:rsidRDefault="00365B45" w:rsidP="00C95E46">
      <w:pPr>
        <w:spacing w:line="360" w:lineRule="auto"/>
        <w:rPr>
          <w:lang w:val="en-US"/>
        </w:rPr>
      </w:pPr>
      <w:r>
        <w:rPr>
          <w:lang w:val="en-US"/>
        </w:rPr>
        <w:t xml:space="preserve">ACTRS </w:t>
      </w:r>
      <w:r>
        <w:rPr>
          <w:lang w:val="en-US"/>
        </w:rPr>
        <w:tab/>
      </w:r>
      <w:r w:rsidRPr="00EE24B2">
        <w:rPr>
          <w:rFonts w:cs="Times New Roman"/>
          <w:i/>
          <w:iCs/>
          <w:szCs w:val="24"/>
        </w:rPr>
        <w:t>Abbreviated Conners Teacher Rating Scale</w:t>
      </w:r>
    </w:p>
    <w:p w14:paraId="4EFD9F19" w14:textId="02A0D454" w:rsidR="00365B45" w:rsidRDefault="00365B45" w:rsidP="00C95E46">
      <w:pPr>
        <w:spacing w:line="360" w:lineRule="auto"/>
        <w:rPr>
          <w:rFonts w:cs="Times New Roman"/>
          <w:i/>
          <w:szCs w:val="24"/>
          <w:lang w:val="en-US"/>
        </w:rPr>
      </w:pPr>
      <w:r>
        <w:rPr>
          <w:lang w:val="en-US"/>
        </w:rPr>
        <w:t xml:space="preserve">ADHD </w:t>
      </w:r>
      <w:r>
        <w:rPr>
          <w:lang w:val="en-US"/>
        </w:rPr>
        <w:tab/>
      </w:r>
      <w:r w:rsidRPr="00941F7F">
        <w:rPr>
          <w:rFonts w:cs="Times New Roman"/>
          <w:i/>
          <w:szCs w:val="24"/>
        </w:rPr>
        <w:t>Attention-Deficit-Hyperactivity</w:t>
      </w:r>
      <w:r>
        <w:rPr>
          <w:rFonts w:cs="Times New Roman"/>
          <w:i/>
          <w:szCs w:val="24"/>
          <w:lang w:val="en-US"/>
        </w:rPr>
        <w:t xml:space="preserve"> Disorder</w:t>
      </w:r>
    </w:p>
    <w:p w14:paraId="72CD637C" w14:textId="2E574FCA" w:rsidR="00365B45" w:rsidRPr="00365B45" w:rsidRDefault="00365B45" w:rsidP="00C95E46">
      <w:pPr>
        <w:spacing w:line="360" w:lineRule="auto"/>
        <w:rPr>
          <w:rFonts w:cs="Times New Roman"/>
          <w:i/>
          <w:szCs w:val="24"/>
          <w:lang w:val="en-US"/>
        </w:rPr>
      </w:pPr>
      <w:r w:rsidRPr="00365B45">
        <w:rPr>
          <w:rFonts w:cs="Times New Roman"/>
          <w:szCs w:val="24"/>
          <w:lang w:val="en-US"/>
        </w:rPr>
        <w:t xml:space="preserve">ANT </w:t>
      </w:r>
      <w:r>
        <w:rPr>
          <w:rFonts w:cs="Times New Roman"/>
          <w:i/>
          <w:szCs w:val="24"/>
          <w:lang w:val="en-US"/>
        </w:rPr>
        <w:tab/>
      </w:r>
      <w:r>
        <w:rPr>
          <w:rFonts w:cs="Times New Roman"/>
          <w:i/>
          <w:szCs w:val="24"/>
          <w:lang w:val="en-US"/>
        </w:rPr>
        <w:tab/>
      </w:r>
      <w:r w:rsidRPr="00365B45">
        <w:rPr>
          <w:i/>
          <w:lang w:val="en-US"/>
        </w:rPr>
        <w:t>Attention Network Test</w:t>
      </w:r>
    </w:p>
    <w:p w14:paraId="4C6E9158" w14:textId="376D4A70" w:rsidR="00365B45" w:rsidRPr="00365B45" w:rsidRDefault="00365B45" w:rsidP="00C95E46">
      <w:pPr>
        <w:spacing w:line="360" w:lineRule="auto"/>
        <w:rPr>
          <w:rFonts w:cs="Times New Roman"/>
          <w:i/>
          <w:szCs w:val="24"/>
          <w:lang w:val="en-US"/>
        </w:rPr>
      </w:pPr>
      <w:r w:rsidRPr="00365B45">
        <w:rPr>
          <w:rFonts w:cs="Times New Roman"/>
          <w:szCs w:val="24"/>
          <w:lang w:val="en-US"/>
        </w:rPr>
        <w:t>CPT</w:t>
      </w:r>
      <w:r>
        <w:rPr>
          <w:rFonts w:cs="Times New Roman"/>
          <w:i/>
          <w:szCs w:val="24"/>
          <w:lang w:val="en-US"/>
        </w:rPr>
        <w:tab/>
      </w:r>
      <w:r>
        <w:rPr>
          <w:rFonts w:cs="Times New Roman"/>
          <w:i/>
          <w:szCs w:val="24"/>
          <w:lang w:val="en-US"/>
        </w:rPr>
        <w:tab/>
      </w:r>
      <w:r w:rsidRPr="00365B45">
        <w:rPr>
          <w:rFonts w:cs="Times New Roman"/>
          <w:i/>
          <w:iCs/>
          <w:szCs w:val="24"/>
        </w:rPr>
        <w:t>Continuous Performance Test</w:t>
      </w:r>
    </w:p>
    <w:p w14:paraId="48CABC34" w14:textId="087500F5" w:rsidR="00365B45" w:rsidRPr="00365B45" w:rsidRDefault="00365B45" w:rsidP="00C95E46">
      <w:pPr>
        <w:spacing w:line="360" w:lineRule="auto"/>
        <w:rPr>
          <w:rFonts w:cs="Times New Roman"/>
          <w:szCs w:val="24"/>
          <w:lang w:val="en-US"/>
        </w:rPr>
      </w:pPr>
      <w:r w:rsidRPr="00365B45">
        <w:rPr>
          <w:rFonts w:cs="Times New Roman"/>
          <w:szCs w:val="24"/>
          <w:lang w:val="en-US"/>
        </w:rPr>
        <w:t xml:space="preserve">CVA </w:t>
      </w:r>
      <w:r>
        <w:rPr>
          <w:rFonts w:cs="Times New Roman"/>
          <w:szCs w:val="24"/>
          <w:lang w:val="en-US"/>
        </w:rPr>
        <w:tab/>
      </w:r>
      <w:r>
        <w:rPr>
          <w:rFonts w:cs="Times New Roman"/>
          <w:szCs w:val="24"/>
          <w:lang w:val="en-US"/>
        </w:rPr>
        <w:tab/>
      </w:r>
      <w:r w:rsidRPr="00365B45">
        <w:rPr>
          <w:i/>
          <w:lang w:val="en-US"/>
        </w:rPr>
        <w:t>Cerebrovascular Accident</w:t>
      </w:r>
    </w:p>
    <w:p w14:paraId="24A2EB90" w14:textId="143BDFFC" w:rsidR="00365B45" w:rsidRPr="00365B45" w:rsidRDefault="00365B45" w:rsidP="00C95E46">
      <w:pPr>
        <w:spacing w:line="360" w:lineRule="auto"/>
      </w:pPr>
      <w:r w:rsidRPr="00365B45">
        <w:rPr>
          <w:lang w:val="en-US"/>
        </w:rPr>
        <w:t xml:space="preserve">CVS </w:t>
      </w:r>
      <w:r>
        <w:rPr>
          <w:lang w:val="en-US"/>
        </w:rPr>
        <w:tab/>
      </w:r>
      <w:r>
        <w:rPr>
          <w:lang w:val="en-US"/>
        </w:rPr>
        <w:tab/>
      </w:r>
      <w:r w:rsidRPr="00365B45">
        <w:rPr>
          <w:i/>
        </w:rPr>
        <w:t>Chorionic Villus Sampling</w:t>
      </w:r>
      <w:r w:rsidRPr="00365B45">
        <w:t xml:space="preserve"> </w:t>
      </w:r>
    </w:p>
    <w:p w14:paraId="1933B088" w14:textId="4627ED73" w:rsidR="00365B45" w:rsidRPr="00365B45" w:rsidRDefault="00365B45" w:rsidP="00C95E46">
      <w:pPr>
        <w:spacing w:line="360" w:lineRule="auto"/>
        <w:rPr>
          <w:lang w:val="en-US"/>
        </w:rPr>
      </w:pPr>
      <w:r w:rsidRPr="00365B45">
        <w:rPr>
          <w:lang w:val="en-US"/>
        </w:rPr>
        <w:t xml:space="preserve">IARS </w:t>
      </w:r>
      <w:r>
        <w:rPr>
          <w:lang w:val="en-US"/>
        </w:rPr>
        <w:tab/>
      </w:r>
      <w:r>
        <w:rPr>
          <w:lang w:val="en-US"/>
        </w:rPr>
        <w:tab/>
      </w:r>
      <w:r w:rsidRPr="00365B45">
        <w:rPr>
          <w:rFonts w:cs="Times New Roman"/>
          <w:i/>
          <w:iCs/>
          <w:szCs w:val="24"/>
        </w:rPr>
        <w:t>Indonesian ADHD Rating Scale</w:t>
      </w:r>
    </w:p>
    <w:p w14:paraId="6F08143D" w14:textId="0EC4980E" w:rsidR="00365B45" w:rsidRDefault="00365B45" w:rsidP="00C95E46">
      <w:pPr>
        <w:spacing w:line="360" w:lineRule="auto"/>
        <w:rPr>
          <w:rFonts w:cs="Times New Roman"/>
          <w:i/>
          <w:iCs/>
          <w:szCs w:val="24"/>
        </w:rPr>
      </w:pPr>
      <w:r w:rsidRPr="00365B45">
        <w:rPr>
          <w:lang w:val="en-US"/>
        </w:rPr>
        <w:t xml:space="preserve">IVA-2 </w:t>
      </w:r>
      <w:r>
        <w:rPr>
          <w:lang w:val="en-US"/>
        </w:rPr>
        <w:tab/>
      </w:r>
      <w:r>
        <w:rPr>
          <w:lang w:val="en-US"/>
        </w:rPr>
        <w:tab/>
      </w:r>
      <w:r w:rsidRPr="00365B45">
        <w:rPr>
          <w:rFonts w:cs="Times New Roman"/>
          <w:i/>
          <w:iCs/>
          <w:szCs w:val="24"/>
        </w:rPr>
        <w:t xml:space="preserve">Integrated Visual and Auditory </w:t>
      </w:r>
    </w:p>
    <w:p w14:paraId="3033E41B" w14:textId="2934A21A" w:rsidR="00AD4F97" w:rsidRDefault="00AD4F97" w:rsidP="00C95E46">
      <w:pPr>
        <w:spacing w:line="360" w:lineRule="auto"/>
        <w:rPr>
          <w:rFonts w:eastAsia="Times New Roman" w:cs="Times New Roman"/>
          <w:szCs w:val="24"/>
        </w:rPr>
      </w:pPr>
      <w:r>
        <w:rPr>
          <w:lang w:val="en-US"/>
        </w:rPr>
        <w:t>MAFQ</w:t>
      </w:r>
      <w:r>
        <w:rPr>
          <w:lang w:val="en-US"/>
        </w:rPr>
        <w:tab/>
      </w:r>
      <w:r>
        <w:rPr>
          <w:lang w:val="en-US"/>
        </w:rPr>
        <w:tab/>
      </w:r>
      <w:r w:rsidRPr="00BE791D">
        <w:rPr>
          <w:i/>
        </w:rPr>
        <w:t>Mood And Feelings Questionnaire</w:t>
      </w:r>
      <w:r w:rsidRPr="00365B45">
        <w:rPr>
          <w:rFonts w:eastAsia="Times New Roman" w:cs="Times New Roman"/>
          <w:szCs w:val="24"/>
        </w:rPr>
        <w:t xml:space="preserve"> </w:t>
      </w:r>
    </w:p>
    <w:p w14:paraId="23FD6943" w14:textId="2CD9879A" w:rsidR="00365B45" w:rsidRPr="00365B45" w:rsidRDefault="00365B45" w:rsidP="00C95E46">
      <w:pPr>
        <w:spacing w:line="360" w:lineRule="auto"/>
        <w:rPr>
          <w:lang w:val="en-US"/>
        </w:rPr>
      </w:pPr>
      <w:r w:rsidRPr="00365B45">
        <w:rPr>
          <w:rFonts w:eastAsia="Times New Roman" w:cs="Times New Roman"/>
          <w:szCs w:val="24"/>
        </w:rPr>
        <w:t xml:space="preserve">SenMor-VR </w:t>
      </w:r>
      <w:r>
        <w:rPr>
          <w:rFonts w:eastAsia="Times New Roman" w:cs="Times New Roman"/>
          <w:szCs w:val="24"/>
        </w:rPr>
        <w:tab/>
      </w:r>
      <w:r w:rsidRPr="00365B45">
        <w:rPr>
          <w:rFonts w:eastAsia="Times New Roman" w:cs="Times New Roman"/>
          <w:i/>
          <w:szCs w:val="24"/>
        </w:rPr>
        <w:t xml:space="preserve">Virtual Reality </w:t>
      </w:r>
      <w:r w:rsidRPr="00365B45">
        <w:rPr>
          <w:rFonts w:eastAsia="Times New Roman" w:cs="Times New Roman"/>
          <w:szCs w:val="24"/>
        </w:rPr>
        <w:t xml:space="preserve">SenMor </w:t>
      </w:r>
    </w:p>
    <w:p w14:paraId="4BBC07FB" w14:textId="0EDA4452" w:rsidR="00365B45" w:rsidRPr="00365B45" w:rsidRDefault="00365B45" w:rsidP="00C95E46">
      <w:pPr>
        <w:spacing w:line="360" w:lineRule="auto"/>
        <w:rPr>
          <w:rFonts w:eastAsia="Times New Roman" w:cs="Times New Roman"/>
          <w:szCs w:val="24"/>
        </w:rPr>
      </w:pPr>
      <w:r w:rsidRPr="00365B45">
        <w:rPr>
          <w:lang w:val="en-US"/>
        </w:rPr>
        <w:t xml:space="preserve">SD </w:t>
      </w:r>
      <w:r>
        <w:rPr>
          <w:lang w:val="en-US"/>
        </w:rPr>
        <w:tab/>
      </w:r>
      <w:r>
        <w:rPr>
          <w:lang w:val="en-US"/>
        </w:rPr>
        <w:tab/>
      </w:r>
      <w:r w:rsidRPr="00365B45">
        <w:rPr>
          <w:rFonts w:eastAsia="Times New Roman" w:cs="Times New Roman"/>
          <w:szCs w:val="24"/>
        </w:rPr>
        <w:t>Sindrom Down</w:t>
      </w:r>
    </w:p>
    <w:p w14:paraId="078AFD75" w14:textId="0EDA5B9C" w:rsidR="00365B45" w:rsidRPr="00A515B5" w:rsidRDefault="00365B45" w:rsidP="00C95E46">
      <w:pPr>
        <w:spacing w:line="360" w:lineRule="auto"/>
        <w:rPr>
          <w:rFonts w:eastAsia="Times New Roman" w:cs="Times New Roman"/>
          <w:szCs w:val="24"/>
          <w:lang w:val="en-US"/>
        </w:rPr>
      </w:pPr>
      <w:r w:rsidRPr="00365B45">
        <w:rPr>
          <w:rFonts w:eastAsia="Times New Roman" w:cs="Times New Roman"/>
          <w:szCs w:val="24"/>
          <w:lang w:val="en-US"/>
        </w:rPr>
        <w:t xml:space="preserve">TOVA </w:t>
      </w:r>
      <w:r>
        <w:rPr>
          <w:rFonts w:eastAsia="Times New Roman" w:cs="Times New Roman"/>
          <w:szCs w:val="24"/>
          <w:lang w:val="en-US"/>
        </w:rPr>
        <w:tab/>
      </w:r>
      <w:r w:rsidRPr="00365B45">
        <w:rPr>
          <w:rFonts w:cs="Times New Roman"/>
          <w:i/>
          <w:iCs/>
          <w:szCs w:val="24"/>
        </w:rPr>
        <w:t>Test Of Variables Of Attention</w:t>
      </w:r>
    </w:p>
    <w:p w14:paraId="7A2A19BD" w14:textId="0F3CEFB7" w:rsidR="00365B45" w:rsidRDefault="00365B45" w:rsidP="00C95E46">
      <w:pPr>
        <w:spacing w:line="360" w:lineRule="auto"/>
        <w:rPr>
          <w:rFonts w:cs="Times New Roman"/>
          <w:szCs w:val="24"/>
        </w:rPr>
      </w:pPr>
      <w:r>
        <w:rPr>
          <w:lang w:val="en-US"/>
        </w:rPr>
        <w:t xml:space="preserve">VR </w:t>
      </w:r>
      <w:r>
        <w:rPr>
          <w:lang w:val="en-US"/>
        </w:rPr>
        <w:tab/>
      </w:r>
      <w:r>
        <w:rPr>
          <w:lang w:val="en-US"/>
        </w:rPr>
        <w:tab/>
      </w:r>
      <w:r>
        <w:rPr>
          <w:rFonts w:cs="Times New Roman"/>
          <w:i/>
          <w:szCs w:val="24"/>
        </w:rPr>
        <w:t>Virtual reality</w:t>
      </w:r>
      <w:r>
        <w:rPr>
          <w:rFonts w:cs="Times New Roman"/>
          <w:szCs w:val="24"/>
        </w:rPr>
        <w:t xml:space="preserve"> </w:t>
      </w:r>
    </w:p>
    <w:p w14:paraId="4C4C3B5D" w14:textId="2750B7CF" w:rsidR="00B01F10" w:rsidRDefault="00B01F10" w:rsidP="00C95E46">
      <w:pPr>
        <w:spacing w:line="360" w:lineRule="auto"/>
      </w:pPr>
    </w:p>
    <w:p w14:paraId="5EA83938" w14:textId="76A7FBF2" w:rsidR="00CA5EDC" w:rsidRDefault="00CA5EDC" w:rsidP="00C95E46">
      <w:pPr>
        <w:spacing w:line="360" w:lineRule="auto"/>
      </w:pPr>
    </w:p>
    <w:p w14:paraId="2579749E" w14:textId="3F7B950F" w:rsidR="00CA5EDC" w:rsidRDefault="00CA5EDC" w:rsidP="00C95E46">
      <w:pPr>
        <w:spacing w:line="360" w:lineRule="auto"/>
      </w:pPr>
    </w:p>
    <w:p w14:paraId="03123B1E" w14:textId="6D729921" w:rsidR="00CA5EDC" w:rsidRDefault="00CA5EDC" w:rsidP="00C95E46">
      <w:pPr>
        <w:spacing w:line="360" w:lineRule="auto"/>
      </w:pPr>
    </w:p>
    <w:p w14:paraId="60697FC6" w14:textId="4A57B85A" w:rsidR="00CA5EDC" w:rsidRDefault="00CA5EDC" w:rsidP="00C95E46">
      <w:pPr>
        <w:spacing w:line="360" w:lineRule="auto"/>
      </w:pPr>
    </w:p>
    <w:p w14:paraId="22484457" w14:textId="497289CF" w:rsidR="00CA5EDC" w:rsidRDefault="00CA5EDC" w:rsidP="00C95E46">
      <w:pPr>
        <w:spacing w:line="360" w:lineRule="auto"/>
      </w:pPr>
    </w:p>
    <w:p w14:paraId="4A1D999F" w14:textId="6C9B5747" w:rsidR="00CA5EDC" w:rsidRDefault="00CA5EDC" w:rsidP="00C95E46">
      <w:pPr>
        <w:spacing w:line="360" w:lineRule="auto"/>
      </w:pPr>
    </w:p>
    <w:p w14:paraId="1E703BED" w14:textId="52B7B3C3" w:rsidR="00CA5EDC" w:rsidRDefault="00CA5EDC" w:rsidP="00C95E46">
      <w:pPr>
        <w:spacing w:line="360" w:lineRule="auto"/>
      </w:pPr>
    </w:p>
    <w:p w14:paraId="6C78104F" w14:textId="5516AA0C" w:rsidR="00CA5EDC" w:rsidRDefault="00CA5EDC" w:rsidP="00C95E46">
      <w:pPr>
        <w:spacing w:line="360" w:lineRule="auto"/>
      </w:pPr>
    </w:p>
    <w:p w14:paraId="6186783B" w14:textId="7EBF6285" w:rsidR="00CA5EDC" w:rsidRDefault="00CA5EDC" w:rsidP="00C95E46">
      <w:pPr>
        <w:spacing w:line="360" w:lineRule="auto"/>
      </w:pPr>
    </w:p>
    <w:p w14:paraId="0F338886" w14:textId="47092810" w:rsidR="00CA5EDC" w:rsidRDefault="00CA5EDC" w:rsidP="00C95E46">
      <w:pPr>
        <w:spacing w:line="360" w:lineRule="auto"/>
      </w:pPr>
    </w:p>
    <w:p w14:paraId="4552CE2C" w14:textId="14BC3817" w:rsidR="00CA5EDC" w:rsidRDefault="00CA5EDC" w:rsidP="00C95E46">
      <w:pPr>
        <w:spacing w:line="360" w:lineRule="auto"/>
      </w:pPr>
    </w:p>
    <w:p w14:paraId="13C0967C" w14:textId="5E59DB80" w:rsidR="00CA5EDC" w:rsidRDefault="00CA5EDC" w:rsidP="00C95E46">
      <w:pPr>
        <w:spacing w:line="360" w:lineRule="auto"/>
      </w:pPr>
    </w:p>
    <w:p w14:paraId="3846B024" w14:textId="0AE02B79" w:rsidR="00CA5EDC" w:rsidRDefault="00CA5EDC" w:rsidP="00C95E46">
      <w:pPr>
        <w:spacing w:line="360" w:lineRule="auto"/>
      </w:pPr>
    </w:p>
    <w:p w14:paraId="54F084FE" w14:textId="2A2ADB6B" w:rsidR="00CA5EDC" w:rsidRDefault="00CA5EDC" w:rsidP="00C95E46">
      <w:pPr>
        <w:spacing w:line="360" w:lineRule="auto"/>
      </w:pPr>
    </w:p>
    <w:p w14:paraId="493054DD" w14:textId="5E347694" w:rsidR="00CA5EDC" w:rsidRDefault="00CA5EDC" w:rsidP="00C95E46">
      <w:pPr>
        <w:spacing w:line="360" w:lineRule="auto"/>
      </w:pPr>
    </w:p>
    <w:p w14:paraId="3882A7BE" w14:textId="281148B3" w:rsidR="00CA5EDC" w:rsidRDefault="00CA5EDC" w:rsidP="00E0334B">
      <w:pPr>
        <w:pStyle w:val="Heading1"/>
      </w:pPr>
      <w:r>
        <w:br w:type="page"/>
      </w:r>
      <w:bookmarkStart w:id="15" w:name="_Toc133936796"/>
      <w:bookmarkStart w:id="16" w:name="_Toc136206837"/>
      <w:r w:rsidRPr="00B63846">
        <w:t>ABSTRAK</w:t>
      </w:r>
      <w:bookmarkEnd w:id="15"/>
      <w:bookmarkEnd w:id="16"/>
    </w:p>
    <w:p w14:paraId="0A82578C" w14:textId="025B3C41" w:rsidR="00CA5EDC" w:rsidRDefault="00CA5EDC" w:rsidP="00E0334B">
      <w:pPr>
        <w:jc w:val="center"/>
        <w:rPr>
          <w:rFonts w:cs="Times New Roman"/>
          <w:b/>
          <w:szCs w:val="24"/>
        </w:rPr>
      </w:pPr>
      <w:r>
        <w:rPr>
          <w:rFonts w:cs="Times New Roman"/>
          <w:b/>
          <w:szCs w:val="24"/>
          <w:lang w:val="en-US"/>
        </w:rPr>
        <w:t>P</w:t>
      </w:r>
      <w:r>
        <w:rPr>
          <w:rFonts w:cs="Times New Roman"/>
          <w:b/>
          <w:szCs w:val="24"/>
        </w:rPr>
        <w:t xml:space="preserve">engaruh </w:t>
      </w:r>
      <w:r>
        <w:rPr>
          <w:rFonts w:cs="Times New Roman"/>
          <w:b/>
          <w:i/>
          <w:szCs w:val="24"/>
        </w:rPr>
        <w:t>virtual reality</w:t>
      </w:r>
      <w:r>
        <w:rPr>
          <w:rFonts w:cs="Times New Roman"/>
          <w:b/>
          <w:szCs w:val="24"/>
        </w:rPr>
        <w:t xml:space="preserve"> </w:t>
      </w:r>
      <w:r>
        <w:rPr>
          <w:rFonts w:cs="Times New Roman"/>
          <w:b/>
          <w:szCs w:val="24"/>
          <w:lang w:val="en-US"/>
        </w:rPr>
        <w:t>s</w:t>
      </w:r>
      <w:r>
        <w:rPr>
          <w:rFonts w:cs="Times New Roman"/>
          <w:b/>
          <w:szCs w:val="24"/>
        </w:rPr>
        <w:t>en</w:t>
      </w:r>
      <w:r>
        <w:rPr>
          <w:rFonts w:cs="Times New Roman"/>
          <w:b/>
          <w:szCs w:val="24"/>
          <w:lang w:val="en-US"/>
        </w:rPr>
        <w:t xml:space="preserve">sorik </w:t>
      </w:r>
      <w:r>
        <w:rPr>
          <w:rFonts w:cs="Times New Roman"/>
          <w:b/>
          <w:szCs w:val="24"/>
        </w:rPr>
        <w:t>mo</w:t>
      </w:r>
      <w:r>
        <w:rPr>
          <w:rFonts w:cs="Times New Roman"/>
          <w:b/>
          <w:szCs w:val="24"/>
          <w:lang w:val="en-US"/>
        </w:rPr>
        <w:t>to</w:t>
      </w:r>
      <w:r>
        <w:rPr>
          <w:rFonts w:cs="Times New Roman"/>
          <w:b/>
          <w:szCs w:val="24"/>
        </w:rPr>
        <w:t>r</w:t>
      </w:r>
      <w:r>
        <w:rPr>
          <w:rFonts w:cs="Times New Roman"/>
          <w:b/>
          <w:szCs w:val="24"/>
          <w:lang w:val="en-US"/>
        </w:rPr>
        <w:t>ik</w:t>
      </w:r>
      <w:r>
        <w:rPr>
          <w:rFonts w:cs="Times New Roman"/>
          <w:b/>
          <w:szCs w:val="24"/>
        </w:rPr>
        <w:t xml:space="preserve"> terhadap </w:t>
      </w:r>
      <w:r w:rsidR="00592BDB">
        <w:rPr>
          <w:rFonts w:cs="Times New Roman"/>
          <w:b/>
          <w:i/>
          <w:iCs/>
          <w:szCs w:val="24"/>
          <w:lang w:val="en-US"/>
        </w:rPr>
        <w:t xml:space="preserve">sustained attention </w:t>
      </w:r>
      <w:r>
        <w:rPr>
          <w:rFonts w:cs="Times New Roman"/>
          <w:b/>
          <w:szCs w:val="24"/>
        </w:rPr>
        <w:t xml:space="preserve">pada anak </w:t>
      </w:r>
      <w:r w:rsidR="00592BDB">
        <w:rPr>
          <w:rFonts w:cs="Times New Roman"/>
          <w:b/>
          <w:szCs w:val="24"/>
          <w:lang w:val="en-US"/>
        </w:rPr>
        <w:t xml:space="preserve">klinis </w:t>
      </w:r>
      <w:r>
        <w:rPr>
          <w:rFonts w:cs="Times New Roman"/>
          <w:b/>
          <w:szCs w:val="24"/>
        </w:rPr>
        <w:t xml:space="preserve">sindrom </w:t>
      </w:r>
      <w:r w:rsidRPr="00CA5EDC">
        <w:rPr>
          <w:rFonts w:cs="Times New Roman"/>
          <w:b/>
          <w:i/>
          <w:iCs/>
          <w:szCs w:val="24"/>
          <w:lang w:val="en-US"/>
        </w:rPr>
        <w:t>D</w:t>
      </w:r>
      <w:r w:rsidRPr="00CA5EDC">
        <w:rPr>
          <w:rFonts w:cs="Times New Roman"/>
          <w:b/>
          <w:i/>
          <w:iCs/>
          <w:szCs w:val="24"/>
        </w:rPr>
        <w:t>own</w:t>
      </w:r>
    </w:p>
    <w:p w14:paraId="07E0DD19" w14:textId="6E35A7F0" w:rsidR="00CA5EDC" w:rsidRPr="002549EE" w:rsidRDefault="00CA5EDC" w:rsidP="00E0334B">
      <w:pPr>
        <w:jc w:val="center"/>
        <w:rPr>
          <w:b/>
          <w:bCs/>
        </w:rPr>
      </w:pPr>
      <w:r w:rsidRPr="002549EE">
        <w:rPr>
          <w:b/>
          <w:bCs/>
          <w:vertAlign w:val="superscript"/>
          <w:lang w:val="en-US"/>
        </w:rPr>
        <w:t>1</w:t>
      </w:r>
      <w:r w:rsidRPr="002549EE">
        <w:rPr>
          <w:b/>
          <w:bCs/>
          <w:lang w:val="en-US"/>
        </w:rPr>
        <w:t xml:space="preserve"> </w:t>
      </w:r>
      <w:r>
        <w:rPr>
          <w:rFonts w:cs="Times New Roman"/>
          <w:b/>
          <w:bCs/>
          <w:color w:val="000000" w:themeColor="text1"/>
          <w:szCs w:val="24"/>
        </w:rPr>
        <w:t>H</w:t>
      </w:r>
      <w:r>
        <w:rPr>
          <w:rFonts w:cs="Times New Roman"/>
          <w:b/>
          <w:bCs/>
          <w:color w:val="000000" w:themeColor="text1"/>
          <w:szCs w:val="24"/>
          <w:lang w:val="en-US"/>
        </w:rPr>
        <w:t>endrawan Budi Raharja</w:t>
      </w:r>
      <w:r w:rsidRPr="002549EE">
        <w:rPr>
          <w:b/>
          <w:bCs/>
          <w:lang w:val="en-US"/>
        </w:rPr>
        <w:t xml:space="preserve">, </w:t>
      </w:r>
      <w:r w:rsidRPr="00CA5EDC">
        <w:rPr>
          <w:rFonts w:cs="Times New Roman"/>
          <w:b/>
          <w:bCs/>
          <w:szCs w:val="24"/>
        </w:rPr>
        <w:t>Rahmi Isma AP</w:t>
      </w:r>
      <w:r w:rsidRPr="002549EE">
        <w:rPr>
          <w:b/>
          <w:bCs/>
          <w:lang w:val="en-US"/>
        </w:rPr>
        <w:t xml:space="preserve">, </w:t>
      </w:r>
      <w:r w:rsidRPr="002549EE">
        <w:rPr>
          <w:b/>
          <w:bCs/>
          <w:vertAlign w:val="superscript"/>
          <w:lang w:val="en-US"/>
        </w:rPr>
        <w:t>3</w:t>
      </w:r>
      <w:r w:rsidRPr="00CA5EDC">
        <w:rPr>
          <w:rFonts w:cs="Times New Roman"/>
          <w:b/>
          <w:bCs/>
          <w:szCs w:val="24"/>
        </w:rPr>
        <w:t>Lisa Nurhasanah</w:t>
      </w:r>
    </w:p>
    <w:p w14:paraId="588ECBE4" w14:textId="77777777" w:rsidR="00CA5EDC" w:rsidRPr="002549EE" w:rsidRDefault="00CA5EDC" w:rsidP="00E0334B">
      <w:pPr>
        <w:jc w:val="center"/>
        <w:rPr>
          <w:vertAlign w:val="superscript"/>
        </w:rPr>
      </w:pPr>
      <w:r w:rsidRPr="002549EE">
        <w:t>Departemen Kedokteran Fisik dan Rehabilitasi</w:t>
      </w:r>
      <w:r w:rsidRPr="002549EE">
        <w:rPr>
          <w:vertAlign w:val="superscript"/>
        </w:rPr>
        <w:t>1,2,3</w:t>
      </w:r>
    </w:p>
    <w:p w14:paraId="7930D26D" w14:textId="77777777" w:rsidR="00CA5EDC" w:rsidRDefault="00CA5EDC" w:rsidP="00E0334B">
      <w:pPr>
        <w:jc w:val="center"/>
      </w:pPr>
      <w:r w:rsidRPr="002549EE">
        <w:t>Fakultas Kedokteran Diponegoro, Semarang, Indonesia</w:t>
      </w:r>
    </w:p>
    <w:p w14:paraId="61058F50" w14:textId="77777777" w:rsidR="00CA5EDC" w:rsidRPr="002549EE" w:rsidRDefault="00CA5EDC" w:rsidP="00E0334B">
      <w:pPr>
        <w:rPr>
          <w:b/>
          <w:bCs/>
          <w:lang w:val="en-US"/>
        </w:rPr>
      </w:pPr>
    </w:p>
    <w:p w14:paraId="310850B9" w14:textId="6401403F" w:rsidR="00D45A8D" w:rsidRDefault="00CA5EDC" w:rsidP="00E0334B">
      <w:pPr>
        <w:rPr>
          <w:rFonts w:cs="Times New Roman"/>
          <w:szCs w:val="24"/>
        </w:rPr>
      </w:pPr>
      <w:r w:rsidRPr="002549EE">
        <w:rPr>
          <w:b/>
          <w:bCs/>
          <w:lang w:val="en-US"/>
        </w:rPr>
        <w:t>Latar Belakang</w:t>
      </w:r>
      <w:r>
        <w:rPr>
          <w:b/>
          <w:bCs/>
          <w:lang w:val="en-US"/>
        </w:rPr>
        <w:t>:</w:t>
      </w:r>
      <w:r w:rsidRPr="00B257FE">
        <w:rPr>
          <w:rFonts w:ascii="TimesNewRomanPSMT" w:hAnsi="TimesNewRomanPSMT"/>
          <w:color w:val="000000" w:themeColor="text1"/>
          <w:lang w:val="en-US"/>
        </w:rPr>
        <w:t xml:space="preserve"> </w:t>
      </w:r>
      <w:r>
        <w:rPr>
          <w:rFonts w:eastAsia="Times New Roman" w:cs="Times New Roman"/>
          <w:szCs w:val="24"/>
        </w:rPr>
        <w:t>Sindrom Down (SD) merupakan kelainan genomik yang paling umum dari cacat intelektual dan disebabkan oleh trisomi kromosom 2</w:t>
      </w:r>
      <w:r>
        <w:rPr>
          <w:rFonts w:eastAsia="Times New Roman" w:cs="Times New Roman"/>
          <w:szCs w:val="24"/>
          <w:lang w:val="en-US"/>
        </w:rPr>
        <w:t>1. G</w:t>
      </w:r>
      <w:r>
        <w:rPr>
          <w:rFonts w:eastAsia="Times New Roman" w:cs="Times New Roman"/>
          <w:szCs w:val="24"/>
        </w:rPr>
        <w:t xml:space="preserve">angguan atensi </w:t>
      </w:r>
      <w:r>
        <w:rPr>
          <w:rFonts w:eastAsia="Times New Roman" w:cs="Times New Roman"/>
          <w:szCs w:val="24"/>
          <w:lang w:val="en-US"/>
        </w:rPr>
        <w:t>didapatkan</w:t>
      </w:r>
      <w:r>
        <w:rPr>
          <w:rFonts w:eastAsia="Times New Roman" w:cs="Times New Roman"/>
          <w:szCs w:val="24"/>
        </w:rPr>
        <w:t xml:space="preserve"> </w:t>
      </w:r>
      <w:r>
        <w:rPr>
          <w:rFonts w:eastAsia="Times New Roman" w:cs="Times New Roman"/>
          <w:szCs w:val="24"/>
          <w:lang w:val="en-US"/>
        </w:rPr>
        <w:t xml:space="preserve">pada </w:t>
      </w:r>
      <w:r>
        <w:rPr>
          <w:rFonts w:eastAsia="Times New Roman" w:cs="Times New Roman"/>
          <w:szCs w:val="24"/>
        </w:rPr>
        <w:t>7</w:t>
      </w:r>
      <w:r>
        <w:rPr>
          <w:rFonts w:eastAsia="Times New Roman" w:cs="Times New Roman"/>
          <w:szCs w:val="24"/>
          <w:lang w:val="en-US"/>
        </w:rPr>
        <w:t>-</w:t>
      </w:r>
      <w:r>
        <w:rPr>
          <w:rFonts w:eastAsia="Times New Roman" w:cs="Times New Roman"/>
          <w:szCs w:val="24"/>
        </w:rPr>
        <w:t>16%</w:t>
      </w:r>
      <w:r>
        <w:rPr>
          <w:rFonts w:eastAsia="Times New Roman" w:cs="Times New Roman"/>
          <w:szCs w:val="24"/>
          <w:lang w:val="en-US"/>
        </w:rPr>
        <w:t xml:space="preserve"> anak SD. </w:t>
      </w:r>
      <w:r w:rsidR="00A33B59">
        <w:rPr>
          <w:rFonts w:eastAsia="Times New Roman" w:cs="Times New Roman"/>
          <w:szCs w:val="24"/>
          <w:lang w:val="en-US"/>
        </w:rPr>
        <w:t>A</w:t>
      </w:r>
      <w:r w:rsidR="00A33B59">
        <w:rPr>
          <w:rFonts w:cs="Times New Roman"/>
          <w:szCs w:val="24"/>
        </w:rPr>
        <w:t>ktivitas fungsional berulang</w:t>
      </w:r>
      <w:r w:rsidR="00A33B59">
        <w:rPr>
          <w:rFonts w:cs="Times New Roman"/>
          <w:szCs w:val="24"/>
          <w:lang w:val="en-US"/>
        </w:rPr>
        <w:t>, yang merupakan ciri dari terapi konvensional, sulit dilakukan anak SD</w:t>
      </w:r>
      <w:r w:rsidR="00A33B59">
        <w:rPr>
          <w:rFonts w:cs="Times New Roman"/>
          <w:szCs w:val="24"/>
        </w:rPr>
        <w:t xml:space="preserve"> karena sifat disabilitas mereka (yaitu keterbatasan gerak, defisit perhatian, atau gangguan kognitif) atau kurangnya variabilitas konteks intervensi.</w:t>
      </w:r>
      <w:r w:rsidR="00A33B59" w:rsidRPr="00A33B59">
        <w:rPr>
          <w:rFonts w:cs="Times New Roman"/>
          <w:i/>
          <w:szCs w:val="24"/>
        </w:rPr>
        <w:t xml:space="preserve"> </w:t>
      </w:r>
      <w:r w:rsidR="00A33B59">
        <w:rPr>
          <w:rFonts w:cs="Times New Roman"/>
          <w:i/>
          <w:szCs w:val="24"/>
        </w:rPr>
        <w:t>Virtual reality</w:t>
      </w:r>
      <w:r w:rsidR="00A33B59">
        <w:rPr>
          <w:rFonts w:cs="Times New Roman"/>
          <w:szCs w:val="24"/>
        </w:rPr>
        <w:t xml:space="preserve"> (VR) Sen</w:t>
      </w:r>
      <w:r w:rsidR="00A33B59" w:rsidRPr="007C047A">
        <w:rPr>
          <w:rFonts w:cs="Times New Roman"/>
          <w:szCs w:val="24"/>
        </w:rPr>
        <w:t xml:space="preserve">sorik </w:t>
      </w:r>
      <w:r w:rsidR="00A33B59">
        <w:rPr>
          <w:rFonts w:cs="Times New Roman"/>
          <w:szCs w:val="24"/>
        </w:rPr>
        <w:t>Motorik (SenMor-VR)</w:t>
      </w:r>
      <w:r w:rsidR="00A33B59" w:rsidRPr="007C047A">
        <w:rPr>
          <w:rFonts w:cs="Times New Roman"/>
          <w:szCs w:val="24"/>
        </w:rPr>
        <w:t xml:space="preserve"> </w:t>
      </w:r>
      <w:r w:rsidR="00A33B59">
        <w:rPr>
          <w:rFonts w:cs="Times New Roman"/>
          <w:szCs w:val="24"/>
        </w:rPr>
        <w:t xml:space="preserve">adalah teknologi komputer digunakan untuk merangsang </w:t>
      </w:r>
      <w:r w:rsidR="00A33B59" w:rsidRPr="007C047A">
        <w:rPr>
          <w:rFonts w:cs="Times New Roman"/>
          <w:szCs w:val="24"/>
        </w:rPr>
        <w:t xml:space="preserve">peningkatan </w:t>
      </w:r>
      <w:r w:rsidR="00A33B59">
        <w:rPr>
          <w:rFonts w:cs="Times New Roman"/>
          <w:szCs w:val="24"/>
        </w:rPr>
        <w:t xml:space="preserve">aktivitas sensorik dan motorik dalam bentuk </w:t>
      </w:r>
      <w:r w:rsidR="00D45A8D" w:rsidRPr="007C047A">
        <w:rPr>
          <w:rFonts w:cs="Times New Roman"/>
          <w:szCs w:val="24"/>
        </w:rPr>
        <w:t>aktivitas di</w:t>
      </w:r>
      <w:r w:rsidR="00A33B59">
        <w:rPr>
          <w:rFonts w:cs="Times New Roman"/>
          <w:szCs w:val="24"/>
        </w:rPr>
        <w:t xml:space="preserve"> dunia maya</w:t>
      </w:r>
      <w:r w:rsidR="00A33B59" w:rsidRPr="007C047A">
        <w:rPr>
          <w:rFonts w:cs="Times New Roman"/>
          <w:szCs w:val="24"/>
        </w:rPr>
        <w:t xml:space="preserve">, sehingga </w:t>
      </w:r>
      <w:r w:rsidR="00D45A8D" w:rsidRPr="007C047A">
        <w:rPr>
          <w:rFonts w:cs="Times New Roman"/>
          <w:szCs w:val="24"/>
        </w:rPr>
        <w:t xml:space="preserve">lebih </w:t>
      </w:r>
      <w:r w:rsidR="00A33B59" w:rsidRPr="007C047A">
        <w:rPr>
          <w:rFonts w:cs="Times New Roman"/>
          <w:szCs w:val="24"/>
        </w:rPr>
        <w:t>menarik</w:t>
      </w:r>
      <w:r w:rsidR="00A33B59">
        <w:rPr>
          <w:rFonts w:cs="Times New Roman"/>
          <w:szCs w:val="24"/>
        </w:rPr>
        <w:t xml:space="preserve"> dan  dapat </w:t>
      </w:r>
      <w:r w:rsidR="00A33B59" w:rsidRPr="007C047A">
        <w:rPr>
          <w:rFonts w:cs="Times New Roman"/>
          <w:szCs w:val="24"/>
        </w:rPr>
        <w:t xml:space="preserve">dengan </w:t>
      </w:r>
      <w:r w:rsidR="00D45A8D" w:rsidRPr="007C047A">
        <w:rPr>
          <w:rFonts w:cs="Times New Roman"/>
          <w:szCs w:val="24"/>
        </w:rPr>
        <w:t xml:space="preserve">lebih </w:t>
      </w:r>
      <w:r w:rsidR="00A33B59" w:rsidRPr="007C047A">
        <w:rPr>
          <w:rFonts w:cs="Times New Roman"/>
          <w:szCs w:val="24"/>
        </w:rPr>
        <w:t xml:space="preserve">mudah </w:t>
      </w:r>
      <w:r w:rsidR="00A33B59">
        <w:rPr>
          <w:rFonts w:cs="Times New Roman"/>
          <w:szCs w:val="24"/>
        </w:rPr>
        <w:t>dilakukan di</w:t>
      </w:r>
      <w:r w:rsidR="00D45A8D" w:rsidRPr="007C047A">
        <w:rPr>
          <w:rFonts w:cs="Times New Roman"/>
          <w:szCs w:val="24"/>
        </w:rPr>
        <w:t xml:space="preserve"> </w:t>
      </w:r>
      <w:r w:rsidR="00A33B59">
        <w:rPr>
          <w:rFonts w:cs="Times New Roman"/>
          <w:szCs w:val="24"/>
        </w:rPr>
        <w:t>rumah.</w:t>
      </w:r>
      <w:r w:rsidR="00D45A8D" w:rsidRPr="007C047A">
        <w:rPr>
          <w:rFonts w:cs="Times New Roman"/>
          <w:szCs w:val="24"/>
        </w:rPr>
        <w:t xml:space="preserve"> </w:t>
      </w:r>
      <w:r w:rsidR="00D45A8D">
        <w:rPr>
          <w:rFonts w:cs="Times New Roman"/>
          <w:szCs w:val="24"/>
          <w:lang w:val="en-US"/>
        </w:rPr>
        <w:t xml:space="preserve">Tujuan dari penelitian ini adalah </w:t>
      </w:r>
      <w:r w:rsidR="00D45A8D">
        <w:rPr>
          <w:rFonts w:cs="Times New Roman"/>
          <w:color w:val="000000" w:themeColor="text1"/>
          <w:szCs w:val="24"/>
          <w:lang w:val="en-US"/>
        </w:rPr>
        <w:t>u</w:t>
      </w:r>
      <w:r w:rsidR="00D45A8D">
        <w:rPr>
          <w:rFonts w:cs="Times New Roman"/>
          <w:color w:val="000000" w:themeColor="text1"/>
          <w:szCs w:val="24"/>
        </w:rPr>
        <w:t xml:space="preserve">ntuk mengetahui </w:t>
      </w:r>
      <w:r w:rsidR="00D45A8D">
        <w:rPr>
          <w:rFonts w:cs="Times New Roman"/>
        </w:rPr>
        <w:t xml:space="preserve">pengaruh </w:t>
      </w:r>
      <w:r w:rsidR="00D45A8D">
        <w:rPr>
          <w:rFonts w:cs="Times New Roman"/>
          <w:i/>
        </w:rPr>
        <w:t xml:space="preserve">Virtual Reality </w:t>
      </w:r>
      <w:r w:rsidR="00D45A8D">
        <w:rPr>
          <w:rFonts w:cs="Times New Roman"/>
        </w:rPr>
        <w:t xml:space="preserve">SenMor terhadap </w:t>
      </w:r>
      <w:r w:rsidR="00E459F5" w:rsidRPr="00E459F5">
        <w:rPr>
          <w:rFonts w:cs="Times New Roman"/>
          <w:i/>
          <w:iCs/>
          <w:lang w:val="en-US"/>
        </w:rPr>
        <w:t xml:space="preserve">sustained </w:t>
      </w:r>
      <w:r w:rsidR="00D45A8D" w:rsidRPr="00E459F5">
        <w:rPr>
          <w:rFonts w:cs="Times New Roman"/>
          <w:i/>
          <w:iCs/>
        </w:rPr>
        <w:t>at</w:t>
      </w:r>
      <w:r w:rsidR="00E459F5" w:rsidRPr="00E459F5">
        <w:rPr>
          <w:rFonts w:cs="Times New Roman"/>
          <w:i/>
          <w:iCs/>
          <w:lang w:val="en-US"/>
        </w:rPr>
        <w:t>t</w:t>
      </w:r>
      <w:r w:rsidR="00D45A8D" w:rsidRPr="00E459F5">
        <w:rPr>
          <w:rFonts w:cs="Times New Roman"/>
          <w:i/>
          <w:iCs/>
        </w:rPr>
        <w:t>e</w:t>
      </w:r>
      <w:r w:rsidR="00E459F5" w:rsidRPr="00E459F5">
        <w:rPr>
          <w:rFonts w:cs="Times New Roman"/>
          <w:i/>
          <w:iCs/>
          <w:lang w:val="en-US"/>
        </w:rPr>
        <w:t>ntion</w:t>
      </w:r>
      <w:r w:rsidR="00D45A8D">
        <w:rPr>
          <w:rFonts w:cs="Times New Roman"/>
        </w:rPr>
        <w:t xml:space="preserve"> pada pasien anak dengan Sindrom Down</w:t>
      </w:r>
      <w:r w:rsidR="00D45A8D">
        <w:rPr>
          <w:rFonts w:cs="Times New Roman"/>
          <w:szCs w:val="24"/>
        </w:rPr>
        <w:t>.</w:t>
      </w:r>
    </w:p>
    <w:p w14:paraId="0A062089" w14:textId="74D16A61" w:rsidR="00D45A8D" w:rsidRPr="00D45A8D" w:rsidRDefault="00CA5EDC" w:rsidP="00E0334B">
      <w:pPr>
        <w:rPr>
          <w:rFonts w:cs="Times New Roman"/>
          <w:bCs/>
          <w:szCs w:val="24"/>
          <w:lang w:val="en-US"/>
        </w:rPr>
      </w:pPr>
      <w:r w:rsidRPr="002549EE">
        <w:rPr>
          <w:b/>
          <w:bCs/>
          <w:lang w:val="en-US"/>
        </w:rPr>
        <w:t xml:space="preserve">Metode: </w:t>
      </w:r>
      <w:r w:rsidRPr="002549EE">
        <w:rPr>
          <w:rFonts w:eastAsia="Times New Roman"/>
          <w:lang w:val="en-US"/>
        </w:rPr>
        <w:t>2</w:t>
      </w:r>
      <w:r w:rsidR="00FB0030">
        <w:rPr>
          <w:rFonts w:eastAsia="Times New Roman"/>
          <w:lang w:val="en-US"/>
        </w:rPr>
        <w:t>0</w:t>
      </w:r>
      <w:r w:rsidRPr="002549EE">
        <w:rPr>
          <w:rFonts w:eastAsia="Times New Roman"/>
        </w:rPr>
        <w:t xml:space="preserve"> subjek yang memenuhi kriteria </w:t>
      </w:r>
      <w:r>
        <w:rPr>
          <w:rFonts w:eastAsia="Times New Roman"/>
          <w:lang w:val="en-US"/>
        </w:rPr>
        <w:t>penelitian</w:t>
      </w:r>
      <w:r w:rsidRPr="002549EE">
        <w:rPr>
          <w:rFonts w:eastAsia="Times New Roman"/>
        </w:rPr>
        <w:t xml:space="preserve"> dibagi secara acak menjadi </w:t>
      </w:r>
      <w:r w:rsidRPr="002549EE">
        <w:t xml:space="preserve">kelompok </w:t>
      </w:r>
      <w:r>
        <w:t>perlakuan (n=1</w:t>
      </w:r>
      <w:r w:rsidR="00FB0030">
        <w:rPr>
          <w:lang w:val="en-US"/>
        </w:rPr>
        <w:t>0</w:t>
      </w:r>
      <w:r>
        <w:t xml:space="preserve">) yang mendapat </w:t>
      </w:r>
      <w:r w:rsidR="00C57120">
        <w:rPr>
          <w:lang w:val="en-US"/>
        </w:rPr>
        <w:t xml:space="preserve">VR </w:t>
      </w:r>
      <w:r w:rsidR="00D45A8D">
        <w:t>SenMor</w:t>
      </w:r>
      <w:r w:rsidR="00C57120">
        <w:rPr>
          <w:i/>
          <w:lang w:val="en-US"/>
        </w:rPr>
        <w:t xml:space="preserve"> </w:t>
      </w:r>
      <w:r w:rsidR="00D45A8D">
        <w:rPr>
          <w:iCs/>
          <w:lang w:val="en-US"/>
        </w:rPr>
        <w:t>2x/minggu selama 4 minggu</w:t>
      </w:r>
      <w:r w:rsidRPr="002549EE">
        <w:t xml:space="preserve"> dan kelompok </w:t>
      </w:r>
      <w:r>
        <w:t xml:space="preserve">kontrol </w:t>
      </w:r>
      <w:r w:rsidRPr="002549EE">
        <w:t>(n=</w:t>
      </w:r>
      <w:r w:rsidRPr="002549EE">
        <w:rPr>
          <w:lang w:val="en-US"/>
        </w:rPr>
        <w:t>1</w:t>
      </w:r>
      <w:r w:rsidR="00D45A8D">
        <w:rPr>
          <w:lang w:val="en-US"/>
        </w:rPr>
        <w:t>0</w:t>
      </w:r>
      <w:r w:rsidRPr="002549EE">
        <w:t>)</w:t>
      </w:r>
      <w:r>
        <w:t xml:space="preserve"> yang </w:t>
      </w:r>
      <w:r w:rsidR="00D45A8D">
        <w:rPr>
          <w:lang w:val="en-US"/>
        </w:rPr>
        <w:t xml:space="preserve">tidak mendapat </w:t>
      </w:r>
      <w:r w:rsidR="00C57120">
        <w:rPr>
          <w:lang w:val="en-US"/>
        </w:rPr>
        <w:t xml:space="preserve">VR </w:t>
      </w:r>
      <w:r w:rsidR="00D45A8D">
        <w:rPr>
          <w:lang w:val="en-US"/>
        </w:rPr>
        <w:t>SenMor</w:t>
      </w:r>
      <w:r w:rsidR="00C57120">
        <w:rPr>
          <w:lang w:val="en-US"/>
        </w:rPr>
        <w:t xml:space="preserve">. </w:t>
      </w:r>
      <w:r w:rsidR="00E459F5">
        <w:rPr>
          <w:rFonts w:cs="Times New Roman"/>
          <w:i/>
          <w:iCs/>
          <w:lang w:val="en-US"/>
        </w:rPr>
        <w:t>S</w:t>
      </w:r>
      <w:r w:rsidR="00E459F5" w:rsidRPr="00E459F5">
        <w:rPr>
          <w:rFonts w:cs="Times New Roman"/>
          <w:i/>
          <w:iCs/>
          <w:lang w:val="en-US"/>
        </w:rPr>
        <w:t xml:space="preserve">ustained </w:t>
      </w:r>
      <w:r w:rsidR="00E459F5" w:rsidRPr="00E459F5">
        <w:rPr>
          <w:rFonts w:cs="Times New Roman"/>
          <w:i/>
          <w:iCs/>
        </w:rPr>
        <w:t>at</w:t>
      </w:r>
      <w:r w:rsidR="00E459F5" w:rsidRPr="00E459F5">
        <w:rPr>
          <w:rFonts w:cs="Times New Roman"/>
          <w:i/>
          <w:iCs/>
          <w:lang w:val="en-US"/>
        </w:rPr>
        <w:t>t</w:t>
      </w:r>
      <w:r w:rsidR="00E459F5" w:rsidRPr="00E459F5">
        <w:rPr>
          <w:rFonts w:cs="Times New Roman"/>
          <w:i/>
          <w:iCs/>
        </w:rPr>
        <w:t>e</w:t>
      </w:r>
      <w:r w:rsidR="00E459F5" w:rsidRPr="00E459F5">
        <w:rPr>
          <w:rFonts w:cs="Times New Roman"/>
          <w:i/>
          <w:iCs/>
          <w:lang w:val="en-US"/>
        </w:rPr>
        <w:t>ntion</w:t>
      </w:r>
      <w:r w:rsidR="00E459F5">
        <w:rPr>
          <w:lang w:val="en-US"/>
        </w:rPr>
        <w:t xml:space="preserve"> </w:t>
      </w:r>
      <w:r w:rsidR="00D45A8D">
        <w:rPr>
          <w:lang w:val="en-US"/>
        </w:rPr>
        <w:t>anak</w:t>
      </w:r>
      <w:r w:rsidRPr="002549EE">
        <w:rPr>
          <w:rFonts w:eastAsia="Times New Roman"/>
        </w:rPr>
        <w:t xml:space="preserve"> diukur sebelum dan setelah intervensi dengan menggunakan </w:t>
      </w:r>
      <w:r w:rsidR="00D45A8D">
        <w:t xml:space="preserve">Kuisioner </w:t>
      </w:r>
      <w:r w:rsidR="00D45A8D">
        <w:rPr>
          <w:i/>
        </w:rPr>
        <w:t>forward dan backward digit span test.</w:t>
      </w:r>
    </w:p>
    <w:p w14:paraId="0AC9FFE4" w14:textId="77FEDCD5" w:rsidR="00CA5EDC" w:rsidRPr="00790BE7" w:rsidRDefault="00CA5EDC" w:rsidP="00E0334B">
      <w:pPr>
        <w:rPr>
          <w:lang w:val="en-US"/>
        </w:rPr>
      </w:pPr>
      <w:r w:rsidRPr="002549EE">
        <w:rPr>
          <w:b/>
          <w:bCs/>
          <w:lang w:val="en-US"/>
        </w:rPr>
        <w:t>Hasil:</w:t>
      </w:r>
      <w:r w:rsidRPr="002549EE">
        <w:rPr>
          <w:lang w:val="en-US"/>
        </w:rPr>
        <w:t xml:space="preserve"> </w:t>
      </w:r>
      <w:r w:rsidR="00351291">
        <w:rPr>
          <w:lang w:val="en-US"/>
        </w:rPr>
        <w:t>P</w:t>
      </w:r>
      <w:r w:rsidR="00D45A8D">
        <w:rPr>
          <w:szCs w:val="24"/>
        </w:rPr>
        <w:t xml:space="preserve">eningkatan rerata </w:t>
      </w:r>
      <w:r w:rsidR="00D45A8D">
        <w:rPr>
          <w:szCs w:val="24"/>
          <w:lang w:val="en-US"/>
        </w:rPr>
        <w:t xml:space="preserve">nilai </w:t>
      </w:r>
      <w:r w:rsidR="00D45A8D">
        <w:rPr>
          <w:lang w:val="en-US"/>
        </w:rPr>
        <w:t xml:space="preserve">Digit Span </w:t>
      </w:r>
      <w:r w:rsidR="00D45A8D">
        <w:rPr>
          <w:szCs w:val="24"/>
        </w:rPr>
        <w:t xml:space="preserve">pada kelompok perlakuan </w:t>
      </w:r>
      <w:r w:rsidR="00D45A8D">
        <w:rPr>
          <w:rFonts w:cs="Times New Roman"/>
          <w:szCs w:val="24"/>
          <w:lang w:val="en-US"/>
        </w:rPr>
        <w:t>(</w:t>
      </w:r>
      <w:r w:rsidR="00FB0030">
        <w:t xml:space="preserve">3,08 </w:t>
      </w:r>
      <w:r w:rsidR="00FB0030" w:rsidRPr="00217F6A">
        <w:t>±</w:t>
      </w:r>
      <w:r w:rsidR="00FB0030">
        <w:t xml:space="preserve"> 0,93</w:t>
      </w:r>
      <w:r w:rsidR="00D45A8D">
        <w:rPr>
          <w:lang w:val="en-US"/>
        </w:rPr>
        <w:t>)</w:t>
      </w:r>
      <w:r w:rsidR="00351291">
        <w:rPr>
          <w:lang w:val="en-US"/>
        </w:rPr>
        <w:t xml:space="preserve"> secara signifikan </w:t>
      </w:r>
      <w:r w:rsidR="00D45A8D">
        <w:rPr>
          <w:szCs w:val="24"/>
          <w:lang w:val="en-US"/>
        </w:rPr>
        <w:t xml:space="preserve">lebih besar </w:t>
      </w:r>
      <w:r w:rsidR="00351291">
        <w:rPr>
          <w:szCs w:val="24"/>
          <w:lang w:val="en-US"/>
        </w:rPr>
        <w:t xml:space="preserve">dibanding </w:t>
      </w:r>
      <w:r w:rsidR="00D45A8D">
        <w:rPr>
          <w:rFonts w:cs="Times New Roman"/>
          <w:szCs w:val="24"/>
        </w:rPr>
        <w:t>kelompok kontrol</w:t>
      </w:r>
      <w:r w:rsidR="00D45A8D">
        <w:rPr>
          <w:rFonts w:cs="Times New Roman"/>
          <w:szCs w:val="24"/>
          <w:lang w:val="en-US"/>
        </w:rPr>
        <w:t xml:space="preserve"> (</w:t>
      </w:r>
      <w:r w:rsidR="00FB0030">
        <w:t xml:space="preserve">0,21 </w:t>
      </w:r>
      <w:r w:rsidR="00FB0030" w:rsidRPr="00217F6A">
        <w:t>±</w:t>
      </w:r>
      <w:r w:rsidR="00FB0030">
        <w:t xml:space="preserve"> 0,40</w:t>
      </w:r>
      <w:r w:rsidR="00351291">
        <w:rPr>
          <w:szCs w:val="24"/>
          <w:lang w:val="en-US"/>
        </w:rPr>
        <w:t>, p&lt;0,001)</w:t>
      </w:r>
    </w:p>
    <w:p w14:paraId="22DE5513" w14:textId="05321C69" w:rsidR="00351291" w:rsidRPr="00351291" w:rsidRDefault="00CA5EDC" w:rsidP="00E0334B">
      <w:pPr>
        <w:rPr>
          <w:rFonts w:cs="Times New Roman"/>
          <w:bCs/>
          <w:szCs w:val="24"/>
          <w:lang w:val="en-US"/>
        </w:rPr>
      </w:pPr>
      <w:r w:rsidRPr="00351291">
        <w:rPr>
          <w:rFonts w:eastAsia="Times New Roman"/>
          <w:b/>
        </w:rPr>
        <w:t>Kesimpulan:</w:t>
      </w:r>
      <w:r w:rsidRPr="002549EE">
        <w:t xml:space="preserve"> </w:t>
      </w:r>
      <w:r w:rsidR="00351291" w:rsidRPr="00351291">
        <w:rPr>
          <w:rFonts w:cs="Times New Roman"/>
          <w:color w:val="000000" w:themeColor="text1"/>
          <w:szCs w:val="24"/>
          <w:lang w:val="en-US"/>
        </w:rPr>
        <w:t>Terdapat</w:t>
      </w:r>
      <w:r w:rsidR="00351291" w:rsidRPr="00351291">
        <w:rPr>
          <w:rFonts w:cs="Times New Roman"/>
          <w:color w:val="000000" w:themeColor="text1"/>
          <w:szCs w:val="24"/>
        </w:rPr>
        <w:t xml:space="preserve"> perbedaan </w:t>
      </w:r>
      <w:r w:rsidR="00E459F5" w:rsidRPr="00E459F5">
        <w:rPr>
          <w:rFonts w:cs="Times New Roman"/>
          <w:i/>
          <w:iCs/>
          <w:lang w:val="en-US"/>
        </w:rPr>
        <w:t xml:space="preserve">sustained </w:t>
      </w:r>
      <w:r w:rsidR="00E459F5" w:rsidRPr="00E459F5">
        <w:rPr>
          <w:rFonts w:cs="Times New Roman"/>
          <w:i/>
          <w:iCs/>
        </w:rPr>
        <w:t>at</w:t>
      </w:r>
      <w:r w:rsidR="00E459F5" w:rsidRPr="00E459F5">
        <w:rPr>
          <w:rFonts w:cs="Times New Roman"/>
          <w:i/>
          <w:iCs/>
          <w:lang w:val="en-US"/>
        </w:rPr>
        <w:t>t</w:t>
      </w:r>
      <w:r w:rsidR="00E459F5" w:rsidRPr="00E459F5">
        <w:rPr>
          <w:rFonts w:cs="Times New Roman"/>
          <w:i/>
          <w:iCs/>
        </w:rPr>
        <w:t>e</w:t>
      </w:r>
      <w:r w:rsidR="00E459F5" w:rsidRPr="00E459F5">
        <w:rPr>
          <w:rFonts w:cs="Times New Roman"/>
          <w:i/>
          <w:iCs/>
          <w:lang w:val="en-US"/>
        </w:rPr>
        <w:t>ntion</w:t>
      </w:r>
      <w:r w:rsidR="00351291" w:rsidRPr="00351291">
        <w:rPr>
          <w:rFonts w:cs="Times New Roman"/>
          <w:color w:val="000000" w:themeColor="text1"/>
          <w:szCs w:val="24"/>
        </w:rPr>
        <w:t xml:space="preserve"> </w:t>
      </w:r>
      <w:bookmarkStart w:id="17" w:name="_Hlk133954226"/>
      <w:r w:rsidR="00351291" w:rsidRPr="00351291">
        <w:rPr>
          <w:rFonts w:cs="Times New Roman"/>
          <w:color w:val="000000" w:themeColor="text1"/>
          <w:szCs w:val="24"/>
          <w:lang w:val="en-US"/>
        </w:rPr>
        <w:t xml:space="preserve">yang signifikan secara statistik </w:t>
      </w:r>
      <w:bookmarkEnd w:id="17"/>
      <w:r w:rsidR="00351291" w:rsidRPr="00351291">
        <w:rPr>
          <w:rFonts w:cs="Times New Roman"/>
          <w:color w:val="000000" w:themeColor="text1"/>
          <w:szCs w:val="24"/>
          <w:lang w:val="en-US"/>
        </w:rPr>
        <w:t>antara</w:t>
      </w:r>
      <w:r w:rsidR="00272400">
        <w:rPr>
          <w:rFonts w:cs="Times New Roman"/>
          <w:color w:val="000000" w:themeColor="text1"/>
          <w:szCs w:val="24"/>
          <w:lang w:val="en-US"/>
        </w:rPr>
        <w:t xml:space="preserve"> </w:t>
      </w:r>
      <w:r w:rsidR="00351291" w:rsidRPr="00351291">
        <w:rPr>
          <w:rFonts w:cs="Times New Roman"/>
          <w:color w:val="000000" w:themeColor="text1"/>
          <w:szCs w:val="24"/>
        </w:rPr>
        <w:t xml:space="preserve">anak dengan </w:t>
      </w:r>
      <w:r w:rsidR="00272400">
        <w:rPr>
          <w:rFonts w:cs="Times New Roman"/>
          <w:color w:val="000000" w:themeColor="text1"/>
          <w:szCs w:val="24"/>
          <w:lang w:val="en-US"/>
        </w:rPr>
        <w:t xml:space="preserve">klinis </w:t>
      </w:r>
      <w:r w:rsidR="00351291" w:rsidRPr="00351291">
        <w:rPr>
          <w:rFonts w:cs="Times New Roman"/>
          <w:color w:val="000000" w:themeColor="text1"/>
          <w:szCs w:val="24"/>
        </w:rPr>
        <w:t>Sindrom Down  yang diberikan perlakuan Virtual Reality SenMor d</w:t>
      </w:r>
      <w:r w:rsidR="00351291" w:rsidRPr="00351291">
        <w:rPr>
          <w:rFonts w:cs="Times New Roman"/>
          <w:color w:val="000000" w:themeColor="text1"/>
          <w:szCs w:val="24"/>
          <w:lang w:val="en-US"/>
        </w:rPr>
        <w:t>engan</w:t>
      </w:r>
      <w:r w:rsidR="00351291" w:rsidRPr="00351291">
        <w:rPr>
          <w:rFonts w:cs="Times New Roman"/>
          <w:color w:val="000000" w:themeColor="text1"/>
          <w:szCs w:val="24"/>
        </w:rPr>
        <w:t xml:space="preserve"> </w:t>
      </w:r>
      <w:r w:rsidR="00E459F5" w:rsidRPr="00E459F5">
        <w:rPr>
          <w:rFonts w:cs="Times New Roman"/>
          <w:i/>
          <w:iCs/>
          <w:lang w:val="en-US"/>
        </w:rPr>
        <w:t xml:space="preserve">sustained </w:t>
      </w:r>
      <w:r w:rsidR="00E459F5" w:rsidRPr="00E459F5">
        <w:rPr>
          <w:rFonts w:cs="Times New Roman"/>
          <w:i/>
          <w:iCs/>
        </w:rPr>
        <w:t>at</w:t>
      </w:r>
      <w:r w:rsidR="00E459F5" w:rsidRPr="00E459F5">
        <w:rPr>
          <w:rFonts w:cs="Times New Roman"/>
          <w:i/>
          <w:iCs/>
          <w:lang w:val="en-US"/>
        </w:rPr>
        <w:t>t</w:t>
      </w:r>
      <w:r w:rsidR="00E459F5" w:rsidRPr="00E459F5">
        <w:rPr>
          <w:rFonts w:cs="Times New Roman"/>
          <w:i/>
          <w:iCs/>
        </w:rPr>
        <w:t>e</w:t>
      </w:r>
      <w:r w:rsidR="00E459F5" w:rsidRPr="00E459F5">
        <w:rPr>
          <w:rFonts w:cs="Times New Roman"/>
          <w:i/>
          <w:iCs/>
          <w:lang w:val="en-US"/>
        </w:rPr>
        <w:t>ntion</w:t>
      </w:r>
      <w:r w:rsidR="00351291" w:rsidRPr="00351291">
        <w:rPr>
          <w:rFonts w:cs="Times New Roman"/>
          <w:color w:val="000000" w:themeColor="text1"/>
          <w:szCs w:val="24"/>
        </w:rPr>
        <w:t xml:space="preserve"> pada</w:t>
      </w:r>
      <w:r w:rsidR="00272400">
        <w:rPr>
          <w:rFonts w:cs="Times New Roman"/>
          <w:color w:val="000000" w:themeColor="text1"/>
          <w:szCs w:val="24"/>
          <w:lang w:val="en-US"/>
        </w:rPr>
        <w:t xml:space="preserve"> </w:t>
      </w:r>
      <w:r w:rsidR="00351291" w:rsidRPr="00351291">
        <w:rPr>
          <w:rFonts w:cs="Times New Roman"/>
          <w:color w:val="000000" w:themeColor="text1"/>
          <w:szCs w:val="24"/>
        </w:rPr>
        <w:t xml:space="preserve">anak </w:t>
      </w:r>
      <w:r w:rsidR="00272400">
        <w:rPr>
          <w:rFonts w:cs="Times New Roman"/>
          <w:color w:val="000000" w:themeColor="text1"/>
          <w:szCs w:val="24"/>
          <w:lang w:val="en-US"/>
        </w:rPr>
        <w:t xml:space="preserve">dengan klinis </w:t>
      </w:r>
      <w:r w:rsidR="00351291" w:rsidRPr="00351291">
        <w:rPr>
          <w:rFonts w:cs="Times New Roman"/>
          <w:color w:val="000000" w:themeColor="text1"/>
          <w:szCs w:val="24"/>
        </w:rPr>
        <w:t>Sindrom Down</w:t>
      </w:r>
      <w:r w:rsidR="00351291" w:rsidRPr="00351291">
        <w:rPr>
          <w:rFonts w:cs="Times New Roman"/>
          <w:color w:val="000000" w:themeColor="text1"/>
          <w:szCs w:val="24"/>
          <w:lang w:val="en-US"/>
        </w:rPr>
        <w:t xml:space="preserve"> </w:t>
      </w:r>
      <w:r w:rsidR="00351291" w:rsidRPr="00351291">
        <w:rPr>
          <w:rFonts w:cs="Times New Roman"/>
          <w:color w:val="000000" w:themeColor="text1"/>
          <w:szCs w:val="24"/>
        </w:rPr>
        <w:t>yang tidak diberikan perlakuan Virtual Reality SenMor.</w:t>
      </w:r>
    </w:p>
    <w:p w14:paraId="1B485432" w14:textId="3C4277B4" w:rsidR="00CA5EDC" w:rsidRPr="002549EE" w:rsidRDefault="00CA5EDC" w:rsidP="00E0334B">
      <w:pPr>
        <w:rPr>
          <w:iCs/>
          <w:lang w:val="en-US"/>
        </w:rPr>
      </w:pPr>
      <w:r w:rsidRPr="002549EE">
        <w:rPr>
          <w:b/>
          <w:bCs/>
          <w:lang w:val="en-US"/>
        </w:rPr>
        <w:t>Kata kunci:</w:t>
      </w:r>
      <w:r>
        <w:rPr>
          <w:b/>
          <w:bCs/>
          <w:lang w:val="en-US"/>
        </w:rPr>
        <w:t xml:space="preserve"> </w:t>
      </w:r>
      <w:r w:rsidR="00272400">
        <w:rPr>
          <w:lang w:val="en-US"/>
        </w:rPr>
        <w:t>S</w:t>
      </w:r>
      <w:r w:rsidR="00351291">
        <w:rPr>
          <w:lang w:val="en-US"/>
        </w:rPr>
        <w:t>indrom</w:t>
      </w:r>
      <w:r w:rsidR="00351291" w:rsidRPr="00272400">
        <w:rPr>
          <w:lang w:val="en-US"/>
        </w:rPr>
        <w:t xml:space="preserve"> Down</w:t>
      </w:r>
      <w:r w:rsidR="00351291">
        <w:rPr>
          <w:lang w:val="en-US"/>
        </w:rPr>
        <w:t xml:space="preserve">, </w:t>
      </w:r>
      <w:r w:rsidRPr="00790BE7">
        <w:rPr>
          <w:lang w:val="en-US"/>
        </w:rPr>
        <w:t xml:space="preserve"> </w:t>
      </w:r>
      <w:r w:rsidR="00272400">
        <w:rPr>
          <w:rFonts w:cs="Times New Roman"/>
          <w:i/>
          <w:iCs/>
          <w:lang w:val="en-US"/>
        </w:rPr>
        <w:t>S</w:t>
      </w:r>
      <w:r w:rsidR="003476C6" w:rsidRPr="00E459F5">
        <w:rPr>
          <w:rFonts w:cs="Times New Roman"/>
          <w:i/>
          <w:iCs/>
          <w:lang w:val="en-US"/>
        </w:rPr>
        <w:t xml:space="preserve">ustained </w:t>
      </w:r>
      <w:r w:rsidR="003476C6" w:rsidRPr="00E459F5">
        <w:rPr>
          <w:rFonts w:cs="Times New Roman"/>
          <w:i/>
          <w:iCs/>
        </w:rPr>
        <w:t>at</w:t>
      </w:r>
      <w:r w:rsidR="003476C6" w:rsidRPr="00E459F5">
        <w:rPr>
          <w:rFonts w:cs="Times New Roman"/>
          <w:i/>
          <w:iCs/>
          <w:lang w:val="en-US"/>
        </w:rPr>
        <w:t>t</w:t>
      </w:r>
      <w:r w:rsidR="003476C6" w:rsidRPr="00E459F5">
        <w:rPr>
          <w:rFonts w:cs="Times New Roman"/>
          <w:i/>
          <w:iCs/>
        </w:rPr>
        <w:t>e</w:t>
      </w:r>
      <w:r w:rsidR="003476C6" w:rsidRPr="00E459F5">
        <w:rPr>
          <w:rFonts w:cs="Times New Roman"/>
          <w:i/>
          <w:iCs/>
          <w:lang w:val="en-US"/>
        </w:rPr>
        <w:t>ntion</w:t>
      </w:r>
      <w:r w:rsidR="00351291">
        <w:rPr>
          <w:lang w:val="en-US"/>
        </w:rPr>
        <w:t xml:space="preserve">, </w:t>
      </w:r>
      <w:r w:rsidR="00351291" w:rsidRPr="00351291">
        <w:rPr>
          <w:rFonts w:cs="Times New Roman"/>
          <w:i/>
          <w:iCs/>
          <w:color w:val="000000" w:themeColor="text1"/>
          <w:szCs w:val="24"/>
        </w:rPr>
        <w:t xml:space="preserve">Virtual Reality </w:t>
      </w:r>
      <w:r w:rsidR="00351291" w:rsidRPr="00351291">
        <w:rPr>
          <w:rFonts w:cs="Times New Roman"/>
          <w:szCs w:val="24"/>
        </w:rPr>
        <w:t>Sen</w:t>
      </w:r>
      <w:r w:rsidR="00351291" w:rsidRPr="00351291">
        <w:rPr>
          <w:rFonts w:cs="Times New Roman"/>
          <w:szCs w:val="24"/>
          <w:lang w:val="en-US"/>
        </w:rPr>
        <w:t xml:space="preserve">sorik </w:t>
      </w:r>
      <w:r w:rsidR="00351291" w:rsidRPr="00351291">
        <w:rPr>
          <w:rFonts w:cs="Times New Roman"/>
          <w:szCs w:val="24"/>
        </w:rPr>
        <w:t>Motorik</w:t>
      </w:r>
    </w:p>
    <w:p w14:paraId="40D2C84C" w14:textId="77777777" w:rsidR="00CA5EDC" w:rsidRPr="002549EE" w:rsidRDefault="00CA5EDC" w:rsidP="00E0334B">
      <w:pPr>
        <w:rPr>
          <w:iCs/>
          <w:lang w:val="en-US"/>
        </w:rPr>
      </w:pPr>
    </w:p>
    <w:p w14:paraId="715AE60C" w14:textId="77777777" w:rsidR="00CA5EDC" w:rsidRPr="002549EE" w:rsidRDefault="00CA5EDC" w:rsidP="00E0334B">
      <w:pPr>
        <w:rPr>
          <w:iCs/>
          <w:lang w:val="en-US"/>
        </w:rPr>
      </w:pPr>
    </w:p>
    <w:p w14:paraId="47383D6A" w14:textId="77777777" w:rsidR="00CA5EDC" w:rsidRPr="002549EE" w:rsidRDefault="00CA5EDC" w:rsidP="00E0334B">
      <w:pPr>
        <w:rPr>
          <w:iCs/>
          <w:lang w:val="en-US"/>
        </w:rPr>
      </w:pPr>
    </w:p>
    <w:p w14:paraId="5398EA71" w14:textId="77777777" w:rsidR="00CA5EDC" w:rsidRPr="002549EE" w:rsidRDefault="00CA5EDC" w:rsidP="00E0334B">
      <w:pPr>
        <w:rPr>
          <w:iCs/>
          <w:lang w:val="en-US"/>
        </w:rPr>
      </w:pPr>
    </w:p>
    <w:p w14:paraId="2C66D036" w14:textId="77777777" w:rsidR="00CA5EDC" w:rsidRDefault="00CA5EDC" w:rsidP="00E0334B">
      <w:pPr>
        <w:spacing w:after="160"/>
        <w:rPr>
          <w:rFonts w:eastAsia="Times New Roman"/>
          <w:b/>
          <w:bCs/>
          <w:kern w:val="32"/>
          <w:sz w:val="28"/>
          <w:szCs w:val="32"/>
        </w:rPr>
      </w:pPr>
      <w:bookmarkStart w:id="18" w:name="_Toc60087165"/>
      <w:r>
        <w:br w:type="page"/>
      </w:r>
    </w:p>
    <w:p w14:paraId="7F4E7550" w14:textId="7CDC5106" w:rsidR="00CA5EDC" w:rsidRPr="00B63846" w:rsidRDefault="00CA5EDC" w:rsidP="00E0334B">
      <w:pPr>
        <w:pStyle w:val="Heading1"/>
      </w:pPr>
      <w:bookmarkStart w:id="19" w:name="_Toc133936797"/>
      <w:bookmarkStart w:id="20" w:name="_Toc136206838"/>
      <w:r w:rsidRPr="00B63846">
        <w:t>ABSTRACT</w:t>
      </w:r>
      <w:bookmarkStart w:id="21" w:name="_Toc37070843"/>
      <w:bookmarkEnd w:id="18"/>
      <w:bookmarkEnd w:id="19"/>
      <w:bookmarkEnd w:id="20"/>
    </w:p>
    <w:p w14:paraId="6E24534C" w14:textId="693CB4A9" w:rsidR="00351291" w:rsidRDefault="00287860" w:rsidP="00E0334B">
      <w:pPr>
        <w:spacing w:after="160"/>
        <w:jc w:val="center"/>
        <w:rPr>
          <w:b/>
          <w:bCs/>
          <w:lang w:val="en-US"/>
        </w:rPr>
      </w:pPr>
      <w:r>
        <w:rPr>
          <w:b/>
          <w:bCs/>
          <w:lang w:val="en-US"/>
        </w:rPr>
        <w:t>T</w:t>
      </w:r>
      <w:r w:rsidRPr="00351291">
        <w:rPr>
          <w:b/>
          <w:bCs/>
          <w:lang w:val="en-US"/>
        </w:rPr>
        <w:t xml:space="preserve">he effect of sensorimotor virtual reality on </w:t>
      </w:r>
      <w:r w:rsidR="00592BDB">
        <w:rPr>
          <w:b/>
          <w:bCs/>
          <w:lang w:val="en-US"/>
        </w:rPr>
        <w:t xml:space="preserve">sustained </w:t>
      </w:r>
      <w:r w:rsidRPr="00351291">
        <w:rPr>
          <w:b/>
          <w:bCs/>
          <w:lang w:val="en-US"/>
        </w:rPr>
        <w:t xml:space="preserve">attention in children with </w:t>
      </w:r>
      <w:r w:rsidR="00592BDB">
        <w:rPr>
          <w:b/>
          <w:bCs/>
          <w:lang w:val="en-US"/>
        </w:rPr>
        <w:t xml:space="preserve">clinically </w:t>
      </w:r>
      <w:r>
        <w:rPr>
          <w:b/>
          <w:bCs/>
          <w:lang w:val="en-US"/>
        </w:rPr>
        <w:t>D</w:t>
      </w:r>
      <w:r w:rsidRPr="00351291">
        <w:rPr>
          <w:b/>
          <w:bCs/>
          <w:lang w:val="en-US"/>
        </w:rPr>
        <w:t xml:space="preserve">own </w:t>
      </w:r>
      <w:r>
        <w:rPr>
          <w:b/>
          <w:bCs/>
          <w:lang w:val="en-US"/>
        </w:rPr>
        <w:t>S</w:t>
      </w:r>
      <w:r w:rsidRPr="00351291">
        <w:rPr>
          <w:b/>
          <w:bCs/>
          <w:lang w:val="en-US"/>
        </w:rPr>
        <w:t>yndrome</w:t>
      </w:r>
    </w:p>
    <w:p w14:paraId="216B5475" w14:textId="77777777" w:rsidR="00287860" w:rsidRPr="002549EE" w:rsidRDefault="00287860" w:rsidP="00E0334B">
      <w:pPr>
        <w:jc w:val="center"/>
        <w:rPr>
          <w:b/>
          <w:bCs/>
        </w:rPr>
      </w:pPr>
      <w:r w:rsidRPr="002549EE">
        <w:rPr>
          <w:b/>
          <w:bCs/>
          <w:vertAlign w:val="superscript"/>
          <w:lang w:val="en-US"/>
        </w:rPr>
        <w:t>1</w:t>
      </w:r>
      <w:r w:rsidRPr="002549EE">
        <w:rPr>
          <w:b/>
          <w:bCs/>
          <w:lang w:val="en-US"/>
        </w:rPr>
        <w:t xml:space="preserve"> </w:t>
      </w:r>
      <w:r>
        <w:rPr>
          <w:rFonts w:cs="Times New Roman"/>
          <w:b/>
          <w:bCs/>
          <w:color w:val="000000" w:themeColor="text1"/>
          <w:szCs w:val="24"/>
        </w:rPr>
        <w:t>H</w:t>
      </w:r>
      <w:r>
        <w:rPr>
          <w:rFonts w:cs="Times New Roman"/>
          <w:b/>
          <w:bCs/>
          <w:color w:val="000000" w:themeColor="text1"/>
          <w:szCs w:val="24"/>
          <w:lang w:val="en-US"/>
        </w:rPr>
        <w:t>endrawan Budi Raharja</w:t>
      </w:r>
      <w:r w:rsidRPr="002549EE">
        <w:rPr>
          <w:b/>
          <w:bCs/>
          <w:lang w:val="en-US"/>
        </w:rPr>
        <w:t xml:space="preserve">, </w:t>
      </w:r>
      <w:r w:rsidRPr="00CA5EDC">
        <w:rPr>
          <w:rFonts w:cs="Times New Roman"/>
          <w:b/>
          <w:bCs/>
          <w:szCs w:val="24"/>
        </w:rPr>
        <w:t>Rahmi Isma AP</w:t>
      </w:r>
      <w:r w:rsidRPr="002549EE">
        <w:rPr>
          <w:b/>
          <w:bCs/>
          <w:lang w:val="en-US"/>
        </w:rPr>
        <w:t xml:space="preserve">, </w:t>
      </w:r>
      <w:r w:rsidRPr="002549EE">
        <w:rPr>
          <w:b/>
          <w:bCs/>
          <w:vertAlign w:val="superscript"/>
          <w:lang w:val="en-US"/>
        </w:rPr>
        <w:t>3</w:t>
      </w:r>
      <w:r w:rsidRPr="00CA5EDC">
        <w:rPr>
          <w:rFonts w:cs="Times New Roman"/>
          <w:b/>
          <w:bCs/>
          <w:szCs w:val="24"/>
        </w:rPr>
        <w:t>Lisa Nurhasanah</w:t>
      </w:r>
    </w:p>
    <w:p w14:paraId="3BCF1D79" w14:textId="77777777" w:rsidR="00287860" w:rsidRDefault="00287860" w:rsidP="00E0334B">
      <w:pPr>
        <w:jc w:val="center"/>
        <w:rPr>
          <w:noProof w:val="0"/>
          <w:vertAlign w:val="superscript"/>
        </w:rPr>
      </w:pPr>
      <w:r>
        <w:t>Physical Medicine and Rehabilitation Department</w:t>
      </w:r>
      <w:r>
        <w:rPr>
          <w:vertAlign w:val="superscript"/>
        </w:rPr>
        <w:t>1,2,3</w:t>
      </w:r>
    </w:p>
    <w:p w14:paraId="13AA6F98" w14:textId="77777777" w:rsidR="00287860" w:rsidRDefault="00287860" w:rsidP="00E0334B">
      <w:pPr>
        <w:jc w:val="center"/>
      </w:pPr>
      <w:r>
        <w:t>Faculty of Medicine Diponegoro University, Semarang, Indonesia</w:t>
      </w:r>
    </w:p>
    <w:p w14:paraId="014EEA42" w14:textId="77777777" w:rsidR="00287860" w:rsidRPr="00351291" w:rsidRDefault="00287860" w:rsidP="00E0334B">
      <w:pPr>
        <w:spacing w:after="160"/>
        <w:rPr>
          <w:b/>
          <w:bCs/>
          <w:lang w:val="en-US"/>
        </w:rPr>
      </w:pPr>
    </w:p>
    <w:p w14:paraId="544A8CEE" w14:textId="4828EEA2" w:rsidR="00287860" w:rsidRPr="00287860" w:rsidRDefault="00287860" w:rsidP="00E0334B">
      <w:pPr>
        <w:rPr>
          <w:rFonts w:eastAsia="Times New Roman" w:cs="Times New Roman"/>
          <w:noProof w:val="0"/>
          <w:color w:val="0E101A"/>
          <w:szCs w:val="24"/>
          <w:lang w:val="en-US"/>
        </w:rPr>
      </w:pPr>
      <w:r w:rsidRPr="00287860">
        <w:rPr>
          <w:rFonts w:eastAsia="Times New Roman" w:cs="Times New Roman"/>
          <w:b/>
          <w:bCs/>
          <w:noProof w:val="0"/>
          <w:color w:val="0E101A"/>
          <w:szCs w:val="24"/>
          <w:lang w:val="en-US"/>
        </w:rPr>
        <w:t>Background:</w:t>
      </w:r>
      <w:r w:rsidRPr="00287860">
        <w:rPr>
          <w:rFonts w:eastAsia="Times New Roman" w:cs="Times New Roman"/>
          <w:noProof w:val="0"/>
          <w:color w:val="0E101A"/>
          <w:szCs w:val="24"/>
          <w:lang w:val="en-US"/>
        </w:rPr>
        <w:t xml:space="preserve"> Down Syndrome (DS) is the most common genomic disorder of intellectual disability and is caused by trisomy of chromosome 21. Attention deficits are found in 7-16% of children with DS. Repetitive functional activities, which are characteristic of conventional therapy, are difficult to perform for children with DS due to their disability (limited mobility, attention deficits, or cognitive impairment) or the lack of variability in intervention contexts. Sensorimotor Virtual Reality (SenMor-VR) is a computer technology used to stimulate the improvement of sensory and motor activity in the form of activities in a virtual world, making it more engaging and easier to do at home. The purpose of this study was to determine the effect of SenMor Virtual Reality on </w:t>
      </w:r>
      <w:r w:rsidR="00196D34" w:rsidRPr="00196D34">
        <w:rPr>
          <w:rFonts w:cs="Times New Roman"/>
          <w:lang w:val="en-US"/>
        </w:rPr>
        <w:t xml:space="preserve">sustained </w:t>
      </w:r>
      <w:r w:rsidR="00196D34" w:rsidRPr="00196D34">
        <w:rPr>
          <w:rFonts w:cs="Times New Roman"/>
        </w:rPr>
        <w:t>at</w:t>
      </w:r>
      <w:r w:rsidR="00196D34" w:rsidRPr="00196D34">
        <w:rPr>
          <w:rFonts w:cs="Times New Roman"/>
          <w:lang w:val="en-US"/>
        </w:rPr>
        <w:t>t</w:t>
      </w:r>
      <w:r w:rsidR="00196D34" w:rsidRPr="00196D34">
        <w:rPr>
          <w:rFonts w:cs="Times New Roman"/>
        </w:rPr>
        <w:t>e</w:t>
      </w:r>
      <w:r w:rsidR="00196D34" w:rsidRPr="00196D34">
        <w:rPr>
          <w:rFonts w:cs="Times New Roman"/>
          <w:lang w:val="en-US"/>
        </w:rPr>
        <w:t>ntion</w:t>
      </w:r>
      <w:r w:rsidRPr="00287860">
        <w:rPr>
          <w:rFonts w:eastAsia="Times New Roman" w:cs="Times New Roman"/>
          <w:noProof w:val="0"/>
          <w:color w:val="0E101A"/>
          <w:szCs w:val="24"/>
          <w:lang w:val="en-US"/>
        </w:rPr>
        <w:t xml:space="preserve"> in pediatric patients with Down Syndrome.</w:t>
      </w:r>
    </w:p>
    <w:p w14:paraId="4B0D6FBC" w14:textId="167B69F3" w:rsidR="00287860" w:rsidRPr="00287860" w:rsidRDefault="00287860" w:rsidP="00E0334B">
      <w:pPr>
        <w:rPr>
          <w:rFonts w:eastAsia="Times New Roman" w:cs="Times New Roman"/>
          <w:noProof w:val="0"/>
          <w:color w:val="0E101A"/>
          <w:szCs w:val="24"/>
          <w:lang w:val="en-US"/>
        </w:rPr>
      </w:pPr>
      <w:r w:rsidRPr="00287860">
        <w:rPr>
          <w:rFonts w:eastAsia="Times New Roman" w:cs="Times New Roman"/>
          <w:b/>
          <w:bCs/>
          <w:noProof w:val="0"/>
          <w:color w:val="0E101A"/>
          <w:szCs w:val="24"/>
          <w:lang w:val="en-US"/>
        </w:rPr>
        <w:t>Method:</w:t>
      </w:r>
      <w:r w:rsidRPr="00287860">
        <w:rPr>
          <w:rFonts w:eastAsia="Times New Roman" w:cs="Times New Roman"/>
          <w:noProof w:val="0"/>
          <w:color w:val="0E101A"/>
          <w:szCs w:val="24"/>
          <w:lang w:val="en-US"/>
        </w:rPr>
        <w:t> 2</w:t>
      </w:r>
      <w:r w:rsidR="00F864C8">
        <w:rPr>
          <w:rFonts w:eastAsia="Times New Roman" w:cs="Times New Roman"/>
          <w:noProof w:val="0"/>
          <w:color w:val="0E101A"/>
          <w:szCs w:val="24"/>
          <w:lang w:val="en-US"/>
        </w:rPr>
        <w:t>0</w:t>
      </w:r>
      <w:r w:rsidRPr="00287860">
        <w:rPr>
          <w:rFonts w:eastAsia="Times New Roman" w:cs="Times New Roman"/>
          <w:noProof w:val="0"/>
          <w:color w:val="0E101A"/>
          <w:szCs w:val="24"/>
          <w:lang w:val="en-US"/>
        </w:rPr>
        <w:t xml:space="preserve"> subjects who met the study criteria were randomly assigned to an intervention (n=1</w:t>
      </w:r>
      <w:r w:rsidR="00F864C8">
        <w:rPr>
          <w:rFonts w:eastAsia="Times New Roman" w:cs="Times New Roman"/>
          <w:noProof w:val="0"/>
          <w:color w:val="0E101A"/>
          <w:szCs w:val="24"/>
          <w:lang w:val="en-US"/>
        </w:rPr>
        <w:t>0</w:t>
      </w:r>
      <w:r w:rsidRPr="00287860">
        <w:rPr>
          <w:rFonts w:eastAsia="Times New Roman" w:cs="Times New Roman"/>
          <w:noProof w:val="0"/>
          <w:color w:val="0E101A"/>
          <w:szCs w:val="24"/>
          <w:lang w:val="en-US"/>
        </w:rPr>
        <w:t xml:space="preserve">) group that received </w:t>
      </w:r>
      <w:r w:rsidR="00C57120">
        <w:rPr>
          <w:rFonts w:eastAsia="Times New Roman" w:cs="Times New Roman"/>
          <w:noProof w:val="0"/>
          <w:color w:val="0E101A"/>
          <w:szCs w:val="24"/>
          <w:lang w:val="en-US"/>
        </w:rPr>
        <w:t xml:space="preserve">VR </w:t>
      </w:r>
      <w:r w:rsidRPr="00287860">
        <w:rPr>
          <w:rFonts w:eastAsia="Times New Roman" w:cs="Times New Roman"/>
          <w:noProof w:val="0"/>
          <w:color w:val="0E101A"/>
          <w:szCs w:val="24"/>
          <w:lang w:val="en-US"/>
        </w:rPr>
        <w:t>SenMor</w:t>
      </w:r>
      <w:r w:rsidR="00C57120">
        <w:rPr>
          <w:rFonts w:eastAsia="Times New Roman" w:cs="Times New Roman"/>
          <w:noProof w:val="0"/>
          <w:color w:val="0E101A"/>
          <w:szCs w:val="24"/>
          <w:lang w:val="en-US"/>
        </w:rPr>
        <w:t xml:space="preserve"> </w:t>
      </w:r>
      <w:r w:rsidRPr="00287860">
        <w:rPr>
          <w:rFonts w:eastAsia="Times New Roman" w:cs="Times New Roman"/>
          <w:noProof w:val="0"/>
          <w:color w:val="0E101A"/>
          <w:szCs w:val="24"/>
          <w:lang w:val="en-US"/>
        </w:rPr>
        <w:t xml:space="preserve">twice a week for four weeks and a control (n=10) group that did not receive </w:t>
      </w:r>
      <w:r w:rsidR="00C57120">
        <w:rPr>
          <w:rFonts w:eastAsia="Times New Roman" w:cs="Times New Roman"/>
          <w:noProof w:val="0"/>
          <w:color w:val="0E101A"/>
          <w:szCs w:val="24"/>
          <w:lang w:val="en-US"/>
        </w:rPr>
        <w:t xml:space="preserve">VR </w:t>
      </w:r>
      <w:r w:rsidRPr="00287860">
        <w:rPr>
          <w:rFonts w:eastAsia="Times New Roman" w:cs="Times New Roman"/>
          <w:noProof w:val="0"/>
          <w:color w:val="0E101A"/>
          <w:szCs w:val="24"/>
          <w:lang w:val="en-US"/>
        </w:rPr>
        <w:t>SenMor</w:t>
      </w:r>
      <w:r w:rsidR="00C57120">
        <w:rPr>
          <w:rFonts w:eastAsia="Times New Roman" w:cs="Times New Roman"/>
          <w:noProof w:val="0"/>
          <w:color w:val="0E101A"/>
          <w:szCs w:val="24"/>
          <w:lang w:val="en-US"/>
        </w:rPr>
        <w:t xml:space="preserve">. </w:t>
      </w:r>
      <w:r w:rsidRPr="00287860">
        <w:rPr>
          <w:rFonts w:eastAsia="Times New Roman" w:cs="Times New Roman"/>
          <w:noProof w:val="0"/>
          <w:color w:val="0E101A"/>
          <w:szCs w:val="24"/>
          <w:lang w:val="en-US"/>
        </w:rPr>
        <w:t xml:space="preserve">Children's </w:t>
      </w:r>
      <w:r w:rsidR="00196D34" w:rsidRPr="00196D34">
        <w:rPr>
          <w:rFonts w:cs="Times New Roman"/>
          <w:lang w:val="en-US"/>
        </w:rPr>
        <w:t xml:space="preserve">sustained </w:t>
      </w:r>
      <w:r w:rsidR="00196D34" w:rsidRPr="00196D34">
        <w:rPr>
          <w:rFonts w:cs="Times New Roman"/>
        </w:rPr>
        <w:t>at</w:t>
      </w:r>
      <w:r w:rsidR="00196D34" w:rsidRPr="00196D34">
        <w:rPr>
          <w:rFonts w:cs="Times New Roman"/>
          <w:lang w:val="en-US"/>
        </w:rPr>
        <w:t>t</w:t>
      </w:r>
      <w:r w:rsidR="00196D34" w:rsidRPr="00196D34">
        <w:rPr>
          <w:rFonts w:cs="Times New Roman"/>
        </w:rPr>
        <w:t>e</w:t>
      </w:r>
      <w:r w:rsidR="00196D34" w:rsidRPr="00196D34">
        <w:rPr>
          <w:rFonts w:cs="Times New Roman"/>
          <w:lang w:val="en-US"/>
        </w:rPr>
        <w:t>ntion</w:t>
      </w:r>
      <w:r w:rsidR="00196D34" w:rsidRPr="00287860">
        <w:rPr>
          <w:rFonts w:eastAsia="Times New Roman" w:cs="Times New Roman"/>
          <w:noProof w:val="0"/>
          <w:color w:val="0E101A"/>
          <w:szCs w:val="24"/>
          <w:lang w:val="en-US"/>
        </w:rPr>
        <w:t xml:space="preserve"> </w:t>
      </w:r>
      <w:r w:rsidRPr="00287860">
        <w:rPr>
          <w:rFonts w:eastAsia="Times New Roman" w:cs="Times New Roman"/>
          <w:noProof w:val="0"/>
          <w:color w:val="0E101A"/>
          <w:szCs w:val="24"/>
          <w:lang w:val="en-US"/>
        </w:rPr>
        <w:t>was measured before and after the intervention using a forward and backward digit span test questionnaire.</w:t>
      </w:r>
    </w:p>
    <w:p w14:paraId="5D846100" w14:textId="75E85CCD" w:rsidR="00287860" w:rsidRPr="00287860" w:rsidRDefault="00287860" w:rsidP="00E0334B">
      <w:pPr>
        <w:rPr>
          <w:rFonts w:eastAsia="Times New Roman" w:cs="Times New Roman"/>
          <w:noProof w:val="0"/>
          <w:color w:val="0E101A"/>
          <w:szCs w:val="24"/>
          <w:lang w:val="en-US"/>
        </w:rPr>
      </w:pPr>
      <w:r w:rsidRPr="00287860">
        <w:rPr>
          <w:rFonts w:eastAsia="Times New Roman" w:cs="Times New Roman"/>
          <w:b/>
          <w:bCs/>
          <w:noProof w:val="0"/>
          <w:color w:val="0E101A"/>
          <w:szCs w:val="24"/>
          <w:lang w:val="en-US"/>
        </w:rPr>
        <w:t>Results:</w:t>
      </w:r>
      <w:r w:rsidRPr="00287860">
        <w:rPr>
          <w:rFonts w:eastAsia="Times New Roman" w:cs="Times New Roman"/>
          <w:noProof w:val="0"/>
          <w:color w:val="0E101A"/>
          <w:szCs w:val="24"/>
          <w:lang w:val="en-US"/>
        </w:rPr>
        <w:t> The mean increase in Digit Span score in the intervention group (</w:t>
      </w:r>
      <w:r w:rsidR="00F864C8">
        <w:t xml:space="preserve">3,08 </w:t>
      </w:r>
      <w:r w:rsidR="00F864C8" w:rsidRPr="00217F6A">
        <w:t>±</w:t>
      </w:r>
      <w:r w:rsidR="00F864C8">
        <w:t xml:space="preserve"> 0,93</w:t>
      </w:r>
      <w:r w:rsidRPr="00287860">
        <w:rPr>
          <w:rFonts w:eastAsia="Times New Roman" w:cs="Times New Roman"/>
          <w:noProof w:val="0"/>
          <w:color w:val="0E101A"/>
          <w:szCs w:val="24"/>
          <w:lang w:val="en-US"/>
        </w:rPr>
        <w:t>) was significantly greater than in the control group (</w:t>
      </w:r>
      <w:r w:rsidR="00F864C8">
        <w:t xml:space="preserve">0,21 </w:t>
      </w:r>
      <w:r w:rsidR="00F864C8" w:rsidRPr="00217F6A">
        <w:t>±</w:t>
      </w:r>
      <w:r w:rsidR="00F864C8">
        <w:t xml:space="preserve"> 0,40</w:t>
      </w:r>
      <w:r w:rsidRPr="00287860">
        <w:rPr>
          <w:rFonts w:eastAsia="Times New Roman" w:cs="Times New Roman"/>
          <w:noProof w:val="0"/>
          <w:color w:val="0E101A"/>
          <w:szCs w:val="24"/>
          <w:lang w:val="en-US"/>
        </w:rPr>
        <w:t>, p&lt;0.001).</w:t>
      </w:r>
    </w:p>
    <w:p w14:paraId="3A8A37CF" w14:textId="0A8190BF" w:rsidR="00287860" w:rsidRPr="00287860" w:rsidRDefault="00287860" w:rsidP="00E0334B">
      <w:pPr>
        <w:rPr>
          <w:rFonts w:eastAsia="Times New Roman" w:cs="Times New Roman"/>
          <w:noProof w:val="0"/>
          <w:color w:val="0E101A"/>
          <w:szCs w:val="24"/>
          <w:lang w:val="en-US"/>
        </w:rPr>
      </w:pPr>
      <w:r w:rsidRPr="00287860">
        <w:rPr>
          <w:rFonts w:eastAsia="Times New Roman" w:cs="Times New Roman"/>
          <w:b/>
          <w:bCs/>
          <w:noProof w:val="0"/>
          <w:color w:val="0E101A"/>
          <w:szCs w:val="24"/>
          <w:lang w:val="en-US"/>
        </w:rPr>
        <w:t>Conclusion:</w:t>
      </w:r>
      <w:r w:rsidRPr="00287860">
        <w:rPr>
          <w:rFonts w:eastAsia="Times New Roman" w:cs="Times New Roman"/>
          <w:noProof w:val="0"/>
          <w:color w:val="0E101A"/>
          <w:szCs w:val="24"/>
          <w:lang w:val="en-US"/>
        </w:rPr>
        <w:t xml:space="preserve"> There was a statistically significant difference in </w:t>
      </w:r>
      <w:r w:rsidR="00196D34" w:rsidRPr="00196D34">
        <w:rPr>
          <w:rFonts w:cs="Times New Roman"/>
          <w:lang w:val="en-US"/>
        </w:rPr>
        <w:t xml:space="preserve">sustained </w:t>
      </w:r>
      <w:r w:rsidR="00196D34" w:rsidRPr="00196D34">
        <w:rPr>
          <w:rFonts w:cs="Times New Roman"/>
        </w:rPr>
        <w:t>at</w:t>
      </w:r>
      <w:r w:rsidR="00196D34" w:rsidRPr="00196D34">
        <w:rPr>
          <w:rFonts w:cs="Times New Roman"/>
          <w:lang w:val="en-US"/>
        </w:rPr>
        <w:t>t</w:t>
      </w:r>
      <w:r w:rsidR="00196D34" w:rsidRPr="00196D34">
        <w:rPr>
          <w:rFonts w:cs="Times New Roman"/>
        </w:rPr>
        <w:t>e</w:t>
      </w:r>
      <w:r w:rsidR="00196D34" w:rsidRPr="00196D34">
        <w:rPr>
          <w:rFonts w:cs="Times New Roman"/>
          <w:lang w:val="en-US"/>
        </w:rPr>
        <w:t>ntion</w:t>
      </w:r>
      <w:r w:rsidRPr="00287860">
        <w:rPr>
          <w:rFonts w:eastAsia="Times New Roman" w:cs="Times New Roman"/>
          <w:noProof w:val="0"/>
          <w:color w:val="0E101A"/>
          <w:szCs w:val="24"/>
          <w:lang w:val="en-US"/>
        </w:rPr>
        <w:t xml:space="preserve"> between pediatric patients with Down Syndrome who received SenMor Virtual Reality treatment and those who did not.</w:t>
      </w:r>
    </w:p>
    <w:p w14:paraId="38AB4627" w14:textId="3126D632" w:rsidR="00351291" w:rsidRPr="00351291" w:rsidRDefault="00351291" w:rsidP="00E0334B">
      <w:pPr>
        <w:spacing w:after="160"/>
        <w:rPr>
          <w:lang w:val="en-US"/>
        </w:rPr>
      </w:pPr>
      <w:r w:rsidRPr="00351291">
        <w:rPr>
          <w:b/>
          <w:bCs/>
          <w:lang w:val="en-US"/>
        </w:rPr>
        <w:t>Keywords:</w:t>
      </w:r>
      <w:r w:rsidRPr="00351291">
        <w:rPr>
          <w:lang w:val="en-US"/>
        </w:rPr>
        <w:t xml:space="preserve"> Down Syndrome, </w:t>
      </w:r>
      <w:r w:rsidR="003476C6">
        <w:rPr>
          <w:lang w:val="en-US"/>
        </w:rPr>
        <w:t xml:space="preserve">sustained </w:t>
      </w:r>
      <w:r w:rsidRPr="00351291">
        <w:rPr>
          <w:lang w:val="en-US"/>
        </w:rPr>
        <w:t>attention, Sensorimotor Virtual Reality</w:t>
      </w:r>
    </w:p>
    <w:p w14:paraId="1DB5F2DF" w14:textId="5F2DD65E" w:rsidR="00CA5EDC" w:rsidRDefault="00CA5EDC" w:rsidP="00E0334B">
      <w:pPr>
        <w:spacing w:after="160"/>
      </w:pPr>
    </w:p>
    <w:p w14:paraId="087D7939" w14:textId="77777777" w:rsidR="00CA5EDC" w:rsidRPr="009D659E" w:rsidRDefault="00CA5EDC" w:rsidP="00E0334B"/>
    <w:p w14:paraId="238E3BD9" w14:textId="77777777" w:rsidR="00B01F10" w:rsidRPr="009D659E" w:rsidRDefault="00B01F10" w:rsidP="00E0334B"/>
    <w:p w14:paraId="229ABE3D" w14:textId="77777777" w:rsidR="00B01F10" w:rsidRPr="009D659E" w:rsidRDefault="00B01F10" w:rsidP="00E0334B"/>
    <w:p w14:paraId="2580EBCD" w14:textId="77777777" w:rsidR="00B01F10" w:rsidRPr="009D659E" w:rsidRDefault="00B01F10" w:rsidP="00E0334B"/>
    <w:p w14:paraId="5DE2CF71" w14:textId="77777777" w:rsidR="00B01F10" w:rsidRPr="009D659E" w:rsidRDefault="00B01F10" w:rsidP="00E0334B"/>
    <w:bookmarkEnd w:id="21"/>
    <w:p w14:paraId="1DEB182F" w14:textId="77777777" w:rsidR="00D909D9" w:rsidRDefault="00D909D9" w:rsidP="00E0334B">
      <w:pPr>
        <w:pStyle w:val="Default"/>
        <w:spacing w:line="480" w:lineRule="auto"/>
        <w:jc w:val="both"/>
        <w:rPr>
          <w:rStyle w:val="None"/>
        </w:rPr>
        <w:sectPr w:rsidR="00D909D9" w:rsidSect="008E1301">
          <w:footerReference w:type="default" r:id="rId15"/>
          <w:footerReference w:type="first" r:id="rId16"/>
          <w:pgSz w:w="11906" w:h="16838" w:code="9"/>
          <w:pgMar w:top="1701" w:right="1699" w:bottom="1699" w:left="2275" w:header="720" w:footer="720" w:gutter="0"/>
          <w:pgNumType w:fmt="lowerRoman" w:start="1"/>
          <w:cols w:space="720"/>
          <w:titlePg/>
          <w:docGrid w:linePitch="360"/>
        </w:sectPr>
      </w:pPr>
    </w:p>
    <w:p w14:paraId="2F64ACE6" w14:textId="1892A2B1" w:rsidR="00D909D9" w:rsidRPr="00654F81" w:rsidRDefault="00D909D9" w:rsidP="00E0334B">
      <w:pPr>
        <w:pStyle w:val="Heading1"/>
      </w:pPr>
      <w:bookmarkStart w:id="22" w:name="_Toc136206839"/>
      <w:r w:rsidRPr="00F24596">
        <w:t xml:space="preserve">BAB </w:t>
      </w:r>
      <w:bookmarkStart w:id="23" w:name="_Toc37070844"/>
      <w:r w:rsidRPr="00F24596">
        <w:t>I</w:t>
      </w:r>
      <w:bookmarkStart w:id="24" w:name="_Toc69995287"/>
      <w:r w:rsidR="00654F81">
        <w:br/>
      </w:r>
      <w:r w:rsidRPr="006D684B">
        <w:t>PENDAHULUAN</w:t>
      </w:r>
      <w:bookmarkEnd w:id="22"/>
      <w:bookmarkEnd w:id="23"/>
      <w:bookmarkEnd w:id="24"/>
    </w:p>
    <w:p w14:paraId="4449C6E0" w14:textId="77777777" w:rsidR="00D909D9" w:rsidRPr="009D659E" w:rsidRDefault="00D909D9" w:rsidP="00E0334B"/>
    <w:p w14:paraId="5D5F589D" w14:textId="7A806B7F" w:rsidR="00D909D9" w:rsidRPr="00F24596" w:rsidRDefault="00136ABA" w:rsidP="00E0334B">
      <w:pPr>
        <w:pStyle w:val="Heading2"/>
      </w:pPr>
      <w:bookmarkStart w:id="25" w:name="_Toc37070845"/>
      <w:bookmarkStart w:id="26" w:name="_Toc136206840"/>
      <w:r>
        <w:t xml:space="preserve">1.1 </w:t>
      </w:r>
      <w:r w:rsidR="00D909D9" w:rsidRPr="00F24596">
        <w:t>Latar Belakang</w:t>
      </w:r>
      <w:bookmarkEnd w:id="25"/>
      <w:bookmarkEnd w:id="26"/>
    </w:p>
    <w:p w14:paraId="01EAC5F8" w14:textId="5815B23D" w:rsidR="00965C22" w:rsidRDefault="00965C22" w:rsidP="00E0334B">
      <w:pPr>
        <w:ind w:firstLine="709"/>
        <w:rPr>
          <w:rFonts w:eastAsia="Times New Roman" w:cs="Times New Roman"/>
          <w:szCs w:val="24"/>
        </w:rPr>
      </w:pPr>
      <w:r>
        <w:rPr>
          <w:rFonts w:eastAsia="Times New Roman" w:cs="Times New Roman"/>
          <w:szCs w:val="24"/>
        </w:rPr>
        <w:t>Sindrom Down</w:t>
      </w:r>
      <w:r w:rsidRPr="00965C22">
        <w:rPr>
          <w:rFonts w:eastAsia="Times New Roman" w:cs="Times New Roman"/>
          <w:szCs w:val="24"/>
        </w:rPr>
        <w:t xml:space="preserve"> (</w:t>
      </w:r>
      <w:r>
        <w:rPr>
          <w:rFonts w:eastAsia="Times New Roman" w:cs="Times New Roman"/>
          <w:szCs w:val="24"/>
        </w:rPr>
        <w:t>SD</w:t>
      </w:r>
      <w:r w:rsidRPr="00965C22">
        <w:rPr>
          <w:rFonts w:eastAsia="Times New Roman" w:cs="Times New Roman"/>
          <w:szCs w:val="24"/>
        </w:rPr>
        <w:t xml:space="preserve">) </w:t>
      </w:r>
      <w:r w:rsidR="007E5C81">
        <w:rPr>
          <w:rFonts w:eastAsia="Times New Roman" w:cs="Times New Roman"/>
          <w:szCs w:val="24"/>
        </w:rPr>
        <w:t xml:space="preserve">merupakan </w:t>
      </w:r>
      <w:r w:rsidRPr="00965C22">
        <w:rPr>
          <w:rFonts w:eastAsia="Times New Roman" w:cs="Times New Roman"/>
          <w:szCs w:val="24"/>
        </w:rPr>
        <w:t xml:space="preserve">kelainan genomik yang paling umum dari </w:t>
      </w:r>
      <w:r w:rsidR="006108FE">
        <w:rPr>
          <w:rFonts w:eastAsia="Times New Roman" w:cs="Times New Roman"/>
          <w:szCs w:val="24"/>
        </w:rPr>
        <w:t>cacat</w:t>
      </w:r>
      <w:r w:rsidRPr="00965C22">
        <w:rPr>
          <w:rFonts w:eastAsia="Times New Roman" w:cs="Times New Roman"/>
          <w:szCs w:val="24"/>
        </w:rPr>
        <w:t xml:space="preserve"> intelektual dan disebabkan oleh tri</w:t>
      </w:r>
      <w:r w:rsidR="006108FE">
        <w:rPr>
          <w:rFonts w:eastAsia="Times New Roman" w:cs="Times New Roman"/>
          <w:szCs w:val="24"/>
        </w:rPr>
        <w:t>s</w:t>
      </w:r>
      <w:r w:rsidRPr="00965C22">
        <w:rPr>
          <w:rFonts w:eastAsia="Times New Roman" w:cs="Times New Roman"/>
          <w:szCs w:val="24"/>
        </w:rPr>
        <w:t>om</w:t>
      </w:r>
      <w:r w:rsidR="006108FE">
        <w:rPr>
          <w:rFonts w:eastAsia="Times New Roman" w:cs="Times New Roman"/>
          <w:szCs w:val="24"/>
        </w:rPr>
        <w:t>i</w:t>
      </w:r>
      <w:r w:rsidRPr="00965C22">
        <w:rPr>
          <w:rFonts w:eastAsia="Times New Roman" w:cs="Times New Roman"/>
          <w:szCs w:val="24"/>
        </w:rPr>
        <w:t xml:space="preserve"> kromosom 21.</w:t>
      </w:r>
      <w:r w:rsidR="006A7F4E">
        <w:rPr>
          <w:rStyle w:val="FootnoteReference"/>
          <w:rFonts w:eastAsia="Times New Roman" w:cs="Times New Roman"/>
          <w:szCs w:val="24"/>
        </w:rPr>
        <w:fldChar w:fldCharType="begin" w:fldLock="1"/>
      </w:r>
      <w:r w:rsidR="006A7F4E">
        <w:rPr>
          <w:rFonts w:eastAsia="Times New Roman" w:cs="Times New Roman"/>
          <w:szCs w:val="24"/>
        </w:rPr>
        <w:instrText>ADDIN CSL_CITATION {"citationItems":[{"id":"ITEM-1","itemData":{"DOI":"10.1038/s41572-019-0143-7","ISBN":"0123456789","ISSN":"2056676X","PMID":"32029743","abstract":"Trisomy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future.","author":[{"dropping-particle":"","family":"Antonarakis","given":"Stylianos E.","non-dropping-particle":"","parse-names":false,"suffix":""},{"dropping-particle":"","family":"Skotko","given":"Brian G.","non-dropping-particle":"","parse-names":false,"suffix":""},{"dropping-particle":"","family":"Rafii","given":"Michael S.","non-dropping-particle":"","parse-names":false,"suffix":""},{"dropping-particle":"","family":"Strydom","given":"Andre","non-dropping-particle":"","parse-names":false,"suffix":""},{"dropping-particle":"","family":"Pape","given":"Sarah E.","non-dropping-particle":"","parse-names":false,"suffix":""},{"dropping-particle":"","family":"Bianchi","given":"Diana W.","non-dropping-particle":"","parse-names":false,"suffix":""},{"dropping-particle":"","family":"Sherman","given":"Stephanie L.","non-dropping-particle":"","parse-names":false,"suffix":""},{"dropping-particle":"","family":"Reeves","given":"Roger H.","non-dropping-particle":"","parse-names":false,"suffix":""}],"container-title":"Nature Reviews Disease Primers","id":"ITEM-1","issue":"1","issued":{"date-parts":[["2020"]]},"page":"1-20","publisher":"Springer US","title":"Down Syndrome","type":"article-journal","volume":"6"},"uris":["http://www.mendeley.com/documents/?uuid=27b52b97-dd33-423d-98cc-a586e83c50a2"]}],"mendeley":{"formattedCitation":"&lt;sup&gt;&lt;sup&gt;1&lt;/sup&gt;&lt;/sup&gt;","plainTextFormattedCitation":"1","previouslyFormattedCitation":"&lt;sup&gt;&lt;sup&gt;1&lt;/sup&gt;&lt;/sup&gt;"},"properties":{"noteIndex":0},"schema":"https://github.com/citation-style-language/schema/raw/master/csl-citation.json"}</w:instrText>
      </w:r>
      <w:r w:rsidR="006A7F4E">
        <w:rPr>
          <w:rStyle w:val="FootnoteReference"/>
          <w:rFonts w:eastAsia="Times New Roman" w:cs="Times New Roman"/>
          <w:szCs w:val="24"/>
        </w:rPr>
        <w:fldChar w:fldCharType="separate"/>
      </w:r>
      <w:r w:rsidR="006A7F4E" w:rsidRPr="006A7F4E">
        <w:rPr>
          <w:rFonts w:eastAsia="Times New Roman" w:cs="Times New Roman"/>
          <w:szCs w:val="24"/>
          <w:vertAlign w:val="superscript"/>
        </w:rPr>
        <w:t>1</w:t>
      </w:r>
      <w:r w:rsidR="006A7F4E">
        <w:rPr>
          <w:rStyle w:val="FootnoteReference"/>
          <w:rFonts w:eastAsia="Times New Roman" w:cs="Times New Roman"/>
          <w:szCs w:val="24"/>
        </w:rPr>
        <w:fldChar w:fldCharType="end"/>
      </w:r>
      <w:r w:rsidRPr="00965C22">
        <w:rPr>
          <w:rFonts w:eastAsia="Times New Roman" w:cs="Times New Roman"/>
          <w:szCs w:val="24"/>
        </w:rPr>
        <w:t xml:space="preserve"> </w:t>
      </w:r>
      <w:r w:rsidR="0009721C">
        <w:rPr>
          <w:rFonts w:eastAsia="Times New Roman" w:cs="Times New Roman"/>
          <w:szCs w:val="24"/>
        </w:rPr>
        <w:t>SD</w:t>
      </w:r>
      <w:r w:rsidR="0009721C" w:rsidRPr="00965C22">
        <w:rPr>
          <w:rFonts w:eastAsia="Times New Roman" w:cs="Times New Roman"/>
          <w:szCs w:val="24"/>
        </w:rPr>
        <w:t xml:space="preserve"> terjadi pada sekitar 1 dari 800 kelahiran di seluruh dunia</w:t>
      </w:r>
      <w:r w:rsidR="0009721C">
        <w:rPr>
          <w:rFonts w:eastAsia="Times New Roman" w:cs="Times New Roman"/>
          <w:szCs w:val="24"/>
          <w:lang w:val="en-US"/>
        </w:rPr>
        <w:t xml:space="preserve"> dan p</w:t>
      </w:r>
      <w:r w:rsidR="0009721C" w:rsidRPr="00965C22">
        <w:rPr>
          <w:rFonts w:eastAsia="Times New Roman" w:cs="Times New Roman"/>
          <w:szCs w:val="24"/>
        </w:rPr>
        <w:t>revalensi</w:t>
      </w:r>
      <w:r w:rsidR="0009721C">
        <w:rPr>
          <w:rFonts w:eastAsia="Times New Roman" w:cs="Times New Roman"/>
          <w:szCs w:val="24"/>
          <w:lang w:val="en-US"/>
        </w:rPr>
        <w:t>nya</w:t>
      </w:r>
      <w:r w:rsidR="0009721C" w:rsidRPr="00965C22">
        <w:rPr>
          <w:rFonts w:eastAsia="Times New Roman" w:cs="Times New Roman"/>
          <w:szCs w:val="24"/>
        </w:rPr>
        <w:t xml:space="preserve"> meningkat secara substansial.</w:t>
      </w:r>
      <w:r w:rsidR="0009721C">
        <w:rPr>
          <w:rFonts w:eastAsia="Times New Roman" w:cs="Times New Roman"/>
          <w:szCs w:val="24"/>
        </w:rPr>
        <w:fldChar w:fldCharType="begin" w:fldLock="1"/>
      </w:r>
      <w:r w:rsidR="00E402D5">
        <w:rPr>
          <w:rFonts w:eastAsia="Times New Roman" w:cs="Times New Roman"/>
          <w:szCs w:val="24"/>
        </w:rPr>
        <w:instrText>ADDIN CSL_CITATION {"citationItems":[{"id":"ITEM-1","itemData":{"DOI":"10.1056/NEJMra1706537","ISBN":"9780128128329","ISSN":"0028-4793","abstract":"Trisomy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future.","author":[{"dropping-particle":"","family":"Bull","given":"Marilyn J.","non-dropping-particle":"","parse-names":false,"suffix":""},{"dropping-particle":"","family":"Ropper","given":"Allan H.","non-dropping-particle":"","parse-names":false,"suffix":""}],"container-title":"The New England Journal of Medicine","id":"ITEM-1","issue":"24","issued":{"date-parts":[["2020"]]},"page":"2344-2352","title":"Down Syndrome","type":"article-journal","volume":"382"},"uris":["http://www.mendeley.com/documents/?uuid=d4181dc7-fc40-4395-bc81-6970ebb994b8"]},{"id":"ITEM-2","itemData":{"author":[{"dropping-particle":"de","family":"Graa","given":"Gert","non-dropping-particle":"","parse-names":false,"suffix":""},{"dropping-particle":"","family":"Buckleyii","given":"Frank","non-dropping-particle":"","parse-names":false,"suffix":""},{"dropping-particle":"","family":"Skotko","given":"Brian","non-dropping-particle":"","parse-names":false,"suffix":""}],"container-title":"Down Syndrome Education International","id":"ITEM-2","issued":{"date-parts":[["2019"]]},"title":"People Living with Down Syndrome in the USA: Births and Population.","type":"chapter"},"uris":["http://www.mendeley.com/documents/?uuid=03220e14-abbb-41aa-980b-d17f9a22bb12"]}],"mendeley":{"formattedCitation":"&lt;sup&gt;&lt;sup&gt;2&lt;/sup&gt;,&lt;sup&gt;3&lt;/sup&gt;&lt;/sup&gt;","plainTextFormattedCitation":"2,3","previouslyFormattedCitation":"&lt;sup&gt;&lt;sup&gt;2&lt;/sup&gt;,&lt;sup&gt;3&lt;/sup&gt;&lt;/sup&gt;"},"properties":{"noteIndex":0},"schema":"https://github.com/citation-style-language/schema/raw/master/csl-citation.json"}</w:instrText>
      </w:r>
      <w:r w:rsidR="0009721C">
        <w:rPr>
          <w:rFonts w:eastAsia="Times New Roman" w:cs="Times New Roman"/>
          <w:szCs w:val="24"/>
        </w:rPr>
        <w:fldChar w:fldCharType="separate"/>
      </w:r>
      <w:r w:rsidR="0009721C" w:rsidRPr="0009721C">
        <w:rPr>
          <w:rFonts w:eastAsia="Times New Roman" w:cs="Times New Roman"/>
          <w:szCs w:val="24"/>
          <w:vertAlign w:val="superscript"/>
        </w:rPr>
        <w:t>2,3</w:t>
      </w:r>
      <w:r w:rsidR="0009721C">
        <w:rPr>
          <w:rFonts w:eastAsia="Times New Roman" w:cs="Times New Roman"/>
          <w:szCs w:val="24"/>
        </w:rPr>
        <w:fldChar w:fldCharType="end"/>
      </w:r>
      <w:r w:rsidR="0009721C">
        <w:rPr>
          <w:vertAlign w:val="superscript"/>
          <w:lang w:val="en-US"/>
        </w:rPr>
        <w:t>,</w:t>
      </w:r>
      <w:r w:rsidR="0009721C">
        <w:rPr>
          <w:rFonts w:eastAsia="Times New Roman" w:cs="Times New Roman"/>
          <w:szCs w:val="24"/>
        </w:rPr>
        <w:fldChar w:fldCharType="begin" w:fldLock="1"/>
      </w:r>
      <w:r w:rsidR="00E402D5">
        <w:rPr>
          <w:rFonts w:eastAsia="Times New Roman" w:cs="Times New Roman"/>
          <w:szCs w:val="24"/>
        </w:rPr>
        <w:instrText>ADDIN CSL_CITATION {"citationItems":[{"id":"ITEM-1","itemData":{"abstract":"Sindrom Down adalah suatu kelainan genetik dibawa sejak bayi lahir, terjadi ketika saat masa embrio (cikal bakal bayi) disebabkan kesalahan dalam pembelahan sel yang disebut \"nondisjunction\" embrio yang biasanya menghasilkan dua salinan kromosom 21, pada kelainan Sindrom Down menghasilkan salinan 3 kromosom 21 akibatnya bayi memiliki 47 kromosom bukan 46 kromosom seperti lazimnya.","author":[{"dropping-particle":"","family":"Kementerian Kesehatan Republik Indonesia","given":"","non-dropping-particle":"","parse-names":false,"suffix":""}],"container-title":"InfoDATIN","id":"ITEM-1","issued":{"date-parts":[["2019"]]},"page":"1-10","title":"Infodatin Riskesdas: Antara Harapan dan Fakta Down Syndrome","type":"article"},"uris":["http://www.mendeley.com/documents/?uuid=c58bb22f-775b-48c1-9cf7-bc7db667a198"]}],"mendeley":{"formattedCitation":"&lt;sup&gt;&lt;sup&gt;4&lt;/sup&gt;&lt;/sup&gt;","plainTextFormattedCitation":"4","previouslyFormattedCitation":"&lt;sup&gt;&lt;sup&gt;4&lt;/sup&gt;&lt;/sup&gt;"},"properties":{"noteIndex":0},"schema":"https://github.com/citation-style-language/schema/raw/master/csl-citation.json"}</w:instrText>
      </w:r>
      <w:r w:rsidR="0009721C">
        <w:rPr>
          <w:rFonts w:eastAsia="Times New Roman" w:cs="Times New Roman"/>
          <w:szCs w:val="24"/>
        </w:rPr>
        <w:fldChar w:fldCharType="separate"/>
      </w:r>
      <w:r w:rsidR="0009721C" w:rsidRPr="0009721C">
        <w:rPr>
          <w:rFonts w:eastAsia="Times New Roman" w:cs="Times New Roman"/>
          <w:szCs w:val="24"/>
          <w:vertAlign w:val="superscript"/>
        </w:rPr>
        <w:t>4</w:t>
      </w:r>
      <w:r w:rsidR="0009721C">
        <w:rPr>
          <w:rFonts w:eastAsia="Times New Roman" w:cs="Times New Roman"/>
          <w:szCs w:val="24"/>
        </w:rPr>
        <w:fldChar w:fldCharType="end"/>
      </w:r>
      <w:r w:rsidR="0009721C">
        <w:rPr>
          <w:rFonts w:eastAsia="Times New Roman" w:cs="Times New Roman"/>
          <w:szCs w:val="24"/>
          <w:lang w:val="en-US"/>
        </w:rPr>
        <w:t xml:space="preserve"> </w:t>
      </w:r>
      <w:r w:rsidRPr="00965C22">
        <w:rPr>
          <w:rFonts w:eastAsia="Times New Roman" w:cs="Times New Roman"/>
          <w:szCs w:val="24"/>
        </w:rPr>
        <w:t xml:space="preserve">Fenotip </w:t>
      </w:r>
      <w:r w:rsidR="006108FE">
        <w:rPr>
          <w:rFonts w:eastAsia="Times New Roman" w:cs="Times New Roman"/>
          <w:szCs w:val="24"/>
        </w:rPr>
        <w:t>SD</w:t>
      </w:r>
      <w:r w:rsidRPr="00965C22">
        <w:rPr>
          <w:rFonts w:eastAsia="Times New Roman" w:cs="Times New Roman"/>
          <w:szCs w:val="24"/>
        </w:rPr>
        <w:t xml:space="preserve"> melibatkan manifestasi yang mempengaruhi berbagai sistem tubuh, </w:t>
      </w:r>
      <w:r w:rsidR="006108FE">
        <w:rPr>
          <w:rFonts w:eastAsia="Times New Roman" w:cs="Times New Roman"/>
          <w:szCs w:val="24"/>
        </w:rPr>
        <w:t xml:space="preserve">antara lain: </w:t>
      </w:r>
      <w:r w:rsidRPr="00965C22">
        <w:rPr>
          <w:rFonts w:eastAsia="Times New Roman" w:cs="Times New Roman"/>
          <w:szCs w:val="24"/>
        </w:rPr>
        <w:t>sistem muskuloskeletal, neurologis</w:t>
      </w:r>
      <w:r w:rsidR="006108FE">
        <w:rPr>
          <w:rFonts w:eastAsia="Times New Roman" w:cs="Times New Roman"/>
          <w:szCs w:val="24"/>
        </w:rPr>
        <w:t>,</w:t>
      </w:r>
      <w:r w:rsidRPr="00965C22">
        <w:rPr>
          <w:rFonts w:eastAsia="Times New Roman" w:cs="Times New Roman"/>
          <w:szCs w:val="24"/>
        </w:rPr>
        <w:t xml:space="preserve"> dan kardiovaskular. Individu dengan </w:t>
      </w:r>
      <w:r w:rsidR="006108FE">
        <w:rPr>
          <w:rFonts w:eastAsia="Times New Roman" w:cs="Times New Roman"/>
          <w:szCs w:val="24"/>
        </w:rPr>
        <w:t>SD</w:t>
      </w:r>
      <w:r w:rsidRPr="00965C22">
        <w:rPr>
          <w:rFonts w:eastAsia="Times New Roman" w:cs="Times New Roman"/>
          <w:szCs w:val="24"/>
        </w:rPr>
        <w:t xml:space="preserve"> umumnya memiliki perawakan pendek, hipotonia otot, ketidakstabilan atlantoaksial, kepadatan neuron berkurang, hipoplasia serebelar, cacat intelektual dan </w:t>
      </w:r>
      <w:r w:rsidR="006108FE">
        <w:rPr>
          <w:rFonts w:eastAsia="Times New Roman" w:cs="Times New Roman"/>
          <w:szCs w:val="24"/>
        </w:rPr>
        <w:t>penyakit</w:t>
      </w:r>
      <w:r w:rsidRPr="00965C22">
        <w:rPr>
          <w:rFonts w:eastAsia="Times New Roman" w:cs="Times New Roman"/>
          <w:szCs w:val="24"/>
        </w:rPr>
        <w:t xml:space="preserve"> jantung bawaan.</w:t>
      </w:r>
      <w:r w:rsidR="006A7F4E">
        <w:rPr>
          <w:rFonts w:eastAsia="Times New Roman" w:cs="Times New Roman"/>
          <w:szCs w:val="24"/>
        </w:rPr>
        <w:fldChar w:fldCharType="begin" w:fldLock="1"/>
      </w:r>
      <w:r w:rsidR="00E402D5">
        <w:rPr>
          <w:rFonts w:eastAsia="Times New Roman" w:cs="Times New Roman"/>
          <w:szCs w:val="24"/>
        </w:rPr>
        <w:instrText>ADDIN CSL_CITATION {"citationItems":[{"id":"ITEM-1","itemData":{"DOI":"10.1186/s12929-015-0138-y","ISSN":"14230127","PMID":"26062604","abstract":"Down syndrome (DS) is one of the commonest disorders with huge medical and social cost. DS is associated with number of phenotypes including congenital heart defects, leukemia, Alzeihmer's disease, Hirschsprung disease etc. DS individuals are affected by these phenotypes to a variable extent thus understanding the cause of this variation is a key challenge. In the present review article, we emphasize an overview of DS, DS-associated phenotypes diagnosis and management of the disease. The genes or miRNA involved in Down syndrome associated Alzheimer's disease, congenital heart defects (AVSD), leukemia including AMKL and ALL, hypertension and Hirschprung disease are discussed in this article. Moreover, we have also reviewed various prenatal diagnostic method from karyotyping to rapid molecular methods - MLPA, FISH, QF-PCR, PSQ, NGS and noninvasive prenatal diagnosis in detail.","author":[{"dropping-particle":"","family":"Asim","given":"Ambreen","non-dropping-particle":"","parse-names":false,"suffix":""},{"dropping-particle":"","family":"Kumar","given":"Ashok","non-dropping-particle":"","parse-names":false,"suffix":""},{"dropping-particle":"","family":"Muthuswamy","given":"Srinivasan","non-dropping-particle":"","parse-names":false,"suffix":""},{"dropping-particle":"","family":"Jain","given":"Shalu","non-dropping-particle":"","parse-names":false,"suffix":""},{"dropping-particle":"","family":"Agarwal","given":"Sarita","non-dropping-particle":"","parse-names":false,"suffix":""}],"container-title":"Journal of Biomedical Science","id":"ITEM-1","issue":"1","issued":{"date-parts":[["2015"]]},"page":"1-9","publisher":"Journal of Biomedical Science","title":"Down Syndrome: An Insight of the Disease","type":"article-journal","volume":"22"},"uris":["http://www.mendeley.com/documents/?uuid=8920384b-fad5-4637-b1a5-b58c9d590540"]}],"mendeley":{"formattedCitation":"&lt;sup&gt;&lt;sup&gt;5&lt;/sup&gt;&lt;/sup&gt;","plainTextFormattedCitation":"5","previouslyFormattedCitation":"&lt;sup&gt;&lt;sup&gt;5&lt;/sup&gt;&lt;/sup&gt;"},"properties":{"noteIndex":0},"schema":"https://github.com/citation-style-language/schema/raw/master/csl-citation.json"}</w:instrText>
      </w:r>
      <w:r w:rsidR="006A7F4E">
        <w:rPr>
          <w:rFonts w:eastAsia="Times New Roman" w:cs="Times New Roman"/>
          <w:szCs w:val="24"/>
        </w:rPr>
        <w:fldChar w:fldCharType="separate"/>
      </w:r>
      <w:r w:rsidR="0009721C" w:rsidRPr="0009721C">
        <w:rPr>
          <w:rFonts w:eastAsia="Times New Roman" w:cs="Times New Roman"/>
          <w:szCs w:val="24"/>
          <w:vertAlign w:val="superscript"/>
        </w:rPr>
        <w:t>5</w:t>
      </w:r>
      <w:r w:rsidR="006A7F4E">
        <w:rPr>
          <w:rFonts w:eastAsia="Times New Roman" w:cs="Times New Roman"/>
          <w:szCs w:val="24"/>
        </w:rPr>
        <w:fldChar w:fldCharType="end"/>
      </w:r>
      <w:r w:rsidR="00E9638D">
        <w:rPr>
          <w:rFonts w:eastAsia="Times New Roman" w:cs="Times New Roman"/>
          <w:szCs w:val="24"/>
          <w:vertAlign w:val="superscript"/>
        </w:rPr>
        <w:t>,</w:t>
      </w:r>
      <w:r w:rsidR="00E9638D">
        <w:rPr>
          <w:rFonts w:eastAsia="Times New Roman" w:cs="Times New Roman"/>
          <w:szCs w:val="24"/>
          <w:vertAlign w:val="superscript"/>
        </w:rPr>
        <w:fldChar w:fldCharType="begin" w:fldLock="1"/>
      </w:r>
      <w:r w:rsidR="00E402D5">
        <w:rPr>
          <w:rFonts w:eastAsia="Times New Roman" w:cs="Times New Roman"/>
          <w:szCs w:val="24"/>
          <w:vertAlign w:val="superscript"/>
        </w:rPr>
        <w:instrText>ADDIN CSL_CITATION {"citationItems":[{"id":"ITEM-1","itemData":{"DOI":"10.1037/0000255-002","abstract":"This chapter provides a platform for the rest of this book. It is not my goal to cover every bit of theory and knowledge about posttraumatic stress disorder (PTSD)—that would take volumes. This book is meant to be a practical guide on how to assess and treat emergency responders with PTSD. Before I continue, I do need to establish some basic parameters about what PTSD is, how the construct of PTSD has developed in recent years, the related constructs of acute stress disorder (ASD) and complex PTSD (CPTSD), and how PTSD develops and progresses. Once I have covered all that, in the next chapter I discuss if these ideas are readily applicable to the sorts of stress reactions that police, firefighters, and paramedics deal with. (PsycInfo Database Record (c) 2021 APA, all rights reserved)","author":[{"dropping-particle":"","family":"Karkera","given":"Shilpa","non-dropping-particle":"","parse-names":false,"suffix":""}],"container-title":"International Journal Dental and Medical Sciences Research","id":"ITEM-1","issue":"June","issued":{"date-parts":[["2021"]]},"page":"7-17","title":"A Current Knowledge of “Down Syndrome: A Review”","type":"article-journal"},"uris":["http://www.mendeley.com/documents/?uuid=03bf4561-44d1-4fd9-8c8f-b0554a3cef32"]}],"mendeley":{"formattedCitation":"&lt;sup&gt;&lt;sup&gt;6&lt;/sup&gt;&lt;/sup&gt;","plainTextFormattedCitation":"6","previouslyFormattedCitation":"&lt;sup&gt;&lt;sup&gt;6&lt;/sup&gt;&lt;/sup&gt;"},"properties":{"noteIndex":0},"schema":"https://github.com/citation-style-language/schema/raw/master/csl-citation.json"}</w:instrText>
      </w:r>
      <w:r w:rsidR="00E9638D">
        <w:rPr>
          <w:rFonts w:eastAsia="Times New Roman" w:cs="Times New Roman"/>
          <w:szCs w:val="24"/>
          <w:vertAlign w:val="superscript"/>
        </w:rPr>
        <w:fldChar w:fldCharType="separate"/>
      </w:r>
      <w:r w:rsidR="0009721C" w:rsidRPr="0009721C">
        <w:rPr>
          <w:rFonts w:eastAsia="Times New Roman" w:cs="Times New Roman"/>
          <w:szCs w:val="24"/>
          <w:vertAlign w:val="superscript"/>
        </w:rPr>
        <w:t>6</w:t>
      </w:r>
      <w:r w:rsidR="00E9638D">
        <w:rPr>
          <w:rFonts w:eastAsia="Times New Roman" w:cs="Times New Roman"/>
          <w:szCs w:val="24"/>
          <w:vertAlign w:val="superscript"/>
        </w:rPr>
        <w:fldChar w:fldCharType="end"/>
      </w:r>
      <w:r w:rsidR="00EB1688">
        <w:rPr>
          <w:rFonts w:eastAsia="Times New Roman" w:cs="Times New Roman"/>
          <w:szCs w:val="24"/>
        </w:rPr>
        <w:t xml:space="preserve"> </w:t>
      </w:r>
    </w:p>
    <w:p w14:paraId="1ED727AC" w14:textId="414C646F" w:rsidR="006A7F4E" w:rsidRDefault="00D87AB4" w:rsidP="00E03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szCs w:val="24"/>
        </w:rPr>
      </w:pPr>
      <w:r>
        <w:rPr>
          <w:rFonts w:eastAsia="Times New Roman" w:cs="Times New Roman"/>
          <w:szCs w:val="24"/>
        </w:rPr>
        <w:t>Atensi</w:t>
      </w:r>
      <w:r w:rsidR="00965C22" w:rsidRPr="00965C22">
        <w:rPr>
          <w:rFonts w:eastAsia="Times New Roman" w:cs="Times New Roman"/>
          <w:szCs w:val="24"/>
        </w:rPr>
        <w:t xml:space="preserve"> </w:t>
      </w:r>
      <w:r w:rsidR="003A5173">
        <w:rPr>
          <w:rFonts w:eastAsia="Times New Roman" w:cs="Times New Roman"/>
          <w:szCs w:val="24"/>
        </w:rPr>
        <w:t>merupakan</w:t>
      </w:r>
      <w:r w:rsidR="00965C22" w:rsidRPr="00965C22">
        <w:rPr>
          <w:rFonts w:eastAsia="Times New Roman" w:cs="Times New Roman"/>
          <w:szCs w:val="24"/>
        </w:rPr>
        <w:t xml:space="preserve"> </w:t>
      </w:r>
      <w:r w:rsidR="003A5173">
        <w:rPr>
          <w:rFonts w:eastAsia="Times New Roman" w:cs="Times New Roman"/>
          <w:szCs w:val="24"/>
        </w:rPr>
        <w:t>tahap</w:t>
      </w:r>
      <w:r w:rsidR="00965C22" w:rsidRPr="00965C22">
        <w:rPr>
          <w:rFonts w:eastAsia="Times New Roman" w:cs="Times New Roman"/>
          <w:szCs w:val="24"/>
        </w:rPr>
        <w:t xml:space="preserve"> pertama dalam pemrosesan informasi. </w:t>
      </w:r>
      <w:r w:rsidR="00943875">
        <w:rPr>
          <w:rFonts w:eastAsia="Times New Roman" w:cs="Times New Roman"/>
          <w:szCs w:val="24"/>
        </w:rPr>
        <w:t xml:space="preserve">Atensi </w:t>
      </w:r>
      <w:r w:rsidR="00965C22" w:rsidRPr="00965C22">
        <w:rPr>
          <w:rFonts w:eastAsia="Times New Roman" w:cs="Times New Roman"/>
          <w:szCs w:val="24"/>
        </w:rPr>
        <w:t xml:space="preserve">mengumpulkan </w:t>
      </w:r>
      <w:r w:rsidR="00943875">
        <w:rPr>
          <w:rFonts w:eastAsia="Times New Roman" w:cs="Times New Roman"/>
          <w:szCs w:val="24"/>
        </w:rPr>
        <w:t xml:space="preserve">berbagai </w:t>
      </w:r>
      <w:r w:rsidR="00965C22" w:rsidRPr="00965C22">
        <w:rPr>
          <w:rFonts w:eastAsia="Times New Roman" w:cs="Times New Roman"/>
          <w:szCs w:val="24"/>
        </w:rPr>
        <w:t xml:space="preserve">bagian dari </w:t>
      </w:r>
      <w:r w:rsidR="0062162E">
        <w:rPr>
          <w:rFonts w:eastAsia="Times New Roman" w:cs="Times New Roman"/>
          <w:szCs w:val="24"/>
        </w:rPr>
        <w:t>input eksternal</w:t>
      </w:r>
      <w:r w:rsidR="00965C22" w:rsidRPr="00965C22">
        <w:rPr>
          <w:rFonts w:eastAsia="Times New Roman" w:cs="Times New Roman"/>
          <w:szCs w:val="24"/>
        </w:rPr>
        <w:t xml:space="preserve"> untuk diproses nanti. </w:t>
      </w:r>
      <w:r w:rsidR="00943875">
        <w:rPr>
          <w:rFonts w:eastAsia="Times New Roman" w:cs="Times New Roman"/>
          <w:szCs w:val="24"/>
        </w:rPr>
        <w:t>Atensi juga</w:t>
      </w:r>
      <w:r w:rsidR="00965C22" w:rsidRPr="00965C22">
        <w:rPr>
          <w:rFonts w:eastAsia="Times New Roman" w:cs="Times New Roman"/>
          <w:szCs w:val="24"/>
        </w:rPr>
        <w:t xml:space="preserve"> merupakan komponen penting dalam </w:t>
      </w:r>
      <w:r w:rsidR="00943875">
        <w:rPr>
          <w:rFonts w:eastAsia="Times New Roman" w:cs="Times New Roman"/>
          <w:szCs w:val="24"/>
        </w:rPr>
        <w:t xml:space="preserve">proses </w:t>
      </w:r>
      <w:r w:rsidR="00965C22" w:rsidRPr="00965C22">
        <w:rPr>
          <w:rFonts w:eastAsia="Times New Roman" w:cs="Times New Roman"/>
          <w:szCs w:val="24"/>
        </w:rPr>
        <w:t xml:space="preserve">pembelajaran dan pendidikan. Individu dengan </w:t>
      </w:r>
      <w:r w:rsidR="00943875">
        <w:rPr>
          <w:rFonts w:eastAsia="Times New Roman" w:cs="Times New Roman"/>
          <w:szCs w:val="24"/>
        </w:rPr>
        <w:t>SD</w:t>
      </w:r>
      <w:r w:rsidR="00965C22" w:rsidRPr="00965C22">
        <w:rPr>
          <w:rFonts w:eastAsia="Times New Roman" w:cs="Times New Roman"/>
          <w:szCs w:val="24"/>
        </w:rPr>
        <w:t xml:space="preserve"> memiliki peningkatan prevalensi masalah perilaku dan kesehatan mental dibandingkan dengan populasi umum. Penurunan </w:t>
      </w:r>
      <w:r w:rsidR="00943875">
        <w:rPr>
          <w:rFonts w:eastAsia="Times New Roman" w:cs="Times New Roman"/>
          <w:szCs w:val="24"/>
        </w:rPr>
        <w:t>tingkat atensi</w:t>
      </w:r>
      <w:r w:rsidR="00965C22" w:rsidRPr="00965C22">
        <w:rPr>
          <w:rFonts w:eastAsia="Times New Roman" w:cs="Times New Roman"/>
          <w:szCs w:val="24"/>
        </w:rPr>
        <w:t xml:space="preserve">, kesulitan konsentrasi, hiperaktif, dan perilaku impulsif sering dilaporkan pada anak-anak dengan </w:t>
      </w:r>
      <w:r w:rsidR="00943875">
        <w:rPr>
          <w:rFonts w:eastAsia="Times New Roman" w:cs="Times New Roman"/>
          <w:szCs w:val="24"/>
        </w:rPr>
        <w:t>SD</w:t>
      </w:r>
      <w:r w:rsidR="00965C22" w:rsidRPr="00965C22">
        <w:rPr>
          <w:rFonts w:eastAsia="Times New Roman" w:cs="Times New Roman"/>
          <w:szCs w:val="24"/>
        </w:rPr>
        <w:t>.</w:t>
      </w:r>
      <w:r w:rsidR="00642DBE">
        <w:rPr>
          <w:rFonts w:eastAsia="Times New Roman" w:cs="Times New Roman"/>
          <w:szCs w:val="24"/>
        </w:rPr>
        <w:fldChar w:fldCharType="begin" w:fldLock="1"/>
      </w:r>
      <w:r w:rsidR="009C57BB">
        <w:rPr>
          <w:rFonts w:eastAsia="Times New Roman" w:cs="Times New Roman"/>
          <w:szCs w:val="24"/>
        </w:rPr>
        <w:instrText>ADDIN CSL_CITATION {"citationItems":[{"id":"ITEM-1","itemData":{"DOI":"10.3389/ fpsyg.2016.01589","author":[{"dropping-particle":"","family":"Hung","given":"Chiao-Ling","non-dropping-particle":"","parse-names":false,"suffix":""},{"dropping-particle":"","family":"Huang","given":"Chung-Ju","non-dropping-particle":"","parse-names":false,"suffix":""},{"dropping-particle":"","family":"Tsai","given":"Yu-Jung","non-dropping-particle":"","parse-names":false,"suffix":""},{"dropping-particle":"","family":"Chang","given":"Yu-Kai","non-dropping-particle":"","parse-names":false,"suffix":""},{"dropping-particle":"","family":"Hung","given":"Tsung-Min","non-dropping-particle":"","parse-names":false,"suffix":""}],"container-title":"Frontiers in Psychology","id":"ITEM-1","issue":"1589","issued":{"date-parts":[["2016"]]},"title":"Neuroelectric and Behavioral Effects of Acute Exercise on Task Switching in Children with Attention-Deficit/Hyperactivity Disorder","type":"article-journal","volume":"7"},"uris":["http://www.mendeley.com/documents/?uuid=010802b6-0b1d-46d8-a177-d744669b29c3"]}],"mendeley":{"formattedCitation":"&lt;sup&gt;&lt;sup&gt;7&lt;/sup&gt;&lt;/sup&gt;","plainTextFormattedCitation":"7","previouslyFormattedCitation":"&lt;sup&gt;&lt;sup&gt;7&lt;/sup&gt;&lt;/sup&gt;"},"properties":{"noteIndex":0},"schema":"https://github.com/citation-style-language/schema/raw/master/csl-citation.json"}</w:instrText>
      </w:r>
      <w:r w:rsidR="00642DBE">
        <w:rPr>
          <w:rFonts w:eastAsia="Times New Roman" w:cs="Times New Roman"/>
          <w:szCs w:val="24"/>
        </w:rPr>
        <w:fldChar w:fldCharType="separate"/>
      </w:r>
      <w:r w:rsidR="00642DBE" w:rsidRPr="00642DBE">
        <w:rPr>
          <w:rFonts w:eastAsia="Times New Roman" w:cs="Times New Roman"/>
          <w:szCs w:val="24"/>
          <w:vertAlign w:val="superscript"/>
        </w:rPr>
        <w:t>7</w:t>
      </w:r>
      <w:r w:rsidR="00642DBE">
        <w:rPr>
          <w:rFonts w:eastAsia="Times New Roman" w:cs="Times New Roman"/>
          <w:szCs w:val="24"/>
        </w:rPr>
        <w:fldChar w:fldCharType="end"/>
      </w:r>
      <w:r w:rsidR="0062162E">
        <w:rPr>
          <w:rFonts w:eastAsia="Times New Roman" w:cs="Times New Roman"/>
          <w:szCs w:val="24"/>
        </w:rPr>
        <w:t xml:space="preserve"> </w:t>
      </w:r>
      <w:r w:rsidR="0062162E" w:rsidRPr="0062162E">
        <w:rPr>
          <w:rFonts w:eastAsia="Times New Roman" w:cs="Times New Roman"/>
          <w:szCs w:val="24"/>
        </w:rPr>
        <w:t xml:space="preserve">Frekuensi </w:t>
      </w:r>
      <w:r w:rsidR="0062162E">
        <w:rPr>
          <w:rFonts w:eastAsia="Times New Roman" w:cs="Times New Roman"/>
          <w:szCs w:val="24"/>
        </w:rPr>
        <w:t>gangguan atensi</w:t>
      </w:r>
      <w:r w:rsidR="0062162E" w:rsidRPr="0062162E">
        <w:rPr>
          <w:rFonts w:eastAsia="Times New Roman" w:cs="Times New Roman"/>
          <w:szCs w:val="24"/>
        </w:rPr>
        <w:t xml:space="preserve"> </w:t>
      </w:r>
      <w:r w:rsidR="0062162E">
        <w:rPr>
          <w:rFonts w:eastAsia="Times New Roman" w:cs="Times New Roman"/>
          <w:szCs w:val="24"/>
        </w:rPr>
        <w:t>pada individu dengan SD</w:t>
      </w:r>
      <w:r w:rsidR="0062162E" w:rsidRPr="0062162E">
        <w:rPr>
          <w:rFonts w:eastAsia="Times New Roman" w:cs="Times New Roman"/>
          <w:szCs w:val="24"/>
        </w:rPr>
        <w:t xml:space="preserve"> berkisar antara 7 hingga 16% dalam berbagai penelitian, dan kriteria diagnosisnya bervariasi.</w:t>
      </w:r>
      <w:r w:rsidR="006A7F4E">
        <w:rPr>
          <w:rFonts w:eastAsia="Times New Roman" w:cs="Times New Roman"/>
          <w:szCs w:val="24"/>
        </w:rPr>
        <w:t xml:space="preserve"> </w:t>
      </w:r>
      <w:r w:rsidR="006A7F4E" w:rsidRPr="0062162E">
        <w:rPr>
          <w:rFonts w:eastAsia="Times New Roman" w:cs="Times New Roman"/>
          <w:szCs w:val="24"/>
        </w:rPr>
        <w:t xml:space="preserve">Terapi untuk anak-anak dengan </w:t>
      </w:r>
      <w:r w:rsidR="006A7F4E">
        <w:rPr>
          <w:rFonts w:eastAsia="Times New Roman" w:cs="Times New Roman"/>
          <w:szCs w:val="24"/>
        </w:rPr>
        <w:t>SD</w:t>
      </w:r>
      <w:r w:rsidR="006A7F4E" w:rsidRPr="0062162E">
        <w:rPr>
          <w:rFonts w:eastAsia="Times New Roman" w:cs="Times New Roman"/>
          <w:szCs w:val="24"/>
        </w:rPr>
        <w:t xml:space="preserve"> yang memiliki gejala autisme seperti kontak mata yang tertunda dan kurangnya perhatian sering tertunda. Dalam banyak kasus, alasan penundaan adalah karena ciri autisme </w:t>
      </w:r>
      <w:r w:rsidR="006A7F4E">
        <w:rPr>
          <w:rFonts w:eastAsia="Times New Roman" w:cs="Times New Roman"/>
          <w:szCs w:val="24"/>
        </w:rPr>
        <w:t>sering rancu</w:t>
      </w:r>
      <w:r w:rsidR="006A7F4E" w:rsidRPr="0062162E">
        <w:rPr>
          <w:rFonts w:eastAsia="Times New Roman" w:cs="Times New Roman"/>
          <w:szCs w:val="24"/>
        </w:rPr>
        <w:t xml:space="preserve"> </w:t>
      </w:r>
      <w:r w:rsidR="006A7F4E">
        <w:rPr>
          <w:rFonts w:eastAsia="Times New Roman" w:cs="Times New Roman"/>
          <w:szCs w:val="24"/>
        </w:rPr>
        <w:t>(</w:t>
      </w:r>
      <w:r w:rsidR="006A7F4E">
        <w:rPr>
          <w:rFonts w:eastAsia="Times New Roman" w:cs="Times New Roman"/>
          <w:i/>
          <w:szCs w:val="24"/>
        </w:rPr>
        <w:t>overshadowing</w:t>
      </w:r>
      <w:r w:rsidR="006A7F4E">
        <w:rPr>
          <w:rFonts w:eastAsia="Times New Roman" w:cs="Times New Roman"/>
          <w:szCs w:val="24"/>
        </w:rPr>
        <w:t xml:space="preserve">) </w:t>
      </w:r>
      <w:r w:rsidR="006A7F4E" w:rsidRPr="0062162E">
        <w:rPr>
          <w:rFonts w:eastAsia="Times New Roman" w:cs="Times New Roman"/>
          <w:szCs w:val="24"/>
        </w:rPr>
        <w:t xml:space="preserve">dengan ciri umum </w:t>
      </w:r>
      <w:r w:rsidR="006A7F4E">
        <w:rPr>
          <w:rFonts w:eastAsia="Times New Roman" w:cs="Times New Roman"/>
          <w:szCs w:val="24"/>
        </w:rPr>
        <w:t>SD.</w:t>
      </w:r>
      <w:r w:rsidR="007E5C81">
        <w:rPr>
          <w:rFonts w:eastAsia="Times New Roman" w:cs="Times New Roman"/>
          <w:szCs w:val="24"/>
        </w:rPr>
        <w:t xml:space="preserve"> Keterlambatan dalam terapi tentunya akan mempengaruhi luaran pasien dengan SD ke depannya.</w:t>
      </w:r>
      <w:r w:rsidR="00534AE2">
        <w:rPr>
          <w:rFonts w:eastAsia="Times New Roman" w:cs="Times New Roman"/>
          <w:szCs w:val="24"/>
        </w:rPr>
        <w:fldChar w:fldCharType="begin" w:fldLock="1"/>
      </w:r>
      <w:r w:rsidR="003C2D03">
        <w:rPr>
          <w:rFonts w:eastAsia="Times New Roman" w:cs="Times New Roman"/>
          <w:szCs w:val="24"/>
        </w:rPr>
        <w:instrText>ADDIN CSL_CITATION {"citationItems":[{"id":"ITEM-1","itemData":{"DOI":"10.32598/irj.16.3.317","ISSN":"17353610","abstract":"Objectives: Sensory integration training plays a crucial role on the attention span and motor skills of students with Down syndrome. The present research aimed to investigate the effect of sensory integration training on the attention span and motor skills of students with Down syndrome. Methods: This was a quasi-experimental research with a pretest, posttest design and control group. Participants were 28 male students with Down syndrome from two exceptional schools in Tehran. The samples were selected by convenience sampling method. Students were randomly divided into the control and experimental groups and each group consisted of 14 students. A 10-session sensory integration training was provided to the experimental group, while the control group did not receive this training. The Stroop color-word test and Bruininks Oseretsky Test of Motor Proficiency were used for measuring the attention span and motor skills of the students. The obtained data were analyzed using MANCOVA. Results: MANCOVA indicated a significant difference between the attention span and motor skills in the experimental group after the training sessions (P &lt; 0.0001). Discussion: Sensory integration training led to the improvement of attention span and motor skills of students with Down syndrome. Therefore, Sensory integration training could have positive impacts on the attention span and motor skills of students with Down syndrome.","author":[{"dropping-particle":"","family":"Ashori","given":"Mohammad","non-dropping-particle":"","parse-names":false,"suffix":""},{"dropping-particle":"","family":"Zarghami","given":"Elham","non-dropping-particle":"","parse-names":false,"suffix":""},{"dropping-particle":"","family":"Ghaforian","given":"Mohsen","non-dropping-particle":"","parse-names":false,"suffix":""},{"dropping-particle":"","family":"Jalil-Abkenar","given":"Seyyedeh Somayyeh","non-dropping-particle":"","parse-names":false,"suffix":""}],"container-title":"Iranian Rehabilitation Journal","id":"ITEM-1","issue":"3","issued":{"date-parts":[["2018"]]},"page":"317-324","title":"The Effect of Sensory Integration on The Attention and Motor Skills of Students with Down Syndrome","type":"article-journal","volume":"16"},"uris":["http://www.mendeley.com/documents/?uuid=db0e682a-2c93-4a92-8a01-41f5afc6fe84"]}],"mendeley":{"formattedCitation":"&lt;sup&gt;&lt;sup&gt;8&lt;/sup&gt;&lt;/sup&gt;","plainTextFormattedCitation":"8","previouslyFormattedCitation":"&lt;sup&gt;&lt;sup&gt;8&lt;/sup&gt;&lt;/sup&gt;"},"properties":{"noteIndex":0},"schema":"https://github.com/citation-style-language/schema/raw/master/csl-citation.json"}</w:instrText>
      </w:r>
      <w:r w:rsidR="00534AE2">
        <w:rPr>
          <w:rFonts w:eastAsia="Times New Roman" w:cs="Times New Roman"/>
          <w:szCs w:val="24"/>
        </w:rPr>
        <w:fldChar w:fldCharType="separate"/>
      </w:r>
      <w:r w:rsidR="00534AE2" w:rsidRPr="00534AE2">
        <w:rPr>
          <w:rFonts w:eastAsia="Times New Roman" w:cs="Times New Roman"/>
          <w:szCs w:val="24"/>
          <w:vertAlign w:val="superscript"/>
        </w:rPr>
        <w:t>8</w:t>
      </w:r>
      <w:r w:rsidR="00534AE2">
        <w:rPr>
          <w:rFonts w:eastAsia="Times New Roman" w:cs="Times New Roman"/>
          <w:szCs w:val="24"/>
        </w:rPr>
        <w:fldChar w:fldCharType="end"/>
      </w:r>
      <w:r w:rsidR="003C2D03">
        <w:rPr>
          <w:rFonts w:eastAsia="Times New Roman" w:cs="Times New Roman"/>
          <w:szCs w:val="24"/>
          <w:vertAlign w:val="superscript"/>
        </w:rPr>
        <w:t>,</w:t>
      </w:r>
      <w:r w:rsidR="003C2D03">
        <w:rPr>
          <w:rFonts w:eastAsia="Times New Roman" w:cs="Times New Roman"/>
          <w:szCs w:val="24"/>
        </w:rPr>
        <w:fldChar w:fldCharType="begin" w:fldLock="1"/>
      </w:r>
      <w:r w:rsidR="00CE7587">
        <w:rPr>
          <w:rFonts w:eastAsia="Times New Roman" w:cs="Times New Roman"/>
          <w:szCs w:val="24"/>
        </w:rPr>
        <w:instrText>ADDIN CSL_CITATION {"citationItems":[{"id":"ITEM-1","itemData":{"DOI":"10.1177/0883073811405201","ISBN":"0883073811","ISSN":"08830738","PMID":"21628698","abstract":"Clinicians might minimize the prevalence of behavioral disorders among mentally retarded people. Decreased attention, hyperactivity, and impulsivity are frequently reported in children with Down syndrome, yet the exact prevalence of attention-deficit/hyperactivity disorder (ADHD) has not been clearly estimated in this population. The objective of this study was to estimate the prevalence of ADHD in children with Down syndrome and to emphasize the possible relationship between ADHD symptoms and the level of mental retardation and common medical comorbidity. In this study, the prevalence of ADHD among Down syndrome children was very high, reaching 43.9%. No significant correlation was found between ADHD symptoms and the level of mental retardation, but significant correlation was found with ophthalmologic problems. We conclude that children with Down syndrome are at increased risk for ADHD. When evaluating children with Down syndrome for attention deficits, psychiatric comorbidity as well as medical problems should be carefully taken into consideration. © 2011 SAGE Publications.","author":[{"dropping-particle":"","family":"Ekstein","given":"Sivan","non-dropping-particle":"","parse-names":false,"suffix":""},{"dropping-particle":"","family":"Glick","given":"Benjamin","non-dropping-particle":"","parse-names":false,"suffix":""},{"dropping-particle":"","family":"Weill","given":"Michal","non-dropping-particle":"","parse-names":false,"suffix":""},{"dropping-particle":"","family":"Kay","given":"Barrie","non-dropping-particle":"","parse-names":false,"suffix":""},{"dropping-particle":"","family":"Berger","given":"Itai","non-dropping-particle":"","parse-names":false,"suffix":""}],"container-title":"Journal of Child Neurology","id":"ITEM-1","issue":"10","issued":{"date-parts":[["2011"]]},"page":"1290-1295","title":"Down Syndrome and Attention-Deficit/Hyperactivity Disorder (ADHD)","type":"article-journal","volume":"26"},"uris":["http://www.mendeley.com/documents/?uuid=c65e8abe-62f6-4865-ac32-f8ba8b142a38"]}],"mendeley":{"formattedCitation":"&lt;sup&gt;&lt;sup&gt;9&lt;/sup&gt;&lt;/sup&gt;","plainTextFormattedCitation":"9","previouslyFormattedCitation":"&lt;sup&gt;&lt;sup&gt;9&lt;/sup&gt;&lt;/sup&gt;"},"properties":{"noteIndex":0},"schema":"https://github.com/citation-style-language/schema/raw/master/csl-citation.json"}</w:instrText>
      </w:r>
      <w:r w:rsidR="003C2D03">
        <w:rPr>
          <w:rFonts w:eastAsia="Times New Roman" w:cs="Times New Roman"/>
          <w:szCs w:val="24"/>
        </w:rPr>
        <w:fldChar w:fldCharType="separate"/>
      </w:r>
      <w:r w:rsidR="003C2D03" w:rsidRPr="003C2D03">
        <w:rPr>
          <w:rFonts w:eastAsia="Times New Roman" w:cs="Times New Roman"/>
          <w:szCs w:val="24"/>
          <w:vertAlign w:val="superscript"/>
        </w:rPr>
        <w:t>9</w:t>
      </w:r>
      <w:r w:rsidR="003C2D03">
        <w:rPr>
          <w:rFonts w:eastAsia="Times New Roman" w:cs="Times New Roman"/>
          <w:szCs w:val="24"/>
        </w:rPr>
        <w:fldChar w:fldCharType="end"/>
      </w:r>
    </w:p>
    <w:p w14:paraId="5EBDBF67" w14:textId="32C42D45" w:rsidR="007E5C81" w:rsidRPr="00DC169D" w:rsidRDefault="007E5C81" w:rsidP="00E0334B">
      <w:pPr>
        <w:ind w:firstLine="709"/>
        <w:rPr>
          <w:rFonts w:cs="Times New Roman"/>
          <w:szCs w:val="24"/>
          <w:vertAlign w:val="superscript"/>
        </w:rPr>
      </w:pPr>
      <w:r w:rsidRPr="007E5C81">
        <w:rPr>
          <w:rFonts w:cs="Times New Roman"/>
          <w:szCs w:val="24"/>
        </w:rPr>
        <w:t xml:space="preserve">Pendekatan tradisional yang paling efektif untuk mengobati masalah sensorimotor pada anak-anak dengan </w:t>
      </w:r>
      <w:r>
        <w:rPr>
          <w:rFonts w:cs="Times New Roman"/>
          <w:szCs w:val="24"/>
        </w:rPr>
        <w:t>SD</w:t>
      </w:r>
      <w:r w:rsidRPr="007E5C81">
        <w:rPr>
          <w:rFonts w:cs="Times New Roman"/>
          <w:szCs w:val="24"/>
        </w:rPr>
        <w:t xml:space="preserve"> termasuk</w:t>
      </w:r>
      <w:r>
        <w:rPr>
          <w:rFonts w:cs="Times New Roman"/>
          <w:szCs w:val="24"/>
        </w:rPr>
        <w:t xml:space="preserve"> terapi sensorik integratif (</w:t>
      </w:r>
      <w:r w:rsidRPr="007E5C81">
        <w:rPr>
          <w:i/>
        </w:rPr>
        <w:t>sensory integrative therapy</w:t>
      </w:r>
      <w:r>
        <w:rPr>
          <w:rFonts w:cs="Times New Roman"/>
          <w:szCs w:val="24"/>
        </w:rPr>
        <w:t>)</w:t>
      </w:r>
      <w:r w:rsidRPr="007E5C81">
        <w:rPr>
          <w:rFonts w:cs="Times New Roman"/>
          <w:szCs w:val="24"/>
        </w:rPr>
        <w:t xml:space="preserve">, </w:t>
      </w:r>
      <w:r>
        <w:rPr>
          <w:rFonts w:cs="Times New Roman"/>
          <w:szCs w:val="24"/>
        </w:rPr>
        <w:t>pendekatan perseptual-motor (</w:t>
      </w:r>
      <w:r>
        <w:rPr>
          <w:i/>
        </w:rPr>
        <w:t xml:space="preserve">perceptual-motor </w:t>
      </w:r>
      <w:r w:rsidRPr="007E5C81">
        <w:rPr>
          <w:i/>
        </w:rPr>
        <w:t>approach</w:t>
      </w:r>
      <w:r>
        <w:rPr>
          <w:rFonts w:cs="Times New Roman"/>
          <w:szCs w:val="24"/>
        </w:rPr>
        <w:t>)</w:t>
      </w:r>
      <w:r w:rsidRPr="007E5C81">
        <w:rPr>
          <w:rFonts w:cs="Times New Roman"/>
          <w:szCs w:val="24"/>
        </w:rPr>
        <w:t>, dan pen</w:t>
      </w:r>
      <w:r>
        <w:rPr>
          <w:rFonts w:cs="Times New Roman"/>
          <w:szCs w:val="24"/>
        </w:rPr>
        <w:t>gobatan perkembangan saraf (</w:t>
      </w:r>
      <w:r w:rsidRPr="007E5C81">
        <w:rPr>
          <w:i/>
        </w:rPr>
        <w:t>neurodevelopmental treatment</w:t>
      </w:r>
      <w:r>
        <w:rPr>
          <w:rFonts w:cs="Times New Roman"/>
          <w:szCs w:val="24"/>
        </w:rPr>
        <w:t>)</w:t>
      </w:r>
      <w:r w:rsidRPr="007E5C81">
        <w:rPr>
          <w:rFonts w:cs="Times New Roman"/>
          <w:szCs w:val="24"/>
        </w:rPr>
        <w:t>.</w:t>
      </w:r>
      <w:r w:rsidR="00B10681">
        <w:rPr>
          <w:rFonts w:cs="Times New Roman"/>
          <w:szCs w:val="24"/>
        </w:rPr>
        <w:t xml:space="preserve"> </w:t>
      </w:r>
      <w:r w:rsidRPr="007E5C81">
        <w:rPr>
          <w:rFonts w:cs="Times New Roman"/>
          <w:szCs w:val="24"/>
        </w:rPr>
        <w:t xml:space="preserve">Namun, terapi tradisional untuk </w:t>
      </w:r>
      <w:r>
        <w:rPr>
          <w:rFonts w:cs="Times New Roman"/>
          <w:szCs w:val="24"/>
        </w:rPr>
        <w:t>gangguan atensi</w:t>
      </w:r>
      <w:r w:rsidRPr="007E5C81">
        <w:rPr>
          <w:rFonts w:cs="Times New Roman"/>
          <w:szCs w:val="24"/>
        </w:rPr>
        <w:t xml:space="preserve"> pada anak</w:t>
      </w:r>
      <w:r>
        <w:rPr>
          <w:rFonts w:cs="Times New Roman"/>
          <w:szCs w:val="24"/>
        </w:rPr>
        <w:t xml:space="preserve"> dengan SD </w:t>
      </w:r>
      <w:r w:rsidRPr="007E5C81">
        <w:rPr>
          <w:rFonts w:cs="Times New Roman"/>
          <w:szCs w:val="24"/>
        </w:rPr>
        <w:t>bersifat berulang. Selain itu, anak-anak penyandang disabilitas cenderung menunjukkan kesulitan dalam melakukan aktivitas fungsional berulang karena sifat disabilitas mereka (yaitu keterbatasan gerak, defisit perhatian, atau gangguan kognitif) atau kurangnya variabilitas konteks intervensi</w:t>
      </w:r>
      <w:r>
        <w:rPr>
          <w:rFonts w:cs="Times New Roman"/>
          <w:szCs w:val="24"/>
        </w:rPr>
        <w:t>.</w:t>
      </w:r>
      <w:r w:rsidR="00A20DDD">
        <w:rPr>
          <w:rStyle w:val="FootnoteReference"/>
          <w:rFonts w:cs="Times New Roman"/>
          <w:szCs w:val="24"/>
        </w:rPr>
        <w:fldChar w:fldCharType="begin" w:fldLock="1"/>
      </w:r>
      <w:r w:rsidR="00B55874">
        <w:rPr>
          <w:rFonts w:cs="Times New Roman"/>
          <w:szCs w:val="24"/>
        </w:rPr>
        <w:instrText>ADDIN CSL_CITATION {"citationItems":[{"id":"ITEM-1","itemData":{"author":[{"dropping-particle":"","family":"Wuang","given":"Yee-Pay","non-dropping-particle":"","parse-names":false,"suffix":""},{"dropping-particle":"","family":"Huang","given":"Mao-Hsiung","non-dropping-particle":"","parse-names":false,"suffix":""},{"dropping-particle":"","family":"Su","given":"Chwen-Yng","non-dropping-particle":"","parse-names":false,"suffix":""},{"dropping-particle":"","family":"Wang","given":"Chih-Chung","non-dropping-particle":"","parse-names":false,"suffix":""}],"container-title":"American Journal of Occupational Therapy","id":"ITEM-1","issued":{"date-parts":[["2009"]]},"page":"439-450","title":"Efficacy of Sensory Integration, Neuron-Developmental Treatment, and Perceptual Motor Therapy on Sensorimotor Performance in Children with Mild Mental Retardation","type":"article-journal","volume":"63"},"uris":["http://www.mendeley.com/documents/?uuid=a5a73b93-298c-46ba-a815-498095c9158b"]}],"mendeley":{"formattedCitation":"&lt;sup&gt;&lt;sup&gt;10&lt;/sup&gt;&lt;/sup&gt;","plainTextFormattedCitation":"10","previouslyFormattedCitation":"&lt;sup&gt;&lt;sup&gt;10&lt;/sup&gt;&lt;/sup&gt;"},"properties":{"noteIndex":0},"schema":"https://github.com/citation-style-language/schema/raw/master/csl-citation.json"}</w:instrText>
      </w:r>
      <w:r w:rsidR="00A20DDD">
        <w:rPr>
          <w:rStyle w:val="FootnoteReference"/>
          <w:rFonts w:cs="Times New Roman"/>
          <w:szCs w:val="24"/>
        </w:rPr>
        <w:fldChar w:fldCharType="separate"/>
      </w:r>
      <w:r w:rsidR="00A20DDD" w:rsidRPr="00B10681">
        <w:rPr>
          <w:rFonts w:cs="Times New Roman"/>
          <w:szCs w:val="24"/>
          <w:vertAlign w:val="superscript"/>
        </w:rPr>
        <w:t>10</w:t>
      </w:r>
      <w:r w:rsidR="00A20DDD">
        <w:rPr>
          <w:rStyle w:val="FootnoteReference"/>
          <w:rFonts w:cs="Times New Roman"/>
          <w:szCs w:val="24"/>
        </w:rPr>
        <w:fldChar w:fldCharType="end"/>
      </w:r>
      <w:r w:rsidR="00DC169D">
        <w:rPr>
          <w:rFonts w:cs="Times New Roman"/>
          <w:szCs w:val="24"/>
          <w:vertAlign w:val="superscript"/>
        </w:rPr>
        <w:t>,</w:t>
      </w:r>
      <w:r w:rsidR="00DC169D">
        <w:rPr>
          <w:rFonts w:cs="Times New Roman"/>
          <w:szCs w:val="24"/>
          <w:vertAlign w:val="superscript"/>
        </w:rPr>
        <w:fldChar w:fldCharType="begin" w:fldLock="1"/>
      </w:r>
      <w:r w:rsidR="006341E3">
        <w:rPr>
          <w:rFonts w:cs="Times New Roman"/>
          <w:szCs w:val="24"/>
          <w:vertAlign w:val="superscript"/>
        </w:rPr>
        <w:instrText>ADDIN CSL_CITATION {"citationItems":[{"id":"ITEM-1","itemData":{"DOI":"10.16965/ijpr.2017.146","ISSN":"23218975","abstract":"Background: Children with Down syndrome (DS) have difficulties with equilibrium, balance, and protective responses leading to delay in postural control and locomotion. Improvement in balance can produce greater stability while performing activities of daily living or work related tasks. Virtual reality (VR) allows individuals to experience activities and events similar to those they might encounter in real life. It can be used clinically to improve strength, range of motion, coordination, attention span, balance and posture. However, the absolute effects of VR as a single treatment to improve balance are not yet investigated. The purpose: of this study was to compare the effectiveness of virtual reality using Wii games versus traditional physical therapy in enhancing functional balance in children with DS. Materials and methods: Twenty six children with Down syndrome from both sexes participated in this study. Their ages ranged from 6-9 years and randomly distributed into two groups. Group (A) received traditional physical therapy and Group (B) received Wii balance program. Treatment sessions were 30 minutes, 3 times per week for 8 weeks. The primary outcome measures were pediatric balance test, the timed up and go test, and the five-times-sit-to-stand test. Results: All measured outcomes were significantly improved in both groups from pre to post-intervention. Children in group (B) showed significant improvements as compared with those of group (A). Conclusion: Wii games based balance training has the potential to improve the functional balance in children with Down syndrome and it can be used as an alternative modality whenever conventional physical therapy is not feasible.","author":[{"dropping-particle":"","family":"Abdel Ghafar","given":"Mohamed A.","non-dropping-particle":"","parse-names":false,"suffix":""},{"dropping-particle":"","family":"Abdelraouf","given":"Osama R.","non-dropping-particle":"","parse-names":false,"suffix":""}],"container-title":"International Journal of Physiotherapy and Research","id":"ITEM-1","issue":"3","issued":{"date-parts":[["2017"]]},"page":"2088-2094","title":"Effect of Virtual Reality versus Traditional Physical Therapy on Functional Balance in Children With Down Syndrome: a Randomized Comparative Study","type":"article-journal","volume":"5"},"uris":["http://www.mendeley.com/documents/?uuid=998fab1d-8c2c-49dc-9cd5-bf329cc11503"]}],"mendeley":{"formattedCitation":"&lt;sup&gt;&lt;sup&gt;11&lt;/sup&gt;&lt;/sup&gt;","plainTextFormattedCitation":"11","previouslyFormattedCitation":"&lt;sup&gt;&lt;sup&gt;11&lt;/sup&gt;&lt;/sup&gt;"},"properties":{"noteIndex":0},"schema":"https://github.com/citation-style-language/schema/raw/master/csl-citation.json"}</w:instrText>
      </w:r>
      <w:r w:rsidR="00DC169D">
        <w:rPr>
          <w:rFonts w:cs="Times New Roman"/>
          <w:szCs w:val="24"/>
          <w:vertAlign w:val="superscript"/>
        </w:rPr>
        <w:fldChar w:fldCharType="separate"/>
      </w:r>
      <w:r w:rsidR="00DC169D" w:rsidRPr="00DC169D">
        <w:rPr>
          <w:rFonts w:cs="Times New Roman"/>
          <w:szCs w:val="24"/>
          <w:vertAlign w:val="superscript"/>
        </w:rPr>
        <w:t>11</w:t>
      </w:r>
      <w:r w:rsidR="00DC169D">
        <w:rPr>
          <w:rFonts w:cs="Times New Roman"/>
          <w:szCs w:val="24"/>
          <w:vertAlign w:val="superscript"/>
        </w:rPr>
        <w:fldChar w:fldCharType="end"/>
      </w:r>
    </w:p>
    <w:p w14:paraId="6C5BA7FD" w14:textId="007F9588" w:rsidR="00B677B7" w:rsidRDefault="007E5C81" w:rsidP="00E0334B">
      <w:pPr>
        <w:ind w:firstLine="709"/>
        <w:rPr>
          <w:rFonts w:cs="Times New Roman"/>
          <w:szCs w:val="24"/>
        </w:rPr>
      </w:pPr>
      <w:r>
        <w:rPr>
          <w:rFonts w:cs="Times New Roman"/>
          <w:i/>
          <w:szCs w:val="24"/>
        </w:rPr>
        <w:t>Virtual reality</w:t>
      </w:r>
      <w:r w:rsidRPr="007E5C81">
        <w:rPr>
          <w:rFonts w:cs="Times New Roman"/>
          <w:szCs w:val="24"/>
        </w:rPr>
        <w:t xml:space="preserve"> (VR) adalah teknologi komputer yang mensimulasikan pembelajaran kehidupan nyata dan memungkinkan peningkatan pelatihan </w:t>
      </w:r>
      <w:r>
        <w:rPr>
          <w:rFonts w:cs="Times New Roman"/>
          <w:szCs w:val="24"/>
        </w:rPr>
        <w:t xml:space="preserve">dengan </w:t>
      </w:r>
      <w:r w:rsidRPr="007E5C81">
        <w:rPr>
          <w:rFonts w:cs="Times New Roman"/>
          <w:szCs w:val="24"/>
        </w:rPr>
        <w:t xml:space="preserve">memberikan intensitas umpan balik sensorik tiga dimensi </w:t>
      </w:r>
      <w:r>
        <w:rPr>
          <w:rFonts w:cs="Times New Roman"/>
          <w:szCs w:val="24"/>
        </w:rPr>
        <w:t>secara langsung</w:t>
      </w:r>
      <w:r w:rsidRPr="007E5C81">
        <w:rPr>
          <w:rFonts w:cs="Times New Roman"/>
          <w:szCs w:val="24"/>
        </w:rPr>
        <w:t xml:space="preserve">. </w:t>
      </w:r>
      <w:r>
        <w:rPr>
          <w:rFonts w:cs="Times New Roman"/>
          <w:szCs w:val="24"/>
        </w:rPr>
        <w:t>VR</w:t>
      </w:r>
      <w:r w:rsidRPr="007E5C81">
        <w:rPr>
          <w:rFonts w:cs="Times New Roman"/>
          <w:szCs w:val="24"/>
        </w:rPr>
        <w:t xml:space="preserve"> adalah teknologi baru yang memungkinkan pengguna untuk berinteraksi dengan skenario yang dihasilkan komputer (dunia virtual) </w:t>
      </w:r>
      <w:r>
        <w:rPr>
          <w:rFonts w:cs="Times New Roman"/>
          <w:szCs w:val="24"/>
        </w:rPr>
        <w:t>dan dapat melakukan</w:t>
      </w:r>
      <w:r w:rsidRPr="007E5C81">
        <w:rPr>
          <w:rFonts w:cs="Times New Roman"/>
          <w:szCs w:val="24"/>
        </w:rPr>
        <w:t xml:space="preserve"> koreksi saat melakukan tugas. Terapi berbasis </w:t>
      </w:r>
      <w:r>
        <w:rPr>
          <w:rFonts w:cs="Times New Roman"/>
          <w:szCs w:val="24"/>
        </w:rPr>
        <w:t>VR</w:t>
      </w:r>
      <w:r w:rsidRPr="007E5C81">
        <w:rPr>
          <w:rFonts w:cs="Times New Roman"/>
          <w:szCs w:val="24"/>
        </w:rPr>
        <w:t xml:space="preserve"> adalah salah satu perkembangan terbaru yang paling inovatif dan menjanjikan dalam teknologi rehabilitasi di mana pengguna berinteraksi dengan gambar yang ditampilkan, memindahkan dan memanipulasi objek virtual dan melakukan tindakan lain dengan cara yang mencoba untuk </w:t>
      </w:r>
      <w:r>
        <w:rPr>
          <w:rFonts w:cs="Times New Roman"/>
          <w:szCs w:val="24"/>
        </w:rPr>
        <w:t>“</w:t>
      </w:r>
      <w:r w:rsidRPr="007E5C81">
        <w:rPr>
          <w:rFonts w:cs="Times New Roman"/>
          <w:szCs w:val="24"/>
        </w:rPr>
        <w:t>membenamkan</w:t>
      </w:r>
      <w:r>
        <w:rPr>
          <w:rFonts w:cs="Times New Roman"/>
          <w:szCs w:val="24"/>
        </w:rPr>
        <w:t>”</w:t>
      </w:r>
      <w:r w:rsidRPr="007E5C81">
        <w:rPr>
          <w:rFonts w:cs="Times New Roman"/>
          <w:szCs w:val="24"/>
        </w:rPr>
        <w:t xml:space="preserve"> mereka dalam lingkungan simulasi, sehingga menimbulkan perasaan</w:t>
      </w:r>
      <w:r w:rsidR="007E6A1D">
        <w:rPr>
          <w:rFonts w:cs="Times New Roman"/>
          <w:szCs w:val="24"/>
        </w:rPr>
        <w:t xml:space="preserve"> kehadiran di dunia maya</w:t>
      </w:r>
      <w:r>
        <w:rPr>
          <w:rFonts w:cs="Times New Roman"/>
          <w:szCs w:val="24"/>
        </w:rPr>
        <w:t>.</w:t>
      </w:r>
      <w:r w:rsidR="007E6A1D">
        <w:rPr>
          <w:rFonts w:cs="Times New Roman"/>
          <w:szCs w:val="24"/>
        </w:rPr>
        <w:fldChar w:fldCharType="begin" w:fldLock="1"/>
      </w:r>
      <w:r w:rsidR="006341E3">
        <w:rPr>
          <w:rFonts w:cs="Times New Roman"/>
          <w:szCs w:val="24"/>
        </w:rPr>
        <w:instrText>ADDIN CSL_CITATION {"citationItems":[{"id":"ITEM-1","itemData":{"author":[{"dropping-particle":"","family":"Crosbie","given":"J.H","non-dropping-particle":"","parse-names":false,"suffix":""},{"dropping-particle":"","family":"Lennon","given":"S.","non-dropping-particle":"","parse-names":false,"suffix":""},{"dropping-particle":"","family":"Basford","given":"J.R.","non-dropping-particle":"","parse-names":false,"suffix":""},{"dropping-particle":"","family":"McDonough","given":"S.M.","non-dropping-particle":"","parse-names":false,"suffix":""}],"container-title":"Disability Rehabilitation","id":"ITEM-1","issued":{"date-parts":[["2007"]]},"page":"1139-1146","title":"Virtual Reality in Stroke Rehabilitation: Still More Virtual than Real","type":"article-journal","volume":"29"},"uris":["http://www.mendeley.com/documents/?uuid=0f20aa1d-1f66-4d17-85a2-80ce38b07a90"]},{"id":"ITEM-2","itemData":{"author":[{"dropping-particle":"","family":"Nash","given":"E.B","non-dropping-particle":"","parse-names":false,"suffix":""},{"dropping-particle":"","family":"Edwards","given":"G.W.","non-dropping-particle":"","parse-names":false,"suffix":""},{"dropping-particle":"","family":"Thompson","given":"J.A.","non-dropping-particle":"","parse-names":false,"suffix":""},{"dropping-particle":"","family":"Barfield","given":"W.","non-dropping-particle":"","parse-names":false,"suffix":""}],"container-title":"International Journal of Human–Computer Interaction","id":"ITEM-2","issued":{"date-parts":[["2000"]]},"page":"1-14","title":"A Review of Presence and Performance in Virtual Environments","type":"article-journal","volume":"12"},"uris":["http://www.mendeley.com/documents/?uuid=a7887d61-c8bf-4c63-abef-7aadbf08ca48"]}],"mendeley":{"formattedCitation":"&lt;sup&gt;&lt;sup&gt;12&lt;/sup&gt;,&lt;sup&gt;13&lt;/sup&gt;&lt;/sup&gt;","plainTextFormattedCitation":"12,13","previouslyFormattedCitation":"&lt;sup&gt;&lt;sup&gt;12&lt;/sup&gt;,&lt;sup&gt;13&lt;/sup&gt;&lt;/sup&gt;"},"properties":{"noteIndex":0},"schema":"https://github.com/citation-style-language/schema/raw/master/csl-citation.json"}</w:instrText>
      </w:r>
      <w:r w:rsidR="007E6A1D">
        <w:rPr>
          <w:rFonts w:cs="Times New Roman"/>
          <w:szCs w:val="24"/>
        </w:rPr>
        <w:fldChar w:fldCharType="separate"/>
      </w:r>
      <w:r w:rsidR="00DC169D" w:rsidRPr="00DC169D">
        <w:rPr>
          <w:rFonts w:cs="Times New Roman"/>
          <w:szCs w:val="24"/>
          <w:vertAlign w:val="superscript"/>
        </w:rPr>
        <w:t>12,13</w:t>
      </w:r>
      <w:r w:rsidR="007E6A1D">
        <w:rPr>
          <w:rFonts w:cs="Times New Roman"/>
          <w:szCs w:val="24"/>
        </w:rPr>
        <w:fldChar w:fldCharType="end"/>
      </w:r>
      <w:r>
        <w:rPr>
          <w:rFonts w:cs="Times New Roman"/>
          <w:szCs w:val="24"/>
        </w:rPr>
        <w:t xml:space="preserve"> </w:t>
      </w:r>
      <w:r w:rsidR="000405FC">
        <w:rPr>
          <w:rFonts w:cs="Times New Roman"/>
          <w:szCs w:val="24"/>
          <w:lang w:val="en-US"/>
        </w:rPr>
        <w:t>M</w:t>
      </w:r>
      <w:r w:rsidR="00BC63FE">
        <w:rPr>
          <w:rFonts w:cs="Times New Roman"/>
          <w:szCs w:val="24"/>
          <w:lang w:val="en-US"/>
        </w:rPr>
        <w:t>anfaat</w:t>
      </w:r>
      <w:r w:rsidR="000405FC">
        <w:rPr>
          <w:rFonts w:cs="Times New Roman"/>
          <w:szCs w:val="24"/>
          <w:lang w:val="en-US"/>
        </w:rPr>
        <w:t xml:space="preserve"> p</w:t>
      </w:r>
      <w:r w:rsidRPr="007E5C81">
        <w:rPr>
          <w:rFonts w:cs="Times New Roman"/>
          <w:szCs w:val="24"/>
        </w:rPr>
        <w:t>raktek kegiatan ini mungkin menjanjikan karena dapat meningkatkan motivasi anak selama terapi, dan dapat digunakan sebagai bagian dari program terapi di rumah.</w:t>
      </w:r>
      <w:r w:rsidR="006341E3">
        <w:rPr>
          <w:rFonts w:cs="Times New Roman"/>
          <w:szCs w:val="24"/>
        </w:rPr>
        <w:fldChar w:fldCharType="begin" w:fldLock="1"/>
      </w:r>
      <w:r w:rsidR="0039744E">
        <w:rPr>
          <w:rFonts w:cs="Times New Roman"/>
          <w:szCs w:val="24"/>
        </w:rPr>
        <w:instrText>ADDIN CSL_CITATION {"citationItems":[{"id":"ITEM-1","itemData":{"author":[{"dropping-particle":"","family":"Snider","given":"Laurie","non-dropping-particle":"","parse-names":false,"suffix":""},{"dropping-particle":"","family":"Majnemer","given":"Annette","non-dropping-particle":"","parse-names":false,"suffix":""},{"dropping-particle":"","family":"Darsaklis","given":"Vasiliki","non-dropping-particle":"","parse-names":false,"suffix":""}],"container-title":"Developmental Neurorehabilitation","id":"ITEM-1","issue":"2","issued":{"date-parts":[["2010"]]},"page":"120-128","title":"Virtual Reality as a Therapeutic Modality for Children with Cerebral Palsy","type":"article-journal","volume":"13"},"uris":["http://www.mendeley.com/documents/?uuid=c95fa8ee-383a-4e00-9c8f-cb9a188c673a"]}],"mendeley":{"formattedCitation":"&lt;sup&gt;&lt;sup&gt;14&lt;/sup&gt;&lt;/sup&gt;","plainTextFormattedCitation":"14","previouslyFormattedCitation":"&lt;sup&gt;&lt;sup&gt;14&lt;/sup&gt;&lt;/sup&gt;"},"properties":{"noteIndex":0},"schema":"https://github.com/citation-style-language/schema/raw/master/csl-citation.json"}</w:instrText>
      </w:r>
      <w:r w:rsidR="006341E3">
        <w:rPr>
          <w:rFonts w:cs="Times New Roman"/>
          <w:szCs w:val="24"/>
        </w:rPr>
        <w:fldChar w:fldCharType="separate"/>
      </w:r>
      <w:r w:rsidR="006341E3" w:rsidRPr="006341E3">
        <w:rPr>
          <w:rFonts w:cs="Times New Roman"/>
          <w:szCs w:val="24"/>
          <w:vertAlign w:val="superscript"/>
        </w:rPr>
        <w:t>14</w:t>
      </w:r>
      <w:r w:rsidR="006341E3">
        <w:rPr>
          <w:rFonts w:cs="Times New Roman"/>
          <w:szCs w:val="24"/>
        </w:rPr>
        <w:fldChar w:fldCharType="end"/>
      </w:r>
      <w:r>
        <w:rPr>
          <w:rFonts w:cs="Times New Roman"/>
          <w:szCs w:val="24"/>
        </w:rPr>
        <w:t xml:space="preserve"> </w:t>
      </w:r>
    </w:p>
    <w:p w14:paraId="56A20C8E" w14:textId="1258CCA3" w:rsidR="0038032C" w:rsidRDefault="007E5C81" w:rsidP="00E0334B">
      <w:pPr>
        <w:ind w:firstLine="709"/>
        <w:rPr>
          <w:rFonts w:cs="Times New Roman"/>
          <w:szCs w:val="24"/>
        </w:rPr>
      </w:pPr>
      <w:r w:rsidRPr="00B677B7">
        <w:rPr>
          <w:rFonts w:cs="Times New Roman"/>
          <w:szCs w:val="24"/>
        </w:rPr>
        <w:t>Teknologi VR dapat menjadi alat yang optimal untuk merancang terapi yang menargetkan mekanisme neuroplastik di sistem saraf, dapat memanipulasi spesifisitas dan frekuensi umpan balik visual dan pendengaran, dan menyediakan algoritma pembelajaran adaptif dan kegiatan rehabilitasi bertingkat yang dapat dimanipulasi secara objektif dan sistematis.</w:t>
      </w:r>
      <w:r w:rsidR="00C45B21" w:rsidRPr="00B677B7">
        <w:rPr>
          <w:rFonts w:cs="Times New Roman"/>
          <w:szCs w:val="24"/>
        </w:rPr>
        <w:fldChar w:fldCharType="begin" w:fldLock="1"/>
      </w:r>
      <w:r w:rsidR="0039744E" w:rsidRPr="00B677B7">
        <w:rPr>
          <w:rFonts w:cs="Times New Roman"/>
          <w:szCs w:val="24"/>
        </w:rPr>
        <w:instrText>ADDIN CSL_CITATION {"citationItems":[{"id":"ITEM-1","itemData":{"DOI":"10.3823/1718","abstract":"Down syndrome (DS) is caused by trisomy of human chromosome 21 (Hsa21) and results in a large number of phenotypes including lear- ning difficulties, cardiac defects and distinguishing facial features. The purpose of this study was to analyse research findings about “motor learning” and “virtual reality” in patients with DS. Relevant studies were identified by searching PubMed, Web of Science and BVS (virtual library in health). Using key words, we searched for articles that inclu- ded Down syndrome, virtual reality, and motor learning. Only studies on humans were eligible. The search identified seven relevant papers. Most studies showed that individuals with Down syndrome are able to learn new tasks, and that improvements can be enhanced via the use of virtual reality. We conclude that individuals with Down syndrome respond positively and effectively, with improvements in sensory motor control, when stimulated with tasks that are complementary to conventional therapy, including therapy involving virtual reality.","author":[{"dropping-particle":"","family":"Ciello de Menezes","given":"Lilian","non-dropping-particle":"Del","parse-names":false,"suffix":""},{"dropping-particle":"","family":"Massetti","given":"Thais","non-dropping-particle":"","parse-names":false,"suffix":""},{"dropping-particle":"","family":"Rocha Oliveira","given":"Fernando","non-dropping-particle":"","parse-names":false,"suffix":""},{"dropping-particle":"","family":"Abreu","given":"Luiz Carlos","non-dropping-particle":"de","parse-names":false,"suffix":""},{"dropping-particle":"","family":"Pinheiro Malheiros","given":"Silvia Regina","non-dropping-particle":"","parse-names":false,"suffix":""},{"dropping-particle":"","family":"Lopes Trevizan","given":"Isabela","non-dropping-particle":"","parse-names":false,"suffix":""},{"dropping-particle":"","family":"Hamamura Moriyama","given":"Cristina","non-dropping-particle":"","parse-names":false,"suffix":""},{"dropping-particle":"","family":"Bandeira de Mello Monteiro","given":"Carlos","non-dropping-particle":"","parse-names":false,"suffix":""}],"container-title":"International Archives of Medicine","id":"ITEM-1","issue":"October","issued":{"date-parts":[["2015"]]},"title":"Motor Learning And Virtual Reality in Down Syndrome - A Literature Review","type":"article-journal"},"uris":["http://www.mendeley.com/documents/?uuid=d1e9f431-c0c6-4293-9d05-5decc16f07a6"]}],"mendeley":{"formattedCitation":"&lt;sup&gt;&lt;sup&gt;15&lt;/sup&gt;&lt;/sup&gt;","plainTextFormattedCitation":"15","previouslyFormattedCitation":"&lt;sup&gt;&lt;sup&gt;15&lt;/sup&gt;&lt;/sup&gt;"},"properties":{"noteIndex":0},"schema":"https://github.com/citation-style-language/schema/raw/master/csl-citation.json"}</w:instrText>
      </w:r>
      <w:r w:rsidR="00C45B21" w:rsidRPr="00B677B7">
        <w:rPr>
          <w:rFonts w:cs="Times New Roman"/>
          <w:szCs w:val="24"/>
        </w:rPr>
        <w:fldChar w:fldCharType="separate"/>
      </w:r>
      <w:r w:rsidR="006341E3" w:rsidRPr="00B677B7">
        <w:rPr>
          <w:rFonts w:cs="Times New Roman"/>
          <w:szCs w:val="24"/>
          <w:vertAlign w:val="superscript"/>
        </w:rPr>
        <w:t>15</w:t>
      </w:r>
      <w:r w:rsidR="00C45B21" w:rsidRPr="00B677B7">
        <w:rPr>
          <w:rFonts w:cs="Times New Roman"/>
          <w:szCs w:val="24"/>
        </w:rPr>
        <w:fldChar w:fldCharType="end"/>
      </w:r>
      <w:r w:rsidR="00424852" w:rsidRPr="00B677B7">
        <w:rPr>
          <w:rFonts w:cs="Times New Roman"/>
          <w:szCs w:val="24"/>
          <w:vertAlign w:val="superscript"/>
        </w:rPr>
        <w:t>,</w:t>
      </w:r>
      <w:r w:rsidR="00424852" w:rsidRPr="00B677B7">
        <w:rPr>
          <w:rFonts w:cs="Times New Roman"/>
          <w:szCs w:val="24"/>
        </w:rPr>
        <w:fldChar w:fldCharType="begin" w:fldLock="1"/>
      </w:r>
      <w:r w:rsidR="00286270" w:rsidRPr="00B677B7">
        <w:rPr>
          <w:rFonts w:cs="Times New Roman"/>
          <w:szCs w:val="24"/>
        </w:rPr>
        <w:instrText>ADDIN CSL_CITATION {"citationItems":[{"id":"ITEM-1","itemData":{"DOI":"10.1016/j.jbmt.2018.06.006","ISSN":"15329283","PMID":"33218550","abstract":"Background: Childhood neurological diseases result in neuromotor impairment, which affects selective motor control, compromising the acquisition of motor skills and functional independence. The positive results achieved with virtual reality are believed to be related to training in an interactive environment that provides a broad range of activities and scenarios with multiple sensory channels, enabling the creation of exercises at an intensity based on individual need. Therefore, a review was conducted to answer the following question: What are the possible effects of virtual reality for the pediatric population, specifically children with cerebral palsy and Down syndrome? Objective: The objective of the present study was to conduct a systematic review of the literature to determine the possible effects of virtual reality therapy in children with cerebral palsy and Down's syndrome. Methods: The PubMed, Bireme, Scielo and PEDro electronic databases were searched in the period from January to March 2016 using the following keywords: Down syndrome and virtual reality, virtual reality and cerebral palsy, virtual reality and neuropediatrics, and Down's syndrome and virtual reality. Only randomized controlled trials published in English in the previous 10 years (2007–2016) that addressed the specific purpose of this review and achieved a score of at least 4 points on the PEDro methodological quality scale were eligible for inclusion. Results: The initial research led to the retrieval of 214 articles, which were analyzed considering the inclusion criteria. Eighteen articles were submitted to an appraisal of methodological quality using the PEDro scale, only five of which received a score of four or more points and were described in the present review. Three of the studies selected analyzed children with cerebral palsy and two analyzed children with Down syndrome. Despite the different physiopathological characteristics of the two conditions, the authors employed similar therapeutic methods and evaluations. The results of the studies demonstrated that virtual reality training either alone or combined with motor training leads to improvements in sensory-motor functions and can be used as a complement to other successful rehabilitation interventions in the two populations. Conclusion: Based on the results of the studies included in the present systematic review, despite differences in the characteristics of each population, the objectives and methods proposed by…","author":[{"dropping-particle":"","family":"Lopes","given":"Jamile Benite Palma","non-dropping-particle":"","parse-names":false,"suffix":""},{"dropping-particle":"","family":"Duarte","given":"Natalia de Almeida Carvalho","non-dropping-particle":"","parse-names":false,"suffix":""},{"dropping-particle":"","family":"Lazzari","given":"Roberta Delasta","non-dropping-particle":"","parse-names":false,"suffix":""},{"dropping-particle":"","family":"Oliveira","given":"Claudia Santos","non-dropping-particle":"","parse-names":false,"suffix":""}],"container-title":"Journal of Bodywork and Movement Therapies","id":"ITEM-1","issue":"4","issued":{"date-parts":[["2020"]]},"page":"479-483","publisher":"Elsevier Ltd","title":"Virtual Reality in the Rehabilitation Process for Individuals with Cerebral Palsy and Down Syndrome: A Systematic Review","type":"article-journal","volume":"24"},"uris":["http://www.mendeley.com/documents/?uuid=50d0dfdd-0def-48d7-a847-8dc43f2d5d41"]}],"mendeley":{"formattedCitation":"&lt;sup&gt;&lt;sup&gt;16&lt;/sup&gt;&lt;/sup&gt;","plainTextFormattedCitation":"16","previouslyFormattedCitation":"&lt;sup&gt;&lt;sup&gt;16&lt;/sup&gt;&lt;/sup&gt;"},"properties":{"noteIndex":0},"schema":"https://github.com/citation-style-language/schema/raw/master/csl-citation.json"}</w:instrText>
      </w:r>
      <w:r w:rsidR="00424852" w:rsidRPr="00B677B7">
        <w:rPr>
          <w:rFonts w:cs="Times New Roman"/>
          <w:szCs w:val="24"/>
        </w:rPr>
        <w:fldChar w:fldCharType="separate"/>
      </w:r>
      <w:r w:rsidR="00424852" w:rsidRPr="00B677B7">
        <w:rPr>
          <w:rFonts w:cs="Times New Roman"/>
          <w:szCs w:val="24"/>
          <w:vertAlign w:val="superscript"/>
        </w:rPr>
        <w:t>16</w:t>
      </w:r>
      <w:r w:rsidR="00424852" w:rsidRPr="00B677B7">
        <w:rPr>
          <w:rFonts w:cs="Times New Roman"/>
          <w:szCs w:val="24"/>
        </w:rPr>
        <w:fldChar w:fldCharType="end"/>
      </w:r>
      <w:r w:rsidRPr="00B677B7">
        <w:rPr>
          <w:rFonts w:cs="Times New Roman"/>
          <w:szCs w:val="24"/>
        </w:rPr>
        <w:t xml:space="preserve"> Banyak penelitian telah mempelajari peran realitas virtual terapeutik untuk digunakan dalam proses rehabilitasi yang diarahkan pada gangguan gerakan pada individu dengan SD. Namun, penelitian VR untuk atensi pada anak-anak dengan SD masih terbatas. </w:t>
      </w:r>
      <w:r w:rsidR="00BB3E4A" w:rsidRPr="00031686">
        <w:rPr>
          <w:rFonts w:cs="Times New Roman"/>
          <w:szCs w:val="24"/>
        </w:rPr>
        <w:t xml:space="preserve">VR yang digunakan pada penelitian ini adalah </w:t>
      </w:r>
      <w:r w:rsidR="00BB3E4A" w:rsidRPr="00031686">
        <w:rPr>
          <w:rFonts w:cs="Times New Roman"/>
          <w:i/>
          <w:szCs w:val="24"/>
        </w:rPr>
        <w:t xml:space="preserve">Virtual Reality </w:t>
      </w:r>
      <w:r w:rsidR="00BB3E4A" w:rsidRPr="00031686">
        <w:rPr>
          <w:rFonts w:cs="Times New Roman"/>
          <w:szCs w:val="24"/>
        </w:rPr>
        <w:t>Sen</w:t>
      </w:r>
      <w:r w:rsidR="00E402D5" w:rsidRPr="00031686">
        <w:rPr>
          <w:rFonts w:cs="Times New Roman"/>
          <w:szCs w:val="24"/>
          <w:lang w:val="en-US"/>
        </w:rPr>
        <w:t xml:space="preserve">sorik </w:t>
      </w:r>
      <w:r w:rsidR="00E402D5" w:rsidRPr="00031686">
        <w:rPr>
          <w:rFonts w:cs="Times New Roman"/>
          <w:szCs w:val="24"/>
        </w:rPr>
        <w:t>Motorik</w:t>
      </w:r>
      <w:r w:rsidR="00BB3E4A" w:rsidRPr="00031686">
        <w:rPr>
          <w:rFonts w:cs="Times New Roman"/>
          <w:szCs w:val="24"/>
        </w:rPr>
        <w:t xml:space="preserve"> (SenMor-VR). SenMor-VR digunakan untuk merangsang aktivitas yang meningkatkan fungsi sensorik dan motorik yang dikemas dalam bentuk permainan yaitu seolah olah melakukan aktivitas dalam dunia maya. Oleh karena itu peneliti memilih metode </w:t>
      </w:r>
      <w:r w:rsidR="00973926" w:rsidRPr="00031686">
        <w:rPr>
          <w:rFonts w:cs="Times New Roman"/>
          <w:szCs w:val="24"/>
        </w:rPr>
        <w:t xml:space="preserve">SenMor-VR </w:t>
      </w:r>
      <w:r w:rsidR="00BB3E4A" w:rsidRPr="00031686">
        <w:rPr>
          <w:rFonts w:cs="Times New Roman"/>
          <w:szCs w:val="24"/>
        </w:rPr>
        <w:t xml:space="preserve">yang diharapkan menarik dan  dapat dilakukan dirumah dengan mudah pada anak-anak dengan </w:t>
      </w:r>
      <w:r w:rsidR="00973926" w:rsidRPr="00031686">
        <w:rPr>
          <w:rFonts w:cs="Times New Roman"/>
          <w:szCs w:val="24"/>
        </w:rPr>
        <w:t>SD</w:t>
      </w:r>
      <w:r w:rsidR="00BB3E4A" w:rsidRPr="00031686">
        <w:rPr>
          <w:rFonts w:cs="Times New Roman"/>
          <w:szCs w:val="24"/>
        </w:rPr>
        <w:t>.</w:t>
      </w:r>
      <w:r w:rsidR="0038032C" w:rsidRPr="00031686">
        <w:rPr>
          <w:rFonts w:cs="Times New Roman"/>
          <w:szCs w:val="24"/>
          <w:lang w:val="en-US"/>
        </w:rPr>
        <w:t xml:space="preserve"> </w:t>
      </w:r>
      <w:r w:rsidR="0038032C" w:rsidRPr="00031686">
        <w:rPr>
          <w:rFonts w:cs="Times New Roman"/>
          <w:szCs w:val="24"/>
        </w:rPr>
        <w:t>Karena studi penelitian ten</w:t>
      </w:r>
      <w:r w:rsidR="0038032C">
        <w:rPr>
          <w:rFonts w:cs="Times New Roman"/>
          <w:szCs w:val="24"/>
        </w:rPr>
        <w:t xml:space="preserve">tang </w:t>
      </w:r>
      <w:r w:rsidR="0038032C">
        <w:rPr>
          <w:rFonts w:cs="Times New Roman"/>
          <w:szCs w:val="24"/>
          <w:lang w:val="en-US"/>
        </w:rPr>
        <w:t xml:space="preserve"> </w:t>
      </w:r>
      <w:r w:rsidR="0038032C" w:rsidRPr="00ED6B83">
        <w:rPr>
          <w:rFonts w:cs="Times New Roman"/>
          <w:i/>
          <w:szCs w:val="24"/>
        </w:rPr>
        <w:t>virtual reality</w:t>
      </w:r>
      <w:r w:rsidR="0038032C">
        <w:rPr>
          <w:rFonts w:cs="Times New Roman"/>
          <w:szCs w:val="24"/>
          <w:lang w:val="en-US"/>
        </w:rPr>
        <w:t xml:space="preserve"> terhadap atensi masih sangat kurang</w:t>
      </w:r>
      <w:r w:rsidR="00F50BCD">
        <w:rPr>
          <w:rFonts w:cs="Times New Roman"/>
          <w:szCs w:val="24"/>
          <w:lang w:val="en-US"/>
        </w:rPr>
        <w:t xml:space="preserve"> </w:t>
      </w:r>
      <w:r w:rsidR="0038032C">
        <w:rPr>
          <w:rFonts w:cs="Times New Roman"/>
          <w:szCs w:val="24"/>
        </w:rPr>
        <w:t xml:space="preserve">maka peneliti mengangkat penelitian ini dengan judul Pengaruh </w:t>
      </w:r>
      <w:r w:rsidR="0038032C" w:rsidRPr="00CC1F85">
        <w:rPr>
          <w:rFonts w:cs="Times New Roman"/>
          <w:i/>
          <w:szCs w:val="24"/>
        </w:rPr>
        <w:t>Virtual Reality</w:t>
      </w:r>
      <w:r w:rsidR="0038032C">
        <w:rPr>
          <w:rFonts w:cs="Times New Roman"/>
          <w:szCs w:val="24"/>
        </w:rPr>
        <w:t xml:space="preserve"> SenMor terhadap </w:t>
      </w:r>
      <w:r w:rsidR="00592BDB">
        <w:rPr>
          <w:rFonts w:cs="Times New Roman"/>
          <w:i/>
          <w:iCs/>
          <w:szCs w:val="24"/>
          <w:lang w:val="en-US"/>
        </w:rPr>
        <w:t>s</w:t>
      </w:r>
      <w:r w:rsidR="00592BDB" w:rsidRPr="00592BDB">
        <w:rPr>
          <w:rFonts w:cs="Times New Roman"/>
          <w:i/>
          <w:iCs/>
          <w:szCs w:val="24"/>
          <w:lang w:val="en-US"/>
        </w:rPr>
        <w:t>ustained attention</w:t>
      </w:r>
      <w:r w:rsidR="0038032C">
        <w:rPr>
          <w:rFonts w:cs="Times New Roman"/>
          <w:szCs w:val="24"/>
          <w:lang w:val="en-US"/>
        </w:rPr>
        <w:t xml:space="preserve"> </w:t>
      </w:r>
      <w:r w:rsidR="0038032C">
        <w:rPr>
          <w:rFonts w:cs="Times New Roman"/>
          <w:szCs w:val="24"/>
        </w:rPr>
        <w:t xml:space="preserve">pada anak </w:t>
      </w:r>
      <w:r w:rsidR="00592BDB">
        <w:rPr>
          <w:rFonts w:cs="Times New Roman"/>
          <w:szCs w:val="24"/>
          <w:lang w:val="en-US"/>
        </w:rPr>
        <w:t xml:space="preserve">klinis </w:t>
      </w:r>
      <w:r w:rsidR="00EA7A74">
        <w:rPr>
          <w:rFonts w:cs="Times New Roman"/>
          <w:szCs w:val="24"/>
          <w:lang w:val="en-US"/>
        </w:rPr>
        <w:t>SD</w:t>
      </w:r>
      <w:r w:rsidR="00743551">
        <w:rPr>
          <w:rFonts w:cs="Times New Roman"/>
          <w:szCs w:val="24"/>
        </w:rPr>
        <w:t xml:space="preserve">. </w:t>
      </w:r>
    </w:p>
    <w:p w14:paraId="735A3FFF" w14:textId="77777777" w:rsidR="00D451E1" w:rsidRPr="007E5C81" w:rsidRDefault="00D451E1" w:rsidP="00E0334B">
      <w:pPr>
        <w:rPr>
          <w:rFonts w:cs="Times New Roman"/>
          <w:szCs w:val="24"/>
        </w:rPr>
      </w:pPr>
    </w:p>
    <w:p w14:paraId="0F68193D" w14:textId="642B0A4D" w:rsidR="00D909D9" w:rsidRPr="00F24596" w:rsidRDefault="007E5C81" w:rsidP="00E0334B">
      <w:pPr>
        <w:pStyle w:val="Heading2"/>
      </w:pPr>
      <w:bookmarkStart w:id="27" w:name="_Toc37070846"/>
      <w:bookmarkStart w:id="28" w:name="_Toc69995289"/>
      <w:bookmarkStart w:id="29" w:name="_Toc136206841"/>
      <w:r>
        <w:t xml:space="preserve">1.2 </w:t>
      </w:r>
      <w:r w:rsidR="00D909D9" w:rsidRPr="00F24596">
        <w:t>Rumusan Masalah</w:t>
      </w:r>
      <w:bookmarkEnd w:id="27"/>
      <w:bookmarkEnd w:id="28"/>
      <w:bookmarkEnd w:id="29"/>
    </w:p>
    <w:p w14:paraId="4B00D172" w14:textId="3FFB11C6" w:rsidR="00D909D9" w:rsidRDefault="00894320" w:rsidP="00E0334B">
      <w:pPr>
        <w:ind w:firstLine="567"/>
        <w:rPr>
          <w:rFonts w:cs="Times New Roman"/>
          <w:color w:val="000000" w:themeColor="text1"/>
          <w:szCs w:val="24"/>
          <w:lang w:val="it-IT"/>
        </w:rPr>
      </w:pPr>
      <w:r w:rsidRPr="00894320">
        <w:rPr>
          <w:rFonts w:cs="Times New Roman"/>
          <w:color w:val="000000" w:themeColor="text1"/>
          <w:szCs w:val="24"/>
          <w:lang w:val="it-IT"/>
        </w:rPr>
        <w:t xml:space="preserve">Apakah </w:t>
      </w:r>
      <w:r w:rsidR="006341E3" w:rsidRPr="006341E3">
        <w:rPr>
          <w:rFonts w:cs="Times New Roman"/>
          <w:i/>
          <w:color w:val="000000" w:themeColor="text1"/>
          <w:szCs w:val="24"/>
          <w:lang w:val="it-IT"/>
        </w:rPr>
        <w:t xml:space="preserve">Virtual Reality </w:t>
      </w:r>
      <w:r w:rsidR="006341E3" w:rsidRPr="00604E8E">
        <w:rPr>
          <w:rFonts w:cs="Times New Roman"/>
          <w:color w:val="000000" w:themeColor="text1"/>
          <w:szCs w:val="24"/>
          <w:lang w:val="it-IT"/>
        </w:rPr>
        <w:t>SenMor</w:t>
      </w:r>
      <w:r w:rsidR="006341E3" w:rsidRPr="00894320">
        <w:rPr>
          <w:rFonts w:cs="Times New Roman"/>
          <w:color w:val="000000" w:themeColor="text1"/>
          <w:szCs w:val="24"/>
          <w:lang w:val="it-IT"/>
        </w:rPr>
        <w:t xml:space="preserve"> </w:t>
      </w:r>
      <w:r w:rsidR="006341E3">
        <w:rPr>
          <w:rFonts w:cs="Times New Roman"/>
          <w:color w:val="000000" w:themeColor="text1"/>
          <w:szCs w:val="24"/>
          <w:lang w:val="it-IT"/>
        </w:rPr>
        <w:t>berpengaruh</w:t>
      </w:r>
      <w:r w:rsidRPr="00894320">
        <w:rPr>
          <w:rFonts w:cs="Times New Roman"/>
          <w:color w:val="000000" w:themeColor="text1"/>
          <w:szCs w:val="24"/>
          <w:lang w:val="it-IT"/>
        </w:rPr>
        <w:t xml:space="preserve"> terhadap </w:t>
      </w:r>
      <w:r w:rsidR="00592BDB">
        <w:rPr>
          <w:rFonts w:cs="Times New Roman"/>
          <w:i/>
          <w:iCs/>
          <w:szCs w:val="24"/>
          <w:lang w:val="en-US"/>
        </w:rPr>
        <w:t>s</w:t>
      </w:r>
      <w:r w:rsidR="00592BDB" w:rsidRPr="00592BDB">
        <w:rPr>
          <w:rFonts w:cs="Times New Roman"/>
          <w:i/>
          <w:iCs/>
          <w:szCs w:val="24"/>
          <w:lang w:val="en-US"/>
        </w:rPr>
        <w:t>ustained attention</w:t>
      </w:r>
      <w:r w:rsidR="006341E3">
        <w:rPr>
          <w:rFonts w:cs="Times New Roman"/>
          <w:color w:val="000000" w:themeColor="text1"/>
          <w:szCs w:val="24"/>
          <w:lang w:val="it-IT"/>
        </w:rPr>
        <w:t xml:space="preserve"> pa</w:t>
      </w:r>
      <w:r w:rsidR="00466834">
        <w:rPr>
          <w:rFonts w:cs="Times New Roman"/>
          <w:color w:val="000000" w:themeColor="text1"/>
          <w:szCs w:val="24"/>
          <w:lang w:val="it-IT"/>
        </w:rPr>
        <w:t xml:space="preserve">da </w:t>
      </w:r>
      <w:r w:rsidR="006341E3">
        <w:rPr>
          <w:rFonts w:cs="Times New Roman"/>
          <w:color w:val="000000" w:themeColor="text1"/>
          <w:szCs w:val="24"/>
          <w:lang w:val="it-IT"/>
        </w:rPr>
        <w:t>anak</w:t>
      </w:r>
      <w:r w:rsidR="00466834">
        <w:rPr>
          <w:rFonts w:cs="Times New Roman"/>
          <w:color w:val="000000" w:themeColor="text1"/>
          <w:szCs w:val="24"/>
          <w:lang w:val="it-IT"/>
        </w:rPr>
        <w:t xml:space="preserve"> </w:t>
      </w:r>
      <w:r w:rsidR="00592BDB">
        <w:rPr>
          <w:rFonts w:cs="Times New Roman"/>
          <w:color w:val="000000" w:themeColor="text1"/>
          <w:szCs w:val="24"/>
          <w:lang w:val="it-IT"/>
        </w:rPr>
        <w:t xml:space="preserve">klinis </w:t>
      </w:r>
      <w:r w:rsidR="006341E3">
        <w:rPr>
          <w:rFonts w:cs="Times New Roman"/>
          <w:color w:val="000000" w:themeColor="text1"/>
          <w:szCs w:val="24"/>
          <w:lang w:val="it-IT"/>
        </w:rPr>
        <w:t>Sindrom Down?</w:t>
      </w:r>
    </w:p>
    <w:p w14:paraId="796FE1DF" w14:textId="65484BCD" w:rsidR="00D909D9" w:rsidRPr="00F24596" w:rsidRDefault="006341E3" w:rsidP="00E0334B">
      <w:pPr>
        <w:pStyle w:val="Heading2"/>
      </w:pPr>
      <w:bookmarkStart w:id="30" w:name="_Toc37070847"/>
      <w:bookmarkStart w:id="31" w:name="_Toc69995290"/>
      <w:bookmarkStart w:id="32" w:name="_Toc136206842"/>
      <w:r>
        <w:t xml:space="preserve">1.3 </w:t>
      </w:r>
      <w:r w:rsidR="00D909D9" w:rsidRPr="00F24596">
        <w:t>Tujuan Penelitian</w:t>
      </w:r>
      <w:bookmarkEnd w:id="30"/>
      <w:bookmarkEnd w:id="31"/>
      <w:bookmarkEnd w:id="32"/>
    </w:p>
    <w:p w14:paraId="3E48D20E" w14:textId="77777777" w:rsidR="009F1080" w:rsidRDefault="00D909D9" w:rsidP="00E0334B">
      <w:pPr>
        <w:pStyle w:val="Heading3"/>
        <w:rPr>
          <w:lang w:val="en-US"/>
        </w:rPr>
      </w:pPr>
      <w:bookmarkStart w:id="33" w:name="_Toc37070848"/>
      <w:bookmarkStart w:id="34" w:name="_Toc69995291"/>
      <w:bookmarkStart w:id="35" w:name="_Toc136206843"/>
      <w:r w:rsidRPr="005A43F7">
        <w:t xml:space="preserve">1.3.1 </w:t>
      </w:r>
      <w:r w:rsidRPr="00F24596">
        <w:t>Tujuan Umu</w:t>
      </w:r>
      <w:bookmarkEnd w:id="33"/>
      <w:bookmarkEnd w:id="34"/>
      <w:r w:rsidR="009F1080">
        <w:rPr>
          <w:lang w:val="en-US"/>
        </w:rPr>
        <w:t>m</w:t>
      </w:r>
      <w:bookmarkStart w:id="36" w:name="_Hlk54261161"/>
      <w:bookmarkEnd w:id="35"/>
    </w:p>
    <w:p w14:paraId="2C647EC9" w14:textId="4FA13C7F" w:rsidR="00D909D9" w:rsidRPr="009F1080" w:rsidRDefault="00894320" w:rsidP="00E0334B">
      <w:pPr>
        <w:ind w:left="540"/>
        <w:rPr>
          <w:bCs/>
          <w:szCs w:val="24"/>
          <w:lang w:val="en-US"/>
        </w:rPr>
      </w:pPr>
      <w:r w:rsidRPr="009D659E">
        <w:rPr>
          <w:color w:val="000000" w:themeColor="text1"/>
          <w:szCs w:val="24"/>
        </w:rPr>
        <w:t xml:space="preserve">Untuk mengetahui </w:t>
      </w:r>
      <w:r>
        <w:t>p</w:t>
      </w:r>
      <w:r w:rsidR="00466834">
        <w:rPr>
          <w:lang w:val="en-US"/>
        </w:rPr>
        <w:t xml:space="preserve">engaruh </w:t>
      </w:r>
      <w:r w:rsidRPr="007B27E5">
        <w:rPr>
          <w:i/>
        </w:rPr>
        <w:t xml:space="preserve">Virtual Reality </w:t>
      </w:r>
      <w:r w:rsidRPr="006310C4">
        <w:t>SenMor</w:t>
      </w:r>
      <w:r>
        <w:t xml:space="preserve"> terhadap </w:t>
      </w:r>
      <w:r w:rsidR="00272400">
        <w:rPr>
          <w:lang w:val="en-US"/>
        </w:rPr>
        <w:t xml:space="preserve">peningkatan </w:t>
      </w:r>
      <w:r w:rsidR="00592BDB">
        <w:rPr>
          <w:rFonts w:cs="Times New Roman"/>
          <w:i/>
          <w:iCs/>
          <w:szCs w:val="24"/>
          <w:lang w:val="en-US"/>
        </w:rPr>
        <w:t>s</w:t>
      </w:r>
      <w:r w:rsidR="00592BDB" w:rsidRPr="00592BDB">
        <w:rPr>
          <w:rFonts w:cs="Times New Roman"/>
          <w:i/>
          <w:iCs/>
          <w:szCs w:val="24"/>
          <w:lang w:val="en-US"/>
        </w:rPr>
        <w:t>ustained attention</w:t>
      </w:r>
      <w:r w:rsidR="007B27E5">
        <w:t xml:space="preserve"> </w:t>
      </w:r>
      <w:r>
        <w:t>pada</w:t>
      </w:r>
      <w:r w:rsidR="00466834">
        <w:rPr>
          <w:lang w:val="en-US"/>
        </w:rPr>
        <w:t xml:space="preserve"> </w:t>
      </w:r>
      <w:r>
        <w:t>anak</w:t>
      </w:r>
      <w:r w:rsidR="00466834">
        <w:rPr>
          <w:lang w:val="en-US"/>
        </w:rPr>
        <w:t xml:space="preserve"> </w:t>
      </w:r>
      <w:r w:rsidR="00272400">
        <w:rPr>
          <w:lang w:val="en-US"/>
        </w:rPr>
        <w:t xml:space="preserve">dengan </w:t>
      </w:r>
      <w:r w:rsidR="00592BDB">
        <w:rPr>
          <w:lang w:val="en-US"/>
        </w:rPr>
        <w:t xml:space="preserve">klinis </w:t>
      </w:r>
      <w:r>
        <w:t>Sindrom Down</w:t>
      </w:r>
      <w:r w:rsidR="00D909D9">
        <w:rPr>
          <w:szCs w:val="24"/>
        </w:rPr>
        <w:t>.</w:t>
      </w:r>
    </w:p>
    <w:p w14:paraId="2660AFF3" w14:textId="1F9CFCA7" w:rsidR="00D909D9" w:rsidRPr="005A43F7" w:rsidRDefault="0009721C" w:rsidP="00E0334B">
      <w:pPr>
        <w:pStyle w:val="Heading3"/>
      </w:pPr>
      <w:bookmarkStart w:id="37" w:name="_Toc37070849"/>
      <w:bookmarkStart w:id="38" w:name="_Toc69995292"/>
      <w:bookmarkStart w:id="39" w:name="_Toc136206844"/>
      <w:bookmarkEnd w:id="36"/>
      <w:r>
        <w:rPr>
          <w:lang w:val="en-US"/>
        </w:rPr>
        <w:t xml:space="preserve">1.3.2 </w:t>
      </w:r>
      <w:r w:rsidR="00D909D9" w:rsidRPr="00F24596">
        <w:t>Tujuan Khusu</w:t>
      </w:r>
      <w:r w:rsidR="00D909D9" w:rsidRPr="005A43F7">
        <w:t>s</w:t>
      </w:r>
      <w:bookmarkEnd w:id="37"/>
      <w:bookmarkEnd w:id="38"/>
      <w:bookmarkEnd w:id="39"/>
    </w:p>
    <w:p w14:paraId="61CA67D8" w14:textId="0EAD7948" w:rsidR="00604E8E" w:rsidRDefault="009A5591" w:rsidP="00E0334B">
      <w:pPr>
        <w:ind w:firstLine="720"/>
        <w:rPr>
          <w:rFonts w:cs="Times New Roman"/>
          <w:szCs w:val="24"/>
        </w:rPr>
      </w:pPr>
      <w:r w:rsidRPr="009A5591">
        <w:rPr>
          <w:rFonts w:cs="Times New Roman"/>
          <w:color w:val="000000" w:themeColor="text1"/>
          <w:szCs w:val="24"/>
        </w:rPr>
        <w:t>Untuk mengetahui perb</w:t>
      </w:r>
      <w:r w:rsidR="00466834">
        <w:rPr>
          <w:rFonts w:cs="Times New Roman"/>
          <w:color w:val="000000" w:themeColor="text1"/>
          <w:szCs w:val="24"/>
          <w:lang w:val="en-US"/>
        </w:rPr>
        <w:t xml:space="preserve">andingan </w:t>
      </w:r>
      <w:r w:rsidR="00272400">
        <w:rPr>
          <w:rFonts w:cs="Times New Roman"/>
          <w:color w:val="000000" w:themeColor="text1"/>
          <w:szCs w:val="24"/>
          <w:lang w:val="en-US"/>
        </w:rPr>
        <w:t xml:space="preserve">peningkatan </w:t>
      </w:r>
      <w:r w:rsidR="00592BDB">
        <w:rPr>
          <w:rFonts w:cs="Times New Roman"/>
          <w:i/>
          <w:iCs/>
          <w:szCs w:val="24"/>
          <w:lang w:val="en-US"/>
        </w:rPr>
        <w:t>s</w:t>
      </w:r>
      <w:r w:rsidR="00592BDB" w:rsidRPr="00592BDB">
        <w:rPr>
          <w:rFonts w:cs="Times New Roman"/>
          <w:i/>
          <w:iCs/>
          <w:szCs w:val="24"/>
          <w:lang w:val="en-US"/>
        </w:rPr>
        <w:t>ustained attention</w:t>
      </w:r>
      <w:r w:rsidRPr="009A5591">
        <w:rPr>
          <w:rFonts w:cs="Times New Roman"/>
          <w:color w:val="000000" w:themeColor="text1"/>
          <w:szCs w:val="24"/>
        </w:rPr>
        <w:t xml:space="preserve"> pada</w:t>
      </w:r>
      <w:r w:rsidR="00466834">
        <w:rPr>
          <w:rFonts w:cs="Times New Roman"/>
          <w:color w:val="000000" w:themeColor="text1"/>
          <w:szCs w:val="24"/>
          <w:lang w:val="en-US"/>
        </w:rPr>
        <w:t xml:space="preserve"> </w:t>
      </w:r>
      <w:r w:rsidRPr="009A5591">
        <w:rPr>
          <w:rFonts w:cs="Times New Roman"/>
          <w:color w:val="000000" w:themeColor="text1"/>
          <w:szCs w:val="24"/>
        </w:rPr>
        <w:t xml:space="preserve">anak dengan </w:t>
      </w:r>
      <w:r w:rsidR="00592BDB">
        <w:rPr>
          <w:rFonts w:cs="Times New Roman"/>
          <w:color w:val="000000" w:themeColor="text1"/>
          <w:szCs w:val="24"/>
          <w:lang w:val="en-US"/>
        </w:rPr>
        <w:t xml:space="preserve">klinis </w:t>
      </w:r>
      <w:r w:rsidRPr="009A5591">
        <w:rPr>
          <w:rFonts w:cs="Times New Roman"/>
          <w:color w:val="000000" w:themeColor="text1"/>
          <w:szCs w:val="24"/>
        </w:rPr>
        <w:t>Sindrom Down</w:t>
      </w:r>
      <w:r w:rsidR="00272400">
        <w:rPr>
          <w:rFonts w:cs="Times New Roman"/>
          <w:color w:val="000000" w:themeColor="text1"/>
          <w:szCs w:val="24"/>
          <w:lang w:val="en-US"/>
        </w:rPr>
        <w:t xml:space="preserve"> </w:t>
      </w:r>
      <w:r w:rsidRPr="009A5591">
        <w:rPr>
          <w:rFonts w:cs="Times New Roman"/>
          <w:color w:val="000000" w:themeColor="text1"/>
          <w:szCs w:val="24"/>
        </w:rPr>
        <w:t xml:space="preserve">yang diberikan perlakuan </w:t>
      </w:r>
      <w:r w:rsidRPr="00C57120">
        <w:rPr>
          <w:rFonts w:cs="Times New Roman"/>
          <w:i/>
          <w:iCs/>
          <w:color w:val="000000" w:themeColor="text1"/>
          <w:szCs w:val="24"/>
        </w:rPr>
        <w:t xml:space="preserve">Virtual Reality </w:t>
      </w:r>
      <w:r w:rsidRPr="009A5591">
        <w:rPr>
          <w:rFonts w:cs="Times New Roman"/>
          <w:color w:val="000000" w:themeColor="text1"/>
          <w:szCs w:val="24"/>
        </w:rPr>
        <w:t>SenMor dan</w:t>
      </w:r>
      <w:r w:rsidR="00272400">
        <w:rPr>
          <w:rFonts w:cs="Times New Roman"/>
          <w:color w:val="000000" w:themeColor="text1"/>
          <w:szCs w:val="24"/>
          <w:lang w:val="en-US"/>
        </w:rPr>
        <w:t xml:space="preserve"> </w:t>
      </w:r>
      <w:r w:rsidRPr="009A5591">
        <w:rPr>
          <w:rFonts w:cs="Times New Roman"/>
          <w:color w:val="000000" w:themeColor="text1"/>
          <w:szCs w:val="24"/>
        </w:rPr>
        <w:t>pada</w:t>
      </w:r>
      <w:r w:rsidR="00466834">
        <w:rPr>
          <w:rFonts w:cs="Times New Roman"/>
          <w:color w:val="000000" w:themeColor="text1"/>
          <w:szCs w:val="24"/>
          <w:lang w:val="en-US"/>
        </w:rPr>
        <w:t xml:space="preserve"> </w:t>
      </w:r>
      <w:r w:rsidRPr="009A5591">
        <w:rPr>
          <w:rFonts w:cs="Times New Roman"/>
          <w:color w:val="000000" w:themeColor="text1"/>
          <w:szCs w:val="24"/>
        </w:rPr>
        <w:t xml:space="preserve">anak dengan </w:t>
      </w:r>
      <w:r w:rsidR="00466834">
        <w:rPr>
          <w:rFonts w:cs="Times New Roman"/>
          <w:color w:val="000000" w:themeColor="text1"/>
          <w:szCs w:val="24"/>
          <w:lang w:val="en-US"/>
        </w:rPr>
        <w:t xml:space="preserve">klinis </w:t>
      </w:r>
      <w:r w:rsidRPr="009A5591">
        <w:rPr>
          <w:rFonts w:cs="Times New Roman"/>
          <w:color w:val="000000" w:themeColor="text1"/>
          <w:szCs w:val="24"/>
        </w:rPr>
        <w:t>Sindrom Down</w:t>
      </w:r>
      <w:r w:rsidR="00DF3578">
        <w:rPr>
          <w:rFonts w:cs="Times New Roman"/>
          <w:color w:val="000000" w:themeColor="text1"/>
          <w:szCs w:val="24"/>
          <w:lang w:val="en-US"/>
        </w:rPr>
        <w:t xml:space="preserve"> </w:t>
      </w:r>
      <w:r w:rsidRPr="009A5591">
        <w:rPr>
          <w:rFonts w:cs="Times New Roman"/>
          <w:color w:val="000000" w:themeColor="text1"/>
          <w:szCs w:val="24"/>
        </w:rPr>
        <w:t xml:space="preserve">yang tidak diberikan perlakuan </w:t>
      </w:r>
      <w:r w:rsidRPr="00C57120">
        <w:rPr>
          <w:rFonts w:cs="Times New Roman"/>
          <w:i/>
          <w:iCs/>
          <w:color w:val="000000" w:themeColor="text1"/>
          <w:szCs w:val="24"/>
        </w:rPr>
        <w:t xml:space="preserve">Virtual Reality </w:t>
      </w:r>
      <w:r w:rsidRPr="009A5591">
        <w:rPr>
          <w:rFonts w:cs="Times New Roman"/>
          <w:color w:val="000000" w:themeColor="text1"/>
          <w:szCs w:val="24"/>
        </w:rPr>
        <w:t>SenMor.</w:t>
      </w:r>
    </w:p>
    <w:p w14:paraId="2F57753B" w14:textId="5DA2BED9" w:rsidR="007B27E5" w:rsidRPr="00F24596" w:rsidRDefault="007B27E5" w:rsidP="00E0334B">
      <w:pPr>
        <w:pStyle w:val="Heading2"/>
      </w:pPr>
      <w:bookmarkStart w:id="40" w:name="_Toc136206845"/>
      <w:r>
        <w:t>1.4 Manfaat Penelitian</w:t>
      </w:r>
      <w:bookmarkEnd w:id="40"/>
    </w:p>
    <w:p w14:paraId="51830CFE" w14:textId="63DEE400" w:rsidR="00D909D9" w:rsidRPr="005A43F7" w:rsidRDefault="00D909D9" w:rsidP="00E0334B">
      <w:pPr>
        <w:pStyle w:val="Heading3"/>
      </w:pPr>
      <w:bookmarkStart w:id="41" w:name="_Toc37070851"/>
      <w:bookmarkStart w:id="42" w:name="_Toc69995294"/>
      <w:bookmarkStart w:id="43" w:name="_Toc136206846"/>
      <w:r w:rsidRPr="005A43F7">
        <w:t xml:space="preserve">1.4.1 </w:t>
      </w:r>
      <w:r w:rsidRPr="00F24596">
        <w:t>Aspek Pendidikan dan Ilmu Pengetahuan</w:t>
      </w:r>
      <w:bookmarkEnd w:id="41"/>
      <w:bookmarkEnd w:id="42"/>
      <w:bookmarkEnd w:id="43"/>
    </w:p>
    <w:p w14:paraId="2B964DC2" w14:textId="1E2C0778" w:rsidR="00D909D9" w:rsidRPr="00384A23" w:rsidRDefault="00D909D9" w:rsidP="00E0334B">
      <w:pPr>
        <w:pStyle w:val="ListParagraph"/>
        <w:ind w:left="0" w:firstLine="567"/>
        <w:rPr>
          <w:rFonts w:cs="Times New Roman"/>
          <w:szCs w:val="24"/>
        </w:rPr>
      </w:pPr>
      <w:r w:rsidRPr="009D659E">
        <w:rPr>
          <w:rFonts w:cs="Times New Roman"/>
          <w:szCs w:val="24"/>
        </w:rPr>
        <w:t xml:space="preserve">Menambah pengetahuan mengenai </w:t>
      </w:r>
      <w:r w:rsidR="00113C91" w:rsidRPr="00113C91">
        <w:rPr>
          <w:rFonts w:cs="Times New Roman"/>
          <w:szCs w:val="24"/>
        </w:rPr>
        <w:t xml:space="preserve">pengaruh </w:t>
      </w:r>
      <w:r w:rsidR="00113C91" w:rsidRPr="00587D9C">
        <w:rPr>
          <w:rFonts w:cs="Times New Roman"/>
          <w:i/>
          <w:szCs w:val="24"/>
        </w:rPr>
        <w:t xml:space="preserve">Virtual Reality </w:t>
      </w:r>
      <w:r w:rsidR="00113C91" w:rsidRPr="006310C4">
        <w:rPr>
          <w:rFonts w:cs="Times New Roman"/>
          <w:szCs w:val="24"/>
        </w:rPr>
        <w:t xml:space="preserve">SenMor </w:t>
      </w:r>
      <w:r w:rsidR="00113C91" w:rsidRPr="00113C91">
        <w:rPr>
          <w:rFonts w:cs="Times New Roman"/>
          <w:szCs w:val="24"/>
        </w:rPr>
        <w:t xml:space="preserve">terhadap </w:t>
      </w:r>
      <w:r w:rsidR="00272400">
        <w:rPr>
          <w:rFonts w:cs="Times New Roman"/>
          <w:szCs w:val="24"/>
          <w:lang w:val="en-US"/>
        </w:rPr>
        <w:t xml:space="preserve">peningkatan </w:t>
      </w:r>
      <w:r w:rsidR="00592BDB">
        <w:rPr>
          <w:rFonts w:cs="Times New Roman"/>
          <w:i/>
          <w:iCs/>
          <w:szCs w:val="24"/>
          <w:lang w:val="en-US"/>
        </w:rPr>
        <w:t>s</w:t>
      </w:r>
      <w:r w:rsidR="00592BDB" w:rsidRPr="00592BDB">
        <w:rPr>
          <w:rFonts w:cs="Times New Roman"/>
          <w:i/>
          <w:iCs/>
          <w:szCs w:val="24"/>
          <w:lang w:val="en-US"/>
        </w:rPr>
        <w:t>ustained attention</w:t>
      </w:r>
      <w:r w:rsidR="00716C44">
        <w:rPr>
          <w:rFonts w:cs="Times New Roman"/>
          <w:szCs w:val="24"/>
        </w:rPr>
        <w:t xml:space="preserve"> pada</w:t>
      </w:r>
      <w:r w:rsidR="00466834">
        <w:rPr>
          <w:rFonts w:cs="Times New Roman"/>
          <w:szCs w:val="24"/>
          <w:lang w:val="en-US"/>
        </w:rPr>
        <w:t xml:space="preserve"> </w:t>
      </w:r>
      <w:r w:rsidR="00716C44">
        <w:rPr>
          <w:rFonts w:cs="Times New Roman"/>
          <w:szCs w:val="24"/>
        </w:rPr>
        <w:t xml:space="preserve">anak </w:t>
      </w:r>
      <w:r w:rsidR="00587D9C">
        <w:rPr>
          <w:rFonts w:cs="Times New Roman"/>
          <w:szCs w:val="24"/>
        </w:rPr>
        <w:t xml:space="preserve">dengan </w:t>
      </w:r>
      <w:r w:rsidR="00592BDB">
        <w:rPr>
          <w:rFonts w:cs="Times New Roman"/>
          <w:szCs w:val="24"/>
          <w:lang w:val="en-US"/>
        </w:rPr>
        <w:t xml:space="preserve">klinis </w:t>
      </w:r>
      <w:r w:rsidR="00587D9C">
        <w:rPr>
          <w:rFonts w:cs="Times New Roman"/>
          <w:szCs w:val="24"/>
        </w:rPr>
        <w:t>Sindrom</w:t>
      </w:r>
      <w:r w:rsidR="00716C44">
        <w:rPr>
          <w:rFonts w:cs="Times New Roman"/>
          <w:szCs w:val="24"/>
        </w:rPr>
        <w:t xml:space="preserve"> Down.</w:t>
      </w:r>
    </w:p>
    <w:p w14:paraId="22B5BAD5" w14:textId="4D5E065F" w:rsidR="00587D9C" w:rsidRDefault="00587D9C" w:rsidP="00E0334B">
      <w:pPr>
        <w:pStyle w:val="Heading3"/>
      </w:pPr>
      <w:bookmarkStart w:id="44" w:name="_Toc37070852"/>
      <w:bookmarkStart w:id="45" w:name="_Toc69995295"/>
      <w:bookmarkStart w:id="46" w:name="_Toc136206847"/>
      <w:r>
        <w:t xml:space="preserve">1.4.2 </w:t>
      </w:r>
      <w:r w:rsidR="00D909D9" w:rsidRPr="00F24596">
        <w:t>Aspek Pelayanan Kesehatan</w:t>
      </w:r>
      <w:bookmarkEnd w:id="44"/>
      <w:bookmarkEnd w:id="45"/>
      <w:bookmarkEnd w:id="46"/>
    </w:p>
    <w:p w14:paraId="5A594B53" w14:textId="60917998" w:rsidR="00F50BCD" w:rsidRPr="003C76DA" w:rsidRDefault="00F50BCD" w:rsidP="00E0334B">
      <w:pPr>
        <w:pBdr>
          <w:top w:val="nil"/>
          <w:left w:val="nil"/>
          <w:bottom w:val="nil"/>
          <w:right w:val="nil"/>
          <w:between w:val="nil"/>
          <w:bar w:val="nil"/>
        </w:pBdr>
        <w:ind w:firstLine="720"/>
        <w:rPr>
          <w:rFonts w:cs="Times New Roman"/>
          <w:szCs w:val="24"/>
        </w:rPr>
      </w:pPr>
      <w:r w:rsidRPr="003C76DA">
        <w:rPr>
          <w:rFonts w:cs="Times New Roman"/>
          <w:szCs w:val="24"/>
        </w:rPr>
        <w:t xml:space="preserve">Hasil penelitian ini diharapkan dapat menjadi masukan bagi para klinisi tentang </w:t>
      </w:r>
      <w:r>
        <w:rPr>
          <w:rFonts w:cs="Times New Roman"/>
          <w:szCs w:val="24"/>
        </w:rPr>
        <w:t>P</w:t>
      </w:r>
      <w:r w:rsidRPr="003C76DA">
        <w:rPr>
          <w:rFonts w:cs="Times New Roman"/>
          <w:szCs w:val="24"/>
        </w:rPr>
        <w:t xml:space="preserve">engaruh </w:t>
      </w:r>
      <w:r w:rsidRPr="003C76DA">
        <w:rPr>
          <w:rFonts w:cs="Times New Roman"/>
          <w:i/>
          <w:szCs w:val="24"/>
        </w:rPr>
        <w:t>Virtual Reality</w:t>
      </w:r>
      <w:r>
        <w:rPr>
          <w:rFonts w:cs="Times New Roman"/>
          <w:szCs w:val="24"/>
        </w:rPr>
        <w:t xml:space="preserve"> SenMor</w:t>
      </w:r>
      <w:r w:rsidRPr="003C76DA">
        <w:rPr>
          <w:rFonts w:cs="Times New Roman"/>
          <w:szCs w:val="24"/>
        </w:rPr>
        <w:t xml:space="preserve"> terhadap </w:t>
      </w:r>
      <w:r w:rsidR="00592BDB">
        <w:rPr>
          <w:rFonts w:cs="Times New Roman"/>
          <w:i/>
          <w:iCs/>
          <w:szCs w:val="24"/>
          <w:lang w:val="en-US"/>
        </w:rPr>
        <w:t>s</w:t>
      </w:r>
      <w:r w:rsidR="00592BDB" w:rsidRPr="00592BDB">
        <w:rPr>
          <w:rFonts w:cs="Times New Roman"/>
          <w:i/>
          <w:iCs/>
          <w:szCs w:val="24"/>
          <w:lang w:val="en-US"/>
        </w:rPr>
        <w:t>ustained attention</w:t>
      </w:r>
      <w:r>
        <w:rPr>
          <w:rFonts w:cs="Times New Roman"/>
          <w:szCs w:val="24"/>
          <w:lang w:val="en-US"/>
        </w:rPr>
        <w:t xml:space="preserve"> </w:t>
      </w:r>
      <w:r w:rsidRPr="003C76DA">
        <w:rPr>
          <w:rFonts w:cs="Times New Roman"/>
          <w:szCs w:val="24"/>
        </w:rPr>
        <w:t>pada anak</w:t>
      </w:r>
      <w:r w:rsidR="00466834">
        <w:rPr>
          <w:rFonts w:cs="Times New Roman"/>
          <w:szCs w:val="24"/>
          <w:lang w:val="en-US"/>
        </w:rPr>
        <w:t xml:space="preserve"> klinis </w:t>
      </w:r>
      <w:r w:rsidR="00C57120">
        <w:rPr>
          <w:rFonts w:cs="Times New Roman"/>
          <w:szCs w:val="24"/>
          <w:lang w:val="en-US"/>
        </w:rPr>
        <w:t>S</w:t>
      </w:r>
      <w:r w:rsidRPr="003C76DA">
        <w:rPr>
          <w:rFonts w:cs="Times New Roman"/>
          <w:szCs w:val="24"/>
        </w:rPr>
        <w:t>indrom</w:t>
      </w:r>
      <w:r>
        <w:rPr>
          <w:rFonts w:cs="Times New Roman"/>
          <w:szCs w:val="24"/>
          <w:lang w:val="en-US"/>
        </w:rPr>
        <w:t xml:space="preserve"> </w:t>
      </w:r>
      <w:r w:rsidRPr="003C76DA">
        <w:rPr>
          <w:rFonts w:cs="Times New Roman"/>
          <w:szCs w:val="24"/>
        </w:rPr>
        <w:t>Down sehingga dapat dijadikan  sebagai salah satu pilihan terapi di masa mendatang.</w:t>
      </w:r>
    </w:p>
    <w:p w14:paraId="0EF4A48C" w14:textId="77777777" w:rsidR="00F50BCD" w:rsidRPr="00F50BCD" w:rsidRDefault="00F50BCD" w:rsidP="00E0334B"/>
    <w:p w14:paraId="5A6F0703" w14:textId="1CF1D3B1" w:rsidR="00D909D9" w:rsidRPr="005A43F7" w:rsidRDefault="00587D9C" w:rsidP="00E0334B">
      <w:pPr>
        <w:pStyle w:val="Heading3"/>
      </w:pPr>
      <w:bookmarkStart w:id="47" w:name="_Toc37070853"/>
      <w:bookmarkStart w:id="48" w:name="_Toc69995296"/>
      <w:bookmarkStart w:id="49" w:name="_Toc136206848"/>
      <w:r>
        <w:t xml:space="preserve">1.4.3 </w:t>
      </w:r>
      <w:r w:rsidR="00D909D9" w:rsidRPr="00F24596">
        <w:t>Aspek Penelitia</w:t>
      </w:r>
      <w:r w:rsidR="00D909D9" w:rsidRPr="005A43F7">
        <w:t>n</w:t>
      </w:r>
      <w:bookmarkEnd w:id="47"/>
      <w:bookmarkEnd w:id="48"/>
      <w:bookmarkEnd w:id="49"/>
    </w:p>
    <w:p w14:paraId="595AD158" w14:textId="5A45F2CB" w:rsidR="004A0DC3" w:rsidRPr="005E0189" w:rsidRDefault="00F227C7" w:rsidP="00E0334B">
      <w:pPr>
        <w:pBdr>
          <w:top w:val="nil"/>
          <w:left w:val="nil"/>
          <w:bottom w:val="nil"/>
          <w:right w:val="nil"/>
          <w:between w:val="nil"/>
          <w:bar w:val="nil"/>
        </w:pBdr>
        <w:ind w:firstLine="420"/>
        <w:rPr>
          <w:rFonts w:cs="Times New Roman"/>
          <w:szCs w:val="24"/>
          <w:lang w:val="en-US"/>
        </w:rPr>
      </w:pPr>
      <w:r>
        <w:rPr>
          <w:rFonts w:cs="Times New Roman"/>
          <w:szCs w:val="24"/>
          <w:lang w:val="en-US"/>
        </w:rPr>
        <w:t xml:space="preserve"> </w:t>
      </w:r>
      <w:r w:rsidR="004A0DC3">
        <w:rPr>
          <w:rFonts w:cs="Times New Roman"/>
          <w:szCs w:val="24"/>
          <w:lang w:val="en-US"/>
        </w:rPr>
        <w:t xml:space="preserve"> </w:t>
      </w:r>
      <w:r w:rsidR="004A0DC3" w:rsidRPr="003C76DA">
        <w:rPr>
          <w:rFonts w:cs="Times New Roman"/>
          <w:szCs w:val="24"/>
        </w:rPr>
        <w:t xml:space="preserve">Hasil penelitian ini diharapkan dapat menjadi dasar penelitian  bagi peneliti lainnya untuk penelitian selanjutnya mengenai latihan </w:t>
      </w:r>
      <w:r w:rsidR="004A0DC3" w:rsidRPr="00335F64">
        <w:rPr>
          <w:rFonts w:cs="Times New Roman"/>
          <w:i/>
          <w:szCs w:val="24"/>
        </w:rPr>
        <w:t>virtual reality</w:t>
      </w:r>
      <w:r w:rsidR="004A0DC3" w:rsidRPr="003C76DA">
        <w:rPr>
          <w:rFonts w:cs="Times New Roman"/>
          <w:szCs w:val="24"/>
        </w:rPr>
        <w:t xml:space="preserve"> untuk meningkatkan </w:t>
      </w:r>
      <w:r w:rsidR="00592BDB">
        <w:rPr>
          <w:rFonts w:cs="Times New Roman"/>
          <w:i/>
          <w:iCs/>
          <w:szCs w:val="24"/>
          <w:lang w:val="en-US"/>
        </w:rPr>
        <w:t>s</w:t>
      </w:r>
      <w:r w:rsidR="00592BDB" w:rsidRPr="00592BDB">
        <w:rPr>
          <w:rFonts w:cs="Times New Roman"/>
          <w:i/>
          <w:iCs/>
          <w:szCs w:val="24"/>
          <w:lang w:val="en-US"/>
        </w:rPr>
        <w:t>ustained attention</w:t>
      </w:r>
      <w:r w:rsidR="00592BDB">
        <w:rPr>
          <w:rFonts w:cs="Times New Roman"/>
          <w:i/>
          <w:iCs/>
          <w:szCs w:val="24"/>
          <w:lang w:val="en-US"/>
        </w:rPr>
        <w:t>.</w:t>
      </w:r>
    </w:p>
    <w:p w14:paraId="68A5C704" w14:textId="5F51592C" w:rsidR="00D909D9" w:rsidRPr="00F24596" w:rsidRDefault="00587D9C" w:rsidP="00E0334B">
      <w:pPr>
        <w:pStyle w:val="Heading2"/>
      </w:pPr>
      <w:bookmarkStart w:id="50" w:name="_Toc37070854"/>
      <w:bookmarkStart w:id="51" w:name="_Toc69995297"/>
      <w:bookmarkStart w:id="52" w:name="_Toc136206849"/>
      <w:r>
        <w:t xml:space="preserve">1.5 </w:t>
      </w:r>
      <w:r w:rsidR="00D909D9" w:rsidRPr="00F24596">
        <w:t>Keaslian Penelitian</w:t>
      </w:r>
      <w:bookmarkEnd w:id="50"/>
      <w:bookmarkEnd w:id="51"/>
      <w:bookmarkEnd w:id="52"/>
    </w:p>
    <w:p w14:paraId="6DD778BC" w14:textId="7B43F81D" w:rsidR="00F227C7" w:rsidRPr="00F227C7" w:rsidRDefault="00F227C7" w:rsidP="00E0334B">
      <w:pPr>
        <w:pStyle w:val="Body"/>
        <w:spacing w:after="0" w:line="480" w:lineRule="auto"/>
        <w:ind w:firstLine="567"/>
        <w:contextualSpacing/>
        <w:jc w:val="both"/>
        <w:rPr>
          <w:rFonts w:ascii="Times New Roman" w:hAnsi="Times New Roman" w:cs="Times New Roman"/>
          <w:b/>
          <w:sz w:val="24"/>
          <w:szCs w:val="24"/>
          <w:lang w:val="es-ES_tradnl"/>
        </w:rPr>
      </w:pPr>
      <w:bookmarkStart w:id="53" w:name="_Toc98911037"/>
      <w:r w:rsidRPr="003F15D6">
        <w:rPr>
          <w:rFonts w:ascii="Times New Roman" w:hAnsi="Times New Roman" w:cs="Times New Roman"/>
          <w:sz w:val="24"/>
          <w:szCs w:val="24"/>
        </w:rPr>
        <w:t xml:space="preserve">Penelitian ini membahas Pengaruh </w:t>
      </w:r>
      <w:r w:rsidRPr="003F15D6">
        <w:rPr>
          <w:rFonts w:ascii="Times New Roman" w:hAnsi="Times New Roman" w:cs="Times New Roman"/>
          <w:i/>
          <w:sz w:val="24"/>
          <w:szCs w:val="24"/>
        </w:rPr>
        <w:t>Virtual Reality</w:t>
      </w:r>
      <w:r>
        <w:rPr>
          <w:rFonts w:ascii="Times New Roman" w:hAnsi="Times New Roman" w:cs="Times New Roman"/>
          <w:sz w:val="24"/>
          <w:szCs w:val="24"/>
        </w:rPr>
        <w:t xml:space="preserve"> SenMor terhadap </w:t>
      </w:r>
      <w:r w:rsidR="00592BDB" w:rsidRPr="00592BDB">
        <w:rPr>
          <w:rFonts w:ascii="Times New Roman" w:hAnsi="Times New Roman" w:cs="Times New Roman"/>
          <w:i/>
          <w:iCs/>
          <w:sz w:val="24"/>
          <w:szCs w:val="24"/>
        </w:rPr>
        <w:t>sustained attention</w:t>
      </w:r>
      <w:r>
        <w:rPr>
          <w:rFonts w:ascii="Times New Roman" w:hAnsi="Times New Roman" w:cs="Times New Roman"/>
          <w:sz w:val="24"/>
          <w:szCs w:val="24"/>
        </w:rPr>
        <w:t xml:space="preserve"> </w:t>
      </w:r>
      <w:r w:rsidRPr="003F15D6">
        <w:rPr>
          <w:rFonts w:ascii="Times New Roman" w:hAnsi="Times New Roman" w:cs="Times New Roman"/>
          <w:sz w:val="24"/>
          <w:szCs w:val="24"/>
        </w:rPr>
        <w:t xml:space="preserve">pada anak </w:t>
      </w:r>
      <w:r w:rsidR="00592BDB">
        <w:rPr>
          <w:rFonts w:ascii="Times New Roman" w:hAnsi="Times New Roman" w:cs="Times New Roman"/>
          <w:sz w:val="24"/>
          <w:szCs w:val="24"/>
        </w:rPr>
        <w:t xml:space="preserve">klinis </w:t>
      </w:r>
      <w:r>
        <w:rPr>
          <w:rFonts w:ascii="Times New Roman" w:hAnsi="Times New Roman" w:cs="Times New Roman"/>
          <w:sz w:val="24"/>
          <w:szCs w:val="24"/>
        </w:rPr>
        <w:t>S</w:t>
      </w:r>
      <w:r w:rsidRPr="003F15D6">
        <w:rPr>
          <w:rFonts w:ascii="Times New Roman" w:hAnsi="Times New Roman" w:cs="Times New Roman"/>
          <w:sz w:val="24"/>
          <w:szCs w:val="24"/>
        </w:rPr>
        <w:t xml:space="preserve">indrom Down. Sejauh yang </w:t>
      </w:r>
      <w:r>
        <w:rPr>
          <w:rFonts w:ascii="Times New Roman" w:hAnsi="Times New Roman" w:cs="Times New Roman"/>
          <w:sz w:val="24"/>
          <w:szCs w:val="24"/>
        </w:rPr>
        <w:t>di</w:t>
      </w:r>
      <w:r w:rsidRPr="003F15D6">
        <w:rPr>
          <w:rFonts w:ascii="Times New Roman" w:hAnsi="Times New Roman" w:cs="Times New Roman"/>
          <w:sz w:val="24"/>
          <w:szCs w:val="24"/>
        </w:rPr>
        <w:t xml:space="preserve">ketahui belum ada penelitian serupa yang telah dikerjakan di Indonesia sebelumnya. Terdapat beberapa penelitian terdahulu tentang latihan </w:t>
      </w:r>
      <w:r>
        <w:rPr>
          <w:rFonts w:ascii="Times New Roman" w:hAnsi="Times New Roman" w:cs="Times New Roman"/>
          <w:i/>
          <w:sz w:val="24"/>
          <w:szCs w:val="24"/>
        </w:rPr>
        <w:t>v</w:t>
      </w:r>
      <w:r w:rsidRPr="003F15D6">
        <w:rPr>
          <w:rFonts w:ascii="Times New Roman" w:hAnsi="Times New Roman" w:cs="Times New Roman"/>
          <w:i/>
          <w:sz w:val="24"/>
          <w:szCs w:val="24"/>
        </w:rPr>
        <w:t>irtual reality</w:t>
      </w:r>
      <w:r w:rsidRPr="003F15D6">
        <w:rPr>
          <w:rFonts w:ascii="Times New Roman" w:hAnsi="Times New Roman" w:cs="Times New Roman"/>
          <w:sz w:val="24"/>
          <w:szCs w:val="24"/>
        </w:rPr>
        <w:t>, diantaran</w:t>
      </w:r>
      <w:r>
        <w:rPr>
          <w:rFonts w:ascii="Times New Roman" w:hAnsi="Times New Roman" w:cs="Times New Roman"/>
          <w:sz w:val="24"/>
          <w:szCs w:val="24"/>
        </w:rPr>
        <w:t>ya :</w:t>
      </w:r>
    </w:p>
    <w:p w14:paraId="2D4A44F8" w14:textId="77777777" w:rsidR="001D7507" w:rsidRDefault="001D7507" w:rsidP="00C95E46">
      <w:pPr>
        <w:pStyle w:val="Caption"/>
        <w:spacing w:line="360" w:lineRule="auto"/>
        <w:jc w:val="left"/>
        <w:sectPr w:rsidR="001D7507" w:rsidSect="00BA4D70">
          <w:headerReference w:type="default" r:id="rId17"/>
          <w:footerReference w:type="default" r:id="rId18"/>
          <w:headerReference w:type="first" r:id="rId19"/>
          <w:footerReference w:type="first" r:id="rId20"/>
          <w:pgSz w:w="11906" w:h="16838" w:code="9"/>
          <w:pgMar w:top="2275" w:right="1699" w:bottom="1699" w:left="2275" w:header="720" w:footer="720" w:gutter="0"/>
          <w:pgNumType w:start="1"/>
          <w:cols w:space="720"/>
          <w:titlePg/>
          <w:docGrid w:linePitch="360"/>
        </w:sectPr>
      </w:pPr>
    </w:p>
    <w:p w14:paraId="5FCD5A8F" w14:textId="3B0EC2AA" w:rsidR="00D909D9" w:rsidRDefault="00B531A1" w:rsidP="00C95E46">
      <w:pPr>
        <w:pStyle w:val="Caption"/>
        <w:spacing w:line="360" w:lineRule="auto"/>
        <w:jc w:val="left"/>
        <w:rPr>
          <w:b w:val="0"/>
        </w:rPr>
      </w:pPr>
      <w:bookmarkStart w:id="54" w:name="_Toc134867135"/>
      <w:r w:rsidRPr="001D7507">
        <w:t xml:space="preserve">Tabel </w:t>
      </w:r>
      <w:r w:rsidRPr="001D7507">
        <w:fldChar w:fldCharType="begin"/>
      </w:r>
      <w:r w:rsidRPr="001D7507">
        <w:instrText xml:space="preserve"> SEQ Tabel \* ARABIC </w:instrText>
      </w:r>
      <w:r w:rsidRPr="001D7507">
        <w:fldChar w:fldCharType="separate"/>
      </w:r>
      <w:r w:rsidR="008E1301">
        <w:t>1</w:t>
      </w:r>
      <w:r w:rsidRPr="001D7507">
        <w:fldChar w:fldCharType="end"/>
      </w:r>
      <w:r w:rsidRPr="001D7507">
        <w:t>.</w:t>
      </w:r>
      <w:r w:rsidRPr="00B531A1">
        <w:rPr>
          <w:b w:val="0"/>
        </w:rPr>
        <w:t xml:space="preserve"> </w:t>
      </w:r>
      <w:r w:rsidR="00D909D9" w:rsidRPr="00B531A1">
        <w:rPr>
          <w:b w:val="0"/>
        </w:rPr>
        <w:t xml:space="preserve">Orisinalitas </w:t>
      </w:r>
      <w:r w:rsidR="001D7507">
        <w:rPr>
          <w:b w:val="0"/>
          <w:lang w:val="en-US"/>
        </w:rPr>
        <w:t>p</w:t>
      </w:r>
      <w:r w:rsidR="00D909D9" w:rsidRPr="00B531A1">
        <w:rPr>
          <w:b w:val="0"/>
        </w:rPr>
        <w:t>enelitian</w:t>
      </w:r>
      <w:bookmarkEnd w:id="53"/>
      <w:bookmarkEnd w:id="54"/>
    </w:p>
    <w:tbl>
      <w:tblPr>
        <w:tblStyle w:val="TableGrid"/>
        <w:tblW w:w="13131"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1840"/>
        <w:gridCol w:w="2421"/>
        <w:gridCol w:w="4128"/>
        <w:gridCol w:w="4172"/>
      </w:tblGrid>
      <w:tr w:rsidR="00407837" w14:paraId="5E345CE4" w14:textId="77777777" w:rsidTr="000C261C">
        <w:tc>
          <w:tcPr>
            <w:tcW w:w="0" w:type="auto"/>
            <w:vAlign w:val="center"/>
          </w:tcPr>
          <w:p w14:paraId="366ED74D" w14:textId="464C9053" w:rsidR="00B15274" w:rsidRPr="00B15274" w:rsidRDefault="00B15274" w:rsidP="00C95E46">
            <w:pPr>
              <w:spacing w:line="360" w:lineRule="auto"/>
              <w:jc w:val="center"/>
              <w:rPr>
                <w:b/>
                <w:lang w:val="en-US" w:eastAsia="id-ID"/>
              </w:rPr>
            </w:pPr>
            <w:bookmarkStart w:id="55" w:name="_Hlk131885277"/>
            <w:r w:rsidRPr="00B15274">
              <w:rPr>
                <w:b/>
                <w:lang w:val="en-US" w:eastAsia="id-ID"/>
              </w:rPr>
              <w:t>No.</w:t>
            </w:r>
          </w:p>
        </w:tc>
        <w:tc>
          <w:tcPr>
            <w:tcW w:w="1840" w:type="dxa"/>
            <w:vAlign w:val="center"/>
          </w:tcPr>
          <w:p w14:paraId="55466C01" w14:textId="53D30D59" w:rsidR="00B15274" w:rsidRPr="00B15274" w:rsidRDefault="00B15274" w:rsidP="00C95E46">
            <w:pPr>
              <w:spacing w:line="360" w:lineRule="auto"/>
              <w:jc w:val="center"/>
              <w:rPr>
                <w:b/>
                <w:lang w:val="en-US" w:eastAsia="id-ID"/>
              </w:rPr>
            </w:pPr>
            <w:r w:rsidRPr="00B15274">
              <w:rPr>
                <w:b/>
                <w:lang w:val="en-US" w:eastAsia="id-ID"/>
              </w:rPr>
              <w:t>Peneliti dan Publikasi</w:t>
            </w:r>
          </w:p>
        </w:tc>
        <w:tc>
          <w:tcPr>
            <w:tcW w:w="0" w:type="auto"/>
            <w:vAlign w:val="center"/>
          </w:tcPr>
          <w:p w14:paraId="09AA43B3" w14:textId="52C14175" w:rsidR="00B15274" w:rsidRPr="00B15274" w:rsidRDefault="00B15274" w:rsidP="00C95E46">
            <w:pPr>
              <w:spacing w:line="360" w:lineRule="auto"/>
              <w:jc w:val="center"/>
              <w:rPr>
                <w:b/>
                <w:lang w:val="en-US" w:eastAsia="id-ID"/>
              </w:rPr>
            </w:pPr>
            <w:r w:rsidRPr="00B15274">
              <w:rPr>
                <w:b/>
                <w:lang w:val="en-US" w:eastAsia="id-ID"/>
              </w:rPr>
              <w:t>Judul</w:t>
            </w:r>
          </w:p>
        </w:tc>
        <w:tc>
          <w:tcPr>
            <w:tcW w:w="4128" w:type="dxa"/>
            <w:vAlign w:val="center"/>
          </w:tcPr>
          <w:p w14:paraId="63F3DBA1" w14:textId="0EAF4BCE" w:rsidR="00B15274" w:rsidRPr="00B15274" w:rsidRDefault="00B15274" w:rsidP="00C95E46">
            <w:pPr>
              <w:spacing w:line="360" w:lineRule="auto"/>
              <w:jc w:val="center"/>
              <w:rPr>
                <w:b/>
                <w:lang w:val="en-US" w:eastAsia="id-ID"/>
              </w:rPr>
            </w:pPr>
            <w:r w:rsidRPr="00B15274">
              <w:rPr>
                <w:b/>
                <w:lang w:val="en-US" w:eastAsia="id-ID"/>
              </w:rPr>
              <w:t>Metode</w:t>
            </w:r>
          </w:p>
        </w:tc>
        <w:tc>
          <w:tcPr>
            <w:tcW w:w="0" w:type="auto"/>
            <w:vAlign w:val="center"/>
          </w:tcPr>
          <w:p w14:paraId="1D3D92C5" w14:textId="66B81EAD" w:rsidR="00B15274" w:rsidRPr="00B15274" w:rsidRDefault="00B15274" w:rsidP="00C95E46">
            <w:pPr>
              <w:spacing w:line="360" w:lineRule="auto"/>
              <w:jc w:val="center"/>
              <w:rPr>
                <w:b/>
                <w:lang w:val="en-US" w:eastAsia="id-ID"/>
              </w:rPr>
            </w:pPr>
            <w:r w:rsidRPr="00B15274">
              <w:rPr>
                <w:b/>
                <w:lang w:val="en-US" w:eastAsia="id-ID"/>
              </w:rPr>
              <w:t>Hasil</w:t>
            </w:r>
          </w:p>
        </w:tc>
      </w:tr>
      <w:tr w:rsidR="00407837" w14:paraId="0FCDE476" w14:textId="77777777" w:rsidTr="000C261C">
        <w:tc>
          <w:tcPr>
            <w:tcW w:w="0" w:type="auto"/>
          </w:tcPr>
          <w:p w14:paraId="64512BE2" w14:textId="77777777" w:rsidR="005D47EB" w:rsidRDefault="005D47EB" w:rsidP="00C95E46">
            <w:pPr>
              <w:numPr>
                <w:ilvl w:val="0"/>
                <w:numId w:val="8"/>
              </w:numPr>
              <w:spacing w:line="360" w:lineRule="auto"/>
              <w:rPr>
                <w:lang w:eastAsia="id-ID"/>
              </w:rPr>
            </w:pPr>
          </w:p>
        </w:tc>
        <w:tc>
          <w:tcPr>
            <w:tcW w:w="1840" w:type="dxa"/>
          </w:tcPr>
          <w:p w14:paraId="12A0B170" w14:textId="77777777" w:rsidR="005D47EB" w:rsidRPr="00E74BBA" w:rsidRDefault="005D47EB" w:rsidP="00C95E46">
            <w:pPr>
              <w:pStyle w:val="NormalWeb"/>
              <w:spacing w:after="0" w:line="360" w:lineRule="auto"/>
              <w:contextualSpacing/>
              <w:rPr>
                <w:rFonts w:ascii="Times New Roman" w:hAnsi="Times New Roman" w:cs="Times New Roman"/>
                <w:color w:val="auto"/>
                <w:sz w:val="24"/>
                <w:szCs w:val="24"/>
              </w:rPr>
            </w:pPr>
            <w:r w:rsidRPr="00E74BBA">
              <w:rPr>
                <w:rFonts w:ascii="Times New Roman" w:hAnsi="Times New Roman" w:cs="Times New Roman"/>
                <w:bCs/>
                <w:color w:val="auto"/>
                <w:sz w:val="24"/>
                <w:szCs w:val="24"/>
                <w:lang w:val="en-ID"/>
              </w:rPr>
              <w:t>Yee Pay Wuang, Ching Sui Chiang, Chwen Yng Su, Chih-Chung Wang.</w:t>
            </w:r>
          </w:p>
          <w:p w14:paraId="39C3D201" w14:textId="77777777" w:rsidR="005D47EB" w:rsidRPr="00E74BBA" w:rsidRDefault="005D47EB" w:rsidP="00C95E46">
            <w:pPr>
              <w:pStyle w:val="NormalWeb"/>
              <w:spacing w:after="0" w:line="360" w:lineRule="auto"/>
              <w:contextualSpacing/>
              <w:rPr>
                <w:rFonts w:ascii="Times New Roman" w:hAnsi="Times New Roman" w:cs="Times New Roman"/>
                <w:color w:val="auto"/>
                <w:sz w:val="24"/>
                <w:szCs w:val="24"/>
              </w:rPr>
            </w:pPr>
          </w:p>
          <w:p w14:paraId="190D72F7" w14:textId="53177DC0" w:rsidR="005D47EB" w:rsidRPr="00E74BBA" w:rsidRDefault="005D47EB" w:rsidP="00C95E46">
            <w:pPr>
              <w:spacing w:line="360" w:lineRule="auto"/>
              <w:rPr>
                <w:lang w:val="en-US" w:eastAsia="id-ID"/>
              </w:rPr>
            </w:pPr>
            <w:r w:rsidRPr="00E74BBA">
              <w:rPr>
                <w:lang w:val="en-US" w:eastAsia="id-ID"/>
              </w:rPr>
              <w:t>(</w:t>
            </w:r>
            <w:r w:rsidRPr="00E74BBA">
              <w:rPr>
                <w:lang w:eastAsia="id-ID"/>
              </w:rPr>
              <w:t>Research in Developmental Disabilities</w:t>
            </w:r>
            <w:r w:rsidRPr="00E74BBA">
              <w:rPr>
                <w:lang w:val="en-US" w:eastAsia="id-ID"/>
              </w:rPr>
              <w:t>. 2011;</w:t>
            </w:r>
            <w:r w:rsidRPr="00E74BBA">
              <w:rPr>
                <w:lang w:eastAsia="id-ID"/>
              </w:rPr>
              <w:t xml:space="preserve"> 32</w:t>
            </w:r>
            <w:r w:rsidRPr="00E74BBA">
              <w:rPr>
                <w:lang w:val="en-US" w:eastAsia="id-ID"/>
              </w:rPr>
              <w:t xml:space="preserve">: </w:t>
            </w:r>
            <w:r w:rsidRPr="00E74BBA">
              <w:rPr>
                <w:lang w:eastAsia="id-ID"/>
              </w:rPr>
              <w:t>312–321</w:t>
            </w:r>
            <w:r w:rsidRPr="00E74BBA">
              <w:rPr>
                <w:lang w:val="en-US" w:eastAsia="id-ID"/>
              </w:rPr>
              <w:t>)</w:t>
            </w:r>
            <w:r w:rsidRPr="00E74BBA">
              <w:rPr>
                <w:lang w:eastAsia="id-ID"/>
              </w:rPr>
              <w:fldChar w:fldCharType="begin" w:fldLock="1"/>
            </w:r>
            <w:r w:rsidR="00D740BD" w:rsidRPr="00E74BBA">
              <w:rPr>
                <w:lang w:val="en-US" w:eastAsia="id-ID"/>
              </w:rPr>
              <w:instrText>ADDIN CSL_CITATION {"citationItems":[{"id":"ITEM-1","itemData":{"DOI":"10.1016/j.ridd.2010.10.002","ISSN":"08914222","PMID":"21071171","abstract":"This quasi-experimental study compared the effect of standard occupational therapy (SOT) and virtual reality using Wii gaming technology (VRWii) on children with Down syndrome (DS). Children (n= 105) were randomly assigned to intervention with either SOT or VRWii, while another 50 served as controls. All children were assessed with measures of sensorimotor functions. At post-intervention, the treatment groups significantly outperformed the control group on all measures. Participants in the VRWii group had a greater pre-post change on motor proficiency, visual-integrative abilities, and sensory integrative functioning. Virtual reality using Wii gaming technology demonstrated benefit in improving sensorimotor functions among children with DS. It could be used as adjuvant therapy to other proven successful rehabilitative interventions in treating children with DS. © 2010 Elsevier Ltd.","author":[{"dropping-particle":"","family":"Wuang","given":"Yee Pay","non-dropping-particle":"","parse-names":false,"suffix":""},{"dropping-particle":"","family":"Chiang","given":"Ching Sui","non-dropping-particle":"","parse-names":false,"suffix":""},{"dropping-particle":"","family":"Su","given":"Chwen Yng","non-dropping-particle":"","parse-names":false,"suffix":""},{"dropping-particle":"","family":"Wang","given":"Chih Chung","non-dropping-particle":"","parse-names":false,"suffix":""}],"container-title":"Research in Developmental Disabilities","id":"ITEM-1","issue":"1","issued":{"date-parts":[["2011"]]},"page":"312-321","title":"Effectiveness of Virtual Reality using Wii Gaming Technology in Children with Down Syndrome","type":"article-journal","volume":"32"},"uris":["http://www.mendeley.com/documents/?uuid=d159c036-b4ba-4089-8d04-3e3b7b826fcb"]}],"mendeley":{"formattedCitation":"&lt;sup&gt;&lt;sup&gt;17&lt;/sup&gt;&lt;/sup&gt;","plainTextFormattedCitation":"17","previouslyFormattedCitation":"&lt;sup&gt;&lt;sup&gt;17&lt;/sup&gt;&lt;/sup&gt;"},"properties":{"noteIndex":0},"schema":"https://github.com/citation-style-language/schema/raw/master/csl-citation.json"}</w:instrText>
            </w:r>
            <w:r w:rsidRPr="00E74BBA">
              <w:rPr>
                <w:lang w:eastAsia="id-ID"/>
              </w:rPr>
              <w:fldChar w:fldCharType="separate"/>
            </w:r>
            <w:r w:rsidR="00407837" w:rsidRPr="00E74BBA">
              <w:rPr>
                <w:vertAlign w:val="superscript"/>
                <w:lang w:val="en-US" w:eastAsia="id-ID"/>
              </w:rPr>
              <w:t>17</w:t>
            </w:r>
            <w:r w:rsidRPr="00E74BBA">
              <w:rPr>
                <w:lang w:eastAsia="id-ID"/>
              </w:rPr>
              <w:fldChar w:fldCharType="end"/>
            </w:r>
          </w:p>
        </w:tc>
        <w:tc>
          <w:tcPr>
            <w:tcW w:w="0" w:type="auto"/>
          </w:tcPr>
          <w:p w14:paraId="34003CDB" w14:textId="3511962E" w:rsidR="005D47EB" w:rsidRPr="00E74BBA" w:rsidRDefault="005D47EB" w:rsidP="00C95E46">
            <w:pPr>
              <w:spacing w:line="360" w:lineRule="auto"/>
              <w:rPr>
                <w:i/>
              </w:rPr>
            </w:pPr>
            <w:r w:rsidRPr="00E74BBA">
              <w:rPr>
                <w:i/>
              </w:rPr>
              <w:t>Effectiveness of Virtual Reality using Wii gaming technology in Children with Sindrom Down</w:t>
            </w:r>
          </w:p>
        </w:tc>
        <w:tc>
          <w:tcPr>
            <w:tcW w:w="4128" w:type="dxa"/>
          </w:tcPr>
          <w:p w14:paraId="58037DFA" w14:textId="5C03DD11" w:rsidR="005D47EB" w:rsidRDefault="005D47EB" w:rsidP="00C95E46">
            <w:pPr>
              <w:spacing w:line="360" w:lineRule="auto"/>
              <w:rPr>
                <w:lang w:val="en-US" w:eastAsia="id-ID"/>
              </w:rPr>
            </w:pPr>
            <w:r w:rsidRPr="0004785A">
              <w:rPr>
                <w:b/>
                <w:lang w:val="en-US" w:eastAsia="id-ID"/>
              </w:rPr>
              <w:t>Desain:</w:t>
            </w:r>
            <w:r>
              <w:rPr>
                <w:lang w:val="en-US" w:eastAsia="id-ID"/>
              </w:rPr>
              <w:t xml:space="preserve"> </w:t>
            </w:r>
            <w:r w:rsidR="007307B5">
              <w:rPr>
                <w:lang w:val="en-US" w:eastAsia="id-ID"/>
              </w:rPr>
              <w:t xml:space="preserve">Studi </w:t>
            </w:r>
            <w:r w:rsidRPr="007307B5">
              <w:rPr>
                <w:i/>
                <w:lang w:val="en-US" w:eastAsia="id-ID"/>
              </w:rPr>
              <w:t>quasi-experimental</w:t>
            </w:r>
          </w:p>
          <w:p w14:paraId="509F3BB9" w14:textId="77777777" w:rsidR="008E65BC" w:rsidRDefault="005D47EB" w:rsidP="00C95E46">
            <w:pPr>
              <w:spacing w:line="360" w:lineRule="auto"/>
              <w:rPr>
                <w:lang w:val="en-US" w:eastAsia="id-ID"/>
              </w:rPr>
            </w:pPr>
            <w:r w:rsidRPr="0004785A">
              <w:rPr>
                <w:b/>
                <w:lang w:val="en-US" w:eastAsia="id-ID"/>
              </w:rPr>
              <w:t>Subyek:</w:t>
            </w:r>
            <w:r>
              <w:rPr>
                <w:lang w:val="en-US" w:eastAsia="id-ID"/>
              </w:rPr>
              <w:t xml:space="preserve"> </w:t>
            </w:r>
            <w:r w:rsidR="008E65BC">
              <w:rPr>
                <w:lang w:val="en-US" w:eastAsia="id-ID"/>
              </w:rPr>
              <w:t>Kelompok kontrol melibatkan 50 anak SD dan kelompok perlakuan melibatkan 105 anak SD.</w:t>
            </w:r>
          </w:p>
          <w:p w14:paraId="6467A4AB" w14:textId="266DD506" w:rsidR="005D47EB" w:rsidRPr="0004785A" w:rsidRDefault="005D47EB" w:rsidP="00C95E46">
            <w:pPr>
              <w:spacing w:line="360" w:lineRule="auto"/>
              <w:rPr>
                <w:i/>
                <w:lang w:val="en-US" w:eastAsia="id-ID"/>
              </w:rPr>
            </w:pPr>
            <w:r>
              <w:rPr>
                <w:b/>
                <w:lang w:val="en-US" w:eastAsia="id-ID"/>
              </w:rPr>
              <w:t>Luaran</w:t>
            </w:r>
            <w:r w:rsidRPr="006D197E">
              <w:rPr>
                <w:b/>
                <w:lang w:val="en-US" w:eastAsia="id-ID"/>
              </w:rPr>
              <w:t>:</w:t>
            </w:r>
            <w:r>
              <w:rPr>
                <w:lang w:val="en-US" w:eastAsia="id-ID"/>
              </w:rPr>
              <w:t xml:space="preserve"> </w:t>
            </w:r>
            <w:r w:rsidR="005B4DD3" w:rsidRPr="005B4DD3">
              <w:rPr>
                <w:lang w:val="en-US" w:eastAsia="id-ID"/>
              </w:rPr>
              <w:t>Semua anak dinilai dengan ukuran fungsi sensorimotor</w:t>
            </w:r>
            <w:r w:rsidR="00754362">
              <w:rPr>
                <w:lang w:val="en-US" w:eastAsia="id-ID"/>
              </w:rPr>
              <w:t xml:space="preserve">; yaitu: </w:t>
            </w:r>
            <w:r w:rsidR="00754362" w:rsidRPr="00754362">
              <w:rPr>
                <w:i/>
                <w:lang w:val="en-US" w:eastAsia="id-ID"/>
              </w:rPr>
              <w:t xml:space="preserve">The Bruininks–Oseretsky Test of Motor Proficiency-Second Edition, The Developmental Test of Visual Motor Integration, </w:t>
            </w:r>
            <w:r w:rsidR="00754362" w:rsidRPr="00754362">
              <w:rPr>
                <w:lang w:val="en-US" w:eastAsia="id-ID"/>
              </w:rPr>
              <w:t>dan</w:t>
            </w:r>
            <w:r w:rsidR="00754362" w:rsidRPr="00754362">
              <w:rPr>
                <w:i/>
                <w:lang w:val="en-US" w:eastAsia="id-ID"/>
              </w:rPr>
              <w:t xml:space="preserve"> The Test of Sensory Integration Function</w:t>
            </w:r>
          </w:p>
          <w:p w14:paraId="082B7035" w14:textId="2667C40C" w:rsidR="005D47EB" w:rsidRPr="008E65BC" w:rsidRDefault="005D47EB" w:rsidP="00C95E46">
            <w:pPr>
              <w:spacing w:line="360" w:lineRule="auto"/>
              <w:rPr>
                <w:lang w:val="en-US" w:eastAsia="id-ID"/>
              </w:rPr>
            </w:pPr>
            <w:r w:rsidRPr="006D197E">
              <w:rPr>
                <w:b/>
                <w:lang w:val="en-US" w:eastAsia="id-ID"/>
              </w:rPr>
              <w:t>Intervensi:</w:t>
            </w:r>
            <w:r>
              <w:rPr>
                <w:lang w:val="en-US" w:eastAsia="id-ID"/>
              </w:rPr>
              <w:t xml:space="preserve"> </w:t>
            </w:r>
            <w:r w:rsidR="008E65BC" w:rsidRPr="007307B5">
              <w:rPr>
                <w:lang w:val="en-US" w:eastAsia="id-ID"/>
              </w:rPr>
              <w:t>Anak-anak</w:t>
            </w:r>
            <w:r w:rsidR="008E65BC">
              <w:rPr>
                <w:lang w:val="en-US" w:eastAsia="id-ID"/>
              </w:rPr>
              <w:t xml:space="preserve"> SD</w:t>
            </w:r>
            <w:r w:rsidR="008E65BC" w:rsidRPr="007307B5">
              <w:rPr>
                <w:lang w:val="en-US" w:eastAsia="id-ID"/>
              </w:rPr>
              <w:t xml:space="preserve"> (n = 105) secara acak </w:t>
            </w:r>
            <w:r w:rsidR="008E65BC">
              <w:rPr>
                <w:lang w:val="en-US" w:eastAsia="id-ID"/>
              </w:rPr>
              <w:t>dimasukkan ke kelompok</w:t>
            </w:r>
            <w:r w:rsidR="008E65BC" w:rsidRPr="007307B5">
              <w:rPr>
                <w:lang w:val="en-US" w:eastAsia="id-ID"/>
              </w:rPr>
              <w:t xml:space="preserve"> intervensi dengan </w:t>
            </w:r>
            <w:r w:rsidR="008E65BC" w:rsidRPr="005B4DD3">
              <w:rPr>
                <w:i/>
                <w:lang w:val="en-US" w:eastAsia="id-ID"/>
              </w:rPr>
              <w:t>standard occupational therapy</w:t>
            </w:r>
            <w:r w:rsidR="008E65BC" w:rsidRPr="005B4DD3">
              <w:rPr>
                <w:lang w:val="en-US" w:eastAsia="id-ID"/>
              </w:rPr>
              <w:t xml:space="preserve"> </w:t>
            </w:r>
            <w:r w:rsidR="008E65BC">
              <w:rPr>
                <w:lang w:val="en-US" w:eastAsia="id-ID"/>
              </w:rPr>
              <w:t>dan</w:t>
            </w:r>
            <w:r w:rsidR="008E65BC" w:rsidRPr="005B4DD3">
              <w:rPr>
                <w:lang w:val="en-US" w:eastAsia="id-ID"/>
              </w:rPr>
              <w:t xml:space="preserve"> </w:t>
            </w:r>
            <w:r w:rsidR="008E65BC" w:rsidRPr="005B4DD3">
              <w:rPr>
                <w:i/>
                <w:lang w:val="en-US" w:eastAsia="id-ID"/>
              </w:rPr>
              <w:t>virtual reality</w:t>
            </w:r>
            <w:r w:rsidR="008E65BC">
              <w:rPr>
                <w:lang w:val="en-US" w:eastAsia="id-ID"/>
              </w:rPr>
              <w:t xml:space="preserve"> menggunakan teknologi game Wii; </w:t>
            </w:r>
            <w:r w:rsidR="008E65BC" w:rsidRPr="007307B5">
              <w:rPr>
                <w:lang w:val="en-US" w:eastAsia="id-ID"/>
              </w:rPr>
              <w:t xml:space="preserve">sementara 50 lainnya </w:t>
            </w:r>
            <w:r w:rsidR="008E65BC">
              <w:rPr>
                <w:lang w:val="en-US" w:eastAsia="id-ID"/>
              </w:rPr>
              <w:t>dimasukkan</w:t>
            </w:r>
            <w:r w:rsidR="008E65BC" w:rsidRPr="007307B5">
              <w:rPr>
                <w:lang w:val="en-US" w:eastAsia="id-ID"/>
              </w:rPr>
              <w:t xml:space="preserve"> sebagai </w:t>
            </w:r>
            <w:r w:rsidR="008E65BC">
              <w:rPr>
                <w:lang w:val="en-US" w:eastAsia="id-ID"/>
              </w:rPr>
              <w:t xml:space="preserve">kelompok </w:t>
            </w:r>
            <w:r w:rsidR="008E65BC" w:rsidRPr="007307B5">
              <w:rPr>
                <w:lang w:val="en-US" w:eastAsia="id-ID"/>
              </w:rPr>
              <w:t xml:space="preserve">kontrol. </w:t>
            </w:r>
            <w:r w:rsidR="008E65BC" w:rsidRPr="008E65BC">
              <w:rPr>
                <w:lang w:val="en-US" w:eastAsia="id-ID"/>
              </w:rPr>
              <w:t>Setiap kelompok menerima sesi 1 jam 2 hari per minggu selama 24 minggu.</w:t>
            </w:r>
          </w:p>
        </w:tc>
        <w:tc>
          <w:tcPr>
            <w:tcW w:w="0" w:type="auto"/>
          </w:tcPr>
          <w:p w14:paraId="238D28C0" w14:textId="77777777" w:rsidR="008B0AEB" w:rsidRDefault="00F26C12" w:rsidP="00C95E46">
            <w:pPr>
              <w:numPr>
                <w:ilvl w:val="0"/>
                <w:numId w:val="9"/>
              </w:numPr>
              <w:spacing w:line="360" w:lineRule="auto"/>
              <w:rPr>
                <w:lang w:eastAsia="id-ID"/>
              </w:rPr>
            </w:pPr>
            <w:r>
              <w:rPr>
                <w:lang w:val="en-US" w:eastAsia="id-ID"/>
              </w:rPr>
              <w:t>P</w:t>
            </w:r>
            <w:r w:rsidRPr="00F26C12">
              <w:rPr>
                <w:lang w:eastAsia="id-ID"/>
              </w:rPr>
              <w:t xml:space="preserve">asca-intervensi, kelompok perlakuan secara signifikan mengungguli kelompok kontrol pada semua </w:t>
            </w:r>
            <w:r w:rsidR="008B0AEB">
              <w:rPr>
                <w:lang w:val="en-US" w:eastAsia="id-ID"/>
              </w:rPr>
              <w:t>luaran</w:t>
            </w:r>
            <w:r w:rsidRPr="00F26C12">
              <w:rPr>
                <w:lang w:eastAsia="id-ID"/>
              </w:rPr>
              <w:t xml:space="preserve">. Peserta dalam kelompok VRWii memiliki perubahan pra-pasca yang lebih besar pada kemampuan motorik, kemampuan visual-integratif, dan fungsi integratif sensorik. </w:t>
            </w:r>
          </w:p>
          <w:p w14:paraId="057C6225" w14:textId="6092744F" w:rsidR="005D47EB" w:rsidRPr="008330D1" w:rsidRDefault="00F26C12" w:rsidP="00C95E46">
            <w:pPr>
              <w:numPr>
                <w:ilvl w:val="0"/>
                <w:numId w:val="9"/>
              </w:numPr>
              <w:spacing w:line="360" w:lineRule="auto"/>
              <w:rPr>
                <w:lang w:eastAsia="id-ID"/>
              </w:rPr>
            </w:pPr>
            <w:r w:rsidRPr="00F26C12">
              <w:rPr>
                <w:lang w:eastAsia="id-ID"/>
              </w:rPr>
              <w:t xml:space="preserve">Realitas virtual menggunakan teknologi </w:t>
            </w:r>
            <w:r w:rsidRPr="008B0AEB">
              <w:rPr>
                <w:i/>
                <w:lang w:eastAsia="id-ID"/>
              </w:rPr>
              <w:t>Wii</w:t>
            </w:r>
            <w:r w:rsidR="008B0AEB" w:rsidRPr="008B0AEB">
              <w:rPr>
                <w:i/>
                <w:lang w:val="en-US" w:eastAsia="id-ID"/>
              </w:rPr>
              <w:t xml:space="preserve"> </w:t>
            </w:r>
            <w:r w:rsidRPr="008B0AEB">
              <w:rPr>
                <w:i/>
                <w:lang w:eastAsia="id-ID"/>
              </w:rPr>
              <w:t>gaming</w:t>
            </w:r>
            <w:r w:rsidRPr="00F26C12">
              <w:rPr>
                <w:lang w:eastAsia="id-ID"/>
              </w:rPr>
              <w:t xml:space="preserve"> menunjukkan manfaat dalam meningkatkan fungsi sensorimotor di antara anak-anak dengan DS. </w:t>
            </w:r>
          </w:p>
        </w:tc>
      </w:tr>
      <w:tr w:rsidR="00407837" w14:paraId="4262D2A3" w14:textId="77777777" w:rsidTr="000C261C">
        <w:tc>
          <w:tcPr>
            <w:tcW w:w="0" w:type="auto"/>
          </w:tcPr>
          <w:p w14:paraId="5AFABB7B" w14:textId="77777777" w:rsidR="00B15274" w:rsidRDefault="00B15274" w:rsidP="00C95E46">
            <w:pPr>
              <w:numPr>
                <w:ilvl w:val="0"/>
                <w:numId w:val="8"/>
              </w:numPr>
              <w:spacing w:line="360" w:lineRule="auto"/>
              <w:rPr>
                <w:lang w:eastAsia="id-ID"/>
              </w:rPr>
            </w:pPr>
          </w:p>
        </w:tc>
        <w:tc>
          <w:tcPr>
            <w:tcW w:w="1840" w:type="dxa"/>
          </w:tcPr>
          <w:p w14:paraId="285ADFE0" w14:textId="77777777" w:rsidR="00973AC2" w:rsidRPr="00E74BBA" w:rsidRDefault="00973AC2" w:rsidP="00C95E46">
            <w:pPr>
              <w:spacing w:line="360" w:lineRule="auto"/>
              <w:rPr>
                <w:lang w:eastAsia="id-ID"/>
              </w:rPr>
            </w:pPr>
            <w:r w:rsidRPr="00E74BBA">
              <w:rPr>
                <w:lang w:eastAsia="id-ID"/>
              </w:rPr>
              <w:t>Mohammad Ashori, Elham Zarghami, Mohsen Ghaforian, Seyyedeh Somayyeh Jalil-Abkenar</w:t>
            </w:r>
          </w:p>
          <w:p w14:paraId="5FF7405D" w14:textId="21A2FDA5" w:rsidR="00FD50F2" w:rsidRPr="00E74BBA" w:rsidRDefault="00FD50F2" w:rsidP="00C95E46">
            <w:pPr>
              <w:spacing w:line="360" w:lineRule="auto"/>
              <w:rPr>
                <w:lang w:val="en-US" w:eastAsia="id-ID"/>
              </w:rPr>
            </w:pPr>
            <w:r w:rsidRPr="00E74BBA">
              <w:rPr>
                <w:lang w:val="en-US" w:eastAsia="id-ID"/>
              </w:rPr>
              <w:t>(Iran Rehabilitation Journal. 2018;16(3):317–24)</w:t>
            </w:r>
            <w:r w:rsidRPr="00E74BBA">
              <w:rPr>
                <w:lang w:eastAsia="id-ID"/>
              </w:rPr>
              <w:fldChar w:fldCharType="begin" w:fldLock="1"/>
            </w:r>
            <w:r w:rsidR="0042499B" w:rsidRPr="00E74BBA">
              <w:rPr>
                <w:lang w:val="en-US" w:eastAsia="id-ID"/>
              </w:rPr>
              <w:instrText>ADDIN CSL_CITATION {"citationItems":[{"id":"ITEM-1","itemData":{"DOI":"10.32598/irj.16.3.317","ISSN":"17353610","abstract":"Objectives: Sensory integration training plays a crucial role on the attention span and motor skills of students with Down syndrome. The present research aimed to investigate the effect of sensory integration training on the attention span and motor skills of students with Down syndrome. Methods: This was a quasi-experimental research with a pretest, posttest design and control group. Participants were 28 male students with Down syndrome from two exceptional schools in Tehran. The samples were selected by convenience sampling method. Students were randomly divided into the control and experimental groups and each group consisted of 14 students. A 10-session sensory integration training was provided to the experimental group, while the control group did not receive this training. The Stroop color-word test and Bruininks Oseretsky Test of Motor Proficiency were used for measuring the attention span and motor skills of the students. The obtained data were analyzed using MANCOVA. Results: MANCOVA indicated a significant difference between the attention span and motor skills in the experimental group after the training sessions (P &lt; 0.0001). Discussion: Sensory integration training led to the improvement of attention span and motor skills of students with Down syndrome. Therefore, Sensory integration training could have positive impacts on the attention span and motor skills of students with Down syndrome.","author":[{"dropping-particle":"","family":"Ashori","given":"Mohammad","non-dropping-particle":"","parse-names":false,"suffix":""},{"dropping-particle":"","family":"Zarghami","given":"Elham","non-dropping-particle":"","parse-names":false,"suffix":""},{"dropping-particle":"","family":"Ghaforian","given":"Mohsen","non-dropping-particle":"","parse-names":false,"suffix":""},{"dropping-particle":"","family":"Jalil-Abkenar","given":"Seyyedeh Somayyeh","non-dropping-particle":"","parse-names":false,"suffix":""}],"container-title":"Iranian Rehabilitation Journal","id":"ITEM-1","issue":"3","issued":{"date-parts":[["2018"]]},"page":"317-324","title":"The Effect of Sensory Integration on The Attention and Motor Skills of Students with Down Syndrome","type":"article-journal","volume":"16"},"uris":["http://www.mendeley.com/documents/?uuid=db0e682a-2c93-4a92-8a01-41f5afc6fe84"]}],"mendeley":{"formattedCitation":"&lt;sup&gt;&lt;sup&gt;8&lt;/sup&gt;&lt;/sup&gt;","plainTextFormattedCitation":"8","previouslyFormattedCitation":"&lt;sup&gt;&lt;sup&gt;8&lt;/sup&gt;&lt;/sup&gt;"},"properties":{"noteIndex":0},"schema":"https://github.com/citation-style-language/schema/raw/master/csl-citation.json"}</w:instrText>
            </w:r>
            <w:r w:rsidRPr="00E74BBA">
              <w:rPr>
                <w:lang w:eastAsia="id-ID"/>
              </w:rPr>
              <w:fldChar w:fldCharType="separate"/>
            </w:r>
            <w:r w:rsidRPr="00E74BBA">
              <w:rPr>
                <w:vertAlign w:val="superscript"/>
                <w:lang w:val="en-US" w:eastAsia="id-ID"/>
              </w:rPr>
              <w:t>8</w:t>
            </w:r>
            <w:r w:rsidRPr="00E74BBA">
              <w:rPr>
                <w:lang w:eastAsia="id-ID"/>
              </w:rPr>
              <w:fldChar w:fldCharType="end"/>
            </w:r>
          </w:p>
        </w:tc>
        <w:tc>
          <w:tcPr>
            <w:tcW w:w="0" w:type="auto"/>
          </w:tcPr>
          <w:p w14:paraId="2B6D1218" w14:textId="43762579" w:rsidR="00B15274" w:rsidRPr="00E74BBA" w:rsidRDefault="00A92592" w:rsidP="00C95E46">
            <w:pPr>
              <w:spacing w:line="360" w:lineRule="auto"/>
              <w:rPr>
                <w:i/>
                <w:lang w:eastAsia="id-ID"/>
              </w:rPr>
            </w:pPr>
            <w:r w:rsidRPr="00E74BBA">
              <w:rPr>
                <w:i/>
              </w:rPr>
              <w:t>The Effect of Sensory Integration on The Attention and Motor Skills of Students with Down Syndrome</w:t>
            </w:r>
          </w:p>
        </w:tc>
        <w:tc>
          <w:tcPr>
            <w:tcW w:w="4128" w:type="dxa"/>
          </w:tcPr>
          <w:p w14:paraId="7F494287" w14:textId="14385EE1" w:rsidR="00A92592" w:rsidRDefault="00A92592" w:rsidP="00C95E46">
            <w:pPr>
              <w:spacing w:line="360" w:lineRule="auto"/>
              <w:rPr>
                <w:lang w:val="en-US" w:eastAsia="id-ID"/>
              </w:rPr>
            </w:pPr>
            <w:r w:rsidRPr="0004785A">
              <w:rPr>
                <w:b/>
                <w:lang w:val="en-US" w:eastAsia="id-ID"/>
              </w:rPr>
              <w:t>Desain:</w:t>
            </w:r>
            <w:r>
              <w:rPr>
                <w:lang w:val="en-US" w:eastAsia="id-ID"/>
              </w:rPr>
              <w:t xml:space="preserve"> </w:t>
            </w:r>
            <w:r w:rsidR="00FD50F2">
              <w:rPr>
                <w:lang w:val="en-US" w:eastAsia="id-ID"/>
              </w:rPr>
              <w:t>Studi</w:t>
            </w:r>
            <w:r w:rsidR="00FD50F2" w:rsidRPr="00FD50F2">
              <w:rPr>
                <w:i/>
                <w:lang w:val="en-US" w:eastAsia="id-ID"/>
              </w:rPr>
              <w:t xml:space="preserve"> quasi-experimental</w:t>
            </w:r>
            <w:r w:rsidR="00FD50F2" w:rsidRPr="00FD50F2">
              <w:rPr>
                <w:lang w:val="en-US" w:eastAsia="id-ID"/>
              </w:rPr>
              <w:t xml:space="preserve"> dengan </w:t>
            </w:r>
            <w:r w:rsidR="00584CC0">
              <w:rPr>
                <w:lang w:val="en-US" w:eastAsia="id-ID"/>
              </w:rPr>
              <w:t xml:space="preserve">desain </w:t>
            </w:r>
            <w:r w:rsidR="00FD50F2" w:rsidRPr="00FD50F2">
              <w:rPr>
                <w:lang w:val="en-US" w:eastAsia="id-ID"/>
              </w:rPr>
              <w:t>pretest</w:t>
            </w:r>
            <w:r w:rsidR="00584CC0">
              <w:rPr>
                <w:lang w:val="en-US" w:eastAsia="id-ID"/>
              </w:rPr>
              <w:t>-</w:t>
            </w:r>
            <w:r w:rsidR="00FD50F2" w:rsidRPr="00FD50F2">
              <w:rPr>
                <w:lang w:val="en-US" w:eastAsia="id-ID"/>
              </w:rPr>
              <w:t xml:space="preserve">posttest </w:t>
            </w:r>
            <w:r w:rsidR="00584CC0">
              <w:rPr>
                <w:lang w:val="en-US" w:eastAsia="id-ID"/>
              </w:rPr>
              <w:t>dan kelompok kontrol</w:t>
            </w:r>
          </w:p>
          <w:p w14:paraId="388A3EC3" w14:textId="2DA3A010" w:rsidR="00A92592" w:rsidRDefault="00A92592" w:rsidP="00C95E46">
            <w:pPr>
              <w:spacing w:line="360" w:lineRule="auto"/>
              <w:rPr>
                <w:lang w:val="en-US" w:eastAsia="id-ID"/>
              </w:rPr>
            </w:pPr>
            <w:r w:rsidRPr="0004785A">
              <w:rPr>
                <w:b/>
                <w:lang w:val="en-US" w:eastAsia="id-ID"/>
              </w:rPr>
              <w:t>Subyek:</w:t>
            </w:r>
            <w:r>
              <w:rPr>
                <w:lang w:val="en-US" w:eastAsia="id-ID"/>
              </w:rPr>
              <w:t xml:space="preserve"> Dua </w:t>
            </w:r>
            <w:r w:rsidR="00584CC0">
              <w:rPr>
                <w:lang w:val="en-US" w:eastAsia="id-ID"/>
              </w:rPr>
              <w:t>puluh delapan murid dengan SD</w:t>
            </w:r>
            <w:r w:rsidRPr="00346F11">
              <w:rPr>
                <w:lang w:val="en-US" w:eastAsia="id-ID"/>
              </w:rPr>
              <w:t xml:space="preserve"> </w:t>
            </w:r>
          </w:p>
          <w:p w14:paraId="2A969349" w14:textId="5B7C6522" w:rsidR="00A92592" w:rsidRPr="0004785A" w:rsidRDefault="00A92592" w:rsidP="00C95E46">
            <w:pPr>
              <w:spacing w:line="360" w:lineRule="auto"/>
              <w:rPr>
                <w:i/>
                <w:lang w:val="en-US" w:eastAsia="id-ID"/>
              </w:rPr>
            </w:pPr>
            <w:r>
              <w:rPr>
                <w:b/>
                <w:lang w:val="en-US" w:eastAsia="id-ID"/>
              </w:rPr>
              <w:t>Luaran</w:t>
            </w:r>
            <w:r w:rsidRPr="006D197E">
              <w:rPr>
                <w:b/>
                <w:lang w:val="en-US" w:eastAsia="id-ID"/>
              </w:rPr>
              <w:t>:</w:t>
            </w:r>
            <w:r>
              <w:rPr>
                <w:lang w:val="en-US" w:eastAsia="id-ID"/>
              </w:rPr>
              <w:t xml:space="preserve"> </w:t>
            </w:r>
            <w:r w:rsidR="00584CC0">
              <w:rPr>
                <w:lang w:val="en-US" w:eastAsia="id-ID"/>
              </w:rPr>
              <w:t xml:space="preserve">Atensi dan kemampuan motoric, diukur dengan: </w:t>
            </w:r>
            <w:r w:rsidR="007034ED">
              <w:rPr>
                <w:lang w:val="en-US" w:eastAsia="id-ID"/>
              </w:rPr>
              <w:t>t</w:t>
            </w:r>
            <w:r w:rsidR="007034ED" w:rsidRPr="007034ED">
              <w:rPr>
                <w:lang w:val="en-US" w:eastAsia="id-ID"/>
              </w:rPr>
              <w:t xml:space="preserve">es kata warna Stroop dan </w:t>
            </w:r>
            <w:r w:rsidR="007034ED">
              <w:rPr>
                <w:lang w:val="en-US" w:eastAsia="id-ID"/>
              </w:rPr>
              <w:t>t</w:t>
            </w:r>
            <w:r w:rsidR="007034ED" w:rsidRPr="007034ED">
              <w:rPr>
                <w:lang w:val="en-US" w:eastAsia="id-ID"/>
              </w:rPr>
              <w:t>es Kecakapan Motor</w:t>
            </w:r>
            <w:r w:rsidR="007034ED">
              <w:rPr>
                <w:lang w:val="en-US" w:eastAsia="id-ID"/>
              </w:rPr>
              <w:t>ik</w:t>
            </w:r>
            <w:r w:rsidR="007034ED" w:rsidRPr="007034ED">
              <w:rPr>
                <w:lang w:val="en-US" w:eastAsia="id-ID"/>
              </w:rPr>
              <w:t xml:space="preserve"> </w:t>
            </w:r>
            <w:r w:rsidR="007034ED" w:rsidRPr="007034ED">
              <w:rPr>
                <w:i/>
                <w:lang w:val="en-US" w:eastAsia="id-ID"/>
              </w:rPr>
              <w:t>Bruininks Oseretsky</w:t>
            </w:r>
          </w:p>
          <w:p w14:paraId="125BE230" w14:textId="2429A4C4" w:rsidR="00B15274" w:rsidRDefault="00A92592" w:rsidP="00C95E46">
            <w:pPr>
              <w:spacing w:line="360" w:lineRule="auto"/>
              <w:rPr>
                <w:lang w:eastAsia="id-ID"/>
              </w:rPr>
            </w:pPr>
            <w:r w:rsidRPr="006D197E">
              <w:rPr>
                <w:b/>
                <w:lang w:val="en-US" w:eastAsia="id-ID"/>
              </w:rPr>
              <w:t>Intervensi:</w:t>
            </w:r>
            <w:r>
              <w:rPr>
                <w:lang w:val="en-US" w:eastAsia="id-ID"/>
              </w:rPr>
              <w:t xml:space="preserve"> </w:t>
            </w:r>
            <w:r w:rsidR="00584CC0" w:rsidRPr="00584CC0">
              <w:rPr>
                <w:lang w:val="en-US" w:eastAsia="id-ID"/>
              </w:rPr>
              <w:t xml:space="preserve">Siswa secara acak dibagi menjadi kelompok kontrol dan </w:t>
            </w:r>
            <w:r w:rsidR="00584CC0">
              <w:rPr>
                <w:lang w:val="en-US" w:eastAsia="id-ID"/>
              </w:rPr>
              <w:t>perlakuan</w:t>
            </w:r>
            <w:r w:rsidR="00584CC0" w:rsidRPr="00584CC0">
              <w:rPr>
                <w:lang w:val="en-US" w:eastAsia="id-ID"/>
              </w:rPr>
              <w:t xml:space="preserve"> dan masing-masing kelompok terdiri dari 14 siswa. Pelatihan integrasi sensorik</w:t>
            </w:r>
            <w:r w:rsidR="00140D88">
              <w:rPr>
                <w:lang w:val="en-US" w:eastAsia="id-ID"/>
              </w:rPr>
              <w:t xml:space="preserve"> (</w:t>
            </w:r>
            <w:r w:rsidR="00140D88">
              <w:rPr>
                <w:i/>
                <w:lang w:val="en-US" w:eastAsia="id-ID"/>
              </w:rPr>
              <w:t>sensory integration</w:t>
            </w:r>
            <w:r w:rsidR="00140D88">
              <w:rPr>
                <w:lang w:val="en-US" w:eastAsia="id-ID"/>
              </w:rPr>
              <w:t>)</w:t>
            </w:r>
            <w:r w:rsidR="00584CC0" w:rsidRPr="00584CC0">
              <w:rPr>
                <w:lang w:val="en-US" w:eastAsia="id-ID"/>
              </w:rPr>
              <w:t xml:space="preserve"> 10 sesi diberikan kepada kelompok </w:t>
            </w:r>
            <w:r w:rsidR="007034ED">
              <w:rPr>
                <w:lang w:val="en-US" w:eastAsia="id-ID"/>
              </w:rPr>
              <w:t>perlakuan</w:t>
            </w:r>
            <w:r w:rsidR="00584CC0" w:rsidRPr="00584CC0">
              <w:rPr>
                <w:lang w:val="en-US" w:eastAsia="id-ID"/>
              </w:rPr>
              <w:t xml:space="preserve">, sedangkan kelompok kontrol tidak menerima pelatihan </w:t>
            </w:r>
            <w:r w:rsidR="007034ED">
              <w:rPr>
                <w:lang w:val="en-US" w:eastAsia="id-ID"/>
              </w:rPr>
              <w:t>tersebut</w:t>
            </w:r>
            <w:r w:rsidR="00584CC0" w:rsidRPr="00584CC0">
              <w:rPr>
                <w:lang w:val="en-US" w:eastAsia="id-ID"/>
              </w:rPr>
              <w:t>.</w:t>
            </w:r>
          </w:p>
        </w:tc>
        <w:tc>
          <w:tcPr>
            <w:tcW w:w="0" w:type="auto"/>
          </w:tcPr>
          <w:p w14:paraId="1729E6B6" w14:textId="0A1C7607" w:rsidR="00140D88" w:rsidRDefault="00140D88" w:rsidP="00C95E46">
            <w:pPr>
              <w:spacing w:line="360" w:lineRule="auto"/>
              <w:rPr>
                <w:lang w:eastAsia="id-ID"/>
              </w:rPr>
            </w:pPr>
            <w:r>
              <w:rPr>
                <w:lang w:eastAsia="id-ID"/>
              </w:rPr>
              <w:t>Pelatihan integrasi sensorik bermanfaat dalam</w:t>
            </w:r>
            <w:r w:rsidRPr="00140D88">
              <w:rPr>
                <w:lang w:eastAsia="id-ID"/>
              </w:rPr>
              <w:t xml:space="preserve"> </w:t>
            </w:r>
            <w:r>
              <w:rPr>
                <w:lang w:val="en-US" w:eastAsia="id-ID"/>
              </w:rPr>
              <w:t>meningkatkan</w:t>
            </w:r>
            <w:r w:rsidRPr="00140D88">
              <w:rPr>
                <w:lang w:eastAsia="id-ID"/>
              </w:rPr>
              <w:t xml:space="preserve"> rentang </w:t>
            </w:r>
            <w:r w:rsidR="00F95710">
              <w:rPr>
                <w:lang w:val="en-US" w:eastAsia="id-ID"/>
              </w:rPr>
              <w:t>atensi (</w:t>
            </w:r>
            <w:r w:rsidR="00F95710">
              <w:rPr>
                <w:i/>
                <w:lang w:val="en-US" w:eastAsia="id-ID"/>
              </w:rPr>
              <w:t>attention span</w:t>
            </w:r>
            <w:r w:rsidR="00F95710">
              <w:rPr>
                <w:lang w:val="en-US" w:eastAsia="id-ID"/>
              </w:rPr>
              <w:t>)</w:t>
            </w:r>
            <w:r w:rsidRPr="00140D88">
              <w:rPr>
                <w:lang w:eastAsia="id-ID"/>
              </w:rPr>
              <w:t xml:space="preserve"> dan keterampilan motorik siswa dengan </w:t>
            </w:r>
            <w:r>
              <w:rPr>
                <w:lang w:val="en-US" w:eastAsia="id-ID"/>
              </w:rPr>
              <w:t>SD</w:t>
            </w:r>
            <w:r w:rsidRPr="00140D88">
              <w:rPr>
                <w:lang w:eastAsia="id-ID"/>
              </w:rPr>
              <w:t xml:space="preserve">. </w:t>
            </w:r>
          </w:p>
          <w:p w14:paraId="6A00F924" w14:textId="4EC132C1" w:rsidR="00B15274" w:rsidRDefault="00B15274" w:rsidP="00C95E46">
            <w:pPr>
              <w:spacing w:line="360" w:lineRule="auto"/>
              <w:rPr>
                <w:lang w:eastAsia="id-ID"/>
              </w:rPr>
            </w:pPr>
          </w:p>
        </w:tc>
      </w:tr>
      <w:tr w:rsidR="00407837" w14:paraId="28F10C1F" w14:textId="77777777" w:rsidTr="000C261C">
        <w:tc>
          <w:tcPr>
            <w:tcW w:w="0" w:type="auto"/>
          </w:tcPr>
          <w:p w14:paraId="2C847865" w14:textId="77777777" w:rsidR="00F95710" w:rsidRDefault="00F95710" w:rsidP="00C95E46">
            <w:pPr>
              <w:numPr>
                <w:ilvl w:val="0"/>
                <w:numId w:val="8"/>
              </w:numPr>
              <w:spacing w:line="360" w:lineRule="auto"/>
              <w:rPr>
                <w:lang w:eastAsia="id-ID"/>
              </w:rPr>
            </w:pPr>
          </w:p>
        </w:tc>
        <w:tc>
          <w:tcPr>
            <w:tcW w:w="1840" w:type="dxa"/>
          </w:tcPr>
          <w:p w14:paraId="2BC6F30A" w14:textId="77777777" w:rsidR="00F95710" w:rsidRPr="00E74BBA" w:rsidRDefault="00407837" w:rsidP="00C95E46">
            <w:pPr>
              <w:spacing w:line="360" w:lineRule="auto"/>
              <w:rPr>
                <w:lang w:val="en-US"/>
              </w:rPr>
            </w:pPr>
            <w:r w:rsidRPr="00E74BBA">
              <w:t>Dulce Romero-Ayuso</w:t>
            </w:r>
            <w:r w:rsidRPr="00E74BBA">
              <w:rPr>
                <w:lang w:val="en-US"/>
              </w:rPr>
              <w:t>, et al.</w:t>
            </w:r>
          </w:p>
          <w:p w14:paraId="710B835F" w14:textId="503CB67C" w:rsidR="00407837" w:rsidRPr="00E74BBA" w:rsidRDefault="00407837" w:rsidP="00C95E46">
            <w:pPr>
              <w:spacing w:line="360" w:lineRule="auto"/>
              <w:rPr>
                <w:lang w:val="en-US" w:eastAsia="id-ID"/>
              </w:rPr>
            </w:pPr>
            <w:r w:rsidRPr="00E74BBA">
              <w:rPr>
                <w:lang w:val="en-US"/>
              </w:rPr>
              <w:t>(C</w:t>
            </w:r>
            <w:r w:rsidR="00D740BD" w:rsidRPr="00E74BBA">
              <w:rPr>
                <w:lang w:val="en-US"/>
              </w:rPr>
              <w:t xml:space="preserve">hildren. </w:t>
            </w:r>
            <w:r w:rsidRPr="00E74BBA">
              <w:rPr>
                <w:lang w:val="en-US"/>
              </w:rPr>
              <w:t>2021;8(2):1-19)</w:t>
            </w:r>
            <w:r w:rsidRPr="00E74BBA">
              <w:fldChar w:fldCharType="begin" w:fldLock="1"/>
            </w:r>
            <w:r w:rsidR="00D6261C" w:rsidRPr="00E74BBA">
              <w:rPr>
                <w:lang w:val="en-US"/>
              </w:rPr>
              <w:instrText>ADDIN CSL_CITATION {"citationItems":[{"id":"ITEM-1","itemData":{"DOI":"10.3390/children8020070","ISSN":"22279067","abstract":"This review aims to evaluate the effectiveness of virtual reality-based interventions (VRbased interventions) on cognitive deficits in children with attention deficit hyperactivity disorder (ADHD). A systematic review and meta-analysis were performed according to the PRISMA statement and the Cochrane Handbook guidelines for conducting meta-analyses. The Grading of Recommendations, Assessment, Development and Evaluation (GRADE) was used to assess the quality of the evidence. Clinical trials published up to 29 October 2020, were included. The meta-analysis included four studies, with a population of 125 participants with ADHD. The magnitude of the effect was large for omissions (SMD = −1.38; p = 0.009), correct hits (SMD = −1.50; p = 0.004), and perceptual sensitivity (SMD = −1.07; p = 0.01); and moderate for commissions (SMD = −0.62; p = 0.002) and reaction time (SMD = −0.67; p = 0.03). The use of VR-based interventions for cognitive rehabilitation in children with ADHD is limited. The results showed that VR-based interventions are more effective in improving sustained attention. Improvements were observed in attentional vigilance measures, increasing the number of correct responses and decreasing the number of errors of omission. No improvements were observed in impulsivity responses.","author":[{"dropping-particle":"","family":"Romero-Ayuso","given":"Dulce","non-dropping-particle":"","parse-names":false,"suffix":""},{"dropping-particle":"","family":"Toledano-González","given":"Abel","non-dropping-particle":"","parse-names":false,"suffix":""},{"dropping-particle":"","family":"Rodríguez-Martínez","given":"María del Carmen","non-dropping-particle":"","parse-names":false,"suffix":""},{"dropping-particle":"","family":"Arroyo-Castillo","given":"Palma","non-dropping-particle":"","parse-names":false,"suffix":""},{"dropping-particle":"","family":"Triviño-Juárez","given":"José Matías","non-dropping-particle":"","parse-names":false,"suffix":""},{"dropping-particle":"","family":"González","given":"Pascual","non-dropping-particle":"","parse-names":false,"suffix":""},{"dropping-particle":"","family":"Ariza-Vega","given":"Patrocinio","non-dropping-particle":"","parse-names":false,"suffix":""},{"dropping-particle":"","family":"Pino González","given":"Antonio","non-dropping-particle":"Del","parse-names":false,"suffix":""},{"dropping-particle":"","family":"Segura-Fragoso","given":"Antonio","non-dropping-particle":"","parse-names":false,"suffix":""}],"container-title":"Children","id":"ITEM-1","issue":"2","issued":{"date-parts":[["2021"]]},"title":"Effectiveness of Virtual Reality-based Interventions for Children and Adolescents with ADHD: A Systematic Review and Meta-analysis","type":"article-journal","volume":"8"},"uris":["http://www.mendeley.com/documents/?uuid=69c01d8d-dba2-4300-9a96-45ff231b41bb"]}],"mendeley":{"formattedCitation":"&lt;sup&gt;&lt;sup&gt;18&lt;/sup&gt;&lt;/sup&gt;","plainTextFormattedCitation":"18","previouslyFormattedCitation":"&lt;sup&gt;&lt;sup&gt;18&lt;/sup&gt;&lt;/sup&gt;"},"properties":{"noteIndex":0},"schema":"https://github.com/citation-style-language/schema/raw/master/csl-citation.json"}</w:instrText>
            </w:r>
            <w:r w:rsidRPr="00E74BBA">
              <w:fldChar w:fldCharType="separate"/>
            </w:r>
            <w:r w:rsidR="00E402D5" w:rsidRPr="00E74BBA">
              <w:rPr>
                <w:vertAlign w:val="superscript"/>
                <w:lang w:val="en-US"/>
              </w:rPr>
              <w:t>18</w:t>
            </w:r>
            <w:r w:rsidRPr="00E74BBA">
              <w:fldChar w:fldCharType="end"/>
            </w:r>
          </w:p>
        </w:tc>
        <w:tc>
          <w:tcPr>
            <w:tcW w:w="0" w:type="auto"/>
          </w:tcPr>
          <w:p w14:paraId="61BBB4B1" w14:textId="23E72382" w:rsidR="00F95710" w:rsidRPr="00E74BBA" w:rsidRDefault="00407837" w:rsidP="00C95E46">
            <w:pPr>
              <w:spacing w:line="360" w:lineRule="auto"/>
              <w:rPr>
                <w:i/>
              </w:rPr>
            </w:pPr>
            <w:r w:rsidRPr="00E74BBA">
              <w:rPr>
                <w:i/>
              </w:rPr>
              <w:t>Effectiveness of Virtual Reality-based Interventions for Children and Adolescents with ADHD: A Systematic Review and Meta-analysis</w:t>
            </w:r>
          </w:p>
        </w:tc>
        <w:tc>
          <w:tcPr>
            <w:tcW w:w="4128" w:type="dxa"/>
          </w:tcPr>
          <w:p w14:paraId="4C5EB673" w14:textId="5E072BB2" w:rsidR="00407837" w:rsidRDefault="00407837" w:rsidP="00C95E46">
            <w:pPr>
              <w:spacing w:line="360" w:lineRule="auto"/>
              <w:rPr>
                <w:lang w:val="en-US" w:eastAsia="id-ID"/>
              </w:rPr>
            </w:pPr>
            <w:r w:rsidRPr="0004785A">
              <w:rPr>
                <w:b/>
                <w:lang w:val="en-US" w:eastAsia="id-ID"/>
              </w:rPr>
              <w:t>Desain:</w:t>
            </w:r>
            <w:r>
              <w:rPr>
                <w:lang w:val="en-US" w:eastAsia="id-ID"/>
              </w:rPr>
              <w:t xml:space="preserve"> Review sistemaik dan meta-analisis</w:t>
            </w:r>
          </w:p>
          <w:p w14:paraId="688A3902" w14:textId="09B14053" w:rsidR="00407837" w:rsidRDefault="00407837" w:rsidP="00C95E46">
            <w:pPr>
              <w:spacing w:line="360" w:lineRule="auto"/>
              <w:rPr>
                <w:lang w:val="en-US" w:eastAsia="id-ID"/>
              </w:rPr>
            </w:pPr>
            <w:r w:rsidRPr="0004785A">
              <w:rPr>
                <w:b/>
                <w:lang w:val="en-US" w:eastAsia="id-ID"/>
              </w:rPr>
              <w:t>Subyek:</w:t>
            </w:r>
            <w:r>
              <w:rPr>
                <w:lang w:val="en-US" w:eastAsia="id-ID"/>
              </w:rPr>
              <w:t xml:space="preserve"> Seratus dua puluh lima pasien ADHD</w:t>
            </w:r>
            <w:r w:rsidRPr="00346F11">
              <w:rPr>
                <w:lang w:val="en-US" w:eastAsia="id-ID"/>
              </w:rPr>
              <w:t xml:space="preserve"> </w:t>
            </w:r>
          </w:p>
          <w:p w14:paraId="19B9FCC3" w14:textId="1856BD6C" w:rsidR="00407837" w:rsidRPr="00407837" w:rsidRDefault="00407837" w:rsidP="00C95E46">
            <w:pPr>
              <w:spacing w:line="360" w:lineRule="auto"/>
              <w:rPr>
                <w:lang w:val="en-US" w:eastAsia="id-ID"/>
              </w:rPr>
            </w:pPr>
            <w:r>
              <w:rPr>
                <w:b/>
                <w:lang w:val="en-US" w:eastAsia="id-ID"/>
              </w:rPr>
              <w:t>Luaran</w:t>
            </w:r>
            <w:r w:rsidRPr="006D197E">
              <w:rPr>
                <w:b/>
                <w:lang w:val="en-US" w:eastAsia="id-ID"/>
              </w:rPr>
              <w:t>:</w:t>
            </w:r>
            <w:r>
              <w:rPr>
                <w:lang w:val="en-US" w:eastAsia="id-ID"/>
              </w:rPr>
              <w:t xml:space="preserve"> Kognitif, </w:t>
            </w:r>
            <w:r>
              <w:rPr>
                <w:i/>
                <w:lang w:val="en-US" w:eastAsia="id-ID"/>
              </w:rPr>
              <w:t>sustained attention</w:t>
            </w:r>
            <w:r>
              <w:rPr>
                <w:lang w:val="en-US" w:eastAsia="id-ID"/>
              </w:rPr>
              <w:t>, impulsif, dan fungsi eksekutif</w:t>
            </w:r>
          </w:p>
          <w:p w14:paraId="790FDAC4" w14:textId="3D14C84B" w:rsidR="00F95710" w:rsidRPr="00407837" w:rsidRDefault="00407837" w:rsidP="00C95E46">
            <w:pPr>
              <w:spacing w:line="360" w:lineRule="auto"/>
              <w:rPr>
                <w:b/>
                <w:i/>
                <w:lang w:eastAsia="id-ID"/>
              </w:rPr>
            </w:pPr>
            <w:r w:rsidRPr="006D197E">
              <w:rPr>
                <w:b/>
                <w:lang w:val="en-US" w:eastAsia="id-ID"/>
              </w:rPr>
              <w:t>Intervensi:</w:t>
            </w:r>
            <w:r>
              <w:rPr>
                <w:lang w:val="en-US" w:eastAsia="id-ID"/>
              </w:rPr>
              <w:t xml:space="preserve"> Subyek penelitian diberikan latihan </w:t>
            </w:r>
            <w:r>
              <w:rPr>
                <w:i/>
                <w:lang w:val="en-US" w:eastAsia="id-ID"/>
              </w:rPr>
              <w:t>virtual reality</w:t>
            </w:r>
          </w:p>
        </w:tc>
        <w:tc>
          <w:tcPr>
            <w:tcW w:w="0" w:type="auto"/>
          </w:tcPr>
          <w:p w14:paraId="3B97A80D" w14:textId="77777777" w:rsidR="00407837" w:rsidRDefault="00407837" w:rsidP="00C95E46">
            <w:pPr>
              <w:spacing w:line="360" w:lineRule="auto"/>
              <w:ind w:left="360"/>
              <w:rPr>
                <w:lang w:eastAsia="id-ID"/>
              </w:rPr>
            </w:pPr>
            <w:r w:rsidRPr="00407837">
              <w:rPr>
                <w:lang w:eastAsia="id-ID"/>
              </w:rPr>
              <w:t xml:space="preserve">Hasil penelitian menunjukkan bahwa intervensi berbasis VR lebih efektif dalam meningkatkan </w:t>
            </w:r>
            <w:r>
              <w:rPr>
                <w:i/>
                <w:lang w:val="en-US" w:eastAsia="id-ID"/>
              </w:rPr>
              <w:t>sustained attention</w:t>
            </w:r>
            <w:r w:rsidRPr="00407837">
              <w:rPr>
                <w:lang w:eastAsia="id-ID"/>
              </w:rPr>
              <w:t xml:space="preserve">. </w:t>
            </w:r>
          </w:p>
          <w:p w14:paraId="704883B1" w14:textId="416A8DFF" w:rsidR="00F95710" w:rsidRDefault="00F95710" w:rsidP="00C95E46">
            <w:pPr>
              <w:spacing w:line="360" w:lineRule="auto"/>
              <w:ind w:left="360"/>
              <w:rPr>
                <w:lang w:eastAsia="id-ID"/>
              </w:rPr>
            </w:pPr>
          </w:p>
        </w:tc>
      </w:tr>
      <w:tr w:rsidR="00D740BD" w14:paraId="2973DFA3" w14:textId="77777777" w:rsidTr="000C261C">
        <w:tc>
          <w:tcPr>
            <w:tcW w:w="0" w:type="auto"/>
          </w:tcPr>
          <w:p w14:paraId="5289039D" w14:textId="77777777" w:rsidR="00D740BD" w:rsidRDefault="00D740BD" w:rsidP="00C95E46">
            <w:pPr>
              <w:numPr>
                <w:ilvl w:val="0"/>
                <w:numId w:val="8"/>
              </w:numPr>
              <w:spacing w:line="360" w:lineRule="auto"/>
              <w:rPr>
                <w:lang w:eastAsia="id-ID"/>
              </w:rPr>
            </w:pPr>
          </w:p>
        </w:tc>
        <w:tc>
          <w:tcPr>
            <w:tcW w:w="1840" w:type="dxa"/>
          </w:tcPr>
          <w:p w14:paraId="48D28837" w14:textId="77777777" w:rsidR="00D740BD" w:rsidRPr="00E74BBA" w:rsidRDefault="00D740BD" w:rsidP="00C95E46">
            <w:pPr>
              <w:spacing w:line="360" w:lineRule="auto"/>
              <w:rPr>
                <w:lang w:eastAsia="id-ID"/>
              </w:rPr>
            </w:pPr>
            <w:r w:rsidRPr="00E74BBA">
              <w:rPr>
                <w:lang w:eastAsia="id-ID"/>
              </w:rPr>
              <w:t>Wernhuar Tarng, I-Chun Pan, dan Kuo-Liang Ou</w:t>
            </w:r>
          </w:p>
          <w:p w14:paraId="6D5C86B5" w14:textId="25589854" w:rsidR="00D740BD" w:rsidRPr="00E74BBA" w:rsidRDefault="00D740BD" w:rsidP="00C95E46">
            <w:pPr>
              <w:spacing w:line="360" w:lineRule="auto"/>
              <w:rPr>
                <w:lang w:val="en-US" w:eastAsia="id-ID"/>
              </w:rPr>
            </w:pPr>
            <w:r w:rsidRPr="00E74BBA">
              <w:rPr>
                <w:lang w:val="en-US" w:eastAsia="id-ID"/>
              </w:rPr>
              <w:t>(Systems. 2022; 10: 104-128)</w:t>
            </w:r>
            <w:r w:rsidRPr="00E74BBA">
              <w:rPr>
                <w:lang w:eastAsia="id-ID"/>
              </w:rPr>
              <w:fldChar w:fldCharType="begin" w:fldLock="1"/>
            </w:r>
            <w:r w:rsidR="00D6261C" w:rsidRPr="00E74BBA">
              <w:rPr>
                <w:lang w:val="en-US" w:eastAsia="id-ID"/>
              </w:rPr>
              <w:instrText>ADDIN CSL_CITATION {"citationItems":[{"id":"ITEM-1","itemData":{"author":[{"dropping-particle":"","family":"Tarng","given":"Wernhuar","non-dropping-particle":"","parse-names":false,"suffix":""},{"dropping-particle":"","family":"Pan","given":"I-chun","non-dropping-particle":"","parse-names":false,"suffix":""},{"dropping-particle":"","family":"Ou","given":"Kuo-liang","non-dropping-particle":"","parse-names":false,"suffix":""}],"container-title":"Systems","id":"ITEM-1","issued":{"date-parts":[["2022"]]},"page":"104-128","title":"Effectiveness of Virtual Reality on Attention Training for Elementary School Students","type":"article-journal","volume":"10"},"uris":["http://www.mendeley.com/documents/?uuid=f3f46591-6e9c-4807-9210-e2d57f0403ea"]}],"mendeley":{"formattedCitation":"&lt;sup&gt;&lt;sup&gt;19&lt;/sup&gt;&lt;/sup&gt;","plainTextFormattedCitation":"19","previouslyFormattedCitation":"&lt;sup&gt;&lt;sup&gt;19&lt;/sup&gt;&lt;/sup&gt;"},"properties":{"noteIndex":0},"schema":"https://github.com/citation-style-language/schema/raw/master/csl-citation.json"}</w:instrText>
            </w:r>
            <w:r w:rsidRPr="00E74BBA">
              <w:rPr>
                <w:lang w:eastAsia="id-ID"/>
              </w:rPr>
              <w:fldChar w:fldCharType="separate"/>
            </w:r>
            <w:r w:rsidR="00E402D5" w:rsidRPr="00E74BBA">
              <w:rPr>
                <w:vertAlign w:val="superscript"/>
                <w:lang w:val="en-US" w:eastAsia="id-ID"/>
              </w:rPr>
              <w:t>19</w:t>
            </w:r>
            <w:r w:rsidRPr="00E74BBA">
              <w:rPr>
                <w:lang w:eastAsia="id-ID"/>
              </w:rPr>
              <w:fldChar w:fldCharType="end"/>
            </w:r>
          </w:p>
        </w:tc>
        <w:tc>
          <w:tcPr>
            <w:tcW w:w="0" w:type="auto"/>
          </w:tcPr>
          <w:p w14:paraId="11A8C472" w14:textId="6FB41F08" w:rsidR="00D740BD" w:rsidRPr="00E74BBA" w:rsidRDefault="00D740BD" w:rsidP="00C95E46">
            <w:pPr>
              <w:spacing w:line="360" w:lineRule="auto"/>
              <w:rPr>
                <w:i/>
              </w:rPr>
            </w:pPr>
            <w:r w:rsidRPr="00E74BBA">
              <w:rPr>
                <w:i/>
              </w:rPr>
              <w:t>Effectiveness of Virtual Reality on Attention Training for Elementary School Students</w:t>
            </w:r>
          </w:p>
        </w:tc>
        <w:tc>
          <w:tcPr>
            <w:tcW w:w="4128" w:type="dxa"/>
          </w:tcPr>
          <w:p w14:paraId="56E19404" w14:textId="6874ED59" w:rsidR="00D740BD" w:rsidRDefault="00D740BD" w:rsidP="00C95E46">
            <w:pPr>
              <w:spacing w:line="360" w:lineRule="auto"/>
              <w:rPr>
                <w:lang w:val="en-US" w:eastAsia="id-ID"/>
              </w:rPr>
            </w:pPr>
            <w:r w:rsidRPr="0004785A">
              <w:rPr>
                <w:b/>
                <w:lang w:val="en-US" w:eastAsia="id-ID"/>
              </w:rPr>
              <w:t>Desain:</w:t>
            </w:r>
            <w:r>
              <w:rPr>
                <w:lang w:val="en-US" w:eastAsia="id-ID"/>
              </w:rPr>
              <w:t xml:space="preserve"> Studi</w:t>
            </w:r>
            <w:r w:rsidRPr="00FD50F2">
              <w:rPr>
                <w:lang w:val="en-US" w:eastAsia="id-ID"/>
              </w:rPr>
              <w:t>n</w:t>
            </w:r>
            <w:r w:rsidRPr="00FD50F2">
              <w:rPr>
                <w:i/>
                <w:lang w:val="en-US" w:eastAsia="id-ID"/>
              </w:rPr>
              <w:t xml:space="preserve"> quasi-experimental</w:t>
            </w:r>
            <w:r w:rsidRPr="00FD50F2">
              <w:rPr>
                <w:lang w:val="en-US" w:eastAsia="id-ID"/>
              </w:rPr>
              <w:t xml:space="preserve"> dengan </w:t>
            </w:r>
            <w:r>
              <w:rPr>
                <w:lang w:val="en-US" w:eastAsia="id-ID"/>
              </w:rPr>
              <w:t xml:space="preserve">desain </w:t>
            </w:r>
            <w:r w:rsidRPr="00FD50F2">
              <w:rPr>
                <w:lang w:val="en-US" w:eastAsia="id-ID"/>
              </w:rPr>
              <w:t>pretest</w:t>
            </w:r>
            <w:r>
              <w:rPr>
                <w:lang w:val="en-US" w:eastAsia="id-ID"/>
              </w:rPr>
              <w:t>-</w:t>
            </w:r>
            <w:r w:rsidRPr="00FD50F2">
              <w:rPr>
                <w:lang w:val="en-US" w:eastAsia="id-ID"/>
              </w:rPr>
              <w:t>posttest</w:t>
            </w:r>
          </w:p>
          <w:p w14:paraId="26F83246" w14:textId="5002D6C4" w:rsidR="00D740BD" w:rsidRDefault="00D740BD" w:rsidP="00C95E46">
            <w:pPr>
              <w:spacing w:line="360" w:lineRule="auto"/>
              <w:rPr>
                <w:lang w:val="en-US" w:eastAsia="id-ID"/>
              </w:rPr>
            </w:pPr>
            <w:r w:rsidRPr="0004785A">
              <w:rPr>
                <w:b/>
                <w:lang w:val="en-US" w:eastAsia="id-ID"/>
              </w:rPr>
              <w:t>Subyek:</w:t>
            </w:r>
            <w:r>
              <w:rPr>
                <w:lang w:val="en-US" w:eastAsia="id-ID"/>
              </w:rPr>
              <w:t xml:space="preserve"> </w:t>
            </w:r>
            <w:r w:rsidR="002B66FF">
              <w:rPr>
                <w:lang w:val="en-US" w:eastAsia="id-ID"/>
              </w:rPr>
              <w:t xml:space="preserve">Enam puluh enam siswa SD kelas 3 dan 4 </w:t>
            </w:r>
            <w:r w:rsidRPr="00346F11">
              <w:rPr>
                <w:lang w:val="en-US" w:eastAsia="id-ID"/>
              </w:rPr>
              <w:t xml:space="preserve"> </w:t>
            </w:r>
          </w:p>
          <w:p w14:paraId="1AAD7296" w14:textId="14FAF3F3" w:rsidR="00D740BD" w:rsidRPr="002B66FF" w:rsidRDefault="00D740BD" w:rsidP="00C95E46">
            <w:pPr>
              <w:spacing w:line="360" w:lineRule="auto"/>
              <w:rPr>
                <w:highlight w:val="yellow"/>
                <w:lang w:val="en-US" w:eastAsia="id-ID"/>
              </w:rPr>
            </w:pPr>
            <w:r w:rsidRPr="00267732">
              <w:rPr>
                <w:b/>
                <w:lang w:val="en-US" w:eastAsia="id-ID"/>
              </w:rPr>
              <w:t>Luaran:</w:t>
            </w:r>
            <w:r w:rsidRPr="00267732">
              <w:rPr>
                <w:lang w:val="en-US" w:eastAsia="id-ID"/>
              </w:rPr>
              <w:t xml:space="preserve"> </w:t>
            </w:r>
            <w:r w:rsidR="002A4F6D" w:rsidRPr="00267732">
              <w:rPr>
                <w:lang w:val="en-US" w:eastAsia="id-ID"/>
              </w:rPr>
              <w:t>Atensi secara keseluruhan</w:t>
            </w:r>
            <w:r w:rsidR="00267732" w:rsidRPr="00267732">
              <w:rPr>
                <w:lang w:val="en-US" w:eastAsia="id-ID"/>
              </w:rPr>
              <w:t xml:space="preserve"> (</w:t>
            </w:r>
            <w:r w:rsidR="00267732" w:rsidRPr="00267732">
              <w:rPr>
                <w:i/>
                <w:lang w:val="en-US" w:eastAsia="id-ID"/>
              </w:rPr>
              <w:t xml:space="preserve">focused attention, sustained attention, selective attention, alternating attention, </w:t>
            </w:r>
            <w:r w:rsidR="00267732">
              <w:rPr>
                <w:lang w:val="en-US" w:eastAsia="id-ID"/>
              </w:rPr>
              <w:t xml:space="preserve">dan </w:t>
            </w:r>
            <w:r w:rsidR="00267732" w:rsidRPr="00267732">
              <w:rPr>
                <w:i/>
                <w:lang w:val="en-US" w:eastAsia="id-ID"/>
              </w:rPr>
              <w:t>divided attention</w:t>
            </w:r>
            <w:r w:rsidR="00267732" w:rsidRPr="00267732">
              <w:rPr>
                <w:lang w:val="en-US" w:eastAsia="id-ID"/>
              </w:rPr>
              <w:t>)</w:t>
            </w:r>
            <w:r w:rsidR="002A4F6D" w:rsidRPr="00267732">
              <w:rPr>
                <w:lang w:val="en-US" w:eastAsia="id-ID"/>
              </w:rPr>
              <w:t>, fungsi kognitif, dan kecemasan.</w:t>
            </w:r>
          </w:p>
          <w:p w14:paraId="1284F21A" w14:textId="4B3DE686" w:rsidR="00D740BD" w:rsidRPr="0004785A" w:rsidRDefault="00D740BD" w:rsidP="00C95E46">
            <w:pPr>
              <w:spacing w:line="360" w:lineRule="auto"/>
              <w:rPr>
                <w:b/>
                <w:lang w:eastAsia="id-ID"/>
              </w:rPr>
            </w:pPr>
            <w:r w:rsidRPr="000C261C">
              <w:rPr>
                <w:b/>
                <w:lang w:val="en-US" w:eastAsia="id-ID"/>
              </w:rPr>
              <w:t>Intervensi:</w:t>
            </w:r>
            <w:r w:rsidRPr="000C261C">
              <w:rPr>
                <w:lang w:val="en-US" w:eastAsia="id-ID"/>
              </w:rPr>
              <w:t xml:space="preserve"> </w:t>
            </w:r>
            <w:r w:rsidR="00267732" w:rsidRPr="000C261C">
              <w:rPr>
                <w:lang w:val="en-US" w:eastAsia="id-ID"/>
              </w:rPr>
              <w:t>Kelompok</w:t>
            </w:r>
            <w:r w:rsidR="00267732" w:rsidRPr="00267732">
              <w:rPr>
                <w:lang w:val="en-US" w:eastAsia="id-ID"/>
              </w:rPr>
              <w:t xml:space="preserve"> eksperimen melakukan pelatihan VR dan kelompok kontrol melakukan </w:t>
            </w:r>
            <w:r w:rsidR="00267732" w:rsidRPr="005A0FCC">
              <w:rPr>
                <w:i/>
                <w:lang w:val="en-US" w:eastAsia="id-ID"/>
              </w:rPr>
              <w:t>Attention Process Training</w:t>
            </w:r>
            <w:r w:rsidR="00267732" w:rsidRPr="00267732">
              <w:rPr>
                <w:lang w:val="en-US" w:eastAsia="id-ID"/>
              </w:rPr>
              <w:t xml:space="preserve"> (APT).</w:t>
            </w:r>
          </w:p>
        </w:tc>
        <w:tc>
          <w:tcPr>
            <w:tcW w:w="0" w:type="auto"/>
          </w:tcPr>
          <w:p w14:paraId="46A34475" w14:textId="470F75BB" w:rsidR="002B66FF" w:rsidRDefault="002B66FF" w:rsidP="00C95E46">
            <w:pPr>
              <w:numPr>
                <w:ilvl w:val="0"/>
                <w:numId w:val="20"/>
              </w:numPr>
              <w:spacing w:line="360" w:lineRule="auto"/>
              <w:rPr>
                <w:lang w:eastAsia="id-ID"/>
              </w:rPr>
            </w:pPr>
            <w:r>
              <w:rPr>
                <w:lang w:val="en-US" w:eastAsia="id-ID"/>
              </w:rPr>
              <w:t>Atensi secara keseluruhan</w:t>
            </w:r>
            <w:r>
              <w:rPr>
                <w:lang w:eastAsia="id-ID"/>
              </w:rPr>
              <w:t xml:space="preserve"> meningkat secara signifikan setelah proses pelatihan untuk kedua kelompok, dan sistem VR lebih efektif daripada APT terkomputerisasi dalam meningkatkan </w:t>
            </w:r>
            <w:r w:rsidR="002A4F6D">
              <w:rPr>
                <w:lang w:val="en-US" w:eastAsia="id-ID"/>
              </w:rPr>
              <w:t>atensi</w:t>
            </w:r>
            <w:r>
              <w:rPr>
                <w:lang w:eastAsia="id-ID"/>
              </w:rPr>
              <w:t xml:space="preserve"> anak-anak.</w:t>
            </w:r>
          </w:p>
          <w:p w14:paraId="11489B20" w14:textId="68501F3C" w:rsidR="00D740BD" w:rsidRDefault="002A4F6D" w:rsidP="00C95E46">
            <w:pPr>
              <w:numPr>
                <w:ilvl w:val="0"/>
                <w:numId w:val="20"/>
              </w:numPr>
              <w:spacing w:line="360" w:lineRule="auto"/>
              <w:rPr>
                <w:lang w:eastAsia="id-ID"/>
              </w:rPr>
            </w:pPr>
            <w:r>
              <w:rPr>
                <w:lang w:val="en-US" w:eastAsia="id-ID"/>
              </w:rPr>
              <w:t>Latihan</w:t>
            </w:r>
            <w:r w:rsidR="002B66FF">
              <w:rPr>
                <w:lang w:eastAsia="id-ID"/>
              </w:rPr>
              <w:t xml:space="preserve"> VR lebih efektif dalam meningkatkan </w:t>
            </w:r>
            <w:r>
              <w:rPr>
                <w:lang w:val="en-US" w:eastAsia="id-ID"/>
              </w:rPr>
              <w:t>atensi</w:t>
            </w:r>
            <w:r w:rsidR="002B66FF">
              <w:rPr>
                <w:lang w:eastAsia="id-ID"/>
              </w:rPr>
              <w:t xml:space="preserve"> sekaligus mengurangi kecem</w:t>
            </w:r>
            <w:r>
              <w:rPr>
                <w:lang w:eastAsia="id-ID"/>
              </w:rPr>
              <w:t>asan belajar dan beban kognitif.</w:t>
            </w:r>
          </w:p>
        </w:tc>
      </w:tr>
    </w:tbl>
    <w:p w14:paraId="4FA4C727" w14:textId="77777777" w:rsidR="000729E9" w:rsidRDefault="000729E9" w:rsidP="00C95E46">
      <w:pPr>
        <w:pStyle w:val="Heading1"/>
        <w:spacing w:line="360" w:lineRule="auto"/>
        <w:rPr>
          <w:rStyle w:val="None"/>
        </w:rPr>
        <w:sectPr w:rsidR="000729E9" w:rsidSect="005A168A">
          <w:footerReference w:type="first" r:id="rId21"/>
          <w:pgSz w:w="16838" w:h="11906" w:orient="landscape" w:code="9"/>
          <w:pgMar w:top="2268" w:right="1701" w:bottom="1701" w:left="1701" w:header="720" w:footer="720" w:gutter="0"/>
          <w:cols w:space="720"/>
          <w:titlePg/>
          <w:docGrid w:linePitch="360"/>
        </w:sectPr>
      </w:pPr>
      <w:bookmarkStart w:id="56" w:name="_Toc37070855"/>
      <w:bookmarkStart w:id="57" w:name="_Toc69995298"/>
      <w:bookmarkEnd w:id="55"/>
    </w:p>
    <w:p w14:paraId="07F95C6E" w14:textId="4E208B07" w:rsidR="00D909D9" w:rsidRDefault="00D909D9" w:rsidP="00C95E46">
      <w:pPr>
        <w:pStyle w:val="Heading1"/>
        <w:spacing w:line="360" w:lineRule="auto"/>
        <w:rPr>
          <w:rStyle w:val="None"/>
        </w:rPr>
      </w:pPr>
      <w:bookmarkStart w:id="58" w:name="_Toc136206850"/>
      <w:r w:rsidRPr="00F24596">
        <w:rPr>
          <w:rStyle w:val="None"/>
        </w:rPr>
        <w:t xml:space="preserve">BAB </w:t>
      </w:r>
      <w:bookmarkEnd w:id="56"/>
      <w:r w:rsidRPr="00F24596">
        <w:rPr>
          <w:rStyle w:val="None"/>
        </w:rPr>
        <w:t>II</w:t>
      </w:r>
      <w:bookmarkStart w:id="59" w:name="_Toc32219306"/>
      <w:bookmarkStart w:id="60" w:name="_Toc37070856"/>
      <w:bookmarkStart w:id="61" w:name="_Toc69995299"/>
      <w:bookmarkEnd w:id="57"/>
      <w:r w:rsidR="00654F81">
        <w:rPr>
          <w:rStyle w:val="None"/>
        </w:rPr>
        <w:br/>
      </w:r>
      <w:r w:rsidRPr="005A43F7">
        <w:rPr>
          <w:rStyle w:val="None"/>
        </w:rPr>
        <w:t>TINJAUAN PUSTAKA</w:t>
      </w:r>
      <w:bookmarkEnd w:id="58"/>
      <w:bookmarkEnd w:id="59"/>
      <w:bookmarkEnd w:id="60"/>
      <w:bookmarkEnd w:id="61"/>
    </w:p>
    <w:p w14:paraId="77DD3B8F" w14:textId="77777777" w:rsidR="005766A8" w:rsidRPr="005766A8" w:rsidRDefault="005766A8" w:rsidP="00C95E46">
      <w:pPr>
        <w:spacing w:line="360" w:lineRule="auto"/>
      </w:pPr>
    </w:p>
    <w:p w14:paraId="49A346A5" w14:textId="3C7DA83B" w:rsidR="00D909D9" w:rsidRPr="00453146" w:rsidRDefault="00D909D9" w:rsidP="00E0334B">
      <w:pPr>
        <w:pStyle w:val="Heading2"/>
        <w:ind w:left="426" w:hanging="426"/>
      </w:pPr>
      <w:bookmarkStart w:id="62" w:name="_Toc37070857"/>
      <w:bookmarkStart w:id="63" w:name="_Toc69995300"/>
      <w:bookmarkStart w:id="64" w:name="_Toc136206851"/>
      <w:r w:rsidRPr="00453146">
        <w:t xml:space="preserve">2.1 </w:t>
      </w:r>
      <w:bookmarkEnd w:id="62"/>
      <w:bookmarkEnd w:id="63"/>
      <w:r w:rsidR="00587D9C">
        <w:rPr>
          <w:rStyle w:val="SubBab2Char"/>
        </w:rPr>
        <w:t>Sindrom Down</w:t>
      </w:r>
      <w:bookmarkEnd w:id="64"/>
    </w:p>
    <w:p w14:paraId="105CDF9F" w14:textId="0C0C67C4" w:rsidR="00D909D9" w:rsidRDefault="00D909D9" w:rsidP="00E0334B">
      <w:pPr>
        <w:pStyle w:val="Heading3"/>
      </w:pPr>
      <w:bookmarkStart w:id="65" w:name="_Toc37070859"/>
      <w:bookmarkStart w:id="66" w:name="_Toc51832729"/>
      <w:bookmarkStart w:id="67" w:name="_Toc69995302"/>
      <w:bookmarkStart w:id="68" w:name="_Toc136206852"/>
      <w:r w:rsidRPr="005A43F7">
        <w:t>2.1.</w:t>
      </w:r>
      <w:r w:rsidR="00AA4DCF">
        <w:t>1</w:t>
      </w:r>
      <w:r w:rsidRPr="005A43F7">
        <w:t xml:space="preserve"> </w:t>
      </w:r>
      <w:bookmarkEnd w:id="65"/>
      <w:bookmarkEnd w:id="66"/>
      <w:bookmarkEnd w:id="67"/>
      <w:r w:rsidRPr="00F24596">
        <w:t>E</w:t>
      </w:r>
      <w:r w:rsidR="001505B2">
        <w:t>tiologi</w:t>
      </w:r>
      <w:bookmarkEnd w:id="68"/>
    </w:p>
    <w:p w14:paraId="5FFDEDD3" w14:textId="76D579D7" w:rsidR="00257F21" w:rsidRPr="00100478" w:rsidRDefault="00100478" w:rsidP="00100478">
      <w:pPr>
        <w:ind w:firstLine="709"/>
        <w:rPr>
          <w:lang w:val="en-US"/>
        </w:rPr>
      </w:pPr>
      <w:r>
        <w:t>Pada manusia</w:t>
      </w:r>
      <w:r>
        <w:rPr>
          <w:lang w:val="en-US"/>
        </w:rPr>
        <w:t xml:space="preserve"> normal,</w:t>
      </w:r>
      <w:r>
        <w:t xml:space="preserve"> setiap sel somatik </w:t>
      </w:r>
      <w:r>
        <w:rPr>
          <w:lang w:val="en-US"/>
        </w:rPr>
        <w:t xml:space="preserve">memiliki kromosom </w:t>
      </w:r>
      <w:r>
        <w:t>berjumlah 46</w:t>
      </w:r>
      <w:r>
        <w:rPr>
          <w:lang w:val="en-US"/>
        </w:rPr>
        <w:t xml:space="preserve"> buah</w:t>
      </w:r>
      <w:r>
        <w:t xml:space="preserve"> (kecuali sel sperma dan ovum, karena memiliki set tunggal kromosom) atau 23 pasang. Empat puluh enam kromosom manusia ini merupakan dua set kromosom yang terdiri dari masing</w:t>
      </w:r>
      <w:r>
        <w:rPr>
          <w:lang w:val="en-US"/>
        </w:rPr>
        <w:t>-</w:t>
      </w:r>
      <w:r>
        <w:t>masing 23 kromosom, yaitu satu set maternal (dari ibu) dan satu set paternal (dari ayah).</w:t>
      </w:r>
      <w:r>
        <w:rPr>
          <w:lang w:val="en-US"/>
        </w:rPr>
        <w:t xml:space="preserve"> </w:t>
      </w:r>
      <w:r w:rsidR="00504E24">
        <w:rPr>
          <w:lang w:val="en-US"/>
        </w:rPr>
        <w:t xml:space="preserve">Kelainan pada kromosom, yaitu </w:t>
      </w:r>
      <w:r w:rsidR="00504E24">
        <w:rPr>
          <w:rFonts w:cs="Times New Roman"/>
          <w:szCs w:val="24"/>
          <w:lang w:val="en-US"/>
        </w:rPr>
        <w:t>t</w:t>
      </w:r>
      <w:r w:rsidR="00553849">
        <w:rPr>
          <w:rFonts w:cs="Times New Roman"/>
          <w:szCs w:val="24"/>
        </w:rPr>
        <w:t>risomi</w:t>
      </w:r>
      <w:r w:rsidR="00AA4DCF" w:rsidRPr="00AA4DCF">
        <w:rPr>
          <w:rFonts w:cs="Times New Roman"/>
          <w:szCs w:val="24"/>
        </w:rPr>
        <w:t xml:space="preserve"> kromosom 21</w:t>
      </w:r>
      <w:r w:rsidR="00553849">
        <w:rPr>
          <w:rFonts w:cs="Times New Roman"/>
          <w:szCs w:val="24"/>
        </w:rPr>
        <w:t xml:space="preserve"> t</w:t>
      </w:r>
      <w:r w:rsidR="00AA4DCF" w:rsidRPr="00AA4DCF">
        <w:rPr>
          <w:rFonts w:cs="Times New Roman"/>
          <w:szCs w:val="24"/>
        </w:rPr>
        <w:t xml:space="preserve">elah lama diketahui sebagai penyebab </w:t>
      </w:r>
      <w:r w:rsidR="00553849">
        <w:rPr>
          <w:rFonts w:cs="Times New Roman"/>
          <w:szCs w:val="24"/>
        </w:rPr>
        <w:t>Sindrom Down (SD)</w:t>
      </w:r>
      <w:r w:rsidR="00AA4DCF" w:rsidRPr="00AA4DCF">
        <w:rPr>
          <w:rFonts w:cs="Times New Roman"/>
          <w:szCs w:val="24"/>
        </w:rPr>
        <w:t xml:space="preserve">. </w:t>
      </w:r>
      <w:r w:rsidR="00553849">
        <w:rPr>
          <w:rFonts w:cs="Times New Roman"/>
          <w:szCs w:val="24"/>
        </w:rPr>
        <w:t xml:space="preserve">Sebanyak </w:t>
      </w:r>
      <w:r w:rsidR="00AA4DCF" w:rsidRPr="00AA4DCF">
        <w:rPr>
          <w:rFonts w:cs="Times New Roman"/>
          <w:szCs w:val="24"/>
        </w:rPr>
        <w:t xml:space="preserve">200 hingga 300 gen pada kromosom 21, serta faktor epigenetik, telah diidentifikasi sebagai kontributor fitur klinis </w:t>
      </w:r>
      <w:r w:rsidR="00553849">
        <w:rPr>
          <w:rFonts w:cs="Times New Roman"/>
          <w:szCs w:val="24"/>
        </w:rPr>
        <w:t>SD</w:t>
      </w:r>
      <w:r w:rsidR="00AA4DCF" w:rsidRPr="00AA4DCF">
        <w:rPr>
          <w:rFonts w:cs="Times New Roman"/>
          <w:szCs w:val="24"/>
        </w:rPr>
        <w:t xml:space="preserve">. Trisomi 21 </w:t>
      </w:r>
      <w:r w:rsidR="00257F21">
        <w:rPr>
          <w:rFonts w:cs="Times New Roman"/>
          <w:szCs w:val="24"/>
        </w:rPr>
        <w:t>dapat terjadi melalui mekanisme</w:t>
      </w:r>
      <w:r w:rsidR="00AA4DCF" w:rsidRPr="00AA4DCF">
        <w:rPr>
          <w:rFonts w:cs="Times New Roman"/>
          <w:szCs w:val="24"/>
        </w:rPr>
        <w:t xml:space="preserve"> </w:t>
      </w:r>
      <w:r w:rsidR="00AA4DCF" w:rsidRPr="00553849">
        <w:rPr>
          <w:rFonts w:cs="Times New Roman"/>
          <w:i/>
          <w:szCs w:val="24"/>
        </w:rPr>
        <w:t>non</w:t>
      </w:r>
      <w:r w:rsidR="00E604AC">
        <w:rPr>
          <w:rFonts w:cs="Times New Roman"/>
          <w:i/>
          <w:szCs w:val="24"/>
          <w:lang w:val="en-US"/>
        </w:rPr>
        <w:t>-</w:t>
      </w:r>
      <w:r w:rsidR="00AA4DCF" w:rsidRPr="00553849">
        <w:rPr>
          <w:rFonts w:cs="Times New Roman"/>
          <w:i/>
          <w:szCs w:val="24"/>
        </w:rPr>
        <w:t>disjunction</w:t>
      </w:r>
      <w:r w:rsidR="00257F21">
        <w:rPr>
          <w:rFonts w:cs="Times New Roman"/>
          <w:szCs w:val="24"/>
        </w:rPr>
        <w:t xml:space="preserve"> (</w:t>
      </w:r>
      <w:r w:rsidR="00AA4DCF" w:rsidRPr="00AA4DCF">
        <w:rPr>
          <w:rFonts w:cs="Times New Roman"/>
          <w:szCs w:val="24"/>
        </w:rPr>
        <w:t>dengan adanya 47 kromosom</w:t>
      </w:r>
      <w:r w:rsidR="00257F21">
        <w:rPr>
          <w:rFonts w:cs="Times New Roman"/>
          <w:szCs w:val="24"/>
        </w:rPr>
        <w:t>)</w:t>
      </w:r>
      <w:r w:rsidR="005D1ECA">
        <w:rPr>
          <w:rFonts w:cs="Times New Roman"/>
          <w:szCs w:val="24"/>
        </w:rPr>
        <w:t>,</w:t>
      </w:r>
      <w:r w:rsidR="00AA4DCF" w:rsidRPr="00AA4DCF">
        <w:rPr>
          <w:rFonts w:cs="Times New Roman"/>
          <w:szCs w:val="24"/>
        </w:rPr>
        <w:t xml:space="preserve"> translokasi tambah</w:t>
      </w:r>
      <w:r w:rsidR="005D1ECA">
        <w:rPr>
          <w:rFonts w:cs="Times New Roman"/>
          <w:szCs w:val="24"/>
        </w:rPr>
        <w:t>an kromosom 21 ke kromosom lain, mosaikisme, dan trisomy parsial. G</w:t>
      </w:r>
      <w:r w:rsidR="00AA4DCF" w:rsidRPr="00AA4DCF">
        <w:rPr>
          <w:rFonts w:cs="Times New Roman"/>
          <w:szCs w:val="24"/>
        </w:rPr>
        <w:t>ambaran klinis tidak berbeda antara penyebab trisomi 21.</w:t>
      </w:r>
      <w:r w:rsidR="0042499B">
        <w:rPr>
          <w:rFonts w:cs="Times New Roman"/>
          <w:szCs w:val="24"/>
        </w:rPr>
        <w:fldChar w:fldCharType="begin" w:fldLock="1"/>
      </w:r>
      <w:r w:rsidR="00D6261C">
        <w:rPr>
          <w:rFonts w:cs="Times New Roman"/>
          <w:szCs w:val="24"/>
        </w:rPr>
        <w:instrText>ADDIN CSL_CITATION {"citationItems":[{"id":"ITEM-1","itemData":{"author":[{"dropping-particle":"","family":"Fabio","given":"Coppedè","non-dropping-particle":"","parse-names":false,"suffix":""}],"container-title":"Frontiers in Genetics","id":"ITEM-1","issue":"223","issued":{"date-parts":[["2015"]]},"title":"The Genetics of Folate Metabolism and Maternal Risk of Birth of a Child with Down Syndrome and Associated Congenital Heart Defects","type":"article-journal","volume":"6"},"uris":["http://www.mendeley.com/documents/?uuid=eec511c2-4b34-4b08-87d2-b5679b2c6835"]}],"mendeley":{"formattedCitation":"&lt;sup&gt;&lt;sup&gt;20&lt;/sup&gt;&lt;/sup&gt;","plainTextFormattedCitation":"20","previouslyFormattedCitation":"&lt;sup&gt;&lt;sup&gt;20&lt;/sup&gt;&lt;/sup&gt;"},"properties":{"noteIndex":0},"schema":"https://github.com/citation-style-language/schema/raw/master/csl-citation.json"}</w:instrText>
      </w:r>
      <w:r w:rsidR="0042499B">
        <w:rPr>
          <w:rFonts w:cs="Times New Roman"/>
          <w:szCs w:val="24"/>
        </w:rPr>
        <w:fldChar w:fldCharType="separate"/>
      </w:r>
      <w:r w:rsidR="00E402D5" w:rsidRPr="00E402D5">
        <w:rPr>
          <w:rFonts w:cs="Times New Roman"/>
          <w:szCs w:val="24"/>
          <w:vertAlign w:val="superscript"/>
        </w:rPr>
        <w:t>20</w:t>
      </w:r>
      <w:r w:rsidR="0042499B">
        <w:rPr>
          <w:rFonts w:cs="Times New Roman"/>
          <w:szCs w:val="24"/>
        </w:rPr>
        <w:fldChar w:fldCharType="end"/>
      </w:r>
      <w:r w:rsidR="00AA4DCF" w:rsidRPr="00AA4DCF">
        <w:rPr>
          <w:rFonts w:cs="Times New Roman"/>
          <w:szCs w:val="24"/>
        </w:rPr>
        <w:t xml:space="preserve"> </w:t>
      </w:r>
    </w:p>
    <w:p w14:paraId="3A7FA8CB" w14:textId="49D03BEB" w:rsidR="00D909D9" w:rsidRPr="009B7B34" w:rsidRDefault="00D909D9" w:rsidP="00E0334B">
      <w:pPr>
        <w:pStyle w:val="Heading3"/>
      </w:pPr>
      <w:bookmarkStart w:id="69" w:name="_Toc37070860"/>
      <w:bookmarkStart w:id="70" w:name="_Toc69995303"/>
      <w:bookmarkStart w:id="71" w:name="_Toc136206853"/>
      <w:r w:rsidRPr="005A43F7">
        <w:t>2.1.</w:t>
      </w:r>
      <w:bookmarkEnd w:id="69"/>
      <w:bookmarkEnd w:id="70"/>
      <w:r w:rsidR="00665358" w:rsidRPr="008736BB">
        <w:t xml:space="preserve">2 </w:t>
      </w:r>
      <w:r w:rsidR="00956E7B" w:rsidRPr="008736BB">
        <w:rPr>
          <w:rStyle w:val="Heading3Char"/>
          <w:b/>
        </w:rPr>
        <w:t>Epidemiologi</w:t>
      </w:r>
      <w:bookmarkEnd w:id="71"/>
    </w:p>
    <w:p w14:paraId="687DECD3" w14:textId="4347EE88" w:rsidR="0042499B" w:rsidRPr="006F3A6E" w:rsidRDefault="0042499B" w:rsidP="00E03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szCs w:val="24"/>
        </w:rPr>
      </w:pPr>
      <w:r>
        <w:rPr>
          <w:rFonts w:eastAsia="Times New Roman" w:cs="Times New Roman"/>
          <w:szCs w:val="24"/>
        </w:rPr>
        <w:t>SD</w:t>
      </w:r>
      <w:r w:rsidRPr="00965C22">
        <w:rPr>
          <w:rFonts w:eastAsia="Times New Roman" w:cs="Times New Roman"/>
          <w:szCs w:val="24"/>
        </w:rPr>
        <w:t xml:space="preserve"> terjadi pada sekitar 1 dari 800 kelahiran di seluruh dunia. Prevalensi seumur hidup </w:t>
      </w:r>
      <w:r>
        <w:rPr>
          <w:rFonts w:eastAsia="Times New Roman" w:cs="Times New Roman"/>
          <w:szCs w:val="24"/>
        </w:rPr>
        <w:t>SD</w:t>
      </w:r>
      <w:r w:rsidRPr="00965C22">
        <w:rPr>
          <w:rFonts w:eastAsia="Times New Roman" w:cs="Times New Roman"/>
          <w:szCs w:val="24"/>
        </w:rPr>
        <w:t xml:space="preserve"> meningkat secara substansial. Misalnya, di A</w:t>
      </w:r>
      <w:r>
        <w:rPr>
          <w:rFonts w:eastAsia="Times New Roman" w:cs="Times New Roman"/>
          <w:szCs w:val="24"/>
        </w:rPr>
        <w:t xml:space="preserve">merika </w:t>
      </w:r>
      <w:r w:rsidRPr="00965C22">
        <w:rPr>
          <w:rFonts w:eastAsia="Times New Roman" w:cs="Times New Roman"/>
          <w:szCs w:val="24"/>
        </w:rPr>
        <w:t>S</w:t>
      </w:r>
      <w:r>
        <w:rPr>
          <w:rFonts w:eastAsia="Times New Roman" w:cs="Times New Roman"/>
          <w:szCs w:val="24"/>
        </w:rPr>
        <w:t>erikat</w:t>
      </w:r>
      <w:r w:rsidRPr="00965C22">
        <w:rPr>
          <w:rFonts w:eastAsia="Times New Roman" w:cs="Times New Roman"/>
          <w:szCs w:val="24"/>
        </w:rPr>
        <w:t>, populasi prevalensi S</w:t>
      </w:r>
      <w:r w:rsidR="00C57120">
        <w:rPr>
          <w:rFonts w:eastAsia="Times New Roman" w:cs="Times New Roman"/>
          <w:szCs w:val="24"/>
          <w:lang w:val="en-US"/>
        </w:rPr>
        <w:t>D</w:t>
      </w:r>
      <w:r w:rsidRPr="00965C22">
        <w:rPr>
          <w:rFonts w:eastAsia="Times New Roman" w:cs="Times New Roman"/>
          <w:szCs w:val="24"/>
        </w:rPr>
        <w:t xml:space="preserve"> meningkat dari 50.000 pada tahun 1950 (3,3 per 10.000 individu) menjadi 212.000 pada tahu</w:t>
      </w:r>
      <w:r>
        <w:rPr>
          <w:rFonts w:eastAsia="Times New Roman" w:cs="Times New Roman"/>
          <w:szCs w:val="24"/>
        </w:rPr>
        <w:t>n 2013 (6,7 per 10.000 individu).</w:t>
      </w:r>
      <w:r>
        <w:rPr>
          <w:rFonts w:eastAsia="Times New Roman" w:cs="Times New Roman"/>
          <w:szCs w:val="24"/>
        </w:rPr>
        <w:fldChar w:fldCharType="begin" w:fldLock="1"/>
      </w:r>
      <w:r w:rsidR="00E402D5">
        <w:rPr>
          <w:rFonts w:eastAsia="Times New Roman" w:cs="Times New Roman"/>
          <w:szCs w:val="24"/>
        </w:rPr>
        <w:instrText>ADDIN CSL_CITATION {"citationItems":[{"id":"ITEM-1","itemData":{"DOI":"10.1056/NEJMra1706537","ISBN":"9780128128329","ISSN":"0028-4793","abstract":"Trisomy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future.","author":[{"dropping-particle":"","family":"Bull","given":"Marilyn J.","non-dropping-particle":"","parse-names":false,"suffix":""},{"dropping-particle":"","family":"Ropper","given":"Allan H.","non-dropping-particle":"","parse-names":false,"suffix":""}],"container-title":"The New England Journal of Medicine","id":"ITEM-1","issue":"24","issued":{"date-parts":[["2020"]]},"page":"2344-2352","title":"Down Syndrome","type":"article-journal","volume":"382"},"uris":["http://www.mendeley.com/documents/?uuid=d4181dc7-fc40-4395-bc81-6970ebb994b8"]},{"id":"ITEM-2","itemData":{"author":[{"dropping-particle":"de","family":"Graa","given":"Gert","non-dropping-particle":"","parse-names":false,"suffix":""},{"dropping-particle":"","family":"Buckleyii","given":"Frank","non-dropping-particle":"","parse-names":false,"suffix":""},{"dropping-particle":"","family":"Skotko","given":"Brian","non-dropping-particle":"","parse-names":false,"suffix":""}],"container-title":"Down Syndrome Education International","id":"ITEM-2","issued":{"date-parts":[["2019"]]},"title":"People Living with Down Syndrome in the USA: Births and Population.","type":"chapter"},"uris":["http://www.mendeley.com/documents/?uuid=03220e14-abbb-41aa-980b-d17f9a22bb12"]}],"mendeley":{"formattedCitation":"&lt;sup&gt;&lt;sup&gt;2&lt;/sup&gt;,&lt;sup&gt;3&lt;/sup&gt;&lt;/sup&gt;","plainTextFormattedCitation":"2,3","previouslyFormattedCitation":"&lt;sup&gt;&lt;sup&gt;2&lt;/sup&gt;,&lt;sup&gt;3&lt;/sup&gt;&lt;/sup&gt;"},"properties":{"noteIndex":0},"schema":"https://github.com/citation-style-language/schema/raw/master/csl-citation.json"}</w:instrText>
      </w:r>
      <w:r>
        <w:rPr>
          <w:rFonts w:eastAsia="Times New Roman" w:cs="Times New Roman"/>
          <w:szCs w:val="24"/>
        </w:rPr>
        <w:fldChar w:fldCharType="separate"/>
      </w:r>
      <w:r w:rsidR="0009721C" w:rsidRPr="0009721C">
        <w:rPr>
          <w:rFonts w:eastAsia="Times New Roman" w:cs="Times New Roman"/>
          <w:szCs w:val="24"/>
          <w:vertAlign w:val="superscript"/>
        </w:rPr>
        <w:t>2,3</w:t>
      </w:r>
      <w:r>
        <w:rPr>
          <w:rFonts w:eastAsia="Times New Roman" w:cs="Times New Roman"/>
          <w:szCs w:val="24"/>
        </w:rPr>
        <w:fldChar w:fldCharType="end"/>
      </w:r>
      <w:r>
        <w:rPr>
          <w:rFonts w:eastAsia="Times New Roman" w:cs="Times New Roman"/>
          <w:szCs w:val="24"/>
        </w:rPr>
        <w:t xml:space="preserve"> Pusat Data dan Informasi Kementerian Republik Indonesia menyebutkan kasus SD di Indonesia juga cenderung meningkat. Berdasarkan hasil Riset Kesehatan Dasar tahun 2010, pada anak 24 sampai 59 bulan kasus SD sebesar 0,12%. Angka ini meningkat pada tahun 2013 menjadi 0,13% dan tahun 2018 meningkat lagi menjadi 0,21%.</w:t>
      </w:r>
      <w:r>
        <w:rPr>
          <w:rFonts w:eastAsia="Times New Roman" w:cs="Times New Roman"/>
          <w:szCs w:val="24"/>
        </w:rPr>
        <w:fldChar w:fldCharType="begin" w:fldLock="1"/>
      </w:r>
      <w:r w:rsidR="00E402D5">
        <w:rPr>
          <w:rFonts w:eastAsia="Times New Roman" w:cs="Times New Roman"/>
          <w:szCs w:val="24"/>
        </w:rPr>
        <w:instrText>ADDIN CSL_CITATION {"citationItems":[{"id":"ITEM-1","itemData":{"abstract":"Sindrom Down adalah suatu kelainan genetik dibawa sejak bayi lahir, terjadi ketika saat masa embrio (cikal bakal bayi) disebabkan kesalahan dalam pembelahan sel yang disebut \"nondisjunction\" embrio yang biasanya menghasilkan dua salinan kromosom 21, pada kelainan Sindrom Down menghasilkan salinan 3 kromosom 21 akibatnya bayi memiliki 47 kromosom bukan 46 kromosom seperti lazimnya.","author":[{"dropping-particle":"","family":"Kementerian Kesehatan Republik Indonesia","given":"","non-dropping-particle":"","parse-names":false,"suffix":""}],"container-title":"InfoDATIN","id":"ITEM-1","issued":{"date-parts":[["2019"]]},"page":"1-10","title":"Infodatin Riskesdas: Antara Harapan dan Fakta Down Syndrome","type":"article"},"uris":["http://www.mendeley.com/documents/?uuid=c58bb22f-775b-48c1-9cf7-bc7db667a198"]}],"mendeley":{"formattedCitation":"&lt;sup&gt;&lt;sup&gt;4&lt;/sup&gt;&lt;/sup&gt;","plainTextFormattedCitation":"4","previouslyFormattedCitation":"&lt;sup&gt;&lt;sup&gt;4&lt;/sup&gt;&lt;/sup&gt;"},"properties":{"noteIndex":0},"schema":"https://github.com/citation-style-language/schema/raw/master/csl-citation.json"}</w:instrText>
      </w:r>
      <w:r>
        <w:rPr>
          <w:rFonts w:eastAsia="Times New Roman" w:cs="Times New Roman"/>
          <w:szCs w:val="24"/>
        </w:rPr>
        <w:fldChar w:fldCharType="separate"/>
      </w:r>
      <w:r w:rsidR="0009721C" w:rsidRPr="0009721C">
        <w:rPr>
          <w:rFonts w:eastAsia="Times New Roman" w:cs="Times New Roman"/>
          <w:szCs w:val="24"/>
          <w:vertAlign w:val="superscript"/>
        </w:rPr>
        <w:t>4</w:t>
      </w:r>
      <w:r>
        <w:rPr>
          <w:rFonts w:eastAsia="Times New Roman" w:cs="Times New Roman"/>
          <w:szCs w:val="24"/>
        </w:rPr>
        <w:fldChar w:fldCharType="end"/>
      </w:r>
      <w:r w:rsidR="00665358">
        <w:rPr>
          <w:rFonts w:eastAsia="Times New Roman" w:cs="Times New Roman"/>
          <w:szCs w:val="24"/>
        </w:rPr>
        <w:t xml:space="preserve"> </w:t>
      </w:r>
      <w:r w:rsidR="00665358" w:rsidRPr="00665358">
        <w:rPr>
          <w:rFonts w:eastAsia="Times New Roman" w:cs="Times New Roman"/>
          <w:szCs w:val="24"/>
        </w:rPr>
        <w:t xml:space="preserve">Namun, perkiraan global yang tepat tidak dapat dihitung dengan andal sampai lebih banyak pendaftar kelahiran dibuat di dalam negara dan lebih banyak data tersedia tentang kelangsungan hidup individu dengan </w:t>
      </w:r>
      <w:r w:rsidR="00665358">
        <w:rPr>
          <w:rFonts w:eastAsia="Times New Roman" w:cs="Times New Roman"/>
          <w:szCs w:val="24"/>
        </w:rPr>
        <w:t>SD</w:t>
      </w:r>
      <w:r w:rsidR="00665358" w:rsidRPr="00665358">
        <w:rPr>
          <w:rFonts w:eastAsia="Times New Roman" w:cs="Times New Roman"/>
          <w:szCs w:val="24"/>
        </w:rPr>
        <w:t xml:space="preserve"> di berbagai belahan dunia.</w:t>
      </w:r>
    </w:p>
    <w:p w14:paraId="33A320E5" w14:textId="4AEDE4CD" w:rsidR="00D909D9" w:rsidRDefault="00D909D9" w:rsidP="00E0334B">
      <w:pPr>
        <w:pStyle w:val="Heading3"/>
      </w:pPr>
      <w:bookmarkStart w:id="72" w:name="_Toc136206854"/>
      <w:r w:rsidRPr="005A43F7">
        <w:t>2</w:t>
      </w:r>
      <w:r>
        <w:t>.1.</w:t>
      </w:r>
      <w:r w:rsidR="00665358">
        <w:t>3</w:t>
      </w:r>
      <w:r w:rsidRPr="005A43F7">
        <w:t xml:space="preserve"> </w:t>
      </w:r>
      <w:r w:rsidR="00190917">
        <w:t>Faktor R</w:t>
      </w:r>
      <w:r w:rsidR="00665358">
        <w:t>i</w:t>
      </w:r>
      <w:r w:rsidR="00190917">
        <w:t>siko</w:t>
      </w:r>
      <w:bookmarkEnd w:id="72"/>
      <w:r w:rsidR="00190917">
        <w:t xml:space="preserve"> </w:t>
      </w:r>
    </w:p>
    <w:p w14:paraId="6A7B0E2F" w14:textId="733BA997" w:rsidR="00455155" w:rsidRPr="00455155" w:rsidRDefault="00455155" w:rsidP="00E0334B">
      <w:pPr>
        <w:ind w:firstLine="709"/>
        <w:rPr>
          <w:rFonts w:cs="Times New Roman"/>
          <w:szCs w:val="24"/>
        </w:rPr>
      </w:pPr>
      <w:r w:rsidRPr="00455155">
        <w:rPr>
          <w:rFonts w:cs="Times New Roman"/>
          <w:szCs w:val="24"/>
        </w:rPr>
        <w:t xml:space="preserve">Faktor risiko untuk trisomi 21 termasuk usia </w:t>
      </w:r>
      <w:r>
        <w:rPr>
          <w:rFonts w:cs="Times New Roman"/>
          <w:szCs w:val="24"/>
        </w:rPr>
        <w:t>maternal</w:t>
      </w:r>
      <w:r w:rsidRPr="00455155">
        <w:rPr>
          <w:rFonts w:cs="Times New Roman"/>
          <w:szCs w:val="24"/>
        </w:rPr>
        <w:t xml:space="preserve"> lanjut, rekombinasi yang berubah atau menyimpang, </w:t>
      </w:r>
      <w:r>
        <w:rPr>
          <w:rFonts w:cs="Times New Roman"/>
          <w:szCs w:val="24"/>
        </w:rPr>
        <w:t>riwayat</w:t>
      </w:r>
      <w:r w:rsidRPr="00455155">
        <w:rPr>
          <w:rFonts w:cs="Times New Roman"/>
          <w:szCs w:val="24"/>
        </w:rPr>
        <w:t xml:space="preserve"> kelahiran trisomi sebelumnya dan faktor lingkungan.</w:t>
      </w:r>
      <w:r>
        <w:rPr>
          <w:rFonts w:cs="Times New Roman"/>
          <w:szCs w:val="24"/>
        </w:rPr>
        <w:fldChar w:fldCharType="begin" w:fldLock="1"/>
      </w:r>
      <w:r w:rsidR="00E402D5">
        <w:rPr>
          <w:rFonts w:cs="Times New Roman"/>
          <w:szCs w:val="24"/>
        </w:rPr>
        <w:instrText>ADDIN CSL_CITATION {"citationItems":[{"id":"ITEM-1","itemData":{"DOI":"10.1037/0000255-002","abstract":"This chapter provides a platform for the rest of this book. It is not my goal to cover every bit of theory and knowledge about posttraumatic stress disorder (PTSD)—that would take volumes. This book is meant to be a practical guide on how to assess and treat emergency responders with PTSD. Before I continue, I do need to establish some basic parameters about what PTSD is, how the construct of PTSD has developed in recent years, the related constructs of acute stress disorder (ASD) and complex PTSD (CPTSD), and how PTSD develops and progresses. Once I have covered all that, in the next chapter I discuss if these ideas are readily applicable to the sorts of stress reactions that police, firefighters, and paramedics deal with. (PsycInfo Database Record (c) 2021 APA, all rights reserved)","author":[{"dropping-particle":"","family":"Karkera","given":"Shilpa","non-dropping-particle":"","parse-names":false,"suffix":""}],"container-title":"International Journal Dental and Medical Sciences Research","id":"ITEM-1","issue":"June","issued":{"date-parts":[["2021"]]},"page":"7-17","title":"A Current Knowledge of “Down Syndrome: A Review”","type":"article-journal"},"uris":["http://www.mendeley.com/documents/?uuid=03bf4561-44d1-4fd9-8c8f-b0554a3cef32"]}],"mendeley":{"formattedCitation":"&lt;sup&gt;&lt;sup&gt;6&lt;/sup&gt;&lt;/sup&gt;","plainTextFormattedCitation":"6","previouslyFormattedCitation":"&lt;sup&gt;&lt;sup&gt;6&lt;/sup&gt;&lt;/sup&gt;"},"properties":{"noteIndex":0},"schema":"https://github.com/citation-style-language/schema/raw/master/csl-citation.json"}</w:instrText>
      </w:r>
      <w:r>
        <w:rPr>
          <w:rFonts w:cs="Times New Roman"/>
          <w:szCs w:val="24"/>
        </w:rPr>
        <w:fldChar w:fldCharType="separate"/>
      </w:r>
      <w:r w:rsidR="0009721C" w:rsidRPr="0009721C">
        <w:rPr>
          <w:rFonts w:cs="Times New Roman"/>
          <w:szCs w:val="24"/>
          <w:vertAlign w:val="superscript"/>
        </w:rPr>
        <w:t>6</w:t>
      </w:r>
      <w:r>
        <w:rPr>
          <w:rFonts w:cs="Times New Roman"/>
          <w:szCs w:val="24"/>
        </w:rPr>
        <w:fldChar w:fldCharType="end"/>
      </w:r>
    </w:p>
    <w:p w14:paraId="0DDC2088" w14:textId="46DE37A1" w:rsidR="00455155" w:rsidRPr="00455155" w:rsidRDefault="00455155" w:rsidP="00E0334B">
      <w:pPr>
        <w:ind w:firstLine="709"/>
        <w:rPr>
          <w:rFonts w:cs="Times New Roman"/>
          <w:szCs w:val="24"/>
        </w:rPr>
      </w:pPr>
      <w:r w:rsidRPr="00455155">
        <w:rPr>
          <w:rFonts w:cs="Times New Roman"/>
          <w:szCs w:val="24"/>
        </w:rPr>
        <w:t xml:space="preserve">Usia ibu yang lanjut dan rekombinasi yang menyimpang tetap merupakan satu-satunya faktor risiko yang konklusif dan terdokumentasi dengan baik. Risiko memiliki anak dengan </w:t>
      </w:r>
      <w:r>
        <w:rPr>
          <w:rFonts w:cs="Times New Roman"/>
          <w:szCs w:val="24"/>
        </w:rPr>
        <w:t>SD</w:t>
      </w:r>
      <w:r w:rsidRPr="00455155">
        <w:rPr>
          <w:rFonts w:cs="Times New Roman"/>
          <w:szCs w:val="24"/>
        </w:rPr>
        <w:t xml:space="preserve"> meningkat dengan usia ibu lanjut, yang telah dikaitkan dengan penuaan biologis ovarium. Sekitar 85% - 88% </w:t>
      </w:r>
      <w:r w:rsidR="00234B78">
        <w:rPr>
          <w:rFonts w:cs="Times New Roman"/>
          <w:szCs w:val="24"/>
        </w:rPr>
        <w:t>SD</w:t>
      </w:r>
      <w:r w:rsidRPr="00455155">
        <w:rPr>
          <w:rFonts w:cs="Times New Roman"/>
          <w:szCs w:val="24"/>
        </w:rPr>
        <w:t xml:space="preserve"> dikaitkan dengan kesalahan dari sel telur ibu, sekitar 5% - 9% berasal dari sperma ayah sedangkan sisanya 1% - 3% dikaitkan dengan kesalahan pembelahan sel mitosis yang terjadi setelah pembuahan.</w:t>
      </w:r>
      <w:r w:rsidR="00234B78">
        <w:rPr>
          <w:rFonts w:cs="Times New Roman"/>
          <w:szCs w:val="24"/>
        </w:rPr>
        <w:fldChar w:fldCharType="begin" w:fldLock="1"/>
      </w:r>
      <w:r w:rsidR="00E402D5">
        <w:rPr>
          <w:rFonts w:cs="Times New Roman"/>
          <w:szCs w:val="24"/>
        </w:rPr>
        <w:instrText>ADDIN CSL_CITATION {"citationItems":[{"id":"ITEM-1","itemData":{"DOI":"10.1037/0000255-002","abstract":"This chapter provides a platform for the rest of this book. It is not my goal to cover every bit of theory and knowledge about posttraumatic stress disorder (PTSD)—that would take volumes. This book is meant to be a practical guide on how to assess and treat emergency responders with PTSD. Before I continue, I do need to establish some basic parameters about what PTSD is, how the construct of PTSD has developed in recent years, the related constructs of acute stress disorder (ASD) and complex PTSD (CPTSD), and how PTSD develops and progresses. Once I have covered all that, in the next chapter I discuss if these ideas are readily applicable to the sorts of stress reactions that police, firefighters, and paramedics deal with. (PsycInfo Database Record (c) 2021 APA, all rights reserved)","author":[{"dropping-particle":"","family":"Karkera","given":"Shilpa","non-dropping-particle":"","parse-names":false,"suffix":""}],"container-title":"International Journal Dental and Medical Sciences Research","id":"ITEM-1","issue":"June","issued":{"date-parts":[["2021"]]},"page":"7-17","title":"A Current Knowledge of “Down Syndrome: A Review”","type":"article-journal"},"uris":["http://www.mendeley.com/documents/?uuid=03bf4561-44d1-4fd9-8c8f-b0554a3cef32"]}],"mendeley":{"formattedCitation":"&lt;sup&gt;&lt;sup&gt;6&lt;/sup&gt;&lt;/sup&gt;","plainTextFormattedCitation":"6","previouslyFormattedCitation":"&lt;sup&gt;&lt;sup&gt;6&lt;/sup&gt;&lt;/sup&gt;"},"properties":{"noteIndex":0},"schema":"https://github.com/citation-style-language/schema/raw/master/csl-citation.json"}</w:instrText>
      </w:r>
      <w:r w:rsidR="00234B78">
        <w:rPr>
          <w:rFonts w:cs="Times New Roman"/>
          <w:szCs w:val="24"/>
        </w:rPr>
        <w:fldChar w:fldCharType="separate"/>
      </w:r>
      <w:r w:rsidR="0009721C" w:rsidRPr="0009721C">
        <w:rPr>
          <w:rFonts w:cs="Times New Roman"/>
          <w:szCs w:val="24"/>
          <w:vertAlign w:val="superscript"/>
        </w:rPr>
        <w:t>6</w:t>
      </w:r>
      <w:r w:rsidR="00234B78">
        <w:rPr>
          <w:rFonts w:cs="Times New Roman"/>
          <w:szCs w:val="24"/>
        </w:rPr>
        <w:fldChar w:fldCharType="end"/>
      </w:r>
    </w:p>
    <w:p w14:paraId="50D8B3C2" w14:textId="28EC3EF5" w:rsidR="00455155" w:rsidRPr="00455155" w:rsidRDefault="004E3936" w:rsidP="00E0334B">
      <w:pPr>
        <w:ind w:firstLine="709"/>
        <w:rPr>
          <w:rFonts w:cs="Times New Roman"/>
          <w:szCs w:val="24"/>
        </w:rPr>
      </w:pPr>
      <w:r>
        <w:rPr>
          <w:rFonts w:cs="Times New Roman"/>
          <w:szCs w:val="24"/>
        </w:rPr>
        <w:t>Riwayat</w:t>
      </w:r>
      <w:r w:rsidRPr="00455155">
        <w:rPr>
          <w:rFonts w:cs="Times New Roman"/>
          <w:szCs w:val="24"/>
        </w:rPr>
        <w:t xml:space="preserve"> kelahiran trisomi sebelumnya</w:t>
      </w:r>
      <w:r>
        <w:rPr>
          <w:rFonts w:cs="Times New Roman"/>
          <w:szCs w:val="24"/>
        </w:rPr>
        <w:t xml:space="preserve"> juga menjadi faktor risiko.</w:t>
      </w:r>
      <w:r w:rsidR="00455155" w:rsidRPr="00455155">
        <w:rPr>
          <w:rFonts w:cs="Times New Roman"/>
          <w:szCs w:val="24"/>
        </w:rPr>
        <w:t xml:space="preserve"> Untuk wanita yang pernah melahirkan anak dengan trisomi 21 sebelumnya, ada sekitar 1% risiko kekambuhan untuk memiliki anak lagi dengan trisomi 21. Pembawa translokasi kromosom 21 yang seimbang juga merupakan faktor risiko yang terdokumentasi untuk kehamilan </w:t>
      </w:r>
      <w:r>
        <w:rPr>
          <w:rFonts w:cs="Times New Roman"/>
          <w:szCs w:val="24"/>
        </w:rPr>
        <w:t>SD</w:t>
      </w:r>
      <w:r w:rsidR="00455155" w:rsidRPr="00455155">
        <w:rPr>
          <w:rFonts w:cs="Times New Roman"/>
          <w:szCs w:val="24"/>
        </w:rPr>
        <w:t>.</w:t>
      </w:r>
      <w:r>
        <w:rPr>
          <w:rFonts w:cs="Times New Roman"/>
          <w:szCs w:val="24"/>
        </w:rPr>
        <w:fldChar w:fldCharType="begin" w:fldLock="1"/>
      </w:r>
      <w:r w:rsidR="00E402D5">
        <w:rPr>
          <w:rFonts w:cs="Times New Roman"/>
          <w:szCs w:val="24"/>
        </w:rPr>
        <w:instrText>ADDIN CSL_CITATION {"citationItems":[{"id":"ITEM-1","itemData":{"DOI":"10.1037/0000255-002","abstract":"This chapter provides a platform for the rest of this book. It is not my goal to cover every bit of theory and knowledge about posttraumatic stress disorder (PTSD)—that would take volumes. This book is meant to be a practical guide on how to assess and treat emergency responders with PTSD. Before I continue, I do need to establish some basic parameters about what PTSD is, how the construct of PTSD has developed in recent years, the related constructs of acute stress disorder (ASD) and complex PTSD (CPTSD), and how PTSD develops and progresses. Once I have covered all that, in the next chapter I discuss if these ideas are readily applicable to the sorts of stress reactions that police, firefighters, and paramedics deal with. (PsycInfo Database Record (c) 2021 APA, all rights reserved)","author":[{"dropping-particle":"","family":"Karkera","given":"Shilpa","non-dropping-particle":"","parse-names":false,"suffix":""}],"container-title":"International Journal Dental and Medical Sciences Research","id":"ITEM-1","issue":"June","issued":{"date-parts":[["2021"]]},"page":"7-17","title":"A Current Knowledge of “Down Syndrome: A Review”","type":"article-journal"},"uris":["http://www.mendeley.com/documents/?uuid=03bf4561-44d1-4fd9-8c8f-b0554a3cef32"]}],"mendeley":{"formattedCitation":"&lt;sup&gt;&lt;sup&gt;6&lt;/sup&gt;&lt;/sup&gt;","plainTextFormattedCitation":"6","previouslyFormattedCitation":"&lt;sup&gt;&lt;sup&gt;6&lt;/sup&gt;&lt;/sup&gt;"},"properties":{"noteIndex":0},"schema":"https://github.com/citation-style-language/schema/raw/master/csl-citation.json"}</w:instrText>
      </w:r>
      <w:r>
        <w:rPr>
          <w:rFonts w:cs="Times New Roman"/>
          <w:szCs w:val="24"/>
        </w:rPr>
        <w:fldChar w:fldCharType="separate"/>
      </w:r>
      <w:r w:rsidR="0009721C" w:rsidRPr="0009721C">
        <w:rPr>
          <w:rFonts w:cs="Times New Roman"/>
          <w:szCs w:val="24"/>
          <w:vertAlign w:val="superscript"/>
        </w:rPr>
        <w:t>6</w:t>
      </w:r>
      <w:r>
        <w:rPr>
          <w:rFonts w:cs="Times New Roman"/>
          <w:szCs w:val="24"/>
        </w:rPr>
        <w:fldChar w:fldCharType="end"/>
      </w:r>
    </w:p>
    <w:p w14:paraId="34E34281" w14:textId="2DAAC96C" w:rsidR="00437686" w:rsidRDefault="00455155" w:rsidP="00E0334B">
      <w:pPr>
        <w:ind w:firstLine="709"/>
        <w:rPr>
          <w:rFonts w:cs="Times New Roman"/>
          <w:szCs w:val="24"/>
        </w:rPr>
      </w:pPr>
      <w:r w:rsidRPr="00455155">
        <w:rPr>
          <w:rFonts w:cs="Times New Roman"/>
          <w:szCs w:val="24"/>
        </w:rPr>
        <w:t xml:space="preserve">Faktor risiko lain dalam konsepsi </w:t>
      </w:r>
      <w:r w:rsidR="00642BF8">
        <w:rPr>
          <w:rFonts w:cs="Times New Roman"/>
          <w:szCs w:val="24"/>
        </w:rPr>
        <w:t>SD</w:t>
      </w:r>
      <w:r w:rsidRPr="00455155">
        <w:rPr>
          <w:rFonts w:cs="Times New Roman"/>
          <w:szCs w:val="24"/>
        </w:rPr>
        <w:t xml:space="preserve"> adalah perubahan </w:t>
      </w:r>
      <w:r w:rsidR="004E3936">
        <w:rPr>
          <w:rFonts w:cs="Times New Roman"/>
          <w:szCs w:val="24"/>
        </w:rPr>
        <w:t>“</w:t>
      </w:r>
      <w:r w:rsidRPr="00455155">
        <w:rPr>
          <w:rFonts w:cs="Times New Roman"/>
          <w:szCs w:val="24"/>
        </w:rPr>
        <w:t>pola</w:t>
      </w:r>
      <w:r w:rsidR="004E3936">
        <w:rPr>
          <w:rFonts w:cs="Times New Roman"/>
          <w:szCs w:val="24"/>
        </w:rPr>
        <w:t xml:space="preserve"> </w:t>
      </w:r>
      <w:r w:rsidRPr="00455155">
        <w:rPr>
          <w:rFonts w:cs="Times New Roman"/>
          <w:szCs w:val="24"/>
        </w:rPr>
        <w:t>rekombinasi</w:t>
      </w:r>
      <w:r w:rsidR="004E3936">
        <w:rPr>
          <w:rFonts w:cs="Times New Roman"/>
          <w:szCs w:val="24"/>
        </w:rPr>
        <w:t>”</w:t>
      </w:r>
      <w:r w:rsidRPr="00455155">
        <w:rPr>
          <w:rFonts w:cs="Times New Roman"/>
          <w:szCs w:val="24"/>
        </w:rPr>
        <w:t xml:space="preserve">. Meskipun trisomi 21 terutama disebabkan oleh kesalahan pada tahap akhir (pemisahan kromosom) meiosis, banyak bukti telah menunjukkan bahwa kesalahan pada tahap kedua (tahap rekombinasi) </w:t>
      </w:r>
      <w:r w:rsidR="00437686">
        <w:rPr>
          <w:rFonts w:cs="Times New Roman"/>
          <w:szCs w:val="24"/>
        </w:rPr>
        <w:t>dapat memicu</w:t>
      </w:r>
      <w:r w:rsidRPr="00455155">
        <w:rPr>
          <w:rFonts w:cs="Times New Roman"/>
          <w:szCs w:val="24"/>
        </w:rPr>
        <w:t xml:space="preserve"> sel untuk </w:t>
      </w:r>
      <w:r w:rsidR="00437686">
        <w:rPr>
          <w:rFonts w:cs="Times New Roman"/>
          <w:szCs w:val="24"/>
        </w:rPr>
        <w:t xml:space="preserve">mengalami </w:t>
      </w:r>
      <w:r w:rsidRPr="00437686">
        <w:rPr>
          <w:rFonts w:cs="Times New Roman"/>
          <w:i/>
          <w:szCs w:val="24"/>
        </w:rPr>
        <w:t>nondisjunction</w:t>
      </w:r>
      <w:r w:rsidR="00437686">
        <w:rPr>
          <w:rFonts w:cs="Times New Roman"/>
          <w:szCs w:val="24"/>
        </w:rPr>
        <w:t>.</w:t>
      </w:r>
      <w:r w:rsidR="00437686">
        <w:rPr>
          <w:rFonts w:cs="Times New Roman"/>
          <w:szCs w:val="24"/>
        </w:rPr>
        <w:fldChar w:fldCharType="begin" w:fldLock="1"/>
      </w:r>
      <w:r w:rsidR="00E402D5">
        <w:rPr>
          <w:rFonts w:cs="Times New Roman"/>
          <w:szCs w:val="24"/>
        </w:rPr>
        <w:instrText>ADDIN CSL_CITATION {"citationItems":[{"id":"ITEM-1","itemData":{"DOI":"10.1037/0000255-002","abstract":"This chapter provides a platform for the rest of this book. It is not my goal to cover every bit of theory and knowledge about posttraumatic stress disorder (PTSD)—that would take volumes. This book is meant to be a practical guide on how to assess and treat emergency responders with PTSD. Before I continue, I do need to establish some basic parameters about what PTSD is, how the construct of PTSD has developed in recent years, the related constructs of acute stress disorder (ASD) and complex PTSD (CPTSD), and how PTSD develops and progresses. Once I have covered all that, in the next chapter I discuss if these ideas are readily applicable to the sorts of stress reactions that police, firefighters, and paramedics deal with. (PsycInfo Database Record (c) 2021 APA, all rights reserved)","author":[{"dropping-particle":"","family":"Karkera","given":"Shilpa","non-dropping-particle":"","parse-names":false,"suffix":""}],"container-title":"International Journal Dental and Medical Sciences Research","id":"ITEM-1","issue":"June","issued":{"date-parts":[["2021"]]},"page":"7-17","title":"A Current Knowledge of “Down Syndrome: A Review”","type":"article-journal"},"uris":["http://www.mendeley.com/documents/?uuid=03bf4561-44d1-4fd9-8c8f-b0554a3cef32"]}],"mendeley":{"formattedCitation":"&lt;sup&gt;&lt;sup&gt;6&lt;/sup&gt;&lt;/sup&gt;","plainTextFormattedCitation":"6","previouslyFormattedCitation":"&lt;sup&gt;&lt;sup&gt;6&lt;/sup&gt;&lt;/sup&gt;"},"properties":{"noteIndex":0},"schema":"https://github.com/citation-style-language/schema/raw/master/csl-citation.json"}</w:instrText>
      </w:r>
      <w:r w:rsidR="00437686">
        <w:rPr>
          <w:rFonts w:cs="Times New Roman"/>
          <w:szCs w:val="24"/>
        </w:rPr>
        <w:fldChar w:fldCharType="separate"/>
      </w:r>
      <w:r w:rsidR="0009721C" w:rsidRPr="0009721C">
        <w:rPr>
          <w:rFonts w:cs="Times New Roman"/>
          <w:szCs w:val="24"/>
          <w:vertAlign w:val="superscript"/>
        </w:rPr>
        <w:t>6</w:t>
      </w:r>
      <w:r w:rsidR="00437686">
        <w:rPr>
          <w:rFonts w:cs="Times New Roman"/>
          <w:szCs w:val="24"/>
        </w:rPr>
        <w:fldChar w:fldCharType="end"/>
      </w:r>
    </w:p>
    <w:p w14:paraId="7F5BCCA9" w14:textId="7A540C8A" w:rsidR="00BF6EA5" w:rsidRDefault="00455155" w:rsidP="00E0334B">
      <w:pPr>
        <w:ind w:firstLine="709"/>
        <w:rPr>
          <w:rFonts w:cs="Times New Roman"/>
          <w:szCs w:val="24"/>
        </w:rPr>
      </w:pPr>
      <w:r w:rsidRPr="00455155">
        <w:rPr>
          <w:rFonts w:cs="Times New Roman"/>
          <w:szCs w:val="24"/>
        </w:rPr>
        <w:t>Bukti dari studi sitogenetik dan epidemiologi menunjukkan bahwa berbagai paparan lingkungan dan pekerjaan juga merupakan faktor risiko yang dapat meningkatkan kemungkinan kelahiran trisomi 21. Faktor-faktor ini termasuk alkohol dan nikotin, obat-obatan (kontrasepsi oral dan spermisida, terapi hormonal, terapi radiasi dan obat kesuburan), limbah beracun dan infeksi.</w:t>
      </w:r>
      <w:r w:rsidR="00437686">
        <w:rPr>
          <w:rFonts w:cs="Times New Roman"/>
          <w:szCs w:val="24"/>
        </w:rPr>
        <w:fldChar w:fldCharType="begin" w:fldLock="1"/>
      </w:r>
      <w:r w:rsidR="00E402D5">
        <w:rPr>
          <w:rFonts w:cs="Times New Roman"/>
          <w:szCs w:val="24"/>
        </w:rPr>
        <w:instrText>ADDIN CSL_CITATION {"citationItems":[{"id":"ITEM-1","itemData":{"DOI":"10.1037/0000255-002","abstract":"This chapter provides a platform for the rest of this book. It is not my goal to cover every bit of theory and knowledge about posttraumatic stress disorder (PTSD)—that would take volumes. This book is meant to be a practical guide on how to assess and treat emergency responders with PTSD. Before I continue, I do need to establish some basic parameters about what PTSD is, how the construct of PTSD has developed in recent years, the related constructs of acute stress disorder (ASD) and complex PTSD (CPTSD), and how PTSD develops and progresses. Once I have covered all that, in the next chapter I discuss if these ideas are readily applicable to the sorts of stress reactions that police, firefighters, and paramedics deal with. (PsycInfo Database Record (c) 2021 APA, all rights reserved)","author":[{"dropping-particle":"","family":"Karkera","given":"Shilpa","non-dropping-particle":"","parse-names":false,"suffix":""}],"container-title":"International Journal Dental and Medical Sciences Research","id":"ITEM-1","issue":"June","issued":{"date-parts":[["2021"]]},"page":"7-17","title":"A Current Knowledge of “Down Syndrome: A Review”","type":"article-journal"},"uris":["http://www.mendeley.com/documents/?uuid=03bf4561-44d1-4fd9-8c8f-b0554a3cef32"]}],"mendeley":{"formattedCitation":"&lt;sup&gt;&lt;sup&gt;6&lt;/sup&gt;&lt;/sup&gt;","plainTextFormattedCitation":"6","previouslyFormattedCitation":"&lt;sup&gt;&lt;sup&gt;6&lt;/sup&gt;&lt;/sup&gt;"},"properties":{"noteIndex":0},"schema":"https://github.com/citation-style-language/schema/raw/master/csl-citation.json"}</w:instrText>
      </w:r>
      <w:r w:rsidR="00437686">
        <w:rPr>
          <w:rFonts w:cs="Times New Roman"/>
          <w:szCs w:val="24"/>
        </w:rPr>
        <w:fldChar w:fldCharType="separate"/>
      </w:r>
      <w:r w:rsidR="0009721C" w:rsidRPr="0009721C">
        <w:rPr>
          <w:rFonts w:cs="Times New Roman"/>
          <w:szCs w:val="24"/>
          <w:vertAlign w:val="superscript"/>
        </w:rPr>
        <w:t>6</w:t>
      </w:r>
      <w:r w:rsidR="00437686">
        <w:rPr>
          <w:rFonts w:cs="Times New Roman"/>
          <w:szCs w:val="24"/>
        </w:rPr>
        <w:fldChar w:fldCharType="end"/>
      </w:r>
    </w:p>
    <w:p w14:paraId="0B153C25" w14:textId="244087FF" w:rsidR="00437686" w:rsidRDefault="00437686" w:rsidP="00E0334B">
      <w:pPr>
        <w:pStyle w:val="Heading3"/>
      </w:pPr>
      <w:bookmarkStart w:id="73" w:name="_Toc136206855"/>
      <w:bookmarkStart w:id="74" w:name="_Toc37070861"/>
      <w:bookmarkStart w:id="75" w:name="_Toc51832731"/>
      <w:bookmarkStart w:id="76" w:name="_Toc69995305"/>
      <w:r>
        <w:t xml:space="preserve">2.1.4 </w:t>
      </w:r>
      <w:r w:rsidR="00031686">
        <w:rPr>
          <w:lang w:val="en-US"/>
        </w:rPr>
        <w:t>Manifestasi</w:t>
      </w:r>
      <w:r>
        <w:t xml:space="preserve"> Klinis</w:t>
      </w:r>
      <w:bookmarkEnd w:id="73"/>
      <w:r>
        <w:t xml:space="preserve"> </w:t>
      </w:r>
    </w:p>
    <w:p w14:paraId="1C45D6D4" w14:textId="3E872FD3" w:rsidR="00D85927" w:rsidRDefault="00D85927" w:rsidP="00E0334B">
      <w:pPr>
        <w:ind w:firstLine="709"/>
      </w:pPr>
      <w:r w:rsidRPr="00D85927">
        <w:t>Individu dengan DS umumnya bertubuh pendek, dengan jari-jari pendek, hipotonia dan ketidakstabilan atlantoaksial. Karakteristik wajah termasuk adanya lipatan epikantik, jembatan hidung</w:t>
      </w:r>
      <w:r w:rsidR="00DE3AC1">
        <w:t xml:space="preserve"> dan oksiput</w:t>
      </w:r>
      <w:r w:rsidRPr="00D85927">
        <w:t xml:space="preserve"> datar, mulut dan telinga kecil, dan fisura palpebra yang miring ke atas. Cacat jantung bawaan sering terjadi, terutama defek septum atrioventrikular. Individu dengan </w:t>
      </w:r>
      <w:r w:rsidR="00DE3AC1">
        <w:t>SD</w:t>
      </w:r>
      <w:r w:rsidRPr="00D85927">
        <w:t xml:space="preserve"> juga lebih mungkin untuk mengembangkan kondisi kesehatan tertentu dibandingkan dengan populasi umum, termasuk hipotiroidisme, </w:t>
      </w:r>
      <w:r w:rsidR="00DE3AC1" w:rsidRPr="00DE3AC1">
        <w:rPr>
          <w:i/>
        </w:rPr>
        <w:t>obstructive sleep apnoea</w:t>
      </w:r>
      <w:r w:rsidRPr="00D85927">
        <w:t xml:space="preserve">, epilepsi, masalah pendengaran dan penglihatan, gangguan hematologis (termasuk leukemia), infeksi berulang, gangguan kecemasan, dan </w:t>
      </w:r>
      <w:r w:rsidR="00DE3AC1">
        <w:t xml:space="preserve">penyakit </w:t>
      </w:r>
      <w:r w:rsidRPr="00D85927">
        <w:t>Alzheimer dini.</w:t>
      </w:r>
      <w:r w:rsidR="008736BB">
        <w:fldChar w:fldCharType="begin" w:fldLock="1"/>
      </w:r>
      <w:r w:rsidR="00E402D5">
        <w:instrText>ADDIN CSL_CITATION {"citationItems":[{"id":"ITEM-1","itemData":{"DOI":"10.1186/s12929-015-0138-y","ISSN":"14230127","PMID":"26062604","abstract":"Down syndrome (DS) is one of the commonest disorders with huge medical and social cost. DS is associated with number of phenotypes including congenital heart defects, leukemia, Alzeihmer's disease, Hirschsprung disease etc. DS individuals are affected by these phenotypes to a variable extent thus understanding the cause of this variation is a key challenge. In the present review article, we emphasize an overview of DS, DS-associated phenotypes diagnosis and management of the disease. The genes or miRNA involved in Down syndrome associated Alzheimer's disease, congenital heart defects (AVSD), leukemia including AMKL and ALL, hypertension and Hirschprung disease are discussed in this article. Moreover, we have also reviewed various prenatal diagnostic method from karyotyping to rapid molecular methods - MLPA, FISH, QF-PCR, PSQ, NGS and noninvasive prenatal diagnosis in detail.","author":[{"dropping-particle":"","family":"Asim","given":"Ambreen","non-dropping-particle":"","parse-names":false,"suffix":""},{"dropping-particle":"","family":"Kumar","given":"Ashok","non-dropping-particle":"","parse-names":false,"suffix":""},{"dropping-particle":"","family":"Muthuswamy","given":"Srinivasan","non-dropping-particle":"","parse-names":false,"suffix":""},{"dropping-particle":"","family":"Jain","given":"Shalu","non-dropping-particle":"","parse-names":false,"suffix":""},{"dropping-particle":"","family":"Agarwal","given":"Sarita","non-dropping-particle":"","parse-names":false,"suffix":""}],"container-title":"Journal of Biomedical Science","id":"ITEM-1","issue":"1","issued":{"date-parts":[["2015"]]},"page":"1-9","publisher":"Journal of Biomedical Science","title":"Down Syndrome: An Insight of the Disease","type":"article-journal","volume":"22"},"uris":["http://www.mendeley.com/documents/?uuid=8920384b-fad5-4637-b1a5-b58c9d590540"]},{"id":"ITEM-2","itemData":{"DOI":"10.1038/s41572-019-0143-7","ISBN":"0123456789","ISSN":"2056676X","PMID":"32029743","abstract":"Trisomy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future.","author":[{"dropping-particle":"","family":"Antonarakis","given":"Stylianos E.","non-dropping-particle":"","parse-names":false,"suffix":""},{"dropping-particle":"","family":"Skotko","given":"Brian G.","non-dropping-particle":"","parse-names":false,"suffix":""},{"dropping-particle":"","family":"Rafii","given":"Michael S.","non-dropping-particle":"","parse-names":false,"suffix":""},{"dropping-particle":"","family":"Strydom","given":"Andre","non-dropping-particle":"","parse-names":false,"suffix":""},{"dropping-particle":"","family":"Pape","given":"Sarah E.","non-dropping-particle":"","parse-names":false,"suffix":""},{"dropping-particle":"","family":"Bianchi","given":"Diana W.","non-dropping-particle":"","parse-names":false,"suffix":""},{"dropping-particle":"","family":"Sherman","given":"Stephanie L.","non-dropping-particle":"","parse-names":false,"suffix":""},{"dropping-particle":"","family":"Reeves","given":"Roger H.","non-dropping-particle":"","parse-names":false,"suffix":""}],"container-title":"Nature Reviews Disease Primers","id":"ITEM-2","issue":"1","issued":{"date-parts":[["2020"]]},"page":"1-20","publisher":"Springer US","title":"Down Syndrome","type":"article-journal","volume":"6"},"uris":["http://www.mendeley.com/documents/?uuid=27b52b97-dd33-423d-98cc-a586e83c50a2"]}],"mendeley":{"formattedCitation":"&lt;sup&gt;&lt;sup&gt;1&lt;/sup&gt;,&lt;sup&gt;5&lt;/sup&gt;&lt;/sup&gt;","plainTextFormattedCitation":"1,5","previouslyFormattedCitation":"&lt;sup&gt;&lt;sup&gt;1&lt;/sup&gt;,&lt;sup&gt;5&lt;/sup&gt;&lt;/sup&gt;"},"properties":{"noteIndex":0},"schema":"https://github.com/citation-style-language/schema/raw/master/csl-citation.json"}</w:instrText>
      </w:r>
      <w:r w:rsidR="008736BB">
        <w:fldChar w:fldCharType="separate"/>
      </w:r>
      <w:r w:rsidR="0009721C" w:rsidRPr="0009721C">
        <w:rPr>
          <w:vertAlign w:val="superscript"/>
        </w:rPr>
        <w:t>1,5</w:t>
      </w:r>
      <w:r w:rsidR="008736BB">
        <w:fldChar w:fldCharType="end"/>
      </w:r>
      <w:r w:rsidRPr="00D85927">
        <w:t xml:space="preserve"> </w:t>
      </w:r>
    </w:p>
    <w:p w14:paraId="67E6E866" w14:textId="77777777" w:rsidR="008736BB" w:rsidRDefault="008736BB" w:rsidP="00E0334B">
      <w:pPr>
        <w:keepNext/>
        <w:jc w:val="center"/>
      </w:pPr>
      <w:r>
        <w:rPr>
          <w:lang w:val="en-US"/>
        </w:rPr>
        <w:drawing>
          <wp:inline distT="0" distB="0" distL="0" distR="0" wp14:anchorId="4EB0C36B" wp14:editId="6E45BFED">
            <wp:extent cx="5039995" cy="320294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39995" cy="3202940"/>
                    </a:xfrm>
                    <a:prstGeom prst="rect">
                      <a:avLst/>
                    </a:prstGeom>
                  </pic:spPr>
                </pic:pic>
              </a:graphicData>
            </a:graphic>
          </wp:inline>
        </w:drawing>
      </w:r>
    </w:p>
    <w:p w14:paraId="45BF5362" w14:textId="12E667AC" w:rsidR="00DE3AC1" w:rsidRDefault="008736BB" w:rsidP="00E0334B">
      <w:pPr>
        <w:pStyle w:val="Caption"/>
        <w:spacing w:line="480" w:lineRule="auto"/>
        <w:rPr>
          <w:b w:val="0"/>
        </w:rPr>
      </w:pPr>
      <w:bookmarkStart w:id="77" w:name="_Toc118264541"/>
      <w:r>
        <w:t xml:space="preserve">Gambar </w:t>
      </w:r>
      <w:r>
        <w:fldChar w:fldCharType="begin"/>
      </w:r>
      <w:r>
        <w:instrText xml:space="preserve"> SEQ Gambar \* ARABIC </w:instrText>
      </w:r>
      <w:r>
        <w:fldChar w:fldCharType="separate"/>
      </w:r>
      <w:r w:rsidR="008E1301">
        <w:t>1</w:t>
      </w:r>
      <w:r>
        <w:fldChar w:fldCharType="end"/>
      </w:r>
      <w:r>
        <w:rPr>
          <w:lang w:val="en-US"/>
        </w:rPr>
        <w:t xml:space="preserve">. </w:t>
      </w:r>
      <w:r w:rsidR="00E74BBA">
        <w:rPr>
          <w:b w:val="0"/>
          <w:lang w:val="en-US"/>
        </w:rPr>
        <w:t>Manifestasi</w:t>
      </w:r>
      <w:r>
        <w:rPr>
          <w:b w:val="0"/>
          <w:lang w:val="en-US"/>
        </w:rPr>
        <w:t xml:space="preserve"> klinis Sindrom Down.</w:t>
      </w:r>
      <w:r w:rsidRPr="008736BB">
        <w:rPr>
          <w:b w:val="0"/>
        </w:rPr>
        <w:fldChar w:fldCharType="begin" w:fldLock="1"/>
      </w:r>
      <w:r w:rsidR="00E402D5">
        <w:rPr>
          <w:b w:val="0"/>
        </w:rPr>
        <w:instrText>ADDIN CSL_CITATION {"citationItems":[{"id":"ITEM-1","itemData":{"DOI":"10.1186/s12929-015-0138-y","ISSN":"14230127","PMID":"26062604","abstract":"Down syndrome (DS) is one of the commonest disorders with huge medical and social cost. DS is associated with number of phenotypes including congenital heart defects, leukemia, Alzeihmer's disease, Hirschsprung disease etc. DS individuals are affected by these phenotypes to a variable extent thus understanding the cause of this variation is a key challenge. In the present review article, we emphasize an overview of DS, DS-associated phenotypes diagnosis and management of the disease. The genes or miRNA involved in Down syndrome associated Alzheimer's disease, congenital heart defects (AVSD), leukemia including AMKL and ALL, hypertension and Hirschprung disease are discussed in this article. Moreover, we have also reviewed various prenatal diagnostic method from karyotyping to rapid molecular methods - MLPA, FISH, QF-PCR, PSQ, NGS and noninvasive prenatal diagnosis in detail.","author":[{"dropping-particle":"","family":"Asim","given":"Ambreen","non-dropping-particle":"","parse-names":false,"suffix":""},{"dropping-particle":"","family":"Kumar","given":"Ashok","non-dropping-particle":"","parse-names":false,"suffix":""},{"dropping-particle":"","family":"Muthuswamy","given":"Srinivasan","non-dropping-particle":"","parse-names":false,"suffix":""},{"dropping-particle":"","family":"Jain","given":"Shalu","non-dropping-particle":"","parse-names":false,"suffix":""},{"dropping-particle":"","family":"Agarwal","given":"Sarita","non-dropping-particle":"","parse-names":false,"suffix":""}],"container-title":"Journal of Biomedical Science","id":"ITEM-1","issue":"1","issued":{"date-parts":[["2015"]]},"page":"1-9","publisher":"Journal of Biomedical Science","title":"Down Syndrome: An Insight of the Disease","type":"article-journal","volume":"22"},"uris":["http://www.mendeley.com/documents/?uuid=8920384b-fad5-4637-b1a5-b58c9d590540"]},{"id":"ITEM-2","itemData":{"DOI":"10.1038/s41572-019-0143-7","ISBN":"0123456789","ISSN":"2056676X","PMID":"32029743","abstract":"Trisomy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future.","author":[{"dropping-particle":"","family":"Antonarakis","given":"Stylianos E.","non-dropping-particle":"","parse-names":false,"suffix":""},{"dropping-particle":"","family":"Skotko","given":"Brian G.","non-dropping-particle":"","parse-names":false,"suffix":""},{"dropping-particle":"","family":"Rafii","given":"Michael S.","non-dropping-particle":"","parse-names":false,"suffix":""},{"dropping-particle":"","family":"Strydom","given":"Andre","non-dropping-particle":"","parse-names":false,"suffix":""},{"dropping-particle":"","family":"Pape","given":"Sarah E.","non-dropping-particle":"","parse-names":false,"suffix":""},{"dropping-particle":"","family":"Bianchi","given":"Diana W.","non-dropping-particle":"","parse-names":false,"suffix":""},{"dropping-particle":"","family":"Sherman","given":"Stephanie L.","non-dropping-particle":"","parse-names":false,"suffix":""},{"dropping-particle":"","family":"Reeves","given":"Roger H.","non-dropping-particle":"","parse-names":false,"suffix":""}],"container-title":"Nature Reviews Disease Primers","id":"ITEM-2","issue":"1","issued":{"date-parts":[["2020"]]},"page":"1-20","publisher":"Springer US","title":"Down Syndrome","type":"article-journal","volume":"6"},"uris":["http://www.mendeley.com/documents/?uuid=27b52b97-dd33-423d-98cc-a586e83c50a2"]}],"mendeley":{"formattedCitation":"&lt;sup&gt;&lt;sup&gt;1&lt;/sup&gt;,&lt;sup&gt;5&lt;/sup&gt;&lt;/sup&gt;","plainTextFormattedCitation":"1,5","previouslyFormattedCitation":"&lt;sup&gt;&lt;sup&gt;1&lt;/sup&gt;,&lt;sup&gt;5&lt;/sup&gt;&lt;/sup&gt;"},"properties":{"noteIndex":0},"schema":"https://github.com/citation-style-language/schema/raw/master/csl-citation.json"}</w:instrText>
      </w:r>
      <w:r w:rsidRPr="008736BB">
        <w:rPr>
          <w:b w:val="0"/>
        </w:rPr>
        <w:fldChar w:fldCharType="separate"/>
      </w:r>
      <w:r w:rsidR="0009721C" w:rsidRPr="0009721C">
        <w:rPr>
          <w:b w:val="0"/>
          <w:vertAlign w:val="superscript"/>
        </w:rPr>
        <w:t>1,5</w:t>
      </w:r>
      <w:bookmarkEnd w:id="77"/>
      <w:r w:rsidRPr="008736BB">
        <w:rPr>
          <w:b w:val="0"/>
        </w:rPr>
        <w:fldChar w:fldCharType="end"/>
      </w:r>
    </w:p>
    <w:p w14:paraId="036FED56" w14:textId="77777777" w:rsidR="008736BB" w:rsidRPr="008736BB" w:rsidRDefault="008736BB" w:rsidP="00E0334B">
      <w:pPr>
        <w:rPr>
          <w:lang w:eastAsia="id-ID"/>
        </w:rPr>
      </w:pPr>
    </w:p>
    <w:p w14:paraId="32B4051B" w14:textId="6C12FD7D" w:rsidR="00D80339" w:rsidRDefault="00D909D9" w:rsidP="00E0334B">
      <w:pPr>
        <w:pStyle w:val="Heading3"/>
      </w:pPr>
      <w:bookmarkStart w:id="78" w:name="_Toc136206856"/>
      <w:r w:rsidRPr="00712BB0">
        <w:t xml:space="preserve">2.1.5 </w:t>
      </w:r>
      <w:bookmarkEnd w:id="74"/>
      <w:bookmarkEnd w:id="75"/>
      <w:bookmarkEnd w:id="76"/>
      <w:r w:rsidR="00D80339">
        <w:t>Diagnosis</w:t>
      </w:r>
      <w:bookmarkEnd w:id="78"/>
      <w:r w:rsidR="00D80339">
        <w:t xml:space="preserve"> </w:t>
      </w:r>
    </w:p>
    <w:p w14:paraId="4DDFEACC" w14:textId="25F7463E" w:rsidR="00E25123" w:rsidRDefault="00E25123" w:rsidP="00E0334B">
      <w:pPr>
        <w:pStyle w:val="Heading4"/>
      </w:pPr>
      <w:r>
        <w:t xml:space="preserve">2.1.5.1 </w:t>
      </w:r>
      <w:r w:rsidR="002F4DAE">
        <w:t>Diagnosis</w:t>
      </w:r>
      <w:r>
        <w:t xml:space="preserve"> Prenatal</w:t>
      </w:r>
    </w:p>
    <w:p w14:paraId="1A4E810F" w14:textId="270FE102" w:rsidR="002F4DAE" w:rsidRPr="002F4DAE" w:rsidRDefault="002F4DAE" w:rsidP="00E0334B">
      <w:pPr>
        <w:ind w:firstLine="709"/>
      </w:pPr>
      <w:r w:rsidRPr="002F4DAE">
        <w:t xml:space="preserve">Pencegahan </w:t>
      </w:r>
      <w:r>
        <w:t>SD</w:t>
      </w:r>
      <w:r w:rsidRPr="002F4DAE">
        <w:t xml:space="preserve"> </w:t>
      </w:r>
      <w:r>
        <w:t>bergantung</w:t>
      </w:r>
      <w:r w:rsidRPr="002F4DAE">
        <w:t xml:space="preserve"> pada </w:t>
      </w:r>
      <w:r>
        <w:t>ketersediaannya</w:t>
      </w:r>
      <w:r w:rsidRPr="002F4DAE">
        <w:t xml:space="preserve"> diagnosis prenatal untuk kehamilan berisiko tinggi melalui amniosentesis dan </w:t>
      </w:r>
      <w:r w:rsidRPr="002F4DAE">
        <w:rPr>
          <w:i/>
        </w:rPr>
        <w:t>chorionic villus sampling</w:t>
      </w:r>
      <w:r w:rsidRPr="002F4DAE">
        <w:t xml:space="preserve"> (CVS). Amniosentesis dan CVS cukup andal tetapi menawarkan risiko keg</w:t>
      </w:r>
      <w:r>
        <w:t>uguran antara 0,5 hingga 1%</w:t>
      </w:r>
      <w:r w:rsidRPr="002F4DAE">
        <w:t>.</w:t>
      </w:r>
      <w:r w:rsidR="00622998">
        <w:t xml:space="preserve"> R</w:t>
      </w:r>
      <w:r w:rsidR="00622998" w:rsidRPr="002F4DAE">
        <w:t xml:space="preserve">isiko </w:t>
      </w:r>
      <w:r w:rsidR="00622998">
        <w:t>SD</w:t>
      </w:r>
      <w:r w:rsidR="00622998" w:rsidRPr="002F4DAE">
        <w:t xml:space="preserve"> untuk janin dapat diidentifikasi melalui USG umumnya pada 14 sampai 24 minggu kehamilan</w:t>
      </w:r>
      <w:r w:rsidR="00622998">
        <w:t>;</w:t>
      </w:r>
      <w:r w:rsidRPr="002F4DAE">
        <w:t xml:space="preserve"> </w:t>
      </w:r>
      <w:r w:rsidR="00622998">
        <w:t>b</w:t>
      </w:r>
      <w:r w:rsidRPr="002F4DAE">
        <w:t xml:space="preserve">erdasarkan penanda lunak seperti </w:t>
      </w:r>
      <w:r w:rsidR="00622998">
        <w:t xml:space="preserve">tulang hidung </w:t>
      </w:r>
      <w:r w:rsidRPr="002F4DAE">
        <w:t>tidak ada</w:t>
      </w:r>
      <w:r w:rsidR="00622998">
        <w:t xml:space="preserve"> atau berukuran kecil</w:t>
      </w:r>
      <w:r w:rsidRPr="002F4DAE">
        <w:t>, ventrikel besa</w:t>
      </w:r>
      <w:r w:rsidR="00622998">
        <w:t>r dan ketebalan lipatan nuchal</w:t>
      </w:r>
      <w:r w:rsidRPr="002F4DAE">
        <w:t xml:space="preserve">. Peningkatan translusensi nuchal janin menunjukkan peningkatan risiko </w:t>
      </w:r>
      <w:r w:rsidR="00342CC2">
        <w:t>SD</w:t>
      </w:r>
      <w:r w:rsidRPr="002F4DAE">
        <w:t xml:space="preserve">. Metode lain yang digunakan untuk diagnosis prenatal di mana analisis sitogenik tradisional masih banyak digunakan di berbagai negara. </w:t>
      </w:r>
      <w:r w:rsidR="00342CC2">
        <w:t>B</w:t>
      </w:r>
      <w:r w:rsidRPr="002F4DAE">
        <w:t>eberapa uji molekuler cepat</w:t>
      </w:r>
      <w:r w:rsidR="00342CC2">
        <w:t xml:space="preserve"> yang digunakan, antara lain: FISH (</w:t>
      </w:r>
      <w:r w:rsidR="00342CC2" w:rsidRPr="00342CC2">
        <w:rPr>
          <w:i/>
        </w:rPr>
        <w:t>fluorescent in situ hybridization</w:t>
      </w:r>
      <w:r w:rsidR="00342CC2">
        <w:t>), QF-PCR (</w:t>
      </w:r>
      <w:r w:rsidR="00342CC2" w:rsidRPr="00342CC2">
        <w:rPr>
          <w:i/>
        </w:rPr>
        <w:t>quantitative fluorescence PCR</w:t>
      </w:r>
      <w:r w:rsidR="00342CC2">
        <w:t>), dan MLPA (</w:t>
      </w:r>
      <w:r w:rsidR="00342CC2" w:rsidRPr="00342CC2">
        <w:rPr>
          <w:i/>
        </w:rPr>
        <w:t>multiplex probe ligation assay</w:t>
      </w:r>
      <w:r w:rsidR="00342CC2">
        <w:t>).</w:t>
      </w:r>
      <w:r w:rsidR="00831A5D">
        <w:fldChar w:fldCharType="begin" w:fldLock="1"/>
      </w:r>
      <w:r w:rsidR="00D6261C">
        <w:instrText>ADDIN CSL_CITATION {"citationItems":[{"id":"ITEM-1","itemData":{"author":[{"dropping-particle":"","family":"Agathokleous","given":"Maria","non-dropping-particle":"","parse-names":false,"suffix":""},{"dropping-particle":"","family":"Chaveeva","given":"Petya","non-dropping-particle":"","parse-names":false,"suffix":""},{"dropping-particle":"","family":"Poon","given":"Liona C Y","non-dropping-particle":"","parse-names":false,"suffix":""},{"dropping-particle":"","family":"Kosinski","given":"Przemyslaw","non-dropping-particle":"","parse-names":false,"suffix":""}],"container-title":"Ultrasound in Obstetrics Gynecology","id":"ITEM-1","issue":"3","issued":{"date-parts":[["2013"]]},"page":"247-246","title":"Meta-analysis of Second-Trimester Markers for Trisomy 21","type":"article-journal","volume":"41"},"uris":["http://www.mendeley.com/documents/?uuid=82293f72-13bb-4b3d-9c03-a5234a862f15"]}],"mendeley":{"formattedCitation":"&lt;sup&gt;&lt;sup&gt;21&lt;/sup&gt;&lt;/sup&gt;","plainTextFormattedCitation":"21","previouslyFormattedCitation":"&lt;sup&gt;&lt;sup&gt;21&lt;/sup&gt;&lt;/sup&gt;"},"properties":{"noteIndex":0},"schema":"https://github.com/citation-style-language/schema/raw/master/csl-citation.json"}</w:instrText>
      </w:r>
      <w:r w:rsidR="00831A5D">
        <w:fldChar w:fldCharType="separate"/>
      </w:r>
      <w:r w:rsidR="00E402D5" w:rsidRPr="00E402D5">
        <w:rPr>
          <w:vertAlign w:val="superscript"/>
        </w:rPr>
        <w:t>21</w:t>
      </w:r>
      <w:r w:rsidR="00831A5D">
        <w:fldChar w:fldCharType="end"/>
      </w:r>
    </w:p>
    <w:p w14:paraId="5045C38C" w14:textId="148F6586" w:rsidR="00963912" w:rsidRDefault="002F4DAE" w:rsidP="00E0334B">
      <w:pPr>
        <w:pStyle w:val="Heading4"/>
      </w:pPr>
      <w:r>
        <w:t xml:space="preserve">2.1.5.2 </w:t>
      </w:r>
      <w:r w:rsidR="00963912">
        <w:t>Analisa Sitogenetik</w:t>
      </w:r>
    </w:p>
    <w:p w14:paraId="5C367568" w14:textId="554F1CB6" w:rsidR="00963912" w:rsidRPr="00963912" w:rsidRDefault="00510F91" w:rsidP="00E0334B">
      <w:pPr>
        <w:ind w:firstLine="709"/>
      </w:pPr>
      <w:r w:rsidRPr="00510F91">
        <w:t>Analisis sitogenetik kariotipe metafase tetap menjadi praktik standar untuk mengidentifikasi tidak hanya trisomi 21, tetapi juga semua aneuploidi lain dan translokasi seimbang. Giemsa banding (G-banding) dilakukan pada sel janin pada tahap metafase pada amniosit (in vitro) atau CVS. Tes ini cocok untuk negara berpenghasilan rendah di mana dokter dapat dianggap telah memperoleh keterampilan diagnostik tingkat tinggi tanpa adanya layanan laboratorium.</w:t>
      </w:r>
      <w:r>
        <w:fldChar w:fldCharType="begin" w:fldLock="1"/>
      </w:r>
      <w:r w:rsidR="00E402D5">
        <w:instrText>ADDIN CSL_CITATION {"citationItems":[{"id":"ITEM-1","itemData":{"DOI":"10.1186/s12929-015-0138-y","ISSN":"14230127","PMID":"26062604","abstract":"Down syndrome (DS) is one of the commonest disorders with huge medical and social cost. DS is associated with number of phenotypes including congenital heart defects, leukemia, Alzeihmer's disease, Hirschsprung disease etc. DS individuals are affected by these phenotypes to a variable extent thus understanding the cause of this variation is a key challenge. In the present review article, we emphasize an overview of DS, DS-associated phenotypes diagnosis and management of the disease. The genes or miRNA involved in Down syndrome associated Alzheimer's disease, congenital heart defects (AVSD), leukemia including AMKL and ALL, hypertension and Hirschprung disease are discussed in this article. Moreover, we have also reviewed various prenatal diagnostic method from karyotyping to rapid molecular methods - MLPA, FISH, QF-PCR, PSQ, NGS and noninvasive prenatal diagnosis in detail.","author":[{"dropping-particle":"","family":"Asim","given":"Ambreen","non-dropping-particle":"","parse-names":false,"suffix":""},{"dropping-particle":"","family":"Kumar","given":"Ashok","non-dropping-particle":"","parse-names":false,"suffix":""},{"dropping-particle":"","family":"Muthuswamy","given":"Srinivasan","non-dropping-particle":"","parse-names":false,"suffix":""},{"dropping-particle":"","family":"Jain","given":"Shalu","non-dropping-particle":"","parse-names":false,"suffix":""},{"dropping-particle":"","family":"Agarwal","given":"Sarita","non-dropping-particle":"","parse-names":false,"suffix":""}],"container-title":"Journal of Biomedical Science","id":"ITEM-1","issue":"1","issued":{"date-parts":[["2015"]]},"page":"1-9","publisher":"Journal of Biomedical Science","title":"Down Syndrome: An Insight of the Disease","type":"article-journal","volume":"22"},"uris":["http://www.mendeley.com/documents/?uuid=8920384b-fad5-4637-b1a5-b58c9d590540"]}],"mendeley":{"formattedCitation":"&lt;sup&gt;&lt;sup&gt;5&lt;/sup&gt;&lt;/sup&gt;","plainTextFormattedCitation":"5","previouslyFormattedCitation":"&lt;sup&gt;&lt;sup&gt;5&lt;/sup&gt;&lt;/sup&gt;"},"properties":{"noteIndex":0},"schema":"https://github.com/citation-style-language/schema/raw/master/csl-citation.json"}</w:instrText>
      </w:r>
      <w:r>
        <w:fldChar w:fldCharType="separate"/>
      </w:r>
      <w:r w:rsidR="0009721C" w:rsidRPr="0009721C">
        <w:rPr>
          <w:vertAlign w:val="superscript"/>
        </w:rPr>
        <w:t>5</w:t>
      </w:r>
      <w:r>
        <w:fldChar w:fldCharType="end"/>
      </w:r>
    </w:p>
    <w:p w14:paraId="547136A8" w14:textId="54B30B1C" w:rsidR="002F4DAE" w:rsidRPr="002F4DAE" w:rsidRDefault="00963912" w:rsidP="00E0334B">
      <w:pPr>
        <w:pStyle w:val="Heading4"/>
      </w:pPr>
      <w:r>
        <w:t xml:space="preserve">2.1.5.3 </w:t>
      </w:r>
      <w:r w:rsidR="002F4DAE">
        <w:t>Diagnosis Postnatal</w:t>
      </w:r>
    </w:p>
    <w:p w14:paraId="00BAF5AA" w14:textId="67ED3881" w:rsidR="00E25123" w:rsidRPr="00E25123" w:rsidRDefault="004D1693" w:rsidP="00E0334B">
      <w:pPr>
        <w:ind w:firstLine="709"/>
      </w:pPr>
      <w:r w:rsidRPr="004D1693">
        <w:t xml:space="preserve">Saat </w:t>
      </w:r>
      <w:r>
        <w:t>lahir</w:t>
      </w:r>
      <w:r w:rsidRPr="004D1693">
        <w:t xml:space="preserve">, perawat dan dokter biasanya menyadari kemungkinan </w:t>
      </w:r>
      <w:r>
        <w:t xml:space="preserve">SD </w:t>
      </w:r>
      <w:r w:rsidRPr="004D1693">
        <w:t xml:space="preserve">berdasarkan penampilan bayi. Pemeriksaan fisik adalah penilaian diagnostik awal yang paling akurat, dan klinisi yang berpengalaman akan mengenali habitus tubuh dan ciri-ciri fisiognomik, sering disertai dengan hipotonia otot, yang menunjukkan diagnosis </w:t>
      </w:r>
      <w:r w:rsidR="00C871C5">
        <w:t>SD</w:t>
      </w:r>
      <w:r w:rsidRPr="004D1693">
        <w:t xml:space="preserve"> (</w:t>
      </w:r>
      <w:r w:rsidR="00C871C5">
        <w:t>Gambar 1.</w:t>
      </w:r>
      <w:r w:rsidRPr="004D1693">
        <w:t xml:space="preserve">). Ketika </w:t>
      </w:r>
      <w:r w:rsidR="00C871C5">
        <w:t>SD</w:t>
      </w:r>
      <w:r w:rsidRPr="004D1693">
        <w:t xml:space="preserve"> dicurigai setelah lahir, tes genetik yang paling tepat adalah kariotipe, karena hasilnya penting untuk konseling genetik. Jika konfirmasi diagnosis sangat diperlukan untuk keputusan mengenai manajemen klinis, hasil </w:t>
      </w:r>
      <w:r w:rsidR="00C871C5" w:rsidRPr="00342CC2">
        <w:rPr>
          <w:i/>
        </w:rPr>
        <w:t>fluorescent in situ hybridization</w:t>
      </w:r>
      <w:r w:rsidR="00C871C5" w:rsidRPr="004D1693">
        <w:t xml:space="preserve"> </w:t>
      </w:r>
      <w:r w:rsidRPr="004D1693">
        <w:t>(FISH) dari kromosom 21 biasanya dapat diperoleh dalam sehari.</w:t>
      </w:r>
      <w:r w:rsidR="00535218">
        <w:fldChar w:fldCharType="begin" w:fldLock="1"/>
      </w:r>
      <w:r w:rsidR="00D6261C">
        <w:instrText>ADDIN CSL_CITATION {"citationItems":[{"id":"ITEM-1","itemData":{"author":[{"dropping-particle":"","family":"Down Syndrome Diagnosis Study Group","given":"","non-dropping-particle":"","parse-names":false,"suffix":""}],"container-title":"Pediatrics","id":"ITEM-1","issue":"4","issued":{"date-parts":[["2009"]]},"page":"751-758","title":"Postnatal Diagnosis of Down Syndrome: Synthesis of the Evidence on How Best to Deliver the News","type":"article-journal","volume":"124"},"uris":["http://www.mendeley.com/documents/?uuid=5ac0c1aa-5532-4b70-bd16-e5eff4a54f55"]}],"mendeley":{"formattedCitation":"&lt;sup&gt;&lt;sup&gt;22&lt;/sup&gt;&lt;/sup&gt;","plainTextFormattedCitation":"22","previouslyFormattedCitation":"&lt;sup&gt;&lt;sup&gt;22&lt;/sup&gt;&lt;/sup&gt;"},"properties":{"noteIndex":0},"schema":"https://github.com/citation-style-language/schema/raw/master/csl-citation.json"}</w:instrText>
      </w:r>
      <w:r w:rsidR="00535218">
        <w:fldChar w:fldCharType="separate"/>
      </w:r>
      <w:r w:rsidR="00E402D5" w:rsidRPr="00E402D5">
        <w:rPr>
          <w:vertAlign w:val="superscript"/>
        </w:rPr>
        <w:t>22</w:t>
      </w:r>
      <w:r w:rsidR="00535218">
        <w:fldChar w:fldCharType="end"/>
      </w:r>
    </w:p>
    <w:p w14:paraId="715BB06C" w14:textId="08E97A95" w:rsidR="00D909D9" w:rsidRDefault="00D909D9" w:rsidP="00E0334B">
      <w:pPr>
        <w:pStyle w:val="Heading3"/>
      </w:pPr>
      <w:bookmarkStart w:id="79" w:name="_Toc69995306"/>
      <w:bookmarkStart w:id="80" w:name="_Toc136206857"/>
      <w:r w:rsidRPr="005A43F7">
        <w:t xml:space="preserve">2.1.6 </w:t>
      </w:r>
      <w:bookmarkEnd w:id="79"/>
      <w:r w:rsidR="00637A02">
        <w:t>Masal</w:t>
      </w:r>
      <w:r w:rsidR="00FE00F3">
        <w:t>a</w:t>
      </w:r>
      <w:r w:rsidR="00637A02">
        <w:t xml:space="preserve">h Medis yang </w:t>
      </w:r>
      <w:r w:rsidR="00D451E1">
        <w:t xml:space="preserve">Berhubungan dengan Sindrom </w:t>
      </w:r>
      <w:r w:rsidR="00637A02">
        <w:t>Down</w:t>
      </w:r>
      <w:bookmarkEnd w:id="80"/>
    </w:p>
    <w:p w14:paraId="6E3E57E9" w14:textId="24AB5B21" w:rsidR="00FE00F3" w:rsidRPr="00FE00F3" w:rsidRDefault="00FE00F3" w:rsidP="00E0334B">
      <w:pPr>
        <w:rPr>
          <w:szCs w:val="24"/>
        </w:rPr>
      </w:pPr>
      <w:r>
        <w:tab/>
      </w:r>
      <w:r w:rsidR="0026296E">
        <w:rPr>
          <w:rFonts w:cs="Times New Roman"/>
          <w:szCs w:val="24"/>
        </w:rPr>
        <w:t>SD</w:t>
      </w:r>
      <w:r>
        <w:rPr>
          <w:rFonts w:cs="Times New Roman"/>
          <w:szCs w:val="24"/>
        </w:rPr>
        <w:t xml:space="preserve"> memiliki masalah med</w:t>
      </w:r>
      <w:r w:rsidR="00411191">
        <w:rPr>
          <w:rFonts w:cs="Times New Roman"/>
          <w:szCs w:val="24"/>
        </w:rPr>
        <w:t>is yang perlu menjadi perhatian</w:t>
      </w:r>
      <w:r>
        <w:rPr>
          <w:rFonts w:cs="Times New Roman"/>
          <w:szCs w:val="24"/>
        </w:rPr>
        <w:t>, khususnya tata</w:t>
      </w:r>
      <w:r w:rsidR="0026296E">
        <w:rPr>
          <w:rFonts w:cs="Times New Roman"/>
          <w:szCs w:val="24"/>
        </w:rPr>
        <w:t xml:space="preserve"> </w:t>
      </w:r>
      <w:r>
        <w:rPr>
          <w:rFonts w:cs="Times New Roman"/>
          <w:szCs w:val="24"/>
        </w:rPr>
        <w:t xml:space="preserve">laksana kedokteran fisik dan rehabilitasi medik. Beberapa masalah medis yang dapat menyertai </w:t>
      </w:r>
      <w:r w:rsidR="0026296E">
        <w:rPr>
          <w:rFonts w:cs="Times New Roman"/>
          <w:szCs w:val="24"/>
        </w:rPr>
        <w:t>SD</w:t>
      </w:r>
      <w:r>
        <w:rPr>
          <w:rFonts w:cs="Times New Roman"/>
          <w:szCs w:val="24"/>
        </w:rPr>
        <w:t xml:space="preserve"> dapat dilihat pada </w:t>
      </w:r>
      <w:r w:rsidR="0026296E">
        <w:rPr>
          <w:rFonts w:cs="Times New Roman"/>
          <w:szCs w:val="24"/>
        </w:rPr>
        <w:t>table berikut.</w:t>
      </w:r>
    </w:p>
    <w:p w14:paraId="17AD1071" w14:textId="63B0B57A" w:rsidR="00E400D3" w:rsidRPr="00E400D3" w:rsidRDefault="00E400D3" w:rsidP="00E0334B">
      <w:pPr>
        <w:pStyle w:val="Caption"/>
        <w:keepNext/>
        <w:spacing w:line="480" w:lineRule="auto"/>
        <w:jc w:val="both"/>
        <w:rPr>
          <w:b w:val="0"/>
          <w:lang w:val="en-US"/>
        </w:rPr>
      </w:pPr>
      <w:bookmarkStart w:id="81" w:name="_Toc134867136"/>
      <w:r>
        <w:t xml:space="preserve">Tabel </w:t>
      </w:r>
      <w:r>
        <w:fldChar w:fldCharType="begin"/>
      </w:r>
      <w:r>
        <w:instrText xml:space="preserve"> SEQ Tabel \* ARABIC </w:instrText>
      </w:r>
      <w:r>
        <w:fldChar w:fldCharType="separate"/>
      </w:r>
      <w:r w:rsidR="008E1301">
        <w:t>2</w:t>
      </w:r>
      <w:r>
        <w:fldChar w:fldCharType="end"/>
      </w:r>
      <w:r>
        <w:rPr>
          <w:lang w:val="en-US"/>
        </w:rPr>
        <w:t xml:space="preserve">. </w:t>
      </w:r>
      <w:r>
        <w:rPr>
          <w:b w:val="0"/>
          <w:lang w:val="en-US"/>
        </w:rPr>
        <w:t>Masalah medis yang berhubungan dengan sindrom Down</w:t>
      </w:r>
      <w:r w:rsidR="00E25123">
        <w:rPr>
          <w:b w:val="0"/>
          <w:lang w:val="en-US"/>
        </w:rPr>
        <w:fldChar w:fldCharType="begin" w:fldLock="1"/>
      </w:r>
      <w:r w:rsidR="00E402D5">
        <w:rPr>
          <w:b w:val="0"/>
          <w:lang w:val="en-US"/>
        </w:rPr>
        <w:instrText>ADDIN CSL_CITATION {"citationItems":[{"id":"ITEM-1","itemData":{"DOI":"10.1056/NEJMra1706537","ISBN":"9780128128329","ISSN":"0028-4793","abstract":"Trisomy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future.","author":[{"dropping-particle":"","family":"Bull","given":"Marilyn J.","non-dropping-particle":"","parse-names":false,"suffix":""},{"dropping-particle":"","family":"Ropper","given":"Allan H.","non-dropping-particle":"","parse-names":false,"suffix":""}],"container-title":"The New England Journal of Medicine","id":"ITEM-1","issue":"24","issued":{"date-parts":[["2020"]]},"page":"2344-2352","title":"Down Syndrome","type":"article-journal","volume":"382"},"uris":["http://www.mendeley.com/documents/?uuid=d4181dc7-fc40-4395-bc81-6970ebb994b8"]}],"mendeley":{"formattedCitation":"&lt;sup&gt;&lt;sup&gt;2&lt;/sup&gt;&lt;/sup&gt;","plainTextFormattedCitation":"2","previouslyFormattedCitation":"&lt;sup&gt;&lt;sup&gt;2&lt;/sup&gt;&lt;/sup&gt;"},"properties":{"noteIndex":0},"schema":"https://github.com/citation-style-language/schema/raw/master/csl-citation.json"}</w:instrText>
      </w:r>
      <w:r w:rsidR="00E25123">
        <w:rPr>
          <w:b w:val="0"/>
          <w:lang w:val="en-US"/>
        </w:rPr>
        <w:fldChar w:fldCharType="separate"/>
      </w:r>
      <w:r w:rsidR="0009721C" w:rsidRPr="0009721C">
        <w:rPr>
          <w:b w:val="0"/>
          <w:vertAlign w:val="superscript"/>
          <w:lang w:val="en-US"/>
        </w:rPr>
        <w:t>2</w:t>
      </w:r>
      <w:bookmarkEnd w:id="81"/>
      <w:r w:rsidR="00E25123">
        <w:rPr>
          <w:b w:val="0"/>
          <w:lang w:val="en-US"/>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9"/>
        <w:gridCol w:w="2038"/>
      </w:tblGrid>
      <w:tr w:rsidR="00D63F2D" w14:paraId="64B6CA6B" w14:textId="77777777" w:rsidTr="00E402D5">
        <w:tc>
          <w:tcPr>
            <w:tcW w:w="3716" w:type="pct"/>
            <w:tcBorders>
              <w:top w:val="single" w:sz="4" w:space="0" w:color="auto"/>
              <w:bottom w:val="single" w:sz="4" w:space="0" w:color="auto"/>
            </w:tcBorders>
          </w:tcPr>
          <w:p w14:paraId="258174B2" w14:textId="1827B280" w:rsidR="00D63F2D" w:rsidRPr="00D63F2D" w:rsidRDefault="00D63F2D" w:rsidP="00E0334B">
            <w:pPr>
              <w:spacing w:line="360" w:lineRule="auto"/>
              <w:jc w:val="center"/>
              <w:rPr>
                <w:b/>
                <w:lang w:val="en-US"/>
              </w:rPr>
            </w:pPr>
            <w:r w:rsidRPr="00D63F2D">
              <w:rPr>
                <w:b/>
                <w:lang w:val="en-US"/>
              </w:rPr>
              <w:t>Kondisi</w:t>
            </w:r>
          </w:p>
        </w:tc>
        <w:tc>
          <w:tcPr>
            <w:tcW w:w="1284" w:type="pct"/>
            <w:tcBorders>
              <w:top w:val="single" w:sz="4" w:space="0" w:color="auto"/>
              <w:bottom w:val="single" w:sz="4" w:space="0" w:color="auto"/>
            </w:tcBorders>
          </w:tcPr>
          <w:p w14:paraId="726696DE" w14:textId="0BDCA467" w:rsidR="00D63F2D" w:rsidRPr="00D63F2D" w:rsidRDefault="00D63F2D" w:rsidP="00E0334B">
            <w:pPr>
              <w:spacing w:line="360" w:lineRule="auto"/>
              <w:jc w:val="center"/>
              <w:rPr>
                <w:b/>
                <w:lang w:val="en-US"/>
              </w:rPr>
            </w:pPr>
            <w:r w:rsidRPr="00D63F2D">
              <w:rPr>
                <w:b/>
                <w:lang w:val="en-US"/>
              </w:rPr>
              <w:t>Insidensi (%)</w:t>
            </w:r>
          </w:p>
        </w:tc>
      </w:tr>
      <w:tr w:rsidR="00D63F2D" w14:paraId="34C2FE57" w14:textId="77777777" w:rsidTr="00E402D5">
        <w:tc>
          <w:tcPr>
            <w:tcW w:w="3716" w:type="pct"/>
            <w:tcBorders>
              <w:top w:val="single" w:sz="4" w:space="0" w:color="auto"/>
            </w:tcBorders>
          </w:tcPr>
          <w:p w14:paraId="538049CE" w14:textId="2E62A034" w:rsidR="00D63F2D" w:rsidRPr="00D63F2D" w:rsidRDefault="00D63F2D" w:rsidP="00E0334B">
            <w:pPr>
              <w:spacing w:line="360" w:lineRule="auto"/>
              <w:rPr>
                <w:lang w:val="en-US"/>
              </w:rPr>
            </w:pPr>
            <w:r>
              <w:rPr>
                <w:lang w:val="en-US"/>
              </w:rPr>
              <w:t>Penyakit jantung bawaan</w:t>
            </w:r>
          </w:p>
        </w:tc>
        <w:tc>
          <w:tcPr>
            <w:tcW w:w="1284" w:type="pct"/>
            <w:tcBorders>
              <w:top w:val="single" w:sz="4" w:space="0" w:color="auto"/>
            </w:tcBorders>
          </w:tcPr>
          <w:p w14:paraId="7B9C42FE" w14:textId="697A652B" w:rsidR="00D63F2D" w:rsidRPr="00E400D3" w:rsidRDefault="00E400D3" w:rsidP="00E0334B">
            <w:pPr>
              <w:spacing w:line="360" w:lineRule="auto"/>
              <w:jc w:val="center"/>
              <w:rPr>
                <w:lang w:val="en-US"/>
              </w:rPr>
            </w:pPr>
            <w:r>
              <w:rPr>
                <w:lang w:val="en-US"/>
              </w:rPr>
              <w:t>44</w:t>
            </w:r>
          </w:p>
        </w:tc>
      </w:tr>
      <w:tr w:rsidR="00D63F2D" w14:paraId="70B56906" w14:textId="77777777" w:rsidTr="00E402D5">
        <w:tc>
          <w:tcPr>
            <w:tcW w:w="3716" w:type="pct"/>
          </w:tcPr>
          <w:p w14:paraId="37A41105" w14:textId="5798DE86" w:rsidR="00D63F2D" w:rsidRPr="00E400D3" w:rsidRDefault="00E400D3" w:rsidP="00E0334B">
            <w:pPr>
              <w:spacing w:line="360" w:lineRule="auto"/>
              <w:ind w:left="306"/>
              <w:rPr>
                <w:lang w:val="en-US"/>
              </w:rPr>
            </w:pPr>
            <w:r>
              <w:rPr>
                <w:lang w:val="en-US"/>
              </w:rPr>
              <w:t>Defek septum atriventrikular</w:t>
            </w:r>
          </w:p>
        </w:tc>
        <w:tc>
          <w:tcPr>
            <w:tcW w:w="1284" w:type="pct"/>
          </w:tcPr>
          <w:p w14:paraId="2C2DB63F" w14:textId="5E78CCBB" w:rsidR="00D63F2D" w:rsidRPr="00AB0443" w:rsidRDefault="00AB0443" w:rsidP="00E0334B">
            <w:pPr>
              <w:spacing w:line="360" w:lineRule="auto"/>
              <w:jc w:val="center"/>
              <w:rPr>
                <w:lang w:val="en-US"/>
              </w:rPr>
            </w:pPr>
            <w:r>
              <w:rPr>
                <w:lang w:val="en-US"/>
              </w:rPr>
              <w:t>45</w:t>
            </w:r>
          </w:p>
        </w:tc>
      </w:tr>
      <w:tr w:rsidR="00D63F2D" w14:paraId="5A0E97DC" w14:textId="77777777" w:rsidTr="00E402D5">
        <w:tc>
          <w:tcPr>
            <w:tcW w:w="3716" w:type="pct"/>
          </w:tcPr>
          <w:p w14:paraId="7A8AF8B9" w14:textId="48D1F509" w:rsidR="00D63F2D" w:rsidRPr="00E400D3" w:rsidRDefault="00E400D3" w:rsidP="00E0334B">
            <w:pPr>
              <w:spacing w:line="360" w:lineRule="auto"/>
              <w:ind w:left="306"/>
              <w:rPr>
                <w:lang w:val="en-US"/>
              </w:rPr>
            </w:pPr>
            <w:r>
              <w:rPr>
                <w:lang w:val="en-US"/>
              </w:rPr>
              <w:t>Defek septum ventrikel</w:t>
            </w:r>
          </w:p>
        </w:tc>
        <w:tc>
          <w:tcPr>
            <w:tcW w:w="1284" w:type="pct"/>
          </w:tcPr>
          <w:p w14:paraId="4074C0A0" w14:textId="729CC916" w:rsidR="00D63F2D" w:rsidRPr="00AB0443" w:rsidRDefault="00AB0443" w:rsidP="00E0334B">
            <w:pPr>
              <w:spacing w:line="360" w:lineRule="auto"/>
              <w:jc w:val="center"/>
              <w:rPr>
                <w:lang w:val="en-US"/>
              </w:rPr>
            </w:pPr>
            <w:r>
              <w:rPr>
                <w:lang w:val="en-US"/>
              </w:rPr>
              <w:t>35</w:t>
            </w:r>
          </w:p>
        </w:tc>
      </w:tr>
      <w:tr w:rsidR="00D63F2D" w14:paraId="3024620B" w14:textId="77777777" w:rsidTr="00E402D5">
        <w:tc>
          <w:tcPr>
            <w:tcW w:w="3716" w:type="pct"/>
          </w:tcPr>
          <w:p w14:paraId="7CE4B5AD" w14:textId="2AA566AD" w:rsidR="00D63F2D" w:rsidRPr="001E4429" w:rsidRDefault="001E4429" w:rsidP="00E0334B">
            <w:pPr>
              <w:spacing w:line="360" w:lineRule="auto"/>
              <w:ind w:left="306"/>
              <w:rPr>
                <w:lang w:val="en-US"/>
              </w:rPr>
            </w:pPr>
            <w:r>
              <w:rPr>
                <w:lang w:val="en-US"/>
              </w:rPr>
              <w:t>Defek septum atrium sekundum</w:t>
            </w:r>
          </w:p>
        </w:tc>
        <w:tc>
          <w:tcPr>
            <w:tcW w:w="1284" w:type="pct"/>
          </w:tcPr>
          <w:p w14:paraId="6D1A971F" w14:textId="21D3D905" w:rsidR="00D63F2D" w:rsidRPr="00AB0443" w:rsidRDefault="00AB0443" w:rsidP="00E0334B">
            <w:pPr>
              <w:spacing w:line="360" w:lineRule="auto"/>
              <w:jc w:val="center"/>
              <w:rPr>
                <w:lang w:val="en-US"/>
              </w:rPr>
            </w:pPr>
            <w:r>
              <w:rPr>
                <w:lang w:val="en-US"/>
              </w:rPr>
              <w:t>8</w:t>
            </w:r>
          </w:p>
        </w:tc>
      </w:tr>
      <w:tr w:rsidR="00D63F2D" w14:paraId="7494ED7D" w14:textId="77777777" w:rsidTr="00E402D5">
        <w:tc>
          <w:tcPr>
            <w:tcW w:w="3716" w:type="pct"/>
          </w:tcPr>
          <w:p w14:paraId="7ED21B7B" w14:textId="1815578D" w:rsidR="00D63F2D" w:rsidRPr="001E4429" w:rsidRDefault="001E4429" w:rsidP="00E0334B">
            <w:pPr>
              <w:spacing w:line="360" w:lineRule="auto"/>
              <w:ind w:left="306"/>
              <w:rPr>
                <w:lang w:val="en-US"/>
              </w:rPr>
            </w:pPr>
            <w:r>
              <w:rPr>
                <w:lang w:val="en-US"/>
              </w:rPr>
              <w:t>Tetralogy of Fallot</w:t>
            </w:r>
          </w:p>
        </w:tc>
        <w:tc>
          <w:tcPr>
            <w:tcW w:w="1284" w:type="pct"/>
          </w:tcPr>
          <w:p w14:paraId="5D753591" w14:textId="37739C2E" w:rsidR="00D63F2D" w:rsidRPr="00AB0443" w:rsidRDefault="00AB0443" w:rsidP="00E0334B">
            <w:pPr>
              <w:spacing w:line="360" w:lineRule="auto"/>
              <w:jc w:val="center"/>
              <w:rPr>
                <w:lang w:val="en-US"/>
              </w:rPr>
            </w:pPr>
            <w:r>
              <w:rPr>
                <w:lang w:val="en-US"/>
              </w:rPr>
              <w:t>4</w:t>
            </w:r>
          </w:p>
        </w:tc>
      </w:tr>
      <w:tr w:rsidR="00D63F2D" w14:paraId="2F1A87CE" w14:textId="77777777" w:rsidTr="00E402D5">
        <w:tc>
          <w:tcPr>
            <w:tcW w:w="3716" w:type="pct"/>
            <w:tcBorders>
              <w:bottom w:val="nil"/>
            </w:tcBorders>
          </w:tcPr>
          <w:p w14:paraId="1067D13E" w14:textId="69E7541B" w:rsidR="00D63F2D" w:rsidRPr="001E4429" w:rsidRDefault="001E4429" w:rsidP="00E0334B">
            <w:pPr>
              <w:spacing w:line="360" w:lineRule="auto"/>
              <w:ind w:left="306"/>
              <w:rPr>
                <w:lang w:val="en-US"/>
              </w:rPr>
            </w:pPr>
            <w:r>
              <w:rPr>
                <w:lang w:val="en-US"/>
              </w:rPr>
              <w:t>Patent ductus arteriosus</w:t>
            </w:r>
          </w:p>
        </w:tc>
        <w:tc>
          <w:tcPr>
            <w:tcW w:w="1284" w:type="pct"/>
            <w:tcBorders>
              <w:bottom w:val="nil"/>
            </w:tcBorders>
          </w:tcPr>
          <w:p w14:paraId="79D302AC" w14:textId="5F7D113A" w:rsidR="00D63F2D" w:rsidRPr="00AB0443" w:rsidRDefault="00AB0443" w:rsidP="00E0334B">
            <w:pPr>
              <w:spacing w:line="360" w:lineRule="auto"/>
              <w:jc w:val="center"/>
              <w:rPr>
                <w:lang w:val="en-US"/>
              </w:rPr>
            </w:pPr>
            <w:r>
              <w:rPr>
                <w:lang w:val="en-US"/>
              </w:rPr>
              <w:t>7</w:t>
            </w:r>
          </w:p>
        </w:tc>
      </w:tr>
      <w:tr w:rsidR="00D63F2D" w14:paraId="5D29D615" w14:textId="77777777" w:rsidTr="00E402D5">
        <w:tc>
          <w:tcPr>
            <w:tcW w:w="3716" w:type="pct"/>
            <w:tcBorders>
              <w:top w:val="nil"/>
              <w:bottom w:val="nil"/>
            </w:tcBorders>
          </w:tcPr>
          <w:p w14:paraId="27D8C57A" w14:textId="0C2F26FC" w:rsidR="00D63F2D" w:rsidRPr="001E4429" w:rsidRDefault="001E4429" w:rsidP="00E0334B">
            <w:pPr>
              <w:spacing w:line="360" w:lineRule="auto"/>
              <w:rPr>
                <w:lang w:val="en-US"/>
              </w:rPr>
            </w:pPr>
            <w:r>
              <w:rPr>
                <w:lang w:val="en-US"/>
              </w:rPr>
              <w:t>Hipertensi pulmonal</w:t>
            </w:r>
          </w:p>
        </w:tc>
        <w:tc>
          <w:tcPr>
            <w:tcW w:w="1284" w:type="pct"/>
            <w:tcBorders>
              <w:top w:val="nil"/>
              <w:bottom w:val="nil"/>
            </w:tcBorders>
          </w:tcPr>
          <w:p w14:paraId="421C926A" w14:textId="1395A171" w:rsidR="00D63F2D" w:rsidRPr="00AB0443" w:rsidRDefault="00AB0443" w:rsidP="00E0334B">
            <w:pPr>
              <w:spacing w:line="360" w:lineRule="auto"/>
              <w:jc w:val="center"/>
              <w:rPr>
                <w:lang w:val="en-US"/>
              </w:rPr>
            </w:pPr>
            <w:r>
              <w:rPr>
                <w:lang w:val="en-US"/>
              </w:rPr>
              <w:t>1,2 – 5,2</w:t>
            </w:r>
          </w:p>
        </w:tc>
      </w:tr>
      <w:tr w:rsidR="001E4429" w14:paraId="6D03EA2D" w14:textId="77777777" w:rsidTr="00E402D5">
        <w:tc>
          <w:tcPr>
            <w:tcW w:w="3716" w:type="pct"/>
            <w:tcBorders>
              <w:top w:val="nil"/>
              <w:bottom w:val="nil"/>
            </w:tcBorders>
          </w:tcPr>
          <w:p w14:paraId="6B46579C" w14:textId="60205842" w:rsidR="001E4429" w:rsidRPr="001E4429" w:rsidRDefault="001E4429" w:rsidP="00E0334B">
            <w:pPr>
              <w:spacing w:line="360" w:lineRule="auto"/>
              <w:rPr>
                <w:lang w:val="en-US"/>
              </w:rPr>
            </w:pPr>
            <w:r>
              <w:rPr>
                <w:lang w:val="en-US"/>
              </w:rPr>
              <w:t>Infeksi, khususnya infeksi saluran pernapasan</w:t>
            </w:r>
          </w:p>
        </w:tc>
        <w:tc>
          <w:tcPr>
            <w:tcW w:w="1284" w:type="pct"/>
            <w:tcBorders>
              <w:top w:val="nil"/>
              <w:bottom w:val="nil"/>
            </w:tcBorders>
          </w:tcPr>
          <w:p w14:paraId="049BEDF1" w14:textId="33FDD411" w:rsidR="001E4429" w:rsidRPr="00AB0443" w:rsidRDefault="00AB0443" w:rsidP="00E0334B">
            <w:pPr>
              <w:spacing w:line="360" w:lineRule="auto"/>
              <w:jc w:val="center"/>
              <w:rPr>
                <w:lang w:val="en-US"/>
              </w:rPr>
            </w:pPr>
            <w:r>
              <w:rPr>
                <w:lang w:val="en-US"/>
              </w:rPr>
              <w:t>34 – 40</w:t>
            </w:r>
          </w:p>
        </w:tc>
      </w:tr>
      <w:tr w:rsidR="00D52B0C" w14:paraId="54700BCA" w14:textId="77777777" w:rsidTr="00E402D5">
        <w:tc>
          <w:tcPr>
            <w:tcW w:w="3716" w:type="pct"/>
            <w:tcBorders>
              <w:top w:val="nil"/>
              <w:bottom w:val="nil"/>
            </w:tcBorders>
          </w:tcPr>
          <w:p w14:paraId="2D5E4550" w14:textId="5573B43A" w:rsidR="00F227C7" w:rsidRPr="00F227C7" w:rsidRDefault="00D52B0C" w:rsidP="00E0334B">
            <w:pPr>
              <w:spacing w:line="360" w:lineRule="auto"/>
              <w:rPr>
                <w:lang w:val="en-US"/>
              </w:rPr>
            </w:pPr>
            <w:r>
              <w:rPr>
                <w:lang w:val="en-US"/>
              </w:rPr>
              <w:t>Gangguan penglihatan</w:t>
            </w:r>
          </w:p>
        </w:tc>
        <w:tc>
          <w:tcPr>
            <w:tcW w:w="1284" w:type="pct"/>
            <w:tcBorders>
              <w:top w:val="nil"/>
              <w:bottom w:val="nil"/>
            </w:tcBorders>
          </w:tcPr>
          <w:p w14:paraId="1495DDF0" w14:textId="13F00013" w:rsidR="00D52B0C" w:rsidRDefault="00D52B0C" w:rsidP="00E0334B">
            <w:pPr>
              <w:spacing w:line="360" w:lineRule="auto"/>
              <w:jc w:val="center"/>
            </w:pPr>
          </w:p>
        </w:tc>
      </w:tr>
      <w:tr w:rsidR="00E402D5" w14:paraId="540C28DA" w14:textId="77777777" w:rsidTr="00E402D5">
        <w:tc>
          <w:tcPr>
            <w:tcW w:w="3716" w:type="pct"/>
            <w:tcBorders>
              <w:top w:val="nil"/>
              <w:bottom w:val="nil"/>
            </w:tcBorders>
          </w:tcPr>
          <w:p w14:paraId="273DB58A" w14:textId="492DA414" w:rsidR="00E402D5" w:rsidRDefault="00E402D5" w:rsidP="00E0334B">
            <w:pPr>
              <w:spacing w:line="360" w:lineRule="auto"/>
              <w:ind w:left="306"/>
              <w:rPr>
                <w:lang w:val="en-US"/>
              </w:rPr>
            </w:pPr>
            <w:r>
              <w:rPr>
                <w:lang w:val="en-US"/>
              </w:rPr>
              <w:t>Kelainan refraksi</w:t>
            </w:r>
          </w:p>
        </w:tc>
        <w:tc>
          <w:tcPr>
            <w:tcW w:w="1284" w:type="pct"/>
            <w:tcBorders>
              <w:top w:val="nil"/>
              <w:bottom w:val="nil"/>
            </w:tcBorders>
          </w:tcPr>
          <w:p w14:paraId="056A24A3" w14:textId="7BBF7108" w:rsidR="00E402D5" w:rsidRDefault="00E402D5" w:rsidP="00E0334B">
            <w:pPr>
              <w:spacing w:line="360" w:lineRule="auto"/>
              <w:jc w:val="center"/>
              <w:rPr>
                <w:lang w:val="en-US"/>
              </w:rPr>
            </w:pPr>
            <w:r>
              <w:rPr>
                <w:lang w:val="en-US"/>
              </w:rPr>
              <w:t>26,9</w:t>
            </w:r>
          </w:p>
        </w:tc>
      </w:tr>
      <w:tr w:rsidR="00E402D5" w14:paraId="318BE1A9" w14:textId="77777777" w:rsidTr="00E402D5">
        <w:tc>
          <w:tcPr>
            <w:tcW w:w="3716" w:type="pct"/>
            <w:tcBorders>
              <w:top w:val="nil"/>
              <w:bottom w:val="nil"/>
            </w:tcBorders>
          </w:tcPr>
          <w:p w14:paraId="60C90257" w14:textId="5FDA49F9" w:rsidR="00E402D5" w:rsidRDefault="00E402D5" w:rsidP="00E0334B">
            <w:pPr>
              <w:spacing w:line="360" w:lineRule="auto"/>
              <w:ind w:left="306"/>
              <w:rPr>
                <w:lang w:val="en-US"/>
              </w:rPr>
            </w:pPr>
            <w:r>
              <w:rPr>
                <w:lang w:val="en-US"/>
              </w:rPr>
              <w:t>Strabismus</w:t>
            </w:r>
          </w:p>
        </w:tc>
        <w:tc>
          <w:tcPr>
            <w:tcW w:w="1284" w:type="pct"/>
            <w:tcBorders>
              <w:top w:val="nil"/>
              <w:bottom w:val="nil"/>
            </w:tcBorders>
          </w:tcPr>
          <w:p w14:paraId="1A6BB859" w14:textId="4BC9EB29" w:rsidR="00E402D5" w:rsidRDefault="00E402D5" w:rsidP="00E0334B">
            <w:pPr>
              <w:spacing w:line="360" w:lineRule="auto"/>
              <w:jc w:val="center"/>
              <w:rPr>
                <w:lang w:val="en-US"/>
              </w:rPr>
            </w:pPr>
            <w:r>
              <w:rPr>
                <w:lang w:val="en-US"/>
              </w:rPr>
              <w:t>8,6</w:t>
            </w:r>
          </w:p>
        </w:tc>
      </w:tr>
      <w:tr w:rsidR="00E402D5" w14:paraId="6156BC3C" w14:textId="77777777" w:rsidTr="00E402D5">
        <w:tc>
          <w:tcPr>
            <w:tcW w:w="3716" w:type="pct"/>
            <w:tcBorders>
              <w:top w:val="nil"/>
              <w:bottom w:val="nil"/>
            </w:tcBorders>
          </w:tcPr>
          <w:p w14:paraId="5E5CD421" w14:textId="0AE52A91" w:rsidR="00E402D5" w:rsidRDefault="00E402D5" w:rsidP="00E0334B">
            <w:pPr>
              <w:spacing w:line="360" w:lineRule="auto"/>
              <w:ind w:left="306"/>
              <w:rPr>
                <w:lang w:val="en-US"/>
              </w:rPr>
            </w:pPr>
            <w:r>
              <w:rPr>
                <w:lang w:val="en-US"/>
              </w:rPr>
              <w:t>Ambliopia</w:t>
            </w:r>
          </w:p>
        </w:tc>
        <w:tc>
          <w:tcPr>
            <w:tcW w:w="1284" w:type="pct"/>
            <w:tcBorders>
              <w:top w:val="nil"/>
              <w:bottom w:val="nil"/>
            </w:tcBorders>
          </w:tcPr>
          <w:p w14:paraId="2A42D79F" w14:textId="5BD748FC" w:rsidR="00E402D5" w:rsidRDefault="00E402D5" w:rsidP="00E0334B">
            <w:pPr>
              <w:spacing w:line="360" w:lineRule="auto"/>
              <w:jc w:val="center"/>
              <w:rPr>
                <w:lang w:val="en-US"/>
              </w:rPr>
            </w:pPr>
            <w:r>
              <w:rPr>
                <w:lang w:val="en-US"/>
              </w:rPr>
              <w:t>11</w:t>
            </w:r>
          </w:p>
        </w:tc>
      </w:tr>
      <w:tr w:rsidR="00E402D5" w14:paraId="7D28E737" w14:textId="77777777" w:rsidTr="00E402D5">
        <w:tc>
          <w:tcPr>
            <w:tcW w:w="3716" w:type="pct"/>
            <w:tcBorders>
              <w:top w:val="nil"/>
              <w:bottom w:val="nil"/>
            </w:tcBorders>
          </w:tcPr>
          <w:p w14:paraId="50FB3ED6" w14:textId="743B4518" w:rsidR="00E402D5" w:rsidRDefault="00E402D5" w:rsidP="00E0334B">
            <w:pPr>
              <w:spacing w:line="360" w:lineRule="auto"/>
              <w:ind w:left="306"/>
              <w:rPr>
                <w:lang w:val="en-US"/>
              </w:rPr>
            </w:pPr>
            <w:r>
              <w:rPr>
                <w:lang w:val="en-US"/>
              </w:rPr>
              <w:t>Anisometropia</w:t>
            </w:r>
          </w:p>
        </w:tc>
        <w:tc>
          <w:tcPr>
            <w:tcW w:w="1284" w:type="pct"/>
            <w:tcBorders>
              <w:top w:val="nil"/>
              <w:bottom w:val="nil"/>
            </w:tcBorders>
          </w:tcPr>
          <w:p w14:paraId="51A68AD5" w14:textId="138C177D" w:rsidR="00E402D5" w:rsidRDefault="00E402D5" w:rsidP="00E0334B">
            <w:pPr>
              <w:spacing w:line="360" w:lineRule="auto"/>
              <w:jc w:val="center"/>
              <w:rPr>
                <w:lang w:val="en-US"/>
              </w:rPr>
            </w:pPr>
            <w:r>
              <w:rPr>
                <w:lang w:val="en-US"/>
              </w:rPr>
              <w:t>7</w:t>
            </w:r>
          </w:p>
        </w:tc>
      </w:tr>
      <w:tr w:rsidR="001E4429" w14:paraId="4473E624" w14:textId="77777777" w:rsidTr="00E402D5">
        <w:tc>
          <w:tcPr>
            <w:tcW w:w="3716" w:type="pct"/>
            <w:tcBorders>
              <w:top w:val="nil"/>
              <w:bottom w:val="nil"/>
            </w:tcBorders>
          </w:tcPr>
          <w:p w14:paraId="4A3B9FF5" w14:textId="32B083A1" w:rsidR="001E4429" w:rsidRPr="001E4429" w:rsidRDefault="001E4429" w:rsidP="00E0334B">
            <w:pPr>
              <w:spacing w:line="360" w:lineRule="auto"/>
              <w:rPr>
                <w:lang w:val="en-US"/>
              </w:rPr>
            </w:pPr>
            <w:r>
              <w:rPr>
                <w:lang w:val="en-US"/>
              </w:rPr>
              <w:t>Gangguan pendengaran</w:t>
            </w:r>
          </w:p>
        </w:tc>
        <w:tc>
          <w:tcPr>
            <w:tcW w:w="1284" w:type="pct"/>
            <w:tcBorders>
              <w:top w:val="nil"/>
              <w:bottom w:val="nil"/>
            </w:tcBorders>
          </w:tcPr>
          <w:p w14:paraId="6C744B26" w14:textId="77777777" w:rsidR="001E4429" w:rsidRDefault="001E4429" w:rsidP="00E0334B">
            <w:pPr>
              <w:spacing w:line="360" w:lineRule="auto"/>
              <w:jc w:val="center"/>
            </w:pPr>
          </w:p>
        </w:tc>
      </w:tr>
      <w:tr w:rsidR="001E4429" w14:paraId="7BB3E704" w14:textId="77777777" w:rsidTr="00E402D5">
        <w:tc>
          <w:tcPr>
            <w:tcW w:w="3716" w:type="pct"/>
            <w:tcBorders>
              <w:top w:val="nil"/>
              <w:bottom w:val="nil"/>
            </w:tcBorders>
          </w:tcPr>
          <w:p w14:paraId="2D50DE4D" w14:textId="217856C7" w:rsidR="001E4429" w:rsidRPr="001E4429" w:rsidRDefault="001E4429" w:rsidP="00E0334B">
            <w:pPr>
              <w:spacing w:line="360" w:lineRule="auto"/>
              <w:ind w:left="306"/>
              <w:rPr>
                <w:lang w:val="en-US"/>
              </w:rPr>
            </w:pPr>
            <w:r>
              <w:rPr>
                <w:lang w:val="en-US"/>
              </w:rPr>
              <w:t>Tuli konduksi</w:t>
            </w:r>
          </w:p>
        </w:tc>
        <w:tc>
          <w:tcPr>
            <w:tcW w:w="1284" w:type="pct"/>
            <w:tcBorders>
              <w:top w:val="nil"/>
              <w:bottom w:val="nil"/>
            </w:tcBorders>
          </w:tcPr>
          <w:p w14:paraId="126D070B" w14:textId="37D7AAD9" w:rsidR="001E4429" w:rsidRPr="00AB0443" w:rsidRDefault="00AB0443" w:rsidP="00E0334B">
            <w:pPr>
              <w:spacing w:line="360" w:lineRule="auto"/>
              <w:jc w:val="center"/>
              <w:rPr>
                <w:lang w:val="en-US"/>
              </w:rPr>
            </w:pPr>
            <w:r>
              <w:rPr>
                <w:lang w:val="en-US"/>
              </w:rPr>
              <w:t>84</w:t>
            </w:r>
          </w:p>
        </w:tc>
      </w:tr>
      <w:tr w:rsidR="001E4429" w14:paraId="370CE0DC" w14:textId="77777777" w:rsidTr="00E402D5">
        <w:tc>
          <w:tcPr>
            <w:tcW w:w="3716" w:type="pct"/>
            <w:tcBorders>
              <w:top w:val="nil"/>
              <w:bottom w:val="nil"/>
            </w:tcBorders>
          </w:tcPr>
          <w:p w14:paraId="3FB2833B" w14:textId="15265389" w:rsidR="001E4429" w:rsidRPr="001E4429" w:rsidRDefault="001E4429" w:rsidP="00E0334B">
            <w:pPr>
              <w:spacing w:line="360" w:lineRule="auto"/>
              <w:ind w:left="306"/>
              <w:rPr>
                <w:lang w:val="en-US"/>
              </w:rPr>
            </w:pPr>
            <w:r>
              <w:rPr>
                <w:lang w:val="en-US"/>
              </w:rPr>
              <w:t>Tuli sensori</w:t>
            </w:r>
          </w:p>
        </w:tc>
        <w:tc>
          <w:tcPr>
            <w:tcW w:w="1284" w:type="pct"/>
            <w:tcBorders>
              <w:top w:val="nil"/>
              <w:bottom w:val="nil"/>
            </w:tcBorders>
          </w:tcPr>
          <w:p w14:paraId="3E615529" w14:textId="0EBDEA9F" w:rsidR="001E4429" w:rsidRPr="00AB0443" w:rsidRDefault="00AB0443" w:rsidP="00E0334B">
            <w:pPr>
              <w:spacing w:line="360" w:lineRule="auto"/>
              <w:jc w:val="center"/>
              <w:rPr>
                <w:lang w:val="en-US"/>
              </w:rPr>
            </w:pPr>
            <w:r>
              <w:rPr>
                <w:lang w:val="en-US"/>
              </w:rPr>
              <w:t>2,7</w:t>
            </w:r>
          </w:p>
        </w:tc>
      </w:tr>
      <w:tr w:rsidR="001E4429" w14:paraId="61A52D50" w14:textId="77777777" w:rsidTr="00E402D5">
        <w:tc>
          <w:tcPr>
            <w:tcW w:w="3716" w:type="pct"/>
            <w:tcBorders>
              <w:top w:val="nil"/>
            </w:tcBorders>
          </w:tcPr>
          <w:p w14:paraId="041B1F08" w14:textId="5AFC9BE1" w:rsidR="001E4429" w:rsidRPr="00DF025F" w:rsidRDefault="00DF025F" w:rsidP="00E0334B">
            <w:pPr>
              <w:spacing w:line="360" w:lineRule="auto"/>
              <w:ind w:left="306"/>
              <w:rPr>
                <w:lang w:val="en-US"/>
              </w:rPr>
            </w:pPr>
            <w:r>
              <w:rPr>
                <w:lang w:val="en-US"/>
              </w:rPr>
              <w:t>Tuli campuran</w:t>
            </w:r>
          </w:p>
        </w:tc>
        <w:tc>
          <w:tcPr>
            <w:tcW w:w="1284" w:type="pct"/>
            <w:tcBorders>
              <w:top w:val="nil"/>
            </w:tcBorders>
          </w:tcPr>
          <w:p w14:paraId="1F8237D8" w14:textId="249C72A9" w:rsidR="001E4429" w:rsidRPr="00AB0443" w:rsidRDefault="00AB0443" w:rsidP="00E0334B">
            <w:pPr>
              <w:spacing w:line="360" w:lineRule="auto"/>
              <w:jc w:val="center"/>
              <w:rPr>
                <w:lang w:val="en-US"/>
              </w:rPr>
            </w:pPr>
            <w:r>
              <w:rPr>
                <w:lang w:val="en-US"/>
              </w:rPr>
              <w:t>7,8</w:t>
            </w:r>
          </w:p>
        </w:tc>
      </w:tr>
      <w:tr w:rsidR="001E4429" w14:paraId="44C0E3EC" w14:textId="77777777" w:rsidTr="00E402D5">
        <w:tc>
          <w:tcPr>
            <w:tcW w:w="3716" w:type="pct"/>
          </w:tcPr>
          <w:p w14:paraId="18C839B8" w14:textId="2B75ADE0" w:rsidR="001E4429" w:rsidRPr="00DF025F" w:rsidRDefault="00DF025F" w:rsidP="00E0334B">
            <w:pPr>
              <w:spacing w:line="360" w:lineRule="auto"/>
              <w:rPr>
                <w:lang w:val="en-US"/>
              </w:rPr>
            </w:pPr>
            <w:r>
              <w:rPr>
                <w:lang w:val="en-US"/>
              </w:rPr>
              <w:t>Gangguan hemato-onkologi</w:t>
            </w:r>
          </w:p>
        </w:tc>
        <w:tc>
          <w:tcPr>
            <w:tcW w:w="1284" w:type="pct"/>
          </w:tcPr>
          <w:p w14:paraId="545B11A6" w14:textId="77777777" w:rsidR="001E4429" w:rsidRDefault="001E4429" w:rsidP="00E0334B">
            <w:pPr>
              <w:spacing w:line="360" w:lineRule="auto"/>
              <w:jc w:val="center"/>
            </w:pPr>
          </w:p>
        </w:tc>
      </w:tr>
      <w:tr w:rsidR="001E4429" w14:paraId="14342E9B" w14:textId="77777777" w:rsidTr="00E402D5">
        <w:tc>
          <w:tcPr>
            <w:tcW w:w="3716" w:type="pct"/>
          </w:tcPr>
          <w:p w14:paraId="36F4ADAD" w14:textId="74F8BA25" w:rsidR="001E4429" w:rsidRPr="00AB0443" w:rsidRDefault="00DF025F" w:rsidP="00E0334B">
            <w:pPr>
              <w:spacing w:line="360" w:lineRule="auto"/>
              <w:ind w:left="306"/>
              <w:rPr>
                <w:i/>
                <w:lang w:val="en-US"/>
              </w:rPr>
            </w:pPr>
            <w:r w:rsidRPr="00AB0443">
              <w:rPr>
                <w:i/>
                <w:lang w:val="en-US"/>
              </w:rPr>
              <w:t>Transient abnormal myelopoiesis</w:t>
            </w:r>
          </w:p>
        </w:tc>
        <w:tc>
          <w:tcPr>
            <w:tcW w:w="1284" w:type="pct"/>
          </w:tcPr>
          <w:p w14:paraId="63B790A0" w14:textId="3C6F00D2" w:rsidR="001E4429" w:rsidRPr="00AB0443" w:rsidRDefault="00AB0443" w:rsidP="00E0334B">
            <w:pPr>
              <w:spacing w:line="360" w:lineRule="auto"/>
              <w:jc w:val="center"/>
              <w:rPr>
                <w:lang w:val="en-US"/>
              </w:rPr>
            </w:pPr>
            <w:r>
              <w:rPr>
                <w:rFonts w:cs="Times New Roman"/>
              </w:rPr>
              <w:t>≤</w:t>
            </w:r>
            <w:r>
              <w:rPr>
                <w:lang w:val="en-US"/>
              </w:rPr>
              <w:t>10</w:t>
            </w:r>
          </w:p>
        </w:tc>
      </w:tr>
      <w:tr w:rsidR="00DF025F" w14:paraId="2B3717C7" w14:textId="77777777" w:rsidTr="00E402D5">
        <w:tc>
          <w:tcPr>
            <w:tcW w:w="3716" w:type="pct"/>
          </w:tcPr>
          <w:p w14:paraId="1DA49A49" w14:textId="3D80748C" w:rsidR="00DF025F" w:rsidRPr="00DF025F" w:rsidRDefault="00DF025F" w:rsidP="00E0334B">
            <w:pPr>
              <w:spacing w:line="360" w:lineRule="auto"/>
              <w:ind w:left="306"/>
              <w:rPr>
                <w:lang w:val="en-US"/>
              </w:rPr>
            </w:pPr>
            <w:r>
              <w:rPr>
                <w:lang w:val="en-US"/>
              </w:rPr>
              <w:t>Leukemia dan tumor</w:t>
            </w:r>
          </w:p>
        </w:tc>
        <w:tc>
          <w:tcPr>
            <w:tcW w:w="1284" w:type="pct"/>
          </w:tcPr>
          <w:p w14:paraId="4EBFB2B1" w14:textId="71ADE44B" w:rsidR="00DF025F" w:rsidRPr="00AB0443" w:rsidRDefault="00AB0443" w:rsidP="00E0334B">
            <w:pPr>
              <w:spacing w:line="360" w:lineRule="auto"/>
              <w:jc w:val="center"/>
              <w:rPr>
                <w:lang w:val="en-US"/>
              </w:rPr>
            </w:pPr>
            <w:r>
              <w:rPr>
                <w:lang w:val="en-US"/>
              </w:rPr>
              <w:t>2 – 3</w:t>
            </w:r>
          </w:p>
        </w:tc>
      </w:tr>
      <w:tr w:rsidR="00DF025F" w14:paraId="12199349" w14:textId="77777777" w:rsidTr="00E402D5">
        <w:tc>
          <w:tcPr>
            <w:tcW w:w="3716" w:type="pct"/>
          </w:tcPr>
          <w:p w14:paraId="7B980136" w14:textId="1CCF1301" w:rsidR="00DF025F" w:rsidRPr="00DF025F" w:rsidRDefault="00DF025F" w:rsidP="00E0334B">
            <w:pPr>
              <w:spacing w:line="360" w:lineRule="auto"/>
              <w:ind w:left="306"/>
              <w:rPr>
                <w:lang w:val="en-US"/>
              </w:rPr>
            </w:pPr>
            <w:r>
              <w:rPr>
                <w:lang w:val="en-US"/>
              </w:rPr>
              <w:t xml:space="preserve">Anemia </w:t>
            </w:r>
          </w:p>
        </w:tc>
        <w:tc>
          <w:tcPr>
            <w:tcW w:w="1284" w:type="pct"/>
          </w:tcPr>
          <w:p w14:paraId="11735F3E" w14:textId="052FA36A" w:rsidR="00DF025F" w:rsidRPr="00F577A3" w:rsidRDefault="00F577A3" w:rsidP="00E0334B">
            <w:pPr>
              <w:spacing w:line="360" w:lineRule="auto"/>
              <w:jc w:val="center"/>
              <w:rPr>
                <w:lang w:val="en-US"/>
              </w:rPr>
            </w:pPr>
            <w:r>
              <w:rPr>
                <w:lang w:val="en-US"/>
              </w:rPr>
              <w:t>2,6</w:t>
            </w:r>
          </w:p>
        </w:tc>
      </w:tr>
      <w:tr w:rsidR="00F577A3" w14:paraId="3A49A063" w14:textId="77777777" w:rsidTr="00E402D5">
        <w:tc>
          <w:tcPr>
            <w:tcW w:w="3716" w:type="pct"/>
          </w:tcPr>
          <w:p w14:paraId="0E3DB3E4" w14:textId="69A34C1A" w:rsidR="00F577A3" w:rsidRPr="00F577A3" w:rsidRDefault="00F577A3" w:rsidP="00E0334B">
            <w:pPr>
              <w:spacing w:line="360" w:lineRule="auto"/>
              <w:ind w:left="306"/>
              <w:rPr>
                <w:lang w:val="en-US"/>
              </w:rPr>
            </w:pPr>
            <w:r>
              <w:rPr>
                <w:lang w:val="en-US"/>
              </w:rPr>
              <w:t>Defisiensi besi</w:t>
            </w:r>
          </w:p>
        </w:tc>
        <w:tc>
          <w:tcPr>
            <w:tcW w:w="1284" w:type="pct"/>
          </w:tcPr>
          <w:p w14:paraId="702AF017" w14:textId="6E120FCD" w:rsidR="00F577A3" w:rsidRPr="00F577A3" w:rsidRDefault="00F577A3" w:rsidP="00E0334B">
            <w:pPr>
              <w:spacing w:line="360" w:lineRule="auto"/>
              <w:jc w:val="center"/>
              <w:rPr>
                <w:lang w:val="en-US"/>
              </w:rPr>
            </w:pPr>
            <w:r>
              <w:rPr>
                <w:lang w:val="en-US"/>
              </w:rPr>
              <w:t>10,5</w:t>
            </w:r>
          </w:p>
        </w:tc>
      </w:tr>
      <w:tr w:rsidR="00DF025F" w14:paraId="15313227" w14:textId="77777777" w:rsidTr="00E402D5">
        <w:tc>
          <w:tcPr>
            <w:tcW w:w="3716" w:type="pct"/>
          </w:tcPr>
          <w:p w14:paraId="7A340F1D" w14:textId="0028C937" w:rsidR="00DF025F" w:rsidRPr="00DF025F" w:rsidRDefault="00DF025F" w:rsidP="00E0334B">
            <w:pPr>
              <w:spacing w:line="360" w:lineRule="auto"/>
              <w:rPr>
                <w:lang w:val="en-US"/>
              </w:rPr>
            </w:pPr>
            <w:r>
              <w:rPr>
                <w:lang w:val="en-US"/>
              </w:rPr>
              <w:t>Gangguan tidur</w:t>
            </w:r>
          </w:p>
        </w:tc>
        <w:tc>
          <w:tcPr>
            <w:tcW w:w="1284" w:type="pct"/>
          </w:tcPr>
          <w:p w14:paraId="3A34C332" w14:textId="1714B124" w:rsidR="00DF025F" w:rsidRPr="00F577A3" w:rsidRDefault="00F577A3" w:rsidP="00E0334B">
            <w:pPr>
              <w:spacing w:line="360" w:lineRule="auto"/>
              <w:jc w:val="center"/>
              <w:rPr>
                <w:lang w:val="en-US"/>
              </w:rPr>
            </w:pPr>
            <w:r>
              <w:rPr>
                <w:lang w:val="en-US"/>
              </w:rPr>
              <w:t>65</w:t>
            </w:r>
          </w:p>
        </w:tc>
      </w:tr>
      <w:tr w:rsidR="00DF025F" w14:paraId="01341724" w14:textId="77777777" w:rsidTr="00E402D5">
        <w:tc>
          <w:tcPr>
            <w:tcW w:w="3716" w:type="pct"/>
          </w:tcPr>
          <w:p w14:paraId="1B5DC59B" w14:textId="6885C7EC" w:rsidR="00DF025F" w:rsidRPr="00276167" w:rsidRDefault="00276167" w:rsidP="00E0334B">
            <w:pPr>
              <w:spacing w:line="360" w:lineRule="auto"/>
              <w:rPr>
                <w:lang w:val="en-US"/>
              </w:rPr>
            </w:pPr>
            <w:r>
              <w:rPr>
                <w:lang w:val="en-US"/>
              </w:rPr>
              <w:t>Gangguan tiroid</w:t>
            </w:r>
          </w:p>
        </w:tc>
        <w:tc>
          <w:tcPr>
            <w:tcW w:w="1284" w:type="pct"/>
          </w:tcPr>
          <w:p w14:paraId="77729110" w14:textId="77777777" w:rsidR="00DF025F" w:rsidRDefault="00DF025F" w:rsidP="00E0334B">
            <w:pPr>
              <w:spacing w:line="360" w:lineRule="auto"/>
              <w:jc w:val="center"/>
            </w:pPr>
          </w:p>
        </w:tc>
      </w:tr>
      <w:tr w:rsidR="00DF025F" w14:paraId="794AD513" w14:textId="77777777" w:rsidTr="00E402D5">
        <w:tc>
          <w:tcPr>
            <w:tcW w:w="3716" w:type="pct"/>
          </w:tcPr>
          <w:p w14:paraId="46686B29" w14:textId="421684A7" w:rsidR="00DF025F" w:rsidRPr="00276167" w:rsidRDefault="00276167" w:rsidP="00E0334B">
            <w:pPr>
              <w:spacing w:line="360" w:lineRule="auto"/>
              <w:ind w:left="306"/>
              <w:rPr>
                <w:lang w:val="en-US"/>
              </w:rPr>
            </w:pPr>
            <w:r>
              <w:rPr>
                <w:lang w:val="en-US"/>
              </w:rPr>
              <w:t>Hipotiroid kongenital</w:t>
            </w:r>
          </w:p>
        </w:tc>
        <w:tc>
          <w:tcPr>
            <w:tcW w:w="1284" w:type="pct"/>
          </w:tcPr>
          <w:p w14:paraId="2EE3EEBF" w14:textId="74A9CC48" w:rsidR="00DF025F" w:rsidRPr="00F577A3" w:rsidRDefault="00F577A3" w:rsidP="00E0334B">
            <w:pPr>
              <w:spacing w:line="360" w:lineRule="auto"/>
              <w:jc w:val="center"/>
              <w:rPr>
                <w:lang w:val="en-US"/>
              </w:rPr>
            </w:pPr>
            <w:r>
              <w:rPr>
                <w:lang w:val="en-US"/>
              </w:rPr>
              <w:t>1 – 2</w:t>
            </w:r>
          </w:p>
        </w:tc>
      </w:tr>
      <w:tr w:rsidR="00DF025F" w14:paraId="2550C0D7" w14:textId="77777777" w:rsidTr="00E402D5">
        <w:tc>
          <w:tcPr>
            <w:tcW w:w="3716" w:type="pct"/>
          </w:tcPr>
          <w:p w14:paraId="46DD22E0" w14:textId="2A86E759" w:rsidR="00DF025F" w:rsidRPr="00276167" w:rsidRDefault="00276167" w:rsidP="00E0334B">
            <w:pPr>
              <w:spacing w:line="360" w:lineRule="auto"/>
              <w:ind w:left="306"/>
              <w:rPr>
                <w:lang w:val="en-US"/>
              </w:rPr>
            </w:pPr>
            <w:r>
              <w:rPr>
                <w:lang w:val="en-US"/>
              </w:rPr>
              <w:t>Hipotiroid dan penyakit Hashimoto</w:t>
            </w:r>
          </w:p>
        </w:tc>
        <w:tc>
          <w:tcPr>
            <w:tcW w:w="1284" w:type="pct"/>
          </w:tcPr>
          <w:p w14:paraId="2C8FD7A6" w14:textId="69DCE073" w:rsidR="00DF025F" w:rsidRPr="00F577A3" w:rsidRDefault="00F577A3" w:rsidP="00E0334B">
            <w:pPr>
              <w:spacing w:line="360" w:lineRule="auto"/>
              <w:jc w:val="center"/>
              <w:rPr>
                <w:lang w:val="en-US"/>
              </w:rPr>
            </w:pPr>
            <w:r>
              <w:rPr>
                <w:lang w:val="en-US"/>
              </w:rPr>
              <w:t>50</w:t>
            </w:r>
          </w:p>
        </w:tc>
      </w:tr>
      <w:tr w:rsidR="00DF025F" w14:paraId="22FC6660" w14:textId="77777777" w:rsidTr="00E402D5">
        <w:tc>
          <w:tcPr>
            <w:tcW w:w="3716" w:type="pct"/>
          </w:tcPr>
          <w:p w14:paraId="2602C12A" w14:textId="4C4A2FFC" w:rsidR="00DF025F" w:rsidRPr="00276167" w:rsidRDefault="00276167" w:rsidP="00E0334B">
            <w:pPr>
              <w:spacing w:line="360" w:lineRule="auto"/>
              <w:rPr>
                <w:lang w:val="en-US"/>
              </w:rPr>
            </w:pPr>
            <w:r>
              <w:rPr>
                <w:lang w:val="en-US"/>
              </w:rPr>
              <w:t>Disfagia</w:t>
            </w:r>
          </w:p>
        </w:tc>
        <w:tc>
          <w:tcPr>
            <w:tcW w:w="1284" w:type="pct"/>
          </w:tcPr>
          <w:p w14:paraId="52B91F8E" w14:textId="77777777" w:rsidR="00DF025F" w:rsidRDefault="00DF025F" w:rsidP="00E0334B">
            <w:pPr>
              <w:spacing w:line="360" w:lineRule="auto"/>
              <w:jc w:val="center"/>
            </w:pPr>
          </w:p>
        </w:tc>
      </w:tr>
      <w:tr w:rsidR="00DF025F" w14:paraId="6B277F00" w14:textId="77777777" w:rsidTr="00E402D5">
        <w:tc>
          <w:tcPr>
            <w:tcW w:w="3716" w:type="pct"/>
          </w:tcPr>
          <w:p w14:paraId="47F037E8" w14:textId="6CF71016" w:rsidR="00DF025F" w:rsidRPr="00276167" w:rsidRDefault="00276167" w:rsidP="00E0334B">
            <w:pPr>
              <w:spacing w:line="360" w:lineRule="auto"/>
              <w:rPr>
                <w:lang w:val="en-US"/>
              </w:rPr>
            </w:pPr>
            <w:r>
              <w:rPr>
                <w:lang w:val="en-US"/>
              </w:rPr>
              <w:t>Gangguan perkembangan saraf</w:t>
            </w:r>
          </w:p>
        </w:tc>
        <w:tc>
          <w:tcPr>
            <w:tcW w:w="1284" w:type="pct"/>
          </w:tcPr>
          <w:p w14:paraId="659DA09C" w14:textId="77777777" w:rsidR="00DF025F" w:rsidRDefault="00DF025F" w:rsidP="00E0334B">
            <w:pPr>
              <w:spacing w:line="360" w:lineRule="auto"/>
              <w:jc w:val="center"/>
            </w:pPr>
          </w:p>
        </w:tc>
      </w:tr>
      <w:tr w:rsidR="00DF025F" w14:paraId="30D0CAC7" w14:textId="77777777" w:rsidTr="00E402D5">
        <w:tc>
          <w:tcPr>
            <w:tcW w:w="3716" w:type="pct"/>
          </w:tcPr>
          <w:p w14:paraId="65400647" w14:textId="242A890B" w:rsidR="00DF025F" w:rsidRPr="00276167" w:rsidRDefault="00276167" w:rsidP="00E0334B">
            <w:pPr>
              <w:spacing w:line="360" w:lineRule="auto"/>
              <w:ind w:left="306"/>
              <w:rPr>
                <w:lang w:val="en-US"/>
              </w:rPr>
            </w:pPr>
            <w:r>
              <w:rPr>
                <w:lang w:val="en-US"/>
              </w:rPr>
              <w:t>Kejang</w:t>
            </w:r>
          </w:p>
        </w:tc>
        <w:tc>
          <w:tcPr>
            <w:tcW w:w="1284" w:type="pct"/>
          </w:tcPr>
          <w:p w14:paraId="643DC58E" w14:textId="7FFD4494" w:rsidR="00DF025F" w:rsidRPr="00F577A3" w:rsidRDefault="00F577A3" w:rsidP="00E0334B">
            <w:pPr>
              <w:spacing w:line="360" w:lineRule="auto"/>
              <w:jc w:val="center"/>
              <w:rPr>
                <w:lang w:val="en-US"/>
              </w:rPr>
            </w:pPr>
            <w:r>
              <w:rPr>
                <w:lang w:val="en-US"/>
              </w:rPr>
              <w:t>5 – 8</w:t>
            </w:r>
          </w:p>
        </w:tc>
      </w:tr>
      <w:tr w:rsidR="00DF025F" w14:paraId="315EB1A1" w14:textId="77777777" w:rsidTr="00E402D5">
        <w:tc>
          <w:tcPr>
            <w:tcW w:w="3716" w:type="pct"/>
          </w:tcPr>
          <w:p w14:paraId="5500073D" w14:textId="6AA42BA0" w:rsidR="00DF025F" w:rsidRPr="00276167" w:rsidRDefault="00276167" w:rsidP="00E0334B">
            <w:pPr>
              <w:spacing w:line="360" w:lineRule="auto"/>
              <w:ind w:left="306"/>
              <w:rPr>
                <w:lang w:val="en-US"/>
              </w:rPr>
            </w:pPr>
            <w:r>
              <w:rPr>
                <w:lang w:val="en-US"/>
              </w:rPr>
              <w:t>Kejang parsial</w:t>
            </w:r>
          </w:p>
        </w:tc>
        <w:tc>
          <w:tcPr>
            <w:tcW w:w="1284" w:type="pct"/>
          </w:tcPr>
          <w:p w14:paraId="7D228BEB" w14:textId="5DDF53C0" w:rsidR="00DF025F" w:rsidRPr="00F577A3" w:rsidRDefault="00F577A3" w:rsidP="00E0334B">
            <w:pPr>
              <w:spacing w:line="360" w:lineRule="auto"/>
              <w:jc w:val="center"/>
              <w:rPr>
                <w:lang w:val="en-US"/>
              </w:rPr>
            </w:pPr>
            <w:r>
              <w:rPr>
                <w:lang w:val="en-US"/>
              </w:rPr>
              <w:t>2 – 13</w:t>
            </w:r>
          </w:p>
        </w:tc>
      </w:tr>
      <w:tr w:rsidR="00DF025F" w14:paraId="3F6C60FB" w14:textId="77777777" w:rsidTr="00E402D5">
        <w:tc>
          <w:tcPr>
            <w:tcW w:w="3716" w:type="pct"/>
          </w:tcPr>
          <w:p w14:paraId="18D13FB0" w14:textId="7151C35C" w:rsidR="00DF025F" w:rsidRPr="00276167" w:rsidRDefault="00276167" w:rsidP="00E0334B">
            <w:pPr>
              <w:spacing w:line="360" w:lineRule="auto"/>
              <w:ind w:left="306"/>
              <w:rPr>
                <w:lang w:val="en-US"/>
              </w:rPr>
            </w:pPr>
            <w:r>
              <w:rPr>
                <w:lang w:val="en-US"/>
              </w:rPr>
              <w:t>Spasme infantil</w:t>
            </w:r>
          </w:p>
        </w:tc>
        <w:tc>
          <w:tcPr>
            <w:tcW w:w="1284" w:type="pct"/>
          </w:tcPr>
          <w:p w14:paraId="2E850061" w14:textId="15F826EE" w:rsidR="00DF025F" w:rsidRPr="00F577A3" w:rsidRDefault="00F577A3" w:rsidP="00E0334B">
            <w:pPr>
              <w:spacing w:line="360" w:lineRule="auto"/>
              <w:jc w:val="center"/>
              <w:rPr>
                <w:lang w:val="en-US"/>
              </w:rPr>
            </w:pPr>
            <w:r>
              <w:rPr>
                <w:lang w:val="en-US"/>
              </w:rPr>
              <w:t>2 – 5</w:t>
            </w:r>
          </w:p>
        </w:tc>
      </w:tr>
      <w:tr w:rsidR="00DF025F" w14:paraId="7DD6054F" w14:textId="77777777" w:rsidTr="00E402D5">
        <w:tc>
          <w:tcPr>
            <w:tcW w:w="3716" w:type="pct"/>
          </w:tcPr>
          <w:p w14:paraId="3BD14B8F" w14:textId="2845CAA6" w:rsidR="00DF025F" w:rsidRPr="00276167" w:rsidRDefault="00276167" w:rsidP="00E0334B">
            <w:pPr>
              <w:spacing w:line="360" w:lineRule="auto"/>
              <w:rPr>
                <w:lang w:val="en-US"/>
              </w:rPr>
            </w:pPr>
            <w:r>
              <w:rPr>
                <w:lang w:val="en-US"/>
              </w:rPr>
              <w:t>Demensia</w:t>
            </w:r>
          </w:p>
        </w:tc>
        <w:tc>
          <w:tcPr>
            <w:tcW w:w="1284" w:type="pct"/>
          </w:tcPr>
          <w:p w14:paraId="674C86A3" w14:textId="38E1BEF7" w:rsidR="00DF025F" w:rsidRPr="00F577A3" w:rsidRDefault="00DF025F" w:rsidP="00E0334B">
            <w:pPr>
              <w:spacing w:line="360" w:lineRule="auto"/>
              <w:rPr>
                <w:lang w:val="en-US"/>
              </w:rPr>
            </w:pPr>
          </w:p>
        </w:tc>
      </w:tr>
      <w:tr w:rsidR="009C0A14" w14:paraId="17072A87" w14:textId="77777777" w:rsidTr="00E402D5">
        <w:tc>
          <w:tcPr>
            <w:tcW w:w="3716" w:type="pct"/>
          </w:tcPr>
          <w:p w14:paraId="0772C0DD" w14:textId="7BA42672" w:rsidR="009C0A14" w:rsidRPr="009C0A14" w:rsidRDefault="009C0A14" w:rsidP="00E0334B">
            <w:pPr>
              <w:spacing w:line="360" w:lineRule="auto"/>
              <w:ind w:left="306"/>
              <w:rPr>
                <w:lang w:val="en-US"/>
              </w:rPr>
            </w:pPr>
            <w:r>
              <w:rPr>
                <w:lang w:val="en-US"/>
              </w:rPr>
              <w:t>Usia &lt;40</w:t>
            </w:r>
          </w:p>
        </w:tc>
        <w:tc>
          <w:tcPr>
            <w:tcW w:w="1284" w:type="pct"/>
          </w:tcPr>
          <w:p w14:paraId="585D86BF" w14:textId="47890F52" w:rsidR="009C0A14" w:rsidRPr="009C0A14" w:rsidRDefault="009C0A14" w:rsidP="00E0334B">
            <w:pPr>
              <w:spacing w:line="360" w:lineRule="auto"/>
              <w:jc w:val="center"/>
              <w:rPr>
                <w:lang w:val="en-US"/>
              </w:rPr>
            </w:pPr>
            <w:r>
              <w:rPr>
                <w:lang w:val="en-US"/>
              </w:rPr>
              <w:t>&lt;5</w:t>
            </w:r>
          </w:p>
        </w:tc>
      </w:tr>
      <w:tr w:rsidR="009C0A14" w14:paraId="66366637" w14:textId="77777777" w:rsidTr="00E402D5">
        <w:tc>
          <w:tcPr>
            <w:tcW w:w="3716" w:type="pct"/>
          </w:tcPr>
          <w:p w14:paraId="3B464F61" w14:textId="54F8E3E6" w:rsidR="009C0A14" w:rsidRPr="009C0A14" w:rsidRDefault="009C0A14" w:rsidP="00E0334B">
            <w:pPr>
              <w:spacing w:line="360" w:lineRule="auto"/>
              <w:ind w:left="306"/>
              <w:rPr>
                <w:lang w:val="en-US"/>
              </w:rPr>
            </w:pPr>
            <w:r>
              <w:rPr>
                <w:lang w:val="en-US"/>
              </w:rPr>
              <w:t xml:space="preserve">Usia </w:t>
            </w:r>
            <w:r>
              <w:rPr>
                <w:rFonts w:cs="Times New Roman"/>
                <w:lang w:val="en-US"/>
              </w:rPr>
              <w:t>≥</w:t>
            </w:r>
            <w:r>
              <w:rPr>
                <w:lang w:val="en-US"/>
              </w:rPr>
              <w:t>65</w:t>
            </w:r>
          </w:p>
        </w:tc>
        <w:tc>
          <w:tcPr>
            <w:tcW w:w="1284" w:type="pct"/>
          </w:tcPr>
          <w:p w14:paraId="13600898" w14:textId="3FEB62B8" w:rsidR="009C0A14" w:rsidRPr="009C0A14" w:rsidRDefault="009C0A14" w:rsidP="00E0334B">
            <w:pPr>
              <w:spacing w:line="360" w:lineRule="auto"/>
              <w:jc w:val="center"/>
              <w:rPr>
                <w:lang w:val="en-US"/>
              </w:rPr>
            </w:pPr>
            <w:r>
              <w:rPr>
                <w:lang w:val="en-US"/>
              </w:rPr>
              <w:t>68 – 80</w:t>
            </w:r>
          </w:p>
        </w:tc>
      </w:tr>
      <w:tr w:rsidR="009C0A14" w14:paraId="4AEB2BE6" w14:textId="77777777" w:rsidTr="00E402D5">
        <w:tc>
          <w:tcPr>
            <w:tcW w:w="3716" w:type="pct"/>
          </w:tcPr>
          <w:p w14:paraId="5F5F4DB0" w14:textId="77777777" w:rsidR="009C0A14" w:rsidRDefault="009C0A14" w:rsidP="00E0334B">
            <w:pPr>
              <w:spacing w:line="360" w:lineRule="auto"/>
              <w:rPr>
                <w:lang w:val="en-US"/>
              </w:rPr>
            </w:pPr>
            <w:r>
              <w:rPr>
                <w:lang w:val="en-US"/>
              </w:rPr>
              <w:t>Autisme</w:t>
            </w:r>
          </w:p>
          <w:p w14:paraId="4702BDB9" w14:textId="21B133C8" w:rsidR="00272400" w:rsidRPr="009C0A14" w:rsidRDefault="00272400" w:rsidP="00E0334B">
            <w:pPr>
              <w:spacing w:line="360" w:lineRule="auto"/>
              <w:rPr>
                <w:lang w:val="en-US"/>
              </w:rPr>
            </w:pPr>
            <w:r>
              <w:rPr>
                <w:lang w:val="en-US"/>
              </w:rPr>
              <w:t xml:space="preserve">Defisit Atensi </w:t>
            </w:r>
          </w:p>
        </w:tc>
        <w:tc>
          <w:tcPr>
            <w:tcW w:w="1284" w:type="pct"/>
          </w:tcPr>
          <w:p w14:paraId="33E63DF5" w14:textId="77777777" w:rsidR="009C0A14" w:rsidRDefault="009C0A14" w:rsidP="00E0334B">
            <w:pPr>
              <w:spacing w:line="360" w:lineRule="auto"/>
              <w:jc w:val="center"/>
              <w:rPr>
                <w:lang w:val="en-US"/>
              </w:rPr>
            </w:pPr>
            <w:r>
              <w:rPr>
                <w:lang w:val="en-US"/>
              </w:rPr>
              <w:t>7 – 16</w:t>
            </w:r>
          </w:p>
          <w:p w14:paraId="4F354D81" w14:textId="22E3C070" w:rsidR="00272400" w:rsidRPr="009C0A14" w:rsidRDefault="00272400" w:rsidP="00E0334B">
            <w:pPr>
              <w:spacing w:line="360" w:lineRule="auto"/>
              <w:jc w:val="center"/>
              <w:rPr>
                <w:lang w:val="en-US"/>
              </w:rPr>
            </w:pPr>
            <w:r>
              <w:rPr>
                <w:lang w:val="en-US"/>
              </w:rPr>
              <w:t>6</w:t>
            </w:r>
          </w:p>
        </w:tc>
      </w:tr>
      <w:tr w:rsidR="00DF025F" w14:paraId="610AD0BE" w14:textId="77777777" w:rsidTr="00E402D5">
        <w:tc>
          <w:tcPr>
            <w:tcW w:w="3716" w:type="pct"/>
          </w:tcPr>
          <w:p w14:paraId="1696AFB2" w14:textId="3A540C32" w:rsidR="00DF025F" w:rsidRPr="00F05DD3" w:rsidRDefault="00F05DD3" w:rsidP="00E0334B">
            <w:pPr>
              <w:spacing w:line="360" w:lineRule="auto"/>
              <w:rPr>
                <w:lang w:val="en-US"/>
              </w:rPr>
            </w:pPr>
            <w:r>
              <w:rPr>
                <w:lang w:val="en-US"/>
              </w:rPr>
              <w:t xml:space="preserve">Penyakit </w:t>
            </w:r>
            <w:r w:rsidRPr="00F05DD3">
              <w:rPr>
                <w:i/>
                <w:lang w:val="en-US"/>
              </w:rPr>
              <w:t>Celiac</w:t>
            </w:r>
          </w:p>
        </w:tc>
        <w:tc>
          <w:tcPr>
            <w:tcW w:w="1284" w:type="pct"/>
          </w:tcPr>
          <w:p w14:paraId="2DDF0D37" w14:textId="4B469D4A" w:rsidR="00DF025F" w:rsidRPr="009C0A14" w:rsidRDefault="009C0A14" w:rsidP="00E0334B">
            <w:pPr>
              <w:spacing w:line="360" w:lineRule="auto"/>
              <w:jc w:val="center"/>
              <w:rPr>
                <w:lang w:val="en-US"/>
              </w:rPr>
            </w:pPr>
            <w:r>
              <w:rPr>
                <w:lang w:val="en-US"/>
              </w:rPr>
              <w:t>5,4</w:t>
            </w:r>
          </w:p>
        </w:tc>
      </w:tr>
      <w:tr w:rsidR="00DF025F" w14:paraId="20510F80" w14:textId="77777777" w:rsidTr="00E402D5">
        <w:tc>
          <w:tcPr>
            <w:tcW w:w="3716" w:type="pct"/>
          </w:tcPr>
          <w:p w14:paraId="76F6FA16" w14:textId="21369FF4" w:rsidR="00DF025F" w:rsidRPr="00F05DD3" w:rsidRDefault="00F05DD3" w:rsidP="00E0334B">
            <w:pPr>
              <w:spacing w:line="360" w:lineRule="auto"/>
              <w:rPr>
                <w:lang w:val="en-US"/>
              </w:rPr>
            </w:pPr>
            <w:r>
              <w:rPr>
                <w:lang w:val="en-US"/>
              </w:rPr>
              <w:t>Anomali gastrointestinal</w:t>
            </w:r>
          </w:p>
        </w:tc>
        <w:tc>
          <w:tcPr>
            <w:tcW w:w="1284" w:type="pct"/>
          </w:tcPr>
          <w:p w14:paraId="7BE521DD" w14:textId="5A7425FB" w:rsidR="00DF025F" w:rsidRPr="009C0A14" w:rsidRDefault="009C0A14" w:rsidP="00E0334B">
            <w:pPr>
              <w:spacing w:line="360" w:lineRule="auto"/>
              <w:jc w:val="center"/>
              <w:rPr>
                <w:lang w:val="en-US"/>
              </w:rPr>
            </w:pPr>
            <w:r>
              <w:rPr>
                <w:lang w:val="en-US"/>
              </w:rPr>
              <w:t>6</w:t>
            </w:r>
          </w:p>
        </w:tc>
      </w:tr>
      <w:tr w:rsidR="00276167" w14:paraId="7E37B820" w14:textId="77777777" w:rsidTr="00E402D5">
        <w:tc>
          <w:tcPr>
            <w:tcW w:w="3716" w:type="pct"/>
          </w:tcPr>
          <w:p w14:paraId="75BDB052" w14:textId="0EAAC29C" w:rsidR="00276167" w:rsidRPr="00F05DD3" w:rsidRDefault="00F05DD3" w:rsidP="00E0334B">
            <w:pPr>
              <w:spacing w:line="360" w:lineRule="auto"/>
              <w:rPr>
                <w:i/>
                <w:lang w:val="en-US"/>
              </w:rPr>
            </w:pPr>
            <w:r>
              <w:rPr>
                <w:i/>
                <w:lang w:val="en-US"/>
              </w:rPr>
              <w:t>Juvenile idiopathic arthritis</w:t>
            </w:r>
          </w:p>
        </w:tc>
        <w:tc>
          <w:tcPr>
            <w:tcW w:w="1284" w:type="pct"/>
          </w:tcPr>
          <w:p w14:paraId="092226D0" w14:textId="56C5B603" w:rsidR="00276167" w:rsidRPr="009C0A14" w:rsidRDefault="009C0A14" w:rsidP="00E0334B">
            <w:pPr>
              <w:spacing w:line="360" w:lineRule="auto"/>
              <w:jc w:val="center"/>
              <w:rPr>
                <w:lang w:val="en-US"/>
              </w:rPr>
            </w:pPr>
            <w:r>
              <w:rPr>
                <w:lang w:val="en-US"/>
              </w:rPr>
              <w:t>&lt;1</w:t>
            </w:r>
          </w:p>
        </w:tc>
      </w:tr>
      <w:tr w:rsidR="00276167" w14:paraId="4BD58A8C" w14:textId="77777777" w:rsidTr="00E402D5">
        <w:tc>
          <w:tcPr>
            <w:tcW w:w="3716" w:type="pct"/>
          </w:tcPr>
          <w:p w14:paraId="3A9F972A" w14:textId="2C8913DF" w:rsidR="00276167" w:rsidRPr="00F05DD3" w:rsidRDefault="00F05DD3" w:rsidP="00E0334B">
            <w:pPr>
              <w:spacing w:line="360" w:lineRule="auto"/>
              <w:rPr>
                <w:lang w:val="en-US"/>
              </w:rPr>
            </w:pPr>
            <w:r>
              <w:rPr>
                <w:lang w:val="en-US"/>
              </w:rPr>
              <w:t>Masalah ortopedi</w:t>
            </w:r>
          </w:p>
        </w:tc>
        <w:tc>
          <w:tcPr>
            <w:tcW w:w="1284" w:type="pct"/>
          </w:tcPr>
          <w:p w14:paraId="177703B2" w14:textId="1C505C50" w:rsidR="00276167" w:rsidRPr="009C0A14" w:rsidRDefault="009C0A14" w:rsidP="00E0334B">
            <w:pPr>
              <w:spacing w:line="360" w:lineRule="auto"/>
              <w:jc w:val="center"/>
              <w:rPr>
                <w:lang w:val="en-US"/>
              </w:rPr>
            </w:pPr>
            <w:r>
              <w:rPr>
                <w:lang w:val="en-US"/>
              </w:rPr>
              <w:t>2,8</w:t>
            </w:r>
          </w:p>
        </w:tc>
      </w:tr>
    </w:tbl>
    <w:p w14:paraId="3C8BDB6D" w14:textId="77777777" w:rsidR="00D63F2D" w:rsidRDefault="00D63F2D" w:rsidP="00E0334B"/>
    <w:p w14:paraId="56C7C99E" w14:textId="5C120D7D" w:rsidR="00D909D9" w:rsidRDefault="00D909D9" w:rsidP="00E0334B">
      <w:pPr>
        <w:pStyle w:val="Heading3"/>
      </w:pPr>
      <w:bookmarkStart w:id="82" w:name="_Toc136206858"/>
      <w:r w:rsidRPr="005A43F7">
        <w:t>2.1.</w:t>
      </w:r>
      <w:r>
        <w:t>7</w:t>
      </w:r>
      <w:r w:rsidRPr="005A43F7">
        <w:t xml:space="preserve"> </w:t>
      </w:r>
      <w:r w:rsidR="00F2074B">
        <w:t xml:space="preserve">Aspek Gangguan </w:t>
      </w:r>
      <w:r w:rsidR="00D52B0C">
        <w:t>Kognitif</w:t>
      </w:r>
      <w:r w:rsidR="00F2074B">
        <w:t xml:space="preserve"> pada Sindrom Down</w:t>
      </w:r>
      <w:bookmarkEnd w:id="82"/>
    </w:p>
    <w:p w14:paraId="55DC5CF9" w14:textId="21ACFF90" w:rsidR="004D0CAD" w:rsidRPr="004D0CAD" w:rsidRDefault="004D0CAD" w:rsidP="00E0334B">
      <w:pPr>
        <w:ind w:firstLine="709"/>
        <w:rPr>
          <w:rFonts w:cs="Times New Roman"/>
          <w:i/>
          <w:szCs w:val="24"/>
          <w:lang w:val="en-US"/>
        </w:rPr>
      </w:pPr>
      <w:r w:rsidRPr="00031686">
        <w:rPr>
          <w:rFonts w:cs="Times New Roman"/>
          <w:szCs w:val="24"/>
        </w:rPr>
        <w:t xml:space="preserve">Fungsi kognitif juga menjadi faktor kunci keberhasilan dalam melakukan tugas lokomosi yang kompleks misalnya berjalan melewati jambatan atau jalan yang dilalui. Komponen-komponen kognitif meliputi </w:t>
      </w:r>
      <w:r w:rsidRPr="00031686">
        <w:rPr>
          <w:rFonts w:cs="Times New Roman"/>
          <w:i/>
          <w:szCs w:val="24"/>
        </w:rPr>
        <w:t>memory, attention, language, learning, perception dan thinking (execution)</w:t>
      </w:r>
      <w:r w:rsidRPr="00031686">
        <w:rPr>
          <w:rFonts w:cs="Times New Roman"/>
          <w:szCs w:val="24"/>
          <w:vertAlign w:val="superscript"/>
        </w:rPr>
        <w:t>44</w:t>
      </w:r>
      <w:r w:rsidRPr="00031686">
        <w:rPr>
          <w:rFonts w:cs="Times New Roman"/>
          <w:szCs w:val="24"/>
        </w:rPr>
        <w:t>. Berikut ini level IQ pada anak-anak yaitu kurang dari 24 (</w:t>
      </w:r>
      <w:r w:rsidRPr="00031686">
        <w:rPr>
          <w:rFonts w:cs="Times New Roman"/>
          <w:i/>
          <w:szCs w:val="24"/>
        </w:rPr>
        <w:t>profound</w:t>
      </w:r>
      <w:r w:rsidRPr="00031686">
        <w:rPr>
          <w:rFonts w:cs="Times New Roman"/>
          <w:szCs w:val="24"/>
        </w:rPr>
        <w:t>), 25- 39 (</w:t>
      </w:r>
      <w:r w:rsidRPr="00031686">
        <w:rPr>
          <w:rFonts w:cs="Times New Roman"/>
          <w:i/>
          <w:szCs w:val="24"/>
        </w:rPr>
        <w:t>careable</w:t>
      </w:r>
      <w:r w:rsidRPr="00031686">
        <w:rPr>
          <w:rFonts w:cs="Times New Roman"/>
          <w:szCs w:val="24"/>
        </w:rPr>
        <w:t>), 40-54 (</w:t>
      </w:r>
      <w:r w:rsidRPr="00031686">
        <w:rPr>
          <w:rFonts w:cs="Times New Roman"/>
          <w:i/>
          <w:szCs w:val="24"/>
        </w:rPr>
        <w:t>trainable</w:t>
      </w:r>
      <w:r w:rsidRPr="00031686">
        <w:rPr>
          <w:rFonts w:cs="Times New Roman"/>
          <w:szCs w:val="24"/>
        </w:rPr>
        <w:t>), 55-69 (</w:t>
      </w:r>
      <w:r w:rsidRPr="00031686">
        <w:rPr>
          <w:rFonts w:cs="Times New Roman"/>
          <w:i/>
          <w:szCs w:val="24"/>
        </w:rPr>
        <w:t>educable</w:t>
      </w:r>
      <w:r w:rsidRPr="00031686">
        <w:rPr>
          <w:rFonts w:cs="Times New Roman"/>
          <w:szCs w:val="24"/>
        </w:rPr>
        <w:t>) dan 70-85 (</w:t>
      </w:r>
      <w:r w:rsidRPr="00031686">
        <w:rPr>
          <w:rFonts w:cs="Times New Roman"/>
          <w:i/>
          <w:szCs w:val="24"/>
        </w:rPr>
        <w:t>slow learner</w:t>
      </w:r>
      <w:r w:rsidRPr="00031686">
        <w:rPr>
          <w:rFonts w:cs="Times New Roman"/>
          <w:szCs w:val="24"/>
        </w:rPr>
        <w:t>)</w:t>
      </w:r>
      <w:r w:rsidRPr="00031686">
        <w:rPr>
          <w:rFonts w:cs="Times New Roman"/>
          <w:szCs w:val="24"/>
          <w:vertAlign w:val="superscript"/>
        </w:rPr>
        <w:t>17,32</w:t>
      </w:r>
      <w:r w:rsidR="00B84EE3" w:rsidRPr="00031686">
        <w:rPr>
          <w:rFonts w:cs="Times New Roman"/>
          <w:szCs w:val="24"/>
          <w:vertAlign w:val="superscript"/>
          <w:lang w:val="en-US"/>
        </w:rPr>
        <w:t xml:space="preserve"> </w:t>
      </w:r>
      <w:r w:rsidRPr="00031686">
        <w:rPr>
          <w:rFonts w:cs="Times New Roman"/>
          <w:szCs w:val="24"/>
        </w:rPr>
        <w:t xml:space="preserve">Anak yang sudah dapat diedukasi (mengikuti instruksi) adalah anak yang memiliki </w:t>
      </w:r>
      <w:r w:rsidRPr="00031686">
        <w:rPr>
          <w:rFonts w:cs="Times New Roman"/>
          <w:i/>
          <w:szCs w:val="24"/>
        </w:rPr>
        <w:t>Intelligence quetiont</w:t>
      </w:r>
      <w:r w:rsidRPr="00031686">
        <w:rPr>
          <w:rFonts w:cs="Times New Roman"/>
          <w:szCs w:val="24"/>
        </w:rPr>
        <w:t xml:space="preserve"> (IQ) lebih dari 55</w:t>
      </w:r>
      <w:r w:rsidRPr="00031686">
        <w:rPr>
          <w:rFonts w:cs="Times New Roman"/>
          <w:szCs w:val="24"/>
          <w:lang w:val="en-US"/>
        </w:rPr>
        <w:t>.</w:t>
      </w:r>
      <w:r w:rsidR="00DF3578">
        <w:rPr>
          <w:rFonts w:cs="Times New Roman"/>
          <w:szCs w:val="24"/>
          <w:lang w:val="en-US"/>
        </w:rPr>
        <w:t xml:space="preserve"> Studi penelitian Cuckle menemukan bahwa anak-anak dengan SD biasanya memasuki sekolah khusus usia 9 atau 12 tahun. Hal ini dikarenakan tingkat perkembangan kognitif dan sosial menjadi lebih meningkat pada usia ini. </w:t>
      </w:r>
      <w:r w:rsidR="003E39FA">
        <w:rPr>
          <w:rFonts w:cs="Times New Roman"/>
          <w:szCs w:val="24"/>
          <w:lang w:val="en-US"/>
        </w:rPr>
        <w:t>K</w:t>
      </w:r>
      <w:r w:rsidR="00DF3578">
        <w:rPr>
          <w:rFonts w:cs="Times New Roman"/>
          <w:szCs w:val="24"/>
          <w:lang w:val="en-US"/>
        </w:rPr>
        <w:t xml:space="preserve">epustakaan menyebutkan pada rentang umur tersebut anak sudah mandiri secara fungsional baik di rumah </w:t>
      </w:r>
      <w:r w:rsidR="00112E4F">
        <w:rPr>
          <w:rFonts w:cs="Times New Roman"/>
          <w:szCs w:val="24"/>
          <w:lang w:val="en-US"/>
        </w:rPr>
        <w:t>maupun di sekolah.</w:t>
      </w:r>
      <w:r w:rsidR="00E269DD" w:rsidRPr="00E269DD">
        <w:rPr>
          <w:rFonts w:cs="Times New Roman"/>
          <w:szCs w:val="24"/>
        </w:rPr>
        <w:t xml:space="preserve"> </w:t>
      </w:r>
      <w:r w:rsidR="00E269DD">
        <w:rPr>
          <w:rFonts w:cs="Times New Roman"/>
          <w:szCs w:val="24"/>
        </w:rPr>
        <w:fldChar w:fldCharType="begin" w:fldLock="1"/>
      </w:r>
      <w:r w:rsidR="00E269DD">
        <w:rPr>
          <w:rFonts w:cs="Times New Roman"/>
          <w:szCs w:val="24"/>
        </w:rPr>
        <w:instrText>ADDIN CSL_CITATION {"citationItems":[{"id":"ITEM-1","itemData":{"author":[{"dropping-particle":"","family":"Nevill","given":"R E","non-dropping-particle":"","parse-names":false,"suffix":""},{"dropping-particle":"","family":"Benson","given":"B A","non-dropping-particle":"","parse-names":false,"suffix":""}],"container-title":"Journal of Intellectual Disability Research","id":"ITEM-1","issued":{"date-parts":[["2018"]]},"page":"941-951","title":"Risk Factors for Challenging Behaviour and Psychopathology in Adults with Down Syndrome","type":"article-journal","volume":"62"},"uris":["http://www.mendeley.com/documents/?uuid=b5926860-f37f-40bf-b010-67e6a7c48b50"]}],"mendeley":{"formattedCitation":"&lt;sup&gt;&lt;sup&gt;23&lt;/sup&gt;&lt;/sup&gt;","plainTextFormattedCitation":"23","previouslyFormattedCitation":"&lt;sup&gt;&lt;sup&gt;23&lt;/sup&gt;&lt;/sup&gt;"},"properties":{"noteIndex":0},"schema":"https://github.com/citation-style-language/schema/raw/master/csl-citation.json"}</w:instrText>
      </w:r>
      <w:r w:rsidR="00E269DD">
        <w:rPr>
          <w:rFonts w:cs="Times New Roman"/>
          <w:szCs w:val="24"/>
        </w:rPr>
        <w:fldChar w:fldCharType="separate"/>
      </w:r>
      <w:r w:rsidR="00E269DD" w:rsidRPr="00E402D5">
        <w:rPr>
          <w:rFonts w:cs="Times New Roman"/>
          <w:szCs w:val="24"/>
          <w:vertAlign w:val="superscript"/>
        </w:rPr>
        <w:t>23</w:t>
      </w:r>
      <w:r w:rsidR="00E269DD">
        <w:rPr>
          <w:rFonts w:cs="Times New Roman"/>
          <w:szCs w:val="24"/>
        </w:rPr>
        <w:fldChar w:fldCharType="end"/>
      </w:r>
      <w:r w:rsidR="00E269DD">
        <w:rPr>
          <w:rFonts w:cs="Times New Roman"/>
          <w:szCs w:val="24"/>
          <w:vertAlign w:val="superscript"/>
        </w:rPr>
        <w:t>,</w:t>
      </w:r>
      <w:r w:rsidR="00E269DD">
        <w:rPr>
          <w:rFonts w:cs="Times New Roman"/>
          <w:szCs w:val="24"/>
        </w:rPr>
        <w:fldChar w:fldCharType="begin" w:fldLock="1"/>
      </w:r>
      <w:r w:rsidR="00E269DD">
        <w:rPr>
          <w:rFonts w:cs="Times New Roman"/>
          <w:szCs w:val="24"/>
        </w:rPr>
        <w:instrText>ADDIN CSL_CITATION {"citationItems":[{"id":"ITEM-1","itemData":{"author":[{"dropping-particle":"","family":"D'Ardhuy","given":"Xavier Liogier","non-dropping-particle":"","parse-names":false,"suffix":""},{"dropping-particle":"","family":"Edgin","given":"Jamie O","non-dropping-particle":"","parse-names":false,"suffix":""},{"dropping-particle":"","family":"Bouis","given":"Charles","non-dropping-particle":"","parse-names":false,"suffix":""},{"dropping-particle":"de","family":"Sola","given":"Susana","non-dropping-particle":"","parse-names":false,"suffix":""},{"dropping-particle":"","family":"Goeldner","given":"Celia","non-dropping-particle":"","parse-names":false,"suffix":""},{"dropping-particle":"","family":"Kishnani","given":"Priya","non-dropping-particle":"","parse-names":false,"suffix":""},{"dropping-particle":"","family":"Nöldeke","given":"Jana","non-dropping-particle":"","parse-names":false,"suffix":""},{"dropping-particle":"","family":"Rice","given":"Sydney","non-dropping-particle":"","parse-names":false,"suffix":""},{"dropping-particle":"","family":"Sacco","given":"Silvia","non-dropping-particle":"","parse-names":false,"suffix":""},{"dropping-particle":"","family":"Squassante","given":"Lisa","non-dropping-particle":"","parse-names":false,"suffix":""},{"dropping-particle":"","family":"Spiridigliozzi","given":"Gail","non-dropping-particle":"","parse-names":false,"suffix":""},{"dropping-particle":"","family":"Visootsak","given":"Jeannie","non-dropping-particle":"","parse-names":false,"suffix":""},{"dropping-particle":"","family":"Heller","given":"James","non-dropping-particle":"","parse-names":false,"suffix":""},{"dropping-particle":"","family":"Khwaja","given":"Omar","non-dropping-particle":"","parse-names":false,"suffix":""}],"container-title":"Frontiers in Behavioral Neuroscience","id":"ITEM-1","issue":"300","issued":{"date-parts":[["2015"]]},"page":"1-10","title":"Assessment of Cognitive Scales to Examine Memory, Executive Function and Language in Individuals with Down Syndrome: Implications of a 6-month Observational Study","type":"article-journal","volume":"9"},"uris":["http://www.mendeley.com/documents/?uuid=349d4824-2901-47b4-a682-c2b0353dbd16"]}],"mendeley":{"formattedCitation":"&lt;sup&gt;&lt;sup&gt;24&lt;/sup&gt;&lt;/sup&gt;","plainTextFormattedCitation":"24","previouslyFormattedCitation":"&lt;sup&gt;&lt;sup&gt;24&lt;/sup&gt;&lt;/sup&gt;"},"properties":{"noteIndex":0},"schema":"https://github.com/citation-style-language/schema/raw/master/csl-citation.json"}</w:instrText>
      </w:r>
      <w:r w:rsidR="00E269DD">
        <w:rPr>
          <w:rFonts w:cs="Times New Roman"/>
          <w:szCs w:val="24"/>
        </w:rPr>
        <w:fldChar w:fldCharType="separate"/>
      </w:r>
      <w:r w:rsidR="00E269DD" w:rsidRPr="00E402D5">
        <w:rPr>
          <w:rFonts w:cs="Times New Roman"/>
          <w:szCs w:val="24"/>
          <w:vertAlign w:val="superscript"/>
        </w:rPr>
        <w:t>24</w:t>
      </w:r>
      <w:r w:rsidR="00E269DD">
        <w:rPr>
          <w:rFonts w:cs="Times New Roman"/>
          <w:szCs w:val="24"/>
        </w:rPr>
        <w:fldChar w:fldCharType="end"/>
      </w:r>
      <w:r w:rsidR="00112E4F">
        <w:rPr>
          <w:rFonts w:cs="Times New Roman"/>
          <w:szCs w:val="24"/>
          <w:lang w:val="en-US"/>
        </w:rPr>
        <w:t xml:space="preserve"> </w:t>
      </w:r>
    </w:p>
    <w:p w14:paraId="2022C449" w14:textId="473523A5" w:rsidR="00611F6B" w:rsidRPr="00611F6B" w:rsidRDefault="00611F6B" w:rsidP="00E0334B">
      <w:pPr>
        <w:ind w:firstLine="709"/>
        <w:rPr>
          <w:rFonts w:cs="Times New Roman"/>
          <w:szCs w:val="24"/>
        </w:rPr>
      </w:pPr>
      <w:r>
        <w:rPr>
          <w:rFonts w:cs="Times New Roman"/>
          <w:szCs w:val="24"/>
        </w:rPr>
        <w:t>SD</w:t>
      </w:r>
      <w:r w:rsidRPr="00611F6B">
        <w:rPr>
          <w:rFonts w:cs="Times New Roman"/>
          <w:szCs w:val="24"/>
        </w:rPr>
        <w:t xml:space="preserve"> adalah penyebab genetik paling umum dari disabilitas intelektual, dengan mayoritas individu dengan </w:t>
      </w:r>
      <w:r w:rsidR="002E283C">
        <w:rPr>
          <w:rFonts w:cs="Times New Roman"/>
          <w:szCs w:val="24"/>
        </w:rPr>
        <w:t>SD</w:t>
      </w:r>
      <w:r w:rsidRPr="00611F6B">
        <w:rPr>
          <w:rFonts w:cs="Times New Roman"/>
          <w:szCs w:val="24"/>
        </w:rPr>
        <w:t xml:space="preserve"> diklasifikasikan </w:t>
      </w:r>
      <w:r w:rsidR="002E283C">
        <w:rPr>
          <w:rFonts w:cs="Times New Roman"/>
          <w:szCs w:val="24"/>
        </w:rPr>
        <w:t>ke dalam</w:t>
      </w:r>
      <w:r w:rsidRPr="00611F6B">
        <w:rPr>
          <w:rFonts w:cs="Times New Roman"/>
          <w:szCs w:val="24"/>
        </w:rPr>
        <w:t xml:space="preserve"> disabilitas ringan-sedang. Profil kognitif mereka menunjukkan kekuatan dalam pembelajaran visual, tetapi kelemahan dalam bahasa ekspresif, memori kerja verbal, dan memori episodik. Namun, ada rentang yang luas dalam fungsi kognitif, dengan variasi dalam IQ, bahasa, perhatian, memori dan kemampuan fungsional.</w:t>
      </w:r>
      <w:r w:rsidR="00FE222C">
        <w:rPr>
          <w:rFonts w:cs="Times New Roman"/>
          <w:szCs w:val="24"/>
        </w:rPr>
        <w:fldChar w:fldCharType="begin" w:fldLock="1"/>
      </w:r>
      <w:r w:rsidR="00D6261C">
        <w:rPr>
          <w:rFonts w:cs="Times New Roman"/>
          <w:szCs w:val="24"/>
        </w:rPr>
        <w:instrText>ADDIN CSL_CITATION {"citationItems":[{"id":"ITEM-1","itemData":{"author":[{"dropping-particle":"","family":"Nevill","given":"R E","non-dropping-particle":"","parse-names":false,"suffix":""},{"dropping-particle":"","family":"Benson","given":"B A","non-dropping-particle":"","parse-names":false,"suffix":""}],"container-title":"Journal of Intellectual Disability Research","id":"ITEM-1","issued":{"date-parts":[["2018"]]},"page":"941-951","title":"Risk Factors for Challenging Behaviour and Psychopathology in Adults with Down Syndrome","type":"article-journal","volume":"62"},"uris":["http://www.mendeley.com/documents/?uuid=b5926860-f37f-40bf-b010-67e6a7c48b50"]}],"mendeley":{"formattedCitation":"&lt;sup&gt;&lt;sup&gt;23&lt;/sup&gt;&lt;/sup&gt;","plainTextFormattedCitation":"23","previouslyFormattedCitation":"&lt;sup&gt;&lt;sup&gt;23&lt;/sup&gt;&lt;/sup&gt;"},"properties":{"noteIndex":0},"schema":"https://github.com/citation-style-language/schema/raw/master/csl-citation.json"}</w:instrText>
      </w:r>
      <w:r w:rsidR="00FE222C">
        <w:rPr>
          <w:rFonts w:cs="Times New Roman"/>
          <w:szCs w:val="24"/>
        </w:rPr>
        <w:fldChar w:fldCharType="separate"/>
      </w:r>
      <w:r w:rsidR="00E402D5" w:rsidRPr="00E402D5">
        <w:rPr>
          <w:rFonts w:cs="Times New Roman"/>
          <w:szCs w:val="24"/>
          <w:vertAlign w:val="superscript"/>
        </w:rPr>
        <w:t>23</w:t>
      </w:r>
      <w:r w:rsidR="00FE222C">
        <w:rPr>
          <w:rFonts w:cs="Times New Roman"/>
          <w:szCs w:val="24"/>
        </w:rPr>
        <w:fldChar w:fldCharType="end"/>
      </w:r>
      <w:r w:rsidR="00941F7F">
        <w:rPr>
          <w:rFonts w:cs="Times New Roman"/>
          <w:szCs w:val="24"/>
          <w:vertAlign w:val="superscript"/>
        </w:rPr>
        <w:t>,</w:t>
      </w:r>
      <w:r w:rsidR="00941F7F">
        <w:rPr>
          <w:rFonts w:cs="Times New Roman"/>
          <w:szCs w:val="24"/>
        </w:rPr>
        <w:fldChar w:fldCharType="begin" w:fldLock="1"/>
      </w:r>
      <w:r w:rsidR="00D6261C">
        <w:rPr>
          <w:rFonts w:cs="Times New Roman"/>
          <w:szCs w:val="24"/>
        </w:rPr>
        <w:instrText>ADDIN CSL_CITATION {"citationItems":[{"id":"ITEM-1","itemData":{"author":[{"dropping-particle":"","family":"D'Ardhuy","given":"Xavier Liogier","non-dropping-particle":"","parse-names":false,"suffix":""},{"dropping-particle":"","family":"Edgin","given":"Jamie O","non-dropping-particle":"","parse-names":false,"suffix":""},{"dropping-particle":"","family":"Bouis","given":"Charles","non-dropping-particle":"","parse-names":false,"suffix":""},{"dropping-particle":"de","family":"Sola","given":"Susana","non-dropping-particle":"","parse-names":false,"suffix":""},{"dropping-particle":"","family":"Goeldner","given":"Celia","non-dropping-particle":"","parse-names":false,"suffix":""},{"dropping-particle":"","family":"Kishnani","given":"Priya","non-dropping-particle":"","parse-names":false,"suffix":""},{"dropping-particle":"","family":"Nöldeke","given":"Jana","non-dropping-particle":"","parse-names":false,"suffix":""},{"dropping-particle":"","family":"Rice","given":"Sydney","non-dropping-particle":"","parse-names":false,"suffix":""},{"dropping-particle":"","family":"Sacco","given":"Silvia","non-dropping-particle":"","parse-names":false,"suffix":""},{"dropping-particle":"","family":"Squassante","given":"Lisa","non-dropping-particle":"","parse-names":false,"suffix":""},{"dropping-particle":"","family":"Spiridigliozzi","given":"Gail","non-dropping-particle":"","parse-names":false,"suffix":""},{"dropping-particle":"","family":"Visootsak","given":"Jeannie","non-dropping-particle":"","parse-names":false,"suffix":""},{"dropping-particle":"","family":"Heller","given":"James","non-dropping-particle":"","parse-names":false,"suffix":""},{"dropping-particle":"","family":"Khwaja","given":"Omar","non-dropping-particle":"","parse-names":false,"suffix":""}],"container-title":"Frontiers in Behavioral Neuroscience","id":"ITEM-1","issue":"300","issued":{"date-parts":[["2015"]]},"page":"1-10","title":"Assessment of Cognitive Scales to Examine Memory, Executive Function and Language in Individuals with Down Syndrome: Implications of a 6-month Observational Study","type":"article-journal","volume":"9"},"uris":["http://www.mendeley.com/documents/?uuid=349d4824-2901-47b4-a682-c2b0353dbd16"]}],"mendeley":{"formattedCitation":"&lt;sup&gt;&lt;sup&gt;24&lt;/sup&gt;&lt;/sup&gt;","plainTextFormattedCitation":"24","previouslyFormattedCitation":"&lt;sup&gt;&lt;sup&gt;24&lt;/sup&gt;&lt;/sup&gt;"},"properties":{"noteIndex":0},"schema":"https://github.com/citation-style-language/schema/raw/master/csl-citation.json"}</w:instrText>
      </w:r>
      <w:r w:rsidR="00941F7F">
        <w:rPr>
          <w:rFonts w:cs="Times New Roman"/>
          <w:szCs w:val="24"/>
        </w:rPr>
        <w:fldChar w:fldCharType="separate"/>
      </w:r>
      <w:r w:rsidR="00E402D5" w:rsidRPr="00E402D5">
        <w:rPr>
          <w:rFonts w:cs="Times New Roman"/>
          <w:szCs w:val="24"/>
          <w:vertAlign w:val="superscript"/>
        </w:rPr>
        <w:t>24</w:t>
      </w:r>
      <w:r w:rsidR="00941F7F">
        <w:rPr>
          <w:rFonts w:cs="Times New Roman"/>
          <w:szCs w:val="24"/>
        </w:rPr>
        <w:fldChar w:fldCharType="end"/>
      </w:r>
    </w:p>
    <w:p w14:paraId="70D0FAD6" w14:textId="1594D998" w:rsidR="00611F6B" w:rsidRPr="00611F6B" w:rsidRDefault="00611F6B" w:rsidP="00E0334B">
      <w:pPr>
        <w:ind w:firstLine="709"/>
        <w:rPr>
          <w:rFonts w:cs="Times New Roman"/>
          <w:szCs w:val="24"/>
        </w:rPr>
      </w:pPr>
      <w:r w:rsidRPr="00611F6B">
        <w:rPr>
          <w:rFonts w:cs="Times New Roman"/>
          <w:szCs w:val="24"/>
        </w:rPr>
        <w:t xml:space="preserve">Individu dengan </w:t>
      </w:r>
      <w:r w:rsidR="00941F7F">
        <w:rPr>
          <w:rFonts w:cs="Times New Roman"/>
          <w:szCs w:val="24"/>
        </w:rPr>
        <w:t>SD</w:t>
      </w:r>
      <w:r w:rsidRPr="00611F6B">
        <w:rPr>
          <w:rFonts w:cs="Times New Roman"/>
          <w:szCs w:val="24"/>
        </w:rPr>
        <w:t xml:space="preserve"> sering memiliki gangguan spektrum autisme (~10-15%) dan gangguan </w:t>
      </w:r>
      <w:r w:rsidRPr="00941F7F">
        <w:rPr>
          <w:rFonts w:cs="Times New Roman"/>
          <w:i/>
          <w:szCs w:val="24"/>
        </w:rPr>
        <w:t>attention-deficit-hyperactivity</w:t>
      </w:r>
      <w:r w:rsidRPr="00611F6B">
        <w:rPr>
          <w:rFonts w:cs="Times New Roman"/>
          <w:szCs w:val="24"/>
        </w:rPr>
        <w:t xml:space="preserve"> (ADHD; ~6%) dan </w:t>
      </w:r>
      <w:r w:rsidR="00941F7F">
        <w:rPr>
          <w:rFonts w:cs="Times New Roman"/>
          <w:szCs w:val="24"/>
        </w:rPr>
        <w:t>skrining</w:t>
      </w:r>
      <w:r w:rsidRPr="00611F6B">
        <w:rPr>
          <w:rFonts w:cs="Times New Roman"/>
          <w:szCs w:val="24"/>
        </w:rPr>
        <w:t xml:space="preserve"> yang sesuai untuk ini harus dilakukan. Presentasi klinis mungkin berbeda dari populasi umum dan penilaian mungkin memerlukan </w:t>
      </w:r>
      <w:r w:rsidR="00941F7F">
        <w:rPr>
          <w:rFonts w:cs="Times New Roman"/>
          <w:szCs w:val="24"/>
        </w:rPr>
        <w:t>pertimbangan</w:t>
      </w:r>
      <w:r w:rsidRPr="00611F6B">
        <w:rPr>
          <w:rFonts w:cs="Times New Roman"/>
          <w:szCs w:val="24"/>
        </w:rPr>
        <w:t xml:space="preserve"> dari spesialis. Perawatan standar untuk ADHD direkomendasikan, meskipun mungkin ada respons yang kurang nyata terhadap pengobatan stimulan pada individu dengan disabilitas intelektual dibandingkan pada mereka yang tidak memiliki disabilitas intelektual.</w:t>
      </w:r>
      <w:r w:rsidR="00941F7F">
        <w:rPr>
          <w:rFonts w:cs="Times New Roman"/>
          <w:szCs w:val="24"/>
        </w:rPr>
        <w:fldChar w:fldCharType="begin" w:fldLock="1"/>
      </w:r>
      <w:r w:rsidR="00801619">
        <w:rPr>
          <w:rFonts w:cs="Times New Roman"/>
          <w:szCs w:val="24"/>
        </w:rPr>
        <w:instrText>ADDIN CSL_CITATION {"citationItems":[{"id":"ITEM-1","itemData":{"DOI":"10.1038/s41572-019-0143-7","ISBN":"0123456789","ISSN":"2056676X","PMID":"32029743","abstract":"Trisomy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future.","author":[{"dropping-particle":"","family":"Antonarakis","given":"Stylianos E.","non-dropping-particle":"","parse-names":false,"suffix":""},{"dropping-particle":"","family":"Skotko","given":"Brian G.","non-dropping-particle":"","parse-names":false,"suffix":""},{"dropping-particle":"","family":"Rafii","given":"Michael S.","non-dropping-particle":"","parse-names":false,"suffix":""},{"dropping-particle":"","family":"Strydom","given":"Andre","non-dropping-particle":"","parse-names":false,"suffix":""},{"dropping-particle":"","family":"Pape","given":"Sarah E.","non-dropping-particle":"","parse-names":false,"suffix":""},{"dropping-particle":"","family":"Bianchi","given":"Diana W.","non-dropping-particle":"","parse-names":false,"suffix":""},{"dropping-particle":"","family":"Sherman","given":"Stephanie L.","non-dropping-particle":"","parse-names":false,"suffix":""},{"dropping-particle":"","family":"Reeves","given":"Roger H.","non-dropping-particle":"","parse-names":false,"suffix":""}],"container-title":"Nature Reviews Disease Primers","id":"ITEM-1","issue":"1","issued":{"date-parts":[["2020"]]},"page":"1-20","publisher":"Springer US","title":"Down Syndrome","type":"article-journal","volume":"6"},"uris":["http://www.mendeley.com/documents/?uuid=27b52b97-dd33-423d-98cc-a586e83c50a2"]}],"mendeley":{"formattedCitation":"&lt;sup&gt;&lt;sup&gt;1&lt;/sup&gt;&lt;/sup&gt;","plainTextFormattedCitation":"1","previouslyFormattedCitation":"&lt;sup&gt;&lt;sup&gt;1&lt;/sup&gt;&lt;/sup&gt;"},"properties":{"noteIndex":0},"schema":"https://github.com/citation-style-language/schema/raw/master/csl-citation.json"}</w:instrText>
      </w:r>
      <w:r w:rsidR="00941F7F">
        <w:rPr>
          <w:rFonts w:cs="Times New Roman"/>
          <w:szCs w:val="24"/>
        </w:rPr>
        <w:fldChar w:fldCharType="separate"/>
      </w:r>
      <w:r w:rsidR="00941F7F" w:rsidRPr="00941F7F">
        <w:rPr>
          <w:rFonts w:cs="Times New Roman"/>
          <w:szCs w:val="24"/>
          <w:vertAlign w:val="superscript"/>
        </w:rPr>
        <w:t>1</w:t>
      </w:r>
      <w:r w:rsidR="00941F7F">
        <w:rPr>
          <w:rFonts w:cs="Times New Roman"/>
          <w:szCs w:val="24"/>
        </w:rPr>
        <w:fldChar w:fldCharType="end"/>
      </w:r>
    </w:p>
    <w:p w14:paraId="1C33C72D" w14:textId="7D906325" w:rsidR="00611F6B" w:rsidRDefault="00611F6B" w:rsidP="00E0334B">
      <w:pPr>
        <w:ind w:firstLine="709"/>
        <w:rPr>
          <w:rFonts w:cs="Times New Roman"/>
          <w:szCs w:val="24"/>
        </w:rPr>
      </w:pPr>
      <w:r w:rsidRPr="00611F6B">
        <w:rPr>
          <w:rFonts w:cs="Times New Roman"/>
          <w:szCs w:val="24"/>
        </w:rPr>
        <w:t xml:space="preserve">Terapi untuk anak </w:t>
      </w:r>
      <w:r w:rsidR="00941F7F">
        <w:rPr>
          <w:rFonts w:cs="Times New Roman"/>
          <w:szCs w:val="24"/>
        </w:rPr>
        <w:t>SD</w:t>
      </w:r>
      <w:r w:rsidRPr="00611F6B">
        <w:rPr>
          <w:rFonts w:cs="Times New Roman"/>
          <w:szCs w:val="24"/>
        </w:rPr>
        <w:t xml:space="preserve"> yang memiliki gejala autisme seperti kontak mata yang tertunda dan kurangnya perhatian bersama (kemampuan untuk berbagi perhatian dengan orang lain, seperti mengikuti pandangan atau menunjuk jari) sering tertunda. Dalam banyak kasus, alasan penundaan adalah karena ciri autisme </w:t>
      </w:r>
      <w:r w:rsidR="00941F7F">
        <w:rPr>
          <w:rFonts w:cs="Times New Roman"/>
          <w:szCs w:val="24"/>
        </w:rPr>
        <w:t xml:space="preserve">sering rancu </w:t>
      </w:r>
      <w:r w:rsidRPr="00611F6B">
        <w:rPr>
          <w:rFonts w:cs="Times New Roman"/>
          <w:szCs w:val="24"/>
        </w:rPr>
        <w:t xml:space="preserve">dengan ciri umum </w:t>
      </w:r>
      <w:r w:rsidR="00941F7F">
        <w:rPr>
          <w:rFonts w:cs="Times New Roman"/>
          <w:szCs w:val="24"/>
        </w:rPr>
        <w:t>SD</w:t>
      </w:r>
      <w:r w:rsidRPr="00611F6B">
        <w:rPr>
          <w:rFonts w:cs="Times New Roman"/>
          <w:szCs w:val="24"/>
        </w:rPr>
        <w:t xml:space="preserve">, sebuah fenomena yang disebut sebagai </w:t>
      </w:r>
      <w:r w:rsidRPr="00941F7F">
        <w:rPr>
          <w:rFonts w:cs="Times New Roman"/>
          <w:i/>
          <w:szCs w:val="24"/>
        </w:rPr>
        <w:t>overshadowing</w:t>
      </w:r>
      <w:r w:rsidRPr="00611F6B">
        <w:rPr>
          <w:rFonts w:cs="Times New Roman"/>
          <w:szCs w:val="24"/>
        </w:rPr>
        <w:t>.</w:t>
      </w:r>
      <w:r w:rsidR="00941F7F">
        <w:rPr>
          <w:rFonts w:cs="Times New Roman"/>
          <w:szCs w:val="24"/>
        </w:rPr>
        <w:fldChar w:fldCharType="begin" w:fldLock="1"/>
      </w:r>
      <w:r w:rsidR="00801619">
        <w:rPr>
          <w:rFonts w:cs="Times New Roman"/>
          <w:szCs w:val="24"/>
        </w:rPr>
        <w:instrText>ADDIN CSL_CITATION {"citationItems":[{"id":"ITEM-1","itemData":{"DOI":"10.1038/s41572-019-0143-7","ISBN":"0123456789","ISSN":"2056676X","PMID":"32029743","abstract":"Trisomy 21, the presence of a supernumerary chromosome 21, results in a collection of clinical features commonly known as Down syndrome (DS). DS is among the most genetically complex of the conditions that are compatible with human survival post-term, and the most frequent survivable autosomal aneuploidy. Mouse models of DS, involving trisomy of all or part of human chromosome 21 or orthologous mouse genomic regions, are providing valuable insights into the contribution of triplicated genes or groups of genes to the many clinical manifestations in DS. This endeavour is challenging, as there are &gt;200 protein-coding genes on chromosome 21 and they can have direct and indirect effects on homeostasis in cells, tissues, organs and systems. Although this complexity poses formidable challenges to understanding the underlying molecular basis for each of the many clinical features of DS, it also provides opportunities for improving understanding of genetic mechanisms underlying the development and function of many cell types, tissues, organs and systems. Since the first description of trisomy 21, we have learned much about intellectual disability and genetic risk factors for congenital heart disease. The lower occurrence of solid tumours in individuals with DS supports the identification of chromosome 21 genes that protect against cancer when overexpressed. The universal occurrence of the histopathology of Alzheimer disease and the high prevalence of dementia in DS are providing insights into the pathology and treatment of Alzheimer disease. Clinical trials to ameliorate intellectual disability in DS signal a new era in which therapeutic interventions based on knowledge of the molecular pathophysiology of DS can now be explored; these efforts provide reasonable hope for the future.","author":[{"dropping-particle":"","family":"Antonarakis","given":"Stylianos E.","non-dropping-particle":"","parse-names":false,"suffix":""},{"dropping-particle":"","family":"Skotko","given":"Brian G.","non-dropping-particle":"","parse-names":false,"suffix":""},{"dropping-particle":"","family":"Rafii","given":"Michael S.","non-dropping-particle":"","parse-names":false,"suffix":""},{"dropping-particle":"","family":"Strydom","given":"Andre","non-dropping-particle":"","parse-names":false,"suffix":""},{"dropping-particle":"","family":"Pape","given":"Sarah E.","non-dropping-particle":"","parse-names":false,"suffix":""},{"dropping-particle":"","family":"Bianchi","given":"Diana W.","non-dropping-particle":"","parse-names":false,"suffix":""},{"dropping-particle":"","family":"Sherman","given":"Stephanie L.","non-dropping-particle":"","parse-names":false,"suffix":""},{"dropping-particle":"","family":"Reeves","given":"Roger H.","non-dropping-particle":"","parse-names":false,"suffix":""}],"container-title":"Nature Reviews Disease Primers","id":"ITEM-1","issue":"1","issued":{"date-parts":[["2020"]]},"page":"1-20","publisher":"Springer US","title":"Down Syndrome","type":"article-journal","volume":"6"},"uris":["http://www.mendeley.com/documents/?uuid=27b52b97-dd33-423d-98cc-a586e83c50a2"]}],"mendeley":{"formattedCitation":"&lt;sup&gt;&lt;sup&gt;1&lt;/sup&gt;&lt;/sup&gt;","plainTextFormattedCitation":"1","previouslyFormattedCitation":"&lt;sup&gt;&lt;sup&gt;1&lt;/sup&gt;&lt;/sup&gt;"},"properties":{"noteIndex":0},"schema":"https://github.com/citation-style-language/schema/raw/master/csl-citation.json"}</w:instrText>
      </w:r>
      <w:r w:rsidR="00941F7F">
        <w:rPr>
          <w:rFonts w:cs="Times New Roman"/>
          <w:szCs w:val="24"/>
        </w:rPr>
        <w:fldChar w:fldCharType="separate"/>
      </w:r>
      <w:r w:rsidR="00941F7F" w:rsidRPr="00941F7F">
        <w:rPr>
          <w:rFonts w:cs="Times New Roman"/>
          <w:szCs w:val="24"/>
          <w:vertAlign w:val="superscript"/>
        </w:rPr>
        <w:t>1</w:t>
      </w:r>
      <w:r w:rsidR="00941F7F">
        <w:rPr>
          <w:rFonts w:cs="Times New Roman"/>
          <w:szCs w:val="24"/>
        </w:rPr>
        <w:fldChar w:fldCharType="end"/>
      </w:r>
    </w:p>
    <w:p w14:paraId="16DB39A3" w14:textId="77777777" w:rsidR="006B7AE2" w:rsidRDefault="006B7AE2" w:rsidP="00E0334B">
      <w:pPr>
        <w:ind w:firstLine="709"/>
        <w:rPr>
          <w:rFonts w:cs="Times New Roman"/>
          <w:szCs w:val="24"/>
        </w:rPr>
      </w:pPr>
    </w:p>
    <w:p w14:paraId="1D4FBB90" w14:textId="79C500D5" w:rsidR="006B7AE2" w:rsidRDefault="006B7AE2" w:rsidP="00E0334B">
      <w:pPr>
        <w:pStyle w:val="Heading3"/>
        <w:rPr>
          <w:lang w:val="en-US"/>
        </w:rPr>
      </w:pPr>
      <w:bookmarkStart w:id="83" w:name="_Toc136206859"/>
      <w:r w:rsidRPr="005A43F7">
        <w:t>2.1.</w:t>
      </w:r>
      <w:r>
        <w:rPr>
          <w:lang w:val="en-US"/>
        </w:rPr>
        <w:t>8</w:t>
      </w:r>
      <w:r w:rsidRPr="005A43F7">
        <w:t xml:space="preserve"> </w:t>
      </w:r>
      <w:r w:rsidR="00112E4F">
        <w:rPr>
          <w:lang w:val="en-US"/>
        </w:rPr>
        <w:t xml:space="preserve">Perkembangan </w:t>
      </w:r>
      <w:r>
        <w:rPr>
          <w:lang w:val="en-US"/>
        </w:rPr>
        <w:t xml:space="preserve">Sensori Motorik pada </w:t>
      </w:r>
      <w:r w:rsidR="00112E4F">
        <w:rPr>
          <w:lang w:val="en-US"/>
        </w:rPr>
        <w:t xml:space="preserve">anak </w:t>
      </w:r>
      <w:r>
        <w:rPr>
          <w:lang w:val="en-US"/>
        </w:rPr>
        <w:t>Sindrom Down</w:t>
      </w:r>
      <w:bookmarkEnd w:id="83"/>
    </w:p>
    <w:p w14:paraId="374A5E59" w14:textId="1EC88473" w:rsidR="006B7AE2" w:rsidRPr="00F24595" w:rsidRDefault="006B7AE2" w:rsidP="00E0334B">
      <w:pPr>
        <w:rPr>
          <w:vertAlign w:val="superscript"/>
          <w:lang w:val="en-US"/>
        </w:rPr>
      </w:pPr>
      <w:r>
        <w:rPr>
          <w:lang w:val="en-US"/>
        </w:rPr>
        <w:tab/>
      </w:r>
      <w:r w:rsidRPr="006B7AE2">
        <w:rPr>
          <w:lang w:val="en-US"/>
        </w:rPr>
        <w:t>P</w:t>
      </w:r>
      <w:r>
        <w:rPr>
          <w:lang w:val="en-US"/>
        </w:rPr>
        <w:t xml:space="preserve">erkembangan anak dengan Sindrom </w:t>
      </w:r>
      <w:r w:rsidRPr="006B7AE2">
        <w:rPr>
          <w:lang w:val="en-US"/>
        </w:rPr>
        <w:t>Dow</w:t>
      </w:r>
      <w:r>
        <w:rPr>
          <w:lang w:val="en-US"/>
        </w:rPr>
        <w:t xml:space="preserve">n tentu berbeda dengan </w:t>
      </w:r>
      <w:r w:rsidRPr="006B7AE2">
        <w:rPr>
          <w:lang w:val="en-US"/>
        </w:rPr>
        <w:t>perkemb</w:t>
      </w:r>
      <w:r>
        <w:rPr>
          <w:lang w:val="en-US"/>
        </w:rPr>
        <w:t xml:space="preserve">angan anak sehat. Ekspresi pada </w:t>
      </w:r>
      <w:r w:rsidRPr="006B7AE2">
        <w:rPr>
          <w:lang w:val="en-US"/>
        </w:rPr>
        <w:t>kro</w:t>
      </w:r>
      <w:r>
        <w:rPr>
          <w:lang w:val="en-US"/>
        </w:rPr>
        <w:t xml:space="preserve">mosom yang berlebih menyebabkan penurunan jumlah saraf pada </w:t>
      </w:r>
      <w:r w:rsidRPr="006B7AE2">
        <w:rPr>
          <w:lang w:val="en-US"/>
        </w:rPr>
        <w:t>sistem saraf pusat, keterlambatan m</w:t>
      </w:r>
      <w:r>
        <w:rPr>
          <w:lang w:val="en-US"/>
        </w:rPr>
        <w:t xml:space="preserve">ielinisasi, gangguan pengaturan </w:t>
      </w:r>
      <w:r w:rsidRPr="006B7AE2">
        <w:rPr>
          <w:lang w:val="en-US"/>
        </w:rPr>
        <w:t>siklus sel, dan menyebabkan pr</w:t>
      </w:r>
      <w:r>
        <w:rPr>
          <w:lang w:val="en-US"/>
        </w:rPr>
        <w:t xml:space="preserve">oduksi protein berlebihan serta </w:t>
      </w:r>
      <w:r w:rsidRPr="006B7AE2">
        <w:rPr>
          <w:lang w:val="en-US"/>
        </w:rPr>
        <w:t>neurotransmisi yang tidak normal. A</w:t>
      </w:r>
      <w:r>
        <w:rPr>
          <w:lang w:val="en-US"/>
        </w:rPr>
        <w:t xml:space="preserve">danya beberapa kondisi tersebut </w:t>
      </w:r>
      <w:r w:rsidRPr="006B7AE2">
        <w:rPr>
          <w:lang w:val="en-US"/>
        </w:rPr>
        <w:t>menyebabkan anak dengan</w:t>
      </w:r>
      <w:r>
        <w:rPr>
          <w:lang w:val="en-US"/>
        </w:rPr>
        <w:t xml:space="preserve"> </w:t>
      </w:r>
      <w:r w:rsidR="00112E4F">
        <w:rPr>
          <w:lang w:val="en-US"/>
        </w:rPr>
        <w:t xml:space="preserve">SD </w:t>
      </w:r>
      <w:r>
        <w:rPr>
          <w:lang w:val="en-US"/>
        </w:rPr>
        <w:t xml:space="preserve">memiliki gangguan </w:t>
      </w:r>
      <w:r w:rsidR="00610789">
        <w:rPr>
          <w:lang w:val="en-US"/>
        </w:rPr>
        <w:t xml:space="preserve">pada </w:t>
      </w:r>
      <w:r w:rsidRPr="006B7AE2">
        <w:rPr>
          <w:lang w:val="en-US"/>
        </w:rPr>
        <w:t>perkemb</w:t>
      </w:r>
      <w:r w:rsidR="00610789">
        <w:rPr>
          <w:lang w:val="en-US"/>
        </w:rPr>
        <w:t>angan motorik</w:t>
      </w:r>
      <w:r w:rsidRPr="006B7AE2">
        <w:rPr>
          <w:lang w:val="en-US"/>
        </w:rPr>
        <w:t>.</w:t>
      </w:r>
      <w:r>
        <w:rPr>
          <w:lang w:val="en-US"/>
        </w:rPr>
        <w:t xml:space="preserve"> </w:t>
      </w:r>
      <w:r>
        <w:t>Suatu penelitian melakukan pendataan profil perkembangan motorik dan kognitif anak dengan 23 Sindrom Down. Berdasarkan penelitian tersebut, anak dengan SD</w:t>
      </w:r>
      <w:r w:rsidR="00112E4F">
        <w:rPr>
          <w:lang w:val="en-US"/>
        </w:rPr>
        <w:t xml:space="preserve"> </w:t>
      </w:r>
      <w:r>
        <w:t>memiliki kemampuan motorik dan membutuhkan waktu pencapaian level perkembangan dua kali lipat lebih lama dibandingkan anak normal.</w:t>
      </w:r>
      <w:r w:rsidR="00610789" w:rsidRPr="00610789">
        <w:t xml:space="preserve"> </w:t>
      </w:r>
      <w:r w:rsidR="00610789">
        <w:t>Salah satu hal yang unik dari karakteristik SD adalah hipotonia general dan kelemahan sendi karena hipotonia, yang merupakan akibat dari perjalanan neuropatologi S</w:t>
      </w:r>
      <w:r w:rsidR="00112E4F" w:rsidRPr="007C047A">
        <w:t xml:space="preserve">D, </w:t>
      </w:r>
      <w:r w:rsidR="00610789">
        <w:t>Neuropatologi yang terjadi adalah otak kecil dan batang otak yang lebih kecil dan penurunan mielinisasi dari belahan otak, ganglia basalis, otak kecil, dan batang otak di tahun pertama kehidupan. Faktor-faktor inilah yang menyebabkan keterlambatan motorik dan postural, serta defisit proses sensoris dan integrasi sensoris karena hambatan dari pengalaman sensoris pertama.</w:t>
      </w:r>
      <w:r w:rsidR="00F24595">
        <w:rPr>
          <w:vertAlign w:val="superscript"/>
          <w:lang w:val="en-US"/>
        </w:rPr>
        <w:t>49</w:t>
      </w:r>
    </w:p>
    <w:p w14:paraId="497358C0" w14:textId="77777777" w:rsidR="00E0334B" w:rsidRDefault="00E0334B" w:rsidP="00E0334B"/>
    <w:p w14:paraId="0EF61034" w14:textId="77777777" w:rsidR="00610789" w:rsidRPr="00610789" w:rsidRDefault="00610789" w:rsidP="00E0334B">
      <w:pPr>
        <w:rPr>
          <w:b/>
        </w:rPr>
      </w:pPr>
      <w:r w:rsidRPr="00610789">
        <w:rPr>
          <w:b/>
        </w:rPr>
        <w:t xml:space="preserve">Perkembangan Sensoris </w:t>
      </w:r>
    </w:p>
    <w:p w14:paraId="57711420" w14:textId="1B2DF9EE" w:rsidR="00610789" w:rsidRPr="007C047A" w:rsidRDefault="00610789" w:rsidP="00E0334B">
      <w:pPr>
        <w:ind w:firstLine="720"/>
        <w:rPr>
          <w:vertAlign w:val="superscript"/>
        </w:rPr>
      </w:pPr>
      <w:r>
        <w:rPr>
          <w:lang w:val="en-US"/>
        </w:rPr>
        <w:t>Anak dengan</w:t>
      </w:r>
      <w:r>
        <w:t xml:space="preserve"> SD</w:t>
      </w:r>
      <w:r w:rsidR="00112E4F">
        <w:rPr>
          <w:lang w:val="en-US"/>
        </w:rPr>
        <w:t xml:space="preserve"> </w:t>
      </w:r>
      <w:r>
        <w:t>memiliki keterlambatan proses sensoris. Didapatkan efek stimulasi vestibular dan kombinasi stimulasi vestibular sehingga terapi sensoris integrasi dan terapi neurodevelopmental bermanfaat pada anak S</w:t>
      </w:r>
      <w:r w:rsidR="0062070C">
        <w:rPr>
          <w:lang w:val="en-US"/>
        </w:rPr>
        <w:t>D</w:t>
      </w:r>
      <w:r>
        <w:t>. Teori sensoris integrasi mengeksplorasi potensi hubungan antara proses neural yang meliputi penerimaan (receiving), pendataan (registering), modulasi (modulation), pengaturan (organizing), integrasi input sensoris (integrating sensory input), dan perilaku (resulting adaptive behavior). Anak yang tidak dapat memproses informasi sensoris dari lingkungannya dapat bereaksi dengan tingkah laku yang tidak tepat. Perkembangan sensoris menggabungkan seluruh indra, tidak hanya penglihatan dan pendengaran. Indra taktil diperlukan untuk gerakan tubuh, khususnya tangan. Ketika tidak ada sensoris di tangan, koordinasi motorik halus terganggu. Hal ini dapat menyebabkan keterla</w:t>
      </w:r>
      <w:r w:rsidR="00F24303">
        <w:t>mbatan perkembangan kognitif</w:t>
      </w:r>
      <w:r>
        <w:t>.</w:t>
      </w:r>
      <w:r w:rsidR="00F24595" w:rsidRPr="007C047A">
        <w:rPr>
          <w:vertAlign w:val="superscript"/>
        </w:rPr>
        <w:t>49</w:t>
      </w:r>
    </w:p>
    <w:p w14:paraId="5EC0DCDF" w14:textId="77777777" w:rsidR="00E0334B" w:rsidRDefault="00E0334B" w:rsidP="00E0334B">
      <w:pPr>
        <w:ind w:firstLine="720"/>
      </w:pPr>
    </w:p>
    <w:p w14:paraId="6B2A33C2" w14:textId="58FAB303" w:rsidR="00610789" w:rsidRPr="00610789" w:rsidRDefault="00610789" w:rsidP="00E0334B">
      <w:pPr>
        <w:rPr>
          <w:b/>
        </w:rPr>
      </w:pPr>
      <w:r w:rsidRPr="00610789">
        <w:rPr>
          <w:b/>
        </w:rPr>
        <w:t xml:space="preserve">Perkembangan Motorik </w:t>
      </w:r>
    </w:p>
    <w:p w14:paraId="275629B9" w14:textId="394FE96B" w:rsidR="006B7AE2" w:rsidRPr="00F24595" w:rsidRDefault="00610789" w:rsidP="00E0334B">
      <w:pPr>
        <w:ind w:firstLine="720"/>
        <w:rPr>
          <w:vertAlign w:val="superscript"/>
          <w:lang w:val="en-US"/>
        </w:rPr>
      </w:pPr>
      <w:r>
        <w:t>Pada anak dengan S</w:t>
      </w:r>
      <w:r w:rsidR="0062070C" w:rsidRPr="007C047A">
        <w:t>D</w:t>
      </w:r>
      <w:r>
        <w:t>, pola perkembangan motorik kasar maupun halus mengikuti pola yang sama dengan perkembangan anak normal, namun tonggak perkembangannya dicapai pada waktu yang lebih lambat. Di awal tahun 1920-an, dipercaya bahwa perkembangan motorik berkembang dari motorik kasar ke motorik halus serta dari kontrol proksimal ke distal. Kontrol postur tubuh bagian atas berkaitan dengan perkembangan motorik halus dari ekstremitas yang lebih bawah. Ekstremitas atas digunakan untuk transisi kontrol postur tubuh seperti menggerakkan tubuh dari satu posisi ke posisi lain. Untuk melakukan transisi ini, diperlukan kekuatan badan dan ekstremitas atas. Perkembangan dan pemeliharaan stabilitas postural (perkembangan motorik kasar) adalah proses kompleks yang melibatkan multisistem seperti sistem sensoris, sistem saraf pusat yang memproses dan mengkoordinasikan gerakan motorik, serta sistem vestibular. Informasi sensoris dari somatosensoris, visual, dan vestibular berperan untuk orientasi kepala dan posisi badan di ruang dan kontrol postur dengan koordinasi gerakan. Sistem visual dan somatosensoris mengumpulkan informasi dari lingkungan (misalnya posisi badan terhadap objek yang lain), sistem vestibular, dan mengumpulkan informasi dari badan vestibular di telinga. Hipotoni berarti lemahnya tonus ot</w:t>
      </w:r>
      <w:r w:rsidR="00F24303">
        <w:t>ot, yang dapat dilihat dengan</w:t>
      </w:r>
      <w:r>
        <w:t xml:space="preserve"> jelas ketika masih bayi. Hipotoni dapat beragam derajatnya dari ringan, sedang, sampai berat, serta dapat berkurang bahkan menghilang seiring dengan umur, namun dapat juga menetap selama hidup. Hipotoni akan menyebabkan gangguan motorik kasar dan halus. Sebagai contoh, hipotoni akan membuat otot perut sulit untuk menahan keseimbangan saat berdiri, sehingga kompensasinya anak akan berdiri dengan bersandar pada meja.</w:t>
      </w:r>
      <w:r w:rsidR="006E476C" w:rsidRPr="007C047A">
        <w:t xml:space="preserve"> </w:t>
      </w:r>
      <w:r>
        <w:t>Kekuatan otot yang berkurang dapat ditingkatkan dengan latihan. Jika tidak, maka anak akan mengompensasi kelemahan otot tersebut dengan gerakan yang lebih mudah. Contoh ketika anak akan berdiri, namun karena kelemahan badan dan kakinya, maka anak hanya akan mengakukan lututnya. Pada anak dengan S</w:t>
      </w:r>
      <w:r w:rsidR="0062070C">
        <w:rPr>
          <w:lang w:val="en-US"/>
        </w:rPr>
        <w:t>D</w:t>
      </w:r>
      <w:r>
        <w:t xml:space="preserve">, ligamen juga tersusun lebih longgar, sehingga menyebabkan kisaran gerak yang lebih luas dan fleksibel. Contohnya adalah pada sendi paha, di mana anak dapat duduk dengan betis bersilangan, kedua lutut rata pada alas, dan kedua kaki pada lutut. Telapak kaki yang datar dan tanpa arkus, sehingga sulit untuk mempertahankan keseimbangan. Sendi ibu </w:t>
      </w:r>
      <w:r w:rsidR="006E476C">
        <w:rPr>
          <w:lang w:val="en-US"/>
        </w:rPr>
        <w:t xml:space="preserve">jari tangan </w:t>
      </w:r>
      <w:r>
        <w:t>yang longgar, menyebabkan kesulitan memegang objek y</w:t>
      </w:r>
      <w:r w:rsidR="00F24303">
        <w:t>ang kecil</w:t>
      </w:r>
      <w:r>
        <w:t>.</w:t>
      </w:r>
      <w:r w:rsidR="00F24595">
        <w:rPr>
          <w:vertAlign w:val="superscript"/>
          <w:lang w:val="en-US"/>
        </w:rPr>
        <w:t>49</w:t>
      </w:r>
    </w:p>
    <w:p w14:paraId="17312B0E" w14:textId="5B35915C" w:rsidR="000B6219" w:rsidRPr="00F24303" w:rsidRDefault="000B6219" w:rsidP="00E0334B">
      <w:pPr>
        <w:ind w:firstLine="720"/>
        <w:rPr>
          <w:lang w:val="en-US"/>
        </w:rPr>
      </w:pPr>
      <w:r>
        <w:t>Tangan anak dengan S</w:t>
      </w:r>
      <w:r w:rsidR="0062070C">
        <w:rPr>
          <w:lang w:val="en-US"/>
        </w:rPr>
        <w:t xml:space="preserve">D </w:t>
      </w:r>
      <w:r>
        <w:t>berukuran lebih kecil, pendek dan tebal, beberapa anak bahkan tidak mempunyai persendian yang normal. Susunan tangan demikian membuat anak sulit untuk belajar duduk, sebab mereka tidak dapat bertelekan pada tangan kecuali jika mereka agak sedikit membungkuk ke depan. Jika jatuh ke samping, mereka harus jatuh lebih jauh agar dapat bangun kembali dengan bertelekan pada tangan.</w:t>
      </w:r>
      <w:r w:rsidR="00F24595" w:rsidRPr="00F24595">
        <w:rPr>
          <w:vertAlign w:val="superscript"/>
          <w:lang w:val="en-US"/>
        </w:rPr>
        <w:t xml:space="preserve"> </w:t>
      </w:r>
      <w:r w:rsidR="00F24595">
        <w:rPr>
          <w:vertAlign w:val="superscript"/>
          <w:lang w:val="en-US"/>
        </w:rPr>
        <w:t>49</w:t>
      </w:r>
    </w:p>
    <w:p w14:paraId="2CE728D3" w14:textId="77777777" w:rsidR="00D909D9" w:rsidRDefault="00D909D9" w:rsidP="00E0334B">
      <w:pPr>
        <w:pStyle w:val="ListParagraph"/>
        <w:ind w:left="567"/>
        <w:rPr>
          <w:rFonts w:cs="Times New Roman"/>
          <w:szCs w:val="24"/>
        </w:rPr>
      </w:pPr>
    </w:p>
    <w:p w14:paraId="70BBD9E3" w14:textId="5119ABA3" w:rsidR="00B30A31" w:rsidRDefault="001D2F2E" w:rsidP="00E0334B">
      <w:pPr>
        <w:pStyle w:val="Heading2"/>
      </w:pPr>
      <w:bookmarkStart w:id="84" w:name="_Toc136206860"/>
      <w:r>
        <w:t xml:space="preserve">2.2 </w:t>
      </w:r>
      <w:r w:rsidR="00E0334B">
        <w:rPr>
          <w:i/>
          <w:iCs/>
          <w:lang w:val="en-US"/>
        </w:rPr>
        <w:t>S</w:t>
      </w:r>
      <w:r w:rsidR="00E0334B" w:rsidRPr="00FF2A56">
        <w:rPr>
          <w:i/>
          <w:iCs/>
        </w:rPr>
        <w:t>ustained attention</w:t>
      </w:r>
      <w:bookmarkEnd w:id="84"/>
    </w:p>
    <w:p w14:paraId="5CF5606A" w14:textId="227E457F" w:rsidR="00B30A31" w:rsidRDefault="00B30A31" w:rsidP="00E0334B">
      <w:pPr>
        <w:pStyle w:val="Heading3"/>
      </w:pPr>
      <w:bookmarkStart w:id="85" w:name="_Toc136206861"/>
      <w:r>
        <w:t>2.2.1</w:t>
      </w:r>
      <w:r w:rsidR="00F85CDD">
        <w:t xml:space="preserve"> Definisi</w:t>
      </w:r>
      <w:bookmarkEnd w:id="85"/>
    </w:p>
    <w:p w14:paraId="489BBCF8" w14:textId="35C8987D" w:rsidR="00140B6A" w:rsidRDefault="002B1D6B" w:rsidP="00E0334B">
      <w:pPr>
        <w:ind w:firstLine="709"/>
        <w:rPr>
          <w:rFonts w:cs="Times New Roman"/>
          <w:szCs w:val="24"/>
        </w:rPr>
      </w:pPr>
      <w:r>
        <w:rPr>
          <w:rFonts w:cs="Times New Roman"/>
          <w:szCs w:val="24"/>
        </w:rPr>
        <w:t>Atensi merupakan</w:t>
      </w:r>
      <w:r w:rsidR="00272400">
        <w:rPr>
          <w:rFonts w:cs="Times New Roman"/>
          <w:szCs w:val="24"/>
          <w:lang w:val="en-US"/>
        </w:rPr>
        <w:t xml:space="preserve"> kemampuan orang untuk memfokuskan perhatian terhadap stimulus yang diterima panca indera</w:t>
      </w:r>
      <w:r>
        <w:rPr>
          <w:rFonts w:cs="Times New Roman"/>
          <w:szCs w:val="24"/>
        </w:rPr>
        <w:t xml:space="preserve">. Atensi juga didefinisikan sebagai persiapan fisiologis untuk bertindak atau bereaksi dan proses mempetahankan aktivitas di dalam mencapai sasaran. </w:t>
      </w:r>
      <w:r w:rsidRPr="00FF2A56">
        <w:rPr>
          <w:rFonts w:cs="Times New Roman"/>
          <w:szCs w:val="24"/>
        </w:rPr>
        <w:t>Atensi memainkan peranan penting dalam sistem pemrosesan informasi. Atensi adalah pintu masuknya informasi, sehingga bila atensi seorang anak mengalami masalah maka diprediksi informasi yang akan ia terima tidak akan akurat sehingga pemrosesannya pun menjadi kurang tepat.</w:t>
      </w:r>
      <w:r w:rsidR="00801619">
        <w:rPr>
          <w:rFonts w:cs="Times New Roman"/>
          <w:szCs w:val="24"/>
        </w:rPr>
        <w:fldChar w:fldCharType="begin" w:fldLock="1"/>
      </w:r>
      <w:r w:rsidR="00D6261C">
        <w:rPr>
          <w:rFonts w:cs="Times New Roman"/>
          <w:szCs w:val="24"/>
        </w:rPr>
        <w:instrText>ADDIN CSL_CITATION {"citationItems":[{"id":"ITEM-1","itemData":{"author":[{"dropping-particle":"","family":"Tiara","given":"Aninditha","non-dropping-particle":"","parse-names":false,"suffix":""},{"dropping-particle":"","family":"Wirataman","given":"Winnugroho","non-dropping-particle":"","parse-names":false,"suffix":""}],"container-title":"Buku Ajar Neurologi (Buku 1)","editor":[{"dropping-particle":"","family":"Adre","given":"Mayza","non-dropping-particle":"","parse-names":false,"suffix":""},{"dropping-particle":"","family":"Diatri Nari","given":"Lastri","non-dropping-particle":"","parse-names":false,"suffix":""}],"id":"ITEM-1","issued":{"date-parts":[["2017"]]},"page":"149-180","publisher":"Penerbit Kedokteran Indonesia","publisher-place":"Tangerang","title":"Neurobehaviour Dasar dan Pemeriksaannya","type":"chapter"},"uris":["http://www.mendeley.com/documents/?uuid=233bc389-dc36-409b-84ca-a201bb34c7c3"]}],"mendeley":{"formattedCitation":"&lt;sup&gt;&lt;sup&gt;25&lt;/sup&gt;&lt;/sup&gt;","plainTextFormattedCitation":"25","previouslyFormattedCitation":"&lt;sup&gt;&lt;sup&gt;25&lt;/sup&gt;&lt;/sup&gt;"},"properties":{"noteIndex":0},"schema":"https://github.com/citation-style-language/schema/raw/master/csl-citation.json"}</w:instrText>
      </w:r>
      <w:r w:rsidR="00801619">
        <w:rPr>
          <w:rFonts w:cs="Times New Roman"/>
          <w:szCs w:val="24"/>
        </w:rPr>
        <w:fldChar w:fldCharType="separate"/>
      </w:r>
      <w:r w:rsidR="00E402D5" w:rsidRPr="00E402D5">
        <w:rPr>
          <w:rFonts w:cs="Times New Roman"/>
          <w:szCs w:val="24"/>
          <w:vertAlign w:val="superscript"/>
        </w:rPr>
        <w:t>25</w:t>
      </w:r>
      <w:r w:rsidR="00801619">
        <w:rPr>
          <w:rFonts w:cs="Times New Roman"/>
          <w:szCs w:val="24"/>
        </w:rPr>
        <w:fldChar w:fldCharType="end"/>
      </w:r>
    </w:p>
    <w:p w14:paraId="6A040D94" w14:textId="08FB007D" w:rsidR="00F00CD6" w:rsidRDefault="00140B6A" w:rsidP="00E0334B">
      <w:pPr>
        <w:ind w:firstLine="720"/>
      </w:pPr>
      <w:r w:rsidRPr="00FF2A56">
        <w:rPr>
          <w:rFonts w:cs="Times New Roman"/>
          <w:szCs w:val="24"/>
        </w:rPr>
        <w:t>Kemampuan mempertahankan atensi (</w:t>
      </w:r>
      <w:r w:rsidRPr="00FF2A56">
        <w:rPr>
          <w:rFonts w:cs="Times New Roman"/>
          <w:i/>
          <w:iCs/>
          <w:szCs w:val="24"/>
        </w:rPr>
        <w:t>sustained attention</w:t>
      </w:r>
      <w:r w:rsidRPr="00FF2A56">
        <w:rPr>
          <w:rFonts w:cs="Times New Roman"/>
          <w:szCs w:val="24"/>
        </w:rPr>
        <w:t>) adalah kemampuan untuk menjaga perhatian dan tetap bertahan menyelesaikan suatu tugas sampai selesai, yaitu meliputi kewaspadaan dan usaha mempertahankan atensi dalam periode waktu tertentu.</w:t>
      </w:r>
      <w:r>
        <w:rPr>
          <w:rFonts w:cs="Times New Roman"/>
          <w:szCs w:val="24"/>
        </w:rPr>
        <w:t xml:space="preserve"> </w:t>
      </w:r>
      <w:r w:rsidRPr="00FF2A56">
        <w:rPr>
          <w:rFonts w:cs="Times New Roman"/>
          <w:szCs w:val="24"/>
        </w:rPr>
        <w:t xml:space="preserve">Kemampuan tersebut membuat anak dapat fokus dan bertahan dalam mempelajari dan memahami informasi baik dalam bentuk tertulis, verbal ataupun pemikiran mengenai sesuatu dan menyelesaikannya dengan tepat sesuai informasi yang ia terima. Bila anak mampu mempertahankan atensinya, walaupun pada tugas yang membosankan atau pada situasi yang banyak distraksi, pemrosesan informasi pun akan lebih tepat. Hanya saja, tidak semua anak memiliki kemampuan yang baik dalam hal mempertahankan atensi, terutama pada anak yang mengalami </w:t>
      </w:r>
      <w:r>
        <w:rPr>
          <w:rFonts w:cs="Times New Roman"/>
          <w:szCs w:val="24"/>
        </w:rPr>
        <w:t>ADHD.</w:t>
      </w:r>
      <w:r w:rsidR="00801619">
        <w:rPr>
          <w:rFonts w:cs="Times New Roman"/>
          <w:szCs w:val="24"/>
        </w:rPr>
        <w:fldChar w:fldCharType="begin" w:fldLock="1"/>
      </w:r>
      <w:r w:rsidR="00D6261C">
        <w:rPr>
          <w:rFonts w:cs="Times New Roman"/>
          <w:szCs w:val="24"/>
        </w:rPr>
        <w:instrText>ADDIN CSL_CITATION {"citationItems":[{"id":"ITEM-1","itemData":{"author":[{"dropping-particle":"","family":"Tiara","given":"Aninditha","non-dropping-particle":"","parse-names":false,"suffix":""},{"dropping-particle":"","family":"Wirataman","given":"Winnugroho","non-dropping-particle":"","parse-names":false,"suffix":""}],"container-title":"Buku Ajar Neurologi (Buku 1)","editor":[{"dropping-particle":"","family":"Adre","given":"Mayza","non-dropping-particle":"","parse-names":false,"suffix":""},{"dropping-particle":"","family":"Diatri Nari","given":"Lastri","non-dropping-particle":"","parse-names":false,"suffix":""}],"id":"ITEM-1","issued":{"date-parts":[["2017"]]},"page":"149-180","publisher":"Penerbit Kedokteran Indonesia","publisher-place":"Tangerang","title":"Neurobehaviour Dasar dan Pemeriksaannya","type":"chapter"},"uris":["http://www.mendeley.com/documents/?uuid=233bc389-dc36-409b-84ca-a201bb34c7c3"]}],"mendeley":{"formattedCitation":"&lt;sup&gt;&lt;sup&gt;25&lt;/sup&gt;&lt;/sup&gt;","plainTextFormattedCitation":"25","previouslyFormattedCitation":"&lt;sup&gt;&lt;sup&gt;25&lt;/sup&gt;&lt;/sup&gt;"},"properties":{"noteIndex":0},"schema":"https://github.com/citation-style-language/schema/raw/master/csl-citation.json"}</w:instrText>
      </w:r>
      <w:r w:rsidR="00801619">
        <w:rPr>
          <w:rFonts w:cs="Times New Roman"/>
          <w:szCs w:val="24"/>
        </w:rPr>
        <w:fldChar w:fldCharType="separate"/>
      </w:r>
      <w:r w:rsidR="00E402D5" w:rsidRPr="00E402D5">
        <w:rPr>
          <w:rFonts w:cs="Times New Roman"/>
          <w:szCs w:val="24"/>
          <w:vertAlign w:val="superscript"/>
        </w:rPr>
        <w:t>25</w:t>
      </w:r>
      <w:r w:rsidR="00801619">
        <w:rPr>
          <w:rFonts w:cs="Times New Roman"/>
          <w:szCs w:val="24"/>
        </w:rPr>
        <w:fldChar w:fldCharType="end"/>
      </w:r>
      <w:r w:rsidR="00F00CD6" w:rsidRPr="00F00CD6">
        <w:t xml:space="preserve"> </w:t>
      </w:r>
      <w:r w:rsidR="00F00CD6">
        <w:t>Telah lama diketahui bahwa kita hanya dapat memperhatikan satu stimuli yang membuat kita akan mengorbankan stimuli yang lain. Apabila kita mencoba memahami beberapa pesan secara bersamaan maka diperlukan beberapa pengorbanan stimuli untuk menjaga keakuratan pesan yang kita terima terutama apabila pesan tersebut berasal dari modalitas sensori yang sama. Pengalaman sehari-hari kita mengajarkan bahwa kita akan lebih sering memperhatikan isyarat dari lingkungan kita dari pada isyarat yang lain.</w:t>
      </w:r>
      <w:r w:rsidR="00EB472A" w:rsidRPr="00EB472A">
        <w:rPr>
          <w:vertAlign w:val="superscript"/>
          <w:lang w:val="en-US"/>
        </w:rPr>
        <w:t xml:space="preserve"> </w:t>
      </w:r>
      <w:r w:rsidR="00EB472A">
        <w:rPr>
          <w:vertAlign w:val="superscript"/>
          <w:lang w:val="en-US"/>
        </w:rPr>
        <w:t>42</w:t>
      </w:r>
      <w:r w:rsidR="00F00CD6">
        <w:t xml:space="preserve"> </w:t>
      </w:r>
    </w:p>
    <w:p w14:paraId="2A9D66DE" w14:textId="1DE15EF1" w:rsidR="00F00CD6" w:rsidRPr="007C047A" w:rsidRDefault="00F00CD6" w:rsidP="00E0334B">
      <w:pPr>
        <w:ind w:firstLine="720"/>
        <w:rPr>
          <w:vertAlign w:val="superscript"/>
        </w:rPr>
      </w:pPr>
      <w:r>
        <w:t>Isyarat yang kita perhatikan tersebut akan diproses lebih lanjut oleh sistem kognitif, sedangkan isyarat yang diabaikan tidak akan mengalami pemrosesan lebih lanjut. Isyarat yang kita perhatikan dan kita abaikan diengaruhi oleh kendali kita terhadap situasi yang sedang kita hadapi dan sesuatu yang berhubungan dengan ingatan jangka panjang kita. Dalam kedua situasi di atas, mekanisme atensi akan dipusatkan pada stimuli tertentu sehingga stimuli yang dianggap tidak penting akan secara otomatis diabaikan. Oleh karena itu kecerdasan intelektual dapat dikatakan berengaruh terhadap atensi karena atensi mengacu pada sebuah proses kognitif yang menyeleksi informasi penting dari dunia di sekeliling kita yang diterima melalui panca indra.</w:t>
      </w:r>
      <w:r w:rsidRPr="007C047A">
        <w:rPr>
          <w:vertAlign w:val="superscript"/>
        </w:rPr>
        <w:t>42</w:t>
      </w:r>
    </w:p>
    <w:p w14:paraId="74725742" w14:textId="7380133C" w:rsidR="00140B6A" w:rsidRDefault="00140B6A" w:rsidP="00E0334B">
      <w:pPr>
        <w:ind w:firstLine="709"/>
        <w:rPr>
          <w:rFonts w:cs="Times New Roman"/>
          <w:szCs w:val="24"/>
        </w:rPr>
      </w:pPr>
    </w:p>
    <w:p w14:paraId="1E09E3AB" w14:textId="2B7ED9F2" w:rsidR="00B34135" w:rsidRDefault="00B34135" w:rsidP="00E0334B">
      <w:pPr>
        <w:pStyle w:val="Heading3"/>
      </w:pPr>
      <w:bookmarkStart w:id="86" w:name="_Toc136206862"/>
      <w:r>
        <w:t xml:space="preserve">2.2.2 </w:t>
      </w:r>
      <w:r w:rsidR="00D429FB">
        <w:t xml:space="preserve">Proses yang Mendasari dan Mempertahankan </w:t>
      </w:r>
      <w:r w:rsidR="00E0334B">
        <w:rPr>
          <w:i/>
          <w:iCs/>
          <w:lang w:val="en-US"/>
        </w:rPr>
        <w:t>S</w:t>
      </w:r>
      <w:r w:rsidR="00E0334B" w:rsidRPr="00FF2A56">
        <w:rPr>
          <w:i/>
          <w:iCs/>
        </w:rPr>
        <w:t xml:space="preserve">ustained </w:t>
      </w:r>
      <w:r w:rsidR="00E0334B">
        <w:rPr>
          <w:i/>
          <w:iCs/>
          <w:lang w:val="en-US"/>
        </w:rPr>
        <w:t>A</w:t>
      </w:r>
      <w:r w:rsidR="00E0334B" w:rsidRPr="00FF2A56">
        <w:rPr>
          <w:i/>
          <w:iCs/>
        </w:rPr>
        <w:t>ttention</w:t>
      </w:r>
      <w:bookmarkEnd w:id="86"/>
    </w:p>
    <w:p w14:paraId="1C23A253" w14:textId="316A6D7D" w:rsidR="0089677E" w:rsidRDefault="0089677E" w:rsidP="00E0334B">
      <w:pPr>
        <w:pStyle w:val="Heading4"/>
      </w:pPr>
      <w:r>
        <w:t xml:space="preserve">2.2.2.1 </w:t>
      </w:r>
      <w:r w:rsidR="00D429FB" w:rsidRPr="00D429FB">
        <w:rPr>
          <w:i/>
        </w:rPr>
        <w:t>Arousal</w:t>
      </w:r>
      <w:r w:rsidR="00D429FB">
        <w:t xml:space="preserve"> (Kesadaran)</w:t>
      </w:r>
    </w:p>
    <w:p w14:paraId="65D43F14" w14:textId="59022F0A" w:rsidR="00726405" w:rsidRDefault="00F004BE" w:rsidP="00E0334B">
      <w:pPr>
        <w:ind w:left="720"/>
        <w:rPr>
          <w:lang w:val="en-US"/>
        </w:rPr>
      </w:pPr>
      <w:r w:rsidRPr="00F004BE">
        <w:rPr>
          <w:lang w:val="en-US"/>
        </w:rPr>
        <w:t>Arousal adalah status fisologis dan psikologis untuk kondisi seseorang</w:t>
      </w:r>
      <w:r>
        <w:rPr>
          <w:lang w:val="en-US"/>
        </w:rPr>
        <w:t xml:space="preserve"> </w:t>
      </w:r>
      <w:r w:rsidRPr="00F004BE">
        <w:rPr>
          <w:lang w:val="en-US"/>
        </w:rPr>
        <w:t>tersadar dan dapat bereaksi terhadap suatu stimulus.</w:t>
      </w:r>
      <w:r>
        <w:rPr>
          <w:lang w:val="en-US"/>
        </w:rPr>
        <w:t xml:space="preserve"> </w:t>
      </w:r>
      <w:r w:rsidRPr="00F004BE">
        <w:rPr>
          <w:lang w:val="en-US"/>
        </w:rPr>
        <w:t>Level arousal</w:t>
      </w:r>
      <w:r>
        <w:rPr>
          <w:lang w:val="en-US"/>
        </w:rPr>
        <w:t xml:space="preserve"> </w:t>
      </w:r>
      <w:r w:rsidRPr="00F004BE">
        <w:rPr>
          <w:lang w:val="en-US"/>
        </w:rPr>
        <w:t>berjalan sebagai satu kesatuan dari kewaspadaan (alert) yang ekstrim,</w:t>
      </w:r>
      <w:r>
        <w:rPr>
          <w:lang w:val="en-US"/>
        </w:rPr>
        <w:t xml:space="preserve"> </w:t>
      </w:r>
      <w:r w:rsidRPr="00F004BE">
        <w:rPr>
          <w:lang w:val="en-US"/>
        </w:rPr>
        <w:t>mengantuk, hingga kondisi tidur yang dalam. Sebagai contoh adalah</w:t>
      </w:r>
      <w:r>
        <w:rPr>
          <w:lang w:val="en-US"/>
        </w:rPr>
        <w:t xml:space="preserve"> </w:t>
      </w:r>
      <w:r w:rsidRPr="00F004BE">
        <w:rPr>
          <w:lang w:val="en-US"/>
        </w:rPr>
        <w:t>keadaan dimana seseorang yang merasa mengantuk akan terbangun</w:t>
      </w:r>
      <w:r>
        <w:rPr>
          <w:lang w:val="en-US"/>
        </w:rPr>
        <w:t xml:space="preserve"> </w:t>
      </w:r>
      <w:r w:rsidRPr="00F004BE">
        <w:rPr>
          <w:lang w:val="en-US"/>
        </w:rPr>
        <w:t>oleh adanya suara yang keras. Arousal melibatkan aktivasi dari</w:t>
      </w:r>
      <w:r>
        <w:rPr>
          <w:lang w:val="en-US"/>
        </w:rPr>
        <w:t xml:space="preserve"> </w:t>
      </w:r>
      <w:r w:rsidRPr="00F004BE">
        <w:rPr>
          <w:lang w:val="en-US"/>
        </w:rPr>
        <w:t>reticular activating system di batang otak, sistem saraf otonom, dan</w:t>
      </w:r>
      <w:r>
        <w:rPr>
          <w:lang w:val="en-US"/>
        </w:rPr>
        <w:t xml:space="preserve"> </w:t>
      </w:r>
      <w:r w:rsidRPr="00F004BE">
        <w:rPr>
          <w:lang w:val="en-US"/>
        </w:rPr>
        <w:t>sistem endokrin, yang akan menyebabkan peningkatan denyut jantung</w:t>
      </w:r>
      <w:r>
        <w:rPr>
          <w:lang w:val="en-US"/>
        </w:rPr>
        <w:t xml:space="preserve"> </w:t>
      </w:r>
      <w:r w:rsidRPr="00F004BE">
        <w:rPr>
          <w:lang w:val="en-US"/>
        </w:rPr>
        <w:t>dan tekanan darah, sensory alertness serta kesiapan untuk memberikan</w:t>
      </w:r>
      <w:r>
        <w:rPr>
          <w:lang w:val="en-US"/>
        </w:rPr>
        <w:t xml:space="preserve"> </w:t>
      </w:r>
      <w:r w:rsidRPr="00F004BE">
        <w:rPr>
          <w:lang w:val="en-US"/>
        </w:rPr>
        <w:t>respon.</w:t>
      </w:r>
      <w:r>
        <w:rPr>
          <w:lang w:val="en-US"/>
        </w:rPr>
        <w:t xml:space="preserve"> </w:t>
      </w:r>
      <w:r w:rsidRPr="00F004BE">
        <w:rPr>
          <w:lang w:val="en-US"/>
        </w:rPr>
        <w:t>Terdapat berbagai macam sistem saraf yang terlibat dalam sistem</w:t>
      </w:r>
      <w:r>
        <w:rPr>
          <w:lang w:val="en-US"/>
        </w:rPr>
        <w:t xml:space="preserve"> </w:t>
      </w:r>
      <w:r w:rsidRPr="00F004BE">
        <w:rPr>
          <w:lang w:val="en-US"/>
        </w:rPr>
        <w:t>arousal. Sistem arousal yang berasal dari batang otak, yaitu sistem</w:t>
      </w:r>
      <w:r>
        <w:rPr>
          <w:lang w:val="en-US"/>
        </w:rPr>
        <w:t xml:space="preserve"> </w:t>
      </w:r>
      <w:r w:rsidRPr="00F004BE">
        <w:rPr>
          <w:lang w:val="en-US"/>
        </w:rPr>
        <w:t>aktivasi reticular, memiliki koneksi dengan korteks, dan bekerja</w:t>
      </w:r>
      <w:r>
        <w:rPr>
          <w:lang w:val="en-US"/>
        </w:rPr>
        <w:t xml:space="preserve"> </w:t>
      </w:r>
      <w:r w:rsidRPr="00F004BE">
        <w:rPr>
          <w:lang w:val="en-US"/>
        </w:rPr>
        <w:t>berdasarkan neurotransmitter otak seperti asetilkolin, norepinefrin, dopamine, histamine, dan serotonin. Ketika sistem in terstimulasi, akan menyebabkan aktivasi dari kortikal dan timbul aleriness.</w:t>
      </w:r>
      <w:r w:rsidR="00EB472A" w:rsidRPr="00EB472A">
        <w:rPr>
          <w:b/>
        </w:rPr>
        <w:t xml:space="preserve"> </w:t>
      </w:r>
      <w:r w:rsidR="00EB472A" w:rsidRPr="00801619">
        <w:rPr>
          <w:b/>
        </w:rPr>
        <w:fldChar w:fldCharType="begin" w:fldLock="1"/>
      </w:r>
      <w:r w:rsidR="00EB472A">
        <w:instrText>ADDIN CSL_CITATION {"citationItems":[{"id":"ITEM-1","itemData":{"DOI":"10.3389/fncom.2020.00029","author":[{"dropping-particle":"","family":"Lindsay","given":"Grace W","non-dropping-particle":"","parse-names":false,"suffix":""}],"container-title":"Frontiers in Computation Neuroscience","id":"ITEM-1","issue":"April","issued":{"date-parts":[["2020"]]},"page":"1-21","title":"Attention in Psychology , Neuroscience, and Machine Learning","type":"article-journal","volume":"14"},"uris":["http://www.mendeley.com/documents/?uuid=e25ae547-5a90-4e08-a0ad-1147712573d2"]}],"mendeley":{"formattedCitation":"&lt;sup&gt;&lt;sup&gt;26&lt;/sup&gt;&lt;/sup&gt;","plainTextFormattedCitation":"26","previouslyFormattedCitation":"&lt;sup&gt;&lt;sup&gt;26&lt;/sup&gt;&lt;/sup&gt;"},"properties":{"noteIndex":0},"schema":"https://github.com/citation-style-language/schema/raw/master/csl-citation.json"}</w:instrText>
      </w:r>
      <w:r w:rsidR="00EB472A" w:rsidRPr="00801619">
        <w:rPr>
          <w:b/>
        </w:rPr>
        <w:fldChar w:fldCharType="separate"/>
      </w:r>
      <w:r w:rsidR="00EB472A" w:rsidRPr="00E402D5">
        <w:rPr>
          <w:vertAlign w:val="superscript"/>
        </w:rPr>
        <w:t>26</w:t>
      </w:r>
      <w:r w:rsidR="00EB472A" w:rsidRPr="00801619">
        <w:rPr>
          <w:b/>
        </w:rPr>
        <w:fldChar w:fldCharType="end"/>
      </w:r>
    </w:p>
    <w:p w14:paraId="13956C5B" w14:textId="2064F060" w:rsidR="00F004BE" w:rsidRDefault="00F004BE" w:rsidP="00E0334B">
      <w:pPr>
        <w:rPr>
          <w:lang w:val="en-US"/>
        </w:rPr>
      </w:pPr>
      <w:r w:rsidRPr="00E0334B">
        <w:rPr>
          <w:b/>
          <w:bCs/>
          <w:lang w:val="en-US"/>
        </w:rPr>
        <w:t>2.2.2.2</w:t>
      </w:r>
      <w:r>
        <w:rPr>
          <w:lang w:val="en-US"/>
        </w:rPr>
        <w:t xml:space="preserve"> </w:t>
      </w:r>
      <w:r w:rsidRPr="00E0334B">
        <w:rPr>
          <w:b/>
          <w:bCs/>
          <w:i/>
          <w:iCs/>
          <w:lang w:val="en-US"/>
        </w:rPr>
        <w:t xml:space="preserve">Alerting </w:t>
      </w:r>
      <w:r w:rsidRPr="00E0334B">
        <w:rPr>
          <w:b/>
          <w:bCs/>
          <w:lang w:val="en-US"/>
        </w:rPr>
        <w:t>dan Registrasi sensori</w:t>
      </w:r>
      <w:r>
        <w:rPr>
          <w:lang w:val="en-US"/>
        </w:rPr>
        <w:t xml:space="preserve"> </w:t>
      </w:r>
    </w:p>
    <w:p w14:paraId="5B66625F" w14:textId="240E8BF0" w:rsidR="00F004BE" w:rsidRDefault="00F004BE" w:rsidP="00E0334B">
      <w:pPr>
        <w:ind w:left="720"/>
        <w:rPr>
          <w:lang w:val="en-US"/>
        </w:rPr>
      </w:pPr>
      <w:r w:rsidRPr="00F004BE">
        <w:rPr>
          <w:lang w:val="en-US"/>
        </w:rPr>
        <w:t>Alerting adalah proses pergeseran status arousal ketika dihadirkan bersama stimulus yang lebih kuat atau baru. Proses sistem saraf pusat in mempersiapkan individu merespon stimulus sensor yang akan didapatkan. Sebagai contoh, transisi dari bangun (awake) ke keadaan terjaga (alert) dan perhatian penuh tergantung pada registrasi sensori.</w:t>
      </w:r>
      <w:r>
        <w:rPr>
          <w:lang w:val="en-US"/>
        </w:rPr>
        <w:t xml:space="preserve"> </w:t>
      </w:r>
      <w:r w:rsidRPr="00F004BE">
        <w:rPr>
          <w:lang w:val="en-US"/>
        </w:rPr>
        <w:t>Dalam registrasi sensori, respon awal terhadap stimulus sensori dapat terjadi dalam keadaan sadar atau di bawah sadar. Registrasi sensori</w:t>
      </w:r>
      <w:r>
        <w:rPr>
          <w:lang w:val="en-US"/>
        </w:rPr>
        <w:t xml:space="preserve"> </w:t>
      </w:r>
      <w:r w:rsidRPr="00F004BE">
        <w:rPr>
          <w:lang w:val="en-US"/>
        </w:rPr>
        <w:t>memiliki peran penting dalam derajat kesiagaan atau keadaan terjaga</w:t>
      </w:r>
      <w:r>
        <w:rPr>
          <w:lang w:val="en-US"/>
        </w:rPr>
        <w:t xml:space="preserve"> </w:t>
      </w:r>
      <w:r w:rsidRPr="00F004BE">
        <w:rPr>
          <w:lang w:val="en-US"/>
        </w:rPr>
        <w:t>dan menentukan kapasitas individu untuk merespon</w:t>
      </w:r>
      <w:r>
        <w:rPr>
          <w:lang w:val="en-US"/>
        </w:rPr>
        <w:t>.</w:t>
      </w:r>
      <w:r w:rsidR="00EB472A" w:rsidRPr="00EB472A">
        <w:rPr>
          <w:b/>
        </w:rPr>
        <w:t xml:space="preserve"> </w:t>
      </w:r>
      <w:r w:rsidR="00EB472A" w:rsidRPr="00801619">
        <w:rPr>
          <w:b/>
        </w:rPr>
        <w:fldChar w:fldCharType="begin" w:fldLock="1"/>
      </w:r>
      <w:r w:rsidR="00EB472A">
        <w:instrText>ADDIN CSL_CITATION {"citationItems":[{"id":"ITEM-1","itemData":{"DOI":"10.3389/fncom.2020.00029","author":[{"dropping-particle":"","family":"Lindsay","given":"Grace W","non-dropping-particle":"","parse-names":false,"suffix":""}],"container-title":"Frontiers in Computation Neuroscience","id":"ITEM-1","issue":"April","issued":{"date-parts":[["2020"]]},"page":"1-21","title":"Attention in Psychology , Neuroscience, and Machine Learning","type":"article-journal","volume":"14"},"uris":["http://www.mendeley.com/documents/?uuid=e25ae547-5a90-4e08-a0ad-1147712573d2"]}],"mendeley":{"formattedCitation":"&lt;sup&gt;&lt;sup&gt;26&lt;/sup&gt;&lt;/sup&gt;","plainTextFormattedCitation":"26","previouslyFormattedCitation":"&lt;sup&gt;&lt;sup&gt;26&lt;/sup&gt;&lt;/sup&gt;"},"properties":{"noteIndex":0},"schema":"https://github.com/citation-style-language/schema/raw/master/csl-citation.json"}</w:instrText>
      </w:r>
      <w:r w:rsidR="00EB472A" w:rsidRPr="00801619">
        <w:rPr>
          <w:b/>
        </w:rPr>
        <w:fldChar w:fldCharType="separate"/>
      </w:r>
      <w:r w:rsidR="00EB472A" w:rsidRPr="00E402D5">
        <w:rPr>
          <w:vertAlign w:val="superscript"/>
        </w:rPr>
        <w:t>26</w:t>
      </w:r>
      <w:r w:rsidR="00EB472A" w:rsidRPr="00801619">
        <w:rPr>
          <w:b/>
        </w:rPr>
        <w:fldChar w:fldCharType="end"/>
      </w:r>
    </w:p>
    <w:p w14:paraId="0CCF69B0" w14:textId="0F749005" w:rsidR="00F004BE" w:rsidRPr="00E0334B" w:rsidRDefault="00F004BE" w:rsidP="00E0334B">
      <w:pPr>
        <w:rPr>
          <w:b/>
          <w:bCs/>
          <w:lang w:val="en-US"/>
        </w:rPr>
      </w:pPr>
      <w:r w:rsidRPr="00E0334B">
        <w:rPr>
          <w:b/>
          <w:bCs/>
          <w:lang w:val="en-US"/>
        </w:rPr>
        <w:t>2.2.2.3 Habituasi</w:t>
      </w:r>
    </w:p>
    <w:p w14:paraId="38CD6863" w14:textId="599CBE53" w:rsidR="00E0334B" w:rsidRPr="007C047A" w:rsidRDefault="002B63C3" w:rsidP="00EB472A">
      <w:pPr>
        <w:ind w:left="720"/>
      </w:pPr>
      <w:r w:rsidRPr="002B63C3">
        <w:rPr>
          <w:lang w:val="en-US"/>
        </w:rPr>
        <w:t>Proses habituasi akan terjadi ketika stimulus tidak lagi baru atau</w:t>
      </w:r>
      <w:r>
        <w:rPr>
          <w:lang w:val="en-US"/>
        </w:rPr>
        <w:t xml:space="preserve"> </w:t>
      </w:r>
      <w:r w:rsidRPr="002B63C3">
        <w:rPr>
          <w:lang w:val="en-US"/>
        </w:rPr>
        <w:t>relevan. Habituasi secara mum dimengerti sebagai penurunan respons setelah mendapatkan stimulasi yang berulang-ulang. Contohnya seseorang akan memalingkan wajah kearah suara mesin cuci ketika</w:t>
      </w:r>
      <w:r>
        <w:rPr>
          <w:lang w:val="en-US"/>
        </w:rPr>
        <w:t xml:space="preserve"> </w:t>
      </w:r>
      <w:r w:rsidRPr="002B63C3">
        <w:rPr>
          <w:lang w:val="en-US"/>
        </w:rPr>
        <w:t xml:space="preserve">alat tersebut pertama kali dinyalakan, namun </w:t>
      </w:r>
      <w:r>
        <w:rPr>
          <w:lang w:val="en-US"/>
        </w:rPr>
        <w:t>i</w:t>
      </w:r>
      <w:r w:rsidRPr="002B63C3">
        <w:rPr>
          <w:lang w:val="en-US"/>
        </w:rPr>
        <w:t>a akan membiasakan diri</w:t>
      </w:r>
      <w:r>
        <w:rPr>
          <w:lang w:val="en-US"/>
        </w:rPr>
        <w:t xml:space="preserve"> </w:t>
      </w:r>
      <w:r w:rsidRPr="002B63C3">
        <w:rPr>
          <w:lang w:val="en-US"/>
        </w:rPr>
        <w:t>dengan cepat dan tidak lagi menyadari suara tersebut, namun saat ada koin yang jatuh di dalam mesin cuci tersebut, suara mesin cuci terdengar berbeda, maka ia tidak akan ada dalam keadaan habituasi lagi dan akan memali</w:t>
      </w:r>
      <w:r w:rsidR="00EB472A">
        <w:rPr>
          <w:lang w:val="en-US"/>
        </w:rPr>
        <w:t>n</w:t>
      </w:r>
      <w:r w:rsidRPr="002B63C3">
        <w:rPr>
          <w:lang w:val="en-US"/>
        </w:rPr>
        <w:t>gkan wajah kearah suara tersebut. Bila ia</w:t>
      </w:r>
      <w:r>
        <w:rPr>
          <w:lang w:val="en-US"/>
        </w:rPr>
        <w:t xml:space="preserve"> </w:t>
      </w:r>
      <w:r w:rsidRPr="002B63C3">
        <w:rPr>
          <w:lang w:val="en-US"/>
        </w:rPr>
        <w:t>memiliki minat yang kuat untuk mencari penyebab suara baru tersebut, maka ia akan lebih lama masuk dalam keadaan habituasi, tetapi bila ia tidak peduli terhadap suara yang baru tersebut, maka ia dengan cepat dapat masuk dalam keadaan habituasi. Habituasi paling cepat terjadi bila suatu stimulus tersebut familiar, lemah, dalam durasi yang lama, atau diberikan dalam rangkaian yang cepat. Semakin baru, kompleks, dan menarik stimulus yang didapatkan, semakin lama waktu yang dibutuhkan untuk habituasi terhadap stimulus tersebut.</w:t>
      </w:r>
      <w:r>
        <w:rPr>
          <w:lang w:val="en-US"/>
        </w:rPr>
        <w:t xml:space="preserve"> </w:t>
      </w:r>
      <w:r w:rsidRPr="002B63C3">
        <w:rPr>
          <w:lang w:val="en-US"/>
        </w:rPr>
        <w:t>Kurangnya habituasi terjadi apabila terdapat kerusakan korteks serebral. Masalah habituasi sering terlihat pada indivudu dengan senile dementia, retardasi mental yang parah, dan tipe skizofrenia tertentu.</w:t>
      </w:r>
      <w:r w:rsidR="00EB472A" w:rsidRPr="00EB472A">
        <w:rPr>
          <w:b/>
        </w:rPr>
        <w:t xml:space="preserve"> </w:t>
      </w:r>
      <w:r w:rsidR="00EB472A" w:rsidRPr="00801619">
        <w:rPr>
          <w:b/>
        </w:rPr>
        <w:fldChar w:fldCharType="begin" w:fldLock="1"/>
      </w:r>
      <w:r w:rsidR="00EB472A">
        <w:instrText>ADDIN CSL_CITATION {"citationItems":[{"id":"ITEM-1","itemData":{"DOI":"10.3389/fncom.2020.00029","author":[{"dropping-particle":"","family":"Lindsay","given":"Grace W","non-dropping-particle":"","parse-names":false,"suffix":""}],"container-title":"Frontiers in Computation Neuroscience","id":"ITEM-1","issue":"April","issued":{"date-parts":[["2020"]]},"page":"1-21","title":"Attention in Psychology , Neuroscience, and Machine Learning","type":"article-journal","volume":"14"},"uris":["http://www.mendeley.com/documents/?uuid=e25ae547-5a90-4e08-a0ad-1147712573d2"]}],"mendeley":{"formattedCitation":"&lt;sup&gt;&lt;sup&gt;26&lt;/sup&gt;&lt;/sup&gt;","plainTextFormattedCitation":"26","previouslyFormattedCitation":"&lt;sup&gt;&lt;sup&gt;26&lt;/sup&gt;&lt;/sup&gt;"},"properties":{"noteIndex":0},"schema":"https://github.com/citation-style-language/schema/raw/master/csl-citation.json"}</w:instrText>
      </w:r>
      <w:r w:rsidR="00EB472A" w:rsidRPr="00801619">
        <w:rPr>
          <w:b/>
        </w:rPr>
        <w:fldChar w:fldCharType="separate"/>
      </w:r>
      <w:r w:rsidR="00EB472A" w:rsidRPr="00E402D5">
        <w:rPr>
          <w:vertAlign w:val="superscript"/>
        </w:rPr>
        <w:t>26</w:t>
      </w:r>
      <w:r w:rsidR="00EB472A" w:rsidRPr="00801619">
        <w:rPr>
          <w:b/>
        </w:rPr>
        <w:fldChar w:fldCharType="end"/>
      </w:r>
    </w:p>
    <w:p w14:paraId="1FE978EC" w14:textId="02A4A11D" w:rsidR="002B63C3" w:rsidRPr="007C047A" w:rsidRDefault="002B63C3" w:rsidP="00E0334B">
      <w:pPr>
        <w:rPr>
          <w:b/>
          <w:bCs/>
        </w:rPr>
      </w:pPr>
      <w:r w:rsidRPr="007C047A">
        <w:rPr>
          <w:b/>
          <w:bCs/>
        </w:rPr>
        <w:t xml:space="preserve">2.2.2.4 Minat terhadap stimulus yang baru </w:t>
      </w:r>
    </w:p>
    <w:p w14:paraId="00C57E27" w14:textId="0CD9FA91" w:rsidR="002B63C3" w:rsidRDefault="002B63C3" w:rsidP="00E0334B">
      <w:pPr>
        <w:ind w:left="720"/>
        <w:rPr>
          <w:lang w:val="en-US"/>
        </w:rPr>
      </w:pPr>
      <w:r w:rsidRPr="007C047A">
        <w:t>Suatu stimulus yang baru, kompleks, mengejutkan, memiliki hubungan yang unik dan khusus dengan apa yang telah kita ketahui</w:t>
      </w:r>
      <w:r w:rsidR="00E0334B" w:rsidRPr="007C047A">
        <w:t xml:space="preserve"> </w:t>
      </w:r>
      <w:r w:rsidRPr="007C047A">
        <w:t>menyebabkan kita tidak hanya tertarik tetapi juga berminat untuk belajar.</w:t>
      </w:r>
      <w:r w:rsidR="00EB472A" w:rsidRPr="00EB472A">
        <w:rPr>
          <w:b/>
        </w:rPr>
        <w:t xml:space="preserve"> </w:t>
      </w:r>
      <w:r w:rsidR="00EB472A" w:rsidRPr="00801619">
        <w:rPr>
          <w:b/>
        </w:rPr>
        <w:fldChar w:fldCharType="begin" w:fldLock="1"/>
      </w:r>
      <w:r w:rsidR="00EB472A">
        <w:instrText>ADDIN CSL_CITATION {"citationItems":[{"id":"ITEM-1","itemData":{"DOI":"10.3389/fncom.2020.00029","author":[{"dropping-particle":"","family":"Lindsay","given":"Grace W","non-dropping-particle":"","parse-names":false,"suffix":""}],"container-title":"Frontiers in Computation Neuroscience","id":"ITEM-1","issue":"April","issued":{"date-parts":[["2020"]]},"page":"1-21","title":"Attention in Psychology , Neuroscience, and Machine Learning","type":"article-journal","volume":"14"},"uris":["http://www.mendeley.com/documents/?uuid=e25ae547-5a90-4e08-a0ad-1147712573d2"]}],"mendeley":{"formattedCitation":"&lt;sup&gt;&lt;sup&gt;26&lt;/sup&gt;&lt;/sup&gt;","plainTextFormattedCitation":"26","previouslyFormattedCitation":"&lt;sup&gt;&lt;sup&gt;26&lt;/sup&gt;&lt;/sup&gt;"},"properties":{"noteIndex":0},"schema":"https://github.com/citation-style-language/schema/raw/master/csl-citation.json"}</w:instrText>
      </w:r>
      <w:r w:rsidR="00EB472A" w:rsidRPr="00801619">
        <w:rPr>
          <w:b/>
        </w:rPr>
        <w:fldChar w:fldCharType="separate"/>
      </w:r>
      <w:r w:rsidR="00EB472A" w:rsidRPr="00E402D5">
        <w:rPr>
          <w:vertAlign w:val="superscript"/>
        </w:rPr>
        <w:t>26</w:t>
      </w:r>
      <w:r w:rsidR="00EB472A" w:rsidRPr="00801619">
        <w:rPr>
          <w:b/>
        </w:rPr>
        <w:fldChar w:fldCharType="end"/>
      </w:r>
    </w:p>
    <w:p w14:paraId="1FE5DD0F" w14:textId="1C5E0643" w:rsidR="002B63C3" w:rsidRPr="00E0334B" w:rsidRDefault="002B63C3" w:rsidP="00E0334B">
      <w:pPr>
        <w:rPr>
          <w:b/>
          <w:bCs/>
          <w:lang w:val="en-US"/>
        </w:rPr>
      </w:pPr>
      <w:r w:rsidRPr="00E0334B">
        <w:rPr>
          <w:b/>
          <w:bCs/>
          <w:lang w:val="en-US"/>
        </w:rPr>
        <w:t xml:space="preserve">2.2.2.5 Motivasi, ketekunan, dan kontrol diri </w:t>
      </w:r>
    </w:p>
    <w:p w14:paraId="5E22FE3F" w14:textId="1E12E4AB" w:rsidR="002B63C3" w:rsidRDefault="002B63C3" w:rsidP="00E0334B">
      <w:pPr>
        <w:ind w:left="720"/>
        <w:rPr>
          <w:lang w:val="en-US"/>
        </w:rPr>
      </w:pPr>
      <w:r w:rsidRPr="002B63C3">
        <w:rPr>
          <w:lang w:val="en-US"/>
        </w:rPr>
        <w:t>Motivasi dan ketekunan berperan penting terhadap pemeliharaan</w:t>
      </w:r>
      <w:r>
        <w:rPr>
          <w:lang w:val="en-US"/>
        </w:rPr>
        <w:t xml:space="preserve"> </w:t>
      </w:r>
      <w:r w:rsidRPr="002B63C3">
        <w:rPr>
          <w:lang w:val="en-US"/>
        </w:rPr>
        <w:t>atensi. Ketekunan mencerminkan kapasitas untuk mempertahankan usaha dan motivasi untuk konsentrasi terhadap suatu kegiatan atau</w:t>
      </w:r>
      <w:r>
        <w:rPr>
          <w:lang w:val="en-US"/>
        </w:rPr>
        <w:t xml:space="preserve"> </w:t>
      </w:r>
      <w:r w:rsidRPr="002B63C3">
        <w:rPr>
          <w:lang w:val="en-US"/>
        </w:rPr>
        <w:t>kejadian. Ketekunan ini tergantung kepada regulasi diri atas perilaku.</w:t>
      </w:r>
      <w:r>
        <w:rPr>
          <w:lang w:val="en-US"/>
        </w:rPr>
        <w:t xml:space="preserve"> </w:t>
      </w:r>
      <w:r w:rsidRPr="002B63C3">
        <w:rPr>
          <w:lang w:val="en-US"/>
        </w:rPr>
        <w:t>Regulasi diri adalah kemampuan untuk mematuhi sesuai permintaan</w:t>
      </w:r>
      <w:r>
        <w:rPr>
          <w:lang w:val="en-US"/>
        </w:rPr>
        <w:t xml:space="preserve"> </w:t>
      </w:r>
      <w:r w:rsidRPr="002B63C3">
        <w:rPr>
          <w:lang w:val="en-US"/>
        </w:rPr>
        <w:t>dan untuk memulai atau menghentikan aktivitas sesuai dengan</w:t>
      </w:r>
      <w:r>
        <w:rPr>
          <w:lang w:val="en-US"/>
        </w:rPr>
        <w:t xml:space="preserve"> </w:t>
      </w:r>
      <w:r w:rsidRPr="002B63C3">
        <w:rPr>
          <w:lang w:val="en-US"/>
        </w:rPr>
        <w:t>permintaan tugas atau situasional. Hal ini merupakan usaha untuk melakukan pengaturan intensitas, frekuensi dan durasi verbal; motorik</w:t>
      </w:r>
      <w:r>
        <w:rPr>
          <w:lang w:val="en-US"/>
        </w:rPr>
        <w:t xml:space="preserve"> </w:t>
      </w:r>
      <w:r w:rsidRPr="002B63C3">
        <w:rPr>
          <w:lang w:val="en-US"/>
        </w:rPr>
        <w:t>dan perilaku sosial.</w:t>
      </w:r>
      <w:r w:rsidR="00EB472A" w:rsidRPr="00EB472A">
        <w:rPr>
          <w:b/>
        </w:rPr>
        <w:t xml:space="preserve"> </w:t>
      </w:r>
      <w:r w:rsidR="00EB472A" w:rsidRPr="00801619">
        <w:rPr>
          <w:b/>
        </w:rPr>
        <w:fldChar w:fldCharType="begin" w:fldLock="1"/>
      </w:r>
      <w:r w:rsidR="00EB472A">
        <w:instrText>ADDIN CSL_CITATION {"citationItems":[{"id":"ITEM-1","itemData":{"DOI":"10.3389/fncom.2020.00029","author":[{"dropping-particle":"","family":"Lindsay","given":"Grace W","non-dropping-particle":"","parse-names":false,"suffix":""}],"container-title":"Frontiers in Computation Neuroscience","id":"ITEM-1","issue":"April","issued":{"date-parts":[["2020"]]},"page":"1-21","title":"Attention in Psychology , Neuroscience, and Machine Learning","type":"article-journal","volume":"14"},"uris":["http://www.mendeley.com/documents/?uuid=e25ae547-5a90-4e08-a0ad-1147712573d2"]}],"mendeley":{"formattedCitation":"&lt;sup&gt;&lt;sup&gt;26&lt;/sup&gt;&lt;/sup&gt;","plainTextFormattedCitation":"26","previouslyFormattedCitation":"&lt;sup&gt;&lt;sup&gt;26&lt;/sup&gt;&lt;/sup&gt;"},"properties":{"noteIndex":0},"schema":"https://github.com/citation-style-language/schema/raw/master/csl-citation.json"}</w:instrText>
      </w:r>
      <w:r w:rsidR="00EB472A" w:rsidRPr="00801619">
        <w:rPr>
          <w:b/>
        </w:rPr>
        <w:fldChar w:fldCharType="separate"/>
      </w:r>
      <w:r w:rsidR="00EB472A" w:rsidRPr="00E402D5">
        <w:rPr>
          <w:vertAlign w:val="superscript"/>
        </w:rPr>
        <w:t>26</w:t>
      </w:r>
      <w:r w:rsidR="00EB472A" w:rsidRPr="00801619">
        <w:rPr>
          <w:b/>
        </w:rPr>
        <w:fldChar w:fldCharType="end"/>
      </w:r>
    </w:p>
    <w:p w14:paraId="57E449D8" w14:textId="77777777" w:rsidR="002A2AAE" w:rsidRDefault="002A2AAE" w:rsidP="00C95E46">
      <w:pPr>
        <w:keepNext/>
        <w:spacing w:line="360" w:lineRule="auto"/>
        <w:jc w:val="center"/>
      </w:pPr>
      <w:r>
        <w:rPr>
          <w:lang w:val="en-US"/>
        </w:rPr>
        <w:drawing>
          <wp:inline distT="0" distB="0" distL="0" distR="0" wp14:anchorId="1120E38B" wp14:editId="415D8C6A">
            <wp:extent cx="3209184" cy="2294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9303" cy="2316428"/>
                    </a:xfrm>
                    <a:prstGeom prst="rect">
                      <a:avLst/>
                    </a:prstGeom>
                  </pic:spPr>
                </pic:pic>
              </a:graphicData>
            </a:graphic>
          </wp:inline>
        </w:drawing>
      </w:r>
    </w:p>
    <w:p w14:paraId="2DB537A9" w14:textId="543EA9BE" w:rsidR="002A2AAE" w:rsidRDefault="002A2AAE" w:rsidP="00E0334B">
      <w:pPr>
        <w:pStyle w:val="Caption"/>
        <w:spacing w:line="360" w:lineRule="auto"/>
        <w:rPr>
          <w:b w:val="0"/>
        </w:rPr>
      </w:pPr>
      <w:bookmarkStart w:id="87" w:name="_Toc118264542"/>
      <w:r>
        <w:t xml:space="preserve">Gambar </w:t>
      </w:r>
      <w:r>
        <w:fldChar w:fldCharType="begin"/>
      </w:r>
      <w:r>
        <w:instrText xml:space="preserve"> SEQ Gambar \* ARABIC </w:instrText>
      </w:r>
      <w:r>
        <w:fldChar w:fldCharType="separate"/>
      </w:r>
      <w:r w:rsidR="008E1301">
        <w:t>2</w:t>
      </w:r>
      <w:r>
        <w:fldChar w:fldCharType="end"/>
      </w:r>
      <w:r>
        <w:rPr>
          <w:lang w:val="en-US"/>
        </w:rPr>
        <w:t xml:space="preserve">. </w:t>
      </w:r>
      <w:r>
        <w:rPr>
          <w:b w:val="0"/>
          <w:lang w:val="en-US"/>
        </w:rPr>
        <w:t>H</w:t>
      </w:r>
      <w:r w:rsidR="009A2BB6">
        <w:rPr>
          <w:b w:val="0"/>
          <w:lang w:val="en-US"/>
        </w:rPr>
        <w:t xml:space="preserve">ubungan atensi dan kesadaran. </w:t>
      </w:r>
      <w:r w:rsidR="009A2BB6" w:rsidRPr="009A2BB6">
        <w:rPr>
          <w:b w:val="0"/>
        </w:rPr>
        <w:t>Sel-sel di lokus coeruleus melepaskan norepinefrin (juga dikenal sebagai noradrenalin) ke banyak bagian otak dengan fungsi yang berbeda, termasuk ke sistem neuromodulator lainnya. Ini berkontribusi pada gairah secara keseluruhan. Warna di sini mewakili divisi yang berbeda dari otak: otak depan (hijau), diencephalon (kuning), dan batang otak (biru)</w:t>
      </w:r>
      <w:r w:rsidR="009A2BB6" w:rsidRPr="00801619">
        <w:rPr>
          <w:b w:val="0"/>
        </w:rPr>
        <w:t>.</w:t>
      </w:r>
      <w:r w:rsidR="00801619" w:rsidRPr="00801619">
        <w:rPr>
          <w:b w:val="0"/>
        </w:rPr>
        <w:fldChar w:fldCharType="begin" w:fldLock="1"/>
      </w:r>
      <w:r w:rsidR="00D6261C">
        <w:rPr>
          <w:b w:val="0"/>
        </w:rPr>
        <w:instrText>ADDIN CSL_CITATION {"citationItems":[{"id":"ITEM-1","itemData":{"DOI":"10.3389/fncom.2020.00029","author":[{"dropping-particle":"","family":"Lindsay","given":"Grace W","non-dropping-particle":"","parse-names":false,"suffix":""}],"container-title":"Frontiers in Computation Neuroscience","id":"ITEM-1","issue":"April","issued":{"date-parts":[["2020"]]},"page":"1-21","title":"Attention in Psychology , Neuroscience, and Machine Learning","type":"article-journal","volume":"14"},"uris":["http://www.mendeley.com/documents/?uuid=e25ae547-5a90-4e08-a0ad-1147712573d2"]}],"mendeley":{"formattedCitation":"&lt;sup&gt;&lt;sup&gt;26&lt;/sup&gt;&lt;/sup&gt;","plainTextFormattedCitation":"26","previouslyFormattedCitation":"&lt;sup&gt;&lt;sup&gt;26&lt;/sup&gt;&lt;/sup&gt;"},"properties":{"noteIndex":0},"schema":"https://github.com/citation-style-language/schema/raw/master/csl-citation.json"}</w:instrText>
      </w:r>
      <w:r w:rsidR="00801619" w:rsidRPr="00801619">
        <w:rPr>
          <w:b w:val="0"/>
        </w:rPr>
        <w:fldChar w:fldCharType="separate"/>
      </w:r>
      <w:r w:rsidR="00E402D5" w:rsidRPr="00E402D5">
        <w:rPr>
          <w:b w:val="0"/>
          <w:vertAlign w:val="superscript"/>
        </w:rPr>
        <w:t>26</w:t>
      </w:r>
      <w:bookmarkEnd w:id="87"/>
      <w:r w:rsidR="00801619" w:rsidRPr="00801619">
        <w:rPr>
          <w:b w:val="0"/>
        </w:rPr>
        <w:fldChar w:fldCharType="end"/>
      </w:r>
    </w:p>
    <w:p w14:paraId="0F1BD41B" w14:textId="5C22A132" w:rsidR="009A2BB6" w:rsidRPr="009A2BB6" w:rsidRDefault="009A2BB6" w:rsidP="00C95E46">
      <w:pPr>
        <w:spacing w:line="360" w:lineRule="auto"/>
        <w:rPr>
          <w:lang w:eastAsia="id-ID"/>
        </w:rPr>
      </w:pPr>
    </w:p>
    <w:p w14:paraId="4F20D415" w14:textId="36EE468D" w:rsidR="00801619" w:rsidRDefault="00B34135" w:rsidP="00E0334B">
      <w:pPr>
        <w:pStyle w:val="Heading3"/>
      </w:pPr>
      <w:bookmarkStart w:id="88" w:name="_Toc136206863"/>
      <w:r>
        <w:t xml:space="preserve">2.2.3 </w:t>
      </w:r>
      <w:r w:rsidR="00801619">
        <w:t>Jenis Atensi</w:t>
      </w:r>
      <w:bookmarkEnd w:id="88"/>
    </w:p>
    <w:p w14:paraId="2DFC7906" w14:textId="3BD516F5" w:rsidR="00801619" w:rsidRDefault="00801619" w:rsidP="00E0334B">
      <w:pPr>
        <w:ind w:firstLine="709"/>
      </w:pPr>
      <w:r>
        <w:t>Model atensi klinis yang diusulkan oleh Sohlberg dan Mateer membentuk dasar teoritis utama untuk penelitian ini. Model ini mengklasifikasikan perhatian ke dalam lima dimensi:</w:t>
      </w:r>
      <w:r>
        <w:fldChar w:fldCharType="begin" w:fldLock="1"/>
      </w:r>
      <w:r w:rsidR="00D6261C">
        <w:instrText>ADDIN CSL_CITATION {"citationItems":[{"id":"ITEM-1","itemData":{"DOI":"10.3389/fncom.2020.00029","author":[{"dropping-particle":"","family":"Lindsay","given":"Grace W","non-dropping-particle":"","parse-names":false,"suffix":""}],"container-title":"Frontiers in Computation Neuroscience","id":"ITEM-1","issue":"April","issued":{"date-parts":[["2020"]]},"page":"1-21","title":"Attention in Psychology , Neuroscience, and Machine Learning","type":"article-journal","volume":"14"},"uris":["http://www.mendeley.com/documents/?uuid=e25ae547-5a90-4e08-a0ad-1147712573d2"]}],"mendeley":{"formattedCitation":"&lt;sup&gt;&lt;sup&gt;26&lt;/sup&gt;&lt;/sup&gt;","plainTextFormattedCitation":"26","previouslyFormattedCitation":"&lt;sup&gt;&lt;sup&gt;26&lt;/sup&gt;&lt;/sup&gt;"},"properties":{"noteIndex":0},"schema":"https://github.com/citation-style-language/schema/raw/master/csl-citation.json"}</w:instrText>
      </w:r>
      <w:r>
        <w:fldChar w:fldCharType="separate"/>
      </w:r>
      <w:r w:rsidR="00E402D5" w:rsidRPr="00E402D5">
        <w:rPr>
          <w:vertAlign w:val="superscript"/>
        </w:rPr>
        <w:t>26</w:t>
      </w:r>
      <w:r>
        <w:fldChar w:fldCharType="end"/>
      </w:r>
    </w:p>
    <w:p w14:paraId="40ACC935" w14:textId="77A87A50" w:rsidR="00801619" w:rsidRDefault="00801619" w:rsidP="00E0334B">
      <w:pPr>
        <w:numPr>
          <w:ilvl w:val="0"/>
          <w:numId w:val="14"/>
        </w:numPr>
      </w:pPr>
      <w:r>
        <w:t>Atensi terfokus (</w:t>
      </w:r>
      <w:r>
        <w:rPr>
          <w:i/>
        </w:rPr>
        <w:t>focused attention</w:t>
      </w:r>
      <w:r>
        <w:t>): Kemampuan individu untuk fokus pada tugas dan merespons secara langsung terhadap rangsangan visual atau pendengaran tertentu. Ini adalah jenis atensi yang paling dasar.</w:t>
      </w:r>
    </w:p>
    <w:p w14:paraId="6B6C89DF" w14:textId="75D26422" w:rsidR="00801619" w:rsidRDefault="00801619" w:rsidP="00E0334B">
      <w:pPr>
        <w:numPr>
          <w:ilvl w:val="0"/>
          <w:numId w:val="14"/>
        </w:numPr>
      </w:pPr>
      <w:r>
        <w:t>Atensi berkelanjutan (</w:t>
      </w:r>
      <w:r>
        <w:rPr>
          <w:i/>
        </w:rPr>
        <w:t>sustained attention</w:t>
      </w:r>
      <w:r>
        <w:t>): Kemampuan individu untuk mempertahankan respons dan perilaku yang konsisten dari waktu ke waktu saat melakukan tugas.</w:t>
      </w:r>
    </w:p>
    <w:p w14:paraId="78933078" w14:textId="522CDCFA" w:rsidR="00801619" w:rsidRDefault="00801619" w:rsidP="00E0334B">
      <w:pPr>
        <w:numPr>
          <w:ilvl w:val="0"/>
          <w:numId w:val="14"/>
        </w:numPr>
      </w:pPr>
      <w:r>
        <w:t>Atensi selektif (</w:t>
      </w:r>
      <w:r>
        <w:rPr>
          <w:i/>
        </w:rPr>
        <w:t>selective attention</w:t>
      </w:r>
      <w:r>
        <w:t>): Kemampuan individu untuk memilih objek tertentu ketika dihadapkan dengan stimulus atau objek yang mengganggu dan untuk terus menyelesaikan tugas tanpa terpengaruh oleh objek yang mengganggu.</w:t>
      </w:r>
    </w:p>
    <w:p w14:paraId="3C8BC4E3" w14:textId="46397DF2" w:rsidR="00801619" w:rsidRDefault="00801619" w:rsidP="00E0334B">
      <w:pPr>
        <w:numPr>
          <w:ilvl w:val="0"/>
          <w:numId w:val="14"/>
        </w:numPr>
      </w:pPr>
      <w:r>
        <w:t>Atensi berganti (</w:t>
      </w:r>
      <w:r>
        <w:rPr>
          <w:i/>
        </w:rPr>
        <w:t>alternating attention</w:t>
      </w:r>
      <w:r>
        <w:t>): Kemampuan individu untuk mengubah target perhatian dan perhatian bergantian di antara tugas-tugas. Misalnya, siswa perlu mengalihkan perhatian mereka antara mendengarkan ceramah dan mencatat selama kelas.</w:t>
      </w:r>
    </w:p>
    <w:p w14:paraId="05AE1CF6" w14:textId="6D110F4C" w:rsidR="00801619" w:rsidRPr="00801619" w:rsidRDefault="00801619" w:rsidP="00E0334B">
      <w:pPr>
        <w:numPr>
          <w:ilvl w:val="0"/>
          <w:numId w:val="14"/>
        </w:numPr>
      </w:pPr>
      <w:r>
        <w:t>Atensi terbagi (</w:t>
      </w:r>
      <w:r>
        <w:rPr>
          <w:i/>
        </w:rPr>
        <w:t>divided attention</w:t>
      </w:r>
      <w:r>
        <w:t>): Kemampuan seorang individu untuk menggunakan perhatian yang tepat untuk banyak tugas secara bersamaan. Perhatian yang terbagi digunakan ketika melakukan beberapa tugas yang diperlukan pada saat yang bersamaan.</w:t>
      </w:r>
    </w:p>
    <w:p w14:paraId="143E68B9" w14:textId="6BEE9FFC" w:rsidR="0036538F" w:rsidRPr="006112A7" w:rsidRDefault="0036538F" w:rsidP="00E0334B">
      <w:pPr>
        <w:pStyle w:val="Heading3"/>
        <w:rPr>
          <w:lang w:val="en-US"/>
        </w:rPr>
      </w:pPr>
      <w:bookmarkStart w:id="89" w:name="_Toc136206864"/>
      <w:r>
        <w:t xml:space="preserve">2.2.4 Faktor yang Mempengaruhi </w:t>
      </w:r>
      <w:r w:rsidR="006112A7" w:rsidRPr="006112A7">
        <w:rPr>
          <w:i/>
          <w:iCs/>
          <w:lang w:val="en-US"/>
        </w:rPr>
        <w:t>Sustained Attention</w:t>
      </w:r>
      <w:bookmarkEnd w:id="89"/>
    </w:p>
    <w:p w14:paraId="410FD8EA" w14:textId="2DD13E5A" w:rsidR="0036538F" w:rsidRDefault="0036538F" w:rsidP="00E0334B">
      <w:pPr>
        <w:pStyle w:val="Heading4"/>
      </w:pPr>
      <w:r>
        <w:t>2.2.4.1 Fungsi Sistem Serebrovaskular</w:t>
      </w:r>
    </w:p>
    <w:p w14:paraId="4F51D9B0" w14:textId="14C01174" w:rsidR="00AF4DBA" w:rsidRPr="00EC7C31" w:rsidRDefault="00AF4DBA" w:rsidP="00E0334B">
      <w:pPr>
        <w:ind w:firstLine="709"/>
        <w:rPr>
          <w:lang w:val="en-US"/>
        </w:rPr>
      </w:pPr>
      <w:r>
        <w:t>Proses atensi merupakan proses kognitif yang melibatkan hubungan neural berskala besar antara batang otak, aktivitas limbik, dan aktivitas korteks. Adangan gangguan pada system serebrovaskular ini akan sangat mempengaruhi proses atensi.</w:t>
      </w:r>
      <w:r w:rsidR="00F90E94">
        <w:t xml:space="preserve"> Epilepsy dapat berpengaruh pada fungsi kognitif melalui beberapa mekanisme, yaitu lesi yang mendasari penyakit, bangkitan kejang, aktifitas elektrik otak yang tidak normal, dan dapat berasal dari obat anti epilepsy itu sendiri. Cedera otak traumatis</w:t>
      </w:r>
      <w:r w:rsidR="00EC7C31">
        <w:t xml:space="preserve"> dapat berpengaruh terhadap aktivitas fungsi sistem serebrovaskular dan menurunnya fungsi kognitif. </w:t>
      </w:r>
      <w:r w:rsidR="00EC7C31">
        <w:rPr>
          <w:lang w:val="en-US"/>
        </w:rPr>
        <w:t>Penyakit serebrovaksular (</w:t>
      </w:r>
      <w:r w:rsidR="00DC2832">
        <w:rPr>
          <w:i/>
          <w:lang w:val="en-US"/>
        </w:rPr>
        <w:t>cerebrovas</w:t>
      </w:r>
      <w:r w:rsidR="00365B45">
        <w:rPr>
          <w:i/>
          <w:lang w:val="en-US"/>
        </w:rPr>
        <w:t>c</w:t>
      </w:r>
      <w:r w:rsidR="00DC2832">
        <w:rPr>
          <w:i/>
          <w:lang w:val="en-US"/>
        </w:rPr>
        <w:t xml:space="preserve">ular accident </w:t>
      </w:r>
      <w:r w:rsidR="00DC2832">
        <w:rPr>
          <w:lang w:val="en-US"/>
        </w:rPr>
        <w:t>[CVA]</w:t>
      </w:r>
      <w:r w:rsidR="00EC7C31">
        <w:rPr>
          <w:lang w:val="en-US"/>
        </w:rPr>
        <w:t>) juga memiliki efek terhadap fungsi kognitif</w:t>
      </w:r>
      <w:r w:rsidR="00903F0B">
        <w:rPr>
          <w:lang w:val="en-US"/>
        </w:rPr>
        <w:t xml:space="preserve"> dan penurunan atensi. Gangguan atensi pasca-stroke diperkirakan berdasarkan lokasi anatomi lesi primernya, misalnya</w:t>
      </w:r>
      <w:r w:rsidR="00DC2832">
        <w:rPr>
          <w:lang w:val="en-US"/>
        </w:rPr>
        <w:t xml:space="preserve"> jejas CVA anterior diperkirakan akan menimbulkan beberapa gangguan pemusatan atensi, yang paling sering adalah berhubungan dengan aneurisma arteri komunikans anterior.</w:t>
      </w:r>
      <w:r w:rsidR="00882E1C">
        <w:rPr>
          <w:lang w:val="en-US"/>
        </w:rPr>
        <w:fldChar w:fldCharType="begin" w:fldLock="1"/>
      </w:r>
      <w:r w:rsidR="00D6261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28&lt;/sup&gt;,&lt;sup&gt;29&lt;/sup&gt;&lt;/sup&gt;"},"properties":{"noteIndex":0},"schema":"https://github.com/citation-style-language/schema/raw/master/csl-citation.json"}</w:instrText>
      </w:r>
      <w:r w:rsidR="00882E1C">
        <w:rPr>
          <w:lang w:val="en-US"/>
        </w:rPr>
        <w:fldChar w:fldCharType="separate"/>
      </w:r>
      <w:r w:rsidR="00E402D5" w:rsidRPr="00E402D5">
        <w:rPr>
          <w:vertAlign w:val="superscript"/>
          <w:lang w:val="en-US"/>
        </w:rPr>
        <w:t>28,29</w:t>
      </w:r>
      <w:r w:rsidR="00882E1C">
        <w:rPr>
          <w:lang w:val="en-US"/>
        </w:rPr>
        <w:fldChar w:fldCharType="end"/>
      </w:r>
    </w:p>
    <w:p w14:paraId="2C8DAAE4" w14:textId="24D7C134" w:rsidR="0036538F" w:rsidRDefault="0036538F" w:rsidP="00E0334B">
      <w:pPr>
        <w:pStyle w:val="Heading4"/>
      </w:pPr>
      <w:r>
        <w:t>2.2.4.2 Fungsi Sistem Auditori</w:t>
      </w:r>
    </w:p>
    <w:p w14:paraId="041BAFAD" w14:textId="393CF60F" w:rsidR="001A53B3" w:rsidRPr="008A10D2" w:rsidRDefault="001A53B3" w:rsidP="00E0334B">
      <w:pPr>
        <w:ind w:firstLine="709"/>
        <w:rPr>
          <w:lang w:val="en-US"/>
        </w:rPr>
      </w:pPr>
      <w:r>
        <w:rPr>
          <w:lang w:val="en-US"/>
        </w:rPr>
        <w:t xml:space="preserve">Sistem auditorik tidak hanya berfungsi memproses suara untuk komunikasi, namun juga berperan penting dalam atensi dan orientasi </w:t>
      </w:r>
      <w:r w:rsidR="008A10D2">
        <w:rPr>
          <w:lang w:val="en-US"/>
        </w:rPr>
        <w:t xml:space="preserve">pada lingkungan. </w:t>
      </w:r>
      <w:r w:rsidR="008A10D2">
        <w:rPr>
          <w:i/>
          <w:lang w:val="en-US"/>
        </w:rPr>
        <w:t xml:space="preserve">Selective auditory attention </w:t>
      </w:r>
      <w:r w:rsidR="008A10D2">
        <w:rPr>
          <w:lang w:val="en-US"/>
        </w:rPr>
        <w:t xml:space="preserve">atau </w:t>
      </w:r>
      <w:r w:rsidR="008A10D2">
        <w:rPr>
          <w:i/>
          <w:lang w:val="en-US"/>
        </w:rPr>
        <w:t xml:space="preserve">selective hearing </w:t>
      </w:r>
      <w:r w:rsidR="008A10D2">
        <w:rPr>
          <w:lang w:val="en-US"/>
        </w:rPr>
        <w:t xml:space="preserve">merupakan suatu jenis atensi selektif dan melibatkan sistem pendengaran. </w:t>
      </w:r>
      <w:r w:rsidR="008A10D2">
        <w:rPr>
          <w:i/>
          <w:lang w:val="en-US"/>
        </w:rPr>
        <w:t xml:space="preserve">Selective hearing </w:t>
      </w:r>
      <w:r w:rsidR="00630451">
        <w:rPr>
          <w:lang w:val="en-US"/>
        </w:rPr>
        <w:t>ditandai sebagai tindakan di mana orang memusatkan perhatian mereka pada sumber tertentu dari suaara atau kata yang diucapkan. Contohnya adalah mahasiswa yang fokus pada dosen memberikan pelajaran dan mengabaikan suara teman-temannya yang gaduh di kelas.</w:t>
      </w:r>
      <w:r w:rsidR="00882E1C">
        <w:rPr>
          <w:lang w:val="en-US"/>
        </w:rPr>
        <w:fldChar w:fldCharType="begin" w:fldLock="1"/>
      </w:r>
      <w:r w:rsidR="00D6261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28&lt;/sup&gt;,&lt;sup&gt;29&lt;/sup&gt;&lt;/sup&gt;"},"properties":{"noteIndex":0},"schema":"https://github.com/citation-style-language/schema/raw/master/csl-citation.json"}</w:instrText>
      </w:r>
      <w:r w:rsidR="00882E1C">
        <w:rPr>
          <w:lang w:val="en-US"/>
        </w:rPr>
        <w:fldChar w:fldCharType="separate"/>
      </w:r>
      <w:r w:rsidR="00E402D5" w:rsidRPr="00E402D5">
        <w:rPr>
          <w:vertAlign w:val="superscript"/>
          <w:lang w:val="en-US"/>
        </w:rPr>
        <w:t>28,29</w:t>
      </w:r>
      <w:r w:rsidR="00882E1C">
        <w:rPr>
          <w:lang w:val="en-US"/>
        </w:rPr>
        <w:fldChar w:fldCharType="end"/>
      </w:r>
    </w:p>
    <w:p w14:paraId="32B3C78B" w14:textId="122EBE04" w:rsidR="0036538F" w:rsidRDefault="00046F8C" w:rsidP="00E0334B">
      <w:pPr>
        <w:pStyle w:val="Heading4"/>
      </w:pPr>
      <w:r>
        <w:t>2.2.4.3</w:t>
      </w:r>
      <w:r w:rsidR="0036538F">
        <w:t xml:space="preserve"> Fungsi Sistem Visual</w:t>
      </w:r>
    </w:p>
    <w:p w14:paraId="4821968B" w14:textId="3EF9804C" w:rsidR="006B54D7" w:rsidRDefault="007F0E32" w:rsidP="00E0334B">
      <w:pPr>
        <w:ind w:firstLine="709"/>
        <w:rPr>
          <w:lang w:val="en-US"/>
        </w:rPr>
      </w:pPr>
      <w:r>
        <w:rPr>
          <w:lang w:val="en-US"/>
        </w:rPr>
        <w:t xml:space="preserve">Atensi sangat bergantung pada pengelaman visual yang diperoleh. </w:t>
      </w:r>
      <w:r>
        <w:rPr>
          <w:i/>
          <w:lang w:val="en-US"/>
        </w:rPr>
        <w:t>Visual attention</w:t>
      </w:r>
      <w:r w:rsidR="00EA7A74">
        <w:rPr>
          <w:i/>
          <w:lang w:val="en-US"/>
        </w:rPr>
        <w:t xml:space="preserve"> </w:t>
      </w:r>
      <w:r>
        <w:rPr>
          <w:lang w:val="en-US"/>
        </w:rPr>
        <w:t>dapat dilihat dalam tindakan dalam berbagai situasi sehari-hari. Seorang pemain basket mengarahkan tatapannya untuk teman satu timnya. Pusat ide dari atensi adalah kenyataan bahwa stimulus retina identik dapat diproses dengan</w:t>
      </w:r>
      <w:r w:rsidR="006E1DEC">
        <w:rPr>
          <w:lang w:val="en-US"/>
        </w:rPr>
        <w:t xml:space="preserve"> </w:t>
      </w:r>
      <w:r w:rsidR="00B30CB7">
        <w:rPr>
          <w:lang w:val="en-US"/>
        </w:rPr>
        <w:t>cara yang berbeda. Kita dapat memfokuskan perhatian pada aspek yang paling relevan dari stimulus visual, dan membuan</w:t>
      </w:r>
      <w:r w:rsidR="00882E1C">
        <w:rPr>
          <w:lang w:val="en-US"/>
        </w:rPr>
        <w:t>g yang lain yang tidak penting.</w:t>
      </w:r>
      <w:r w:rsidR="00882E1C">
        <w:rPr>
          <w:lang w:val="en-US"/>
        </w:rPr>
        <w:fldChar w:fldCharType="begin" w:fldLock="1"/>
      </w:r>
      <w:r w:rsidR="00D6261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28&lt;/sup&gt;,&lt;sup&gt;29&lt;/sup&gt;&lt;/sup&gt;"},"properties":{"noteIndex":0},"schema":"https://github.com/citation-style-language/schema/raw/master/csl-citation.json"}</w:instrText>
      </w:r>
      <w:r w:rsidR="00882E1C">
        <w:rPr>
          <w:lang w:val="en-US"/>
        </w:rPr>
        <w:fldChar w:fldCharType="separate"/>
      </w:r>
      <w:r w:rsidR="00E402D5" w:rsidRPr="00E402D5">
        <w:rPr>
          <w:vertAlign w:val="superscript"/>
          <w:lang w:val="en-US"/>
        </w:rPr>
        <w:t>28,29</w:t>
      </w:r>
      <w:r w:rsidR="00882E1C">
        <w:rPr>
          <w:lang w:val="en-US"/>
        </w:rPr>
        <w:fldChar w:fldCharType="end"/>
      </w:r>
    </w:p>
    <w:p w14:paraId="004CB9BC" w14:textId="573B4AB9" w:rsidR="00FF0F33" w:rsidRDefault="00FF0F33" w:rsidP="00E0334B">
      <w:pPr>
        <w:pStyle w:val="Heading4"/>
      </w:pPr>
      <w:r>
        <w:rPr>
          <w:lang w:val="en-US"/>
        </w:rPr>
        <w:t>2</w:t>
      </w:r>
      <w:r>
        <w:t>.2.4.4 Usia</w:t>
      </w:r>
    </w:p>
    <w:p w14:paraId="1A7E0AE2" w14:textId="054F73C0" w:rsidR="00FF0F33" w:rsidRPr="00B30CB7" w:rsidRDefault="00FF0F33" w:rsidP="00E0334B">
      <w:pPr>
        <w:ind w:firstLine="709"/>
        <w:rPr>
          <w:lang w:val="en-US"/>
        </w:rPr>
      </w:pPr>
      <w:r>
        <w:rPr>
          <w:lang w:val="en-US"/>
        </w:rPr>
        <w:t xml:space="preserve">Usia merupakan salah satu faktor yang penting dalam atensi. Kemampuan sensorik akan menurun khususnya pada </w:t>
      </w:r>
      <w:r>
        <w:rPr>
          <w:i/>
          <w:lang w:val="en-US"/>
        </w:rPr>
        <w:t>visual attention</w:t>
      </w:r>
      <w:r>
        <w:rPr>
          <w:lang w:val="en-US"/>
        </w:rPr>
        <w:t xml:space="preserve"> seiring bertambahnya usia seseorang. Efisiensi dalam memberikan atensi pada suatu objek menurun pada orang yang lebih tua. Tahap perkembangan intelektual (kognitif dan mental) anak dimulai dari tahap sensorik-motorik, praoperasional, operasional konkret, dan operasional formal. Ketika perkembangan sempurna, anak akan mempunyai karakteristik pikiran yang bersifat umum dan menyeluruh, mampu berpikir proporsional, mempunyai kemampuan membuat hipotesis, dan mempunyai idealis yang kuat.</w:t>
      </w:r>
      <w:r w:rsidR="006B563F">
        <w:rPr>
          <w:lang w:val="en-US"/>
        </w:rPr>
        <w:t xml:space="preserve"> Tetapi pada anak dengan SD, atensi dipengaruhi oleh perjalanan penyakit dan komplikasi dari SD. </w:t>
      </w:r>
      <w:r w:rsidR="006B563F" w:rsidRPr="006B563F">
        <w:rPr>
          <w:vertAlign w:val="superscript"/>
          <w:lang w:val="en-US"/>
        </w:rPr>
        <w:t>28,29</w:t>
      </w:r>
    </w:p>
    <w:p w14:paraId="707452AC" w14:textId="77777777" w:rsidR="00FF0F33" w:rsidRDefault="00FF0F33" w:rsidP="00E0334B">
      <w:pPr>
        <w:pStyle w:val="Heading4"/>
      </w:pPr>
      <w:r>
        <w:t>2.2.4.5 Jenis Kelamin</w:t>
      </w:r>
    </w:p>
    <w:p w14:paraId="39947F23" w14:textId="540608D6" w:rsidR="00FF0F33" w:rsidRDefault="00FF0F33" w:rsidP="00E0334B">
      <w:pPr>
        <w:ind w:firstLine="709"/>
        <w:rPr>
          <w:lang w:val="en-US"/>
        </w:rPr>
      </w:pPr>
      <w:r w:rsidRPr="006B54D7">
        <w:t xml:space="preserve">Perbedaan jenis kelamin dalam fungi kognitif manusia merupakan isu kontroversial. Sejumlah penelitian telah meneliti mengenai perbedaan antara perempuan dan laki-laki pada </w:t>
      </w:r>
      <w:r w:rsidRPr="00761CB7">
        <w:rPr>
          <w:i/>
        </w:rPr>
        <w:t>visual selective altention, working memory, anticipation time, auditory reaction time</w:t>
      </w:r>
      <w:r w:rsidRPr="006B54D7">
        <w:t xml:space="preserve"> dan </w:t>
      </w:r>
      <w:r>
        <w:rPr>
          <w:lang w:val="en-US"/>
        </w:rPr>
        <w:t>k</w:t>
      </w:r>
      <w:r w:rsidRPr="006B54D7">
        <w:t>oordinasi visual-motor. Pada beberapa penelitian. melaporkan bahwa laki-laki cenderung memiliki volume otak</w:t>
      </w:r>
      <w:r>
        <w:rPr>
          <w:lang w:val="en-US"/>
        </w:rPr>
        <w:t xml:space="preserve"> </w:t>
      </w:r>
      <w:r w:rsidRPr="006B54D7">
        <w:rPr>
          <w:lang w:val="en-US"/>
        </w:rPr>
        <w:t>yang lebih besar, sedangkan rasio gray matter dan white matter cender</w:t>
      </w:r>
      <w:r>
        <w:rPr>
          <w:lang w:val="en-US"/>
        </w:rPr>
        <w:t>ung lebih besar pada perempuan.</w:t>
      </w:r>
      <w:r>
        <w:rPr>
          <w:lang w:val="en-US"/>
        </w:rPr>
        <w:fldChar w:fldCharType="begin" w:fldLock="1"/>
      </w:r>
      <w:r w:rsidR="00A72BF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29&lt;/sup&gt;,&lt;sup&gt;30&lt;/sup&gt;&lt;/sup&gt;"},"properties":{"noteIndex":0},"schema":"https://github.com/citation-style-language/schema/raw/master/csl-citation.json"}</w:instrText>
      </w:r>
      <w:r>
        <w:rPr>
          <w:lang w:val="en-US"/>
        </w:rPr>
        <w:fldChar w:fldCharType="separate"/>
      </w:r>
      <w:r w:rsidR="00A72BFC" w:rsidRPr="00A72BFC">
        <w:rPr>
          <w:vertAlign w:val="superscript"/>
          <w:lang w:val="en-US"/>
        </w:rPr>
        <w:t>28,29</w:t>
      </w:r>
      <w:r>
        <w:rPr>
          <w:lang w:val="en-US"/>
        </w:rPr>
        <w:fldChar w:fldCharType="end"/>
      </w:r>
    </w:p>
    <w:p w14:paraId="785414AF" w14:textId="1BF8BDAB" w:rsidR="00FF0F33" w:rsidRPr="006B54D7" w:rsidRDefault="00FF0F33" w:rsidP="00E0334B">
      <w:pPr>
        <w:ind w:firstLine="709"/>
        <w:rPr>
          <w:lang w:val="en-US"/>
        </w:rPr>
      </w:pPr>
      <w:r w:rsidRPr="006B54D7">
        <w:rPr>
          <w:lang w:val="en-US"/>
        </w:rPr>
        <w:t>Jenis kelamin juga menghasilkan level hormon serta lokasi reseptor endrogen dan estrogen di dalam otak yang berbeda. Hormon, seperti estrogen, menun</w:t>
      </w:r>
      <w:r w:rsidR="006B563F">
        <w:rPr>
          <w:lang w:val="en-US"/>
        </w:rPr>
        <w:t>j</w:t>
      </w:r>
      <w:r w:rsidRPr="006B54D7">
        <w:rPr>
          <w:lang w:val="en-US"/>
        </w:rPr>
        <w:t>ukkan dalam</w:t>
      </w:r>
      <w:r w:rsidR="006B563F">
        <w:rPr>
          <w:lang w:val="en-US"/>
        </w:rPr>
        <w:t xml:space="preserve"> </w:t>
      </w:r>
      <w:r w:rsidRPr="006B54D7">
        <w:rPr>
          <w:lang w:val="en-US"/>
        </w:rPr>
        <w:t>beberapa kasus mempengaruhi performa kognitif pada perempuan. Juga ada bukti bahwa laki-laki mempunyai peningkatan yang berkaitan dengan umur yang signifikan pada volume white matter pada girus frontal inferior kiri dan amigdala sebagai hasil dari onset level steroid yang lebih besar pada pubertas. Pola itu tidak jelas ditemukan pada wanita: Kemungkinan bahwa hormon memodulasi struktur dan fungi otak. yang mengakibatkan perbedaan pada performa kognitif laki-laki dan perempuan</w:t>
      </w:r>
      <w:r>
        <w:rPr>
          <w:lang w:val="en-US"/>
        </w:rPr>
        <w:t>.</w:t>
      </w:r>
      <w:r>
        <w:rPr>
          <w:lang w:val="en-US"/>
        </w:rPr>
        <w:fldChar w:fldCharType="begin" w:fldLock="1"/>
      </w:r>
      <w:r w:rsidR="00A72BF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29&lt;/sup&gt;,&lt;sup&gt;30&lt;/sup&gt;&lt;/sup&gt;"},"properties":{"noteIndex":0},"schema":"https://github.com/citation-style-language/schema/raw/master/csl-citation.json"}</w:instrText>
      </w:r>
      <w:r>
        <w:rPr>
          <w:lang w:val="en-US"/>
        </w:rPr>
        <w:fldChar w:fldCharType="separate"/>
      </w:r>
      <w:r w:rsidR="00A72BFC" w:rsidRPr="00A72BFC">
        <w:rPr>
          <w:vertAlign w:val="superscript"/>
          <w:lang w:val="en-US"/>
        </w:rPr>
        <w:t>28,29</w:t>
      </w:r>
      <w:r>
        <w:rPr>
          <w:lang w:val="en-US"/>
        </w:rPr>
        <w:fldChar w:fldCharType="end"/>
      </w:r>
    </w:p>
    <w:p w14:paraId="7506B948" w14:textId="4F7558C0" w:rsidR="00CC3AFC" w:rsidRDefault="00046F8C" w:rsidP="00E0334B">
      <w:pPr>
        <w:pStyle w:val="Heading4"/>
      </w:pPr>
      <w:r>
        <w:t>2.2.4.</w:t>
      </w:r>
      <w:r w:rsidR="00FF0F33">
        <w:rPr>
          <w:lang w:val="en-US"/>
        </w:rPr>
        <w:t>6</w:t>
      </w:r>
      <w:r w:rsidR="009F7E54">
        <w:rPr>
          <w:lang w:val="en-US"/>
        </w:rPr>
        <w:t xml:space="preserve"> </w:t>
      </w:r>
      <w:r w:rsidR="00CC3AFC">
        <w:t>Lingkungan</w:t>
      </w:r>
    </w:p>
    <w:p w14:paraId="69FAF15F" w14:textId="7BE2E9FF" w:rsidR="00FE30C8" w:rsidRDefault="00FE30C8" w:rsidP="00E0334B">
      <w:pPr>
        <w:ind w:firstLine="709"/>
        <w:rPr>
          <w:lang w:val="en-US"/>
        </w:rPr>
      </w:pPr>
      <w:r w:rsidRPr="00FE30C8">
        <w:t>Lingkungan berpengaruh terhadap proses belajar dan atensi. Atensi pada dasamya adalah kemampuan untuk fokus terhadap suatu masukan baik dari luar maupun dalam dengan mengabaikan masukan lain. Lingkungan yang bising akan memerlukan upaya yang lebih keras dibandingkan lingkungan yang nyaman, karena pada dasarnya atensi adalah kelanjutan proses sensorik. Atensi secara umum merupakan satu kesatuan dari respon psikologi dan perilaku yang dipengaruhi oleh lingkungan atau kesadaran dari individu tersebut.</w:t>
      </w:r>
      <w:r w:rsidR="00882E1C">
        <w:rPr>
          <w:lang w:val="en-US"/>
        </w:rPr>
        <w:fldChar w:fldCharType="begin" w:fldLock="1"/>
      </w:r>
      <w:r w:rsidR="00D6261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28&lt;/sup&gt;,&lt;sup&gt;29&lt;/sup&gt;&lt;/sup&gt;"},"properties":{"noteIndex":0},"schema":"https://github.com/citation-style-language/schema/raw/master/csl-citation.json"}</w:instrText>
      </w:r>
      <w:r w:rsidR="00882E1C">
        <w:rPr>
          <w:lang w:val="en-US"/>
        </w:rPr>
        <w:fldChar w:fldCharType="separate"/>
      </w:r>
      <w:r w:rsidR="00E402D5" w:rsidRPr="00E402D5">
        <w:rPr>
          <w:vertAlign w:val="superscript"/>
          <w:lang w:val="en-US"/>
        </w:rPr>
        <w:t>28,29</w:t>
      </w:r>
      <w:r w:rsidR="00882E1C">
        <w:rPr>
          <w:lang w:val="en-US"/>
        </w:rPr>
        <w:fldChar w:fldCharType="end"/>
      </w:r>
    </w:p>
    <w:p w14:paraId="4B37DBD7" w14:textId="1CB57450" w:rsidR="00C415D7" w:rsidRDefault="00FF0F33" w:rsidP="00E0334B">
      <w:pPr>
        <w:pStyle w:val="Heading4"/>
        <w:rPr>
          <w:lang w:val="en-US"/>
        </w:rPr>
      </w:pPr>
      <w:r>
        <w:rPr>
          <w:lang w:val="en-US"/>
        </w:rPr>
        <w:t>2.2</w:t>
      </w:r>
      <w:r w:rsidR="00145BA5">
        <w:rPr>
          <w:lang w:val="en-US"/>
        </w:rPr>
        <w:t>.</w:t>
      </w:r>
      <w:r>
        <w:rPr>
          <w:lang w:val="en-US"/>
        </w:rPr>
        <w:t>4.7</w:t>
      </w:r>
      <w:r w:rsidR="00C415D7">
        <w:rPr>
          <w:lang w:val="en-US"/>
        </w:rPr>
        <w:t xml:space="preserve"> Mood</w:t>
      </w:r>
    </w:p>
    <w:p w14:paraId="57278F86" w14:textId="67904719" w:rsidR="00C415D7" w:rsidRDefault="00C415D7" w:rsidP="00E0334B">
      <w:pPr>
        <w:ind w:firstLine="709"/>
        <w:rPr>
          <w:noProof w:val="0"/>
        </w:rPr>
      </w:pPr>
      <w:r>
        <w:t>Dalam kehidupan kita s</w:t>
      </w:r>
      <w:r w:rsidR="003844CC">
        <w:rPr>
          <w:lang w:val="en-US"/>
        </w:rPr>
        <w:t>e</w:t>
      </w:r>
      <w:r>
        <w:t xml:space="preserve">hari-hari, berbagai aktivitas kita dapat dipengaruhi oleh mood. </w:t>
      </w:r>
      <w:r>
        <w:rPr>
          <w:lang w:val="en-US"/>
        </w:rPr>
        <w:t>F</w:t>
      </w:r>
      <w:r>
        <w:t>luktuasi dari mood ini dapat mempengaruhi bagaimana kita berperilaku, termasuk cara kita berfikir</w:t>
      </w:r>
      <w:r>
        <w:rPr>
          <w:lang w:val="en-US"/>
        </w:rPr>
        <w:t>, memberikan perhatian,</w:t>
      </w:r>
      <w:r>
        <w:t xml:space="preserve"> dan bekerja. Status mood dan interaksinya dengan fungi kognitif dipengaruhi oleh faktor endogen dan eksogen (seperti usia, riwayat gangguan psikis, stressor spesifik, status fisiologis, dan lain-lain). Fluktuasi mood dipengaruhi oleh kadar neurotransmitter seperti DA dan 5-HT, dimana penurunan kadar neurotransmitter tersebut menyebabkan penurunan mood positif dan peningkatan mood negatif yang mempengaruhi performa fungsi eks</w:t>
      </w:r>
      <w:r>
        <w:rPr>
          <w:lang w:val="en-US"/>
        </w:rPr>
        <w:t>e</w:t>
      </w:r>
      <w:r>
        <w:t>kutif.</w:t>
      </w:r>
      <w:r>
        <w:rPr>
          <w:lang w:val="en-US"/>
        </w:rPr>
        <w:fldChar w:fldCharType="begin" w:fldLock="1"/>
      </w:r>
      <w:r w:rsidR="00A72BF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29&lt;/sup&gt;,&lt;sup&gt;30&lt;/sup&gt;&lt;/sup&gt;"},"properties":{"noteIndex":0},"schema":"https://github.com/citation-style-language/schema/raw/master/csl-citation.json"}</w:instrText>
      </w:r>
      <w:r>
        <w:rPr>
          <w:lang w:val="en-US"/>
        </w:rPr>
        <w:fldChar w:fldCharType="separate"/>
      </w:r>
      <w:r w:rsidR="00A72BFC" w:rsidRPr="00A72BFC">
        <w:rPr>
          <w:vertAlign w:val="superscript"/>
          <w:lang w:val="en-US"/>
        </w:rPr>
        <w:t>28,29</w:t>
      </w:r>
      <w:r>
        <w:rPr>
          <w:lang w:val="en-US"/>
        </w:rPr>
        <w:fldChar w:fldCharType="end"/>
      </w:r>
    </w:p>
    <w:p w14:paraId="23B9F9DF" w14:textId="4DF323EF" w:rsidR="00C415D7" w:rsidRDefault="00C415D7" w:rsidP="00E0334B">
      <w:pPr>
        <w:ind w:firstLine="709"/>
      </w:pPr>
      <w:r>
        <w:t>Depresi adalah gangguan mood yang sering, ditandai apatis, kehilangan ketertarikan pada aktivitas yang menyenangkan, perubahan tidur dan/atau keinginan.</w:t>
      </w:r>
      <w:r w:rsidR="00E36AB8">
        <w:rPr>
          <w:lang w:val="en-US"/>
        </w:rPr>
        <w:t xml:space="preserve"> </w:t>
      </w:r>
      <w:r>
        <w:t>Pasien dengan depresi</w:t>
      </w:r>
      <w:r>
        <w:rPr>
          <w:lang w:val="en-US"/>
        </w:rPr>
        <w:t xml:space="preserve"> juga</w:t>
      </w:r>
      <w:r>
        <w:t xml:space="preserve"> sering dilaporkan mempunyai struktur otak abnormal. Abnormalitas fungsional tampak lebih nyata. </w:t>
      </w:r>
      <w:r>
        <w:rPr>
          <w:lang w:val="en-US"/>
        </w:rPr>
        <w:t>P</w:t>
      </w:r>
      <w:r>
        <w:t xml:space="preserve">asien depresi menunjukkan penekanan umum profil neuropsikologi, termasuk </w:t>
      </w:r>
      <w:r>
        <w:rPr>
          <w:i/>
        </w:rPr>
        <w:t>processing speed</w:t>
      </w:r>
      <w:r>
        <w:t xml:space="preserve"> yang lebih lambat, performa tugas yang melibatkan regio frontal cenderung paling terpengaruh.</w:t>
      </w:r>
      <w:r>
        <w:rPr>
          <w:lang w:val="en-US"/>
        </w:rPr>
        <w:fldChar w:fldCharType="begin" w:fldLock="1"/>
      </w:r>
      <w:r w:rsidR="00A72BFC">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29&lt;/sup&gt;,&lt;sup&gt;30&lt;/sup&gt;&lt;/sup&gt;"},"properties":{"noteIndex":0},"schema":"https://github.com/citation-style-language/schema/raw/master/csl-citation.json"}</w:instrText>
      </w:r>
      <w:r>
        <w:rPr>
          <w:lang w:val="en-US"/>
        </w:rPr>
        <w:fldChar w:fldCharType="separate"/>
      </w:r>
      <w:r w:rsidR="00A72BFC" w:rsidRPr="00A72BFC">
        <w:rPr>
          <w:vertAlign w:val="superscript"/>
          <w:lang w:val="en-US"/>
        </w:rPr>
        <w:t>28,29</w:t>
      </w:r>
      <w:r>
        <w:rPr>
          <w:lang w:val="en-US"/>
        </w:rPr>
        <w:fldChar w:fldCharType="end"/>
      </w:r>
    </w:p>
    <w:p w14:paraId="52941C66" w14:textId="093C06E3" w:rsidR="00B34135" w:rsidRDefault="0036538F" w:rsidP="00E0334B">
      <w:pPr>
        <w:pStyle w:val="Heading3"/>
      </w:pPr>
      <w:bookmarkStart w:id="90" w:name="_Toc136206865"/>
      <w:r>
        <w:t>2.2.5</w:t>
      </w:r>
      <w:r w:rsidR="00801619">
        <w:t xml:space="preserve"> </w:t>
      </w:r>
      <w:r w:rsidR="006112A7" w:rsidRPr="006112A7">
        <w:rPr>
          <w:i/>
          <w:iCs/>
          <w:lang w:val="en-US"/>
        </w:rPr>
        <w:t>Sustained attention</w:t>
      </w:r>
      <w:r w:rsidR="002B1D6B">
        <w:t xml:space="preserve"> pada Anak dengan Sindrom Down</w:t>
      </w:r>
      <w:bookmarkEnd w:id="90"/>
    </w:p>
    <w:p w14:paraId="51858B59" w14:textId="5EE0EDF5" w:rsidR="00516EE9" w:rsidRPr="00464667" w:rsidRDefault="00516EE9" w:rsidP="00E0334B">
      <w:pPr>
        <w:ind w:firstLine="720"/>
        <w:rPr>
          <w:rFonts w:cs="Times New Roman"/>
        </w:rPr>
      </w:pPr>
      <w:r w:rsidRPr="00464667">
        <w:rPr>
          <w:rFonts w:cs="Times New Roman"/>
        </w:rPr>
        <w:t>S</w:t>
      </w:r>
      <w:r>
        <w:rPr>
          <w:rFonts w:cs="Times New Roman"/>
          <w:lang w:val="en-US"/>
        </w:rPr>
        <w:t xml:space="preserve">D </w:t>
      </w:r>
      <w:r w:rsidRPr="00464667">
        <w:rPr>
          <w:rFonts w:cs="Times New Roman"/>
        </w:rPr>
        <w:t>adalah sebuah kelainan genetik yang disebabkan</w:t>
      </w:r>
      <w:r>
        <w:rPr>
          <w:rFonts w:cs="Times New Roman"/>
        </w:rPr>
        <w:t xml:space="preserve"> </w:t>
      </w:r>
      <w:r w:rsidRPr="00464667">
        <w:rPr>
          <w:rFonts w:cs="Times New Roman"/>
        </w:rPr>
        <w:t>oleh adanya seluru</w:t>
      </w:r>
      <w:r>
        <w:rPr>
          <w:rFonts w:cs="Times New Roman"/>
        </w:rPr>
        <w:t>h</w:t>
      </w:r>
      <w:r w:rsidRPr="00464667">
        <w:rPr>
          <w:rFonts w:cs="Times New Roman"/>
        </w:rPr>
        <w:t xml:space="preserve"> atau sebagian salinan tambahan kromosom 21. Sindrom ini menyebabkan disabilitas intelektual genetik. Penelitian telah melaporkan defisit atensi pada anak usia dini dengan S</w:t>
      </w:r>
      <w:r>
        <w:rPr>
          <w:rFonts w:cs="Times New Roman"/>
          <w:lang w:val="en-US"/>
        </w:rPr>
        <w:t>D</w:t>
      </w:r>
      <w:r w:rsidRPr="00464667">
        <w:rPr>
          <w:rFonts w:cs="Times New Roman"/>
        </w:rPr>
        <w:t>. Hal ini meliputi masalah pada kewaspadaan</w:t>
      </w:r>
      <w:r>
        <w:rPr>
          <w:rFonts w:cs="Times New Roman"/>
        </w:rPr>
        <w:t xml:space="preserve"> (</w:t>
      </w:r>
      <w:r>
        <w:rPr>
          <w:rFonts w:cs="Times New Roman"/>
          <w:i/>
        </w:rPr>
        <w:t>Vigilence)</w:t>
      </w:r>
      <w:r w:rsidRPr="00464667">
        <w:rPr>
          <w:rFonts w:cs="Times New Roman"/>
        </w:rPr>
        <w:t xml:space="preserve">, yang menyebabkan kesulitan dalam menghasilkan atau mempertahankan kewaspadaan dan performa yang optimal </w:t>
      </w:r>
      <w:r>
        <w:rPr>
          <w:rFonts w:cs="Times New Roman"/>
        </w:rPr>
        <w:t>selama melakukan suatu aktivita</w:t>
      </w:r>
      <w:r w:rsidRPr="00464667">
        <w:rPr>
          <w:rFonts w:cs="Times New Roman"/>
        </w:rPr>
        <w:t>s</w:t>
      </w:r>
      <w:r>
        <w:rPr>
          <w:rFonts w:cs="Times New Roman"/>
          <w:lang w:val="en-US"/>
        </w:rPr>
        <w:t>,</w:t>
      </w:r>
      <w:r w:rsidRPr="00464667">
        <w:rPr>
          <w:rFonts w:cs="Times New Roman"/>
        </w:rPr>
        <w:t xml:space="preserve"> masalah dengan sistem orientasi atensi, yang menyebabkan kesulitan memprioritaskan</w:t>
      </w:r>
      <w:r>
        <w:rPr>
          <w:rFonts w:cs="Times New Roman"/>
        </w:rPr>
        <w:t xml:space="preserve"> </w:t>
      </w:r>
      <w:r w:rsidRPr="00464667">
        <w:rPr>
          <w:rFonts w:cs="Times New Roman"/>
        </w:rPr>
        <w:t>input sensori dengan pilihan modalitas dan lingkungan  yang spesifik</w:t>
      </w:r>
      <w:r>
        <w:rPr>
          <w:rFonts w:cs="Times New Roman"/>
          <w:lang w:val="en-US"/>
        </w:rPr>
        <w:t xml:space="preserve">, </w:t>
      </w:r>
      <w:r w:rsidRPr="00464667">
        <w:rPr>
          <w:rFonts w:cs="Times New Roman"/>
        </w:rPr>
        <w:t xml:space="preserve">dan masalah atensi eksekutif, menyebabkan kesulitan dalam memfokuskan atensi dan memantau stimulus target. </w:t>
      </w:r>
    </w:p>
    <w:p w14:paraId="1C8522E7" w14:textId="305C17B5" w:rsidR="00801619" w:rsidRDefault="00801619" w:rsidP="00E0334B">
      <w:pPr>
        <w:ind w:firstLine="709"/>
      </w:pPr>
      <w:r w:rsidRPr="00965C22">
        <w:rPr>
          <w:rFonts w:eastAsia="Times New Roman" w:cs="Times New Roman"/>
          <w:szCs w:val="24"/>
        </w:rPr>
        <w:t xml:space="preserve">Individu dengan </w:t>
      </w:r>
      <w:r>
        <w:rPr>
          <w:rFonts w:eastAsia="Times New Roman" w:cs="Times New Roman"/>
          <w:szCs w:val="24"/>
        </w:rPr>
        <w:t>SD</w:t>
      </w:r>
      <w:r w:rsidRPr="00965C22">
        <w:rPr>
          <w:rFonts w:eastAsia="Times New Roman" w:cs="Times New Roman"/>
          <w:szCs w:val="24"/>
        </w:rPr>
        <w:t xml:space="preserve"> memiliki peningkatan prevalensi masalah perilaku dan kesehatan mental dibandingkan dengan populasi umum. Penurunan </w:t>
      </w:r>
      <w:r w:rsidR="00826541">
        <w:rPr>
          <w:rFonts w:eastAsia="Times New Roman" w:cs="Times New Roman"/>
          <w:i/>
          <w:iCs/>
          <w:szCs w:val="24"/>
          <w:lang w:val="en-US"/>
        </w:rPr>
        <w:t>sustained attention</w:t>
      </w:r>
      <w:r w:rsidRPr="00965C22">
        <w:rPr>
          <w:rFonts w:eastAsia="Times New Roman" w:cs="Times New Roman"/>
          <w:szCs w:val="24"/>
        </w:rPr>
        <w:t xml:space="preserve">, kesulitan konsentrasi, hiperaktif, dan perilaku impulsif sering dilaporkan pada anak-anak dengan </w:t>
      </w:r>
      <w:r>
        <w:rPr>
          <w:rFonts w:eastAsia="Times New Roman" w:cs="Times New Roman"/>
          <w:szCs w:val="24"/>
        </w:rPr>
        <w:t>SD</w:t>
      </w:r>
      <w:r w:rsidRPr="00965C22">
        <w:rPr>
          <w:rFonts w:eastAsia="Times New Roman" w:cs="Times New Roman"/>
          <w:szCs w:val="24"/>
        </w:rPr>
        <w:t>.</w:t>
      </w:r>
      <w:r>
        <w:rPr>
          <w:rFonts w:eastAsia="Times New Roman" w:cs="Times New Roman"/>
          <w:szCs w:val="24"/>
        </w:rPr>
        <w:fldChar w:fldCharType="begin" w:fldLock="1"/>
      </w:r>
      <w:r>
        <w:rPr>
          <w:rFonts w:eastAsia="Times New Roman" w:cs="Times New Roman"/>
          <w:szCs w:val="24"/>
        </w:rPr>
        <w:instrText>ADDIN CSL_CITATION {"citationItems":[{"id":"ITEM-1","itemData":{"DOI":"10.3389/ fpsyg.2016.01589","author":[{"dropping-particle":"","family":"Hung","given":"Chiao-Ling","non-dropping-particle":"","parse-names":false,"suffix":""},{"dropping-particle":"","family":"Huang","given":"Chung-Ju","non-dropping-particle":"","parse-names":false,"suffix":""},{"dropping-particle":"","family":"Tsai","given":"Yu-Jung","non-dropping-particle":"","parse-names":false,"suffix":""},{"dropping-particle":"","family":"Chang","given":"Yu-Kai","non-dropping-particle":"","parse-names":false,"suffix":""},{"dropping-particle":"","family":"Hung","given":"Tsung-Min","non-dropping-particle":"","parse-names":false,"suffix":""}],"container-title":"Frontiers in Psychology","id":"ITEM-1","issue":"1589","issued":{"date-parts":[["2016"]]},"title":"Neuroelectric and Behavioral Effects of Acute Exercise on Task Switching in Children with Attention-Deficit/Hyperactivity Disorder","type":"article-journal","volume":"7"},"uris":["http://www.mendeley.com/documents/?uuid=010802b6-0b1d-46d8-a177-d744669b29c3"]}],"mendeley":{"formattedCitation":"&lt;sup&gt;&lt;sup&gt;7&lt;/sup&gt;&lt;/sup&gt;","plainTextFormattedCitation":"7","previouslyFormattedCitation":"&lt;sup&gt;&lt;sup&gt;7&lt;/sup&gt;&lt;/sup&gt;"},"properties":{"noteIndex":0},"schema":"https://github.com/citation-style-language/schema/raw/master/csl-citation.json"}</w:instrText>
      </w:r>
      <w:r>
        <w:rPr>
          <w:rFonts w:eastAsia="Times New Roman" w:cs="Times New Roman"/>
          <w:szCs w:val="24"/>
        </w:rPr>
        <w:fldChar w:fldCharType="separate"/>
      </w:r>
      <w:r w:rsidRPr="00642DBE">
        <w:rPr>
          <w:rFonts w:eastAsia="Times New Roman" w:cs="Times New Roman"/>
          <w:szCs w:val="24"/>
          <w:vertAlign w:val="superscript"/>
        </w:rPr>
        <w:t>7</w:t>
      </w:r>
      <w:r>
        <w:rPr>
          <w:rFonts w:eastAsia="Times New Roman" w:cs="Times New Roman"/>
          <w:szCs w:val="24"/>
        </w:rPr>
        <w:fldChar w:fldCharType="end"/>
      </w:r>
      <w:r>
        <w:rPr>
          <w:rFonts w:eastAsia="Times New Roman" w:cs="Times New Roman"/>
          <w:szCs w:val="24"/>
        </w:rPr>
        <w:t xml:space="preserve"> </w:t>
      </w:r>
      <w:r w:rsidRPr="0062162E">
        <w:rPr>
          <w:rFonts w:eastAsia="Times New Roman" w:cs="Times New Roman"/>
          <w:szCs w:val="24"/>
        </w:rPr>
        <w:t xml:space="preserve">Frekuensi </w:t>
      </w:r>
      <w:r>
        <w:rPr>
          <w:rFonts w:eastAsia="Times New Roman" w:cs="Times New Roman"/>
          <w:szCs w:val="24"/>
        </w:rPr>
        <w:t xml:space="preserve">gangguan </w:t>
      </w:r>
      <w:r w:rsidR="00826541">
        <w:rPr>
          <w:rFonts w:eastAsia="Times New Roman" w:cs="Times New Roman"/>
          <w:i/>
          <w:iCs/>
          <w:szCs w:val="24"/>
          <w:lang w:val="en-US"/>
        </w:rPr>
        <w:t>sustained attention</w:t>
      </w:r>
      <w:r w:rsidRPr="0062162E">
        <w:rPr>
          <w:rFonts w:eastAsia="Times New Roman" w:cs="Times New Roman"/>
          <w:szCs w:val="24"/>
        </w:rPr>
        <w:t xml:space="preserve"> </w:t>
      </w:r>
      <w:r>
        <w:rPr>
          <w:rFonts w:eastAsia="Times New Roman" w:cs="Times New Roman"/>
          <w:szCs w:val="24"/>
        </w:rPr>
        <w:t>pada individu dengan SD</w:t>
      </w:r>
      <w:r w:rsidRPr="0062162E">
        <w:rPr>
          <w:rFonts w:eastAsia="Times New Roman" w:cs="Times New Roman"/>
          <w:szCs w:val="24"/>
        </w:rPr>
        <w:t xml:space="preserve"> berkisar antara 7 hingga 16% dalam berbagai penelitian, dan kriteria diagnosisnya bervariasi.</w:t>
      </w:r>
      <w:r>
        <w:rPr>
          <w:rFonts w:eastAsia="Times New Roman" w:cs="Times New Roman"/>
          <w:szCs w:val="24"/>
        </w:rPr>
        <w:fldChar w:fldCharType="begin" w:fldLock="1"/>
      </w:r>
      <w:r>
        <w:rPr>
          <w:rFonts w:eastAsia="Times New Roman" w:cs="Times New Roman"/>
          <w:szCs w:val="24"/>
        </w:rPr>
        <w:instrText>ADDIN CSL_CITATION {"citationItems":[{"id":"ITEM-1","itemData":{"DOI":"10.32598/irj.16.3.317","ISSN":"17353610","abstract":"Objectives: Sensory integration training plays a crucial role on the attention span and motor skills of students with Down syndrome. The present research aimed to investigate the effect of sensory integration training on the attention span and motor skills of students with Down syndrome. Methods: This was a quasi-experimental research with a pretest, posttest design and control group. Participants were 28 male students with Down syndrome from two exceptional schools in Tehran. The samples were selected by convenience sampling method. Students were randomly divided into the control and experimental groups and each group consisted of 14 students. A 10-session sensory integration training was provided to the experimental group, while the control group did not receive this training. The Stroop color-word test and Bruininks Oseretsky Test of Motor Proficiency were used for measuring the attention span and motor skills of the students. The obtained data were analyzed using MANCOVA. Results: MANCOVA indicated a significant difference between the attention span and motor skills in the experimental group after the training sessions (P &lt; 0.0001). Discussion: Sensory integration training led to the improvement of attention span and motor skills of students with Down syndrome. Therefore, Sensory integration training could have positive impacts on the attention span and motor skills of students with Down syndrome.","author":[{"dropping-particle":"","family":"Ashori","given":"Mohammad","non-dropping-particle":"","parse-names":false,"suffix":""},{"dropping-particle":"","family":"Zarghami","given":"Elham","non-dropping-particle":"","parse-names":false,"suffix":""},{"dropping-particle":"","family":"Ghaforian","given":"Mohsen","non-dropping-particle":"","parse-names":false,"suffix":""},{"dropping-particle":"","family":"Jalil-Abkenar","given":"Seyyedeh Somayyeh","non-dropping-particle":"","parse-names":false,"suffix":""}],"container-title":"Iranian Rehabilitation Journal","id":"ITEM-1","issue":"3","issued":{"date-parts":[["2018"]]},"page":"317-324","title":"The Effect of Sensory Integration on The Attention and Motor Skills of Students with Down Syndrome","type":"article-journal","volume":"16"},"uris":["http://www.mendeley.com/documents/?uuid=db0e682a-2c93-4a92-8a01-41f5afc6fe84"]}],"mendeley":{"formattedCitation":"&lt;sup&gt;&lt;sup&gt;8&lt;/sup&gt;&lt;/sup&gt;","plainTextFormattedCitation":"8","previouslyFormattedCitation":"&lt;sup&gt;&lt;sup&gt;8&lt;/sup&gt;&lt;/sup&gt;"},"properties":{"noteIndex":0},"schema":"https://github.com/citation-style-language/schema/raw/master/csl-citation.json"}</w:instrText>
      </w:r>
      <w:r>
        <w:rPr>
          <w:rFonts w:eastAsia="Times New Roman" w:cs="Times New Roman"/>
          <w:szCs w:val="24"/>
        </w:rPr>
        <w:fldChar w:fldCharType="separate"/>
      </w:r>
      <w:r w:rsidRPr="00534AE2">
        <w:rPr>
          <w:rFonts w:eastAsia="Times New Roman" w:cs="Times New Roman"/>
          <w:szCs w:val="24"/>
          <w:vertAlign w:val="superscript"/>
        </w:rPr>
        <w:t>8</w:t>
      </w:r>
      <w:r>
        <w:rPr>
          <w:rFonts w:eastAsia="Times New Roman" w:cs="Times New Roman"/>
          <w:szCs w:val="24"/>
        </w:rPr>
        <w:fldChar w:fldCharType="end"/>
      </w:r>
      <w:r>
        <w:rPr>
          <w:rFonts w:eastAsia="Times New Roman" w:cs="Times New Roman"/>
          <w:szCs w:val="24"/>
          <w:vertAlign w:val="superscript"/>
        </w:rPr>
        <w:t>,</w:t>
      </w:r>
      <w:r>
        <w:rPr>
          <w:rFonts w:eastAsia="Times New Roman" w:cs="Times New Roman"/>
          <w:szCs w:val="24"/>
        </w:rPr>
        <w:fldChar w:fldCharType="begin" w:fldLock="1"/>
      </w:r>
      <w:r>
        <w:rPr>
          <w:rFonts w:eastAsia="Times New Roman" w:cs="Times New Roman"/>
          <w:szCs w:val="24"/>
        </w:rPr>
        <w:instrText>ADDIN CSL_CITATION {"citationItems":[{"id":"ITEM-1","itemData":{"DOI":"10.1177/0883073811405201","ISBN":"0883073811","ISSN":"08830738","PMID":"21628698","abstract":"Clinicians might minimize the prevalence of behavioral disorders among mentally retarded people. Decreased attention, hyperactivity, and impulsivity are frequently reported in children with Down syndrome, yet the exact prevalence of attention-deficit/hyperactivity disorder (ADHD) has not been clearly estimated in this population. The objective of this study was to estimate the prevalence of ADHD in children with Down syndrome and to emphasize the possible relationship between ADHD symptoms and the level of mental retardation and common medical comorbidity. In this study, the prevalence of ADHD among Down syndrome children was very high, reaching 43.9%. No significant correlation was found between ADHD symptoms and the level of mental retardation, but significant correlation was found with ophthalmologic problems. We conclude that children with Down syndrome are at increased risk for ADHD. When evaluating children with Down syndrome for attention deficits, psychiatric comorbidity as well as medical problems should be carefully taken into consideration. © 2011 SAGE Publications.","author":[{"dropping-particle":"","family":"Ekstein","given":"Sivan","non-dropping-particle":"","parse-names":false,"suffix":""},{"dropping-particle":"","family":"Glick","given":"Benjamin","non-dropping-particle":"","parse-names":false,"suffix":""},{"dropping-particle":"","family":"Weill","given":"Michal","non-dropping-particle":"","parse-names":false,"suffix":""},{"dropping-particle":"","family":"Kay","given":"Barrie","non-dropping-particle":"","parse-names":false,"suffix":""},{"dropping-particle":"","family":"Berger","given":"Itai","non-dropping-particle":"","parse-names":false,"suffix":""}],"container-title":"Journal of Child Neurology","id":"ITEM-1","issue":"10","issued":{"date-parts":[["2011"]]},"page":"1290-1295","title":"Down Syndrome and Attention-Deficit/Hyperactivity Disorder (ADHD)","type":"article-journal","volume":"26"},"uris":["http://www.mendeley.com/documents/?uuid=c65e8abe-62f6-4865-ac32-f8ba8b142a38"]}],"mendeley":{"formattedCitation":"&lt;sup&gt;&lt;sup&gt;9&lt;/sup&gt;&lt;/sup&gt;","plainTextFormattedCitation":"9","previouslyFormattedCitation":"&lt;sup&gt;&lt;sup&gt;9&lt;/sup&gt;&lt;/sup&gt;"},"properties":{"noteIndex":0},"schema":"https://github.com/citation-style-language/schema/raw/master/csl-citation.json"}</w:instrText>
      </w:r>
      <w:r>
        <w:rPr>
          <w:rFonts w:eastAsia="Times New Roman" w:cs="Times New Roman"/>
          <w:szCs w:val="24"/>
        </w:rPr>
        <w:fldChar w:fldCharType="separate"/>
      </w:r>
      <w:r w:rsidRPr="003C2D03">
        <w:rPr>
          <w:rFonts w:eastAsia="Times New Roman" w:cs="Times New Roman"/>
          <w:szCs w:val="24"/>
          <w:vertAlign w:val="superscript"/>
        </w:rPr>
        <w:t>9</w:t>
      </w:r>
      <w:r>
        <w:rPr>
          <w:rFonts w:eastAsia="Times New Roman" w:cs="Times New Roman"/>
          <w:szCs w:val="24"/>
        </w:rPr>
        <w:fldChar w:fldCharType="end"/>
      </w:r>
    </w:p>
    <w:p w14:paraId="41CFD83E" w14:textId="55DD3FA6" w:rsidR="00801619" w:rsidRDefault="00801619" w:rsidP="00E0334B">
      <w:pPr>
        <w:ind w:firstLine="709"/>
      </w:pPr>
      <w:r>
        <w:t>Anak dengan SD menampilkan preferensi visual yang berbeda selama tahun pertama kehidupan, dengan fiksasi yang lebih lama dan lebih sedikit pergeseran pandangan dari pola visual yang disukai dari</w:t>
      </w:r>
      <w:r w:rsidR="00516EE9" w:rsidRPr="007C047A">
        <w:t xml:space="preserve"> </w:t>
      </w:r>
      <w:r>
        <w:t xml:space="preserve">pada bayi yang berkembang normal, menunjukkan perbedaan dalam </w:t>
      </w:r>
      <w:r w:rsidR="00644F87" w:rsidRPr="007C047A">
        <w:t xml:space="preserve">atensi </w:t>
      </w:r>
      <w:r>
        <w:t xml:space="preserve">visual selektif. Tingkat perhatian yang lebih lama, </w:t>
      </w:r>
      <w:r w:rsidRPr="00801619">
        <w:t>pembiasaan yang lebih lambat</w:t>
      </w:r>
      <w:r>
        <w:t>, dan usia pemulihan yang lambat hingga hal baru yang ditunjukkan oleh anak dengan SD mungkin disebabkan oleh mekanisme penghambatan otak depan yang kurang berkembang yang mengurangi kemampuan mereka untuk mengontrol keadaan dan tindakan mereka. Jika mekanisme penghambatan ini terganggu kemampuan untuk melepaskan diri dari tugas atau untuk mengarahkan perhatian mungkin terkena, sebagai akibatnya, anak dengan SD mungkin tampak lebih perhatian dan kurang teralihkan dari</w:t>
      </w:r>
      <w:r w:rsidR="00516EE9" w:rsidRPr="007C047A">
        <w:t xml:space="preserve"> </w:t>
      </w:r>
      <w:r>
        <w:t>pada bayi normal.</w:t>
      </w:r>
      <w:r w:rsidR="000A1259">
        <w:fldChar w:fldCharType="begin" w:fldLock="1"/>
      </w:r>
      <w:r w:rsidR="00D6261C">
        <w:instrText>ADDIN CSL_CITATION {"citationItems":[{"id":"ITEM-1","itemData":{"DOI":"10.1038/nrn4025.The","author":[{"dropping-particle":"","family":"Amso","given":"Dima","non-dropping-particle":"","parse-names":false,"suffix":""},{"dropping-particle":"","family":"Scerif","given":"Gaia","non-dropping-particle":"","parse-names":false,"suffix":""}],"container-title":"Nature Reviews Neuroscience","id":"ITEM-1","issue":"10","issued":{"date-parts":[["2016"]]},"page":"606-619","title":"The Attentive Brain: Insights from Developmental Cognitive Neuroscience","type":"article-journal","volume":"16"},"uris":["http://www.mendeley.com/documents/?uuid=871ef06c-94a9-4fa5-ac45-2bfe470c96f3"]}],"mendeley":{"formattedCitation":"&lt;sup&gt;&lt;sup&gt;30&lt;/sup&gt;&lt;/sup&gt;","plainTextFormattedCitation":"30","previouslyFormattedCitation":"&lt;sup&gt;&lt;sup&gt;30&lt;/sup&gt;&lt;/sup&gt;"},"properties":{"noteIndex":0},"schema":"https://github.com/citation-style-language/schema/raw/master/csl-citation.json"}</w:instrText>
      </w:r>
      <w:r w:rsidR="000A1259">
        <w:fldChar w:fldCharType="separate"/>
      </w:r>
      <w:r w:rsidR="00E402D5" w:rsidRPr="00E402D5">
        <w:rPr>
          <w:vertAlign w:val="superscript"/>
        </w:rPr>
        <w:t>30</w:t>
      </w:r>
      <w:r w:rsidR="000A1259">
        <w:fldChar w:fldCharType="end"/>
      </w:r>
      <w:r w:rsidR="00FE769D">
        <w:rPr>
          <w:vertAlign w:val="superscript"/>
        </w:rPr>
        <w:t>,</w:t>
      </w:r>
      <w:r w:rsidR="00FE769D">
        <w:fldChar w:fldCharType="begin" w:fldLock="1"/>
      </w:r>
      <w:r w:rsidR="00D6261C">
        <w:instrText>ADDIN CSL_CITATION {"citationItems":[{"id":"ITEM-1","itemData":{"author":[{"dropping-particle":"","family":"Trezise","given":"Kim L","non-dropping-particle":"","parse-names":false,"suffix":""},{"dropping-particle":"","family":"Gray","given":"Kylie M","non-dropping-particle":"","parse-names":false,"suffix":""},{"dropping-particle":"","family":"Sheppard","given":"Dianne M","non-dropping-particle":"","parse-names":false,"suffix":""}],"container-title":"Journal of Applied Research in Intellectual Disabilities","id":"ITEM-1","issued":{"date-parts":[["2008"]]},"page":"502-508","title":"Attention and Vigilance in Children with Down Syndrome","type":"article-journal","volume":"21"},"uris":["http://www.mendeley.com/documents/?uuid=9c7f6815-3f3a-43fe-b9b4-dea8ee4c66db"]}],"mendeley":{"formattedCitation":"&lt;sup&gt;&lt;sup&gt;31&lt;/sup&gt;&lt;/sup&gt;","plainTextFormattedCitation":"31","previouslyFormattedCitation":"&lt;sup&gt;&lt;sup&gt;31&lt;/sup&gt;&lt;/sup&gt;"},"properties":{"noteIndex":0},"schema":"https://github.com/citation-style-language/schema/raw/master/csl-citation.json"}</w:instrText>
      </w:r>
      <w:r w:rsidR="00FE769D">
        <w:fldChar w:fldCharType="separate"/>
      </w:r>
      <w:r w:rsidR="00E402D5" w:rsidRPr="00E402D5">
        <w:rPr>
          <w:vertAlign w:val="superscript"/>
        </w:rPr>
        <w:t>31</w:t>
      </w:r>
      <w:r w:rsidR="00FE769D">
        <w:fldChar w:fldCharType="end"/>
      </w:r>
    </w:p>
    <w:p w14:paraId="7C0E1C3F" w14:textId="480FC3A2" w:rsidR="00063885" w:rsidRPr="00826541" w:rsidRDefault="00801619" w:rsidP="00E0334B">
      <w:pPr>
        <w:ind w:firstLine="720"/>
        <w:rPr>
          <w:rFonts w:cs="Times New Roman"/>
          <w:lang w:val="en-US"/>
        </w:rPr>
      </w:pPr>
      <w:r w:rsidRPr="00C415D7">
        <w:t>Anak dengan SD tidak hanya menunjukkan waktu fiksasi yang lebih lama terhadap rangsangan non</w:t>
      </w:r>
      <w:r w:rsidR="003C0C67" w:rsidRPr="00C415D7">
        <w:t>-</w:t>
      </w:r>
      <w:r w:rsidRPr="00C415D7">
        <w:t xml:space="preserve">sosial, </w:t>
      </w:r>
      <w:r w:rsidR="003C0C67" w:rsidRPr="00C415D7">
        <w:t xml:space="preserve">hal ini menunjukkan adanya keterlambatan dalam </w:t>
      </w:r>
      <w:r w:rsidRPr="00C415D7">
        <w:t xml:space="preserve">pemrosesan di otak. Penjelasan yang mungkin </w:t>
      </w:r>
      <w:r w:rsidR="00DA3C31" w:rsidRPr="00C415D7">
        <w:t>adalah terdapat kaitannya dengan</w:t>
      </w:r>
      <w:r w:rsidRPr="00C415D7">
        <w:t xml:space="preserve"> praktik pengasuhan, hipotonia yang terkait dengan SD, dan upaya yang lebih besar diperlukan untuk anak dengan SD </w:t>
      </w:r>
      <w:r w:rsidR="00DA3C31" w:rsidRPr="00C415D7">
        <w:t>dalam</w:t>
      </w:r>
      <w:r w:rsidRPr="00C415D7">
        <w:t xml:space="preserve"> menjelajahi obyek.</w:t>
      </w:r>
      <w:r w:rsidR="00FE769D" w:rsidRPr="00C415D7">
        <w:fldChar w:fldCharType="begin" w:fldLock="1"/>
      </w:r>
      <w:r w:rsidR="00D6261C" w:rsidRPr="00C415D7">
        <w:instrText>ADDIN CSL_CITATION {"citationItems":[{"id":"ITEM-1","itemData":{"DOI":"10.1038/nrn4025.The","author":[{"dropping-particle":"","family":"Amso","given":"Dima","non-dropping-particle":"","parse-names":false,"suffix":""},{"dropping-particle":"","family":"Scerif","given":"Gaia","non-dropping-particle":"","parse-names":false,"suffix":""}],"container-title":"Nature Reviews Neuroscience","id":"ITEM-1","issue":"10","issued":{"date-parts":[["2016"]]},"page":"606-619","title":"The Attentive Brain: Insights from Developmental Cognitive Neuroscience","type":"article-journal","volume":"16"},"uris":["http://www.mendeley.com/documents/?uuid=871ef06c-94a9-4fa5-ac45-2bfe470c96f3"]}],"mendeley":{"formattedCitation":"&lt;sup&gt;&lt;sup&gt;30&lt;/sup&gt;&lt;/sup&gt;","plainTextFormattedCitation":"30","previouslyFormattedCitation":"&lt;sup&gt;&lt;sup&gt;30&lt;/sup&gt;&lt;/sup&gt;"},"properties":{"noteIndex":0},"schema":"https://github.com/citation-style-language/schema/raw/master/csl-citation.json"}</w:instrText>
      </w:r>
      <w:r w:rsidR="00FE769D" w:rsidRPr="00C415D7">
        <w:fldChar w:fldCharType="separate"/>
      </w:r>
      <w:r w:rsidR="00E402D5" w:rsidRPr="00C415D7">
        <w:rPr>
          <w:vertAlign w:val="superscript"/>
        </w:rPr>
        <w:t>30</w:t>
      </w:r>
      <w:r w:rsidR="00FE769D" w:rsidRPr="00C415D7">
        <w:fldChar w:fldCharType="end"/>
      </w:r>
      <w:r w:rsidR="00FE769D" w:rsidRPr="00C415D7">
        <w:rPr>
          <w:vertAlign w:val="superscript"/>
        </w:rPr>
        <w:t>,</w:t>
      </w:r>
      <w:r w:rsidR="00FE769D" w:rsidRPr="00C415D7">
        <w:fldChar w:fldCharType="begin" w:fldLock="1"/>
      </w:r>
      <w:r w:rsidR="00D6261C" w:rsidRPr="00C415D7">
        <w:instrText>ADDIN CSL_CITATION {"citationItems":[{"id":"ITEM-1","itemData":{"author":[{"dropping-particle":"","family":"Trezise","given":"Kim L","non-dropping-particle":"","parse-names":false,"suffix":""},{"dropping-particle":"","family":"Gray","given":"Kylie M","non-dropping-particle":"","parse-names":false,"suffix":""},{"dropping-particle":"","family":"Sheppard","given":"Dianne M","non-dropping-particle":"","parse-names":false,"suffix":""}],"container-title":"Journal of Applied Research in Intellectual Disabilities","id":"ITEM-1","issued":{"date-parts":[["2008"]]},"page":"502-508","title":"Attention and Vigilance in Children with Down Syndrome","type":"article-journal","volume":"21"},"uris":["http://www.mendeley.com/documents/?uuid=9c7f6815-3f3a-43fe-b9b4-dea8ee4c66db"]}],"mendeley":{"formattedCitation":"&lt;sup&gt;&lt;sup&gt;31&lt;/sup&gt;&lt;/sup&gt;","plainTextFormattedCitation":"31","previouslyFormattedCitation":"&lt;sup&gt;&lt;sup&gt;31&lt;/sup&gt;&lt;/sup&gt;"},"properties":{"noteIndex":0},"schema":"https://github.com/citation-style-language/schema/raw/master/csl-citation.json"}</w:instrText>
      </w:r>
      <w:r w:rsidR="00FE769D" w:rsidRPr="00C415D7">
        <w:fldChar w:fldCharType="separate"/>
      </w:r>
      <w:r w:rsidR="00E402D5" w:rsidRPr="00C415D7">
        <w:rPr>
          <w:vertAlign w:val="superscript"/>
        </w:rPr>
        <w:t>31</w:t>
      </w:r>
      <w:r w:rsidR="00FE769D" w:rsidRPr="00C415D7">
        <w:fldChar w:fldCharType="end"/>
      </w:r>
      <w:r w:rsidR="00366F6F" w:rsidRPr="00C415D7">
        <w:t xml:space="preserve"> Anak dengan SD cenderung lebih lama ketika “melihat” sebelum melakukan tindakan. </w:t>
      </w:r>
      <w:r w:rsidRPr="00C415D7">
        <w:t>Penjelasan tersebut mendukung pandangan bahwa anak dengan SD membutuhkan waktu pemrosesan yang lebih lama untuk memperoleh informasi yang sama seperti yang diperoleh anak yang tidak terlambat.</w:t>
      </w:r>
      <w:r w:rsidR="000A1259" w:rsidRPr="00C415D7">
        <w:fldChar w:fldCharType="begin" w:fldLock="1"/>
      </w:r>
      <w:r w:rsidR="00D6261C" w:rsidRPr="00C415D7">
        <w:instrText>ADDIN CSL_CITATION {"citationItems":[{"id":"ITEM-1","itemData":{"DOI":"10.1038/nrn4025.The","author":[{"dropping-particle":"","family":"Amso","given":"Dima","non-dropping-particle":"","parse-names":false,"suffix":""},{"dropping-particle":"","family":"Scerif","given":"Gaia","non-dropping-particle":"","parse-names":false,"suffix":""}],"container-title":"Nature Reviews Neuroscience","id":"ITEM-1","issue":"10","issued":{"date-parts":[["2016"]]},"page":"606-619","title":"The Attentive Brain: Insights from Developmental Cognitive Neuroscience","type":"article-journal","volume":"16"},"uris":["http://www.mendeley.com/documents/?uuid=871ef06c-94a9-4fa5-ac45-2bfe470c96f3"]}],"mendeley":{"formattedCitation":"&lt;sup&gt;&lt;sup&gt;30&lt;/sup&gt;&lt;/sup&gt;","plainTextFormattedCitation":"30","previouslyFormattedCitation":"&lt;sup&gt;&lt;sup&gt;30&lt;/sup&gt;&lt;/sup&gt;"},"properties":{"noteIndex":0},"schema":"https://github.com/citation-style-language/schema/raw/master/csl-citation.json"}</w:instrText>
      </w:r>
      <w:r w:rsidR="000A1259" w:rsidRPr="00C415D7">
        <w:fldChar w:fldCharType="separate"/>
      </w:r>
      <w:r w:rsidR="00E402D5" w:rsidRPr="00C415D7">
        <w:rPr>
          <w:vertAlign w:val="superscript"/>
        </w:rPr>
        <w:t>30</w:t>
      </w:r>
      <w:r w:rsidR="000A1259" w:rsidRPr="00C415D7">
        <w:fldChar w:fldCharType="end"/>
      </w:r>
      <w:r w:rsidR="00FE769D" w:rsidRPr="00C415D7">
        <w:rPr>
          <w:vertAlign w:val="superscript"/>
        </w:rPr>
        <w:t>,</w:t>
      </w:r>
      <w:r w:rsidR="00FE769D" w:rsidRPr="00C415D7">
        <w:fldChar w:fldCharType="begin" w:fldLock="1"/>
      </w:r>
      <w:r w:rsidR="00D6261C" w:rsidRPr="00C415D7">
        <w:instrText>ADDIN CSL_CITATION {"citationItems":[{"id":"ITEM-1","itemData":{"DOI":"10.1016/j.ridd.2016.01.021","ISSN":"0891-4222","author":[{"dropping-particle":"","family":"Faught","given":"Gayle G","non-dropping-particle":"","parse-names":false,"suffix":""},{"dropping-particle":"","family":"Conners","given":"Frances A","non-dropping-particle":"","parse-names":false,"suffix":""},{"dropping-particle":"","family":"Himmelberger","given":"Zachary M","non-dropping-particle":"","parse-names":false,"suffix":""}],"container-title":"Research in Developmental Disabilities","id":"ITEM-1","issued":{"date-parts":[["2016"]]},"page":"135-146","publisher":"Elsevier Ltd.","title":"Research in Developmental Disabilities Auditory and visual sustained attention in Down syndrome","type":"article-journal","volume":"53-54"},"uris":["http://www.mendeley.com/documents/?uuid=a2f80bc6-777d-4069-a040-4620d8928639"]}],"mendeley":{"formattedCitation":"&lt;sup&gt;&lt;sup&gt;32&lt;/sup&gt;&lt;/sup&gt;","plainTextFormattedCitation":"32","previouslyFormattedCitation":"&lt;sup&gt;&lt;sup&gt;32&lt;/sup&gt;&lt;/sup&gt;"},"properties":{"noteIndex":0},"schema":"https://github.com/citation-style-language/schema/raw/master/csl-citation.json"}</w:instrText>
      </w:r>
      <w:r w:rsidR="00FE769D" w:rsidRPr="00C415D7">
        <w:fldChar w:fldCharType="separate"/>
      </w:r>
      <w:r w:rsidR="00E402D5" w:rsidRPr="00C415D7">
        <w:rPr>
          <w:vertAlign w:val="superscript"/>
        </w:rPr>
        <w:t>32</w:t>
      </w:r>
      <w:r w:rsidR="00FE769D" w:rsidRPr="00C415D7">
        <w:fldChar w:fldCharType="end"/>
      </w:r>
      <w:r w:rsidR="00230C88" w:rsidRPr="007C047A">
        <w:t xml:space="preserve"> </w:t>
      </w:r>
      <w:r w:rsidR="003E39FA" w:rsidRPr="007C047A">
        <w:t xml:space="preserve">Kepustakaan menyebutkan bahwa </w:t>
      </w:r>
      <w:r w:rsidR="003E39FA" w:rsidRPr="007C047A">
        <w:rPr>
          <w:rFonts w:cs="Times New Roman"/>
        </w:rPr>
        <w:t>a</w:t>
      </w:r>
      <w:r w:rsidR="00230C88" w:rsidRPr="007C047A">
        <w:rPr>
          <w:rFonts w:cs="Times New Roman"/>
        </w:rPr>
        <w:t xml:space="preserve">nak dengan SD </w:t>
      </w:r>
      <w:r w:rsidR="00230C88" w:rsidRPr="006E3176">
        <w:rPr>
          <w:rFonts w:cs="Times New Roman"/>
        </w:rPr>
        <w:t>ditemukan</w:t>
      </w:r>
      <w:r w:rsidR="00230C88" w:rsidRPr="007C047A">
        <w:rPr>
          <w:rFonts w:cs="Times New Roman"/>
        </w:rPr>
        <w:t xml:space="preserve"> </w:t>
      </w:r>
      <w:r w:rsidR="00230C88" w:rsidRPr="006E3176">
        <w:rPr>
          <w:rFonts w:cs="Times New Roman"/>
        </w:rPr>
        <w:t xml:space="preserve">memiliki defisit </w:t>
      </w:r>
      <w:r w:rsidR="00644F87" w:rsidRPr="007C047A">
        <w:rPr>
          <w:rFonts w:cs="Times New Roman"/>
        </w:rPr>
        <w:t xml:space="preserve">atensi yang </w:t>
      </w:r>
      <w:r w:rsidR="00230C88" w:rsidRPr="006E3176">
        <w:rPr>
          <w:rFonts w:cs="Times New Roman"/>
        </w:rPr>
        <w:t xml:space="preserve">relatif </w:t>
      </w:r>
      <w:r w:rsidR="00230C88" w:rsidRPr="007C047A">
        <w:rPr>
          <w:rFonts w:cs="Times New Roman"/>
        </w:rPr>
        <w:t xml:space="preserve">tinggi </w:t>
      </w:r>
      <w:r w:rsidR="00230C88" w:rsidRPr="006E3176">
        <w:rPr>
          <w:rFonts w:cs="Times New Roman"/>
        </w:rPr>
        <w:t xml:space="preserve">dalam </w:t>
      </w:r>
      <w:r w:rsidR="00826541" w:rsidRPr="007C047A">
        <w:rPr>
          <w:rFonts w:cs="Times New Roman"/>
          <w:i/>
          <w:iCs/>
        </w:rPr>
        <w:t>s</w:t>
      </w:r>
      <w:r w:rsidR="003E39FA" w:rsidRPr="007C047A">
        <w:rPr>
          <w:rFonts w:cs="Times New Roman"/>
          <w:i/>
          <w:iCs/>
        </w:rPr>
        <w:t xml:space="preserve">ustain </w:t>
      </w:r>
      <w:r w:rsidR="00826541" w:rsidRPr="007C047A">
        <w:rPr>
          <w:rFonts w:cs="Times New Roman"/>
          <w:i/>
          <w:iCs/>
        </w:rPr>
        <w:t>a</w:t>
      </w:r>
      <w:r w:rsidR="003E39FA" w:rsidRPr="007C047A">
        <w:rPr>
          <w:rFonts w:cs="Times New Roman"/>
          <w:i/>
          <w:iCs/>
        </w:rPr>
        <w:t>ttention</w:t>
      </w:r>
      <w:r w:rsidR="00230C88" w:rsidRPr="00826541">
        <w:rPr>
          <w:rFonts w:cs="Times New Roman"/>
          <w:i/>
          <w:iCs/>
        </w:rPr>
        <w:t>,</w:t>
      </w:r>
      <w:r w:rsidR="00230C88" w:rsidRPr="00826541">
        <w:rPr>
          <w:rFonts w:cs="Times New Roman"/>
        </w:rPr>
        <w:t xml:space="preserve"> yang secara signifikan lebih</w:t>
      </w:r>
      <w:r w:rsidR="003E39FA" w:rsidRPr="007C047A">
        <w:rPr>
          <w:rFonts w:cs="Times New Roman"/>
        </w:rPr>
        <w:t xml:space="preserve"> </w:t>
      </w:r>
      <w:r w:rsidR="003E39FA" w:rsidRPr="00826541">
        <w:rPr>
          <w:rFonts w:cs="Times New Roman"/>
        </w:rPr>
        <w:t>pendek daripada semua kelompok lain</w:t>
      </w:r>
      <w:r w:rsidR="003E39FA" w:rsidRPr="007C047A">
        <w:rPr>
          <w:rFonts w:cs="Times New Roman"/>
        </w:rPr>
        <w:t>.</w:t>
      </w:r>
      <w:r w:rsidR="00DA67C1" w:rsidRPr="007C047A">
        <w:rPr>
          <w:rFonts w:cs="Times New Roman"/>
          <w:vertAlign w:val="superscript"/>
        </w:rPr>
        <w:t>48</w:t>
      </w:r>
      <w:r w:rsidR="003E39FA" w:rsidRPr="007C047A">
        <w:rPr>
          <w:rFonts w:cs="Times New Roman"/>
        </w:rPr>
        <w:t xml:space="preserve"> </w:t>
      </w:r>
      <w:r w:rsidR="00DA67C1" w:rsidRPr="007C047A">
        <w:rPr>
          <w:rFonts w:cs="Times New Roman"/>
          <w:i/>
          <w:iCs/>
        </w:rPr>
        <w:t>S</w:t>
      </w:r>
      <w:r w:rsidR="00063885" w:rsidRPr="007C047A">
        <w:rPr>
          <w:rFonts w:cs="Times New Roman"/>
          <w:i/>
          <w:iCs/>
        </w:rPr>
        <w:t xml:space="preserve">ustained </w:t>
      </w:r>
      <w:r w:rsidR="00826541" w:rsidRPr="007C047A">
        <w:rPr>
          <w:rFonts w:cs="Times New Roman"/>
          <w:i/>
          <w:iCs/>
        </w:rPr>
        <w:t>a</w:t>
      </w:r>
      <w:r w:rsidR="00063885" w:rsidRPr="007C047A">
        <w:rPr>
          <w:rFonts w:cs="Times New Roman"/>
          <w:i/>
          <w:iCs/>
        </w:rPr>
        <w:t>ttention</w:t>
      </w:r>
      <w:r w:rsidR="00063885" w:rsidRPr="007C047A">
        <w:rPr>
          <w:rFonts w:cs="Times New Roman"/>
        </w:rPr>
        <w:t xml:space="preserve"> </w:t>
      </w:r>
      <w:r w:rsidR="00063885" w:rsidRPr="00826541">
        <w:rPr>
          <w:rFonts w:cs="Times New Roman"/>
        </w:rPr>
        <w:t>memerlukan kemampuan untuk mendeteksi kejadian yang jarang dan tidak terprediksi  pada waktu yang lama, juga</w:t>
      </w:r>
      <w:r w:rsidR="00063885" w:rsidRPr="007C047A">
        <w:rPr>
          <w:rFonts w:cs="Times New Roman"/>
        </w:rPr>
        <w:t xml:space="preserve"> </w:t>
      </w:r>
      <w:r w:rsidR="00063885" w:rsidRPr="00826541">
        <w:rPr>
          <w:rFonts w:cs="Times New Roman"/>
        </w:rPr>
        <w:t xml:space="preserve">meliputi kemampuan kewaspadaan, keadaan waspada pada kejadian yang tidak biasa. Ketika memeriksa </w:t>
      </w:r>
      <w:r w:rsidR="00826541" w:rsidRPr="00826541">
        <w:rPr>
          <w:rFonts w:cs="Times New Roman"/>
          <w:i/>
          <w:iCs/>
          <w:lang w:val="en-US"/>
        </w:rPr>
        <w:t>s</w:t>
      </w:r>
      <w:r w:rsidR="00063885" w:rsidRPr="00826541">
        <w:rPr>
          <w:rFonts w:cs="Times New Roman"/>
          <w:i/>
          <w:iCs/>
          <w:lang w:val="en-US"/>
        </w:rPr>
        <w:t xml:space="preserve">ustained </w:t>
      </w:r>
      <w:r w:rsidR="00826541" w:rsidRPr="00826541">
        <w:rPr>
          <w:rFonts w:cs="Times New Roman"/>
          <w:i/>
          <w:iCs/>
          <w:lang w:val="en-US"/>
        </w:rPr>
        <w:t>a</w:t>
      </w:r>
      <w:r w:rsidR="00063885" w:rsidRPr="00826541">
        <w:rPr>
          <w:rFonts w:cs="Times New Roman"/>
          <w:i/>
          <w:iCs/>
          <w:lang w:val="en-US"/>
        </w:rPr>
        <w:t>ttention</w:t>
      </w:r>
      <w:r w:rsidR="00063885" w:rsidRPr="00826541">
        <w:rPr>
          <w:rFonts w:cs="Times New Roman"/>
          <w:lang w:val="en-US"/>
        </w:rPr>
        <w:t xml:space="preserve"> </w:t>
      </w:r>
      <w:r w:rsidR="00063885" w:rsidRPr="00826541">
        <w:rPr>
          <w:rFonts w:cs="Times New Roman"/>
        </w:rPr>
        <w:t>dan perspektif neuroanatomi, bagian prefrontal, khususnya korteks prefrontal kanan ditemukan lebih aktif selama melakukan tugas yang memerlukan kewaspadaan</w:t>
      </w:r>
      <w:r w:rsidR="00063885" w:rsidRPr="00826541">
        <w:rPr>
          <w:rFonts w:cs="Times New Roman"/>
          <w:lang w:val="en-US"/>
        </w:rPr>
        <w:t>.</w:t>
      </w:r>
      <w:r w:rsidR="00E269DD">
        <w:rPr>
          <w:rFonts w:cs="Times New Roman"/>
          <w:vertAlign w:val="superscript"/>
          <w:lang w:val="en-US"/>
        </w:rPr>
        <w:t>47</w:t>
      </w:r>
      <w:r w:rsidR="00063885" w:rsidRPr="00826541">
        <w:rPr>
          <w:rFonts w:cs="Times New Roman"/>
          <w:lang w:val="en-US"/>
        </w:rPr>
        <w:t xml:space="preserve"> </w:t>
      </w:r>
    </w:p>
    <w:p w14:paraId="21C19841" w14:textId="57164005" w:rsidR="00826541" w:rsidRPr="00BB2745" w:rsidRDefault="00063885" w:rsidP="00BB2745">
      <w:pPr>
        <w:ind w:firstLine="720"/>
        <w:rPr>
          <w:lang w:val="en-US"/>
        </w:rPr>
      </w:pPr>
      <w:r w:rsidRPr="00826541">
        <w:rPr>
          <w:rFonts w:cs="Times New Roman"/>
        </w:rPr>
        <w:t xml:space="preserve">Selanjutnya, gangguan </w:t>
      </w:r>
      <w:r w:rsidR="00826541" w:rsidRPr="00826541">
        <w:rPr>
          <w:rFonts w:cs="Times New Roman"/>
          <w:i/>
          <w:iCs/>
          <w:lang w:val="en-US"/>
        </w:rPr>
        <w:t>s</w:t>
      </w:r>
      <w:r w:rsidRPr="00826541">
        <w:rPr>
          <w:rFonts w:cs="Times New Roman"/>
          <w:i/>
          <w:iCs/>
          <w:lang w:val="en-US"/>
        </w:rPr>
        <w:t xml:space="preserve">ustained </w:t>
      </w:r>
      <w:r w:rsidR="00826541" w:rsidRPr="00826541">
        <w:rPr>
          <w:rFonts w:cs="Times New Roman"/>
          <w:i/>
          <w:iCs/>
          <w:lang w:val="en-US"/>
        </w:rPr>
        <w:t>a</w:t>
      </w:r>
      <w:r w:rsidRPr="00826541">
        <w:rPr>
          <w:rFonts w:cs="Times New Roman"/>
          <w:i/>
          <w:iCs/>
          <w:lang w:val="en-US"/>
        </w:rPr>
        <w:t xml:space="preserve">ttention </w:t>
      </w:r>
      <w:r w:rsidRPr="00826541">
        <w:rPr>
          <w:rFonts w:cs="Times New Roman"/>
        </w:rPr>
        <w:t>ditemukan dengan lebih banyak kerusakan difus pada regio korteks frontal,</w:t>
      </w:r>
      <w:r w:rsidRPr="00826541">
        <w:rPr>
          <w:rFonts w:cs="Times New Roman"/>
          <w:lang w:val="en-US"/>
        </w:rPr>
        <w:t xml:space="preserve"> </w:t>
      </w:r>
      <w:r w:rsidRPr="00826541">
        <w:rPr>
          <w:rFonts w:cs="Times New Roman"/>
        </w:rPr>
        <w:t>dan corpus callosum juga terlibat pada</w:t>
      </w:r>
      <w:r w:rsidRPr="00826541">
        <w:rPr>
          <w:rFonts w:cs="Times New Roman"/>
          <w:lang w:val="en-US"/>
        </w:rPr>
        <w:t xml:space="preserve"> </w:t>
      </w:r>
      <w:r w:rsidR="00826541" w:rsidRPr="00826541">
        <w:rPr>
          <w:rFonts w:cs="Times New Roman"/>
          <w:i/>
          <w:iCs/>
          <w:lang w:val="en-US"/>
        </w:rPr>
        <w:t>s</w:t>
      </w:r>
      <w:r w:rsidRPr="00826541">
        <w:rPr>
          <w:rFonts w:cs="Times New Roman"/>
          <w:i/>
          <w:iCs/>
        </w:rPr>
        <w:t>ustain</w:t>
      </w:r>
      <w:r w:rsidRPr="00826541">
        <w:rPr>
          <w:rFonts w:cs="Times New Roman"/>
          <w:i/>
          <w:iCs/>
          <w:lang w:val="en-US"/>
        </w:rPr>
        <w:t xml:space="preserve">ed </w:t>
      </w:r>
      <w:r w:rsidR="00826541" w:rsidRPr="00826541">
        <w:rPr>
          <w:rFonts w:cs="Times New Roman"/>
          <w:i/>
          <w:iCs/>
          <w:lang w:val="en-US"/>
        </w:rPr>
        <w:t>a</w:t>
      </w:r>
      <w:r w:rsidRPr="00826541">
        <w:rPr>
          <w:rFonts w:cs="Times New Roman"/>
          <w:i/>
          <w:iCs/>
          <w:lang w:val="en-US"/>
        </w:rPr>
        <w:t>ttention</w:t>
      </w:r>
      <w:r w:rsidRPr="00826541">
        <w:rPr>
          <w:rFonts w:cs="Times New Roman"/>
        </w:rPr>
        <w:t>. Pada anak dengan S</w:t>
      </w:r>
      <w:r w:rsidRPr="00826541">
        <w:rPr>
          <w:rFonts w:cs="Times New Roman"/>
          <w:lang w:val="en-US"/>
        </w:rPr>
        <w:t xml:space="preserve">D </w:t>
      </w:r>
      <w:r w:rsidRPr="00826541">
        <w:rPr>
          <w:rFonts w:cs="Times New Roman"/>
        </w:rPr>
        <w:t>dimana regio frontal, temporal dan callosal telah diidentifikasi belum berkembang dan berfungsi abnormal. Anak dengan S</w:t>
      </w:r>
      <w:r w:rsidRPr="00826541">
        <w:rPr>
          <w:rFonts w:cs="Times New Roman"/>
          <w:lang w:val="en-US"/>
        </w:rPr>
        <w:t xml:space="preserve">D </w:t>
      </w:r>
      <w:r w:rsidRPr="00826541">
        <w:rPr>
          <w:rFonts w:cs="Times New Roman"/>
        </w:rPr>
        <w:t xml:space="preserve">yang mengalami kerusakan otak pada bagian frontal menunjukan performa yang lebih buruk dalam melakukan tugas </w:t>
      </w:r>
      <w:r w:rsidR="00826541" w:rsidRPr="00826541">
        <w:rPr>
          <w:rFonts w:cs="Times New Roman"/>
          <w:i/>
          <w:iCs/>
          <w:lang w:val="en-US"/>
        </w:rPr>
        <w:t>s</w:t>
      </w:r>
      <w:r w:rsidRPr="00826541">
        <w:rPr>
          <w:rFonts w:cs="Times New Roman"/>
          <w:i/>
          <w:iCs/>
          <w:lang w:val="en-US"/>
        </w:rPr>
        <w:t xml:space="preserve">ustained </w:t>
      </w:r>
      <w:r w:rsidR="00826541" w:rsidRPr="00826541">
        <w:rPr>
          <w:rFonts w:cs="Times New Roman"/>
          <w:i/>
          <w:iCs/>
          <w:lang w:val="en-US"/>
        </w:rPr>
        <w:t>a</w:t>
      </w:r>
      <w:r w:rsidRPr="00826541">
        <w:rPr>
          <w:rFonts w:cs="Times New Roman"/>
          <w:i/>
          <w:iCs/>
          <w:lang w:val="en-US"/>
        </w:rPr>
        <w:t>ttention</w:t>
      </w:r>
      <w:r w:rsidRPr="00826541">
        <w:rPr>
          <w:rFonts w:cs="Times New Roman"/>
          <w:i/>
          <w:iCs/>
        </w:rPr>
        <w:t>,</w:t>
      </w:r>
      <w:r w:rsidRPr="00826541">
        <w:rPr>
          <w:rFonts w:cs="Times New Roman"/>
        </w:rPr>
        <w:t xml:space="preserve"> daripada anak dengan kerusakan di regio korteks lain. Anak yang mengalami defisit </w:t>
      </w:r>
      <w:r w:rsidRPr="00826541">
        <w:rPr>
          <w:rFonts w:cs="Times New Roman"/>
          <w:lang w:val="en-US"/>
        </w:rPr>
        <w:t xml:space="preserve"> </w:t>
      </w:r>
      <w:r w:rsidR="00826541" w:rsidRPr="00826541">
        <w:rPr>
          <w:rFonts w:cs="Times New Roman"/>
          <w:i/>
          <w:iCs/>
          <w:lang w:val="en-US"/>
        </w:rPr>
        <w:t>s</w:t>
      </w:r>
      <w:r w:rsidRPr="00826541">
        <w:rPr>
          <w:rFonts w:cs="Times New Roman"/>
          <w:i/>
          <w:iCs/>
        </w:rPr>
        <w:t>ustain</w:t>
      </w:r>
      <w:r w:rsidRPr="00826541">
        <w:rPr>
          <w:rFonts w:cs="Times New Roman"/>
          <w:i/>
          <w:iCs/>
          <w:lang w:val="en-US"/>
        </w:rPr>
        <w:t xml:space="preserve">ed </w:t>
      </w:r>
      <w:r w:rsidR="00826541" w:rsidRPr="00826541">
        <w:rPr>
          <w:rFonts w:cs="Times New Roman"/>
          <w:i/>
          <w:iCs/>
          <w:lang w:val="en-US"/>
        </w:rPr>
        <w:t>a</w:t>
      </w:r>
      <w:r w:rsidRPr="00826541">
        <w:rPr>
          <w:rFonts w:cs="Times New Roman"/>
          <w:i/>
          <w:iCs/>
          <w:lang w:val="en-US"/>
        </w:rPr>
        <w:t>ttention</w:t>
      </w:r>
      <w:r w:rsidRPr="00826541">
        <w:rPr>
          <w:rFonts w:cs="Times New Roman"/>
        </w:rPr>
        <w:t xml:space="preserve"> mengalami gangguan kemampuan untuk menahan respon otomatis terhadap stimulus target dan gangguan kemampuan untuk memproses dan menginterpretasi stimulus visual, dibandingkan dengan anak normal. Oleh karena itu,</w:t>
      </w:r>
      <w:r w:rsidRPr="00826541">
        <w:rPr>
          <w:rFonts w:cs="Times New Roman"/>
          <w:lang w:val="en-US"/>
        </w:rPr>
        <w:t xml:space="preserve"> </w:t>
      </w:r>
      <w:r w:rsidR="00644F87" w:rsidRPr="00826541">
        <w:rPr>
          <w:rFonts w:cs="Times New Roman"/>
          <w:lang w:val="en-US"/>
        </w:rPr>
        <w:t xml:space="preserve">defisit </w:t>
      </w:r>
      <w:r w:rsidR="00826541" w:rsidRPr="00826541">
        <w:rPr>
          <w:rFonts w:cs="Times New Roman"/>
          <w:i/>
          <w:iCs/>
          <w:lang w:val="en-US"/>
        </w:rPr>
        <w:t>s</w:t>
      </w:r>
      <w:r w:rsidR="00644F87" w:rsidRPr="00826541">
        <w:rPr>
          <w:rFonts w:cs="Times New Roman"/>
          <w:i/>
          <w:iCs/>
          <w:lang w:val="en-US"/>
        </w:rPr>
        <w:t xml:space="preserve">ustained </w:t>
      </w:r>
      <w:r w:rsidR="00826541" w:rsidRPr="00826541">
        <w:rPr>
          <w:rFonts w:cs="Times New Roman"/>
          <w:i/>
          <w:iCs/>
          <w:lang w:val="en-US"/>
        </w:rPr>
        <w:t>a</w:t>
      </w:r>
      <w:r w:rsidR="00644F87" w:rsidRPr="00826541">
        <w:rPr>
          <w:rFonts w:cs="Times New Roman"/>
          <w:i/>
          <w:iCs/>
          <w:lang w:val="en-US"/>
        </w:rPr>
        <w:t>ttention</w:t>
      </w:r>
      <w:r w:rsidR="00644F87" w:rsidRPr="00826541">
        <w:rPr>
          <w:rFonts w:cs="Times New Roman"/>
          <w:lang w:val="en-US"/>
        </w:rPr>
        <w:t xml:space="preserve"> </w:t>
      </w:r>
      <w:r w:rsidRPr="00826541">
        <w:rPr>
          <w:rFonts w:cs="Times New Roman"/>
        </w:rPr>
        <w:t>dapat terlihat sejak</w:t>
      </w:r>
      <w:r w:rsidR="00644F87" w:rsidRPr="00826541">
        <w:rPr>
          <w:rFonts w:cs="Times New Roman"/>
          <w:lang w:val="en-US"/>
        </w:rPr>
        <w:t xml:space="preserve"> </w:t>
      </w:r>
      <w:r w:rsidRPr="00826541">
        <w:rPr>
          <w:rFonts w:cs="Times New Roman"/>
        </w:rPr>
        <w:t>usia dini</w:t>
      </w:r>
      <w:r w:rsidR="00644F87" w:rsidRPr="00826541">
        <w:rPr>
          <w:rFonts w:cs="Times New Roman"/>
          <w:lang w:val="en-US"/>
        </w:rPr>
        <w:t xml:space="preserve"> pada anak dengan SD.</w:t>
      </w:r>
      <w:r w:rsidR="00E269DD">
        <w:rPr>
          <w:rFonts w:cs="Times New Roman"/>
          <w:vertAlign w:val="superscript"/>
          <w:lang w:val="en-US"/>
        </w:rPr>
        <w:t>47</w:t>
      </w:r>
      <w:r w:rsidR="00644F87" w:rsidRPr="00826541">
        <w:rPr>
          <w:rFonts w:cs="Times New Roman"/>
          <w:lang w:val="en-US"/>
        </w:rPr>
        <w:t xml:space="preserve"> </w:t>
      </w:r>
    </w:p>
    <w:p w14:paraId="72D46371" w14:textId="28565151" w:rsidR="00BB2745" w:rsidRDefault="00BB2745" w:rsidP="00BB2745">
      <w:pPr>
        <w:pStyle w:val="Heading3"/>
        <w:rPr>
          <w:lang w:val="en-US"/>
        </w:rPr>
      </w:pPr>
      <w:bookmarkStart w:id="91" w:name="_Toc136206866"/>
      <w:r w:rsidRPr="00BB2745">
        <w:rPr>
          <w:lang w:val="en-US"/>
        </w:rPr>
        <w:t>2.2.6</w:t>
      </w:r>
      <w:r w:rsidRPr="00BB2745">
        <w:rPr>
          <w:lang w:val="en-US"/>
        </w:rPr>
        <w:tab/>
      </w:r>
      <w:r w:rsidRPr="00272400">
        <w:rPr>
          <w:i/>
          <w:iCs/>
          <w:lang w:val="en-US"/>
        </w:rPr>
        <w:t>S</w:t>
      </w:r>
      <w:r w:rsidR="00272400" w:rsidRPr="00272400">
        <w:rPr>
          <w:i/>
          <w:iCs/>
          <w:lang w:val="en-US"/>
        </w:rPr>
        <w:t xml:space="preserve">elective </w:t>
      </w:r>
      <w:r w:rsidRPr="00272400">
        <w:rPr>
          <w:i/>
          <w:iCs/>
          <w:lang w:val="en-US"/>
        </w:rPr>
        <w:t>Attention</w:t>
      </w:r>
      <w:r w:rsidRPr="00BB2745">
        <w:rPr>
          <w:lang w:val="en-US"/>
        </w:rPr>
        <w:t xml:space="preserve"> pada Anak dengan </w:t>
      </w:r>
      <w:r w:rsidRPr="00BB2745">
        <w:rPr>
          <w:i/>
          <w:iCs/>
          <w:lang w:val="en-US"/>
        </w:rPr>
        <w:t>Attention Deficit Hyperactivity Disorder</w:t>
      </w:r>
      <w:r w:rsidRPr="00BB2745">
        <w:rPr>
          <w:lang w:val="en-US"/>
        </w:rPr>
        <w:t xml:space="preserve"> (ADHD)</w:t>
      </w:r>
      <w:bookmarkEnd w:id="91"/>
    </w:p>
    <w:p w14:paraId="2F7308AB" w14:textId="58BA1BDD" w:rsidR="00BB2745" w:rsidRDefault="00BB2745" w:rsidP="00BB2745">
      <w:pPr>
        <w:ind w:firstLine="720"/>
        <w:rPr>
          <w:rFonts w:cs="Times New Roman"/>
          <w:lang w:val="en-US"/>
        </w:rPr>
      </w:pPr>
      <w:r>
        <w:rPr>
          <w:rFonts w:cs="Times New Roman"/>
          <w:i/>
          <w:iCs/>
          <w:lang w:val="en-US"/>
        </w:rPr>
        <w:t>Selective attention</w:t>
      </w:r>
      <w:r w:rsidRPr="006A47AE">
        <w:rPr>
          <w:rFonts w:cs="Times New Roman"/>
          <w:i/>
          <w:iCs/>
          <w:lang w:val="en-US"/>
        </w:rPr>
        <w:t xml:space="preserve"> </w:t>
      </w:r>
      <w:r w:rsidRPr="006A47AE">
        <w:rPr>
          <w:rFonts w:cs="Times New Roman"/>
          <w:lang w:val="en-US"/>
        </w:rPr>
        <w:t xml:space="preserve">pada </w:t>
      </w:r>
      <w:r w:rsidR="00272400">
        <w:rPr>
          <w:rFonts w:cs="Times New Roman"/>
          <w:lang w:val="en-US"/>
        </w:rPr>
        <w:t>a</w:t>
      </w:r>
      <w:r w:rsidRPr="006A47AE">
        <w:rPr>
          <w:rFonts w:cs="Times New Roman"/>
          <w:lang w:val="en-US"/>
        </w:rPr>
        <w:t xml:space="preserve">nak dengan </w:t>
      </w:r>
      <w:r w:rsidR="00272400">
        <w:rPr>
          <w:rFonts w:cs="Times New Roman"/>
          <w:i/>
          <w:iCs/>
          <w:lang w:val="en-US"/>
        </w:rPr>
        <w:t>A</w:t>
      </w:r>
      <w:r w:rsidRPr="006A47AE">
        <w:rPr>
          <w:rFonts w:cs="Times New Roman"/>
          <w:i/>
          <w:iCs/>
          <w:lang w:val="en-US"/>
        </w:rPr>
        <w:t xml:space="preserve">ttention </w:t>
      </w:r>
      <w:r w:rsidR="00272400">
        <w:rPr>
          <w:rFonts w:cs="Times New Roman"/>
          <w:i/>
          <w:iCs/>
          <w:lang w:val="en-US"/>
        </w:rPr>
        <w:t>D</w:t>
      </w:r>
      <w:r w:rsidRPr="006A47AE">
        <w:rPr>
          <w:rFonts w:cs="Times New Roman"/>
          <w:i/>
          <w:iCs/>
          <w:lang w:val="en-US"/>
        </w:rPr>
        <w:t>eficit</w:t>
      </w:r>
      <w:r w:rsidR="00272400">
        <w:rPr>
          <w:rFonts w:cs="Times New Roman"/>
          <w:i/>
          <w:iCs/>
          <w:lang w:val="en-US"/>
        </w:rPr>
        <w:t xml:space="preserve"> H</w:t>
      </w:r>
      <w:r w:rsidRPr="006A47AE">
        <w:rPr>
          <w:rFonts w:cs="Times New Roman"/>
          <w:i/>
          <w:iCs/>
          <w:lang w:val="en-US"/>
        </w:rPr>
        <w:t xml:space="preserve">yperactivity </w:t>
      </w:r>
      <w:r w:rsidR="00272400">
        <w:rPr>
          <w:rFonts w:cs="Times New Roman"/>
          <w:i/>
          <w:iCs/>
          <w:lang w:val="en-US"/>
        </w:rPr>
        <w:t>D</w:t>
      </w:r>
      <w:r w:rsidRPr="006A47AE">
        <w:rPr>
          <w:rFonts w:cs="Times New Roman"/>
          <w:i/>
          <w:iCs/>
          <w:lang w:val="en-US"/>
        </w:rPr>
        <w:t xml:space="preserve">isorder </w:t>
      </w:r>
      <w:r w:rsidRPr="006A47AE">
        <w:rPr>
          <w:rFonts w:cs="Times New Roman"/>
          <w:lang w:val="en-US"/>
        </w:rPr>
        <w:t>(ADHD)</w:t>
      </w:r>
      <w:r>
        <w:rPr>
          <w:rFonts w:cs="Times New Roman"/>
          <w:lang w:val="en-US"/>
        </w:rPr>
        <w:t xml:space="preserve"> merupakan gangguan perhatian keseluruhan dengan prevalensi mulai dari 3-7% dari populasi umum. </w:t>
      </w:r>
      <w:r w:rsidRPr="00856DEE">
        <w:rPr>
          <w:rFonts w:cs="Times New Roman"/>
          <w:i/>
          <w:iCs/>
          <w:color w:val="000000" w:themeColor="text1"/>
          <w:lang w:val="en-US"/>
        </w:rPr>
        <w:t>Selective attention</w:t>
      </w:r>
      <w:r w:rsidRPr="00856DEE">
        <w:rPr>
          <w:rFonts w:cs="Times New Roman"/>
          <w:color w:val="000000" w:themeColor="text1"/>
          <w:lang w:val="en-US"/>
        </w:rPr>
        <w:t xml:space="preserve"> </w:t>
      </w:r>
      <w:r>
        <w:rPr>
          <w:rFonts w:cs="Times New Roman"/>
          <w:lang w:val="en-US"/>
        </w:rPr>
        <w:t xml:space="preserve">adalah proses memilih apa yang relevan dengan perilaku saat ini dari lingkungan kita sementara mengabaikan yang tidak menjadi fokus utama. Sejauh mana seorang individu dapat mengabaikan informasi yang tidak relevan mungkin tergantung pada beberapa faktor termasuk usia, </w:t>
      </w:r>
      <w:r>
        <w:rPr>
          <w:rFonts w:cs="Times New Roman"/>
          <w:i/>
          <w:iCs/>
          <w:color w:val="000000" w:themeColor="text1"/>
          <w:lang w:val="en-US"/>
        </w:rPr>
        <w:t>arouse state</w:t>
      </w:r>
      <w:r w:rsidRPr="00272400">
        <w:rPr>
          <w:rFonts w:cs="Times New Roman"/>
          <w:color w:val="000000" w:themeColor="text1"/>
          <w:lang w:val="en-US"/>
        </w:rPr>
        <w:t xml:space="preserve">, </w:t>
      </w:r>
      <w:r>
        <w:rPr>
          <w:rFonts w:cs="Times New Roman"/>
          <w:lang w:val="en-US"/>
        </w:rPr>
        <w:t xml:space="preserve">kemampuan pemrosesan visual, sifat rangsangan, dan ada/tidaknya gangguan atensi. Studi perkembangan </w:t>
      </w:r>
      <w:r>
        <w:rPr>
          <w:rFonts w:cs="Times New Roman"/>
          <w:i/>
          <w:iCs/>
          <w:lang w:val="en-US"/>
        </w:rPr>
        <w:t>selective attention</w:t>
      </w:r>
      <w:r>
        <w:rPr>
          <w:rFonts w:cs="Times New Roman"/>
          <w:lang w:val="en-US"/>
        </w:rPr>
        <w:t xml:space="preserve"> telah secara konsisten menunjukkan bahwa anak</w:t>
      </w:r>
      <w:r w:rsidR="00272400">
        <w:rPr>
          <w:rFonts w:cs="Times New Roman"/>
          <w:lang w:val="en-US"/>
        </w:rPr>
        <w:t>-</w:t>
      </w:r>
      <w:r>
        <w:rPr>
          <w:rFonts w:cs="Times New Roman"/>
          <w:lang w:val="en-US"/>
        </w:rPr>
        <w:t xml:space="preserve">anak usia 3 hingga 12 tahun meningkatkan kemampuan </w:t>
      </w:r>
      <w:r>
        <w:rPr>
          <w:rFonts w:cs="Times New Roman"/>
          <w:i/>
          <w:iCs/>
          <w:lang w:val="en-US"/>
        </w:rPr>
        <w:t>selective attention</w:t>
      </w:r>
      <w:r>
        <w:rPr>
          <w:rFonts w:cs="Times New Roman"/>
          <w:lang w:val="en-US"/>
        </w:rPr>
        <w:t>. Berbagai hasil penelitian telah menunjukkan hasil yang konsisten dalam hal ini, meskipun hasil studi terkait pola efek intervensi terhadap perilaku ti</w:t>
      </w:r>
      <w:r w:rsidR="00A3079F">
        <w:rPr>
          <w:rFonts w:cs="Times New Roman"/>
          <w:lang w:val="en-US"/>
        </w:rPr>
        <w:t>dak selalu ditemukan konsisten.</w:t>
      </w:r>
      <w:r w:rsidR="00A3079F" w:rsidRPr="00A3079F">
        <w:rPr>
          <w:rFonts w:cs="Times New Roman"/>
          <w:vertAlign w:val="superscript"/>
          <w:lang w:val="en-US"/>
        </w:rPr>
        <w:t>51</w:t>
      </w:r>
    </w:p>
    <w:p w14:paraId="6B20512D" w14:textId="41DC25A6" w:rsidR="00BB2745" w:rsidRPr="00A3079F" w:rsidRDefault="00BB2745" w:rsidP="00BB2745">
      <w:pPr>
        <w:ind w:firstLine="720"/>
        <w:rPr>
          <w:rFonts w:cs="Times New Roman"/>
        </w:rPr>
      </w:pPr>
      <w:r>
        <w:rPr>
          <w:rFonts w:cs="Times New Roman"/>
          <w:lang w:val="en-US"/>
        </w:rPr>
        <w:t xml:space="preserve">Hasil studi </w:t>
      </w:r>
      <w:r w:rsidRPr="00856DEE">
        <w:rPr>
          <w:rFonts w:cs="Times New Roman"/>
          <w:i/>
          <w:iCs/>
          <w:lang w:val="en-US"/>
        </w:rPr>
        <w:t>selective attention</w:t>
      </w:r>
      <w:r>
        <w:rPr>
          <w:rFonts w:cs="Times New Roman"/>
          <w:lang w:val="en-US"/>
        </w:rPr>
        <w:t xml:space="preserve"> pada anak</w:t>
      </w:r>
      <w:r w:rsidR="00272400">
        <w:rPr>
          <w:rFonts w:cs="Times New Roman"/>
          <w:lang w:val="en-US"/>
        </w:rPr>
        <w:t>-</w:t>
      </w:r>
      <w:r>
        <w:rPr>
          <w:rFonts w:cs="Times New Roman"/>
          <w:lang w:val="en-US"/>
        </w:rPr>
        <w:t>anak dengan ADHD bervariasi. Literatur terdahulu yang melakukan penelitian tentang kemampuan kognitif pada anak</w:t>
      </w:r>
      <w:r w:rsidR="00272400">
        <w:rPr>
          <w:rFonts w:cs="Times New Roman"/>
          <w:lang w:val="en-US"/>
        </w:rPr>
        <w:t>-</w:t>
      </w:r>
      <w:r>
        <w:rPr>
          <w:rFonts w:cs="Times New Roman"/>
          <w:lang w:val="en-US"/>
        </w:rPr>
        <w:t xml:space="preserve">anak dengan ADHD, terdapat beberapa tugas </w:t>
      </w:r>
      <w:r w:rsidRPr="00856DEE">
        <w:rPr>
          <w:rFonts w:cs="Times New Roman"/>
          <w:i/>
          <w:iCs/>
          <w:lang w:val="en-US"/>
        </w:rPr>
        <w:t>selective attention</w:t>
      </w:r>
      <w:r>
        <w:rPr>
          <w:rFonts w:cs="Times New Roman"/>
          <w:lang w:val="en-US"/>
        </w:rPr>
        <w:t xml:space="preserve"> dimana</w:t>
      </w:r>
      <w:r w:rsidR="00272400">
        <w:rPr>
          <w:rFonts w:cs="Times New Roman"/>
          <w:lang w:val="en-US"/>
        </w:rPr>
        <w:t xml:space="preserve"> </w:t>
      </w:r>
      <w:r>
        <w:rPr>
          <w:rFonts w:cs="Times New Roman"/>
          <w:lang w:val="en-US"/>
        </w:rPr>
        <w:t>anak dengan ADHD menunjukkan defisit, dan beberapa diantaranya tidak. Sebagai contoh, anak</w:t>
      </w:r>
      <w:r w:rsidR="00272400">
        <w:rPr>
          <w:rFonts w:cs="Times New Roman"/>
          <w:lang w:val="en-US"/>
        </w:rPr>
        <w:t>-</w:t>
      </w:r>
      <w:r>
        <w:rPr>
          <w:rFonts w:cs="Times New Roman"/>
          <w:lang w:val="en-US"/>
        </w:rPr>
        <w:t>anak ADHD mengalami kesulitan dalam menghambat respons terhadap rangsangan yang tidak relevan, dan mengabaikan rangsangan yang tidak relevan, terutama dalam melakukan tugas</w:t>
      </w:r>
      <w:r w:rsidR="00272400">
        <w:rPr>
          <w:rFonts w:cs="Times New Roman"/>
          <w:lang w:val="en-US"/>
        </w:rPr>
        <w:t>-</w:t>
      </w:r>
      <w:r>
        <w:rPr>
          <w:rFonts w:cs="Times New Roman"/>
          <w:lang w:val="en-US"/>
        </w:rPr>
        <w:t>tugas yang membutuhkan mengingat lokasi spasial</w:t>
      </w:r>
      <w:r w:rsidR="00272400">
        <w:rPr>
          <w:rFonts w:cs="Times New Roman"/>
          <w:lang w:val="en-US"/>
        </w:rPr>
        <w:t xml:space="preserve">. </w:t>
      </w:r>
      <w:r>
        <w:rPr>
          <w:rFonts w:cs="Times New Roman"/>
          <w:lang w:val="en-US"/>
        </w:rPr>
        <w:t xml:space="preserve">Pendekatan terbaik dalam menanggapi masalah ini yakni melalui investigasi sistematis dari berbagai aspek </w:t>
      </w:r>
      <w:r w:rsidRPr="00856DEE">
        <w:rPr>
          <w:rFonts w:cs="Times New Roman"/>
          <w:i/>
          <w:iCs/>
          <w:lang w:val="en-US"/>
        </w:rPr>
        <w:t>selective attention</w:t>
      </w:r>
      <w:r>
        <w:rPr>
          <w:rFonts w:cs="Times New Roman"/>
          <w:lang w:val="en-US"/>
        </w:rPr>
        <w:t xml:space="preserve"> yang tipikal pada anak dengan ADHD.</w:t>
      </w:r>
      <w:r w:rsidR="00A3079F" w:rsidRPr="00A3079F">
        <w:rPr>
          <w:rFonts w:cs="Times New Roman"/>
          <w:vertAlign w:val="superscript"/>
        </w:rPr>
        <w:t>51</w:t>
      </w:r>
    </w:p>
    <w:p w14:paraId="51D70902" w14:textId="2BA42FBA" w:rsidR="00BB2745" w:rsidRDefault="00BB2745" w:rsidP="00BB2745">
      <w:pPr>
        <w:ind w:firstLine="720"/>
        <w:rPr>
          <w:rFonts w:cs="Times New Roman"/>
          <w:lang w:val="en-US"/>
        </w:rPr>
      </w:pPr>
      <w:r>
        <w:rPr>
          <w:rFonts w:cs="Times New Roman"/>
          <w:lang w:val="en-US"/>
        </w:rPr>
        <w:t xml:space="preserve">Hasil sebuah penelitian menunjukkan bahwa semua anak yang mengalami distraksi ketika ditempatkan pada kondisi </w:t>
      </w:r>
      <w:r>
        <w:rPr>
          <w:rFonts w:cs="Times New Roman"/>
          <w:i/>
          <w:iCs/>
          <w:lang w:val="en-US"/>
        </w:rPr>
        <w:t>distractor positive</w:t>
      </w:r>
      <w:r>
        <w:rPr>
          <w:rFonts w:cs="Times New Roman"/>
          <w:lang w:val="en-US"/>
        </w:rPr>
        <w:t>, mengalami perubahan relatif seiring berjalannya waktu. Anak</w:t>
      </w:r>
      <w:r w:rsidR="00272400">
        <w:rPr>
          <w:rFonts w:cs="Times New Roman"/>
          <w:lang w:val="en-US"/>
        </w:rPr>
        <w:t>-</w:t>
      </w:r>
      <w:r>
        <w:rPr>
          <w:rFonts w:cs="Times New Roman"/>
          <w:lang w:val="en-US"/>
        </w:rPr>
        <w:t>anak dengan ADHD mengalami gangguan atensi yang lebih signifikan sebagai respons terhadap adanya distraktor pada penelitian</w:t>
      </w:r>
      <w:r w:rsidR="00272400">
        <w:rPr>
          <w:rFonts w:cs="Times New Roman"/>
          <w:lang w:val="en-US"/>
        </w:rPr>
        <w:t xml:space="preserve">. </w:t>
      </w:r>
      <w:r>
        <w:rPr>
          <w:rFonts w:cs="Times New Roman"/>
          <w:lang w:val="en-US"/>
        </w:rPr>
        <w:t xml:space="preserve">Hal ini menunjukkan bahwa terdapat defisit </w:t>
      </w:r>
      <w:r w:rsidRPr="00856DEE">
        <w:rPr>
          <w:rFonts w:cs="Times New Roman"/>
          <w:i/>
          <w:iCs/>
          <w:lang w:val="en-US"/>
        </w:rPr>
        <w:t>selective attention</w:t>
      </w:r>
      <w:r>
        <w:rPr>
          <w:rFonts w:cs="Times New Roman"/>
          <w:lang w:val="en-US"/>
        </w:rPr>
        <w:t xml:space="preserve"> pada anak</w:t>
      </w:r>
      <w:r w:rsidR="00272400">
        <w:rPr>
          <w:rFonts w:cs="Times New Roman"/>
          <w:lang w:val="en-US"/>
        </w:rPr>
        <w:t>-</w:t>
      </w:r>
      <w:r>
        <w:rPr>
          <w:rFonts w:cs="Times New Roman"/>
          <w:lang w:val="en-US"/>
        </w:rPr>
        <w:t>anak dengan ADHD. Luaran buruk yang ditunjukkan oleh anak</w:t>
      </w:r>
      <w:r w:rsidR="00272400">
        <w:rPr>
          <w:rFonts w:cs="Times New Roman"/>
          <w:lang w:val="en-US"/>
        </w:rPr>
        <w:t>-</w:t>
      </w:r>
      <w:r>
        <w:rPr>
          <w:rFonts w:cs="Times New Roman"/>
          <w:lang w:val="en-US"/>
        </w:rPr>
        <w:t>anak dengan ADHD merupakan fenomena umum yang dapat dijelaskan melalui beberapa teori. Pertama, fenomena ini dapat ditafsirkan sebagai bukti bahwa anak</w:t>
      </w:r>
      <w:r w:rsidR="00272400">
        <w:rPr>
          <w:rFonts w:cs="Times New Roman"/>
          <w:lang w:val="en-US"/>
        </w:rPr>
        <w:t xml:space="preserve"> </w:t>
      </w:r>
      <w:r>
        <w:rPr>
          <w:rFonts w:cs="Times New Roman"/>
          <w:lang w:val="en-US"/>
        </w:rPr>
        <w:t>dengan ADHD memiliki kesulitan mendasar dengan tugas tersebut, sehingga mempersulit mereka ketika dihadapkan dengan tingkat kesulitan yang berbeda. Kesulitan pada pemrosesan visual dasar dan defisit kinerja secara keseluruhan. Literatur terdahulu telah menunjukkan bahwa defisit tersebut umum terjadi pada</w:t>
      </w:r>
      <w:r w:rsidR="00272400">
        <w:rPr>
          <w:rFonts w:cs="Times New Roman"/>
          <w:lang w:val="en-US"/>
        </w:rPr>
        <w:t xml:space="preserve"> </w:t>
      </w:r>
      <w:r>
        <w:rPr>
          <w:rFonts w:cs="Times New Roman"/>
          <w:lang w:val="en-US"/>
        </w:rPr>
        <w:t>anak dengan ADHD. Kemungkinan, gangguan atensi pada anak ADHD disebabkan oleh defisit p</w:t>
      </w:r>
      <w:r w:rsidR="00272400">
        <w:rPr>
          <w:rFonts w:cs="Times New Roman"/>
          <w:lang w:val="en-US"/>
        </w:rPr>
        <w:t>e</w:t>
      </w:r>
      <w:r>
        <w:rPr>
          <w:rFonts w:cs="Times New Roman"/>
          <w:lang w:val="en-US"/>
        </w:rPr>
        <w:t>mrosesan rangsangan yang relevan. Defisiensi dalam kemampuan orientasi pada anak</w:t>
      </w:r>
      <w:r w:rsidR="00272400">
        <w:rPr>
          <w:rFonts w:cs="Times New Roman"/>
          <w:lang w:val="en-US"/>
        </w:rPr>
        <w:t>-</w:t>
      </w:r>
      <w:r>
        <w:rPr>
          <w:rFonts w:cs="Times New Roman"/>
          <w:lang w:val="en-US"/>
        </w:rPr>
        <w:t>anak dengan ADHD berkaitan erat dengan adanya defitist pemrosesan visual yang</w:t>
      </w:r>
      <w:r w:rsidR="00A3079F">
        <w:rPr>
          <w:rFonts w:cs="Times New Roman"/>
          <w:lang w:val="en-US"/>
        </w:rPr>
        <w:t xml:space="preserve"> spesifik pada hemisfer dextra.</w:t>
      </w:r>
      <w:r w:rsidR="00A3079F" w:rsidRPr="00A3079F">
        <w:rPr>
          <w:rFonts w:cs="Times New Roman"/>
          <w:vertAlign w:val="superscript"/>
          <w:lang w:val="en-US"/>
        </w:rPr>
        <w:t>51</w:t>
      </w:r>
    </w:p>
    <w:p w14:paraId="117FDC88" w14:textId="79923B7C" w:rsidR="00BB2745" w:rsidRPr="00826541" w:rsidRDefault="00BB2745" w:rsidP="00BB2745">
      <w:pPr>
        <w:ind w:firstLine="720"/>
        <w:rPr>
          <w:rFonts w:cs="Times New Roman"/>
          <w:lang w:val="en-US"/>
        </w:rPr>
      </w:pPr>
      <w:r>
        <w:rPr>
          <w:rFonts w:cs="Times New Roman"/>
          <w:lang w:val="en-US"/>
        </w:rPr>
        <w:t>Kemampuan untuk memproses informasi yang relevan dan untuk secara selektif menghambat informasi yang tidak relevan akan dipengaruhi secara negatif oleh mekanisme perhatian, meskipun dalam kapasitas yang terbatas, penggunaan strategi yang tidak efisien, atau mekanisme inhibisi yang belum matang, ataupun gabungan dari semuanya.</w:t>
      </w:r>
      <w:sdt>
        <w:sdtPr>
          <w:rPr>
            <w:rFonts w:cs="Times New Roman"/>
            <w:color w:val="000000"/>
            <w:vertAlign w:val="superscript"/>
            <w:lang w:val="en-US"/>
          </w:rPr>
          <w:tag w:val="MENDELEY_CITATION_v3_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"/>
          <w:id w:val="-1919860465"/>
          <w:placeholder>
            <w:docPart w:val="5FE14FCBFA292042B60A8E0DAE2398A4"/>
          </w:placeholder>
        </w:sdtPr>
        <w:sdtContent>
          <w:r w:rsidRPr="00D6171A">
            <w:rPr>
              <w:rFonts w:cs="Times New Roman"/>
              <w:color w:val="000000"/>
              <w:vertAlign w:val="superscript"/>
              <w:lang w:val="en-US"/>
            </w:rPr>
            <w:t>1</w:t>
          </w:r>
          <w:r w:rsidR="00272400">
            <w:rPr>
              <w:rFonts w:cs="Times New Roman"/>
              <w:color w:val="000000"/>
              <w:vertAlign w:val="superscript"/>
              <w:lang w:val="en-US"/>
            </w:rPr>
            <w:t>5</w:t>
          </w:r>
        </w:sdtContent>
      </w:sdt>
    </w:p>
    <w:p w14:paraId="5E8CC804" w14:textId="2F0C2A53" w:rsidR="002B1D6B" w:rsidRPr="00284659" w:rsidRDefault="002B1D6B" w:rsidP="00E0334B">
      <w:pPr>
        <w:pStyle w:val="Heading3"/>
        <w:rPr>
          <w:lang w:val="en-US"/>
        </w:rPr>
      </w:pPr>
      <w:bookmarkStart w:id="92" w:name="_Toc136206867"/>
      <w:r>
        <w:t>2.2.</w:t>
      </w:r>
      <w:r w:rsidR="00BB2745">
        <w:rPr>
          <w:lang w:val="en-US"/>
        </w:rPr>
        <w:t>7</w:t>
      </w:r>
      <w:r w:rsidR="00F00CD6">
        <w:rPr>
          <w:lang w:val="en-US"/>
        </w:rPr>
        <w:t xml:space="preserve"> </w:t>
      </w:r>
      <w:r>
        <w:t xml:space="preserve">Skrining </w:t>
      </w:r>
      <w:r w:rsidR="00826541">
        <w:rPr>
          <w:rFonts w:eastAsia="Times New Roman"/>
          <w:i/>
          <w:iCs/>
          <w:lang w:val="en-US"/>
        </w:rPr>
        <w:t>sustained attention</w:t>
      </w:r>
      <w:bookmarkEnd w:id="92"/>
    </w:p>
    <w:p w14:paraId="584439BA" w14:textId="307EE538" w:rsidR="003E47AC" w:rsidRDefault="007C591E" w:rsidP="00E0334B">
      <w:pPr>
        <w:ind w:firstLine="709"/>
        <w:rPr>
          <w:rFonts w:cs="Times New Roman"/>
          <w:szCs w:val="24"/>
        </w:rPr>
      </w:pPr>
      <w:r>
        <w:rPr>
          <w:rFonts w:cs="Times New Roman"/>
          <w:szCs w:val="24"/>
        </w:rPr>
        <w:t>Kemampuan mempertahankan atensi (</w:t>
      </w:r>
      <w:r w:rsidRPr="00826541">
        <w:rPr>
          <w:rFonts w:cs="Times New Roman"/>
          <w:i/>
          <w:iCs/>
          <w:szCs w:val="24"/>
        </w:rPr>
        <w:t>sustained attention</w:t>
      </w:r>
      <w:r>
        <w:rPr>
          <w:rFonts w:cs="Times New Roman"/>
          <w:szCs w:val="24"/>
        </w:rPr>
        <w:t xml:space="preserve">) berhubungan dengan beberapa gangguan seperti ADHD atau gangguan dalam proses belajar. </w:t>
      </w:r>
      <w:r w:rsidRPr="00FE769D">
        <w:rPr>
          <w:rFonts w:cs="Times New Roman"/>
          <w:i/>
          <w:szCs w:val="24"/>
        </w:rPr>
        <w:t>Sustained attention</w:t>
      </w:r>
      <w:r>
        <w:rPr>
          <w:rFonts w:cs="Times New Roman"/>
          <w:szCs w:val="24"/>
        </w:rPr>
        <w:t xml:space="preserve"> dapat dipelajari dari pemeriksaan </w:t>
      </w:r>
      <w:r w:rsidRPr="00C94D28">
        <w:rPr>
          <w:rFonts w:cs="Times New Roman"/>
          <w:i/>
          <w:iCs/>
          <w:szCs w:val="24"/>
        </w:rPr>
        <w:t>continuous performance test</w:t>
      </w:r>
      <w:r>
        <w:rPr>
          <w:rFonts w:cs="Times New Roman"/>
          <w:szCs w:val="24"/>
        </w:rPr>
        <w:t xml:space="preserve"> (CPT). Ada bermacam-macam variasi pemeriksaan CPT, yang paling sering digunakan adalah </w:t>
      </w:r>
      <w:r w:rsidRPr="00757223">
        <w:rPr>
          <w:rFonts w:cs="Times New Roman"/>
          <w:i/>
          <w:iCs/>
          <w:szCs w:val="24"/>
        </w:rPr>
        <w:t xml:space="preserve">Integrated Visual and Auditory CPT </w:t>
      </w:r>
      <w:r>
        <w:rPr>
          <w:rFonts w:cs="Times New Roman"/>
          <w:szCs w:val="24"/>
        </w:rPr>
        <w:t xml:space="preserve">(IVA-2), </w:t>
      </w:r>
      <w:r w:rsidRPr="00757223">
        <w:rPr>
          <w:rFonts w:cs="Times New Roman"/>
          <w:i/>
          <w:iCs/>
          <w:szCs w:val="24"/>
        </w:rPr>
        <w:t>test of variables of attention</w:t>
      </w:r>
      <w:r>
        <w:rPr>
          <w:rFonts w:cs="Times New Roman"/>
          <w:szCs w:val="24"/>
        </w:rPr>
        <w:t xml:space="preserve"> (TOVA) dan Conners CPT-III.</w:t>
      </w:r>
      <w:r w:rsidR="003E47AC">
        <w:rPr>
          <w:rFonts w:cs="Times New Roman"/>
          <w:szCs w:val="24"/>
        </w:rPr>
        <w:fldChar w:fldCharType="begin" w:fldLock="1"/>
      </w:r>
      <w:r w:rsidR="00D6261C">
        <w:rPr>
          <w:rFonts w:cs="Times New Roman"/>
          <w:szCs w:val="24"/>
        </w:rPr>
        <w:instrText>ADDIN CSL_CITATION {"citationItems":[{"id":"ITEM-1","itemData":{"author":[{"dropping-particle":"","family":"Tiara","given":"Aninditha","non-dropping-particle":"","parse-names":false,"suffix":""},{"dropping-particle":"","family":"Wirataman","given":"Winnugroho","non-dropping-particle":"","parse-names":false,"suffix":""}],"container-title":"Buku Ajar Neurologi (Buku 1)","editor":[{"dropping-particle":"","family":"Adre","given":"Mayza","non-dropping-particle":"","parse-names":false,"suffix":""},{"dropping-particle":"","family":"Diatri Nari","given":"Lastri","non-dropping-particle":"","parse-names":false,"suffix":""}],"id":"ITEM-1","issued":{"date-parts":[["2017"]]},"page":"149-180","publisher":"Penerbit Kedokteran Indonesia","publisher-place":"Tangerang","title":"Neurobehaviour Dasar dan Pemeriksaannya","type":"chapter"},"uris":["http://www.mendeley.com/documents/?uuid=233bc389-dc36-409b-84ca-a201bb34c7c3"]}],"mendeley":{"formattedCitation":"&lt;sup&gt;&lt;sup&gt;25&lt;/sup&gt;&lt;/sup&gt;","plainTextFormattedCitation":"25","previouslyFormattedCitation":"&lt;sup&gt;&lt;sup&gt;25&lt;/sup&gt;&lt;/sup&gt;"},"properties":{"noteIndex":0},"schema":"https://github.com/citation-style-language/schema/raw/master/csl-citation.json"}</w:instrText>
      </w:r>
      <w:r w:rsidR="003E47AC">
        <w:rPr>
          <w:rFonts w:cs="Times New Roman"/>
          <w:szCs w:val="24"/>
        </w:rPr>
        <w:fldChar w:fldCharType="separate"/>
      </w:r>
      <w:r w:rsidR="00E402D5" w:rsidRPr="00E402D5">
        <w:rPr>
          <w:rFonts w:cs="Times New Roman"/>
          <w:szCs w:val="24"/>
          <w:vertAlign w:val="superscript"/>
        </w:rPr>
        <w:t>25</w:t>
      </w:r>
      <w:r w:rsidR="003E47AC">
        <w:rPr>
          <w:rFonts w:cs="Times New Roman"/>
          <w:szCs w:val="24"/>
        </w:rPr>
        <w:fldChar w:fldCharType="end"/>
      </w:r>
    </w:p>
    <w:p w14:paraId="17E33150" w14:textId="77777777" w:rsidR="00841E05" w:rsidRDefault="003A2143" w:rsidP="00E0334B">
      <w:pPr>
        <w:ind w:firstLine="709"/>
        <w:rPr>
          <w:rFonts w:cs="Times New Roman"/>
          <w:noProof w:val="0"/>
          <w:szCs w:val="24"/>
        </w:rPr>
      </w:pPr>
      <w:r>
        <w:rPr>
          <w:rFonts w:cs="Times New Roman"/>
          <w:szCs w:val="24"/>
        </w:rPr>
        <w:t xml:space="preserve">Di Indonesia sendiri ada beberapa alat skrining yang digunakan untuk menentukan gangguan atensi atau gangguan pemusatan perhatian pada anak, antara lain </w:t>
      </w:r>
      <w:r w:rsidRPr="00BC6FD2">
        <w:rPr>
          <w:rFonts w:cs="Times New Roman"/>
          <w:i/>
          <w:iCs/>
          <w:szCs w:val="24"/>
        </w:rPr>
        <w:t>Indonesian ADHD Rating Scale</w:t>
      </w:r>
      <w:r>
        <w:rPr>
          <w:rFonts w:cs="Times New Roman"/>
          <w:szCs w:val="24"/>
        </w:rPr>
        <w:t xml:space="preserve"> (IARS).</w:t>
      </w:r>
      <w:r w:rsidRPr="003B16C5">
        <w:rPr>
          <w:rFonts w:cs="Times New Roman"/>
          <w:szCs w:val="24"/>
          <w:vertAlign w:val="superscript"/>
        </w:rPr>
        <w:t>9</w:t>
      </w:r>
      <w:r w:rsidR="003E47AC">
        <w:rPr>
          <w:rFonts w:cs="Times New Roman"/>
          <w:szCs w:val="24"/>
          <w:vertAlign w:val="superscript"/>
        </w:rPr>
        <w:t xml:space="preserve"> </w:t>
      </w:r>
      <w:r>
        <w:rPr>
          <w:rFonts w:cs="Times New Roman"/>
          <w:szCs w:val="24"/>
        </w:rPr>
        <w:t xml:space="preserve">Alat skrining lain yang digunakan adalah </w:t>
      </w:r>
      <w:r w:rsidRPr="00EE24B2">
        <w:rPr>
          <w:rFonts w:cs="Times New Roman"/>
          <w:i/>
          <w:iCs/>
          <w:szCs w:val="24"/>
        </w:rPr>
        <w:t>Abbreviated Conners Teacher Rating Scale</w:t>
      </w:r>
      <w:r>
        <w:rPr>
          <w:rFonts w:cs="Times New Roman"/>
          <w:szCs w:val="24"/>
        </w:rPr>
        <w:t xml:space="preserve"> (ACTRS). Alat ini dikembangkan oleh C.Keith Conners, Ph.D. Validitas dan tes Reliabilitas dalam bahasa Indonesia dilakukan oleh Dr. Sasanti Yuniar tahun 1989 agar dapat secara luas digunakan oleh masyarakat Indonesia.</w:t>
      </w:r>
      <w:r w:rsidR="003E47AC">
        <w:rPr>
          <w:rFonts w:cs="Times New Roman"/>
          <w:szCs w:val="24"/>
        </w:rPr>
        <w:fldChar w:fldCharType="begin" w:fldLock="1"/>
      </w:r>
      <w:r w:rsidR="00D6261C">
        <w:rPr>
          <w:rFonts w:cs="Times New Roman"/>
          <w:szCs w:val="24"/>
        </w:rPr>
        <w:instrText>ADDIN CSL_CITATION {"citationItems":[{"id":"ITEM-1","itemData":{"author":[{"dropping-particle":"","family":"Tiara","given":"Aninditha","non-dropping-particle":"","parse-names":false,"suffix":""},{"dropping-particle":"","family":"Wirataman","given":"Winnugroho","non-dropping-particle":"","parse-names":false,"suffix":""}],"container-title":"Buku Ajar Neurologi (Buku 1)","editor":[{"dropping-particle":"","family":"Adre","given":"Mayza","non-dropping-particle":"","parse-names":false,"suffix":""},{"dropping-particle":"","family":"Diatri Nari","given":"Lastri","non-dropping-particle":"","parse-names":false,"suffix":""}],"id":"ITEM-1","issued":{"date-parts":[["2017"]]},"page":"149-180","publisher":"Penerbit Kedokteran Indonesia","publisher-place":"Tangerang","title":"Neurobehaviour Dasar dan Pemeriksaannya","type":"chapter"},"uris":["http://www.mendeley.com/documents/?uuid=233bc389-dc36-409b-84ca-a201bb34c7c3"]}],"mendeley":{"formattedCitation":"&lt;sup&gt;&lt;sup&gt;25&lt;/sup&gt;&lt;/sup&gt;","plainTextFormattedCitation":"25","previouslyFormattedCitation":"&lt;sup&gt;&lt;sup&gt;25&lt;/sup&gt;&lt;/sup&gt;"},"properties":{"noteIndex":0},"schema":"https://github.com/citation-style-language/schema/raw/master/csl-citation.json"}</w:instrText>
      </w:r>
      <w:r w:rsidR="003E47AC">
        <w:rPr>
          <w:rFonts w:cs="Times New Roman"/>
          <w:szCs w:val="24"/>
        </w:rPr>
        <w:fldChar w:fldCharType="separate"/>
      </w:r>
      <w:r w:rsidR="00E402D5" w:rsidRPr="00E402D5">
        <w:rPr>
          <w:rFonts w:cs="Times New Roman"/>
          <w:szCs w:val="24"/>
          <w:vertAlign w:val="superscript"/>
        </w:rPr>
        <w:t>25</w:t>
      </w:r>
      <w:r w:rsidR="003E47AC">
        <w:rPr>
          <w:rFonts w:cs="Times New Roman"/>
          <w:szCs w:val="24"/>
        </w:rPr>
        <w:fldChar w:fldCharType="end"/>
      </w:r>
      <w:r w:rsidR="00841E05">
        <w:rPr>
          <w:rFonts w:cs="Times New Roman"/>
          <w:szCs w:val="24"/>
          <w:lang w:val="en-US"/>
        </w:rPr>
        <w:t xml:space="preserve"> Selain itu alat skrining yang sering digunakan juga dalam penelitian adalah </w:t>
      </w:r>
      <w:r w:rsidR="00841E05">
        <w:rPr>
          <w:spacing w:val="-3"/>
          <w:szCs w:val="24"/>
        </w:rPr>
        <w:t>Stroop</w:t>
      </w:r>
      <w:r w:rsidR="00841E05">
        <w:rPr>
          <w:spacing w:val="-19"/>
          <w:szCs w:val="24"/>
        </w:rPr>
        <w:t xml:space="preserve"> </w:t>
      </w:r>
      <w:r w:rsidR="00841E05">
        <w:rPr>
          <w:i/>
          <w:spacing w:val="-3"/>
          <w:szCs w:val="24"/>
        </w:rPr>
        <w:t>test</w:t>
      </w:r>
      <w:r w:rsidR="00841E05">
        <w:rPr>
          <w:spacing w:val="-3"/>
          <w:szCs w:val="24"/>
          <w:vertAlign w:val="superscript"/>
          <w:lang w:val="en-US"/>
        </w:rPr>
        <w:t xml:space="preserve"> </w:t>
      </w:r>
      <w:r w:rsidR="00841E05">
        <w:rPr>
          <w:spacing w:val="-2"/>
          <w:szCs w:val="24"/>
        </w:rPr>
        <w:t>dan</w:t>
      </w:r>
      <w:r w:rsidR="00841E05">
        <w:rPr>
          <w:spacing w:val="-19"/>
          <w:szCs w:val="24"/>
        </w:rPr>
        <w:t xml:space="preserve"> </w:t>
      </w:r>
      <w:r w:rsidR="00841E05">
        <w:rPr>
          <w:spacing w:val="-2"/>
          <w:szCs w:val="24"/>
        </w:rPr>
        <w:t>pemeriksaan</w:t>
      </w:r>
      <w:r w:rsidR="00841E05">
        <w:rPr>
          <w:spacing w:val="-53"/>
          <w:szCs w:val="24"/>
        </w:rPr>
        <w:t xml:space="preserve"> </w:t>
      </w:r>
      <w:r w:rsidR="00841E05">
        <w:rPr>
          <w:spacing w:val="-53"/>
          <w:szCs w:val="24"/>
          <w:lang w:val="en-US"/>
        </w:rPr>
        <w:t xml:space="preserve">   </w:t>
      </w:r>
      <w:r w:rsidR="00841E05">
        <w:rPr>
          <w:i/>
          <w:szCs w:val="24"/>
        </w:rPr>
        <w:t>digit</w:t>
      </w:r>
      <w:r w:rsidR="00841E05">
        <w:rPr>
          <w:i/>
          <w:spacing w:val="-13"/>
          <w:szCs w:val="24"/>
        </w:rPr>
        <w:t xml:space="preserve"> </w:t>
      </w:r>
      <w:r w:rsidR="00841E05">
        <w:rPr>
          <w:i/>
          <w:szCs w:val="24"/>
        </w:rPr>
        <w:t>span</w:t>
      </w:r>
      <w:r w:rsidR="00841E05">
        <w:rPr>
          <w:i/>
          <w:spacing w:val="-12"/>
          <w:szCs w:val="24"/>
        </w:rPr>
        <w:t xml:space="preserve"> </w:t>
      </w:r>
      <w:r w:rsidR="00841E05">
        <w:rPr>
          <w:i/>
          <w:szCs w:val="24"/>
        </w:rPr>
        <w:t>test</w:t>
      </w:r>
      <w:r w:rsidR="00841E05">
        <w:rPr>
          <w:i/>
          <w:spacing w:val="-13"/>
          <w:szCs w:val="24"/>
        </w:rPr>
        <w:t xml:space="preserve"> </w:t>
      </w:r>
      <w:r w:rsidR="00841E05">
        <w:rPr>
          <w:szCs w:val="24"/>
        </w:rPr>
        <w:t>yang</w:t>
      </w:r>
      <w:r w:rsidR="00841E05">
        <w:rPr>
          <w:spacing w:val="-12"/>
          <w:szCs w:val="24"/>
        </w:rPr>
        <w:t xml:space="preserve"> </w:t>
      </w:r>
      <w:r w:rsidR="00841E05">
        <w:rPr>
          <w:szCs w:val="24"/>
        </w:rPr>
        <w:t>terdiri</w:t>
      </w:r>
      <w:r w:rsidR="00841E05">
        <w:rPr>
          <w:spacing w:val="-13"/>
          <w:szCs w:val="24"/>
        </w:rPr>
        <w:t xml:space="preserve"> </w:t>
      </w:r>
      <w:r w:rsidR="00841E05">
        <w:rPr>
          <w:szCs w:val="24"/>
        </w:rPr>
        <w:t>dari</w:t>
      </w:r>
      <w:r w:rsidR="00841E05">
        <w:rPr>
          <w:spacing w:val="-12"/>
          <w:szCs w:val="24"/>
        </w:rPr>
        <w:t xml:space="preserve"> </w:t>
      </w:r>
      <w:r w:rsidR="00841E05">
        <w:rPr>
          <w:szCs w:val="24"/>
        </w:rPr>
        <w:t>komponen</w:t>
      </w:r>
      <w:r w:rsidR="00841E05">
        <w:rPr>
          <w:spacing w:val="-14"/>
          <w:szCs w:val="24"/>
        </w:rPr>
        <w:t xml:space="preserve"> </w:t>
      </w:r>
      <w:r w:rsidR="00841E05">
        <w:rPr>
          <w:i/>
          <w:szCs w:val="24"/>
        </w:rPr>
        <w:t>digit</w:t>
      </w:r>
      <w:r w:rsidR="00841E05">
        <w:rPr>
          <w:i/>
          <w:spacing w:val="-12"/>
          <w:szCs w:val="24"/>
        </w:rPr>
        <w:t xml:space="preserve"> </w:t>
      </w:r>
      <w:r w:rsidR="00841E05">
        <w:rPr>
          <w:i/>
          <w:szCs w:val="24"/>
        </w:rPr>
        <w:t>forwar</w:t>
      </w:r>
      <w:r w:rsidR="00841E05">
        <w:rPr>
          <w:i/>
          <w:szCs w:val="24"/>
          <w:lang w:val="en-US"/>
        </w:rPr>
        <w:t xml:space="preserve">d </w:t>
      </w:r>
      <w:r w:rsidR="00841E05">
        <w:rPr>
          <w:i/>
          <w:szCs w:val="24"/>
        </w:rPr>
        <w:t>test</w:t>
      </w:r>
      <w:r w:rsidR="00841E05">
        <w:rPr>
          <w:i/>
          <w:spacing w:val="-9"/>
          <w:szCs w:val="24"/>
        </w:rPr>
        <w:t xml:space="preserve"> </w:t>
      </w:r>
      <w:r w:rsidR="00841E05">
        <w:rPr>
          <w:i/>
          <w:szCs w:val="24"/>
        </w:rPr>
        <w:t>dan</w:t>
      </w:r>
      <w:r w:rsidR="00841E05">
        <w:rPr>
          <w:i/>
          <w:spacing w:val="-9"/>
          <w:szCs w:val="24"/>
        </w:rPr>
        <w:t xml:space="preserve"> </w:t>
      </w:r>
      <w:r w:rsidR="00841E05">
        <w:rPr>
          <w:i/>
          <w:szCs w:val="24"/>
        </w:rPr>
        <w:t>digit backward</w:t>
      </w:r>
      <w:r w:rsidR="00841E05">
        <w:rPr>
          <w:i/>
          <w:spacing w:val="-9"/>
          <w:szCs w:val="24"/>
        </w:rPr>
        <w:t xml:space="preserve"> </w:t>
      </w:r>
      <w:r w:rsidR="00841E05">
        <w:rPr>
          <w:i/>
          <w:szCs w:val="24"/>
        </w:rPr>
        <w:t>test</w:t>
      </w:r>
      <w:r w:rsidR="00841E05">
        <w:rPr>
          <w:szCs w:val="24"/>
        </w:rPr>
        <w:t>.</w:t>
      </w:r>
      <w:r w:rsidR="00841E05">
        <w:rPr>
          <w:color w:val="C00000"/>
          <w:szCs w:val="24"/>
          <w:lang w:val="en-US"/>
        </w:rPr>
        <w:t xml:space="preserve"> </w:t>
      </w:r>
    </w:p>
    <w:p w14:paraId="6FC94693" w14:textId="73D61751" w:rsidR="003E47AC" w:rsidRDefault="00DA67AF" w:rsidP="00E0334B">
      <w:pPr>
        <w:pStyle w:val="Heading3"/>
        <w:rPr>
          <w:i/>
          <w:highlight w:val="yellow"/>
          <w:lang w:val="en-US"/>
        </w:rPr>
      </w:pPr>
      <w:bookmarkStart w:id="93" w:name="_Toc136206868"/>
      <w:r>
        <w:rPr>
          <w:lang w:val="en-US"/>
        </w:rPr>
        <w:t>2.2.</w:t>
      </w:r>
      <w:r w:rsidR="00BB2745">
        <w:rPr>
          <w:lang w:val="en-US"/>
        </w:rPr>
        <w:t>8</w:t>
      </w:r>
      <w:r w:rsidR="00F00CD6">
        <w:rPr>
          <w:lang w:val="en-US"/>
        </w:rPr>
        <w:t xml:space="preserve"> </w:t>
      </w:r>
      <w:r w:rsidR="003108AD">
        <w:rPr>
          <w:i/>
          <w:lang w:val="en-US"/>
        </w:rPr>
        <w:t>Digit Span Test</w:t>
      </w:r>
      <w:bookmarkEnd w:id="93"/>
    </w:p>
    <w:p w14:paraId="6CD5B648" w14:textId="7D05B638" w:rsidR="00841E05" w:rsidRPr="00DA5C0E" w:rsidRDefault="00841E05" w:rsidP="00E0334B">
      <w:pPr>
        <w:ind w:firstLine="709"/>
        <w:rPr>
          <w:rFonts w:cs="Times New Roman"/>
          <w:noProof w:val="0"/>
          <w:szCs w:val="24"/>
        </w:rPr>
      </w:pPr>
      <w:r w:rsidRPr="00841E05">
        <w:rPr>
          <w:rFonts w:cs="Times New Roman"/>
          <w:szCs w:val="24"/>
        </w:rPr>
        <w:t>Dalam</w:t>
      </w:r>
      <w:r w:rsidRPr="00841E05">
        <w:rPr>
          <w:rFonts w:cs="Times New Roman"/>
          <w:spacing w:val="-5"/>
          <w:szCs w:val="24"/>
        </w:rPr>
        <w:t xml:space="preserve"> </w:t>
      </w:r>
      <w:r w:rsidRPr="00841E05">
        <w:rPr>
          <w:rFonts w:cs="Times New Roman"/>
          <w:szCs w:val="24"/>
        </w:rPr>
        <w:t>pengenalan</w:t>
      </w:r>
      <w:r w:rsidRPr="00841E05">
        <w:rPr>
          <w:rFonts w:cs="Times New Roman"/>
          <w:spacing w:val="-5"/>
          <w:szCs w:val="24"/>
        </w:rPr>
        <w:t xml:space="preserve"> </w:t>
      </w:r>
      <w:r w:rsidRPr="00841E05">
        <w:rPr>
          <w:rFonts w:cs="Times New Roman"/>
          <w:szCs w:val="24"/>
        </w:rPr>
        <w:t>gejala</w:t>
      </w:r>
      <w:r w:rsidRPr="00841E05">
        <w:rPr>
          <w:rFonts w:cs="Times New Roman"/>
          <w:spacing w:val="-5"/>
          <w:szCs w:val="24"/>
        </w:rPr>
        <w:t xml:space="preserve"> </w:t>
      </w:r>
      <w:r w:rsidRPr="00841E05">
        <w:rPr>
          <w:rFonts w:cs="Times New Roman"/>
          <w:szCs w:val="24"/>
        </w:rPr>
        <w:t>gangguan</w:t>
      </w:r>
      <w:r w:rsidRPr="00841E05">
        <w:rPr>
          <w:rFonts w:cs="Times New Roman"/>
          <w:spacing w:val="-4"/>
          <w:szCs w:val="24"/>
        </w:rPr>
        <w:t xml:space="preserve"> </w:t>
      </w:r>
      <w:r w:rsidR="00826541">
        <w:rPr>
          <w:rFonts w:eastAsia="Times New Roman" w:cs="Times New Roman"/>
          <w:i/>
          <w:iCs/>
          <w:szCs w:val="24"/>
          <w:lang w:val="en-US"/>
        </w:rPr>
        <w:t>sustained attention</w:t>
      </w:r>
      <w:r w:rsidRPr="00841E05">
        <w:rPr>
          <w:rFonts w:cs="Times New Roman"/>
          <w:spacing w:val="-5"/>
          <w:szCs w:val="24"/>
        </w:rPr>
        <w:t xml:space="preserve"> </w:t>
      </w:r>
      <w:r w:rsidRPr="00841E05">
        <w:rPr>
          <w:rFonts w:cs="Times New Roman"/>
          <w:szCs w:val="24"/>
        </w:rPr>
        <w:t>anak</w:t>
      </w:r>
      <w:r w:rsidRPr="00841E05">
        <w:rPr>
          <w:rFonts w:cs="Times New Roman"/>
          <w:spacing w:val="-5"/>
          <w:szCs w:val="24"/>
        </w:rPr>
        <w:t xml:space="preserve"> </w:t>
      </w:r>
      <w:r w:rsidRPr="00841E05">
        <w:rPr>
          <w:rFonts w:cs="Times New Roman"/>
          <w:spacing w:val="-5"/>
          <w:szCs w:val="24"/>
          <w:lang w:val="en-US"/>
        </w:rPr>
        <w:t xml:space="preserve">yang sering digunakan dalam penelitian yaitu </w:t>
      </w:r>
      <w:r w:rsidRPr="00841E05">
        <w:rPr>
          <w:rFonts w:cs="Times New Roman"/>
          <w:szCs w:val="24"/>
          <w:lang w:val="en-US"/>
        </w:rPr>
        <w:t xml:space="preserve">uji </w:t>
      </w:r>
      <w:r w:rsidRPr="00676EFA">
        <w:rPr>
          <w:rFonts w:cs="Times New Roman"/>
          <w:i/>
          <w:szCs w:val="24"/>
          <w:lang w:val="en-US"/>
        </w:rPr>
        <w:t>backward</w:t>
      </w:r>
      <w:r w:rsidRPr="00841E05">
        <w:rPr>
          <w:rFonts w:cs="Times New Roman"/>
          <w:szCs w:val="24"/>
          <w:lang w:val="en-US"/>
        </w:rPr>
        <w:t xml:space="preserve"> dan </w:t>
      </w:r>
      <w:r w:rsidRPr="00676EFA">
        <w:rPr>
          <w:rFonts w:cs="Times New Roman"/>
          <w:i/>
          <w:szCs w:val="24"/>
          <w:lang w:val="en-US"/>
        </w:rPr>
        <w:t>forward digit span</w:t>
      </w:r>
      <w:r w:rsidRPr="00841E05">
        <w:rPr>
          <w:rFonts w:cs="Times New Roman"/>
          <w:szCs w:val="24"/>
          <w:lang w:val="en-US"/>
        </w:rPr>
        <w:t xml:space="preserve"> serta </w:t>
      </w:r>
      <w:r w:rsidRPr="00676EFA">
        <w:rPr>
          <w:rFonts w:cs="Times New Roman"/>
          <w:i/>
          <w:szCs w:val="24"/>
          <w:lang w:val="en-US"/>
        </w:rPr>
        <w:t>stroop color word test</w:t>
      </w:r>
      <w:r w:rsidRPr="00841E05">
        <w:rPr>
          <w:rFonts w:cs="Times New Roman"/>
          <w:szCs w:val="24"/>
          <w:lang w:val="en-US"/>
        </w:rPr>
        <w:t xml:space="preserve">. </w:t>
      </w:r>
      <w:r w:rsidRPr="00676EFA">
        <w:rPr>
          <w:rFonts w:cs="Times New Roman"/>
          <w:i/>
          <w:szCs w:val="24"/>
          <w:lang w:val="en-US"/>
        </w:rPr>
        <w:t>Stroop color word test</w:t>
      </w:r>
      <w:r w:rsidRPr="00841E05">
        <w:rPr>
          <w:rFonts w:cs="Times New Roman"/>
          <w:szCs w:val="24"/>
          <w:lang w:val="en-US"/>
        </w:rPr>
        <w:t xml:space="preserve"> merupakan skrening atensi yang baku karena memiliki reabilitas dan validitas yang akurat tetapi kurang sederhana. Sedangkan untuk </w:t>
      </w:r>
      <w:r w:rsidRPr="00783551">
        <w:rPr>
          <w:rFonts w:cs="Times New Roman"/>
          <w:i/>
          <w:iCs/>
          <w:szCs w:val="24"/>
          <w:lang w:val="en-US"/>
        </w:rPr>
        <w:t>digit span test</w:t>
      </w:r>
      <w:r w:rsidRPr="00841E05">
        <w:rPr>
          <w:rFonts w:cs="Times New Roman"/>
          <w:szCs w:val="24"/>
          <w:lang w:val="en-US"/>
        </w:rPr>
        <w:t xml:space="preserve"> memiliki keakuratan yang hampir sama dengan bentuk yang lebih sederhana sehingga peneliti menggunakan skrining </w:t>
      </w:r>
      <w:r w:rsidRPr="00783551">
        <w:rPr>
          <w:rFonts w:cs="Times New Roman"/>
          <w:i/>
          <w:iCs/>
          <w:szCs w:val="24"/>
          <w:lang w:val="en-US"/>
        </w:rPr>
        <w:t>digit span test.</w:t>
      </w:r>
      <w:r w:rsidR="00DA5C0E" w:rsidRPr="00DA5C0E">
        <w:rPr>
          <w:rFonts w:cs="Times New Roman"/>
          <w:iCs/>
          <w:szCs w:val="24"/>
          <w:vertAlign w:val="superscript"/>
        </w:rPr>
        <w:t>50</w:t>
      </w:r>
    </w:p>
    <w:p w14:paraId="5DBEE4FC" w14:textId="244372A2" w:rsidR="00841E05" w:rsidRPr="00841E05" w:rsidRDefault="00841E05" w:rsidP="00E0334B">
      <w:pPr>
        <w:pStyle w:val="Bodytext10"/>
        <w:shd w:val="clear" w:color="auto" w:fill="auto"/>
        <w:spacing w:line="480" w:lineRule="auto"/>
        <w:ind w:firstLine="760"/>
        <w:jc w:val="both"/>
        <w:rPr>
          <w:rFonts w:ascii="Times New Roman" w:hAnsi="Times New Roman" w:cs="Times New Roman"/>
          <w:sz w:val="24"/>
          <w:szCs w:val="24"/>
        </w:rPr>
      </w:pPr>
      <w:r w:rsidRPr="00841E05">
        <w:rPr>
          <w:rFonts w:ascii="Times New Roman" w:hAnsi="Times New Roman" w:cs="Times New Roman"/>
          <w:sz w:val="24"/>
          <w:szCs w:val="24"/>
        </w:rPr>
        <w:t xml:space="preserve">  </w:t>
      </w:r>
      <w:r w:rsidRPr="00676EFA">
        <w:rPr>
          <w:rFonts w:ascii="Times New Roman" w:hAnsi="Times New Roman" w:cs="Times New Roman"/>
          <w:i/>
          <w:sz w:val="24"/>
          <w:szCs w:val="24"/>
        </w:rPr>
        <w:t xml:space="preserve">Digit span test </w:t>
      </w:r>
      <w:r w:rsidRPr="00841E05">
        <w:rPr>
          <w:rFonts w:ascii="Times New Roman" w:hAnsi="Times New Roman" w:cs="Times New Roman"/>
          <w:sz w:val="24"/>
          <w:szCs w:val="24"/>
        </w:rPr>
        <w:t xml:space="preserve">merupakan bagian dari </w:t>
      </w:r>
      <w:r w:rsidRPr="00676EFA">
        <w:rPr>
          <w:rFonts w:ascii="Times New Roman" w:hAnsi="Times New Roman" w:cs="Times New Roman"/>
          <w:i/>
          <w:iCs/>
          <w:sz w:val="24"/>
          <w:szCs w:val="24"/>
        </w:rPr>
        <w:t>Wechsler Intellegence Scale For Children Revised</w:t>
      </w:r>
      <w:r w:rsidRPr="00841E05">
        <w:rPr>
          <w:rFonts w:ascii="Times New Roman" w:hAnsi="Times New Roman" w:cs="Times New Roman"/>
          <w:sz w:val="24"/>
          <w:szCs w:val="24"/>
        </w:rPr>
        <w:t xml:space="preserve"> (WISC-R). Cara tes ini adalah penguji mengucapkan sederetan angka dengan kecepatan 1 angka </w:t>
      </w:r>
      <w:r w:rsidR="00272400">
        <w:rPr>
          <w:rFonts w:ascii="Times New Roman" w:hAnsi="Times New Roman" w:cs="Times New Roman"/>
          <w:iCs/>
          <w:sz w:val="24"/>
          <w:szCs w:val="24"/>
        </w:rPr>
        <w:t xml:space="preserve">1 </w:t>
      </w:r>
      <w:r w:rsidRPr="00841E05">
        <w:rPr>
          <w:rFonts w:ascii="Times New Roman" w:hAnsi="Times New Roman" w:cs="Times New Roman"/>
          <w:sz w:val="24"/>
          <w:szCs w:val="24"/>
        </w:rPr>
        <w:t xml:space="preserve">detik dan segera sesudahnya anak diminta untuk mengingat dan mengulang deretan angka tersebut. </w:t>
      </w:r>
      <w:r w:rsidR="00272400">
        <w:rPr>
          <w:rFonts w:ascii="Times New Roman" w:hAnsi="Times New Roman" w:cs="Times New Roman"/>
          <w:sz w:val="24"/>
          <w:szCs w:val="24"/>
        </w:rPr>
        <w:t xml:space="preserve">Adapun kriteria dalam penilaian </w:t>
      </w:r>
      <w:r w:rsidR="00272400" w:rsidRPr="00272400">
        <w:rPr>
          <w:rFonts w:ascii="Times New Roman" w:hAnsi="Times New Roman" w:cs="Times New Roman"/>
          <w:i/>
          <w:iCs/>
          <w:sz w:val="24"/>
          <w:szCs w:val="24"/>
        </w:rPr>
        <w:t>digit span test</w:t>
      </w:r>
      <w:r w:rsidR="00272400">
        <w:rPr>
          <w:rFonts w:ascii="Times New Roman" w:hAnsi="Times New Roman" w:cs="Times New Roman"/>
          <w:sz w:val="24"/>
          <w:szCs w:val="24"/>
        </w:rPr>
        <w:t xml:space="preserve"> ini yaitu tidak ada riwayat trauma kepala, kelainan </w:t>
      </w:r>
      <w:r w:rsidR="00272400" w:rsidRPr="00272400">
        <w:rPr>
          <w:rFonts w:ascii="Times New Roman" w:hAnsi="Times New Roman" w:cs="Times New Roman"/>
          <w:i/>
          <w:iCs/>
          <w:sz w:val="24"/>
          <w:szCs w:val="24"/>
        </w:rPr>
        <w:t>cerebral palsy</w:t>
      </w:r>
      <w:r w:rsidR="00272400">
        <w:rPr>
          <w:rFonts w:ascii="Times New Roman" w:hAnsi="Times New Roman" w:cs="Times New Roman"/>
          <w:i/>
          <w:iCs/>
          <w:sz w:val="24"/>
          <w:szCs w:val="24"/>
        </w:rPr>
        <w:t xml:space="preserve">, </w:t>
      </w:r>
      <w:r w:rsidR="00272400">
        <w:rPr>
          <w:rFonts w:ascii="Times New Roman" w:hAnsi="Times New Roman" w:cs="Times New Roman"/>
          <w:sz w:val="24"/>
          <w:szCs w:val="24"/>
        </w:rPr>
        <w:t>penyakit / riwayat epilepsy dan atau mendapat pengobatan anti epilepsy jangka panjang, riwayat infeksi intrakranial, kelainan indera mata, telinga, atau anak yang ce</w:t>
      </w:r>
      <w:r w:rsidR="00DA5C0E">
        <w:rPr>
          <w:rFonts w:ascii="Times New Roman" w:hAnsi="Times New Roman" w:cs="Times New Roman"/>
          <w:sz w:val="24"/>
          <w:szCs w:val="24"/>
        </w:rPr>
        <w:t>mas yang tidak dapat diredakan</w:t>
      </w:r>
      <w:r w:rsidR="00DA5C0E" w:rsidRPr="00DA5C0E">
        <w:rPr>
          <w:rFonts w:ascii="Times New Roman" w:hAnsi="Times New Roman" w:cs="Times New Roman"/>
          <w:sz w:val="24"/>
          <w:szCs w:val="24"/>
          <w:vertAlign w:val="superscript"/>
        </w:rPr>
        <w:t>50</w:t>
      </w:r>
      <w:r w:rsidR="00DA5C0E">
        <w:rPr>
          <w:rFonts w:ascii="Times New Roman" w:hAnsi="Times New Roman" w:cs="Times New Roman"/>
          <w:sz w:val="24"/>
          <w:szCs w:val="24"/>
          <w:lang w:val="id-ID"/>
        </w:rPr>
        <w:t>.</w:t>
      </w:r>
      <w:r w:rsidR="00DA5C0E">
        <w:rPr>
          <w:rFonts w:ascii="Times New Roman" w:hAnsi="Times New Roman" w:cs="Times New Roman"/>
          <w:sz w:val="24"/>
          <w:szCs w:val="24"/>
        </w:rPr>
        <w:t xml:space="preserve"> </w:t>
      </w:r>
      <w:r w:rsidRPr="00841E05">
        <w:rPr>
          <w:rFonts w:ascii="Times New Roman" w:hAnsi="Times New Roman" w:cs="Times New Roman"/>
          <w:sz w:val="24"/>
          <w:szCs w:val="24"/>
        </w:rPr>
        <w:t xml:space="preserve">Tes </w:t>
      </w:r>
      <w:r w:rsidRPr="00BE6720">
        <w:rPr>
          <w:rFonts w:ascii="Times New Roman" w:hAnsi="Times New Roman" w:cs="Times New Roman"/>
          <w:i/>
          <w:sz w:val="24"/>
          <w:szCs w:val="24"/>
        </w:rPr>
        <w:t>Digit Span</w:t>
      </w:r>
      <w:r w:rsidRPr="00841E05">
        <w:rPr>
          <w:rFonts w:ascii="Times New Roman" w:hAnsi="Times New Roman" w:cs="Times New Roman"/>
          <w:sz w:val="24"/>
          <w:szCs w:val="24"/>
        </w:rPr>
        <w:t xml:space="preserve"> (rentang angka) adalah tes menggunakan angka, terdiri dari dua macam yaitu </w:t>
      </w:r>
      <w:r w:rsidRPr="00676EFA">
        <w:rPr>
          <w:rFonts w:ascii="Times New Roman" w:hAnsi="Times New Roman" w:cs="Times New Roman"/>
          <w:i/>
          <w:iCs/>
          <w:sz w:val="24"/>
          <w:szCs w:val="24"/>
        </w:rPr>
        <w:t>Forward Digit Span</w:t>
      </w:r>
      <w:r w:rsidRPr="00841E05">
        <w:rPr>
          <w:rFonts w:ascii="Times New Roman" w:hAnsi="Times New Roman" w:cs="Times New Roman"/>
          <w:sz w:val="24"/>
          <w:szCs w:val="24"/>
        </w:rPr>
        <w:t xml:space="preserve"> (FDS) dan </w:t>
      </w:r>
      <w:r w:rsidRPr="00676EFA">
        <w:rPr>
          <w:rFonts w:ascii="Times New Roman" w:hAnsi="Times New Roman" w:cs="Times New Roman"/>
          <w:i/>
          <w:iCs/>
          <w:sz w:val="24"/>
          <w:szCs w:val="24"/>
        </w:rPr>
        <w:t>Backward Digit Span</w:t>
      </w:r>
      <w:r w:rsidRPr="00841E05">
        <w:rPr>
          <w:rFonts w:ascii="Times New Roman" w:hAnsi="Times New Roman" w:cs="Times New Roman"/>
          <w:sz w:val="24"/>
          <w:szCs w:val="24"/>
        </w:rPr>
        <w:t xml:space="preserve"> (BDS). Pengulangan deretan angka maju disebut FDS, sedangkan pengulangan secara mundur disebut BDS. BDS menggunakan repetisi terbalik, sehingga membutuhkan lebih banyak proses dan memori segera. Individu dengan span lebih besar dapat mengingat stimulus lebih banyak. Test rentang angka maju dan angka mundur dilaksanakan secara terpisah, yang terdiri dari pengulangan deret 2 angka, 3 angka, dst. Penilaian dilakukan 2</w:t>
      </w:r>
      <w:r w:rsidR="00676EFA">
        <w:rPr>
          <w:rFonts w:ascii="Times New Roman" w:hAnsi="Times New Roman" w:cs="Times New Roman"/>
          <w:sz w:val="24"/>
          <w:szCs w:val="24"/>
        </w:rPr>
        <w:t xml:space="preserve"> kali</w:t>
      </w:r>
      <w:r w:rsidRPr="00841E05">
        <w:rPr>
          <w:rFonts w:ascii="Times New Roman" w:hAnsi="Times New Roman" w:cs="Times New Roman"/>
          <w:sz w:val="24"/>
          <w:szCs w:val="24"/>
        </w:rPr>
        <w:t xml:space="preserve"> pada masing - masing deret angka tersebut, diberikan skor 1 pada tiap - tiap deret yang dijawab dengan tepat. Cara penilaian atensi menggunakan tes digit span adalah dengan menjumlahkan banyaknya deretan angka yang bisa diucapkan oleh partisipan secara benar pada tes FDS dan BDS sehingga didapatkan skor </w:t>
      </w:r>
      <w:r w:rsidRPr="00676EFA">
        <w:rPr>
          <w:rFonts w:ascii="Times New Roman" w:hAnsi="Times New Roman" w:cs="Times New Roman"/>
          <w:i/>
          <w:sz w:val="24"/>
          <w:szCs w:val="24"/>
        </w:rPr>
        <w:t xml:space="preserve">Total Digit Span </w:t>
      </w:r>
      <w:r w:rsidRPr="00841E05">
        <w:rPr>
          <w:rFonts w:ascii="Times New Roman" w:hAnsi="Times New Roman" w:cs="Times New Roman"/>
          <w:sz w:val="24"/>
          <w:szCs w:val="24"/>
        </w:rPr>
        <w:t xml:space="preserve">(TDS). Skor yang diperoleh kemudian dicocokkan dengan tabel standart normatif sesuai umur sehingga didapatkan nilai Skor Standart Digit Span (SDS) yang merupakan </w:t>
      </w:r>
      <w:r w:rsidRPr="00BE6720">
        <w:rPr>
          <w:rFonts w:ascii="Times New Roman" w:hAnsi="Times New Roman" w:cs="Times New Roman"/>
          <w:i/>
          <w:sz w:val="24"/>
          <w:szCs w:val="24"/>
        </w:rPr>
        <w:t>raw score digit span</w:t>
      </w:r>
      <w:r w:rsidRPr="00841E05">
        <w:rPr>
          <w:rFonts w:ascii="Times New Roman" w:hAnsi="Times New Roman" w:cs="Times New Roman"/>
          <w:sz w:val="24"/>
          <w:szCs w:val="24"/>
        </w:rPr>
        <w:t>. Tabel standart normatif memuat nilai digit span standart sesuai dengan tingkatan umur. Selanjutnya skor SDS yang didapat dicocokkan dengan tabel Persentil Equivalen untuk mendapatkan nilai Persentil Ekuivalen Digit Span (PDS). Nilai Persentil Equivalen menggambarkan kemampuan atensi seseorang yang sebenamya pada saat pemeriksaan dilakukan.</w:t>
      </w:r>
      <w:r w:rsidRPr="00841E05">
        <w:rPr>
          <w:rFonts w:ascii="Times New Roman" w:hAnsi="Times New Roman" w:cs="Times New Roman"/>
          <w:sz w:val="24"/>
          <w:szCs w:val="24"/>
          <w:vertAlign w:val="superscript"/>
        </w:rPr>
        <w:t>13,14,15,16.17,18</w:t>
      </w:r>
    </w:p>
    <w:p w14:paraId="7F63890F" w14:textId="1102865F" w:rsidR="00841E05" w:rsidRPr="00841E05" w:rsidRDefault="00841E05" w:rsidP="00E0334B">
      <w:pPr>
        <w:pStyle w:val="Bodytext10"/>
        <w:shd w:val="clear" w:color="auto" w:fill="auto"/>
        <w:spacing w:line="480" w:lineRule="auto"/>
        <w:ind w:firstLine="780"/>
        <w:jc w:val="both"/>
        <w:rPr>
          <w:rFonts w:ascii="Times New Roman" w:hAnsi="Times New Roman" w:cs="Times New Roman"/>
          <w:sz w:val="24"/>
          <w:szCs w:val="24"/>
          <w:vertAlign w:val="superscript"/>
        </w:rPr>
      </w:pPr>
      <w:r w:rsidRPr="00841E05">
        <w:rPr>
          <w:rFonts w:ascii="Times New Roman" w:hAnsi="Times New Roman" w:cs="Times New Roman"/>
          <w:sz w:val="24"/>
          <w:szCs w:val="24"/>
        </w:rPr>
        <w:t>Total waktu pelaksanaan tes digit span biasanya kurang dari 5 menit. FDS menilai atensi dan auditory memory span, sedangkan BDS menilai memori aktif dan memori kerja. Selain mengukur memori jangka pendek, tes ini juga mengukur kecepatan dan koordinasi visual motorik dan kemampuan mempelajari visual yang baru. Tes Digit Span memiliki nilai reliabilitas yang tinggi berkisar 0,70 - 0,89 dengan rata-rata 0,83.</w:t>
      </w:r>
      <w:r w:rsidRPr="00841E05">
        <w:rPr>
          <w:rFonts w:ascii="Times New Roman" w:hAnsi="Times New Roman" w:cs="Times New Roman"/>
          <w:sz w:val="24"/>
          <w:szCs w:val="24"/>
          <w:vertAlign w:val="superscript"/>
        </w:rPr>
        <w:t>14,15</w:t>
      </w:r>
    </w:p>
    <w:p w14:paraId="5B10ABB1" w14:textId="7FF1A389" w:rsidR="00174DCA" w:rsidRPr="00174DCA" w:rsidRDefault="00174DCA" w:rsidP="00E0334B">
      <w:pPr>
        <w:pStyle w:val="Caption"/>
        <w:keepNext/>
        <w:spacing w:line="480" w:lineRule="auto"/>
        <w:jc w:val="both"/>
        <w:rPr>
          <w:b w:val="0"/>
          <w:i/>
          <w:lang w:val="en-US"/>
        </w:rPr>
      </w:pPr>
      <w:bookmarkStart w:id="94" w:name="_Toc134867137"/>
      <w:r>
        <w:t xml:space="preserve">Tabel </w:t>
      </w:r>
      <w:r>
        <w:fldChar w:fldCharType="begin"/>
      </w:r>
      <w:r>
        <w:instrText xml:space="preserve"> SEQ Tabel \* ARABIC </w:instrText>
      </w:r>
      <w:r>
        <w:fldChar w:fldCharType="separate"/>
      </w:r>
      <w:r w:rsidR="008E1301">
        <w:t>3</w:t>
      </w:r>
      <w:r>
        <w:fldChar w:fldCharType="end"/>
      </w:r>
      <w:r>
        <w:rPr>
          <w:lang w:val="en-US"/>
        </w:rPr>
        <w:t xml:space="preserve">. </w:t>
      </w:r>
      <w:r>
        <w:rPr>
          <w:b w:val="0"/>
          <w:i/>
          <w:lang w:val="en-US"/>
        </w:rPr>
        <w:t>Digit forwards</w:t>
      </w:r>
      <w:bookmarkEnd w:id="9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87"/>
        <w:gridCol w:w="1556"/>
        <w:gridCol w:w="1010"/>
        <w:gridCol w:w="1738"/>
        <w:gridCol w:w="1979"/>
        <w:gridCol w:w="867"/>
      </w:tblGrid>
      <w:tr w:rsidR="00174DCA" w14:paraId="5ADEFCED" w14:textId="77777777" w:rsidTr="00C95E46">
        <w:tc>
          <w:tcPr>
            <w:tcW w:w="496" w:type="pct"/>
          </w:tcPr>
          <w:p w14:paraId="18E60BC2" w14:textId="591A68B4" w:rsidR="00174DCA" w:rsidRPr="009E0339" w:rsidRDefault="00174DCA" w:rsidP="00C95E46">
            <w:pPr>
              <w:spacing w:line="360" w:lineRule="auto"/>
              <w:jc w:val="center"/>
              <w:rPr>
                <w:b/>
                <w:lang w:val="en-US" w:eastAsia="id-ID"/>
              </w:rPr>
            </w:pPr>
            <w:r w:rsidRPr="009E0339">
              <w:rPr>
                <w:b/>
                <w:lang w:val="en-US" w:eastAsia="id-ID"/>
              </w:rPr>
              <w:t>Item</w:t>
            </w:r>
          </w:p>
        </w:tc>
        <w:tc>
          <w:tcPr>
            <w:tcW w:w="980" w:type="pct"/>
          </w:tcPr>
          <w:p w14:paraId="4C5DDDC1" w14:textId="488B7DD5" w:rsidR="00174DCA" w:rsidRPr="009E0339" w:rsidRDefault="00174DCA" w:rsidP="00C95E46">
            <w:pPr>
              <w:spacing w:line="360" w:lineRule="auto"/>
              <w:jc w:val="center"/>
              <w:rPr>
                <w:b/>
                <w:lang w:val="en-US" w:eastAsia="id-ID"/>
              </w:rPr>
            </w:pPr>
            <w:r w:rsidRPr="009E0339">
              <w:rPr>
                <w:b/>
                <w:lang w:val="en-US" w:eastAsia="id-ID"/>
              </w:rPr>
              <w:t>First Trial</w:t>
            </w:r>
          </w:p>
        </w:tc>
        <w:tc>
          <w:tcPr>
            <w:tcW w:w="636" w:type="pct"/>
          </w:tcPr>
          <w:p w14:paraId="48110B81" w14:textId="5EC13BD8" w:rsidR="00174DCA" w:rsidRPr="009E0339" w:rsidRDefault="00FD0326" w:rsidP="00C95E46">
            <w:pPr>
              <w:spacing w:line="360" w:lineRule="auto"/>
              <w:jc w:val="center"/>
              <w:rPr>
                <w:b/>
                <w:lang w:val="en-US" w:eastAsia="id-ID"/>
              </w:rPr>
            </w:pPr>
            <w:r w:rsidRPr="009E0339">
              <w:rPr>
                <w:rFonts w:cs="Times New Roman"/>
                <w:b/>
                <w:lang w:val="en-US" w:eastAsia="id-ID"/>
              </w:rPr>
              <w:t>√</w:t>
            </w:r>
            <w:r w:rsidRPr="009E0339">
              <w:rPr>
                <w:b/>
                <w:lang w:val="en-US" w:eastAsia="id-ID"/>
              </w:rPr>
              <w:t xml:space="preserve"> or X</w:t>
            </w:r>
          </w:p>
        </w:tc>
        <w:tc>
          <w:tcPr>
            <w:tcW w:w="1095" w:type="pct"/>
          </w:tcPr>
          <w:p w14:paraId="50F33E43" w14:textId="5AAFEE51" w:rsidR="00174DCA" w:rsidRPr="009E0339" w:rsidRDefault="00FD0326" w:rsidP="00C95E46">
            <w:pPr>
              <w:spacing w:line="360" w:lineRule="auto"/>
              <w:jc w:val="center"/>
              <w:rPr>
                <w:b/>
                <w:lang w:val="en-US" w:eastAsia="id-ID"/>
              </w:rPr>
            </w:pPr>
            <w:r w:rsidRPr="009E0339">
              <w:rPr>
                <w:b/>
                <w:lang w:val="en-US" w:eastAsia="id-ID"/>
              </w:rPr>
              <w:t>Second Trial</w:t>
            </w:r>
          </w:p>
        </w:tc>
        <w:tc>
          <w:tcPr>
            <w:tcW w:w="1247" w:type="pct"/>
          </w:tcPr>
          <w:p w14:paraId="1EA8677C" w14:textId="7B485F8E" w:rsidR="00174DCA" w:rsidRPr="009E0339" w:rsidRDefault="00FD0326" w:rsidP="00C95E46">
            <w:pPr>
              <w:spacing w:line="360" w:lineRule="auto"/>
              <w:jc w:val="center"/>
              <w:rPr>
                <w:b/>
                <w:lang w:val="en-US" w:eastAsia="id-ID"/>
              </w:rPr>
            </w:pPr>
            <w:r w:rsidRPr="009E0339">
              <w:rPr>
                <w:rFonts w:cs="Times New Roman"/>
                <w:b/>
                <w:lang w:val="en-US" w:eastAsia="id-ID"/>
              </w:rPr>
              <w:t>√</w:t>
            </w:r>
            <w:r w:rsidRPr="009E0339">
              <w:rPr>
                <w:b/>
                <w:lang w:val="en-US" w:eastAsia="id-ID"/>
              </w:rPr>
              <w:t xml:space="preserve"> or X</w:t>
            </w:r>
          </w:p>
        </w:tc>
        <w:tc>
          <w:tcPr>
            <w:tcW w:w="546" w:type="pct"/>
          </w:tcPr>
          <w:p w14:paraId="3D96BD0A" w14:textId="79298DE5" w:rsidR="00174DCA" w:rsidRPr="009E0339" w:rsidRDefault="00FD0326" w:rsidP="00C95E46">
            <w:pPr>
              <w:spacing w:line="360" w:lineRule="auto"/>
              <w:jc w:val="center"/>
              <w:rPr>
                <w:b/>
                <w:lang w:val="en-US" w:eastAsia="id-ID"/>
              </w:rPr>
            </w:pPr>
            <w:r w:rsidRPr="009E0339">
              <w:rPr>
                <w:b/>
                <w:lang w:val="en-US" w:eastAsia="id-ID"/>
              </w:rPr>
              <w:t>T</w:t>
            </w:r>
            <w:r w:rsidR="009E0339" w:rsidRPr="009E0339">
              <w:rPr>
                <w:b/>
                <w:lang w:val="en-US" w:eastAsia="id-ID"/>
              </w:rPr>
              <w:t>otal</w:t>
            </w:r>
          </w:p>
        </w:tc>
      </w:tr>
      <w:tr w:rsidR="00174DCA" w14:paraId="0AF6BC07" w14:textId="77777777" w:rsidTr="00C95E46">
        <w:tc>
          <w:tcPr>
            <w:tcW w:w="496" w:type="pct"/>
          </w:tcPr>
          <w:p w14:paraId="3799F733" w14:textId="1BA12701" w:rsidR="00174DCA" w:rsidRDefault="00FD0326" w:rsidP="00C95E46">
            <w:pPr>
              <w:spacing w:line="360" w:lineRule="auto"/>
              <w:jc w:val="center"/>
              <w:rPr>
                <w:lang w:val="en-US" w:eastAsia="id-ID"/>
              </w:rPr>
            </w:pPr>
            <w:r>
              <w:rPr>
                <w:lang w:val="en-US" w:eastAsia="id-ID"/>
              </w:rPr>
              <w:t>A</w:t>
            </w:r>
          </w:p>
        </w:tc>
        <w:tc>
          <w:tcPr>
            <w:tcW w:w="980" w:type="pct"/>
          </w:tcPr>
          <w:p w14:paraId="28AD36F8" w14:textId="14D6B402" w:rsidR="00174DCA" w:rsidRDefault="00FD0326" w:rsidP="00C95E46">
            <w:pPr>
              <w:spacing w:line="360" w:lineRule="auto"/>
              <w:rPr>
                <w:lang w:val="en-US" w:eastAsia="id-ID"/>
              </w:rPr>
            </w:pPr>
            <w:r>
              <w:rPr>
                <w:lang w:val="en-US" w:eastAsia="id-ID"/>
              </w:rPr>
              <w:t>43</w:t>
            </w:r>
          </w:p>
        </w:tc>
        <w:tc>
          <w:tcPr>
            <w:tcW w:w="636" w:type="pct"/>
          </w:tcPr>
          <w:p w14:paraId="1822A0F6" w14:textId="77777777" w:rsidR="00174DCA" w:rsidRDefault="00174DCA" w:rsidP="00C95E46">
            <w:pPr>
              <w:spacing w:line="360" w:lineRule="auto"/>
              <w:rPr>
                <w:lang w:val="en-US" w:eastAsia="id-ID"/>
              </w:rPr>
            </w:pPr>
          </w:p>
        </w:tc>
        <w:tc>
          <w:tcPr>
            <w:tcW w:w="1095" w:type="pct"/>
          </w:tcPr>
          <w:p w14:paraId="0385C12E" w14:textId="7F4A1A9D" w:rsidR="00174DCA" w:rsidRDefault="00FD0326" w:rsidP="00C95E46">
            <w:pPr>
              <w:spacing w:line="360" w:lineRule="auto"/>
              <w:rPr>
                <w:lang w:val="en-US" w:eastAsia="id-ID"/>
              </w:rPr>
            </w:pPr>
            <w:r>
              <w:rPr>
                <w:lang w:val="en-US" w:eastAsia="id-ID"/>
              </w:rPr>
              <w:t>16</w:t>
            </w:r>
          </w:p>
        </w:tc>
        <w:tc>
          <w:tcPr>
            <w:tcW w:w="1247" w:type="pct"/>
          </w:tcPr>
          <w:p w14:paraId="3D50C3F3" w14:textId="77777777" w:rsidR="00174DCA" w:rsidRDefault="00174DCA" w:rsidP="00C95E46">
            <w:pPr>
              <w:spacing w:line="360" w:lineRule="auto"/>
              <w:rPr>
                <w:lang w:val="en-US" w:eastAsia="id-ID"/>
              </w:rPr>
            </w:pPr>
          </w:p>
        </w:tc>
        <w:tc>
          <w:tcPr>
            <w:tcW w:w="546" w:type="pct"/>
          </w:tcPr>
          <w:p w14:paraId="5E7A0AA1" w14:textId="77777777" w:rsidR="00174DCA" w:rsidRDefault="00174DCA" w:rsidP="00C95E46">
            <w:pPr>
              <w:spacing w:line="360" w:lineRule="auto"/>
              <w:rPr>
                <w:lang w:val="en-US" w:eastAsia="id-ID"/>
              </w:rPr>
            </w:pPr>
          </w:p>
        </w:tc>
      </w:tr>
      <w:tr w:rsidR="00174DCA" w14:paraId="70E260DC" w14:textId="77777777" w:rsidTr="00C95E46">
        <w:tc>
          <w:tcPr>
            <w:tcW w:w="496" w:type="pct"/>
          </w:tcPr>
          <w:p w14:paraId="3697FD7C" w14:textId="18DA859C" w:rsidR="00174DCA" w:rsidRDefault="00FD0326" w:rsidP="00C95E46">
            <w:pPr>
              <w:spacing w:line="360" w:lineRule="auto"/>
              <w:jc w:val="center"/>
              <w:rPr>
                <w:lang w:val="en-US" w:eastAsia="id-ID"/>
              </w:rPr>
            </w:pPr>
            <w:r>
              <w:rPr>
                <w:lang w:val="en-US" w:eastAsia="id-ID"/>
              </w:rPr>
              <w:t>B</w:t>
            </w:r>
          </w:p>
        </w:tc>
        <w:tc>
          <w:tcPr>
            <w:tcW w:w="980" w:type="pct"/>
          </w:tcPr>
          <w:p w14:paraId="7FE44693" w14:textId="5D6F24F6" w:rsidR="00174DCA" w:rsidRDefault="00FD0326" w:rsidP="00C95E46">
            <w:pPr>
              <w:spacing w:line="360" w:lineRule="auto"/>
              <w:rPr>
                <w:lang w:val="en-US" w:eastAsia="id-ID"/>
              </w:rPr>
            </w:pPr>
            <w:r>
              <w:rPr>
                <w:lang w:val="en-US" w:eastAsia="id-ID"/>
              </w:rPr>
              <w:t>792</w:t>
            </w:r>
          </w:p>
        </w:tc>
        <w:tc>
          <w:tcPr>
            <w:tcW w:w="636" w:type="pct"/>
          </w:tcPr>
          <w:p w14:paraId="73746F02" w14:textId="77777777" w:rsidR="00174DCA" w:rsidRDefault="00174DCA" w:rsidP="00C95E46">
            <w:pPr>
              <w:spacing w:line="360" w:lineRule="auto"/>
              <w:rPr>
                <w:lang w:val="en-US" w:eastAsia="id-ID"/>
              </w:rPr>
            </w:pPr>
          </w:p>
        </w:tc>
        <w:tc>
          <w:tcPr>
            <w:tcW w:w="1095" w:type="pct"/>
          </w:tcPr>
          <w:p w14:paraId="54D3986F" w14:textId="7BE6C978" w:rsidR="00174DCA" w:rsidRDefault="00FD0326" w:rsidP="00C95E46">
            <w:pPr>
              <w:spacing w:line="360" w:lineRule="auto"/>
              <w:rPr>
                <w:lang w:val="en-US" w:eastAsia="id-ID"/>
              </w:rPr>
            </w:pPr>
            <w:r>
              <w:rPr>
                <w:lang w:val="en-US" w:eastAsia="id-ID"/>
              </w:rPr>
              <w:t>847</w:t>
            </w:r>
          </w:p>
        </w:tc>
        <w:tc>
          <w:tcPr>
            <w:tcW w:w="1247" w:type="pct"/>
          </w:tcPr>
          <w:p w14:paraId="548BCC24" w14:textId="77777777" w:rsidR="00174DCA" w:rsidRDefault="00174DCA" w:rsidP="00C95E46">
            <w:pPr>
              <w:spacing w:line="360" w:lineRule="auto"/>
              <w:rPr>
                <w:lang w:val="en-US" w:eastAsia="id-ID"/>
              </w:rPr>
            </w:pPr>
          </w:p>
        </w:tc>
        <w:tc>
          <w:tcPr>
            <w:tcW w:w="546" w:type="pct"/>
          </w:tcPr>
          <w:p w14:paraId="1223578C" w14:textId="77777777" w:rsidR="00174DCA" w:rsidRDefault="00174DCA" w:rsidP="00C95E46">
            <w:pPr>
              <w:spacing w:line="360" w:lineRule="auto"/>
              <w:rPr>
                <w:lang w:val="en-US" w:eastAsia="id-ID"/>
              </w:rPr>
            </w:pPr>
          </w:p>
        </w:tc>
      </w:tr>
      <w:tr w:rsidR="00174DCA" w14:paraId="735BD550" w14:textId="77777777" w:rsidTr="00C95E46">
        <w:tc>
          <w:tcPr>
            <w:tcW w:w="496" w:type="pct"/>
          </w:tcPr>
          <w:p w14:paraId="37AAD14E" w14:textId="510C9332" w:rsidR="00174DCA" w:rsidRDefault="00FD0326" w:rsidP="00C95E46">
            <w:pPr>
              <w:spacing w:line="360" w:lineRule="auto"/>
              <w:jc w:val="center"/>
              <w:rPr>
                <w:lang w:val="en-US" w:eastAsia="id-ID"/>
              </w:rPr>
            </w:pPr>
            <w:r>
              <w:rPr>
                <w:lang w:val="en-US" w:eastAsia="id-ID"/>
              </w:rPr>
              <w:t>C</w:t>
            </w:r>
          </w:p>
        </w:tc>
        <w:tc>
          <w:tcPr>
            <w:tcW w:w="980" w:type="pct"/>
          </w:tcPr>
          <w:p w14:paraId="2F2C8111" w14:textId="445A8A69" w:rsidR="00174DCA" w:rsidRDefault="00FD0326" w:rsidP="00C95E46">
            <w:pPr>
              <w:spacing w:line="360" w:lineRule="auto"/>
              <w:rPr>
                <w:lang w:val="en-US" w:eastAsia="id-ID"/>
              </w:rPr>
            </w:pPr>
            <w:r>
              <w:rPr>
                <w:lang w:val="en-US" w:eastAsia="id-ID"/>
              </w:rPr>
              <w:t>5941</w:t>
            </w:r>
          </w:p>
        </w:tc>
        <w:tc>
          <w:tcPr>
            <w:tcW w:w="636" w:type="pct"/>
          </w:tcPr>
          <w:p w14:paraId="596039F2" w14:textId="77777777" w:rsidR="00174DCA" w:rsidRDefault="00174DCA" w:rsidP="00C95E46">
            <w:pPr>
              <w:spacing w:line="360" w:lineRule="auto"/>
              <w:rPr>
                <w:lang w:val="en-US" w:eastAsia="id-ID"/>
              </w:rPr>
            </w:pPr>
          </w:p>
        </w:tc>
        <w:tc>
          <w:tcPr>
            <w:tcW w:w="1095" w:type="pct"/>
          </w:tcPr>
          <w:p w14:paraId="5B9BF1C6" w14:textId="3742BA24" w:rsidR="00174DCA" w:rsidRDefault="00FD0326" w:rsidP="00C95E46">
            <w:pPr>
              <w:spacing w:line="360" w:lineRule="auto"/>
              <w:rPr>
                <w:lang w:val="en-US" w:eastAsia="id-ID"/>
              </w:rPr>
            </w:pPr>
            <w:r>
              <w:rPr>
                <w:lang w:val="en-US" w:eastAsia="id-ID"/>
              </w:rPr>
              <w:t>7253</w:t>
            </w:r>
          </w:p>
        </w:tc>
        <w:tc>
          <w:tcPr>
            <w:tcW w:w="1247" w:type="pct"/>
          </w:tcPr>
          <w:p w14:paraId="0897123F" w14:textId="77777777" w:rsidR="00174DCA" w:rsidRDefault="00174DCA" w:rsidP="00C95E46">
            <w:pPr>
              <w:spacing w:line="360" w:lineRule="auto"/>
              <w:rPr>
                <w:lang w:val="en-US" w:eastAsia="id-ID"/>
              </w:rPr>
            </w:pPr>
          </w:p>
        </w:tc>
        <w:tc>
          <w:tcPr>
            <w:tcW w:w="546" w:type="pct"/>
          </w:tcPr>
          <w:p w14:paraId="26A3C225" w14:textId="77777777" w:rsidR="00174DCA" w:rsidRDefault="00174DCA" w:rsidP="00C95E46">
            <w:pPr>
              <w:spacing w:line="360" w:lineRule="auto"/>
              <w:rPr>
                <w:lang w:val="en-US" w:eastAsia="id-ID"/>
              </w:rPr>
            </w:pPr>
          </w:p>
        </w:tc>
      </w:tr>
      <w:tr w:rsidR="00174DCA" w14:paraId="1FA22273" w14:textId="77777777" w:rsidTr="00C95E46">
        <w:tc>
          <w:tcPr>
            <w:tcW w:w="496" w:type="pct"/>
          </w:tcPr>
          <w:p w14:paraId="25135008" w14:textId="72A11A70" w:rsidR="00174DCA" w:rsidRDefault="00FD0326" w:rsidP="00C95E46">
            <w:pPr>
              <w:spacing w:line="360" w:lineRule="auto"/>
              <w:jc w:val="center"/>
              <w:rPr>
                <w:lang w:val="en-US" w:eastAsia="id-ID"/>
              </w:rPr>
            </w:pPr>
            <w:r>
              <w:rPr>
                <w:lang w:val="en-US" w:eastAsia="id-ID"/>
              </w:rPr>
              <w:t>D</w:t>
            </w:r>
          </w:p>
        </w:tc>
        <w:tc>
          <w:tcPr>
            <w:tcW w:w="980" w:type="pct"/>
          </w:tcPr>
          <w:p w14:paraId="70F20105" w14:textId="5C36D2A1" w:rsidR="00174DCA" w:rsidRDefault="00FD0326" w:rsidP="00C95E46">
            <w:pPr>
              <w:spacing w:line="360" w:lineRule="auto"/>
              <w:rPr>
                <w:lang w:val="en-US" w:eastAsia="id-ID"/>
              </w:rPr>
            </w:pPr>
            <w:r>
              <w:rPr>
                <w:lang w:val="en-US" w:eastAsia="id-ID"/>
              </w:rPr>
              <w:t>93872</w:t>
            </w:r>
          </w:p>
        </w:tc>
        <w:tc>
          <w:tcPr>
            <w:tcW w:w="636" w:type="pct"/>
          </w:tcPr>
          <w:p w14:paraId="0F1E0CEA" w14:textId="77777777" w:rsidR="00174DCA" w:rsidRDefault="00174DCA" w:rsidP="00C95E46">
            <w:pPr>
              <w:spacing w:line="360" w:lineRule="auto"/>
              <w:rPr>
                <w:lang w:val="en-US" w:eastAsia="id-ID"/>
              </w:rPr>
            </w:pPr>
          </w:p>
        </w:tc>
        <w:tc>
          <w:tcPr>
            <w:tcW w:w="1095" w:type="pct"/>
          </w:tcPr>
          <w:p w14:paraId="0EE2164C" w14:textId="1A9A1114" w:rsidR="00174DCA" w:rsidRDefault="009E0339" w:rsidP="00C95E46">
            <w:pPr>
              <w:spacing w:line="360" w:lineRule="auto"/>
              <w:rPr>
                <w:lang w:val="en-US" w:eastAsia="id-ID"/>
              </w:rPr>
            </w:pPr>
            <w:r>
              <w:rPr>
                <w:lang w:val="en-US" w:eastAsia="id-ID"/>
              </w:rPr>
              <w:t>75396</w:t>
            </w:r>
          </w:p>
        </w:tc>
        <w:tc>
          <w:tcPr>
            <w:tcW w:w="1247" w:type="pct"/>
          </w:tcPr>
          <w:p w14:paraId="127E184F" w14:textId="77777777" w:rsidR="00174DCA" w:rsidRDefault="00174DCA" w:rsidP="00C95E46">
            <w:pPr>
              <w:spacing w:line="360" w:lineRule="auto"/>
              <w:rPr>
                <w:lang w:val="en-US" w:eastAsia="id-ID"/>
              </w:rPr>
            </w:pPr>
          </w:p>
        </w:tc>
        <w:tc>
          <w:tcPr>
            <w:tcW w:w="546" w:type="pct"/>
          </w:tcPr>
          <w:p w14:paraId="0A77591B" w14:textId="77777777" w:rsidR="00174DCA" w:rsidRDefault="00174DCA" w:rsidP="00C95E46">
            <w:pPr>
              <w:spacing w:line="360" w:lineRule="auto"/>
              <w:rPr>
                <w:lang w:val="en-US" w:eastAsia="id-ID"/>
              </w:rPr>
            </w:pPr>
          </w:p>
        </w:tc>
      </w:tr>
      <w:tr w:rsidR="009E0339" w14:paraId="36910903" w14:textId="77777777" w:rsidTr="00C95E46">
        <w:tc>
          <w:tcPr>
            <w:tcW w:w="496" w:type="pct"/>
          </w:tcPr>
          <w:p w14:paraId="2A104DC0" w14:textId="127C1C46" w:rsidR="009E0339" w:rsidRDefault="009E0339" w:rsidP="00C95E46">
            <w:pPr>
              <w:spacing w:line="360" w:lineRule="auto"/>
              <w:jc w:val="center"/>
              <w:rPr>
                <w:lang w:val="en-US" w:eastAsia="id-ID"/>
              </w:rPr>
            </w:pPr>
            <w:r>
              <w:rPr>
                <w:lang w:val="en-US" w:eastAsia="id-ID"/>
              </w:rPr>
              <w:t>E</w:t>
            </w:r>
          </w:p>
        </w:tc>
        <w:tc>
          <w:tcPr>
            <w:tcW w:w="980" w:type="pct"/>
          </w:tcPr>
          <w:p w14:paraId="4E838C86" w14:textId="6702CC96" w:rsidR="009E0339" w:rsidRDefault="009E0339" w:rsidP="00C95E46">
            <w:pPr>
              <w:spacing w:line="360" w:lineRule="auto"/>
              <w:rPr>
                <w:lang w:val="en-US" w:eastAsia="id-ID"/>
              </w:rPr>
            </w:pPr>
            <w:r>
              <w:rPr>
                <w:lang w:val="en-US" w:eastAsia="id-ID"/>
              </w:rPr>
              <w:t>152649</w:t>
            </w:r>
          </w:p>
        </w:tc>
        <w:tc>
          <w:tcPr>
            <w:tcW w:w="636" w:type="pct"/>
          </w:tcPr>
          <w:p w14:paraId="27B2DF5A" w14:textId="77777777" w:rsidR="009E0339" w:rsidRDefault="009E0339" w:rsidP="00C95E46">
            <w:pPr>
              <w:spacing w:line="360" w:lineRule="auto"/>
              <w:rPr>
                <w:lang w:val="en-US" w:eastAsia="id-ID"/>
              </w:rPr>
            </w:pPr>
          </w:p>
        </w:tc>
        <w:tc>
          <w:tcPr>
            <w:tcW w:w="1095" w:type="pct"/>
          </w:tcPr>
          <w:p w14:paraId="142F3E0A" w14:textId="17A27D5B" w:rsidR="009E0339" w:rsidRDefault="009E0339" w:rsidP="00C95E46">
            <w:pPr>
              <w:spacing w:line="360" w:lineRule="auto"/>
              <w:rPr>
                <w:lang w:val="en-US" w:eastAsia="id-ID"/>
              </w:rPr>
            </w:pPr>
            <w:r>
              <w:rPr>
                <w:lang w:val="en-US" w:eastAsia="id-ID"/>
              </w:rPr>
              <w:t>216748</w:t>
            </w:r>
          </w:p>
        </w:tc>
        <w:tc>
          <w:tcPr>
            <w:tcW w:w="1247" w:type="pct"/>
          </w:tcPr>
          <w:p w14:paraId="736BBDE7" w14:textId="77777777" w:rsidR="009E0339" w:rsidRDefault="009E0339" w:rsidP="00C95E46">
            <w:pPr>
              <w:spacing w:line="360" w:lineRule="auto"/>
              <w:rPr>
                <w:lang w:val="en-US" w:eastAsia="id-ID"/>
              </w:rPr>
            </w:pPr>
          </w:p>
        </w:tc>
        <w:tc>
          <w:tcPr>
            <w:tcW w:w="546" w:type="pct"/>
          </w:tcPr>
          <w:p w14:paraId="07613092" w14:textId="77777777" w:rsidR="009E0339" w:rsidRDefault="009E0339" w:rsidP="00C95E46">
            <w:pPr>
              <w:spacing w:line="360" w:lineRule="auto"/>
              <w:rPr>
                <w:lang w:val="en-US" w:eastAsia="id-ID"/>
              </w:rPr>
            </w:pPr>
          </w:p>
        </w:tc>
      </w:tr>
      <w:tr w:rsidR="009E0339" w14:paraId="1887A6FE" w14:textId="77777777" w:rsidTr="00C95E46">
        <w:tc>
          <w:tcPr>
            <w:tcW w:w="496" w:type="pct"/>
          </w:tcPr>
          <w:p w14:paraId="751385DD" w14:textId="6EDEB01E" w:rsidR="009E0339" w:rsidRDefault="009E0339" w:rsidP="00C95E46">
            <w:pPr>
              <w:spacing w:line="360" w:lineRule="auto"/>
              <w:jc w:val="center"/>
              <w:rPr>
                <w:lang w:val="en-US" w:eastAsia="id-ID"/>
              </w:rPr>
            </w:pPr>
            <w:r>
              <w:rPr>
                <w:lang w:val="en-US" w:eastAsia="id-ID"/>
              </w:rPr>
              <w:t>F</w:t>
            </w:r>
          </w:p>
        </w:tc>
        <w:tc>
          <w:tcPr>
            <w:tcW w:w="980" w:type="pct"/>
          </w:tcPr>
          <w:p w14:paraId="09035DF5" w14:textId="5FBE0EF7" w:rsidR="009E0339" w:rsidRDefault="009E0339" w:rsidP="00C95E46">
            <w:pPr>
              <w:spacing w:line="360" w:lineRule="auto"/>
              <w:rPr>
                <w:lang w:val="en-US" w:eastAsia="id-ID"/>
              </w:rPr>
            </w:pPr>
            <w:r>
              <w:rPr>
                <w:lang w:val="en-US" w:eastAsia="id-ID"/>
              </w:rPr>
              <w:t>3745261</w:t>
            </w:r>
          </w:p>
        </w:tc>
        <w:tc>
          <w:tcPr>
            <w:tcW w:w="636" w:type="pct"/>
          </w:tcPr>
          <w:p w14:paraId="61383E6B" w14:textId="77777777" w:rsidR="009E0339" w:rsidRDefault="009E0339" w:rsidP="00C95E46">
            <w:pPr>
              <w:spacing w:line="360" w:lineRule="auto"/>
              <w:rPr>
                <w:lang w:val="en-US" w:eastAsia="id-ID"/>
              </w:rPr>
            </w:pPr>
          </w:p>
        </w:tc>
        <w:tc>
          <w:tcPr>
            <w:tcW w:w="1095" w:type="pct"/>
          </w:tcPr>
          <w:p w14:paraId="45BF7479" w14:textId="4FAFC783" w:rsidR="009E0339" w:rsidRDefault="009E0339" w:rsidP="00C95E46">
            <w:pPr>
              <w:spacing w:line="360" w:lineRule="auto"/>
              <w:rPr>
                <w:lang w:val="en-US" w:eastAsia="id-ID"/>
              </w:rPr>
            </w:pPr>
            <w:r>
              <w:rPr>
                <w:lang w:val="en-US" w:eastAsia="id-ID"/>
              </w:rPr>
              <w:t>4925316</w:t>
            </w:r>
          </w:p>
        </w:tc>
        <w:tc>
          <w:tcPr>
            <w:tcW w:w="1247" w:type="pct"/>
          </w:tcPr>
          <w:p w14:paraId="5CE42B7C" w14:textId="77777777" w:rsidR="009E0339" w:rsidRDefault="009E0339" w:rsidP="00C95E46">
            <w:pPr>
              <w:spacing w:line="360" w:lineRule="auto"/>
              <w:rPr>
                <w:lang w:val="en-US" w:eastAsia="id-ID"/>
              </w:rPr>
            </w:pPr>
          </w:p>
        </w:tc>
        <w:tc>
          <w:tcPr>
            <w:tcW w:w="546" w:type="pct"/>
          </w:tcPr>
          <w:p w14:paraId="3865129B" w14:textId="77777777" w:rsidR="009E0339" w:rsidRDefault="009E0339" w:rsidP="00C95E46">
            <w:pPr>
              <w:spacing w:line="360" w:lineRule="auto"/>
              <w:rPr>
                <w:lang w:val="en-US" w:eastAsia="id-ID"/>
              </w:rPr>
            </w:pPr>
          </w:p>
        </w:tc>
      </w:tr>
      <w:tr w:rsidR="009E0339" w14:paraId="675DFF56" w14:textId="77777777" w:rsidTr="00C95E46">
        <w:tc>
          <w:tcPr>
            <w:tcW w:w="496" w:type="pct"/>
          </w:tcPr>
          <w:p w14:paraId="271E1A38" w14:textId="4F738478" w:rsidR="009E0339" w:rsidRDefault="009E0339" w:rsidP="00C95E46">
            <w:pPr>
              <w:spacing w:line="360" w:lineRule="auto"/>
              <w:jc w:val="center"/>
              <w:rPr>
                <w:lang w:val="en-US" w:eastAsia="id-ID"/>
              </w:rPr>
            </w:pPr>
            <w:r>
              <w:rPr>
                <w:lang w:val="en-US" w:eastAsia="id-ID"/>
              </w:rPr>
              <w:t>G</w:t>
            </w:r>
          </w:p>
        </w:tc>
        <w:tc>
          <w:tcPr>
            <w:tcW w:w="980" w:type="pct"/>
          </w:tcPr>
          <w:p w14:paraId="48E095CF" w14:textId="2E9AADAF" w:rsidR="009E0339" w:rsidRDefault="009E0339" w:rsidP="00C95E46">
            <w:pPr>
              <w:spacing w:line="360" w:lineRule="auto"/>
              <w:rPr>
                <w:lang w:val="en-US" w:eastAsia="id-ID"/>
              </w:rPr>
            </w:pPr>
            <w:r>
              <w:rPr>
                <w:lang w:val="en-US" w:eastAsia="id-ID"/>
              </w:rPr>
              <w:t>82973546</w:t>
            </w:r>
          </w:p>
        </w:tc>
        <w:tc>
          <w:tcPr>
            <w:tcW w:w="636" w:type="pct"/>
          </w:tcPr>
          <w:p w14:paraId="6ADFFA44" w14:textId="77777777" w:rsidR="009E0339" w:rsidRDefault="009E0339" w:rsidP="00C95E46">
            <w:pPr>
              <w:spacing w:line="360" w:lineRule="auto"/>
              <w:rPr>
                <w:lang w:val="en-US" w:eastAsia="id-ID"/>
              </w:rPr>
            </w:pPr>
          </w:p>
        </w:tc>
        <w:tc>
          <w:tcPr>
            <w:tcW w:w="1095" w:type="pct"/>
          </w:tcPr>
          <w:p w14:paraId="2D90FB44" w14:textId="2585DEAC" w:rsidR="009E0339" w:rsidRDefault="009E0339" w:rsidP="00C95E46">
            <w:pPr>
              <w:spacing w:line="360" w:lineRule="auto"/>
              <w:rPr>
                <w:lang w:val="en-US" w:eastAsia="id-ID"/>
              </w:rPr>
            </w:pPr>
            <w:r>
              <w:rPr>
                <w:lang w:val="en-US" w:eastAsia="id-ID"/>
              </w:rPr>
              <w:t>69174253</w:t>
            </w:r>
          </w:p>
        </w:tc>
        <w:tc>
          <w:tcPr>
            <w:tcW w:w="1247" w:type="pct"/>
          </w:tcPr>
          <w:p w14:paraId="2E041D38" w14:textId="77777777" w:rsidR="009E0339" w:rsidRDefault="009E0339" w:rsidP="00C95E46">
            <w:pPr>
              <w:spacing w:line="360" w:lineRule="auto"/>
              <w:rPr>
                <w:lang w:val="en-US" w:eastAsia="id-ID"/>
              </w:rPr>
            </w:pPr>
          </w:p>
        </w:tc>
        <w:tc>
          <w:tcPr>
            <w:tcW w:w="546" w:type="pct"/>
          </w:tcPr>
          <w:p w14:paraId="6EE1CC0D" w14:textId="77777777" w:rsidR="009E0339" w:rsidRDefault="009E0339" w:rsidP="00C95E46">
            <w:pPr>
              <w:spacing w:line="360" w:lineRule="auto"/>
              <w:rPr>
                <w:lang w:val="en-US" w:eastAsia="id-ID"/>
              </w:rPr>
            </w:pPr>
          </w:p>
        </w:tc>
      </w:tr>
      <w:tr w:rsidR="00174DCA" w14:paraId="22A64DA5" w14:textId="77777777" w:rsidTr="00C95E46">
        <w:tc>
          <w:tcPr>
            <w:tcW w:w="496" w:type="pct"/>
          </w:tcPr>
          <w:p w14:paraId="61EA9E10" w14:textId="4A90A891" w:rsidR="00174DCA" w:rsidRDefault="00FD0326" w:rsidP="00C95E46">
            <w:pPr>
              <w:spacing w:line="360" w:lineRule="auto"/>
              <w:jc w:val="center"/>
              <w:rPr>
                <w:lang w:val="en-US" w:eastAsia="id-ID"/>
              </w:rPr>
            </w:pPr>
            <w:r>
              <w:rPr>
                <w:lang w:val="en-US" w:eastAsia="id-ID"/>
              </w:rPr>
              <w:t>H</w:t>
            </w:r>
          </w:p>
        </w:tc>
        <w:tc>
          <w:tcPr>
            <w:tcW w:w="980" w:type="pct"/>
          </w:tcPr>
          <w:p w14:paraId="00BEBEAF" w14:textId="060A471A" w:rsidR="00174DCA" w:rsidRDefault="00FD0326" w:rsidP="00C95E46">
            <w:pPr>
              <w:spacing w:line="360" w:lineRule="auto"/>
              <w:rPr>
                <w:lang w:val="en-US" w:eastAsia="id-ID"/>
              </w:rPr>
            </w:pPr>
            <w:r>
              <w:rPr>
                <w:lang w:val="en-US" w:eastAsia="id-ID"/>
              </w:rPr>
              <w:t>246937185</w:t>
            </w:r>
          </w:p>
        </w:tc>
        <w:tc>
          <w:tcPr>
            <w:tcW w:w="636" w:type="pct"/>
          </w:tcPr>
          <w:p w14:paraId="30A5DE25" w14:textId="77777777" w:rsidR="00174DCA" w:rsidRDefault="00174DCA" w:rsidP="00C95E46">
            <w:pPr>
              <w:spacing w:line="360" w:lineRule="auto"/>
              <w:rPr>
                <w:lang w:val="en-US" w:eastAsia="id-ID"/>
              </w:rPr>
            </w:pPr>
          </w:p>
        </w:tc>
        <w:tc>
          <w:tcPr>
            <w:tcW w:w="1095" w:type="pct"/>
          </w:tcPr>
          <w:p w14:paraId="66480F7A" w14:textId="40DBFC35" w:rsidR="00174DCA" w:rsidRDefault="009E0339" w:rsidP="00C95E46">
            <w:pPr>
              <w:spacing w:line="360" w:lineRule="auto"/>
              <w:rPr>
                <w:lang w:val="en-US" w:eastAsia="id-ID"/>
              </w:rPr>
            </w:pPr>
            <w:r>
              <w:rPr>
                <w:lang w:val="en-US" w:eastAsia="id-ID"/>
              </w:rPr>
              <w:t>371625948</w:t>
            </w:r>
          </w:p>
        </w:tc>
        <w:tc>
          <w:tcPr>
            <w:tcW w:w="1247" w:type="pct"/>
          </w:tcPr>
          <w:p w14:paraId="75869F16" w14:textId="77777777" w:rsidR="00174DCA" w:rsidRDefault="00174DCA" w:rsidP="00C95E46">
            <w:pPr>
              <w:spacing w:line="360" w:lineRule="auto"/>
              <w:rPr>
                <w:lang w:val="en-US" w:eastAsia="id-ID"/>
              </w:rPr>
            </w:pPr>
          </w:p>
        </w:tc>
        <w:tc>
          <w:tcPr>
            <w:tcW w:w="546" w:type="pct"/>
          </w:tcPr>
          <w:p w14:paraId="4891F665" w14:textId="77777777" w:rsidR="00174DCA" w:rsidRDefault="00174DCA" w:rsidP="00C95E46">
            <w:pPr>
              <w:spacing w:line="360" w:lineRule="auto"/>
              <w:rPr>
                <w:lang w:val="en-US" w:eastAsia="id-ID"/>
              </w:rPr>
            </w:pPr>
          </w:p>
        </w:tc>
      </w:tr>
      <w:tr w:rsidR="00174DCA" w14:paraId="24FD63CA" w14:textId="77777777" w:rsidTr="00C95E46">
        <w:tc>
          <w:tcPr>
            <w:tcW w:w="496" w:type="pct"/>
          </w:tcPr>
          <w:p w14:paraId="60FD7B52" w14:textId="77777777" w:rsidR="00174DCA" w:rsidRDefault="00174DCA" w:rsidP="00C95E46">
            <w:pPr>
              <w:spacing w:line="360" w:lineRule="auto"/>
              <w:rPr>
                <w:lang w:val="en-US" w:eastAsia="id-ID"/>
              </w:rPr>
            </w:pPr>
          </w:p>
        </w:tc>
        <w:tc>
          <w:tcPr>
            <w:tcW w:w="980" w:type="pct"/>
          </w:tcPr>
          <w:p w14:paraId="7770E475" w14:textId="77777777" w:rsidR="00174DCA" w:rsidRDefault="00174DCA" w:rsidP="00C95E46">
            <w:pPr>
              <w:spacing w:line="360" w:lineRule="auto"/>
              <w:rPr>
                <w:lang w:val="en-US" w:eastAsia="id-ID"/>
              </w:rPr>
            </w:pPr>
          </w:p>
        </w:tc>
        <w:tc>
          <w:tcPr>
            <w:tcW w:w="636" w:type="pct"/>
          </w:tcPr>
          <w:p w14:paraId="40F95D61" w14:textId="77777777" w:rsidR="00174DCA" w:rsidRDefault="00174DCA" w:rsidP="00C95E46">
            <w:pPr>
              <w:spacing w:line="360" w:lineRule="auto"/>
              <w:rPr>
                <w:lang w:val="en-US" w:eastAsia="id-ID"/>
              </w:rPr>
            </w:pPr>
          </w:p>
        </w:tc>
        <w:tc>
          <w:tcPr>
            <w:tcW w:w="1095" w:type="pct"/>
          </w:tcPr>
          <w:p w14:paraId="39803C43" w14:textId="77777777" w:rsidR="00174DCA" w:rsidRDefault="00174DCA" w:rsidP="00C95E46">
            <w:pPr>
              <w:spacing w:line="360" w:lineRule="auto"/>
              <w:rPr>
                <w:lang w:val="en-US" w:eastAsia="id-ID"/>
              </w:rPr>
            </w:pPr>
          </w:p>
        </w:tc>
        <w:tc>
          <w:tcPr>
            <w:tcW w:w="1247" w:type="pct"/>
          </w:tcPr>
          <w:p w14:paraId="0794B102" w14:textId="4F39B425" w:rsidR="00174DCA" w:rsidRPr="009E0339" w:rsidRDefault="009E0339" w:rsidP="00C95E46">
            <w:pPr>
              <w:spacing w:line="360" w:lineRule="auto"/>
              <w:jc w:val="center"/>
              <w:rPr>
                <w:i/>
                <w:lang w:val="en-US" w:eastAsia="id-ID"/>
              </w:rPr>
            </w:pPr>
            <w:r>
              <w:rPr>
                <w:i/>
                <w:lang w:val="en-US" w:eastAsia="id-ID"/>
              </w:rPr>
              <w:t>Forward score</w:t>
            </w:r>
          </w:p>
        </w:tc>
        <w:tc>
          <w:tcPr>
            <w:tcW w:w="546" w:type="pct"/>
          </w:tcPr>
          <w:p w14:paraId="6E5744F5" w14:textId="77777777" w:rsidR="00174DCA" w:rsidRDefault="00174DCA" w:rsidP="00C95E46">
            <w:pPr>
              <w:spacing w:line="360" w:lineRule="auto"/>
              <w:rPr>
                <w:lang w:val="en-US" w:eastAsia="id-ID"/>
              </w:rPr>
            </w:pPr>
          </w:p>
        </w:tc>
      </w:tr>
    </w:tbl>
    <w:p w14:paraId="70A9C8CB" w14:textId="4519708D" w:rsidR="00EB1D9E" w:rsidRDefault="00EB1D9E" w:rsidP="00C95E46">
      <w:pPr>
        <w:spacing w:line="360" w:lineRule="auto"/>
        <w:rPr>
          <w:lang w:val="en-US" w:eastAsia="id-ID"/>
        </w:rPr>
      </w:pPr>
    </w:p>
    <w:p w14:paraId="743544FE" w14:textId="7B3C12CB" w:rsidR="009C21DD" w:rsidRPr="009C21DD" w:rsidRDefault="009C21DD" w:rsidP="00C95E46">
      <w:pPr>
        <w:pStyle w:val="Caption"/>
        <w:keepNext/>
        <w:spacing w:line="360" w:lineRule="auto"/>
        <w:jc w:val="left"/>
        <w:rPr>
          <w:i/>
          <w:lang w:val="en-US"/>
        </w:rPr>
      </w:pPr>
      <w:bookmarkStart w:id="95" w:name="_Toc134867138"/>
      <w:r>
        <w:t xml:space="preserve">Tabel </w:t>
      </w:r>
      <w:r>
        <w:fldChar w:fldCharType="begin"/>
      </w:r>
      <w:r>
        <w:instrText xml:space="preserve"> SEQ Tabel \* ARABIC </w:instrText>
      </w:r>
      <w:r>
        <w:fldChar w:fldCharType="separate"/>
      </w:r>
      <w:r w:rsidR="008E1301">
        <w:t>4</w:t>
      </w:r>
      <w:r>
        <w:fldChar w:fldCharType="end"/>
      </w:r>
      <w:r>
        <w:rPr>
          <w:lang w:val="en-US"/>
        </w:rPr>
        <w:t xml:space="preserve">. </w:t>
      </w:r>
      <w:r w:rsidRPr="009C21DD">
        <w:rPr>
          <w:b w:val="0"/>
          <w:i/>
          <w:lang w:val="en-US"/>
        </w:rPr>
        <w:t>Digits backwards</w:t>
      </w:r>
      <w:bookmarkEnd w:id="9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87"/>
        <w:gridCol w:w="1556"/>
        <w:gridCol w:w="1010"/>
        <w:gridCol w:w="1738"/>
        <w:gridCol w:w="1979"/>
        <w:gridCol w:w="867"/>
      </w:tblGrid>
      <w:tr w:rsidR="009C21DD" w14:paraId="01489764" w14:textId="77777777" w:rsidTr="00C95E46">
        <w:tc>
          <w:tcPr>
            <w:tcW w:w="496" w:type="pct"/>
          </w:tcPr>
          <w:p w14:paraId="5722F5F5" w14:textId="77777777" w:rsidR="009C21DD" w:rsidRPr="009E0339" w:rsidRDefault="009C21DD" w:rsidP="00C95E46">
            <w:pPr>
              <w:spacing w:line="360" w:lineRule="auto"/>
              <w:jc w:val="center"/>
              <w:rPr>
                <w:b/>
                <w:lang w:val="en-US" w:eastAsia="id-ID"/>
              </w:rPr>
            </w:pPr>
            <w:r w:rsidRPr="009E0339">
              <w:rPr>
                <w:b/>
                <w:lang w:val="en-US" w:eastAsia="id-ID"/>
              </w:rPr>
              <w:t>Item</w:t>
            </w:r>
          </w:p>
        </w:tc>
        <w:tc>
          <w:tcPr>
            <w:tcW w:w="980" w:type="pct"/>
          </w:tcPr>
          <w:p w14:paraId="7342943D" w14:textId="77777777" w:rsidR="009C21DD" w:rsidRPr="009E0339" w:rsidRDefault="009C21DD" w:rsidP="00C95E46">
            <w:pPr>
              <w:spacing w:line="360" w:lineRule="auto"/>
              <w:jc w:val="center"/>
              <w:rPr>
                <w:b/>
                <w:lang w:val="en-US" w:eastAsia="id-ID"/>
              </w:rPr>
            </w:pPr>
            <w:r w:rsidRPr="009E0339">
              <w:rPr>
                <w:b/>
                <w:lang w:val="en-US" w:eastAsia="id-ID"/>
              </w:rPr>
              <w:t>First Trial</w:t>
            </w:r>
          </w:p>
        </w:tc>
        <w:tc>
          <w:tcPr>
            <w:tcW w:w="636" w:type="pct"/>
          </w:tcPr>
          <w:p w14:paraId="5C3DD900" w14:textId="77777777" w:rsidR="009C21DD" w:rsidRPr="009E0339" w:rsidRDefault="009C21DD" w:rsidP="00C95E46">
            <w:pPr>
              <w:spacing w:line="360" w:lineRule="auto"/>
              <w:jc w:val="center"/>
              <w:rPr>
                <w:b/>
                <w:lang w:val="en-US" w:eastAsia="id-ID"/>
              </w:rPr>
            </w:pPr>
            <w:r w:rsidRPr="009E0339">
              <w:rPr>
                <w:rFonts w:cs="Times New Roman"/>
                <w:b/>
                <w:lang w:val="en-US" w:eastAsia="id-ID"/>
              </w:rPr>
              <w:t>√</w:t>
            </w:r>
            <w:r w:rsidRPr="009E0339">
              <w:rPr>
                <w:b/>
                <w:lang w:val="en-US" w:eastAsia="id-ID"/>
              </w:rPr>
              <w:t xml:space="preserve"> or X</w:t>
            </w:r>
          </w:p>
        </w:tc>
        <w:tc>
          <w:tcPr>
            <w:tcW w:w="1095" w:type="pct"/>
          </w:tcPr>
          <w:p w14:paraId="4BBAC41E" w14:textId="77777777" w:rsidR="009C21DD" w:rsidRPr="009E0339" w:rsidRDefault="009C21DD" w:rsidP="00C95E46">
            <w:pPr>
              <w:spacing w:line="360" w:lineRule="auto"/>
              <w:jc w:val="center"/>
              <w:rPr>
                <w:b/>
                <w:lang w:val="en-US" w:eastAsia="id-ID"/>
              </w:rPr>
            </w:pPr>
            <w:r w:rsidRPr="009E0339">
              <w:rPr>
                <w:b/>
                <w:lang w:val="en-US" w:eastAsia="id-ID"/>
              </w:rPr>
              <w:t>Second Trial</w:t>
            </w:r>
          </w:p>
        </w:tc>
        <w:tc>
          <w:tcPr>
            <w:tcW w:w="1247" w:type="pct"/>
          </w:tcPr>
          <w:p w14:paraId="57029B0C" w14:textId="77777777" w:rsidR="009C21DD" w:rsidRPr="009E0339" w:rsidRDefault="009C21DD" w:rsidP="00C95E46">
            <w:pPr>
              <w:spacing w:line="360" w:lineRule="auto"/>
              <w:jc w:val="center"/>
              <w:rPr>
                <w:b/>
                <w:lang w:val="en-US" w:eastAsia="id-ID"/>
              </w:rPr>
            </w:pPr>
            <w:r w:rsidRPr="009E0339">
              <w:rPr>
                <w:rFonts w:cs="Times New Roman"/>
                <w:b/>
                <w:lang w:val="en-US" w:eastAsia="id-ID"/>
              </w:rPr>
              <w:t>√</w:t>
            </w:r>
            <w:r w:rsidRPr="009E0339">
              <w:rPr>
                <w:b/>
                <w:lang w:val="en-US" w:eastAsia="id-ID"/>
              </w:rPr>
              <w:t xml:space="preserve"> or X</w:t>
            </w:r>
          </w:p>
        </w:tc>
        <w:tc>
          <w:tcPr>
            <w:tcW w:w="546" w:type="pct"/>
          </w:tcPr>
          <w:p w14:paraId="1A0307A2" w14:textId="77777777" w:rsidR="009C21DD" w:rsidRPr="009E0339" w:rsidRDefault="009C21DD" w:rsidP="00C95E46">
            <w:pPr>
              <w:spacing w:line="360" w:lineRule="auto"/>
              <w:jc w:val="center"/>
              <w:rPr>
                <w:b/>
                <w:lang w:val="en-US" w:eastAsia="id-ID"/>
              </w:rPr>
            </w:pPr>
            <w:r w:rsidRPr="009E0339">
              <w:rPr>
                <w:b/>
                <w:lang w:val="en-US" w:eastAsia="id-ID"/>
              </w:rPr>
              <w:t>Total</w:t>
            </w:r>
          </w:p>
        </w:tc>
      </w:tr>
      <w:tr w:rsidR="009C21DD" w14:paraId="0230F51E" w14:textId="77777777" w:rsidTr="00C95E46">
        <w:tc>
          <w:tcPr>
            <w:tcW w:w="496" w:type="pct"/>
          </w:tcPr>
          <w:p w14:paraId="58E47A05" w14:textId="77777777" w:rsidR="009C21DD" w:rsidRDefault="009C21DD" w:rsidP="00C95E46">
            <w:pPr>
              <w:spacing w:line="360" w:lineRule="auto"/>
              <w:jc w:val="center"/>
              <w:rPr>
                <w:lang w:val="en-US" w:eastAsia="id-ID"/>
              </w:rPr>
            </w:pPr>
            <w:r>
              <w:rPr>
                <w:lang w:val="en-US" w:eastAsia="id-ID"/>
              </w:rPr>
              <w:t>A</w:t>
            </w:r>
          </w:p>
        </w:tc>
        <w:tc>
          <w:tcPr>
            <w:tcW w:w="980" w:type="pct"/>
          </w:tcPr>
          <w:p w14:paraId="5029EF7A" w14:textId="1C10FFDC" w:rsidR="009C21DD" w:rsidRDefault="009C21DD" w:rsidP="00C95E46">
            <w:pPr>
              <w:spacing w:line="360" w:lineRule="auto"/>
              <w:rPr>
                <w:lang w:val="en-US" w:eastAsia="id-ID"/>
              </w:rPr>
            </w:pPr>
            <w:r>
              <w:rPr>
                <w:lang w:val="en-US" w:eastAsia="id-ID"/>
              </w:rPr>
              <w:t>83</w:t>
            </w:r>
          </w:p>
        </w:tc>
        <w:tc>
          <w:tcPr>
            <w:tcW w:w="636" w:type="pct"/>
          </w:tcPr>
          <w:p w14:paraId="73D50292" w14:textId="77777777" w:rsidR="009C21DD" w:rsidRDefault="009C21DD" w:rsidP="00C95E46">
            <w:pPr>
              <w:spacing w:line="360" w:lineRule="auto"/>
              <w:rPr>
                <w:lang w:val="en-US" w:eastAsia="id-ID"/>
              </w:rPr>
            </w:pPr>
          </w:p>
        </w:tc>
        <w:tc>
          <w:tcPr>
            <w:tcW w:w="1095" w:type="pct"/>
          </w:tcPr>
          <w:p w14:paraId="4DD0806B" w14:textId="73B49129" w:rsidR="009C21DD" w:rsidRDefault="00455033" w:rsidP="00C95E46">
            <w:pPr>
              <w:spacing w:line="360" w:lineRule="auto"/>
              <w:rPr>
                <w:lang w:val="en-US" w:eastAsia="id-ID"/>
              </w:rPr>
            </w:pPr>
            <w:r>
              <w:rPr>
                <w:lang w:val="en-US" w:eastAsia="id-ID"/>
              </w:rPr>
              <w:t>29</w:t>
            </w:r>
          </w:p>
        </w:tc>
        <w:tc>
          <w:tcPr>
            <w:tcW w:w="1247" w:type="pct"/>
          </w:tcPr>
          <w:p w14:paraId="52DB5991" w14:textId="77777777" w:rsidR="009C21DD" w:rsidRDefault="009C21DD" w:rsidP="00C95E46">
            <w:pPr>
              <w:spacing w:line="360" w:lineRule="auto"/>
              <w:rPr>
                <w:lang w:val="en-US" w:eastAsia="id-ID"/>
              </w:rPr>
            </w:pPr>
          </w:p>
        </w:tc>
        <w:tc>
          <w:tcPr>
            <w:tcW w:w="546" w:type="pct"/>
          </w:tcPr>
          <w:p w14:paraId="44080191" w14:textId="77777777" w:rsidR="009C21DD" w:rsidRDefault="009C21DD" w:rsidP="00C95E46">
            <w:pPr>
              <w:spacing w:line="360" w:lineRule="auto"/>
              <w:rPr>
                <w:lang w:val="en-US" w:eastAsia="id-ID"/>
              </w:rPr>
            </w:pPr>
          </w:p>
        </w:tc>
      </w:tr>
      <w:tr w:rsidR="009C21DD" w14:paraId="6ADB3F9B" w14:textId="77777777" w:rsidTr="00C95E46">
        <w:tc>
          <w:tcPr>
            <w:tcW w:w="496" w:type="pct"/>
          </w:tcPr>
          <w:p w14:paraId="2B38206B" w14:textId="77777777" w:rsidR="009C21DD" w:rsidRDefault="009C21DD" w:rsidP="00C95E46">
            <w:pPr>
              <w:spacing w:line="360" w:lineRule="auto"/>
              <w:jc w:val="center"/>
              <w:rPr>
                <w:lang w:val="en-US" w:eastAsia="id-ID"/>
              </w:rPr>
            </w:pPr>
            <w:r>
              <w:rPr>
                <w:lang w:val="en-US" w:eastAsia="id-ID"/>
              </w:rPr>
              <w:t>B</w:t>
            </w:r>
          </w:p>
        </w:tc>
        <w:tc>
          <w:tcPr>
            <w:tcW w:w="980" w:type="pct"/>
          </w:tcPr>
          <w:p w14:paraId="23407C45" w14:textId="3A133870" w:rsidR="009C21DD" w:rsidRDefault="009C21DD" w:rsidP="00C95E46">
            <w:pPr>
              <w:spacing w:line="360" w:lineRule="auto"/>
              <w:rPr>
                <w:lang w:val="en-US" w:eastAsia="id-ID"/>
              </w:rPr>
            </w:pPr>
            <w:r>
              <w:rPr>
                <w:lang w:val="en-US" w:eastAsia="id-ID"/>
              </w:rPr>
              <w:t>475</w:t>
            </w:r>
          </w:p>
        </w:tc>
        <w:tc>
          <w:tcPr>
            <w:tcW w:w="636" w:type="pct"/>
          </w:tcPr>
          <w:p w14:paraId="7BEC33E9" w14:textId="77777777" w:rsidR="009C21DD" w:rsidRDefault="009C21DD" w:rsidP="00C95E46">
            <w:pPr>
              <w:spacing w:line="360" w:lineRule="auto"/>
              <w:rPr>
                <w:lang w:val="en-US" w:eastAsia="id-ID"/>
              </w:rPr>
            </w:pPr>
          </w:p>
        </w:tc>
        <w:tc>
          <w:tcPr>
            <w:tcW w:w="1095" w:type="pct"/>
          </w:tcPr>
          <w:p w14:paraId="2F907179" w14:textId="17B60080" w:rsidR="009C21DD" w:rsidRDefault="00455033" w:rsidP="00C95E46">
            <w:pPr>
              <w:spacing w:line="360" w:lineRule="auto"/>
              <w:rPr>
                <w:lang w:val="en-US" w:eastAsia="id-ID"/>
              </w:rPr>
            </w:pPr>
            <w:r>
              <w:rPr>
                <w:lang w:val="en-US" w:eastAsia="id-ID"/>
              </w:rPr>
              <w:t>615</w:t>
            </w:r>
          </w:p>
        </w:tc>
        <w:tc>
          <w:tcPr>
            <w:tcW w:w="1247" w:type="pct"/>
          </w:tcPr>
          <w:p w14:paraId="535E044D" w14:textId="77777777" w:rsidR="009C21DD" w:rsidRDefault="009C21DD" w:rsidP="00C95E46">
            <w:pPr>
              <w:spacing w:line="360" w:lineRule="auto"/>
              <w:rPr>
                <w:lang w:val="en-US" w:eastAsia="id-ID"/>
              </w:rPr>
            </w:pPr>
          </w:p>
        </w:tc>
        <w:tc>
          <w:tcPr>
            <w:tcW w:w="546" w:type="pct"/>
          </w:tcPr>
          <w:p w14:paraId="58D7D38A" w14:textId="77777777" w:rsidR="009C21DD" w:rsidRDefault="009C21DD" w:rsidP="00C95E46">
            <w:pPr>
              <w:spacing w:line="360" w:lineRule="auto"/>
              <w:rPr>
                <w:lang w:val="en-US" w:eastAsia="id-ID"/>
              </w:rPr>
            </w:pPr>
          </w:p>
        </w:tc>
      </w:tr>
      <w:tr w:rsidR="009C21DD" w14:paraId="3D22B984" w14:textId="77777777" w:rsidTr="00C95E46">
        <w:tc>
          <w:tcPr>
            <w:tcW w:w="496" w:type="pct"/>
          </w:tcPr>
          <w:p w14:paraId="7823FB6A" w14:textId="77777777" w:rsidR="009C21DD" w:rsidRDefault="009C21DD" w:rsidP="00C95E46">
            <w:pPr>
              <w:spacing w:line="360" w:lineRule="auto"/>
              <w:jc w:val="center"/>
              <w:rPr>
                <w:lang w:val="en-US" w:eastAsia="id-ID"/>
              </w:rPr>
            </w:pPr>
            <w:r>
              <w:rPr>
                <w:lang w:val="en-US" w:eastAsia="id-ID"/>
              </w:rPr>
              <w:t>C</w:t>
            </w:r>
          </w:p>
        </w:tc>
        <w:tc>
          <w:tcPr>
            <w:tcW w:w="980" w:type="pct"/>
          </w:tcPr>
          <w:p w14:paraId="1771171C" w14:textId="1A6CCB4A" w:rsidR="009C21DD" w:rsidRDefault="009C21DD" w:rsidP="00C95E46">
            <w:pPr>
              <w:spacing w:line="360" w:lineRule="auto"/>
              <w:rPr>
                <w:lang w:val="en-US" w:eastAsia="id-ID"/>
              </w:rPr>
            </w:pPr>
            <w:r>
              <w:rPr>
                <w:lang w:val="en-US" w:eastAsia="id-ID"/>
              </w:rPr>
              <w:t>2619</w:t>
            </w:r>
          </w:p>
        </w:tc>
        <w:tc>
          <w:tcPr>
            <w:tcW w:w="636" w:type="pct"/>
          </w:tcPr>
          <w:p w14:paraId="68903B8D" w14:textId="77777777" w:rsidR="009C21DD" w:rsidRDefault="009C21DD" w:rsidP="00C95E46">
            <w:pPr>
              <w:spacing w:line="360" w:lineRule="auto"/>
              <w:rPr>
                <w:lang w:val="en-US" w:eastAsia="id-ID"/>
              </w:rPr>
            </w:pPr>
          </w:p>
        </w:tc>
        <w:tc>
          <w:tcPr>
            <w:tcW w:w="1095" w:type="pct"/>
          </w:tcPr>
          <w:p w14:paraId="00497AC6" w14:textId="6B7546C6" w:rsidR="009C21DD" w:rsidRDefault="00455033" w:rsidP="00C95E46">
            <w:pPr>
              <w:spacing w:line="360" w:lineRule="auto"/>
              <w:rPr>
                <w:lang w:val="en-US" w:eastAsia="id-ID"/>
              </w:rPr>
            </w:pPr>
            <w:r>
              <w:rPr>
                <w:lang w:val="en-US" w:eastAsia="id-ID"/>
              </w:rPr>
              <w:t>3852</w:t>
            </w:r>
          </w:p>
        </w:tc>
        <w:tc>
          <w:tcPr>
            <w:tcW w:w="1247" w:type="pct"/>
          </w:tcPr>
          <w:p w14:paraId="1DF7BCA6" w14:textId="77777777" w:rsidR="009C21DD" w:rsidRDefault="009C21DD" w:rsidP="00C95E46">
            <w:pPr>
              <w:spacing w:line="360" w:lineRule="auto"/>
              <w:rPr>
                <w:lang w:val="en-US" w:eastAsia="id-ID"/>
              </w:rPr>
            </w:pPr>
          </w:p>
        </w:tc>
        <w:tc>
          <w:tcPr>
            <w:tcW w:w="546" w:type="pct"/>
          </w:tcPr>
          <w:p w14:paraId="440CE10E" w14:textId="77777777" w:rsidR="009C21DD" w:rsidRDefault="009C21DD" w:rsidP="00C95E46">
            <w:pPr>
              <w:spacing w:line="360" w:lineRule="auto"/>
              <w:rPr>
                <w:lang w:val="en-US" w:eastAsia="id-ID"/>
              </w:rPr>
            </w:pPr>
          </w:p>
        </w:tc>
      </w:tr>
      <w:tr w:rsidR="009C21DD" w14:paraId="0F565C94" w14:textId="77777777" w:rsidTr="00C95E46">
        <w:tc>
          <w:tcPr>
            <w:tcW w:w="496" w:type="pct"/>
          </w:tcPr>
          <w:p w14:paraId="7833D836" w14:textId="77777777" w:rsidR="009C21DD" w:rsidRDefault="009C21DD" w:rsidP="00C95E46">
            <w:pPr>
              <w:spacing w:line="360" w:lineRule="auto"/>
              <w:jc w:val="center"/>
              <w:rPr>
                <w:lang w:val="en-US" w:eastAsia="id-ID"/>
              </w:rPr>
            </w:pPr>
            <w:r>
              <w:rPr>
                <w:lang w:val="en-US" w:eastAsia="id-ID"/>
              </w:rPr>
              <w:t>D</w:t>
            </w:r>
          </w:p>
        </w:tc>
        <w:tc>
          <w:tcPr>
            <w:tcW w:w="980" w:type="pct"/>
          </w:tcPr>
          <w:p w14:paraId="77FA98F5" w14:textId="7903593F" w:rsidR="009C21DD" w:rsidRDefault="009C21DD" w:rsidP="00C95E46">
            <w:pPr>
              <w:spacing w:line="360" w:lineRule="auto"/>
              <w:rPr>
                <w:lang w:val="en-US" w:eastAsia="id-ID"/>
              </w:rPr>
            </w:pPr>
            <w:r>
              <w:rPr>
                <w:lang w:val="en-US" w:eastAsia="id-ID"/>
              </w:rPr>
              <w:t>28736</w:t>
            </w:r>
          </w:p>
        </w:tc>
        <w:tc>
          <w:tcPr>
            <w:tcW w:w="636" w:type="pct"/>
          </w:tcPr>
          <w:p w14:paraId="63CAED42" w14:textId="77777777" w:rsidR="009C21DD" w:rsidRDefault="009C21DD" w:rsidP="00C95E46">
            <w:pPr>
              <w:spacing w:line="360" w:lineRule="auto"/>
              <w:rPr>
                <w:lang w:val="en-US" w:eastAsia="id-ID"/>
              </w:rPr>
            </w:pPr>
          </w:p>
        </w:tc>
        <w:tc>
          <w:tcPr>
            <w:tcW w:w="1095" w:type="pct"/>
          </w:tcPr>
          <w:p w14:paraId="7AFCD95C" w14:textId="2B1C9D67" w:rsidR="009C21DD" w:rsidRDefault="00455033" w:rsidP="00C95E46">
            <w:pPr>
              <w:spacing w:line="360" w:lineRule="auto"/>
              <w:rPr>
                <w:lang w:val="en-US" w:eastAsia="id-ID"/>
              </w:rPr>
            </w:pPr>
            <w:r>
              <w:rPr>
                <w:lang w:val="en-US" w:eastAsia="id-ID"/>
              </w:rPr>
              <w:t>59413</w:t>
            </w:r>
          </w:p>
        </w:tc>
        <w:tc>
          <w:tcPr>
            <w:tcW w:w="1247" w:type="pct"/>
          </w:tcPr>
          <w:p w14:paraId="512B9D33" w14:textId="77777777" w:rsidR="009C21DD" w:rsidRDefault="009C21DD" w:rsidP="00C95E46">
            <w:pPr>
              <w:spacing w:line="360" w:lineRule="auto"/>
              <w:rPr>
                <w:lang w:val="en-US" w:eastAsia="id-ID"/>
              </w:rPr>
            </w:pPr>
          </w:p>
        </w:tc>
        <w:tc>
          <w:tcPr>
            <w:tcW w:w="546" w:type="pct"/>
          </w:tcPr>
          <w:p w14:paraId="113A9442" w14:textId="77777777" w:rsidR="009C21DD" w:rsidRDefault="009C21DD" w:rsidP="00C95E46">
            <w:pPr>
              <w:spacing w:line="360" w:lineRule="auto"/>
              <w:rPr>
                <w:lang w:val="en-US" w:eastAsia="id-ID"/>
              </w:rPr>
            </w:pPr>
          </w:p>
        </w:tc>
      </w:tr>
      <w:tr w:rsidR="009C21DD" w14:paraId="76299BC4" w14:textId="77777777" w:rsidTr="00C95E46">
        <w:tc>
          <w:tcPr>
            <w:tcW w:w="496" w:type="pct"/>
          </w:tcPr>
          <w:p w14:paraId="7F2A60DE" w14:textId="77777777" w:rsidR="009C21DD" w:rsidRDefault="009C21DD" w:rsidP="00C95E46">
            <w:pPr>
              <w:spacing w:line="360" w:lineRule="auto"/>
              <w:jc w:val="center"/>
              <w:rPr>
                <w:lang w:val="en-US" w:eastAsia="id-ID"/>
              </w:rPr>
            </w:pPr>
            <w:r>
              <w:rPr>
                <w:lang w:val="en-US" w:eastAsia="id-ID"/>
              </w:rPr>
              <w:t>E</w:t>
            </w:r>
          </w:p>
        </w:tc>
        <w:tc>
          <w:tcPr>
            <w:tcW w:w="980" w:type="pct"/>
          </w:tcPr>
          <w:p w14:paraId="17D33351" w14:textId="0ED42288" w:rsidR="009C21DD" w:rsidRDefault="009C21DD" w:rsidP="00C95E46">
            <w:pPr>
              <w:spacing w:line="360" w:lineRule="auto"/>
              <w:rPr>
                <w:lang w:val="en-US" w:eastAsia="id-ID"/>
              </w:rPr>
            </w:pPr>
            <w:r>
              <w:rPr>
                <w:lang w:val="en-US" w:eastAsia="id-ID"/>
              </w:rPr>
              <w:t>624719</w:t>
            </w:r>
          </w:p>
        </w:tc>
        <w:tc>
          <w:tcPr>
            <w:tcW w:w="636" w:type="pct"/>
          </w:tcPr>
          <w:p w14:paraId="1C6457E9" w14:textId="77777777" w:rsidR="009C21DD" w:rsidRDefault="009C21DD" w:rsidP="00C95E46">
            <w:pPr>
              <w:spacing w:line="360" w:lineRule="auto"/>
              <w:rPr>
                <w:lang w:val="en-US" w:eastAsia="id-ID"/>
              </w:rPr>
            </w:pPr>
          </w:p>
        </w:tc>
        <w:tc>
          <w:tcPr>
            <w:tcW w:w="1095" w:type="pct"/>
          </w:tcPr>
          <w:p w14:paraId="508D42EF" w14:textId="60BE4F46" w:rsidR="009C21DD" w:rsidRDefault="00455033" w:rsidP="00C95E46">
            <w:pPr>
              <w:spacing w:line="360" w:lineRule="auto"/>
              <w:rPr>
                <w:lang w:val="en-US" w:eastAsia="id-ID"/>
              </w:rPr>
            </w:pPr>
            <w:r>
              <w:rPr>
                <w:lang w:val="en-US" w:eastAsia="id-ID"/>
              </w:rPr>
              <w:t>276391</w:t>
            </w:r>
          </w:p>
        </w:tc>
        <w:tc>
          <w:tcPr>
            <w:tcW w:w="1247" w:type="pct"/>
          </w:tcPr>
          <w:p w14:paraId="564DBAFE" w14:textId="77777777" w:rsidR="009C21DD" w:rsidRDefault="009C21DD" w:rsidP="00C95E46">
            <w:pPr>
              <w:spacing w:line="360" w:lineRule="auto"/>
              <w:rPr>
                <w:lang w:val="en-US" w:eastAsia="id-ID"/>
              </w:rPr>
            </w:pPr>
          </w:p>
        </w:tc>
        <w:tc>
          <w:tcPr>
            <w:tcW w:w="546" w:type="pct"/>
          </w:tcPr>
          <w:p w14:paraId="7F0B78E3" w14:textId="77777777" w:rsidR="009C21DD" w:rsidRDefault="009C21DD" w:rsidP="00C95E46">
            <w:pPr>
              <w:spacing w:line="360" w:lineRule="auto"/>
              <w:rPr>
                <w:lang w:val="en-US" w:eastAsia="id-ID"/>
              </w:rPr>
            </w:pPr>
          </w:p>
        </w:tc>
      </w:tr>
      <w:tr w:rsidR="009C21DD" w14:paraId="59F1B46A" w14:textId="77777777" w:rsidTr="00C95E46">
        <w:tc>
          <w:tcPr>
            <w:tcW w:w="496" w:type="pct"/>
          </w:tcPr>
          <w:p w14:paraId="35499F6C" w14:textId="77777777" w:rsidR="009C21DD" w:rsidRDefault="009C21DD" w:rsidP="00C95E46">
            <w:pPr>
              <w:spacing w:line="360" w:lineRule="auto"/>
              <w:jc w:val="center"/>
              <w:rPr>
                <w:lang w:val="en-US" w:eastAsia="id-ID"/>
              </w:rPr>
            </w:pPr>
            <w:r>
              <w:rPr>
                <w:lang w:val="en-US" w:eastAsia="id-ID"/>
              </w:rPr>
              <w:t>F</w:t>
            </w:r>
          </w:p>
        </w:tc>
        <w:tc>
          <w:tcPr>
            <w:tcW w:w="980" w:type="pct"/>
          </w:tcPr>
          <w:p w14:paraId="6475B764" w14:textId="6AFE620D" w:rsidR="009C21DD" w:rsidRDefault="009C21DD" w:rsidP="00C95E46">
            <w:pPr>
              <w:spacing w:line="360" w:lineRule="auto"/>
              <w:rPr>
                <w:lang w:val="en-US" w:eastAsia="id-ID"/>
              </w:rPr>
            </w:pPr>
            <w:r>
              <w:rPr>
                <w:lang w:val="en-US" w:eastAsia="id-ID"/>
              </w:rPr>
              <w:t>4183627</w:t>
            </w:r>
          </w:p>
        </w:tc>
        <w:tc>
          <w:tcPr>
            <w:tcW w:w="636" w:type="pct"/>
          </w:tcPr>
          <w:p w14:paraId="13096A45" w14:textId="77777777" w:rsidR="009C21DD" w:rsidRDefault="009C21DD" w:rsidP="00C95E46">
            <w:pPr>
              <w:spacing w:line="360" w:lineRule="auto"/>
              <w:rPr>
                <w:lang w:val="en-US" w:eastAsia="id-ID"/>
              </w:rPr>
            </w:pPr>
          </w:p>
        </w:tc>
        <w:tc>
          <w:tcPr>
            <w:tcW w:w="1095" w:type="pct"/>
          </w:tcPr>
          <w:p w14:paraId="6B3EA4F7" w14:textId="7D8701F4" w:rsidR="009C21DD" w:rsidRDefault="00455033" w:rsidP="00C95E46">
            <w:pPr>
              <w:spacing w:line="360" w:lineRule="auto"/>
              <w:rPr>
                <w:lang w:val="en-US" w:eastAsia="id-ID"/>
              </w:rPr>
            </w:pPr>
            <w:r>
              <w:rPr>
                <w:lang w:val="en-US" w:eastAsia="id-ID"/>
              </w:rPr>
              <w:t>1586937</w:t>
            </w:r>
          </w:p>
        </w:tc>
        <w:tc>
          <w:tcPr>
            <w:tcW w:w="1247" w:type="pct"/>
          </w:tcPr>
          <w:p w14:paraId="5D4B9802" w14:textId="77777777" w:rsidR="009C21DD" w:rsidRDefault="009C21DD" w:rsidP="00C95E46">
            <w:pPr>
              <w:spacing w:line="360" w:lineRule="auto"/>
              <w:rPr>
                <w:lang w:val="en-US" w:eastAsia="id-ID"/>
              </w:rPr>
            </w:pPr>
          </w:p>
        </w:tc>
        <w:tc>
          <w:tcPr>
            <w:tcW w:w="546" w:type="pct"/>
          </w:tcPr>
          <w:p w14:paraId="38135D5E" w14:textId="77777777" w:rsidR="009C21DD" w:rsidRDefault="009C21DD" w:rsidP="00C95E46">
            <w:pPr>
              <w:spacing w:line="360" w:lineRule="auto"/>
              <w:rPr>
                <w:lang w:val="en-US" w:eastAsia="id-ID"/>
              </w:rPr>
            </w:pPr>
          </w:p>
        </w:tc>
      </w:tr>
      <w:tr w:rsidR="009C21DD" w14:paraId="502B0CA2" w14:textId="77777777" w:rsidTr="00C95E46">
        <w:tc>
          <w:tcPr>
            <w:tcW w:w="496" w:type="pct"/>
          </w:tcPr>
          <w:p w14:paraId="28A33B79" w14:textId="77777777" w:rsidR="009C21DD" w:rsidRDefault="009C21DD" w:rsidP="00C95E46">
            <w:pPr>
              <w:spacing w:line="360" w:lineRule="auto"/>
              <w:jc w:val="center"/>
              <w:rPr>
                <w:lang w:val="en-US" w:eastAsia="id-ID"/>
              </w:rPr>
            </w:pPr>
            <w:r>
              <w:rPr>
                <w:lang w:val="en-US" w:eastAsia="id-ID"/>
              </w:rPr>
              <w:t>G</w:t>
            </w:r>
          </w:p>
        </w:tc>
        <w:tc>
          <w:tcPr>
            <w:tcW w:w="980" w:type="pct"/>
          </w:tcPr>
          <w:p w14:paraId="192D5931" w14:textId="4EA20099" w:rsidR="009C21DD" w:rsidRDefault="00455033" w:rsidP="00C95E46">
            <w:pPr>
              <w:spacing w:line="360" w:lineRule="auto"/>
              <w:rPr>
                <w:lang w:val="en-US" w:eastAsia="id-ID"/>
              </w:rPr>
            </w:pPr>
            <w:r>
              <w:rPr>
                <w:lang w:val="en-US" w:eastAsia="id-ID"/>
              </w:rPr>
              <w:t>52624197</w:t>
            </w:r>
          </w:p>
        </w:tc>
        <w:tc>
          <w:tcPr>
            <w:tcW w:w="636" w:type="pct"/>
          </w:tcPr>
          <w:p w14:paraId="7BC3642B" w14:textId="77777777" w:rsidR="009C21DD" w:rsidRDefault="009C21DD" w:rsidP="00C95E46">
            <w:pPr>
              <w:spacing w:line="360" w:lineRule="auto"/>
              <w:rPr>
                <w:lang w:val="en-US" w:eastAsia="id-ID"/>
              </w:rPr>
            </w:pPr>
          </w:p>
        </w:tc>
        <w:tc>
          <w:tcPr>
            <w:tcW w:w="1095" w:type="pct"/>
          </w:tcPr>
          <w:p w14:paraId="11E6CEBE" w14:textId="02D9146D" w:rsidR="009C21DD" w:rsidRDefault="00455033" w:rsidP="00C95E46">
            <w:pPr>
              <w:spacing w:line="360" w:lineRule="auto"/>
              <w:rPr>
                <w:lang w:val="en-US" w:eastAsia="id-ID"/>
              </w:rPr>
            </w:pPr>
            <w:r>
              <w:rPr>
                <w:lang w:val="en-US" w:eastAsia="id-ID"/>
              </w:rPr>
              <w:t>94617385</w:t>
            </w:r>
          </w:p>
        </w:tc>
        <w:tc>
          <w:tcPr>
            <w:tcW w:w="1247" w:type="pct"/>
          </w:tcPr>
          <w:p w14:paraId="5E961215" w14:textId="77777777" w:rsidR="009C21DD" w:rsidRDefault="009C21DD" w:rsidP="00C95E46">
            <w:pPr>
              <w:spacing w:line="360" w:lineRule="auto"/>
              <w:rPr>
                <w:lang w:val="en-US" w:eastAsia="id-ID"/>
              </w:rPr>
            </w:pPr>
          </w:p>
        </w:tc>
        <w:tc>
          <w:tcPr>
            <w:tcW w:w="546" w:type="pct"/>
          </w:tcPr>
          <w:p w14:paraId="3E409F46" w14:textId="77777777" w:rsidR="009C21DD" w:rsidRDefault="009C21DD" w:rsidP="00C95E46">
            <w:pPr>
              <w:spacing w:line="360" w:lineRule="auto"/>
              <w:rPr>
                <w:lang w:val="en-US" w:eastAsia="id-ID"/>
              </w:rPr>
            </w:pPr>
          </w:p>
        </w:tc>
      </w:tr>
      <w:tr w:rsidR="009C21DD" w14:paraId="38A9C4AE" w14:textId="77777777" w:rsidTr="00C95E46">
        <w:tc>
          <w:tcPr>
            <w:tcW w:w="496" w:type="pct"/>
          </w:tcPr>
          <w:p w14:paraId="6242229D" w14:textId="77777777" w:rsidR="009C21DD" w:rsidRDefault="009C21DD" w:rsidP="00C95E46">
            <w:pPr>
              <w:spacing w:line="360" w:lineRule="auto"/>
              <w:rPr>
                <w:lang w:val="en-US" w:eastAsia="id-ID"/>
              </w:rPr>
            </w:pPr>
          </w:p>
        </w:tc>
        <w:tc>
          <w:tcPr>
            <w:tcW w:w="980" w:type="pct"/>
          </w:tcPr>
          <w:p w14:paraId="1E36C1D8" w14:textId="77777777" w:rsidR="009C21DD" w:rsidRDefault="009C21DD" w:rsidP="00C95E46">
            <w:pPr>
              <w:spacing w:line="360" w:lineRule="auto"/>
              <w:rPr>
                <w:lang w:val="en-US" w:eastAsia="id-ID"/>
              </w:rPr>
            </w:pPr>
          </w:p>
        </w:tc>
        <w:tc>
          <w:tcPr>
            <w:tcW w:w="636" w:type="pct"/>
          </w:tcPr>
          <w:p w14:paraId="35B74905" w14:textId="77777777" w:rsidR="009C21DD" w:rsidRDefault="009C21DD" w:rsidP="00C95E46">
            <w:pPr>
              <w:spacing w:line="360" w:lineRule="auto"/>
              <w:rPr>
                <w:lang w:val="en-US" w:eastAsia="id-ID"/>
              </w:rPr>
            </w:pPr>
          </w:p>
        </w:tc>
        <w:tc>
          <w:tcPr>
            <w:tcW w:w="1095" w:type="pct"/>
          </w:tcPr>
          <w:p w14:paraId="53791E94" w14:textId="77777777" w:rsidR="009C21DD" w:rsidRDefault="009C21DD" w:rsidP="00C95E46">
            <w:pPr>
              <w:spacing w:line="360" w:lineRule="auto"/>
              <w:rPr>
                <w:lang w:val="en-US" w:eastAsia="id-ID"/>
              </w:rPr>
            </w:pPr>
          </w:p>
        </w:tc>
        <w:tc>
          <w:tcPr>
            <w:tcW w:w="1247" w:type="pct"/>
          </w:tcPr>
          <w:p w14:paraId="689704D5" w14:textId="684075CF" w:rsidR="009C21DD" w:rsidRPr="009E0339" w:rsidRDefault="009C21DD" w:rsidP="00C95E46">
            <w:pPr>
              <w:spacing w:line="360" w:lineRule="auto"/>
              <w:jc w:val="center"/>
              <w:rPr>
                <w:i/>
                <w:lang w:val="en-US" w:eastAsia="id-ID"/>
              </w:rPr>
            </w:pPr>
            <w:r>
              <w:rPr>
                <w:i/>
                <w:lang w:val="en-US" w:eastAsia="id-ID"/>
              </w:rPr>
              <w:t>Backwards score</w:t>
            </w:r>
          </w:p>
        </w:tc>
        <w:tc>
          <w:tcPr>
            <w:tcW w:w="546" w:type="pct"/>
          </w:tcPr>
          <w:p w14:paraId="04A13CE5" w14:textId="77777777" w:rsidR="009C21DD" w:rsidRDefault="009C21DD" w:rsidP="00C95E46">
            <w:pPr>
              <w:spacing w:line="360" w:lineRule="auto"/>
              <w:rPr>
                <w:lang w:val="en-US" w:eastAsia="id-ID"/>
              </w:rPr>
            </w:pPr>
          </w:p>
        </w:tc>
      </w:tr>
    </w:tbl>
    <w:p w14:paraId="0450B878" w14:textId="1CFA2584" w:rsidR="00455033" w:rsidRDefault="00C431A4" w:rsidP="00C95E46">
      <w:pPr>
        <w:spacing w:line="360" w:lineRule="auto"/>
        <w:rPr>
          <w:b/>
          <w:lang w:val="en-US" w:eastAsia="id-ID"/>
        </w:rPr>
      </w:pPr>
      <w:r>
        <w:rPr>
          <w:b/>
          <w:lang w:val="en-US" w:eastAsia="id-ID"/>
        </w:rPr>
        <w:t>F</w:t>
      </w:r>
      <w:r w:rsidR="00455033">
        <w:rPr>
          <w:b/>
          <w:lang w:val="en-US" w:eastAsia="id-ID"/>
        </w:rPr>
        <w:t>inal score</w:t>
      </w:r>
    </w:p>
    <w:p w14:paraId="613492D9" w14:textId="2C5A4F22" w:rsidR="00455033" w:rsidRDefault="00455033" w:rsidP="00C95E46">
      <w:pPr>
        <w:spacing w:line="360" w:lineRule="auto"/>
        <w:ind w:firstLine="709"/>
        <w:rPr>
          <w:lang w:val="en-US" w:eastAsia="id-ID"/>
        </w:rPr>
      </w:pPr>
      <w:r>
        <w:rPr>
          <w:lang w:val="en-US" w:eastAsia="id-ID"/>
        </w:rPr>
        <w:t>Total forwards and backwards</w:t>
      </w:r>
      <w:r w:rsidR="00C57917">
        <w:rPr>
          <w:lang w:val="en-US" w:eastAsia="id-ID"/>
        </w:rPr>
        <w:t xml:space="preserve"> </w:t>
      </w:r>
      <w:r>
        <w:rPr>
          <w:lang w:val="en-US" w:eastAsia="id-ID"/>
        </w:rPr>
        <w:t>:</w:t>
      </w:r>
    </w:p>
    <w:p w14:paraId="0C2CDE8B" w14:textId="1F9A96A8" w:rsidR="00455033" w:rsidRDefault="00455033" w:rsidP="00C95E46">
      <w:pPr>
        <w:spacing w:line="360" w:lineRule="auto"/>
        <w:ind w:firstLine="709"/>
        <w:rPr>
          <w:lang w:val="en-US" w:eastAsia="id-ID"/>
        </w:rPr>
      </w:pPr>
      <w:r>
        <w:rPr>
          <w:lang w:val="en-US" w:eastAsia="id-ID"/>
        </w:rPr>
        <w:t>Standard score</w:t>
      </w:r>
      <w:r>
        <w:rPr>
          <w:lang w:val="en-US" w:eastAsia="id-ID"/>
        </w:rPr>
        <w:tab/>
      </w:r>
      <w:r>
        <w:rPr>
          <w:lang w:val="en-US" w:eastAsia="id-ID"/>
        </w:rPr>
        <w:tab/>
      </w:r>
      <w:r>
        <w:rPr>
          <w:lang w:val="en-US" w:eastAsia="id-ID"/>
        </w:rPr>
        <w:tab/>
      </w:r>
      <w:r w:rsidR="00C57917">
        <w:rPr>
          <w:lang w:val="en-US" w:eastAsia="id-ID"/>
        </w:rPr>
        <w:t xml:space="preserve"> </w:t>
      </w:r>
      <w:r>
        <w:rPr>
          <w:lang w:val="en-US" w:eastAsia="id-ID"/>
        </w:rPr>
        <w:t>:</w:t>
      </w:r>
    </w:p>
    <w:p w14:paraId="733C19E1" w14:textId="08927391" w:rsidR="00455033" w:rsidRDefault="00455033" w:rsidP="00C95E46">
      <w:pPr>
        <w:spacing w:line="360" w:lineRule="auto"/>
        <w:ind w:firstLine="709"/>
        <w:rPr>
          <w:lang w:val="en-US" w:eastAsia="id-ID"/>
        </w:rPr>
      </w:pPr>
      <w:r>
        <w:rPr>
          <w:lang w:val="en-US" w:eastAsia="id-ID"/>
        </w:rPr>
        <w:t>Percentile equivalent</w:t>
      </w:r>
      <w:r>
        <w:rPr>
          <w:lang w:val="en-US" w:eastAsia="id-ID"/>
        </w:rPr>
        <w:tab/>
      </w:r>
      <w:r>
        <w:rPr>
          <w:lang w:val="en-US" w:eastAsia="id-ID"/>
        </w:rPr>
        <w:tab/>
      </w:r>
      <w:r w:rsidR="00C57917">
        <w:rPr>
          <w:lang w:val="en-US" w:eastAsia="id-ID"/>
        </w:rPr>
        <w:t xml:space="preserve"> </w:t>
      </w:r>
      <w:r>
        <w:rPr>
          <w:lang w:val="en-US" w:eastAsia="id-ID"/>
        </w:rPr>
        <w:t>:</w:t>
      </w:r>
    </w:p>
    <w:p w14:paraId="60C81F6D" w14:textId="77777777" w:rsidR="00455033" w:rsidRPr="00455033" w:rsidRDefault="00455033" w:rsidP="00C95E46">
      <w:pPr>
        <w:spacing w:line="360" w:lineRule="auto"/>
        <w:ind w:firstLine="709"/>
        <w:rPr>
          <w:lang w:val="en-US" w:eastAsia="id-ID"/>
        </w:rPr>
      </w:pPr>
    </w:p>
    <w:p w14:paraId="3B15FA93" w14:textId="54F76CEE" w:rsidR="00D909D9" w:rsidRDefault="000A1259" w:rsidP="00E0334B">
      <w:pPr>
        <w:pStyle w:val="Heading2"/>
        <w:rPr>
          <w:i/>
        </w:rPr>
      </w:pPr>
      <w:bookmarkStart w:id="96" w:name="_Toc136206869"/>
      <w:r>
        <w:t xml:space="preserve">2.3 </w:t>
      </w:r>
      <w:r w:rsidR="001D2F2E" w:rsidRPr="00C83987">
        <w:rPr>
          <w:i/>
        </w:rPr>
        <w:t xml:space="preserve">Virtual </w:t>
      </w:r>
      <w:r w:rsidR="005070D6" w:rsidRPr="00C83987">
        <w:rPr>
          <w:i/>
        </w:rPr>
        <w:t>R</w:t>
      </w:r>
      <w:r w:rsidR="001D2F2E" w:rsidRPr="00C83987">
        <w:rPr>
          <w:i/>
        </w:rPr>
        <w:t>eality</w:t>
      </w:r>
      <w:bookmarkEnd w:id="96"/>
    </w:p>
    <w:p w14:paraId="1109D1DD" w14:textId="0D907519" w:rsidR="00FF3285" w:rsidRPr="001F1DA9" w:rsidRDefault="001F1DA9" w:rsidP="00E0334B">
      <w:pPr>
        <w:pStyle w:val="Heading3"/>
        <w:rPr>
          <w:lang w:val="en-US"/>
        </w:rPr>
      </w:pPr>
      <w:bookmarkStart w:id="97" w:name="_Toc136206870"/>
      <w:r>
        <w:rPr>
          <w:lang w:val="en-US"/>
        </w:rPr>
        <w:t>2.3.1 Definisi</w:t>
      </w:r>
      <w:bookmarkEnd w:id="97"/>
    </w:p>
    <w:p w14:paraId="4080474A" w14:textId="5A3B5D98" w:rsidR="001D1A2A" w:rsidRPr="00E402D5" w:rsidRDefault="001D1A2A" w:rsidP="00587008">
      <w:pPr>
        <w:pStyle w:val="ListParagraph"/>
        <w:ind w:left="540" w:firstLine="567"/>
        <w:rPr>
          <w:rFonts w:cs="Times New Roman"/>
          <w:szCs w:val="24"/>
        </w:rPr>
      </w:pPr>
      <w:r w:rsidRPr="00DF6341">
        <w:rPr>
          <w:rFonts w:cs="Times New Roman"/>
          <w:i/>
          <w:szCs w:val="24"/>
        </w:rPr>
        <w:t>Virtual Reality</w:t>
      </w:r>
      <w:r>
        <w:rPr>
          <w:rFonts w:cs="Times New Roman"/>
          <w:szCs w:val="24"/>
        </w:rPr>
        <w:t xml:space="preserve"> (VR) merupakan suatu sistem digital interaktif yang mensimulasikan suatu aktivitas atau pengalaman. Keberadaan VR dikarateristikkan sebagai suatu ilusi memasuki dunia maya yang dibentuk oleh komputer.</w:t>
      </w:r>
      <w:r w:rsidRPr="00646A16">
        <w:rPr>
          <w:rFonts w:cs="Times New Roman"/>
          <w:szCs w:val="24"/>
          <w:vertAlign w:val="superscript"/>
        </w:rPr>
        <w:t>12</w:t>
      </w:r>
      <w:r>
        <w:rPr>
          <w:rFonts w:cs="Times New Roman"/>
          <w:szCs w:val="24"/>
        </w:rPr>
        <w:t xml:space="preserve"> VR terdiri dari simulasi digital interaktif yang merasakan kondisi dan kemampuan,  menggantikan atau menambah informasi umpan balik sensoris ke satu atau lebih indera sehingga pengguna  mendapatkan  rasa berada dalam simulasi (lingkungan virtual). Kita dapat mengiden</w:t>
      </w:r>
      <w:r w:rsidR="00E402D5">
        <w:rPr>
          <w:rFonts w:cs="Times New Roman"/>
          <w:szCs w:val="24"/>
        </w:rPr>
        <w:t>tifikasi 4 elemen dasar dari VR, yaitu</w:t>
      </w:r>
      <w:r w:rsidR="00E402D5">
        <w:rPr>
          <w:rFonts w:cs="Times New Roman"/>
          <w:szCs w:val="24"/>
          <w:lang w:val="en-US"/>
        </w:rPr>
        <w:t>:</w:t>
      </w:r>
      <w:r>
        <w:rPr>
          <w:rFonts w:cs="Times New Roman"/>
          <w:szCs w:val="24"/>
        </w:rPr>
        <w:t xml:space="preserve"> lingkungan virtual, </w:t>
      </w:r>
      <w:r w:rsidRPr="007A01CB">
        <w:rPr>
          <w:rFonts w:cs="Times New Roman"/>
          <w:i/>
          <w:szCs w:val="24"/>
        </w:rPr>
        <w:t>virtual presence</w:t>
      </w:r>
      <w:r>
        <w:rPr>
          <w:rFonts w:cs="Times New Roman"/>
          <w:szCs w:val="24"/>
        </w:rPr>
        <w:t>, umpan balik sensori (sebagai respon dari aksi pengguna), dan interaktivitas.</w:t>
      </w:r>
      <w:r w:rsidR="00E402D5">
        <w:rPr>
          <w:rStyle w:val="FootnoteReference"/>
          <w:rFonts w:cs="Times New Roman"/>
          <w:szCs w:val="24"/>
        </w:rPr>
        <w:fldChar w:fldCharType="begin" w:fldLock="1"/>
      </w:r>
      <w:r w:rsidR="00A72BFC">
        <w:rPr>
          <w:rFonts w:cs="Times New Roman"/>
          <w:szCs w:val="24"/>
        </w:rPr>
        <w:instrText>ADDIN CSL_CITATION {"citationItems":[{"id":"ITEM-1","itemData":{"author":[{"dropping-particle":"","family":"Mihelj","given":"Matjaž","non-dropping-particle":"","parse-names":false,"suffix":""},{"dropping-particle":"","family":"Novak","given":"Domen","non-dropping-particle":"","parse-names":false,"suffix":""},{"dropping-particle":"","family":"Beguš","given":"Samo","non-dropping-particle":"","parse-names":false,"suffix":""}],"chapter-number":"1","container-title":"Virtual Reality Technology and Applications","editor":[{"dropping-particle":"","family":"Mihelj","given":"Matjaž","non-dropping-particle":"","parse-names":false,"suffix":""},{"dropping-particle":"","family":"Novak","given":"Domen","non-dropping-particle":"","parse-names":false,"suffix":""},{"dropping-particle":"","family":"Beguš","given":"Samo","non-dropping-particle":"","parse-names":false,"suffix":""}],"id":"ITEM-1","issued":{"date-parts":[["2014"]]},"page":"1-16","publisher":"Springer","publisher-place":"London","title":"Introduction to Virtual Reality","type":"chapter"},"uris":["http://www.mendeley.com/documents/?uuid=43e2cd3e-7691-46c2-9269-b3f1217e5d98"]}],"mendeley":{"formattedCitation":"&lt;sup&gt;&lt;sup&gt;33&lt;/sup&gt;&lt;/sup&gt;","plainTextFormattedCitation":"33","previouslyFormattedCitation":"&lt;sup&gt;&lt;sup&gt;37&lt;/sup&gt;&lt;/sup&gt;"},"properties":{"noteIndex":0},"schema":"https://github.com/citation-style-language/schema/raw/master/csl-citation.json"}</w:instrText>
      </w:r>
      <w:r w:rsidR="00E402D5">
        <w:rPr>
          <w:rStyle w:val="FootnoteReference"/>
          <w:rFonts w:cs="Times New Roman"/>
          <w:szCs w:val="24"/>
        </w:rPr>
        <w:fldChar w:fldCharType="separate"/>
      </w:r>
      <w:r w:rsidR="00A72BFC" w:rsidRPr="00A72BFC">
        <w:rPr>
          <w:rFonts w:cs="Times New Roman"/>
          <w:szCs w:val="24"/>
          <w:vertAlign w:val="superscript"/>
        </w:rPr>
        <w:t>33</w:t>
      </w:r>
      <w:r w:rsidR="00E402D5">
        <w:rPr>
          <w:rStyle w:val="FootnoteReference"/>
          <w:rFonts w:cs="Times New Roman"/>
          <w:szCs w:val="24"/>
        </w:rPr>
        <w:fldChar w:fldCharType="end"/>
      </w:r>
    </w:p>
    <w:p w14:paraId="143BB3C8" w14:textId="4027D87A" w:rsidR="001D1A2A" w:rsidRDefault="001D1A2A" w:rsidP="00E0334B">
      <w:pPr>
        <w:pStyle w:val="Heading3"/>
      </w:pPr>
      <w:bookmarkStart w:id="98" w:name="_Toc136206871"/>
      <w:r>
        <w:t xml:space="preserve">2.3.2 Komponen Dasar </w:t>
      </w:r>
      <w:r w:rsidRPr="002A6B49">
        <w:rPr>
          <w:i/>
        </w:rPr>
        <w:t>Virtual Reality</w:t>
      </w:r>
      <w:bookmarkEnd w:id="98"/>
    </w:p>
    <w:p w14:paraId="516CC796" w14:textId="4952C387" w:rsidR="001D1A2A" w:rsidRDefault="00D6261C" w:rsidP="00E0334B">
      <w:pPr>
        <w:pStyle w:val="Heading4"/>
      </w:pPr>
      <w:r>
        <w:rPr>
          <w:lang w:val="en-US"/>
        </w:rPr>
        <w:t xml:space="preserve">2.3.2.1 </w:t>
      </w:r>
      <w:r w:rsidR="001D1A2A">
        <w:t xml:space="preserve">Lingkungan </w:t>
      </w:r>
      <w:r>
        <w:rPr>
          <w:lang w:val="en-US"/>
        </w:rPr>
        <w:t>V</w:t>
      </w:r>
      <w:r w:rsidR="001D1A2A">
        <w:t>irtual</w:t>
      </w:r>
    </w:p>
    <w:p w14:paraId="5531ADB7" w14:textId="3CC6B659" w:rsidR="001D1A2A" w:rsidRPr="00AC62AC" w:rsidRDefault="001D1A2A" w:rsidP="00986FFC">
      <w:pPr>
        <w:pStyle w:val="ListParagraph"/>
        <w:ind w:firstLine="709"/>
        <w:rPr>
          <w:rFonts w:cs="Times New Roman"/>
          <w:szCs w:val="24"/>
        </w:rPr>
      </w:pPr>
      <w:r>
        <w:rPr>
          <w:rFonts w:cs="Times New Roman"/>
          <w:szCs w:val="24"/>
        </w:rPr>
        <w:t xml:space="preserve">Lingkungan virtual ditentukan oleh muatanya (objek dan karakter) yang </w:t>
      </w:r>
      <w:r w:rsidRPr="007E2B22">
        <w:rPr>
          <w:rFonts w:cs="Times New Roman"/>
          <w:szCs w:val="24"/>
        </w:rPr>
        <w:t>ditampilkan melalui berbagai modalitas (visual, audio dan sentuhan), dan diterima</w:t>
      </w:r>
      <w:r>
        <w:rPr>
          <w:rFonts w:cs="Times New Roman"/>
          <w:szCs w:val="24"/>
        </w:rPr>
        <w:t xml:space="preserve"> </w:t>
      </w:r>
      <w:r w:rsidRPr="00D86401">
        <w:rPr>
          <w:rFonts w:cs="Times New Roman"/>
          <w:szCs w:val="24"/>
        </w:rPr>
        <w:t>oleh pengguna melalui penglihatan, pendengaran dan sentuhan.</w:t>
      </w:r>
      <w:r w:rsidR="00D6261C">
        <w:rPr>
          <w:rFonts w:cs="Times New Roman"/>
          <w:szCs w:val="24"/>
        </w:rPr>
        <w:fldChar w:fldCharType="begin" w:fldLock="1"/>
      </w:r>
      <w:r w:rsidR="00A72BFC">
        <w:rPr>
          <w:rFonts w:cs="Times New Roman"/>
          <w:szCs w:val="24"/>
        </w:rPr>
        <w:instrText>ADDIN CSL_CITATION {"citationItems":[{"id":"ITEM-1","itemData":{"author":[{"dropping-particle":"","family":"Riener","given":"Robert","non-dropping-particle":"","parse-names":false,"suffix":""},{"dropping-particle":"","family":"Harders","given":"Matthias","non-dropping-particle":"","parse-names":false,"suffix":""}],"container-title":"Virtual Reality in Medicine","id":"ITEM-1","issued":{"date-parts":[["2012"]]},"page":"161-180","publisher":"Springer","publisher-place":"London","title":"Virtual Reality for Rehabilitation","type":"chapter"},"uris":["http://www.mendeley.com/documents/?uuid=3f9f5929-0469-4fc4-83db-592103b07c38"]},{"id":"ITEM-2","itemData":{"DOI":"10.2340/16501977-0816","ISSN":"16501977","PMID":"21533334","abstract":"Background: Virtual-reality is increasingly used to improve rehabilitation outcomes. The Nintendo Wii offers an inexpensive alternative to more complex systems. Objective: To investigate the efficacy of Wii-based therapy for post-stroke rehabilitation. Methods: Seven patients (5 men, 2 women, aged 42-83 years; 1-38 months post-stroke, mean 15.3 months) and 5 healthy controls (3 men, 2 women, aged 41-71 years) undertook 1 h of therapy on 10 consecutive weekdays. Patients progressively increased home practice to 3 h per day. Results: Functional ability improved for every patient. The mean performance time significantly decreased per Wolf Motor Function Test task, from 3.2 to 2.8 s, and Fugl-Meyer Assessment scores increased from 42.3 to 47.3. Upper extremity range-of-motion increased by 20.1° and 14.33° for passive and active movements, respectively. Mean Motor Activity Log (Quality of Movement scale) scores increased from 63.2 to 87.5, reflecting a transfer of functional recovery to everyday activities. Balance and dexterity did not improve significantly. No significant change was seen in any of these measures for healthy controls, despite improved skill levels for Wii games. Conclusion: An intensive 2-week protocol resulted in significant and clinically relevant improvements in functional motor ability post-stroke. These gains translated to improvement in activities of daily living. © 2011 Foundation of Rehabilitation Information.","author":[{"dropping-particle":"","family":"Mouawad","given":"Marie R.","non-dropping-particle":"","parse-names":false,"suffix":""},{"dropping-particle":"","family":"Doust","given":"Catherine G.","non-dropping-particle":"","parse-names":false,"suffix":""},{"dropping-particle":"","family":"Max","given":"Madeleine D.","non-dropping-particle":"","parse-names":false,"suffix":""},{"dropping-particle":"","family":"McNulty","given":"Penelope A.","non-dropping-particle":"","parse-names":false,"suffix":""}],"container-title":"Journal of Rehabilitation Medicine","id":"ITEM-2","issue":"6","issued":{"date-parts":[["2011"]]},"page":"527-533","title":"Wii-based Movement Therapy to Promote Improved Upper Extremity Function Post-stroke: a Pilot Study","type":"article-journal","volume":"43"},"uris":["http://www.mendeley.com/documents/?uuid=31a0ba4e-2af6-45ad-8c5f-a1d0e7e1a711"]}],"mendeley":{"formattedCitation":"&lt;sup&gt;&lt;sup&gt;34&lt;/sup&gt;,&lt;sup&gt;35&lt;/sup&gt;&lt;/sup&gt;","plainTextFormattedCitation":"34,35","previouslyFormattedCitation":"&lt;sup&gt;&lt;sup&gt;38&lt;/sup&gt;,&lt;sup&gt;39&lt;/sup&gt;&lt;/sup&gt;"},"properties":{"noteIndex":0},"schema":"https://github.com/citation-style-language/schema/raw/master/csl-citation.json"}</w:instrText>
      </w:r>
      <w:r w:rsidR="00D6261C">
        <w:rPr>
          <w:rFonts w:cs="Times New Roman"/>
          <w:szCs w:val="24"/>
        </w:rPr>
        <w:fldChar w:fldCharType="separate"/>
      </w:r>
      <w:r w:rsidR="00A72BFC" w:rsidRPr="00A72BFC">
        <w:rPr>
          <w:rFonts w:cs="Times New Roman"/>
          <w:szCs w:val="24"/>
          <w:vertAlign w:val="superscript"/>
        </w:rPr>
        <w:t>34,35</w:t>
      </w:r>
      <w:r w:rsidR="00D6261C">
        <w:rPr>
          <w:rFonts w:cs="Times New Roman"/>
          <w:szCs w:val="24"/>
        </w:rPr>
        <w:fldChar w:fldCharType="end"/>
      </w:r>
    </w:p>
    <w:p w14:paraId="6DE238B8" w14:textId="61FEB30D" w:rsidR="001D1A2A" w:rsidRPr="00D6261C" w:rsidRDefault="001D1A2A" w:rsidP="00E0334B">
      <w:pPr>
        <w:pStyle w:val="Heading4"/>
        <w:rPr>
          <w:lang w:val="en-US"/>
        </w:rPr>
      </w:pPr>
      <w:r w:rsidRPr="00D6261C">
        <w:rPr>
          <w:lang w:val="en-US"/>
        </w:rPr>
        <w:t>2.</w:t>
      </w:r>
      <w:r w:rsidR="00D6261C">
        <w:rPr>
          <w:lang w:val="en-US"/>
        </w:rPr>
        <w:t>3.2.2</w:t>
      </w:r>
      <w:r w:rsidRPr="00D6261C">
        <w:rPr>
          <w:lang w:val="en-US"/>
        </w:rPr>
        <w:t xml:space="preserve"> </w:t>
      </w:r>
      <w:r w:rsidRPr="00D6261C">
        <w:rPr>
          <w:i/>
          <w:lang w:val="en-US"/>
        </w:rPr>
        <w:t xml:space="preserve">Virtual </w:t>
      </w:r>
      <w:r w:rsidR="00D6261C" w:rsidRPr="00D6261C">
        <w:rPr>
          <w:i/>
          <w:lang w:val="en-US"/>
        </w:rPr>
        <w:t>P</w:t>
      </w:r>
      <w:r w:rsidRPr="00D6261C">
        <w:rPr>
          <w:i/>
          <w:lang w:val="en-US"/>
        </w:rPr>
        <w:t>resence</w:t>
      </w:r>
    </w:p>
    <w:p w14:paraId="1AA6D29F" w14:textId="619A1ACF" w:rsidR="001D1A2A" w:rsidRPr="00DA78CE" w:rsidRDefault="001D1A2A" w:rsidP="00986FFC">
      <w:pPr>
        <w:pStyle w:val="ListParagraph"/>
        <w:ind w:firstLine="709"/>
        <w:rPr>
          <w:rFonts w:cs="Times New Roman"/>
          <w:szCs w:val="24"/>
        </w:rPr>
      </w:pPr>
      <w:r w:rsidRPr="00C73173">
        <w:rPr>
          <w:rFonts w:cs="Times New Roman"/>
          <w:i/>
          <w:szCs w:val="24"/>
        </w:rPr>
        <w:t xml:space="preserve">Virtual presence </w:t>
      </w:r>
      <w:r>
        <w:rPr>
          <w:rFonts w:cs="Times New Roman"/>
          <w:szCs w:val="24"/>
        </w:rPr>
        <w:t xml:space="preserve">dapat dibagi menjadi </w:t>
      </w:r>
      <w:r w:rsidRPr="00BA0190">
        <w:rPr>
          <w:rFonts w:cs="Times New Roman"/>
          <w:i/>
          <w:szCs w:val="24"/>
        </w:rPr>
        <w:t>physical</w:t>
      </w:r>
      <w:r>
        <w:rPr>
          <w:rFonts w:cs="Times New Roman"/>
          <w:szCs w:val="24"/>
        </w:rPr>
        <w:t xml:space="preserve"> (sensorik) dan mental </w:t>
      </w:r>
      <w:r w:rsidRPr="007E2B22">
        <w:rPr>
          <w:rFonts w:cs="Times New Roman"/>
          <w:i/>
          <w:szCs w:val="24"/>
        </w:rPr>
        <w:t>presence</w:t>
      </w:r>
      <w:r w:rsidRPr="007E2B22">
        <w:rPr>
          <w:rFonts w:cs="Times New Roman"/>
          <w:szCs w:val="24"/>
        </w:rPr>
        <w:t>. Hal ini mewakili perasaan seperti berada dalam suatu lingkungan;</w:t>
      </w:r>
      <w:r>
        <w:rPr>
          <w:rFonts w:cs="Times New Roman"/>
          <w:szCs w:val="24"/>
        </w:rPr>
        <w:t xml:space="preserve"> </w:t>
      </w:r>
      <w:r w:rsidRPr="007E2B22">
        <w:rPr>
          <w:rFonts w:cs="Times New Roman"/>
          <w:szCs w:val="24"/>
        </w:rPr>
        <w:t>hal ini dapat</w:t>
      </w:r>
      <w:r>
        <w:rPr>
          <w:rFonts w:cs="Times New Roman"/>
          <w:szCs w:val="24"/>
        </w:rPr>
        <w:t xml:space="preserve"> </w:t>
      </w:r>
      <w:r w:rsidRPr="007E2B22">
        <w:rPr>
          <w:rFonts w:cs="Times New Roman"/>
          <w:szCs w:val="24"/>
        </w:rPr>
        <w:t>berupa keadaan psikologis atau diperoleh melalui sarana fisik.</w:t>
      </w:r>
      <w:r w:rsidR="00D6261C">
        <w:rPr>
          <w:rFonts w:cs="Times New Roman"/>
          <w:szCs w:val="24"/>
        </w:rPr>
        <w:fldChar w:fldCharType="begin" w:fldLock="1"/>
      </w:r>
      <w:r w:rsidR="00A72BFC">
        <w:rPr>
          <w:rFonts w:cs="Times New Roman"/>
          <w:szCs w:val="24"/>
        </w:rPr>
        <w:instrText>ADDIN CSL_CITATION {"citationItems":[{"id":"ITEM-1","itemData":{"author":[{"dropping-particle":"","family":"Riener","given":"Robert","non-dropping-particle":"","parse-names":false,"suffix":""},{"dropping-particle":"","family":"Harders","given":"Matthias","non-dropping-particle":"","parse-names":false,"suffix":""}],"container-title":"Virtual Reality in Medicine","id":"ITEM-1","issued":{"date-parts":[["2012"]]},"page":"161-180","publisher":"Springer","publisher-place":"London","title":"Virtual Reality for Rehabilitation","type":"chapter"},"uris":["http://www.mendeley.com/documents/?uuid=3f9f5929-0469-4fc4-83db-592103b07c38"]},{"id":"ITEM-2","itemData":{"DOI":"10.2340/16501977-0816","ISSN":"16501977","PMID":"21533334","abstract":"Background: Virtual-reality is increasingly used to improve rehabilitation outcomes. The Nintendo Wii offers an inexpensive alternative to more complex systems. Objective: To investigate the efficacy of Wii-based therapy for post-stroke rehabilitation. Methods: Seven patients (5 men, 2 women, aged 42-83 years; 1-38 months post-stroke, mean 15.3 months) and 5 healthy controls (3 men, 2 women, aged 41-71 years) undertook 1 h of therapy on 10 consecutive weekdays. Patients progressively increased home practice to 3 h per day. Results: Functional ability improved for every patient. The mean performance time significantly decreased per Wolf Motor Function Test task, from 3.2 to 2.8 s, and Fugl-Meyer Assessment scores increased from 42.3 to 47.3. Upper extremity range-of-motion increased by 20.1° and 14.33° for passive and active movements, respectively. Mean Motor Activity Log (Quality of Movement scale) scores increased from 63.2 to 87.5, reflecting a transfer of functional recovery to everyday activities. Balance and dexterity did not improve significantly. No significant change was seen in any of these measures for healthy controls, despite improved skill levels for Wii games. Conclusion: An intensive 2-week protocol resulted in significant and clinically relevant improvements in functional motor ability post-stroke. These gains translated to improvement in activities of daily living. © 2011 Foundation of Rehabilitation Information.","author":[{"dropping-particle":"","family":"Mouawad","given":"Marie R.","non-dropping-particle":"","parse-names":false,"suffix":""},{"dropping-particle":"","family":"Doust","given":"Catherine G.","non-dropping-particle":"","parse-names":false,"suffix":""},{"dropping-particle":"","family":"Max","given":"Madeleine D.","non-dropping-particle":"","parse-names":false,"suffix":""},{"dropping-particle":"","family":"McNulty","given":"Penelope A.","non-dropping-particle":"","parse-names":false,"suffix":""}],"container-title":"Journal of Rehabilitation Medicine","id":"ITEM-2","issue":"6","issued":{"date-parts":[["2011"]]},"page":"527-533","title":"Wii-based Movement Therapy to Promote Improved Upper Extremity Function Post-stroke: a Pilot Study","type":"article-journal","volume":"43"},"uris":["http://www.mendeley.com/documents/?uuid=31a0ba4e-2af6-45ad-8c5f-a1d0e7e1a711"]}],"mendeley":{"formattedCitation":"&lt;sup&gt;&lt;sup&gt;34&lt;/sup&gt;,&lt;sup&gt;35&lt;/sup&gt;&lt;/sup&gt;","plainTextFormattedCitation":"34,35","previouslyFormattedCitation":"&lt;sup&gt;&lt;sup&gt;38&lt;/sup&gt;,&lt;sup&gt;39&lt;/sup&gt;&lt;/sup&gt;"},"properties":{"noteIndex":0},"schema":"https://github.com/citation-style-language/schema/raw/master/csl-citation.json"}</w:instrText>
      </w:r>
      <w:r w:rsidR="00D6261C">
        <w:rPr>
          <w:rFonts w:cs="Times New Roman"/>
          <w:szCs w:val="24"/>
        </w:rPr>
        <w:fldChar w:fldCharType="separate"/>
      </w:r>
      <w:r w:rsidR="00A72BFC" w:rsidRPr="00A72BFC">
        <w:rPr>
          <w:rFonts w:cs="Times New Roman"/>
          <w:szCs w:val="24"/>
          <w:vertAlign w:val="superscript"/>
        </w:rPr>
        <w:t>34,35</w:t>
      </w:r>
      <w:r w:rsidR="00D6261C">
        <w:rPr>
          <w:rFonts w:cs="Times New Roman"/>
          <w:szCs w:val="24"/>
        </w:rPr>
        <w:fldChar w:fldCharType="end"/>
      </w:r>
    </w:p>
    <w:p w14:paraId="0CEAE745" w14:textId="39F4E528" w:rsidR="001D1A2A" w:rsidRDefault="00D6261C" w:rsidP="00E0334B">
      <w:pPr>
        <w:pStyle w:val="Heading4"/>
      </w:pPr>
      <w:r>
        <w:rPr>
          <w:lang w:val="en-US"/>
        </w:rPr>
        <w:t xml:space="preserve">2.3.2.3 </w:t>
      </w:r>
      <w:r w:rsidR="001D1A2A">
        <w:t xml:space="preserve">Umpan </w:t>
      </w:r>
      <w:r>
        <w:t>Balik Sensorik</w:t>
      </w:r>
    </w:p>
    <w:p w14:paraId="2AB6FCD0" w14:textId="084094D5" w:rsidR="001D1A2A" w:rsidRPr="001E6F90" w:rsidRDefault="001D1A2A" w:rsidP="00986FFC">
      <w:pPr>
        <w:pStyle w:val="ListParagraph"/>
        <w:ind w:firstLine="709"/>
        <w:rPr>
          <w:rFonts w:cs="Times New Roman"/>
          <w:szCs w:val="24"/>
        </w:rPr>
      </w:pPr>
      <w:r>
        <w:rPr>
          <w:rFonts w:cs="Times New Roman"/>
          <w:szCs w:val="24"/>
        </w:rPr>
        <w:t xml:space="preserve">Umpan balik sensori merupakan komponen krusial dari </w:t>
      </w:r>
      <w:r>
        <w:rPr>
          <w:rFonts w:cs="Times New Roman"/>
          <w:i/>
          <w:szCs w:val="24"/>
        </w:rPr>
        <w:t xml:space="preserve">Virtual </w:t>
      </w:r>
      <w:r w:rsidRPr="009344F1">
        <w:rPr>
          <w:rFonts w:cs="Times New Roman"/>
          <w:i/>
          <w:szCs w:val="24"/>
        </w:rPr>
        <w:t>Reality</w:t>
      </w:r>
      <w:r w:rsidRPr="009344F1">
        <w:rPr>
          <w:rFonts w:cs="Times New Roman"/>
          <w:szCs w:val="24"/>
        </w:rPr>
        <w:t>.</w:t>
      </w:r>
      <w:r>
        <w:rPr>
          <w:rFonts w:cs="Times New Roman"/>
          <w:szCs w:val="24"/>
        </w:rPr>
        <w:t xml:space="preserve"> </w:t>
      </w:r>
      <w:r w:rsidRPr="009344F1">
        <w:rPr>
          <w:rFonts w:cs="Times New Roman"/>
          <w:szCs w:val="24"/>
        </w:rPr>
        <w:t xml:space="preserve">Sistem </w:t>
      </w:r>
      <w:r w:rsidRPr="00F614BA">
        <w:rPr>
          <w:rFonts w:cs="Times New Roman"/>
          <w:i/>
          <w:szCs w:val="24"/>
        </w:rPr>
        <w:t>Virtual Reality</w:t>
      </w:r>
      <w:r w:rsidRPr="009344F1">
        <w:rPr>
          <w:rFonts w:cs="Times New Roman"/>
          <w:szCs w:val="24"/>
        </w:rPr>
        <w:t xml:space="preserve"> memberikan umpan balik sensori secara langsung kepada pengguna</w:t>
      </w:r>
      <w:r>
        <w:rPr>
          <w:rFonts w:cs="Times New Roman"/>
          <w:i/>
          <w:szCs w:val="24"/>
        </w:rPr>
        <w:t xml:space="preserve"> </w:t>
      </w:r>
      <w:r w:rsidRPr="009344F1">
        <w:rPr>
          <w:rFonts w:cs="Times New Roman"/>
          <w:szCs w:val="24"/>
        </w:rPr>
        <w:t>sesuai lokasi fisik mereka. Pada umumnya umpan balik diberikan melalui informasi</w:t>
      </w:r>
      <w:r>
        <w:rPr>
          <w:rFonts w:cs="Times New Roman"/>
          <w:i/>
          <w:szCs w:val="24"/>
        </w:rPr>
        <w:t xml:space="preserve"> </w:t>
      </w:r>
      <w:r w:rsidRPr="009344F1">
        <w:rPr>
          <w:rFonts w:cs="Times New Roman"/>
          <w:szCs w:val="24"/>
        </w:rPr>
        <w:t>visual meskipun terkadang beberapa lingkungan hanya menggunakan informasi</w:t>
      </w:r>
      <w:r>
        <w:rPr>
          <w:rFonts w:cs="Times New Roman"/>
          <w:i/>
          <w:szCs w:val="24"/>
        </w:rPr>
        <w:t xml:space="preserve"> </w:t>
      </w:r>
      <w:r w:rsidRPr="009344F1">
        <w:rPr>
          <w:rFonts w:cs="Times New Roman"/>
          <w:szCs w:val="24"/>
        </w:rPr>
        <w:t>sentuhan</w:t>
      </w:r>
      <w:r w:rsidR="00D6261C" w:rsidRPr="007E2B22">
        <w:rPr>
          <w:rFonts w:cs="Times New Roman"/>
          <w:szCs w:val="24"/>
        </w:rPr>
        <w:t>.</w:t>
      </w:r>
      <w:r w:rsidR="00D6261C">
        <w:rPr>
          <w:rFonts w:cs="Times New Roman"/>
          <w:szCs w:val="24"/>
        </w:rPr>
        <w:fldChar w:fldCharType="begin" w:fldLock="1"/>
      </w:r>
      <w:r w:rsidR="00A72BFC">
        <w:rPr>
          <w:rFonts w:cs="Times New Roman"/>
          <w:szCs w:val="24"/>
        </w:rPr>
        <w:instrText>ADDIN CSL_CITATION {"citationItems":[{"id":"ITEM-1","itemData":{"author":[{"dropping-particle":"","family":"Riener","given":"Robert","non-dropping-particle":"","parse-names":false,"suffix":""},{"dropping-particle":"","family":"Harders","given":"Matthias","non-dropping-particle":"","parse-names":false,"suffix":""}],"container-title":"Virtual Reality in Medicine","id":"ITEM-1","issued":{"date-parts":[["2012"]]},"page":"161-180","publisher":"Springer","publisher-place":"London","title":"Virtual Reality for Rehabilitation","type":"chapter"},"uris":["http://www.mendeley.com/documents/?uuid=3f9f5929-0469-4fc4-83db-592103b07c38"]},{"id":"ITEM-2","itemData":{"DOI":"10.2340/16501977-0816","ISSN":"16501977","PMID":"21533334","abstract":"Background: Virtual-reality is increasingly used to improve rehabilitation outcomes. The Nintendo Wii offers an inexpensive alternative to more complex systems. Objective: To investigate the efficacy of Wii-based therapy for post-stroke rehabilitation. Methods: Seven patients (5 men, 2 women, aged 42-83 years; 1-38 months post-stroke, mean 15.3 months) and 5 healthy controls (3 men, 2 women, aged 41-71 years) undertook 1 h of therapy on 10 consecutive weekdays. Patients progressively increased home practice to 3 h per day. Results: Functional ability improved for every patient. The mean performance time significantly decreased per Wolf Motor Function Test task, from 3.2 to 2.8 s, and Fugl-Meyer Assessment scores increased from 42.3 to 47.3. Upper extremity range-of-motion increased by 20.1° and 14.33° for passive and active movements, respectively. Mean Motor Activity Log (Quality of Movement scale) scores increased from 63.2 to 87.5, reflecting a transfer of functional recovery to everyday activities. Balance and dexterity did not improve significantly. No significant change was seen in any of these measures for healthy controls, despite improved skill levels for Wii games. Conclusion: An intensive 2-week protocol resulted in significant and clinically relevant improvements in functional motor ability post-stroke. These gains translated to improvement in activities of daily living. © 2011 Foundation of Rehabilitation Information.","author":[{"dropping-particle":"","family":"Mouawad","given":"Marie R.","non-dropping-particle":"","parse-names":false,"suffix":""},{"dropping-particle":"","family":"Doust","given":"Catherine G.","non-dropping-particle":"","parse-names":false,"suffix":""},{"dropping-particle":"","family":"Max","given":"Madeleine D.","non-dropping-particle":"","parse-names":false,"suffix":""},{"dropping-particle":"","family":"McNulty","given":"Penelope A.","non-dropping-particle":"","parse-names":false,"suffix":""}],"container-title":"Journal of Rehabilitation Medicine","id":"ITEM-2","issue":"6","issued":{"date-parts":[["2011"]]},"page":"527-533","title":"Wii-based Movement Therapy to Promote Improved Upper Extremity Function Post-stroke: a Pilot Study","type":"article-journal","volume":"43"},"uris":["http://www.mendeley.com/documents/?uuid=31a0ba4e-2af6-45ad-8c5f-a1d0e7e1a711"]}],"mendeley":{"formattedCitation":"&lt;sup&gt;&lt;sup&gt;34&lt;/sup&gt;,&lt;sup&gt;35&lt;/sup&gt;&lt;/sup&gt;","plainTextFormattedCitation":"34,35","previouslyFormattedCitation":"&lt;sup&gt;&lt;sup&gt;38&lt;/sup&gt;,&lt;sup&gt;39&lt;/sup&gt;&lt;/sup&gt;"},"properties":{"noteIndex":0},"schema":"https://github.com/citation-style-language/schema/raw/master/csl-citation.json"}</w:instrText>
      </w:r>
      <w:r w:rsidR="00D6261C">
        <w:rPr>
          <w:rFonts w:cs="Times New Roman"/>
          <w:szCs w:val="24"/>
        </w:rPr>
        <w:fldChar w:fldCharType="separate"/>
      </w:r>
      <w:r w:rsidR="00A72BFC" w:rsidRPr="00A72BFC">
        <w:rPr>
          <w:rFonts w:cs="Times New Roman"/>
          <w:szCs w:val="24"/>
          <w:vertAlign w:val="superscript"/>
        </w:rPr>
        <w:t>34,35</w:t>
      </w:r>
      <w:r w:rsidR="00D6261C">
        <w:rPr>
          <w:rFonts w:cs="Times New Roman"/>
          <w:szCs w:val="24"/>
        </w:rPr>
        <w:fldChar w:fldCharType="end"/>
      </w:r>
    </w:p>
    <w:p w14:paraId="490D7AA0" w14:textId="63E61CAD" w:rsidR="001D1A2A" w:rsidRDefault="00D6261C" w:rsidP="00E0334B">
      <w:pPr>
        <w:pStyle w:val="Heading4"/>
      </w:pPr>
      <w:r>
        <w:rPr>
          <w:lang w:val="en-US"/>
        </w:rPr>
        <w:t>2.3.2.</w:t>
      </w:r>
      <w:r w:rsidR="001D1A2A">
        <w:t>4. Interaktivitas</w:t>
      </w:r>
    </w:p>
    <w:p w14:paraId="00B7E11E" w14:textId="4DCD1AFF" w:rsidR="00D6261C" w:rsidRPr="001E6F90" w:rsidRDefault="001D1A2A" w:rsidP="00986FFC">
      <w:pPr>
        <w:pStyle w:val="ListParagraph"/>
        <w:ind w:firstLine="709"/>
        <w:rPr>
          <w:rFonts w:cs="Times New Roman"/>
          <w:szCs w:val="24"/>
        </w:rPr>
      </w:pPr>
      <w:r>
        <w:rPr>
          <w:rFonts w:cs="Times New Roman"/>
          <w:szCs w:val="24"/>
        </w:rPr>
        <w:t xml:space="preserve">Kemampuan pengguna untuk mempengaruhi lingkungan yang dibentuk oleh </w:t>
      </w:r>
      <w:r w:rsidRPr="00D86401">
        <w:rPr>
          <w:rFonts w:cs="Times New Roman"/>
          <w:szCs w:val="24"/>
        </w:rPr>
        <w:t>komputer merupakan suatu bentuk interaktivitas</w:t>
      </w:r>
      <w:r w:rsidR="00D6261C" w:rsidRPr="007E2B22">
        <w:rPr>
          <w:rFonts w:cs="Times New Roman"/>
          <w:szCs w:val="24"/>
        </w:rPr>
        <w:t>.</w:t>
      </w:r>
      <w:r w:rsidR="00D6261C">
        <w:rPr>
          <w:rFonts w:cs="Times New Roman"/>
          <w:szCs w:val="24"/>
        </w:rPr>
        <w:fldChar w:fldCharType="begin" w:fldLock="1"/>
      </w:r>
      <w:r w:rsidR="00A72BFC">
        <w:rPr>
          <w:rFonts w:cs="Times New Roman"/>
          <w:szCs w:val="24"/>
        </w:rPr>
        <w:instrText>ADDIN CSL_CITATION {"citationItems":[{"id":"ITEM-1","itemData":{"author":[{"dropping-particle":"","family":"Riener","given":"Robert","non-dropping-particle":"","parse-names":false,"suffix":""},{"dropping-particle":"","family":"Harders","given":"Matthias","non-dropping-particle":"","parse-names":false,"suffix":""}],"container-title":"Virtual Reality in Medicine","id":"ITEM-1","issued":{"date-parts":[["2012"]]},"page":"161-180","publisher":"Springer","publisher-place":"London","title":"Virtual Reality for Rehabilitation","type":"chapter"},"uris":["http://www.mendeley.com/documents/?uuid=3f9f5929-0469-4fc4-83db-592103b07c38"]},{"id":"ITEM-2","itemData":{"DOI":"10.2340/16501977-0816","ISSN":"16501977","PMID":"21533334","abstract":"Background: Virtual-reality is increasingly used to improve rehabilitation outcomes. The Nintendo Wii offers an inexpensive alternative to more complex systems. Objective: To investigate the efficacy of Wii-based therapy for post-stroke rehabilitation. Methods: Seven patients (5 men, 2 women, aged 42-83 years; 1-38 months post-stroke, mean 15.3 months) and 5 healthy controls (3 men, 2 women, aged 41-71 years) undertook 1 h of therapy on 10 consecutive weekdays. Patients progressively increased home practice to 3 h per day. Results: Functional ability improved for every patient. The mean performance time significantly decreased per Wolf Motor Function Test task, from 3.2 to 2.8 s, and Fugl-Meyer Assessment scores increased from 42.3 to 47.3. Upper extremity range-of-motion increased by 20.1° and 14.33° for passive and active movements, respectively. Mean Motor Activity Log (Quality of Movement scale) scores increased from 63.2 to 87.5, reflecting a transfer of functional recovery to everyday activities. Balance and dexterity did not improve significantly. No significant change was seen in any of these measures for healthy controls, despite improved skill levels for Wii games. Conclusion: An intensive 2-week protocol resulted in significant and clinically relevant improvements in functional motor ability post-stroke. These gains translated to improvement in activities of daily living. © 2011 Foundation of Rehabilitation Information.","author":[{"dropping-particle":"","family":"Mouawad","given":"Marie R.","non-dropping-particle":"","parse-names":false,"suffix":""},{"dropping-particle":"","family":"Doust","given":"Catherine G.","non-dropping-particle":"","parse-names":false,"suffix":""},{"dropping-particle":"","family":"Max","given":"Madeleine D.","non-dropping-particle":"","parse-names":false,"suffix":""},{"dropping-particle":"","family":"McNulty","given":"Penelope A.","non-dropping-particle":"","parse-names":false,"suffix":""}],"container-title":"Journal of Rehabilitation Medicine","id":"ITEM-2","issue":"6","issued":{"date-parts":[["2011"]]},"page":"527-533","title":"Wii-based Movement Therapy to Promote Improved Upper Extremity Function Post-stroke: a Pilot Study","type":"article-journal","volume":"43"},"uris":["http://www.mendeley.com/documents/?uuid=31a0ba4e-2af6-45ad-8c5f-a1d0e7e1a711"]}],"mendeley":{"formattedCitation":"&lt;sup&gt;&lt;sup&gt;34&lt;/sup&gt;,&lt;sup&gt;35&lt;/sup&gt;&lt;/sup&gt;","plainTextFormattedCitation":"34,35","previouslyFormattedCitation":"&lt;sup&gt;&lt;sup&gt;38&lt;/sup&gt;,&lt;sup&gt;39&lt;/sup&gt;&lt;/sup&gt;"},"properties":{"noteIndex":0},"schema":"https://github.com/citation-style-language/schema/raw/master/csl-citation.json"}</w:instrText>
      </w:r>
      <w:r w:rsidR="00D6261C">
        <w:rPr>
          <w:rFonts w:cs="Times New Roman"/>
          <w:szCs w:val="24"/>
        </w:rPr>
        <w:fldChar w:fldCharType="separate"/>
      </w:r>
      <w:r w:rsidR="00A72BFC" w:rsidRPr="00A72BFC">
        <w:rPr>
          <w:rFonts w:cs="Times New Roman"/>
          <w:szCs w:val="24"/>
          <w:vertAlign w:val="superscript"/>
        </w:rPr>
        <w:t>34,35</w:t>
      </w:r>
      <w:r w:rsidR="00D6261C">
        <w:rPr>
          <w:rFonts w:cs="Times New Roman"/>
          <w:szCs w:val="24"/>
        </w:rPr>
        <w:fldChar w:fldCharType="end"/>
      </w:r>
    </w:p>
    <w:p w14:paraId="411002FC" w14:textId="2D737DBE" w:rsidR="001D1A2A" w:rsidRPr="00727C93" w:rsidRDefault="001D1A2A" w:rsidP="00E0334B">
      <w:pPr>
        <w:pStyle w:val="ListParagraph"/>
        <w:ind w:left="567" w:hanging="567"/>
        <w:rPr>
          <w:rFonts w:cs="Times New Roman"/>
          <w:b/>
          <w:szCs w:val="24"/>
          <w:vertAlign w:val="superscript"/>
        </w:rPr>
      </w:pPr>
      <w:r>
        <w:rPr>
          <w:rFonts w:cs="Times New Roman"/>
          <w:b/>
          <w:szCs w:val="24"/>
        </w:rPr>
        <w:t xml:space="preserve">2.3.3 VR dalam </w:t>
      </w:r>
      <w:r w:rsidR="00E402D5">
        <w:rPr>
          <w:rFonts w:cs="Times New Roman"/>
          <w:b/>
          <w:szCs w:val="24"/>
          <w:lang w:val="en-US"/>
        </w:rPr>
        <w:t>P</w:t>
      </w:r>
      <w:r>
        <w:rPr>
          <w:rFonts w:cs="Times New Roman"/>
          <w:b/>
          <w:szCs w:val="24"/>
        </w:rPr>
        <w:t xml:space="preserve">rogram </w:t>
      </w:r>
      <w:r w:rsidR="00E402D5">
        <w:rPr>
          <w:rFonts w:cs="Times New Roman"/>
          <w:b/>
          <w:szCs w:val="24"/>
          <w:lang w:val="en-US"/>
        </w:rPr>
        <w:t>R</w:t>
      </w:r>
      <w:r>
        <w:rPr>
          <w:rFonts w:cs="Times New Roman"/>
          <w:b/>
          <w:szCs w:val="24"/>
        </w:rPr>
        <w:t>ehabilitasi</w:t>
      </w:r>
    </w:p>
    <w:p w14:paraId="1C51A561" w14:textId="75041406" w:rsidR="006012D6" w:rsidRPr="007C047A" w:rsidRDefault="001D1A2A" w:rsidP="00E0334B">
      <w:pPr>
        <w:pStyle w:val="ListParagraph"/>
        <w:ind w:left="567" w:hanging="567"/>
        <w:rPr>
          <w:rFonts w:cs="Times New Roman"/>
          <w:szCs w:val="24"/>
        </w:rPr>
      </w:pPr>
      <w:r w:rsidRPr="00686BA5">
        <w:rPr>
          <w:rFonts w:cs="Times New Roman"/>
          <w:szCs w:val="24"/>
        </w:rPr>
        <w:tab/>
        <w:t>Ketida</w:t>
      </w:r>
      <w:r>
        <w:rPr>
          <w:rFonts w:cs="Times New Roman"/>
          <w:szCs w:val="24"/>
        </w:rPr>
        <w:t>kpuasan dengan metode rehabilitasi tradisional meningkatkan penggu</w:t>
      </w:r>
      <w:r w:rsidRPr="00970BC8">
        <w:rPr>
          <w:rFonts w:cs="Times New Roman"/>
          <w:szCs w:val="24"/>
        </w:rPr>
        <w:t xml:space="preserve">naan terapi </w:t>
      </w:r>
      <w:r w:rsidRPr="00970BC8">
        <w:rPr>
          <w:rFonts w:cs="Times New Roman"/>
          <w:i/>
          <w:szCs w:val="24"/>
        </w:rPr>
        <w:t>Virtual Reality</w:t>
      </w:r>
      <w:r w:rsidRPr="00970BC8">
        <w:rPr>
          <w:rFonts w:cs="Times New Roman"/>
          <w:szCs w:val="24"/>
        </w:rPr>
        <w:t>, kedua system</w:t>
      </w:r>
      <w:r w:rsidRPr="00970BC8">
        <w:rPr>
          <w:rFonts w:cs="Times New Roman"/>
          <w:i/>
          <w:szCs w:val="24"/>
        </w:rPr>
        <w:t xml:space="preserve"> immersive </w:t>
      </w:r>
      <w:r w:rsidRPr="00970BC8">
        <w:rPr>
          <w:rFonts w:cs="Times New Roman"/>
          <w:szCs w:val="24"/>
        </w:rPr>
        <w:t>yang melibatkan seluruh tubuh</w:t>
      </w:r>
      <w:r w:rsidR="00970BC8">
        <w:rPr>
          <w:rFonts w:cs="Times New Roman"/>
          <w:szCs w:val="24"/>
          <w:lang w:val="en-US"/>
        </w:rPr>
        <w:t xml:space="preserve"> </w:t>
      </w:r>
      <w:r w:rsidRPr="00F60D17">
        <w:rPr>
          <w:rFonts w:cs="Times New Roman"/>
          <w:szCs w:val="24"/>
        </w:rPr>
        <w:t xml:space="preserve">dalam dunia buatan dengan alat seperti </w:t>
      </w:r>
      <w:r w:rsidRPr="00F60D17">
        <w:rPr>
          <w:rFonts w:cs="Times New Roman"/>
          <w:i/>
          <w:szCs w:val="24"/>
        </w:rPr>
        <w:t>head mounted display</w:t>
      </w:r>
      <w:r w:rsidRPr="00F60D17">
        <w:rPr>
          <w:rFonts w:cs="Times New Roman"/>
          <w:szCs w:val="24"/>
        </w:rPr>
        <w:t xml:space="preserve"> dan system non</w:t>
      </w:r>
      <w:r>
        <w:rPr>
          <w:rFonts w:cs="Times New Roman"/>
          <w:szCs w:val="24"/>
        </w:rPr>
        <w:t xml:space="preserve"> </w:t>
      </w:r>
      <w:r w:rsidRPr="004B6295">
        <w:rPr>
          <w:rFonts w:cs="Times New Roman"/>
          <w:i/>
          <w:szCs w:val="24"/>
        </w:rPr>
        <w:t>immersive</w:t>
      </w:r>
      <w:r>
        <w:rPr>
          <w:rFonts w:cs="Times New Roman"/>
          <w:szCs w:val="24"/>
        </w:rPr>
        <w:t xml:space="preserve"> yang hanya melibatkan satu anggota gerak atau modalitas sensori.</w:t>
      </w:r>
      <w:r w:rsidR="00D6261C">
        <w:rPr>
          <w:rFonts w:cs="Times New Roman"/>
          <w:szCs w:val="24"/>
        </w:rPr>
        <w:fldChar w:fldCharType="begin" w:fldLock="1"/>
      </w:r>
      <w:r w:rsidR="00A72BFC">
        <w:rPr>
          <w:rFonts w:cs="Times New Roman"/>
          <w:szCs w:val="24"/>
        </w:rPr>
        <w:instrText>ADDIN CSL_CITATION {"citationItems":[{"id":"ITEM-1","itemData":{"author":[{"dropping-particle":"","family":"Riener","given":"Robert","non-dropping-particle":"","parse-names":false,"suffix":""},{"dropping-particle":"","family":"Harders","given":"Matthias","non-dropping-particle":"","parse-names":false,"suffix":""}],"container-title":"Virtual Reality in Medicine","id":"ITEM-1","issued":{"date-parts":[["2012"]]},"page":"161-180","publisher":"Springer","publisher-place":"London","title":"Virtual Reality for Rehabilitation","type":"chapter"},"uris":["http://www.mendeley.com/documents/?uuid=3f9f5929-0469-4fc4-83db-592103b07c38"]}],"mendeley":{"formattedCitation":"&lt;sup&gt;&lt;sup&gt;34&lt;/sup&gt;&lt;/sup&gt;","plainTextFormattedCitation":"34","previouslyFormattedCitation":"&lt;sup&gt;&lt;sup&gt;38&lt;/sup&gt;&lt;/sup&gt;"},"properties":{"noteIndex":0},"schema":"https://github.com/citation-style-language/schema/raw/master/csl-citation.json"}</w:instrText>
      </w:r>
      <w:r w:rsidR="00D6261C">
        <w:rPr>
          <w:rFonts w:cs="Times New Roman"/>
          <w:szCs w:val="24"/>
        </w:rPr>
        <w:fldChar w:fldCharType="separate"/>
      </w:r>
      <w:r w:rsidR="00A72BFC" w:rsidRPr="00A72BFC">
        <w:rPr>
          <w:rFonts w:cs="Times New Roman"/>
          <w:szCs w:val="24"/>
          <w:vertAlign w:val="superscript"/>
        </w:rPr>
        <w:t>34</w:t>
      </w:r>
      <w:r w:rsidR="00D6261C">
        <w:rPr>
          <w:rFonts w:cs="Times New Roman"/>
          <w:szCs w:val="24"/>
        </w:rPr>
        <w:fldChar w:fldCharType="end"/>
      </w:r>
      <w:r>
        <w:rPr>
          <w:rFonts w:cs="Times New Roman"/>
          <w:szCs w:val="24"/>
        </w:rPr>
        <w:t xml:space="preserve"> </w:t>
      </w:r>
      <w:r w:rsidRPr="00F60D17">
        <w:rPr>
          <w:rFonts w:cs="Times New Roman"/>
          <w:szCs w:val="24"/>
        </w:rPr>
        <w:t xml:space="preserve">Sistem </w:t>
      </w:r>
      <w:r w:rsidRPr="00F60D17">
        <w:rPr>
          <w:rFonts w:cs="Times New Roman"/>
          <w:i/>
          <w:szCs w:val="24"/>
        </w:rPr>
        <w:t>non immersive</w:t>
      </w:r>
      <w:r w:rsidRPr="00F60D17">
        <w:rPr>
          <w:rFonts w:cs="Times New Roman"/>
          <w:szCs w:val="24"/>
        </w:rPr>
        <w:t xml:space="preserve"> menciptakan rasa kehadiran lebih sedikit dibanding</w:t>
      </w:r>
      <w:r>
        <w:rPr>
          <w:rFonts w:cs="Times New Roman"/>
          <w:szCs w:val="24"/>
        </w:rPr>
        <w:t xml:space="preserve"> </w:t>
      </w:r>
      <w:r w:rsidRPr="00F60D17">
        <w:rPr>
          <w:rFonts w:cs="Times New Roman"/>
          <w:szCs w:val="24"/>
        </w:rPr>
        <w:t>sistem</w:t>
      </w:r>
      <w:r w:rsidRPr="00F60D17">
        <w:rPr>
          <w:rFonts w:cs="Times New Roman"/>
          <w:i/>
          <w:szCs w:val="24"/>
        </w:rPr>
        <w:t xml:space="preserve"> immersive</w:t>
      </w:r>
      <w:r w:rsidRPr="00F60D17">
        <w:rPr>
          <w:rFonts w:cs="Times New Roman"/>
          <w:szCs w:val="24"/>
        </w:rPr>
        <w:t>, namun lebih murah, lebih mudah digunakan</w:t>
      </w:r>
      <w:r w:rsidR="004B5468">
        <w:rPr>
          <w:rFonts w:cs="Times New Roman"/>
          <w:szCs w:val="24"/>
          <w:lang w:val="en-US"/>
        </w:rPr>
        <w:t xml:space="preserve"> </w:t>
      </w:r>
      <w:r w:rsidRPr="00F60D17">
        <w:rPr>
          <w:rFonts w:cs="Times New Roman"/>
          <w:szCs w:val="24"/>
        </w:rPr>
        <w:t>dan lebih sedikit</w:t>
      </w:r>
      <w:r>
        <w:rPr>
          <w:rFonts w:cs="Times New Roman"/>
          <w:szCs w:val="24"/>
        </w:rPr>
        <w:t xml:space="preserve"> </w:t>
      </w:r>
      <w:r w:rsidRPr="00F60D17">
        <w:rPr>
          <w:rFonts w:cs="Times New Roman"/>
          <w:szCs w:val="24"/>
        </w:rPr>
        <w:t>timbul</w:t>
      </w:r>
      <w:r w:rsidRPr="00F60D17">
        <w:rPr>
          <w:rFonts w:cs="Times New Roman"/>
          <w:i/>
          <w:szCs w:val="24"/>
        </w:rPr>
        <w:t xml:space="preserve"> cybe</w:t>
      </w:r>
      <w:r>
        <w:rPr>
          <w:rFonts w:cs="Times New Roman"/>
          <w:i/>
          <w:szCs w:val="24"/>
        </w:rPr>
        <w:t>rsi</w:t>
      </w:r>
      <w:r w:rsidRPr="00F60D17">
        <w:rPr>
          <w:rFonts w:cs="Times New Roman"/>
          <w:i/>
          <w:szCs w:val="24"/>
        </w:rPr>
        <w:t>c</w:t>
      </w:r>
      <w:r>
        <w:rPr>
          <w:rFonts w:cs="Times New Roman"/>
          <w:i/>
          <w:szCs w:val="24"/>
        </w:rPr>
        <w:t>k</w:t>
      </w:r>
      <w:r w:rsidRPr="00F60D17">
        <w:rPr>
          <w:rFonts w:cs="Times New Roman"/>
          <w:i/>
          <w:szCs w:val="24"/>
        </w:rPr>
        <w:t>ness</w:t>
      </w:r>
      <w:r>
        <w:rPr>
          <w:rFonts w:cs="Times New Roman"/>
          <w:i/>
          <w:szCs w:val="24"/>
        </w:rPr>
        <w:t xml:space="preserve"> </w:t>
      </w:r>
      <w:r w:rsidRPr="00C53F01">
        <w:rPr>
          <w:rFonts w:cs="Times New Roman"/>
          <w:szCs w:val="24"/>
        </w:rPr>
        <w:t xml:space="preserve">(efek samping </w:t>
      </w:r>
      <w:r w:rsidRPr="0095660B">
        <w:rPr>
          <w:rFonts w:cs="Times New Roman"/>
          <w:i/>
          <w:szCs w:val="24"/>
        </w:rPr>
        <w:t>virtual reality</w:t>
      </w:r>
      <w:r w:rsidRPr="00C53F01">
        <w:rPr>
          <w:rFonts w:cs="Times New Roman"/>
          <w:szCs w:val="24"/>
        </w:rPr>
        <w:t xml:space="preserve"> dari gejala ringan sep</w:t>
      </w:r>
      <w:r>
        <w:rPr>
          <w:rFonts w:cs="Times New Roman"/>
          <w:szCs w:val="24"/>
        </w:rPr>
        <w:t>erti mual muntah dan pusing sam</w:t>
      </w:r>
      <w:r w:rsidRPr="00C53F01">
        <w:rPr>
          <w:rFonts w:cs="Times New Roman"/>
          <w:szCs w:val="24"/>
        </w:rPr>
        <w:t>p</w:t>
      </w:r>
      <w:r>
        <w:rPr>
          <w:rFonts w:cs="Times New Roman"/>
          <w:szCs w:val="24"/>
        </w:rPr>
        <w:t>a</w:t>
      </w:r>
      <w:r w:rsidRPr="00C53F01">
        <w:rPr>
          <w:rFonts w:cs="Times New Roman"/>
          <w:szCs w:val="24"/>
        </w:rPr>
        <w:t>i gejala berat)</w:t>
      </w:r>
      <w:r w:rsidRPr="00F60D17">
        <w:rPr>
          <w:rFonts w:cs="Times New Roman"/>
          <w:szCs w:val="24"/>
        </w:rPr>
        <w:t>. Rehabilitasi bertujuan untuk mengembalikan kemampuan</w:t>
      </w:r>
      <w:r>
        <w:rPr>
          <w:rFonts w:cs="Times New Roman"/>
          <w:szCs w:val="24"/>
        </w:rPr>
        <w:t xml:space="preserve"> </w:t>
      </w:r>
      <w:r w:rsidRPr="00F60D17">
        <w:rPr>
          <w:rFonts w:cs="Times New Roman"/>
          <w:szCs w:val="24"/>
        </w:rPr>
        <w:t>gerakan yang sebelumnya, untuk mempelajari gerakan kompensasi atau untuk</w:t>
      </w:r>
      <w:r>
        <w:rPr>
          <w:rFonts w:cs="Times New Roman"/>
          <w:szCs w:val="24"/>
        </w:rPr>
        <w:t xml:space="preserve"> </w:t>
      </w:r>
      <w:r w:rsidRPr="00F60D17">
        <w:rPr>
          <w:rFonts w:cs="Times New Roman"/>
          <w:szCs w:val="24"/>
        </w:rPr>
        <w:t xml:space="preserve">menterapi </w:t>
      </w:r>
      <w:r>
        <w:rPr>
          <w:rFonts w:cs="Times New Roman"/>
          <w:szCs w:val="24"/>
        </w:rPr>
        <w:t>defis</w:t>
      </w:r>
      <w:r w:rsidRPr="00F60D17">
        <w:rPr>
          <w:rFonts w:cs="Times New Roman"/>
          <w:szCs w:val="24"/>
        </w:rPr>
        <w:t>it kognitif dan ps</w:t>
      </w:r>
      <w:r>
        <w:rPr>
          <w:rFonts w:cs="Times New Roman"/>
          <w:szCs w:val="24"/>
        </w:rPr>
        <w:t>i</w:t>
      </w:r>
      <w:r w:rsidRPr="00F60D17">
        <w:rPr>
          <w:rFonts w:cs="Times New Roman"/>
          <w:szCs w:val="24"/>
        </w:rPr>
        <w:t>kologi sehingga dapat membantu subjek dalam</w:t>
      </w:r>
      <w:r>
        <w:rPr>
          <w:rFonts w:cs="Times New Roman"/>
          <w:szCs w:val="24"/>
        </w:rPr>
        <w:t xml:space="preserve"> </w:t>
      </w:r>
      <w:r w:rsidRPr="00F60D17">
        <w:rPr>
          <w:rFonts w:cs="Times New Roman"/>
          <w:szCs w:val="24"/>
        </w:rPr>
        <w:t xml:space="preserve">kehidupan sehari-hari. Oleh karena itu teknologi </w:t>
      </w:r>
      <w:r>
        <w:rPr>
          <w:rFonts w:cs="Times New Roman"/>
          <w:szCs w:val="24"/>
        </w:rPr>
        <w:t>v</w:t>
      </w:r>
      <w:r>
        <w:rPr>
          <w:rFonts w:cs="Times New Roman"/>
          <w:i/>
          <w:szCs w:val="24"/>
        </w:rPr>
        <w:t>irtual reality</w:t>
      </w:r>
      <w:r w:rsidRPr="00F60D17">
        <w:rPr>
          <w:rFonts w:cs="Times New Roman"/>
          <w:szCs w:val="24"/>
        </w:rPr>
        <w:t xml:space="preserve"> untuk proses</w:t>
      </w:r>
      <w:r>
        <w:rPr>
          <w:rFonts w:cs="Times New Roman"/>
          <w:szCs w:val="24"/>
        </w:rPr>
        <w:t xml:space="preserve"> </w:t>
      </w:r>
      <w:r w:rsidRPr="00F60D17">
        <w:rPr>
          <w:rFonts w:cs="Times New Roman"/>
          <w:szCs w:val="24"/>
        </w:rPr>
        <w:t>rehabilitasi paling banyak diterapkan pada fisioterapi, okupasi terapi dan</w:t>
      </w:r>
      <w:r>
        <w:rPr>
          <w:rFonts w:cs="Times New Roman"/>
          <w:szCs w:val="24"/>
        </w:rPr>
        <w:t xml:space="preserve"> </w:t>
      </w:r>
      <w:r w:rsidRPr="00F60D17">
        <w:rPr>
          <w:rFonts w:cs="Times New Roman"/>
          <w:szCs w:val="24"/>
        </w:rPr>
        <w:t>psikoterapi. Aplikasi pada fisioterapi dan terapi okupasi seperti penyembuhan</w:t>
      </w:r>
      <w:r>
        <w:rPr>
          <w:rFonts w:cs="Times New Roman"/>
          <w:szCs w:val="24"/>
        </w:rPr>
        <w:t xml:space="preserve"> secara fungsional</w:t>
      </w:r>
      <w:r w:rsidRPr="00F60D17">
        <w:rPr>
          <w:rFonts w:cs="Times New Roman"/>
          <w:szCs w:val="24"/>
        </w:rPr>
        <w:t xml:space="preserve"> akibat suatu p</w:t>
      </w:r>
      <w:r>
        <w:rPr>
          <w:rFonts w:cs="Times New Roman"/>
          <w:szCs w:val="24"/>
        </w:rPr>
        <w:t>enyakit atau setelah kecelakaan</w:t>
      </w:r>
      <w:r w:rsidR="00E20DD5">
        <w:rPr>
          <w:rFonts w:cs="Times New Roman"/>
          <w:szCs w:val="24"/>
          <w:lang w:val="en-US"/>
        </w:rPr>
        <w:t>.</w:t>
      </w:r>
      <w:r w:rsidR="00E20DD5">
        <w:rPr>
          <w:rFonts w:cs="Times New Roman"/>
          <w:szCs w:val="24"/>
          <w:lang w:val="en-US"/>
        </w:rPr>
        <w:fldChar w:fldCharType="begin" w:fldLock="1"/>
      </w:r>
      <w:r w:rsidR="00A72BFC">
        <w:rPr>
          <w:rFonts w:cs="Times New Roman"/>
          <w:szCs w:val="24"/>
          <w:lang w:val="en-US"/>
        </w:rPr>
        <w:instrText>ADDIN CSL_CITATION {"citationItems":[{"id":"ITEM-1","itemData":{"DOI":"10.3109/09638289709166530","ISSN":"09638288","PMID":"9195138","abstract":"Virtual reality, or virtual environment computer technology, generates simulated objects and events with which people can interact. Existing and potential applications for this technology in the field of disability and rehabilitation are discussed. The main benefits identified for disabled people are that they can engage in a range of activities in a simulator relatively free from the limitations imposed by their disability, and they can do so in safety. Evidence that the knowledge and skills acquired by disabled individuals in simulated environments can transfer to the real world is presented. In particular, spatial information and life skills learned in a virtual environment have been shown to transfer to the real world. Applications for visually impaired people are discussed, and the potential for medical interventions and the assessment and treatment of neurological damage are considered. Finally some current limitations of the technology, and ethical concerns in relation to disability, are discussed.","author":[{"dropping-particle":"","family":"Wilson","given":"Paul N.","non-dropping-particle":"","parse-names":false,"suffix":""},{"dropping-particle":"","family":"Foreman","given":"Nigel","non-dropping-particle":"","parse-names":false,"suffix":""},{"dropping-particle":"","family":"Stanton","given":"Danaë","non-dropping-particle":"","parse-names":false,"suffix":""}],"container-title":"Disability and Rehabilitation","id":"ITEM-1","issue":"6","issued":{"date-parts":[["1997"]]},"page":"213-220","title":"Virtual Reality, Disability and Rehabilitation","type":"article-journal","volume":"19"},"uris":["http://www.mendeley.com/documents/?uuid=fb3bd1f3-ee08-4263-a2a8-568bf1a24643"]},{"id":"ITEM-2","itemData":{"DOI":"10.3233/NRE-2009-0497","ISSN":"10538135","PMID":"19713617","abstract":"Recent experimental evidence suggests that rapid advancement of virtualreality (VR) technologies has great potential for the development of novelstrategies for sensorimotor training in neurorehabilitation. We discuss whatthe adaptive and engaging virtual environments can provide for massive andintensive sensorimotor stimulation needed to induce brain reorganization.Second, discrepancies between the veridical and virtual feedback can beintroduced in VR to facilitate activation of targeted brain networks, whichin turn can potentially speed up the recovery process. Here we review theexisting experimental evidence regarding the beneficial effects of trainingin virtual environments on the recovery of function in the areas of gait,upper extremity function and balance, in various patient populations. Wealso discuss possible mechanisms underlying these effects. We feel thatfuture research in the area of virtual rehabilitation should follow severalimportant paths. Imaging studies to evaluate the effects of sensorymanipulation on brain activation patterns and the effect of various trainingparameters on long term changes in brain function are needed to guide futureclinical inquiry. Larger clinical studies are also needed to establish theefficacy of sensorimotor rehabilitation using VR in various clinicalpopulations and most importantly, to identify VR training parameters thatare associated with optimal transfer to real-world functional improvements. © 2009 - IOS Press and the authors. All rights reserved.","author":[{"dropping-particle":"V.","family":"Adamovich","given":"Sergei","non-dropping-particle":"","parse-names":false,"suffix":""},{"dropping-particle":"","family":"Fluet","given":"Gerard G.","non-dropping-particle":"","parse-names":false,"suffix":""},{"dropping-particle":"","family":"Tunik","given":"Eugene","non-dropping-particle":"","parse-names":false,"suffix":""},{"dropping-particle":"","family":"Merians","given":"Alma S.","non-dropping-particle":"","parse-names":false,"suffix":""}],"container-title":"NeuroRehabilitation","id":"ITEM-2","issue":"1","issued":{"date-parts":[["2009"]]},"page":"29-44","title":"Sensorimotor Training in Virtual Reality: a Review","type":"article-journal","volume":"25"},"uris":["http://www.mendeley.com/documents/?uuid=b96e3692-d734-46e6-a382-ecd82106f9e5"]}],"mendeley":{"formattedCitation":"&lt;sup&gt;&lt;sup&gt;36&lt;/sup&gt;,&lt;sup&gt;37&lt;/sup&gt;&lt;/sup&gt;","plainTextFormattedCitation":"36,37","previouslyFormattedCitation":"&lt;sup&gt;&lt;sup&gt;40&lt;/sup&gt;,&lt;sup&gt;41&lt;/sup&gt;&lt;/sup&gt;"},"properties":{"noteIndex":0},"schema":"https://github.com/citation-style-language/schema/raw/master/csl-citation.json"}</w:instrText>
      </w:r>
      <w:r w:rsidR="00E20DD5">
        <w:rPr>
          <w:rFonts w:cs="Times New Roman"/>
          <w:szCs w:val="24"/>
          <w:lang w:val="en-US"/>
        </w:rPr>
        <w:fldChar w:fldCharType="separate"/>
      </w:r>
      <w:r w:rsidR="00A72BFC" w:rsidRPr="00A72BFC">
        <w:rPr>
          <w:rFonts w:cs="Times New Roman"/>
          <w:szCs w:val="24"/>
          <w:vertAlign w:val="superscript"/>
          <w:lang w:val="en-US"/>
        </w:rPr>
        <w:t>36,37</w:t>
      </w:r>
      <w:r w:rsidR="00E20DD5">
        <w:rPr>
          <w:rFonts w:cs="Times New Roman"/>
          <w:szCs w:val="24"/>
          <w:lang w:val="en-US"/>
        </w:rPr>
        <w:fldChar w:fldCharType="end"/>
      </w:r>
      <w:r w:rsidR="00970BC8">
        <w:rPr>
          <w:rFonts w:cs="Times New Roman"/>
          <w:szCs w:val="24"/>
          <w:lang w:val="en-US"/>
        </w:rPr>
        <w:t xml:space="preserve"> </w:t>
      </w:r>
      <w:r>
        <w:rPr>
          <w:rFonts w:cs="Times New Roman"/>
          <w:szCs w:val="24"/>
        </w:rPr>
        <w:t>Kunci utama dalam rehabilitasi fisiologis adalah repetisi dari gerakan yang perlu direhabilitasi, partisipasi aktif dari pasien, umpan balik performa. VR merupakan suatu sarana yang kuat untuk memotivasi partisipasi aktif pasien, sembari memberikan umpan balik performa. VR pada rehabilitasi memberikan suatu latihan yang memotivasi yang dapat lebih baik dari latihan dalam situasi sesungguhnya.</w:t>
      </w:r>
      <w:r w:rsidR="00FD6B83">
        <w:rPr>
          <w:rFonts w:cs="Times New Roman"/>
          <w:szCs w:val="24"/>
        </w:rPr>
        <w:fldChar w:fldCharType="begin" w:fldLock="1"/>
      </w:r>
      <w:r w:rsidR="00A72BFC">
        <w:rPr>
          <w:rFonts w:cs="Times New Roman"/>
          <w:szCs w:val="24"/>
        </w:rPr>
        <w:instrText>ADDIN CSL_CITATION {"citationItems":[{"id":"ITEM-1","itemData":{"DOI":"10.1007/s00391-010-0124-7","ISSN":"09486704","PMID":"20814798","abstract":"Virtual augmented exercise, an emerging technology that can help to promote physical activity and combine the strengths of indoor and outdoor exercise, has recently been proposed as having the potential to increase exercise behavior in older adults. By creating a strong presence in a virtual, interactive environment, distraction can be taken to greater levels while maintaining the benefits of indoor exercises which may result in a shift from negative to positive thoughts about exercise. Recent findings on young participants show that virtual reality training enhances mood, thus, increasing enjoyment and energy. For older adults virtual, interactive environments can influence postural control and fall events by stimulating the sensory cues that are responsible in maintaining balance and orientation. However, the potential of virtual reality training has yet to be explored for older adults. This manuscript describes the potential of dance pad training protocols in the elderly and reports on the theoretical rationale of combining physical game-like exercises with sensory and cognitive challenges in a virtual environment. © Springer-Verlag 2010.","author":[{"dropping-particle":"","family":"Bruin","given":"E.","non-dropping-particle":"De","parse-names":false,"suffix":""},{"dropping-particle":"","family":"Schoene","given":"D.","non-dropping-particle":"","parse-names":false,"suffix":""},{"dropping-particle":"","family":"Pichierri","given":"G.","non-dropping-particle":"","parse-names":false,"suffix":""},{"dropping-particle":"","family":"Smith","given":"S. T.","non-dropping-particle":"","parse-names":false,"suffix":""}],"container-title":"Zeitschrift fur Gerontologie und Geriatrie","id":"ITEM-1","issue":"4","issued":{"date-parts":[["2010"]]},"page":"229-234","title":"Use of Virtual Reality Technique for The Training of Motor Control in The Elderly","type":"article-journal","volume":"43"},"uris":["http://www.mendeley.com/documents/?uuid=f4a74991-6721-4b33-bd6b-4de60a4d29f6"]}],"mendeley":{"formattedCitation":"&lt;sup&gt;&lt;sup&gt;38&lt;/sup&gt;&lt;/sup&gt;","plainTextFormattedCitation":"38","previouslyFormattedCitation":"&lt;sup&gt;&lt;sup&gt;42&lt;/sup&gt;&lt;/sup&gt;"},"properties":{"noteIndex":0},"schema":"https://github.com/citation-style-language/schema/raw/master/csl-citation.json"}</w:instrText>
      </w:r>
      <w:r w:rsidR="00FD6B83">
        <w:rPr>
          <w:rFonts w:cs="Times New Roman"/>
          <w:szCs w:val="24"/>
        </w:rPr>
        <w:fldChar w:fldCharType="separate"/>
      </w:r>
      <w:r w:rsidR="00A72BFC" w:rsidRPr="00A72BFC">
        <w:rPr>
          <w:rFonts w:cs="Times New Roman"/>
          <w:szCs w:val="24"/>
          <w:vertAlign w:val="superscript"/>
        </w:rPr>
        <w:t>38</w:t>
      </w:r>
      <w:r w:rsidR="00FD6B83">
        <w:rPr>
          <w:rFonts w:cs="Times New Roman"/>
          <w:szCs w:val="24"/>
        </w:rPr>
        <w:fldChar w:fldCharType="end"/>
      </w:r>
      <w:r w:rsidRPr="00522F67">
        <w:rPr>
          <w:rFonts w:cs="Times New Roman"/>
          <w:szCs w:val="24"/>
          <w:vertAlign w:val="superscript"/>
        </w:rPr>
        <w:t xml:space="preserve"> </w:t>
      </w:r>
      <w:r>
        <w:rPr>
          <w:rFonts w:cs="Times New Roman"/>
          <w:szCs w:val="24"/>
        </w:rPr>
        <w:t xml:space="preserve">VR dapat meningkatkan motivasi dan partisipasi aktif peserta </w:t>
      </w:r>
      <w:r w:rsidRPr="006A4717">
        <w:rPr>
          <w:rFonts w:cs="Times New Roman"/>
          <w:szCs w:val="24"/>
        </w:rPr>
        <w:t>sehingga</w:t>
      </w:r>
      <w:r>
        <w:rPr>
          <w:rFonts w:cs="Times New Roman"/>
          <w:szCs w:val="24"/>
        </w:rPr>
        <w:t xml:space="preserve"> diharapkan dapat meningkatkan</w:t>
      </w:r>
      <w:r w:rsidRPr="006A4717">
        <w:rPr>
          <w:rFonts w:cs="Times New Roman"/>
          <w:szCs w:val="24"/>
        </w:rPr>
        <w:t xml:space="preserve"> </w:t>
      </w:r>
      <w:r>
        <w:rPr>
          <w:rFonts w:cs="Times New Roman"/>
          <w:szCs w:val="24"/>
        </w:rPr>
        <w:t xml:space="preserve">motorik pada </w:t>
      </w:r>
      <w:r w:rsidRPr="00BA0303">
        <w:rPr>
          <w:rFonts w:cs="Times New Roman"/>
          <w:i/>
          <w:szCs w:val="24"/>
        </w:rPr>
        <w:t>neurorehabilitation</w:t>
      </w:r>
      <w:r>
        <w:rPr>
          <w:rFonts w:cs="Times New Roman"/>
          <w:szCs w:val="24"/>
        </w:rPr>
        <w:t>.</w:t>
      </w:r>
      <w:r w:rsidR="00FD6B83">
        <w:rPr>
          <w:rFonts w:cs="Times New Roman"/>
          <w:szCs w:val="24"/>
        </w:rPr>
        <w:fldChar w:fldCharType="begin" w:fldLock="1"/>
      </w:r>
      <w:r w:rsidR="00A72BFC">
        <w:rPr>
          <w:rFonts w:cs="Times New Roman"/>
          <w:szCs w:val="24"/>
        </w:rPr>
        <w:instrText>ADDIN CSL_CITATION {"citationItems":[{"id":"ITEM-1","itemData":{"DOI":"10.2340/16501977-0816","ISSN":"16501977","PMID":"21533334","abstract":"Background: Virtual-reality is increasingly used to improve rehabilitation outcomes. The Nintendo Wii offers an inexpensive alternative to more complex systems. Objective: To investigate the efficacy of Wii-based therapy for post-stroke rehabilitation. Methods: Seven patients (5 men, 2 women, aged 42-83 years; 1-38 months post-stroke, mean 15.3 months) and 5 healthy controls (3 men, 2 women, aged 41-71 years) undertook 1 h of therapy on 10 consecutive weekdays. Patients progressively increased home practice to 3 h per day. Results: Functional ability improved for every patient. The mean performance time significantly decreased per Wolf Motor Function Test task, from 3.2 to 2.8 s, and Fugl-Meyer Assessment scores increased from 42.3 to 47.3. Upper extremity range-of-motion increased by 20.1° and 14.33° for passive and active movements, respectively. Mean Motor Activity Log (Quality of Movement scale) scores increased from 63.2 to 87.5, reflecting a transfer of functional recovery to everyday activities. Balance and dexterity did not improve significantly. No significant change was seen in any of these measures for healthy controls, despite improved skill levels for Wii games. Conclusion: An intensive 2-week protocol resulted in significant and clinically relevant improvements in functional motor ability post-stroke. These gains translated to improvement in activities of daily living. © 2011 Foundation of Rehabilitation Information.","author":[{"dropping-particle":"","family":"Mouawad","given":"Marie R.","non-dropping-particle":"","parse-names":false,"suffix":""},{"dropping-particle":"","family":"Doust","given":"Catherine G.","non-dropping-particle":"","parse-names":false,"suffix":""},{"dropping-particle":"","family":"Max","given":"Madeleine D.","non-dropping-particle":"","parse-names":false,"suffix":""},{"dropping-particle":"","family":"McNulty","given":"Penelope A.","non-dropping-particle":"","parse-names":false,"suffix":""}],"container-title":"Journal of Rehabilitation Medicine","id":"ITEM-1","issue":"6","issued":{"date-parts":[["2011"]]},"page":"527-533","title":"Wii-based Movement Therapy to Promote Improved Upper Extremity Function Post-stroke: a Pilot Study","type":"article-journal","volume":"43"},"uris":["http://www.mendeley.com/documents/?uuid=31a0ba4e-2af6-45ad-8c5f-a1d0e7e1a711"]}],"mendeley":{"formattedCitation":"&lt;sup&gt;&lt;sup&gt;35&lt;/sup&gt;&lt;/sup&gt;","plainTextFormattedCitation":"35","previouslyFormattedCitation":"&lt;sup&gt;&lt;sup&gt;39&lt;/sup&gt;&lt;/sup&gt;"},"properties":{"noteIndex":0},"schema":"https://github.com/citation-style-language/schema/raw/master/csl-citation.json"}</w:instrText>
      </w:r>
      <w:r w:rsidR="00FD6B83">
        <w:rPr>
          <w:rFonts w:cs="Times New Roman"/>
          <w:szCs w:val="24"/>
        </w:rPr>
        <w:fldChar w:fldCharType="separate"/>
      </w:r>
      <w:r w:rsidR="00A72BFC" w:rsidRPr="00A72BFC">
        <w:rPr>
          <w:rFonts w:cs="Times New Roman"/>
          <w:szCs w:val="24"/>
          <w:vertAlign w:val="superscript"/>
        </w:rPr>
        <w:t>35</w:t>
      </w:r>
      <w:r w:rsidR="00FD6B83">
        <w:rPr>
          <w:rFonts w:cs="Times New Roman"/>
          <w:szCs w:val="24"/>
        </w:rPr>
        <w:fldChar w:fldCharType="end"/>
      </w:r>
      <w:r w:rsidR="00970BC8" w:rsidRPr="007C047A">
        <w:rPr>
          <w:rFonts w:cs="Times New Roman"/>
          <w:szCs w:val="24"/>
        </w:rPr>
        <w:t xml:space="preserve"> </w:t>
      </w:r>
      <w:r w:rsidR="006012D6" w:rsidRPr="007C047A">
        <w:rPr>
          <w:rFonts w:cs="Times New Roman"/>
          <w:szCs w:val="24"/>
        </w:rPr>
        <w:t xml:space="preserve">Berdasarkan penelitian Tabrizi, </w:t>
      </w:r>
      <w:r w:rsidR="006012D6" w:rsidRPr="007C047A">
        <w:rPr>
          <w:rFonts w:cs="Times New Roman"/>
          <w:i/>
          <w:iCs/>
          <w:szCs w:val="24"/>
        </w:rPr>
        <w:t>et.al</w:t>
      </w:r>
      <w:r w:rsidR="003C76ED" w:rsidRPr="007C047A">
        <w:rPr>
          <w:rFonts w:cs="Times New Roman"/>
          <w:i/>
          <w:iCs/>
          <w:szCs w:val="24"/>
        </w:rPr>
        <w:t xml:space="preserve"> </w:t>
      </w:r>
      <w:r w:rsidR="006012D6" w:rsidRPr="007C047A">
        <w:rPr>
          <w:rFonts w:cs="Times New Roman"/>
          <w:szCs w:val="24"/>
        </w:rPr>
        <w:t>bahwa VR yang dilakukan 2-3 kali selama 1 bulan (8 sesi)</w:t>
      </w:r>
      <w:r w:rsidR="003C76ED" w:rsidRPr="007C047A">
        <w:rPr>
          <w:rFonts w:cs="Times New Roman"/>
          <w:szCs w:val="24"/>
        </w:rPr>
        <w:t>, durasi 20 menit, didapatkan dari hasil penelitian menunjukkan signifikan terhadap atensi</w:t>
      </w:r>
      <w:r w:rsidR="006012D6" w:rsidRPr="007C047A">
        <w:rPr>
          <w:rFonts w:cs="Times New Roman"/>
          <w:szCs w:val="24"/>
        </w:rPr>
        <w:t>.</w:t>
      </w:r>
      <w:r w:rsidR="003718C1" w:rsidRPr="007C047A">
        <w:rPr>
          <w:rFonts w:cs="Times New Roman"/>
          <w:szCs w:val="24"/>
          <w:vertAlign w:val="superscript"/>
        </w:rPr>
        <w:t xml:space="preserve">41 </w:t>
      </w:r>
      <w:r w:rsidR="006012D6" w:rsidRPr="007C047A">
        <w:rPr>
          <w:rFonts w:cs="Times New Roman"/>
          <w:szCs w:val="24"/>
        </w:rPr>
        <w:t xml:space="preserve">Tetapi dalam penelitian lain </w:t>
      </w:r>
      <w:r w:rsidR="003C76ED" w:rsidRPr="007C047A">
        <w:rPr>
          <w:rFonts w:cs="Times New Roman"/>
          <w:szCs w:val="24"/>
        </w:rPr>
        <w:t xml:space="preserve">juga </w:t>
      </w:r>
      <w:r w:rsidR="006012D6" w:rsidRPr="007C047A">
        <w:rPr>
          <w:rFonts w:cs="Times New Roman"/>
          <w:szCs w:val="24"/>
        </w:rPr>
        <w:t>dikatakan bahwa VR yang memiliki nilai signifikan terhadap atensi dilakukan 2-3 kali seminggu dalam 2 bulan (16 sesi)</w:t>
      </w:r>
      <w:r w:rsidR="003718C1" w:rsidRPr="007C047A">
        <w:rPr>
          <w:rFonts w:cs="Times New Roman"/>
          <w:szCs w:val="24"/>
        </w:rPr>
        <w:t xml:space="preserve">. </w:t>
      </w:r>
    </w:p>
    <w:p w14:paraId="388120CB" w14:textId="77777777" w:rsidR="00F67BBE" w:rsidRPr="00970BC8" w:rsidRDefault="00F67BBE" w:rsidP="00E0334B">
      <w:pPr>
        <w:pStyle w:val="ListParagraph"/>
        <w:ind w:left="567" w:hanging="567"/>
        <w:rPr>
          <w:rFonts w:cs="Times New Roman"/>
          <w:szCs w:val="24"/>
        </w:rPr>
      </w:pPr>
    </w:p>
    <w:p w14:paraId="170A82EF" w14:textId="61C22D03" w:rsidR="00707C9C" w:rsidRPr="00FD6B83" w:rsidRDefault="002132A0" w:rsidP="00E0334B">
      <w:pPr>
        <w:pStyle w:val="Heading2"/>
      </w:pPr>
      <w:bookmarkStart w:id="99" w:name="_Toc136206872"/>
      <w:r>
        <w:t>2.</w:t>
      </w:r>
      <w:r w:rsidR="00050C05">
        <w:t>4</w:t>
      </w:r>
      <w:r w:rsidR="007862CC">
        <w:t xml:space="preserve"> SenMor </w:t>
      </w:r>
      <w:r w:rsidR="007862CC" w:rsidRPr="00470F9B">
        <w:rPr>
          <w:i/>
        </w:rPr>
        <w:t>Virtual Reality</w:t>
      </w:r>
      <w:bookmarkEnd w:id="99"/>
      <w:r w:rsidR="001A0E78">
        <w:rPr>
          <w:b w:val="0"/>
          <w:lang w:val="en-US"/>
        </w:rPr>
        <w:t xml:space="preserve"> </w:t>
      </w:r>
    </w:p>
    <w:p w14:paraId="004BF948" w14:textId="125B9662" w:rsidR="001A0E78" w:rsidRDefault="001A0E78" w:rsidP="006331D0">
      <w:pPr>
        <w:pStyle w:val="HTMLPreformatted"/>
        <w:spacing w:line="480" w:lineRule="auto"/>
        <w:ind w:left="360" w:firstLine="709"/>
        <w:rPr>
          <w:rFonts w:ascii="Times New Roman" w:hAnsi="Times New Roman" w:cs="Times New Roman"/>
          <w:sz w:val="24"/>
          <w:szCs w:val="24"/>
        </w:rPr>
      </w:pPr>
      <w:r w:rsidRPr="00FE1EFD">
        <w:rPr>
          <w:rFonts w:ascii="Times New Roman" w:hAnsi="Times New Roman" w:cs="Times New Roman"/>
          <w:i/>
          <w:sz w:val="24"/>
          <w:szCs w:val="24"/>
        </w:rPr>
        <w:t>Virtual Reality</w:t>
      </w:r>
      <w:r w:rsidRPr="00FE1EFD">
        <w:rPr>
          <w:rFonts w:ascii="Times New Roman" w:hAnsi="Times New Roman" w:cs="Times New Roman"/>
          <w:sz w:val="24"/>
          <w:szCs w:val="24"/>
        </w:rPr>
        <w:t xml:space="preserve"> ini dinamakan</w:t>
      </w:r>
      <w:r w:rsidR="006C67D4">
        <w:rPr>
          <w:rFonts w:ascii="Times New Roman" w:hAnsi="Times New Roman" w:cs="Times New Roman"/>
          <w:sz w:val="24"/>
          <w:szCs w:val="24"/>
        </w:rPr>
        <w:t xml:space="preserve"> Sensorik motorik disingkat Sen</w:t>
      </w:r>
      <w:r w:rsidRPr="00FE1EFD">
        <w:rPr>
          <w:rFonts w:ascii="Times New Roman" w:hAnsi="Times New Roman" w:cs="Times New Roman"/>
          <w:sz w:val="24"/>
          <w:szCs w:val="24"/>
        </w:rPr>
        <w:t>Mor</w:t>
      </w:r>
      <w:r w:rsidR="006C67D4">
        <w:rPr>
          <w:rFonts w:ascii="Times New Roman" w:hAnsi="Times New Roman" w:cs="Times New Roman"/>
          <w:sz w:val="24"/>
          <w:szCs w:val="24"/>
          <w:lang w:val="en-US"/>
        </w:rPr>
        <w:t>-VR</w:t>
      </w:r>
      <w:r w:rsidRPr="00FE1EFD">
        <w:rPr>
          <w:rFonts w:ascii="Times New Roman" w:hAnsi="Times New Roman" w:cs="Times New Roman"/>
          <w:sz w:val="24"/>
          <w:szCs w:val="24"/>
        </w:rPr>
        <w:t>.</w:t>
      </w:r>
      <w:r w:rsidR="006C67D4">
        <w:rPr>
          <w:rFonts w:ascii="Times New Roman" w:hAnsi="Times New Roman" w:cs="Times New Roman"/>
          <w:sz w:val="24"/>
          <w:szCs w:val="24"/>
          <w:lang w:val="en-US"/>
        </w:rPr>
        <w:t xml:space="preserve"> SenMor-VR</w:t>
      </w:r>
      <w:r w:rsidRPr="00FE1EFD">
        <w:rPr>
          <w:rFonts w:ascii="Times New Roman" w:hAnsi="Times New Roman" w:cs="Times New Roman"/>
          <w:sz w:val="24"/>
          <w:szCs w:val="24"/>
        </w:rPr>
        <w:t xml:space="preserve"> dapat digunakan untuk merangsang aktivitas yang mengembangkan fungsi sensorik dan motori</w:t>
      </w:r>
      <w:r>
        <w:rPr>
          <w:rFonts w:ascii="Times New Roman" w:hAnsi="Times New Roman" w:cs="Times New Roman"/>
          <w:sz w:val="24"/>
          <w:szCs w:val="24"/>
        </w:rPr>
        <w:t xml:space="preserve">k. </w:t>
      </w:r>
      <w:r w:rsidRPr="009C758D">
        <w:rPr>
          <w:rFonts w:ascii="Times New Roman" w:hAnsi="Times New Roman" w:cs="Times New Roman"/>
          <w:sz w:val="24"/>
          <w:szCs w:val="24"/>
        </w:rPr>
        <w:t>SenMor-VR berisi banyak fitur yaitu halaman depan, permainan dan lingkungan interaktif, dan</w:t>
      </w:r>
      <w:r>
        <w:rPr>
          <w:rFonts w:ascii="Times New Roman" w:hAnsi="Times New Roman" w:cs="Times New Roman"/>
          <w:sz w:val="24"/>
          <w:szCs w:val="24"/>
        </w:rPr>
        <w:t xml:space="preserve"> </w:t>
      </w:r>
      <w:r w:rsidRPr="009C758D">
        <w:rPr>
          <w:rFonts w:ascii="Times New Roman" w:hAnsi="Times New Roman" w:cs="Times New Roman"/>
          <w:sz w:val="24"/>
          <w:szCs w:val="24"/>
        </w:rPr>
        <w:t>evaluasi. Ketika pengguna memilih tombol 'play', mereka akan berinteraksi dengan lingkungan virtual.</w:t>
      </w:r>
      <w:r>
        <w:rPr>
          <w:rFonts w:ascii="Times New Roman" w:hAnsi="Times New Roman" w:cs="Times New Roman"/>
          <w:sz w:val="24"/>
          <w:szCs w:val="24"/>
        </w:rPr>
        <w:t xml:space="preserve"> Terdapat </w:t>
      </w:r>
      <w:r w:rsidRPr="009C758D">
        <w:rPr>
          <w:rFonts w:ascii="Times New Roman" w:hAnsi="Times New Roman" w:cs="Times New Roman"/>
          <w:sz w:val="24"/>
          <w:szCs w:val="24"/>
        </w:rPr>
        <w:t>banyak lingkungan yang dapat ditampilkan</w:t>
      </w:r>
      <w:r>
        <w:rPr>
          <w:rFonts w:ascii="Times New Roman" w:hAnsi="Times New Roman" w:cs="Times New Roman"/>
          <w:sz w:val="24"/>
          <w:szCs w:val="24"/>
        </w:rPr>
        <w:t xml:space="preserve"> pada SenMor-VR seperti </w:t>
      </w:r>
      <w:r w:rsidRPr="009C758D">
        <w:rPr>
          <w:rFonts w:ascii="Times New Roman" w:hAnsi="Times New Roman" w:cs="Times New Roman"/>
          <w:sz w:val="24"/>
          <w:szCs w:val="24"/>
        </w:rPr>
        <w:t xml:space="preserve"> berjalan</w:t>
      </w:r>
      <w:r>
        <w:rPr>
          <w:rFonts w:ascii="Times New Roman" w:hAnsi="Times New Roman" w:cs="Times New Roman"/>
          <w:sz w:val="24"/>
          <w:szCs w:val="24"/>
        </w:rPr>
        <w:t xml:space="preserve"> melewati jembatan dan mengikuti jalan ditaman</w:t>
      </w:r>
      <w:r w:rsidRPr="009C758D">
        <w:rPr>
          <w:rFonts w:ascii="Times New Roman" w:hAnsi="Times New Roman" w:cs="Times New Roman"/>
          <w:sz w:val="24"/>
          <w:szCs w:val="24"/>
        </w:rPr>
        <w:t xml:space="preserve">, </w:t>
      </w:r>
      <w:r>
        <w:rPr>
          <w:rFonts w:ascii="Times New Roman" w:hAnsi="Times New Roman" w:cs="Times New Roman"/>
          <w:sz w:val="24"/>
          <w:szCs w:val="24"/>
        </w:rPr>
        <w:t>berjalan mencari koin</w:t>
      </w:r>
      <w:r w:rsidRPr="009C758D">
        <w:rPr>
          <w:rFonts w:ascii="Times New Roman" w:hAnsi="Times New Roman" w:cs="Times New Roman"/>
          <w:sz w:val="24"/>
          <w:szCs w:val="24"/>
        </w:rPr>
        <w:t>, dan</w:t>
      </w:r>
      <w:r>
        <w:rPr>
          <w:rFonts w:ascii="Times New Roman" w:hAnsi="Times New Roman" w:cs="Times New Roman"/>
          <w:sz w:val="24"/>
          <w:szCs w:val="24"/>
        </w:rPr>
        <w:t xml:space="preserve"> memilih warna yang sama</w:t>
      </w:r>
      <w:r w:rsidRPr="009C758D">
        <w:rPr>
          <w:rFonts w:ascii="Times New Roman" w:hAnsi="Times New Roman" w:cs="Times New Roman"/>
          <w:sz w:val="24"/>
          <w:szCs w:val="24"/>
        </w:rPr>
        <w:t>. Gerakan ini membutuhkan keseimbangan, koordinasi, dan ketepatan yang berhubungan dengan sensorik dan</w:t>
      </w:r>
      <w:r>
        <w:rPr>
          <w:rFonts w:ascii="Times New Roman" w:hAnsi="Times New Roman" w:cs="Times New Roman"/>
          <w:sz w:val="24"/>
          <w:szCs w:val="24"/>
        </w:rPr>
        <w:t xml:space="preserve"> </w:t>
      </w:r>
      <w:r w:rsidRPr="009C758D">
        <w:rPr>
          <w:rFonts w:ascii="Times New Roman" w:hAnsi="Times New Roman" w:cs="Times New Roman"/>
          <w:sz w:val="24"/>
          <w:szCs w:val="24"/>
        </w:rPr>
        <w:t xml:space="preserve">fungsi motorik. </w:t>
      </w:r>
      <w:r w:rsidRPr="00CD2565">
        <w:rPr>
          <w:rFonts w:ascii="Times New Roman" w:hAnsi="Times New Roman" w:cs="Times New Roman"/>
          <w:sz w:val="24"/>
          <w:szCs w:val="24"/>
        </w:rPr>
        <w:t>SenMor-VR</w:t>
      </w:r>
      <w:r>
        <w:rPr>
          <w:rFonts w:ascii="Times New Roman" w:hAnsi="Times New Roman" w:cs="Times New Roman"/>
          <w:sz w:val="24"/>
          <w:szCs w:val="24"/>
        </w:rPr>
        <w:t xml:space="preserve"> ini</w:t>
      </w:r>
      <w:r w:rsidRPr="00CD2565">
        <w:rPr>
          <w:rFonts w:ascii="Times New Roman" w:hAnsi="Times New Roman" w:cs="Times New Roman"/>
          <w:sz w:val="24"/>
          <w:szCs w:val="24"/>
        </w:rPr>
        <w:t xml:space="preserve"> dikembangkan untuk meningkatkan fungsi sensorik dan motorik pada anak selama terapi. Perangkat lunak VR berisi banyak fitur yaitu halaman depan, permainan dan lingkungan interaktif, dan evaluasi. Pada tampilan depan, pengguna akan memiliki dua pilihan, bermain VR atau keluar. Pengguna dapat memilih salah satunya dengan menempatkan penunjuk sesuai dengan tombol yang dipilih</w:t>
      </w:r>
      <w:r>
        <w:rPr>
          <w:rFonts w:ascii="Times New Roman" w:hAnsi="Times New Roman" w:cs="Times New Roman"/>
          <w:sz w:val="24"/>
          <w:szCs w:val="24"/>
        </w:rPr>
        <w:t xml:space="preserve"> melalui koordinasi mata</w:t>
      </w:r>
      <w:r w:rsidR="006C67D4">
        <w:rPr>
          <w:rFonts w:ascii="Times New Roman" w:hAnsi="Times New Roman" w:cs="Times New Roman"/>
          <w:sz w:val="24"/>
          <w:szCs w:val="24"/>
        </w:rPr>
        <w:t xml:space="preserve"> (gambar 3</w:t>
      </w:r>
      <w:r w:rsidRPr="00CD2565">
        <w:rPr>
          <w:rFonts w:ascii="Times New Roman" w:hAnsi="Times New Roman" w:cs="Times New Roman"/>
          <w:sz w:val="24"/>
          <w:szCs w:val="24"/>
        </w:rPr>
        <w:t>).</w:t>
      </w:r>
      <w:r w:rsidR="008D5FB0">
        <w:rPr>
          <w:rFonts w:ascii="Times New Roman" w:hAnsi="Times New Roman" w:cs="Times New Roman"/>
          <w:sz w:val="24"/>
          <w:szCs w:val="24"/>
        </w:rPr>
        <w:fldChar w:fldCharType="begin" w:fldLock="1"/>
      </w:r>
      <w:r w:rsidR="00A72BFC">
        <w:rPr>
          <w:rFonts w:ascii="Times New Roman" w:hAnsi="Times New Roman" w:cs="Times New Roman"/>
          <w:sz w:val="24"/>
          <w:szCs w:val="24"/>
        </w:rPr>
        <w:instrText>ADDIN CSL_CITATION {"citationItems":[{"id":"ITEM-1","itemData":{"author":[{"dropping-particle":"","family":"Lestari","given":"Rinna Dwi","non-dropping-particle":"","parse-names":false,"suffix":""},{"dropping-particle":"","family":"Herlambang","given":"Penggalih Mahardika","non-dropping-particle":"","parse-names":false,"suffix":""},{"dropping-particle":"","family":"Junaedi","given":"Muhammad","non-dropping-particle":"","parse-names":false,"suffix":""},{"dropping-particle":"","family":"Tiyas","given":"Rani","non-dropping-particle":"","parse-names":false,"suffix":""}],"container-title":"Journal of Informatics, Information System, Software Engineering and Applications","id":"ITEM-1","issue":"2","issued":{"date-parts":[["2022"]]},"page":"73-79","title":"SenMoR-VR : A Sensory and Motoric Improving Function Tool for Children Development","type":"article-journal","volume":"4"},"uris":["http://www.mendeley.com/documents/?uuid=656ea3a2-2c3a-4739-a902-f7227e7e1f0a"]}],"mendeley":{"formattedCitation":"&lt;sup&gt;&lt;sup&gt;39&lt;/sup&gt;&lt;/sup&gt;","plainTextFormattedCitation":"39","previouslyFormattedCitation":"&lt;sup&gt;&lt;sup&gt;43&lt;/sup&gt;&lt;/sup&gt;"},"properties":{"noteIndex":0},"schema":"https://github.com/citation-style-language/schema/raw/master/csl-citation.json"}</w:instrText>
      </w:r>
      <w:r w:rsidR="008D5FB0">
        <w:rPr>
          <w:rFonts w:ascii="Times New Roman" w:hAnsi="Times New Roman" w:cs="Times New Roman"/>
          <w:sz w:val="24"/>
          <w:szCs w:val="24"/>
        </w:rPr>
        <w:fldChar w:fldCharType="separate"/>
      </w:r>
      <w:r w:rsidR="00A72BFC" w:rsidRPr="00A72BFC">
        <w:rPr>
          <w:rFonts w:ascii="Times New Roman" w:hAnsi="Times New Roman" w:cs="Times New Roman"/>
          <w:sz w:val="24"/>
          <w:szCs w:val="24"/>
          <w:vertAlign w:val="superscript"/>
        </w:rPr>
        <w:t>39</w:t>
      </w:r>
      <w:r w:rsidR="008D5FB0">
        <w:rPr>
          <w:rFonts w:ascii="Times New Roman" w:hAnsi="Times New Roman" w:cs="Times New Roman"/>
          <w:sz w:val="24"/>
          <w:szCs w:val="24"/>
        </w:rPr>
        <w:fldChar w:fldCharType="end"/>
      </w:r>
    </w:p>
    <w:p w14:paraId="24CD2715" w14:textId="77777777" w:rsidR="006C67D4" w:rsidRDefault="001A0E78" w:rsidP="00E0334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lang w:val="en-US"/>
        </w:rPr>
        <w:drawing>
          <wp:inline distT="0" distB="0" distL="0" distR="0" wp14:anchorId="38939150" wp14:editId="103A6E66">
            <wp:extent cx="3838755" cy="1943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562" t="44972" r="32341" b="30447"/>
                    <a:stretch/>
                  </pic:blipFill>
                  <pic:spPr bwMode="auto">
                    <a:xfrm>
                      <a:off x="0" y="0"/>
                      <a:ext cx="3839170" cy="1943520"/>
                    </a:xfrm>
                    <a:prstGeom prst="rect">
                      <a:avLst/>
                    </a:prstGeom>
                    <a:ln>
                      <a:noFill/>
                    </a:ln>
                    <a:extLst>
                      <a:ext uri="{53640926-AAD7-44D8-BBD7-CCE9431645EC}">
                        <a14:shadowObscured xmlns:a14="http://schemas.microsoft.com/office/drawing/2010/main"/>
                      </a:ext>
                    </a:extLst>
                  </pic:spPr>
                </pic:pic>
              </a:graphicData>
            </a:graphic>
          </wp:inline>
        </w:drawing>
      </w:r>
    </w:p>
    <w:p w14:paraId="7DA6E48B" w14:textId="4C0ABF93" w:rsidR="001A0E78" w:rsidRPr="006C67D4" w:rsidRDefault="006C67D4" w:rsidP="00E0334B">
      <w:pPr>
        <w:pStyle w:val="Caption"/>
        <w:spacing w:line="480" w:lineRule="auto"/>
        <w:rPr>
          <w:b w:val="0"/>
          <w:lang w:val="en-US"/>
        </w:rPr>
      </w:pPr>
      <w:bookmarkStart w:id="100" w:name="_Toc118264543"/>
      <w:r>
        <w:t xml:space="preserve">Gambar </w:t>
      </w:r>
      <w:r>
        <w:fldChar w:fldCharType="begin"/>
      </w:r>
      <w:r>
        <w:instrText xml:space="preserve"> SEQ Gambar \* ARABIC </w:instrText>
      </w:r>
      <w:r>
        <w:fldChar w:fldCharType="separate"/>
      </w:r>
      <w:r w:rsidR="008E1301">
        <w:t>3</w:t>
      </w:r>
      <w:r>
        <w:fldChar w:fldCharType="end"/>
      </w:r>
      <w:r>
        <w:rPr>
          <w:lang w:val="en-US"/>
        </w:rPr>
        <w:t xml:space="preserve">. </w:t>
      </w:r>
      <w:r>
        <w:rPr>
          <w:b w:val="0"/>
          <w:lang w:val="en-US"/>
        </w:rPr>
        <w:t>Tampilan depan SenMor-VR</w:t>
      </w:r>
      <w:bookmarkEnd w:id="100"/>
    </w:p>
    <w:p w14:paraId="7432F302" w14:textId="0BC517ED" w:rsidR="001A0E78" w:rsidRDefault="001A0E78" w:rsidP="00E03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Pr>
          <w:rFonts w:eastAsia="Times New Roman" w:cs="Times New Roman"/>
          <w:szCs w:val="24"/>
        </w:rPr>
        <w:t xml:space="preserve">                                 </w:t>
      </w:r>
    </w:p>
    <w:p w14:paraId="61A189D0" w14:textId="25D00AE3" w:rsidR="001A0E78" w:rsidRPr="00763120" w:rsidRDefault="001A0E78" w:rsidP="006331D0">
      <w:pPr>
        <w:pStyle w:val="HTMLPreformatted"/>
        <w:tabs>
          <w:tab w:val="clear" w:pos="916"/>
        </w:tabs>
        <w:spacing w:line="480" w:lineRule="auto"/>
        <w:ind w:left="360" w:firstLine="720"/>
        <w:rPr>
          <w:rFonts w:ascii="Times New Roman" w:hAnsi="Times New Roman" w:cs="Times New Roman"/>
          <w:sz w:val="24"/>
          <w:szCs w:val="24"/>
        </w:rPr>
      </w:pPr>
      <w:r w:rsidRPr="00763120">
        <w:rPr>
          <w:rStyle w:val="y2iqfc"/>
          <w:rFonts w:ascii="Times New Roman" w:hAnsi="Times New Roman" w:cs="Times New Roman"/>
          <w:sz w:val="24"/>
          <w:szCs w:val="24"/>
        </w:rPr>
        <w:t>Jika pengguna memilih tombol "play" maka mereka akan masuk ke dalam lingkungan vir</w:t>
      </w:r>
      <w:r>
        <w:rPr>
          <w:rStyle w:val="y2iqfc"/>
          <w:rFonts w:ascii="Times New Roman" w:hAnsi="Times New Roman" w:cs="Times New Roman"/>
          <w:sz w:val="24"/>
          <w:szCs w:val="24"/>
        </w:rPr>
        <w:t>tual interaktif. Pengguna mampu melewati jalan yang berada dalam dunia</w:t>
      </w:r>
      <w:r w:rsidRPr="00763120">
        <w:rPr>
          <w:rStyle w:val="y2iqfc"/>
          <w:rFonts w:ascii="Times New Roman" w:hAnsi="Times New Roman" w:cs="Times New Roman"/>
          <w:sz w:val="24"/>
          <w:szCs w:val="24"/>
        </w:rPr>
        <w:t xml:space="preserve"> maya</w:t>
      </w:r>
      <w:r>
        <w:rPr>
          <w:rStyle w:val="y2iqfc"/>
          <w:rFonts w:ascii="Times New Roman" w:hAnsi="Times New Roman" w:cs="Times New Roman"/>
          <w:sz w:val="24"/>
          <w:szCs w:val="24"/>
        </w:rPr>
        <w:t xml:space="preserve"> dan berjalan mengitari taman mencari koin. Pada sesi ini, </w:t>
      </w:r>
      <w:r w:rsidRPr="00763120">
        <w:rPr>
          <w:rStyle w:val="y2iqfc"/>
          <w:rFonts w:ascii="Times New Roman" w:hAnsi="Times New Roman" w:cs="Times New Roman"/>
          <w:sz w:val="24"/>
          <w:szCs w:val="24"/>
        </w:rPr>
        <w:t xml:space="preserve">diperlukan keseimbangan, koordinasi, dan akurasi yang berkaitan dengan sensorik dan motorik (gambar </w:t>
      </w:r>
      <w:r w:rsidR="006C67D4">
        <w:rPr>
          <w:rStyle w:val="y2iqfc"/>
          <w:rFonts w:ascii="Times New Roman" w:hAnsi="Times New Roman" w:cs="Times New Roman"/>
          <w:sz w:val="24"/>
          <w:szCs w:val="24"/>
          <w:lang w:val="en-US"/>
        </w:rPr>
        <w:t>4</w:t>
      </w:r>
      <w:r w:rsidRPr="00763120">
        <w:rPr>
          <w:rStyle w:val="y2iqfc"/>
          <w:rFonts w:ascii="Times New Roman" w:hAnsi="Times New Roman" w:cs="Times New Roman"/>
          <w:sz w:val="24"/>
          <w:szCs w:val="24"/>
        </w:rPr>
        <w:t>).</w:t>
      </w:r>
      <w:r w:rsidR="008D5FB0">
        <w:rPr>
          <w:rStyle w:val="y2iqfc"/>
          <w:rFonts w:ascii="Times New Roman" w:hAnsi="Times New Roman" w:cs="Times New Roman"/>
          <w:sz w:val="24"/>
          <w:szCs w:val="24"/>
        </w:rPr>
        <w:fldChar w:fldCharType="begin" w:fldLock="1"/>
      </w:r>
      <w:r w:rsidR="00A72BFC">
        <w:rPr>
          <w:rStyle w:val="y2iqfc"/>
          <w:rFonts w:ascii="Times New Roman" w:hAnsi="Times New Roman" w:cs="Times New Roman"/>
          <w:sz w:val="24"/>
          <w:szCs w:val="24"/>
        </w:rPr>
        <w:instrText>ADDIN CSL_CITATION {"citationItems":[{"id":"ITEM-1","itemData":{"author":[{"dropping-particle":"","family":"Lestari","given":"Rinna Dwi","non-dropping-particle":"","parse-names":false,"suffix":""},{"dropping-particle":"","family":"Herlambang","given":"Penggalih Mahardika","non-dropping-particle":"","parse-names":false,"suffix":""},{"dropping-particle":"","family":"Junaedi","given":"Muhammad","non-dropping-particle":"","parse-names":false,"suffix":""},{"dropping-particle":"","family":"Tiyas","given":"Rani","non-dropping-particle":"","parse-names":false,"suffix":""}],"container-title":"Journal of Informatics, Information System, Software Engineering and Applications","id":"ITEM-1","issue":"2","issued":{"date-parts":[["2022"]]},"page":"73-79","title":"SenMoR-VR : A Sensory and Motoric Improving Function Tool for Children Development","type":"article-journal","volume":"4"},"uris":["http://www.mendeley.com/documents/?uuid=656ea3a2-2c3a-4739-a902-f7227e7e1f0a"]}],"mendeley":{"formattedCitation":"&lt;sup&gt;&lt;sup&gt;39&lt;/sup&gt;&lt;/sup&gt;","plainTextFormattedCitation":"39","previouslyFormattedCitation":"&lt;sup&gt;&lt;sup&gt;43&lt;/sup&gt;&lt;/sup&gt;"},"properties":{"noteIndex":0},"schema":"https://github.com/citation-style-language/schema/raw/master/csl-citation.json"}</w:instrText>
      </w:r>
      <w:r w:rsidR="008D5FB0">
        <w:rPr>
          <w:rStyle w:val="y2iqfc"/>
          <w:rFonts w:ascii="Times New Roman" w:hAnsi="Times New Roman" w:cs="Times New Roman"/>
          <w:sz w:val="24"/>
          <w:szCs w:val="24"/>
        </w:rPr>
        <w:fldChar w:fldCharType="separate"/>
      </w:r>
      <w:r w:rsidR="00A72BFC" w:rsidRPr="00A72BFC">
        <w:rPr>
          <w:rStyle w:val="y2iqfc"/>
          <w:rFonts w:ascii="Times New Roman" w:hAnsi="Times New Roman" w:cs="Times New Roman"/>
          <w:sz w:val="24"/>
          <w:szCs w:val="24"/>
          <w:vertAlign w:val="superscript"/>
        </w:rPr>
        <w:t>39</w:t>
      </w:r>
      <w:r w:rsidR="008D5FB0">
        <w:rPr>
          <w:rStyle w:val="y2iqfc"/>
          <w:rFonts w:ascii="Times New Roman" w:hAnsi="Times New Roman" w:cs="Times New Roman"/>
          <w:sz w:val="24"/>
          <w:szCs w:val="24"/>
        </w:rPr>
        <w:fldChar w:fldCharType="end"/>
      </w:r>
    </w:p>
    <w:p w14:paraId="3C908E20" w14:textId="77777777" w:rsidR="006C67D4" w:rsidRDefault="001A0E78" w:rsidP="006331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pPr>
      <w:r>
        <w:rPr>
          <w:lang w:val="en-US"/>
        </w:rPr>
        <w:drawing>
          <wp:inline distT="0" distB="0" distL="0" distR="0" wp14:anchorId="2CAA0BB5" wp14:editId="128FF1A1">
            <wp:extent cx="419100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71" t="33333" r="29696" b="30496"/>
                    <a:stretch/>
                  </pic:blipFill>
                  <pic:spPr bwMode="auto">
                    <a:xfrm>
                      <a:off x="0" y="0"/>
                      <a:ext cx="4191000" cy="1933575"/>
                    </a:xfrm>
                    <a:prstGeom prst="rect">
                      <a:avLst/>
                    </a:prstGeom>
                    <a:ln>
                      <a:noFill/>
                    </a:ln>
                    <a:extLst>
                      <a:ext uri="{53640926-AAD7-44D8-BBD7-CCE9431645EC}">
                        <a14:shadowObscured xmlns:a14="http://schemas.microsoft.com/office/drawing/2010/main"/>
                      </a:ext>
                    </a:extLst>
                  </pic:spPr>
                </pic:pic>
              </a:graphicData>
            </a:graphic>
          </wp:inline>
        </w:drawing>
      </w:r>
    </w:p>
    <w:p w14:paraId="0D30D498" w14:textId="29881EC3" w:rsidR="001A0E78" w:rsidRPr="006C67D4" w:rsidRDefault="006C67D4" w:rsidP="00E0334B">
      <w:pPr>
        <w:pStyle w:val="Caption"/>
        <w:spacing w:line="480" w:lineRule="auto"/>
        <w:rPr>
          <w:b w:val="0"/>
          <w:lang w:val="en-US"/>
        </w:rPr>
      </w:pPr>
      <w:bookmarkStart w:id="101" w:name="_Toc118264544"/>
      <w:r>
        <w:t xml:space="preserve">Gambar </w:t>
      </w:r>
      <w:r>
        <w:fldChar w:fldCharType="begin"/>
      </w:r>
      <w:r>
        <w:instrText xml:space="preserve"> SEQ Gambar \* ARABIC </w:instrText>
      </w:r>
      <w:r>
        <w:fldChar w:fldCharType="separate"/>
      </w:r>
      <w:r w:rsidR="008E1301">
        <w:t>4</w:t>
      </w:r>
      <w:r>
        <w:fldChar w:fldCharType="end"/>
      </w:r>
      <w:r>
        <w:rPr>
          <w:lang w:val="en-US"/>
        </w:rPr>
        <w:t xml:space="preserve">. </w:t>
      </w:r>
      <w:r w:rsidRPr="006C67D4">
        <w:rPr>
          <w:b w:val="0"/>
        </w:rPr>
        <w:t xml:space="preserve">Lingkungan </w:t>
      </w:r>
      <w:r>
        <w:rPr>
          <w:b w:val="0"/>
          <w:lang w:val="en-US"/>
        </w:rPr>
        <w:t>S</w:t>
      </w:r>
      <w:r w:rsidRPr="006C67D4">
        <w:rPr>
          <w:b w:val="0"/>
        </w:rPr>
        <w:t>enMor</w:t>
      </w:r>
      <w:r>
        <w:rPr>
          <w:b w:val="0"/>
          <w:lang w:val="en-US"/>
        </w:rPr>
        <w:t>-VR</w:t>
      </w:r>
      <w:bookmarkEnd w:id="101"/>
    </w:p>
    <w:p w14:paraId="1DB14331" w14:textId="5BA3149F" w:rsidR="001A0E78" w:rsidRDefault="006331D0" w:rsidP="00E03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Pr>
          <w:rFonts w:eastAsia="Times New Roman" w:cs="Times New Roman"/>
          <w:szCs w:val="24"/>
        </w:rPr>
        <w:tab/>
      </w:r>
      <w:r w:rsidR="001A0E78" w:rsidRPr="00707C9C">
        <w:rPr>
          <w:rFonts w:eastAsia="Times New Roman" w:cs="Times New Roman"/>
          <w:szCs w:val="24"/>
        </w:rPr>
        <w:t>Di ak</w:t>
      </w:r>
      <w:r w:rsidR="001A0E78">
        <w:rPr>
          <w:rFonts w:eastAsia="Times New Roman" w:cs="Times New Roman"/>
          <w:szCs w:val="24"/>
        </w:rPr>
        <w:t>hir sesi virtual, terdapat sesi memilih warna yang sama</w:t>
      </w:r>
      <w:r w:rsidR="001A0E78" w:rsidRPr="00707C9C">
        <w:rPr>
          <w:rFonts w:eastAsia="Times New Roman" w:cs="Times New Roman"/>
          <w:szCs w:val="24"/>
        </w:rPr>
        <w:t>.</w:t>
      </w:r>
      <w:r w:rsidR="001A0E78">
        <w:rPr>
          <w:rFonts w:eastAsia="Times New Roman" w:cs="Times New Roman"/>
          <w:szCs w:val="24"/>
        </w:rPr>
        <w:t xml:space="preserve"> P</w:t>
      </w:r>
      <w:r w:rsidR="001A0E78" w:rsidRPr="00707C9C">
        <w:rPr>
          <w:rFonts w:eastAsia="Times New Roman" w:cs="Times New Roman"/>
          <w:szCs w:val="24"/>
        </w:rPr>
        <w:t>engguna dapat</w:t>
      </w:r>
      <w:r w:rsidR="001A0E78">
        <w:rPr>
          <w:rFonts w:eastAsia="Times New Roman" w:cs="Times New Roman"/>
          <w:szCs w:val="24"/>
        </w:rPr>
        <w:t xml:space="preserve"> memilih warna. Hal ini berkaitan dengan fungsi kognitif anak (gambar </w:t>
      </w:r>
      <w:r w:rsidR="006C67D4">
        <w:rPr>
          <w:rFonts w:eastAsia="Times New Roman" w:cs="Times New Roman"/>
          <w:szCs w:val="24"/>
          <w:lang w:val="en-US"/>
        </w:rPr>
        <w:t>5</w:t>
      </w:r>
      <w:r w:rsidR="001A0E78">
        <w:rPr>
          <w:rFonts w:eastAsia="Times New Roman" w:cs="Times New Roman"/>
          <w:szCs w:val="24"/>
        </w:rPr>
        <w:t>).</w:t>
      </w:r>
      <w:r w:rsidR="008D5FB0">
        <w:rPr>
          <w:rFonts w:eastAsia="Times New Roman" w:cs="Times New Roman"/>
          <w:szCs w:val="24"/>
        </w:rPr>
        <w:fldChar w:fldCharType="begin" w:fldLock="1"/>
      </w:r>
      <w:r w:rsidR="00A72BFC">
        <w:rPr>
          <w:rFonts w:eastAsia="Times New Roman" w:cs="Times New Roman"/>
          <w:szCs w:val="24"/>
        </w:rPr>
        <w:instrText>ADDIN CSL_CITATION {"citationItems":[{"id":"ITEM-1","itemData":{"author":[{"dropping-particle":"","family":"Lestari","given":"Rinna Dwi","non-dropping-particle":"","parse-names":false,"suffix":""},{"dropping-particle":"","family":"Herlambang","given":"Penggalih Mahardika","non-dropping-particle":"","parse-names":false,"suffix":""},{"dropping-particle":"","family":"Junaedi","given":"Muhammad","non-dropping-particle":"","parse-names":false,"suffix":""},{"dropping-particle":"","family":"Tiyas","given":"Rani","non-dropping-particle":"","parse-names":false,"suffix":""}],"container-title":"Journal of Informatics, Information System, Software Engineering and Applications","id":"ITEM-1","issue":"2","issued":{"date-parts":[["2022"]]},"page":"73-79","title":"SenMoR-VR : A Sensory and Motoric Improving Function Tool for Children Development","type":"article-journal","volume":"4"},"uris":["http://www.mendeley.com/documents/?uuid=656ea3a2-2c3a-4739-a902-f7227e7e1f0a"]}],"mendeley":{"formattedCitation":"&lt;sup&gt;&lt;sup&gt;39&lt;/sup&gt;&lt;/sup&gt;","plainTextFormattedCitation":"39","previouslyFormattedCitation":"&lt;sup&gt;&lt;sup&gt;43&lt;/sup&gt;&lt;/sup&gt;"},"properties":{"noteIndex":0},"schema":"https://github.com/citation-style-language/schema/raw/master/csl-citation.json"}</w:instrText>
      </w:r>
      <w:r w:rsidR="008D5FB0">
        <w:rPr>
          <w:rFonts w:eastAsia="Times New Roman" w:cs="Times New Roman"/>
          <w:szCs w:val="24"/>
        </w:rPr>
        <w:fldChar w:fldCharType="separate"/>
      </w:r>
      <w:r w:rsidR="00A72BFC" w:rsidRPr="00A72BFC">
        <w:rPr>
          <w:rFonts w:eastAsia="Times New Roman" w:cs="Times New Roman"/>
          <w:szCs w:val="24"/>
          <w:vertAlign w:val="superscript"/>
        </w:rPr>
        <w:t>39</w:t>
      </w:r>
      <w:r w:rsidR="008D5FB0">
        <w:rPr>
          <w:rFonts w:eastAsia="Times New Roman" w:cs="Times New Roman"/>
          <w:szCs w:val="24"/>
        </w:rPr>
        <w:fldChar w:fldCharType="end"/>
      </w:r>
    </w:p>
    <w:p w14:paraId="450A35B8" w14:textId="77777777" w:rsidR="006C67D4" w:rsidRDefault="001A0E78" w:rsidP="00E0334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lang w:val="en-US"/>
        </w:rPr>
        <w:drawing>
          <wp:inline distT="0" distB="0" distL="0" distR="0" wp14:anchorId="37355CEB" wp14:editId="153A7C64">
            <wp:extent cx="424815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104" t="31915" r="29319" b="31206"/>
                    <a:stretch/>
                  </pic:blipFill>
                  <pic:spPr bwMode="auto">
                    <a:xfrm>
                      <a:off x="0" y="0"/>
                      <a:ext cx="4248150" cy="2076450"/>
                    </a:xfrm>
                    <a:prstGeom prst="rect">
                      <a:avLst/>
                    </a:prstGeom>
                    <a:ln>
                      <a:noFill/>
                    </a:ln>
                    <a:extLst>
                      <a:ext uri="{53640926-AAD7-44D8-BBD7-CCE9431645EC}">
                        <a14:shadowObscured xmlns:a14="http://schemas.microsoft.com/office/drawing/2010/main"/>
                      </a:ext>
                    </a:extLst>
                  </pic:spPr>
                </pic:pic>
              </a:graphicData>
            </a:graphic>
          </wp:inline>
        </w:drawing>
      </w:r>
    </w:p>
    <w:p w14:paraId="346B67F9" w14:textId="15950301" w:rsidR="001A0E78" w:rsidRPr="006C67D4" w:rsidRDefault="006C67D4" w:rsidP="00E0334B">
      <w:pPr>
        <w:pStyle w:val="Caption"/>
        <w:spacing w:line="480" w:lineRule="auto"/>
        <w:rPr>
          <w:b w:val="0"/>
          <w:lang w:val="en-US"/>
        </w:rPr>
      </w:pPr>
      <w:bookmarkStart w:id="102" w:name="_Toc118264545"/>
      <w:r>
        <w:t xml:space="preserve">Gambar </w:t>
      </w:r>
      <w:r>
        <w:fldChar w:fldCharType="begin"/>
      </w:r>
      <w:r>
        <w:instrText xml:space="preserve"> SEQ Gambar \* ARABIC </w:instrText>
      </w:r>
      <w:r>
        <w:fldChar w:fldCharType="separate"/>
      </w:r>
      <w:r w:rsidR="008E1301">
        <w:t>5</w:t>
      </w:r>
      <w:r>
        <w:fldChar w:fldCharType="end"/>
      </w:r>
      <w:r>
        <w:rPr>
          <w:lang w:val="en-US"/>
        </w:rPr>
        <w:t xml:space="preserve">. </w:t>
      </w:r>
      <w:r>
        <w:rPr>
          <w:b w:val="0"/>
          <w:lang w:val="en-US"/>
        </w:rPr>
        <w:t>Permainan memilih warna</w:t>
      </w:r>
      <w:bookmarkEnd w:id="102"/>
    </w:p>
    <w:p w14:paraId="74790289" w14:textId="3022436A" w:rsidR="00D77C77" w:rsidRDefault="0087558A" w:rsidP="00E0334B">
      <w:pPr>
        <w:pStyle w:val="Heading2"/>
        <w:rPr>
          <w:lang w:val="en-US"/>
        </w:rPr>
      </w:pPr>
      <w:bookmarkStart w:id="103" w:name="_Toc37070894"/>
      <w:r>
        <w:rPr>
          <w:lang w:val="en-US"/>
        </w:rPr>
        <w:br/>
      </w:r>
      <w:bookmarkStart w:id="104" w:name="_Toc136206873"/>
      <w:r w:rsidR="00173C9D">
        <w:rPr>
          <w:lang w:val="en-US"/>
        </w:rPr>
        <w:t xml:space="preserve">2.5 </w:t>
      </w:r>
      <w:r w:rsidR="00091914">
        <w:rPr>
          <w:lang w:val="en-US"/>
        </w:rPr>
        <w:t xml:space="preserve">Hubungan Virtual Reality terhadap </w:t>
      </w:r>
      <w:r w:rsidR="005D0C9B" w:rsidRPr="005D0C9B">
        <w:rPr>
          <w:i/>
          <w:iCs/>
          <w:lang w:val="en-US"/>
        </w:rPr>
        <w:t xml:space="preserve">Sustained </w:t>
      </w:r>
      <w:r w:rsidR="001C3AD7" w:rsidRPr="001C3AD7">
        <w:rPr>
          <w:i/>
          <w:iCs/>
          <w:lang w:val="en-US"/>
        </w:rPr>
        <w:t>Attention</w:t>
      </w:r>
      <w:bookmarkEnd w:id="104"/>
    </w:p>
    <w:p w14:paraId="2B1865C1" w14:textId="143D89E8" w:rsidR="00C55E4F" w:rsidRDefault="00C55E4F" w:rsidP="00E0334B">
      <w:pPr>
        <w:pStyle w:val="ListParagraph"/>
        <w:ind w:left="0" w:firstLine="709"/>
        <w:rPr>
          <w:rFonts w:cs="Times New Roman"/>
          <w:noProof w:val="0"/>
          <w:szCs w:val="24"/>
          <w:lang w:val="en-US"/>
        </w:rPr>
      </w:pPr>
      <w:r>
        <w:rPr>
          <w:rFonts w:cs="Times New Roman"/>
          <w:szCs w:val="24"/>
          <w:lang w:val="en-US"/>
        </w:rPr>
        <w:t xml:space="preserve">Latihan fisik seperti berjalan </w:t>
      </w:r>
      <w:r>
        <w:rPr>
          <w:rFonts w:cs="Times New Roman"/>
          <w:szCs w:val="24"/>
        </w:rPr>
        <w:t xml:space="preserve">yang </w:t>
      </w:r>
      <w:r>
        <w:rPr>
          <w:rFonts w:cs="Times New Roman"/>
          <w:szCs w:val="24"/>
          <w:lang w:val="en-US"/>
        </w:rPr>
        <w:t xml:space="preserve">dilakukan secara berulang pada lingkungan VR dapat meningkatkan kognitif. Selain itu VR ini mempunyai fungsi ganda bukan hanya melakukan aktivitas fisik saja tetapi juga dapat melatih kognitif secara simultan. Karena selama interaksi dengan lingkungan virtual peserta juga memerlukan usaha untuk mengingat (memori), merencanakan dan membuat keputusan. Akibatnya merangsang korteks cerebral melalui pelepasan faktor-faktor tropik seperti BDNF, GDNF, IGF1, FGF2 dan VEGF </w:t>
      </w:r>
      <w:r>
        <w:rPr>
          <w:rFonts w:cs="Times New Roman"/>
          <w:szCs w:val="24"/>
        </w:rPr>
        <w:t>yang menstimulasi proliferasi</w:t>
      </w:r>
      <w:r>
        <w:rPr>
          <w:rFonts w:cs="Times New Roman"/>
          <w:szCs w:val="24"/>
          <w:lang w:val="en-US"/>
        </w:rPr>
        <w:t xml:space="preserve">, </w:t>
      </w:r>
      <w:r>
        <w:rPr>
          <w:rFonts w:cs="Times New Roman"/>
          <w:szCs w:val="24"/>
        </w:rPr>
        <w:t>differensiasi sel-sel hipokampus</w:t>
      </w:r>
      <w:r>
        <w:rPr>
          <w:rFonts w:cs="Times New Roman"/>
          <w:szCs w:val="24"/>
          <w:lang w:val="en-US"/>
        </w:rPr>
        <w:t xml:space="preserve"> dan </w:t>
      </w:r>
      <w:r>
        <w:rPr>
          <w:rFonts w:cs="Times New Roman"/>
          <w:szCs w:val="24"/>
        </w:rPr>
        <w:t>peningkatan astrosit hipokampus</w:t>
      </w:r>
      <w:r>
        <w:rPr>
          <w:rFonts w:cs="Times New Roman"/>
          <w:szCs w:val="24"/>
          <w:lang w:val="en-US"/>
        </w:rPr>
        <w:t xml:space="preserve">. Pelepasan faktor-faktor tropik ini berperan dalam </w:t>
      </w:r>
      <w:r>
        <w:rPr>
          <w:rFonts w:cs="Times New Roman"/>
          <w:szCs w:val="24"/>
        </w:rPr>
        <w:t>neurogenesis</w:t>
      </w:r>
      <w:r>
        <w:rPr>
          <w:rFonts w:cs="Times New Roman"/>
          <w:szCs w:val="24"/>
          <w:lang w:val="en-US"/>
        </w:rPr>
        <w:t>, sinaptogenesis dan angiogenesis</w:t>
      </w:r>
      <w:r>
        <w:rPr>
          <w:rFonts w:cs="Times New Roman"/>
          <w:szCs w:val="24"/>
        </w:rPr>
        <w:t>.</w:t>
      </w:r>
      <w:r>
        <w:rPr>
          <w:rFonts w:cs="Times New Roman"/>
          <w:szCs w:val="24"/>
        </w:rPr>
        <w:fldChar w:fldCharType="begin" w:fldLock="1"/>
      </w:r>
      <w:r w:rsidR="00A72BFC">
        <w:rPr>
          <w:rFonts w:cs="Times New Roman"/>
          <w:szCs w:val="24"/>
        </w:rPr>
        <w:instrText>ADDIN CSL_CITATION {"citationItems":[{"id":"ITEM-1","itemData":{"PMID":"15631349","abstract":"The term plasticity, derived from the Greek word \"plaistikos\" meaning \"to form\" refers to the brain's ability to learn, remember and forget as well as its capacity to reorganize and recover from injury. There are four major types of plasticity: adaptive plasticity, impaired plasticity, excessive plasticity, and the 'Achilles heel' of the developing brain. Mechanisms of plasticity include: a change in the balance of excitation and inhibition; a long-term potentiation (LTP) or long-term depression (LTD); a change in neuronal membrane excitability; the anatomical changes-formation of new axon terminals and new synapses. Mechanisms for plasticity include activity-dependent refinement of neuronal connections and synaptic plasticity as a substrate for learning and memory. The molecular mechanisms for these processes were described in view of the current investigations. Authors presented: the role of calcium ions, calcium channels, NMDA receptors, free radicals, lipid peroxides and neurotrophins in the plasticity of developing brain. The utility of the neurophysiologic and MRI techniques were described in the determination of brain reorganization and repair in patients with cerebral palsy. Authors discussed their results on quantitative EEG and spectroscopy MRI studies in children with cerebral palsy. They have shown the existence of two processes in brain: brain damage and recovery.","author":[{"dropping-particle":"","family":"Kułak","given":"W.","non-dropping-particle":"","parse-names":false,"suffix":""},{"dropping-particle":"","family":"Sobaniec","given":"W.","non-dropping-particle":"","parse-names":false,"suffix":""}],"container-title":"Roczniki Akademii Medycznej w Białymstoku","id":"ITEM-1","issued":{"date-parts":[["2004"]]},"page":"227-236","title":"Molecular Mechanisms of Brain Plasticity: Neurophysiologic and Neuroimaging Studies in The Developing Patients.","type":"article-journal","volume":"49"},"uris":["http://www.mendeley.com/documents/?uuid=7adabb19-ebe2-4a96-b730-1e5fae131d27"]}],"mendeley":{"formattedCitation":"&lt;sup&gt;&lt;sup&gt;40&lt;/sup&gt;&lt;/sup&gt;","plainTextFormattedCitation":"40","previouslyFormattedCitation":"&lt;sup&gt;&lt;sup&gt;44&lt;/sup&gt;&lt;/sup&gt;"},"properties":{"noteIndex":0},"schema":"https://github.com/citation-style-language/schema/raw/master/csl-citation.json"}</w:instrText>
      </w:r>
      <w:r>
        <w:rPr>
          <w:rFonts w:cs="Times New Roman"/>
          <w:szCs w:val="24"/>
        </w:rPr>
        <w:fldChar w:fldCharType="separate"/>
      </w:r>
      <w:r w:rsidR="00A72BFC" w:rsidRPr="00A72BFC">
        <w:rPr>
          <w:rFonts w:cs="Times New Roman"/>
          <w:szCs w:val="24"/>
          <w:vertAlign w:val="superscript"/>
        </w:rPr>
        <w:t>40</w:t>
      </w:r>
      <w:r>
        <w:rPr>
          <w:rFonts w:cs="Times New Roman"/>
          <w:szCs w:val="24"/>
        </w:rPr>
        <w:fldChar w:fldCharType="end"/>
      </w:r>
      <w:r>
        <w:rPr>
          <w:rFonts w:cs="Times New Roman"/>
          <w:szCs w:val="24"/>
          <w:lang w:val="en-US"/>
        </w:rPr>
        <w:t xml:space="preserve"> Proses ini dinamakan neuroplastisitas yang </w:t>
      </w:r>
      <w:r>
        <w:rPr>
          <w:rFonts w:cs="Times New Roman"/>
          <w:szCs w:val="24"/>
        </w:rPr>
        <w:t>member</w:t>
      </w:r>
      <w:r>
        <w:rPr>
          <w:rFonts w:cs="Times New Roman"/>
          <w:szCs w:val="24"/>
          <w:lang w:val="en-US"/>
        </w:rPr>
        <w:t xml:space="preserve">ikan </w:t>
      </w:r>
      <w:r>
        <w:rPr>
          <w:rFonts w:cs="Times New Roman"/>
          <w:szCs w:val="24"/>
        </w:rPr>
        <w:t xml:space="preserve">efek positif pada </w:t>
      </w:r>
      <w:r>
        <w:rPr>
          <w:rFonts w:cs="Times New Roman"/>
          <w:szCs w:val="24"/>
          <w:lang w:val="en-US"/>
        </w:rPr>
        <w:t xml:space="preserve">kognitif terutama </w:t>
      </w:r>
      <w:r w:rsidR="005D0C9B">
        <w:rPr>
          <w:rFonts w:cs="Times New Roman"/>
          <w:i/>
          <w:iCs/>
          <w:szCs w:val="24"/>
          <w:lang w:val="en-US"/>
        </w:rPr>
        <w:t>s</w:t>
      </w:r>
      <w:r w:rsidR="00F00CD6" w:rsidRPr="00F00CD6">
        <w:rPr>
          <w:rFonts w:cs="Times New Roman"/>
          <w:i/>
          <w:iCs/>
          <w:szCs w:val="24"/>
          <w:lang w:val="en-US"/>
        </w:rPr>
        <w:t>ustain</w:t>
      </w:r>
      <w:r w:rsidR="00F00CD6">
        <w:rPr>
          <w:rFonts w:cs="Times New Roman"/>
          <w:i/>
          <w:iCs/>
          <w:szCs w:val="24"/>
          <w:lang w:val="en-US"/>
        </w:rPr>
        <w:t>ed</w:t>
      </w:r>
      <w:r w:rsidR="00F00CD6" w:rsidRPr="00F00CD6">
        <w:rPr>
          <w:rFonts w:cs="Times New Roman"/>
          <w:i/>
          <w:iCs/>
          <w:szCs w:val="24"/>
          <w:lang w:val="en-US"/>
        </w:rPr>
        <w:t xml:space="preserve"> </w:t>
      </w:r>
      <w:r w:rsidR="005D0C9B">
        <w:rPr>
          <w:rFonts w:cs="Times New Roman"/>
          <w:i/>
          <w:iCs/>
          <w:szCs w:val="24"/>
          <w:lang w:val="en-US"/>
        </w:rPr>
        <w:t>attention</w:t>
      </w:r>
      <w:r w:rsidR="00F00CD6">
        <w:rPr>
          <w:rFonts w:cs="Times New Roman"/>
          <w:szCs w:val="24"/>
          <w:lang w:val="en-US"/>
        </w:rPr>
        <w:t xml:space="preserve"> </w:t>
      </w:r>
      <w:r>
        <w:rPr>
          <w:rFonts w:cs="Times New Roman"/>
          <w:szCs w:val="24"/>
          <w:lang w:val="en-US"/>
        </w:rPr>
        <w:t xml:space="preserve">dan memori. </w:t>
      </w:r>
    </w:p>
    <w:p w14:paraId="05FF6A69" w14:textId="167DECE7" w:rsidR="00BA310F" w:rsidRDefault="00C55E4F" w:rsidP="00E0334B">
      <w:pPr>
        <w:pStyle w:val="ListParagraph"/>
        <w:ind w:left="0" w:firstLine="709"/>
        <w:rPr>
          <w:rFonts w:cs="Times New Roman"/>
          <w:szCs w:val="24"/>
          <w:lang w:val="en-US"/>
        </w:rPr>
      </w:pPr>
      <w:r>
        <w:rPr>
          <w:rFonts w:cs="Times New Roman"/>
          <w:szCs w:val="24"/>
          <w:lang w:val="en-US"/>
        </w:rPr>
        <w:t xml:space="preserve">Dari studi penelitian lain didapatkan bahwa VR ini berpengaruh pada </w:t>
      </w:r>
      <w:r w:rsidR="005D0C9B" w:rsidRPr="005D0C9B">
        <w:rPr>
          <w:rFonts w:cs="Times New Roman"/>
          <w:i/>
          <w:iCs/>
          <w:szCs w:val="24"/>
          <w:lang w:val="en-US"/>
        </w:rPr>
        <w:t>sustained</w:t>
      </w:r>
      <w:r w:rsidR="005D0C9B">
        <w:rPr>
          <w:rFonts w:cs="Times New Roman"/>
          <w:szCs w:val="24"/>
          <w:lang w:val="en-US"/>
        </w:rPr>
        <w:t xml:space="preserve"> </w:t>
      </w:r>
      <w:r w:rsidR="005D0C9B">
        <w:rPr>
          <w:rFonts w:cs="Times New Roman"/>
          <w:i/>
          <w:iCs/>
          <w:szCs w:val="24"/>
          <w:lang w:val="en-US"/>
        </w:rPr>
        <w:t>attention</w:t>
      </w:r>
      <w:r>
        <w:rPr>
          <w:rFonts w:cs="Times New Roman"/>
          <w:szCs w:val="24"/>
          <w:lang w:val="en-US"/>
        </w:rPr>
        <w:t xml:space="preserve"> dan memori</w:t>
      </w:r>
      <w:r w:rsidR="00F00CD6">
        <w:rPr>
          <w:rFonts w:cs="Times New Roman"/>
          <w:szCs w:val="24"/>
          <w:lang w:val="en-US"/>
        </w:rPr>
        <w:t xml:space="preserve"> </w:t>
      </w:r>
      <w:r>
        <w:rPr>
          <w:rFonts w:cs="Times New Roman"/>
          <w:szCs w:val="24"/>
          <w:lang w:val="en-US"/>
        </w:rPr>
        <w:t xml:space="preserve">yaitu melalui proses </w:t>
      </w:r>
      <w:r>
        <w:rPr>
          <w:rFonts w:cs="Times New Roman"/>
          <w:i/>
          <w:iCs/>
          <w:szCs w:val="24"/>
          <w:lang w:val="en-US"/>
        </w:rPr>
        <w:t xml:space="preserve">neurofeedback </w:t>
      </w:r>
      <w:r>
        <w:rPr>
          <w:rFonts w:cs="Times New Roman"/>
          <w:szCs w:val="24"/>
          <w:lang w:val="en-US"/>
        </w:rPr>
        <w:t xml:space="preserve">dengan </w:t>
      </w:r>
      <w:r>
        <w:rPr>
          <w:rFonts w:cs="Times New Roman"/>
          <w:i/>
          <w:iCs/>
          <w:szCs w:val="24"/>
          <w:lang w:val="en-US"/>
        </w:rPr>
        <w:t xml:space="preserve">Enriched environment </w:t>
      </w:r>
      <w:r w:rsidR="00B01922" w:rsidRPr="00B01922">
        <w:rPr>
          <w:rFonts w:cs="Times New Roman"/>
          <w:szCs w:val="24"/>
          <w:lang w:val="en-US"/>
        </w:rPr>
        <w:t>(</w:t>
      </w:r>
      <w:r w:rsidRPr="00B01922">
        <w:rPr>
          <w:rFonts w:cs="Times New Roman"/>
          <w:szCs w:val="24"/>
          <w:lang w:val="en-US"/>
        </w:rPr>
        <w:t>EE)</w:t>
      </w:r>
      <w:r>
        <w:rPr>
          <w:rFonts w:cs="Times New Roman"/>
          <w:szCs w:val="24"/>
          <w:lang w:val="en-US"/>
        </w:rPr>
        <w:t xml:space="preserve"> yang dapat menghasilkan neurotransmiter di otak seperti dopamin, noradrenalin dan asetilkolin. Dopamin ini dapat meningkatkan fungsi kognitif (atensi dan memori) melalui fungsi visual, dan meningkatkan motivasi melalui perubahan mood yang akhirnya pasien dapat melakukan latihan fisik secara berulang-ulang. Asetilkolin memiliki efek seluler dalam korteks visual dan auditorik primer melalui stimulus input visual dan auditorik sehingga mampu meningkatkan kemampuan </w:t>
      </w:r>
      <w:r w:rsidR="005D0C9B" w:rsidRPr="005D0C9B">
        <w:rPr>
          <w:rFonts w:cs="Times New Roman"/>
          <w:i/>
          <w:iCs/>
          <w:szCs w:val="24"/>
          <w:lang w:val="en-US"/>
        </w:rPr>
        <w:t xml:space="preserve">sustained </w:t>
      </w:r>
      <w:r w:rsidR="005D0C9B">
        <w:rPr>
          <w:rFonts w:cs="Times New Roman"/>
          <w:i/>
          <w:iCs/>
          <w:szCs w:val="24"/>
          <w:lang w:val="en-US"/>
        </w:rPr>
        <w:t>attention</w:t>
      </w:r>
      <w:r>
        <w:rPr>
          <w:rFonts w:cs="Times New Roman"/>
          <w:szCs w:val="24"/>
          <w:lang w:val="en-US"/>
        </w:rPr>
        <w:t xml:space="preserve">. </w:t>
      </w:r>
      <w:r w:rsidR="00C57917" w:rsidRPr="00C57917">
        <w:rPr>
          <w:rFonts w:cs="Times New Roman"/>
          <w:szCs w:val="24"/>
          <w:lang w:val="en-US"/>
        </w:rPr>
        <w:t xml:space="preserve">EE </w:t>
      </w:r>
      <w:r>
        <w:rPr>
          <w:rFonts w:cs="Times New Roman"/>
          <w:szCs w:val="24"/>
          <w:lang w:val="en-US"/>
        </w:rPr>
        <w:t xml:space="preserve">ini yang dimaksud adalah lingkungan VR yang diciptakan sendiri dengan area yg cukup luas dan di penuhi berbagai macam </w:t>
      </w:r>
      <w:r w:rsidR="00A90543">
        <w:rPr>
          <w:rFonts w:cs="Times New Roman"/>
          <w:szCs w:val="24"/>
          <w:lang w:val="en-US"/>
        </w:rPr>
        <w:t xml:space="preserve">  </w:t>
      </w:r>
      <w:r>
        <w:rPr>
          <w:rFonts w:cs="Times New Roman"/>
          <w:szCs w:val="24"/>
          <w:lang w:val="en-US"/>
        </w:rPr>
        <w:t xml:space="preserve">warna dan benda-benda yang menarik. Dimana EE ini adalah salah satu faktor yang dapat meningkatkan fungsi </w:t>
      </w:r>
      <w:r w:rsidR="005D0C9B" w:rsidRPr="005D0C9B">
        <w:rPr>
          <w:rFonts w:cs="Times New Roman"/>
          <w:i/>
          <w:iCs/>
          <w:szCs w:val="24"/>
          <w:lang w:val="en-US"/>
        </w:rPr>
        <w:t xml:space="preserve">sustained </w:t>
      </w:r>
      <w:r w:rsidR="005D0C9B">
        <w:rPr>
          <w:rFonts w:cs="Times New Roman"/>
          <w:i/>
          <w:iCs/>
          <w:szCs w:val="24"/>
          <w:lang w:val="en-US"/>
        </w:rPr>
        <w:t>attention</w:t>
      </w:r>
      <w:r w:rsidR="00F00CD6" w:rsidRPr="00F00CD6">
        <w:rPr>
          <w:rFonts w:cs="Times New Roman"/>
          <w:i/>
          <w:iCs/>
          <w:szCs w:val="24"/>
          <w:lang w:val="en-US"/>
        </w:rPr>
        <w:t>.</w:t>
      </w:r>
    </w:p>
    <w:p w14:paraId="5487F75F" w14:textId="77777777" w:rsidR="00EB1D9E" w:rsidRDefault="00EB1D9E" w:rsidP="00C95E46">
      <w:pPr>
        <w:pStyle w:val="ListParagraph"/>
        <w:spacing w:line="360" w:lineRule="auto"/>
        <w:ind w:left="0" w:firstLine="709"/>
        <w:rPr>
          <w:rFonts w:cs="Times New Roman"/>
          <w:szCs w:val="24"/>
          <w:lang w:val="en-US"/>
        </w:rPr>
      </w:pPr>
    </w:p>
    <w:p w14:paraId="5822510F" w14:textId="77777777" w:rsidR="00073C79" w:rsidRDefault="00073C79" w:rsidP="00C95E46">
      <w:pPr>
        <w:pStyle w:val="ListParagraph"/>
        <w:keepNext/>
        <w:spacing w:line="360" w:lineRule="auto"/>
        <w:ind w:left="0"/>
      </w:pPr>
      <w:r w:rsidRPr="00073C79">
        <w:rPr>
          <w:rFonts w:cs="Times New Roman"/>
          <w:szCs w:val="24"/>
          <w:lang w:val="en-US"/>
        </w:rPr>
        <mc:AlternateContent>
          <mc:Choice Requires="wpg">
            <w:drawing>
              <wp:inline distT="0" distB="0" distL="0" distR="0" wp14:anchorId="2F76B12B" wp14:editId="7777843A">
                <wp:extent cx="5605781" cy="2315210"/>
                <wp:effectExtent l="0" t="0" r="13970" b="27940"/>
                <wp:docPr id="790" name="Group 45"/>
                <wp:cNvGraphicFramePr/>
                <a:graphic xmlns:a="http://schemas.openxmlformats.org/drawingml/2006/main">
                  <a:graphicData uri="http://schemas.microsoft.com/office/word/2010/wordprocessingGroup">
                    <wpg:wgp>
                      <wpg:cNvGrpSpPr/>
                      <wpg:grpSpPr>
                        <a:xfrm>
                          <a:off x="0" y="0"/>
                          <a:ext cx="5605781" cy="2315210"/>
                          <a:chOff x="0" y="0"/>
                          <a:chExt cx="5605781" cy="2315210"/>
                        </a:xfrm>
                      </wpg:grpSpPr>
                      <wps:wsp>
                        <wps:cNvPr id="791" name="TextBox 4"/>
                        <wps:cNvSpPr txBox="1"/>
                        <wps:spPr>
                          <a:xfrm flipH="1">
                            <a:off x="0" y="92296"/>
                            <a:ext cx="1377315" cy="617220"/>
                          </a:xfrm>
                          <a:prstGeom prst="rect">
                            <a:avLst/>
                          </a:prstGeom>
                          <a:noFill/>
                          <a:ln>
                            <a:solidFill>
                              <a:schemeClr val="tx1"/>
                            </a:solidFill>
                          </a:ln>
                        </wps:spPr>
                        <wps:txbx>
                          <w:txbxContent>
                            <w:p w14:paraId="051C2535"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Stimulus sensoris: cahaya, suara, dan lain-lain.</w:t>
                              </w:r>
                            </w:p>
                          </w:txbxContent>
                        </wps:txbx>
                        <wps:bodyPr wrap="square" rtlCol="0">
                          <a:spAutoFit/>
                        </wps:bodyPr>
                      </wps:wsp>
                      <wps:wsp>
                        <wps:cNvPr id="792" name="TextBox 5"/>
                        <wps:cNvSpPr txBox="1"/>
                        <wps:spPr>
                          <a:xfrm flipH="1">
                            <a:off x="1499815" y="2"/>
                            <a:ext cx="1306830" cy="792480"/>
                          </a:xfrm>
                          <a:prstGeom prst="rect">
                            <a:avLst/>
                          </a:prstGeom>
                          <a:noFill/>
                          <a:ln>
                            <a:solidFill>
                              <a:schemeClr val="tx1"/>
                            </a:solidFill>
                          </a:ln>
                        </wps:spPr>
                        <wps:txbx>
                          <w:txbxContent>
                            <w:p w14:paraId="23CC192E"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Reseptor sensoris: mata, telinga, kulit, dan lain-lain.</w:t>
                              </w:r>
                            </w:p>
                          </w:txbxContent>
                        </wps:txbx>
                        <wps:bodyPr wrap="square" rtlCol="0">
                          <a:spAutoFit/>
                        </wps:bodyPr>
                      </wps:wsp>
                      <wps:wsp>
                        <wps:cNvPr id="793" name="TextBox 30"/>
                        <wps:cNvSpPr txBox="1"/>
                        <wps:spPr>
                          <a:xfrm flipH="1">
                            <a:off x="2928653" y="184588"/>
                            <a:ext cx="1064895" cy="441960"/>
                          </a:xfrm>
                          <a:prstGeom prst="rect">
                            <a:avLst/>
                          </a:prstGeom>
                          <a:noFill/>
                          <a:ln>
                            <a:solidFill>
                              <a:schemeClr val="tx1"/>
                            </a:solidFill>
                          </a:ln>
                        </wps:spPr>
                        <wps:txbx>
                          <w:txbxContent>
                            <w:p w14:paraId="67EEB2A8"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Rangsangan impuls saraf</w:t>
                              </w:r>
                            </w:p>
                          </w:txbxContent>
                        </wps:txbx>
                        <wps:bodyPr wrap="square" rtlCol="0">
                          <a:spAutoFit/>
                        </wps:bodyPr>
                      </wps:wsp>
                      <wps:wsp>
                        <wps:cNvPr id="794" name="Rectangle 794"/>
                        <wps:cNvSpPr/>
                        <wps:spPr>
                          <a:xfrm>
                            <a:off x="4116240" y="0"/>
                            <a:ext cx="1413510" cy="792480"/>
                          </a:xfrm>
                          <a:prstGeom prst="rect">
                            <a:avLst/>
                          </a:prstGeom>
                          <a:noFill/>
                          <a:ln>
                            <a:solidFill>
                              <a:schemeClr val="tx1"/>
                            </a:solidFill>
                          </a:ln>
                        </wps:spPr>
                        <wps:txbx>
                          <w:txbxContent>
                            <w:p w14:paraId="4B48B2AB"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Otak</w:t>
                              </w:r>
                            </w:p>
                            <w:p w14:paraId="3EFB2995"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(area visual, area auditorik, area olfaktori)</w:t>
                              </w:r>
                            </w:p>
                          </w:txbxContent>
                        </wps:txbx>
                        <wps:bodyPr wrap="square" rtlCol="0">
                          <a:spAutoFit/>
                        </wps:bodyPr>
                      </wps:wsp>
                      <wps:wsp>
                        <wps:cNvPr id="795" name="Rectangle 795"/>
                        <wps:cNvSpPr/>
                        <wps:spPr>
                          <a:xfrm>
                            <a:off x="3993727" y="1697990"/>
                            <a:ext cx="1576705" cy="617220"/>
                          </a:xfrm>
                          <a:prstGeom prst="rect">
                            <a:avLst/>
                          </a:prstGeom>
                          <a:noFill/>
                          <a:ln>
                            <a:solidFill>
                              <a:schemeClr val="tx1"/>
                            </a:solidFill>
                          </a:ln>
                        </wps:spPr>
                        <wps:txbx>
                          <w:txbxContent>
                            <w:p w14:paraId="4476FC57"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 xml:space="preserve">Atensi </w:t>
                              </w:r>
                            </w:p>
                            <w:p w14:paraId="23BB6CD3"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w:t>
                              </w:r>
                              <w:r w:rsidRPr="00616400">
                                <w:rPr>
                                  <w:i/>
                                  <w:color w:val="000000" w:themeColor="text1"/>
                                  <w:kern w:val="24"/>
                                  <w:sz w:val="24"/>
                                  <w:szCs w:val="24"/>
                                </w:rPr>
                                <w:t>alerting, orienting, executive function</w:t>
                              </w:r>
                              <w:r w:rsidRPr="00073C79">
                                <w:rPr>
                                  <w:color w:val="000000" w:themeColor="text1"/>
                                  <w:kern w:val="24"/>
                                  <w:sz w:val="24"/>
                                  <w:szCs w:val="24"/>
                                </w:rPr>
                                <w:t>)</w:t>
                              </w:r>
                            </w:p>
                          </w:txbxContent>
                        </wps:txbx>
                        <wps:bodyPr wrap="square" rtlCol="0">
                          <a:spAutoFit/>
                        </wps:bodyPr>
                      </wps:wsp>
                      <wps:wsp>
                        <wps:cNvPr id="796" name="Rectangle 796"/>
                        <wps:cNvSpPr/>
                        <wps:spPr>
                          <a:xfrm>
                            <a:off x="4039871" y="941543"/>
                            <a:ext cx="1565910" cy="617220"/>
                          </a:xfrm>
                          <a:prstGeom prst="rect">
                            <a:avLst/>
                          </a:prstGeom>
                          <a:noFill/>
                          <a:ln>
                            <a:solidFill>
                              <a:schemeClr val="tx1"/>
                            </a:solidFill>
                          </a:ln>
                        </wps:spPr>
                        <wps:txbx>
                          <w:txbxContent>
                            <w:p w14:paraId="684A9E9C"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Pemrosesan informasi sensoris di korteks pre frontal</w:t>
                              </w:r>
                            </w:p>
                          </w:txbxContent>
                        </wps:txbx>
                        <wps:bodyPr wrap="square" rtlCol="0">
                          <a:spAutoFit/>
                        </wps:bodyPr>
                      </wps:wsp>
                      <wps:wsp>
                        <wps:cNvPr id="797" name="Straight Arrow Connector 797"/>
                        <wps:cNvCnPr/>
                        <wps:spPr>
                          <a:xfrm flipV="1">
                            <a:off x="1377576" y="415501"/>
                            <a:ext cx="122537"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8" name="Straight Arrow Connector 798"/>
                        <wps:cNvCnPr/>
                        <wps:spPr>
                          <a:xfrm flipV="1">
                            <a:off x="2806699" y="415497"/>
                            <a:ext cx="122537"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9" name="Straight Arrow Connector 799"/>
                        <wps:cNvCnPr/>
                        <wps:spPr>
                          <a:xfrm flipV="1">
                            <a:off x="3979407" y="415497"/>
                            <a:ext cx="122537"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0" name="Straight Arrow Connector 800"/>
                        <wps:cNvCnPr/>
                        <wps:spPr>
                          <a:xfrm flipH="1">
                            <a:off x="4823756" y="830997"/>
                            <a:ext cx="1" cy="1106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1" name="Straight Arrow Connector 801"/>
                        <wps:cNvCnPr/>
                        <wps:spPr>
                          <a:xfrm flipH="1">
                            <a:off x="4823755" y="1588024"/>
                            <a:ext cx="1" cy="1106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76B12B" id="Group 45" o:spid="_x0000_s1026" style="width:441.4pt;height:182.3pt;mso-position-horizontal-relative:char;mso-position-vertical-relative:line" coordsize="56057,2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">
                <v:shapetype id="_x0000_t202" coordsize="21600,21600" o:spt="202" path="m,l,21600r21600,l21600,xe">
                  <v:stroke joinstyle="miter"/>
                  <v:path gradientshapeok="t" o:connecttype="rect"/>
                </v:shapetype>
                <v:shape id="TextBox 4" o:spid="_x0000_s1027" type="#_x0000_t202" style="position:absolute;top:922;width:13773;height:61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" filled="f" strokecolor="black [3213]">
                  <v:textbox style="mso-fit-shape-to-text:t">
                    <w:txbxContent>
                      <w:p w14:paraId="051C2535"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Stimulus sensoris: cahaya, suara, dan lain-lain.</w:t>
                        </w:r>
                      </w:p>
                    </w:txbxContent>
                  </v:textbox>
                </v:shape>
                <v:shape id="TextBox 5" o:spid="_x0000_s1028" type="#_x0000_t202" style="position:absolute;left:14998;width:13068;height:7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" filled="f" strokecolor="black [3213]">
                  <v:textbox style="mso-fit-shape-to-text:t">
                    <w:txbxContent>
                      <w:p w14:paraId="23CC192E"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Reseptor sensoris: mata, telinga, kulit, dan lain-lain.</w:t>
                        </w:r>
                      </w:p>
                    </w:txbxContent>
                  </v:textbox>
                </v:shape>
                <v:shape id="TextBox 30" o:spid="_x0000_s1029" type="#_x0000_t202" style="position:absolute;left:29286;top:1845;width:10649;height:44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" filled="f" strokecolor="black [3213]">
                  <v:textbox style="mso-fit-shape-to-text:t">
                    <w:txbxContent>
                      <w:p w14:paraId="67EEB2A8"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Rangsangan impuls saraf</w:t>
                        </w:r>
                      </w:p>
                    </w:txbxContent>
                  </v:textbox>
                </v:shape>
                <v:rect id="Rectangle 794" o:spid="_x0000_s1030" style="position:absolute;left:41162;width:14135;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" filled="f" strokecolor="black [3213]">
                  <v:textbox style="mso-fit-shape-to-text:t">
                    <w:txbxContent>
                      <w:p w14:paraId="4B48B2AB"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Otak</w:t>
                        </w:r>
                      </w:p>
                      <w:p w14:paraId="3EFB2995"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(area visual, area auditorik, area olfaktori)</w:t>
                        </w:r>
                      </w:p>
                    </w:txbxContent>
                  </v:textbox>
                </v:rect>
                <v:rect id="Rectangle 795" o:spid="_x0000_s1031" style="position:absolute;left:39937;top:16979;width:15767;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" filled="f" strokecolor="black [3213]">
                  <v:textbox style="mso-fit-shape-to-text:t">
                    <w:txbxContent>
                      <w:p w14:paraId="4476FC57"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 xml:space="preserve">Atensi </w:t>
                        </w:r>
                      </w:p>
                      <w:p w14:paraId="23BB6CD3"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w:t>
                        </w:r>
                        <w:r w:rsidRPr="00616400">
                          <w:rPr>
                            <w:i/>
                            <w:color w:val="000000" w:themeColor="text1"/>
                            <w:kern w:val="24"/>
                            <w:sz w:val="24"/>
                            <w:szCs w:val="24"/>
                          </w:rPr>
                          <w:t>alerting, orienting, executive function</w:t>
                        </w:r>
                        <w:r w:rsidRPr="00073C79">
                          <w:rPr>
                            <w:color w:val="000000" w:themeColor="text1"/>
                            <w:kern w:val="24"/>
                            <w:sz w:val="24"/>
                            <w:szCs w:val="24"/>
                          </w:rPr>
                          <w:t>)</w:t>
                        </w:r>
                      </w:p>
                    </w:txbxContent>
                  </v:textbox>
                </v:rect>
                <v:rect id="Rectangle 796" o:spid="_x0000_s1032" style="position:absolute;left:40398;top:9415;width:1565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" filled="f" strokecolor="black [3213]">
                  <v:textbox style="mso-fit-shape-to-text:t">
                    <w:txbxContent>
                      <w:p w14:paraId="684A9E9C" w14:textId="77777777" w:rsidR="007C047A" w:rsidRPr="00073C79" w:rsidRDefault="007C047A" w:rsidP="00073C79">
                        <w:pPr>
                          <w:pStyle w:val="NormalWeb"/>
                          <w:spacing w:after="0"/>
                          <w:jc w:val="center"/>
                          <w:rPr>
                            <w:sz w:val="24"/>
                            <w:szCs w:val="24"/>
                          </w:rPr>
                        </w:pPr>
                        <w:r w:rsidRPr="00073C79">
                          <w:rPr>
                            <w:color w:val="000000" w:themeColor="text1"/>
                            <w:kern w:val="24"/>
                            <w:sz w:val="24"/>
                            <w:szCs w:val="24"/>
                          </w:rPr>
                          <w:t>Pemrosesan informasi sensoris di korteks pre frontal</w:t>
                        </w:r>
                      </w:p>
                    </w:txbxContent>
                  </v:textbox>
                </v:rect>
                <v:shapetype id="_x0000_t32" coordsize="21600,21600" o:spt="32" o:oned="t" path="m,l21600,21600e" filled="f">
                  <v:path arrowok="t" fillok="f" o:connecttype="none"/>
                  <o:lock v:ext="edit" shapetype="t"/>
                </v:shapetype>
                <v:shape id="Straight Arrow Connector 797" o:spid="_x0000_s1033" type="#_x0000_t32" style="position:absolute;left:13775;top:4155;width:12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" strokecolor="black [3213]" strokeweight=".5pt">
                  <v:stroke endarrow="block" joinstyle="miter"/>
                </v:shape>
                <v:shape id="Straight Arrow Connector 798" o:spid="_x0000_s1034" type="#_x0000_t32" style="position:absolute;left:28066;top:4154;width:12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" strokecolor="black [3213]" strokeweight=".5pt">
                  <v:stroke endarrow="block" joinstyle="miter"/>
                </v:shape>
                <v:shape id="Straight Arrow Connector 799" o:spid="_x0000_s1035" type="#_x0000_t32" style="position:absolute;left:39794;top:4154;width:12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" strokecolor="black [3213]" strokeweight=".5pt">
                  <v:stroke endarrow="block" joinstyle="miter"/>
                </v:shape>
                <v:shape id="Straight Arrow Connector 800" o:spid="_x0000_s1036" type="#_x0000_t32" style="position:absolute;left:48237;top:8309;width:0;height:1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" strokecolor="black [3213]" strokeweight=".5pt">
                  <v:stroke endarrow="block" joinstyle="miter"/>
                </v:shape>
                <v:shape id="Straight Arrow Connector 801" o:spid="_x0000_s1037" type="#_x0000_t32" style="position:absolute;left:48237;top:15880;width:0;height:1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" strokecolor="black [3213]" strokeweight=".5pt">
                  <v:stroke endarrow="block" joinstyle="miter"/>
                </v:shape>
                <w10:anchorlock/>
              </v:group>
            </w:pict>
          </mc:Fallback>
        </mc:AlternateContent>
      </w:r>
    </w:p>
    <w:p w14:paraId="190C6259" w14:textId="45EF75EA" w:rsidR="00985A12" w:rsidRPr="00985A12" w:rsidRDefault="00073C79" w:rsidP="00C95E46">
      <w:pPr>
        <w:pStyle w:val="Caption"/>
        <w:spacing w:line="360" w:lineRule="auto"/>
        <w:rPr>
          <w:vertAlign w:val="superscript"/>
          <w:lang w:val="en-US"/>
        </w:rPr>
      </w:pPr>
      <w:bookmarkStart w:id="105" w:name="_Toc118264546"/>
      <w:r>
        <w:t xml:space="preserve">Gambar </w:t>
      </w:r>
      <w:r>
        <w:fldChar w:fldCharType="begin"/>
      </w:r>
      <w:r>
        <w:instrText xml:space="preserve"> SEQ Gambar \* ARABIC </w:instrText>
      </w:r>
      <w:r>
        <w:fldChar w:fldCharType="separate"/>
      </w:r>
      <w:r w:rsidR="008E1301">
        <w:t>6</w:t>
      </w:r>
      <w:r>
        <w:fldChar w:fldCharType="end"/>
      </w:r>
      <w:r>
        <w:rPr>
          <w:lang w:val="en-US"/>
        </w:rPr>
        <w:t>.</w:t>
      </w:r>
      <w:r>
        <w:rPr>
          <w:b w:val="0"/>
          <w:lang w:val="en-US"/>
        </w:rPr>
        <w:t xml:space="preserve"> Mekanisme </w:t>
      </w:r>
      <w:r w:rsidR="005D0C9B">
        <w:rPr>
          <w:b w:val="0"/>
          <w:i/>
          <w:iCs/>
          <w:lang w:val="en-US"/>
        </w:rPr>
        <w:t xml:space="preserve">sustained </w:t>
      </w:r>
      <w:bookmarkEnd w:id="105"/>
      <w:r w:rsidR="005D0C9B">
        <w:rPr>
          <w:b w:val="0"/>
          <w:i/>
          <w:iCs/>
          <w:lang w:val="en-US"/>
        </w:rPr>
        <w:t>attention</w:t>
      </w:r>
      <w:r w:rsidR="00FF0063">
        <w:rPr>
          <w:b w:val="0"/>
          <w:lang w:val="en-US"/>
        </w:rPr>
        <w:t xml:space="preserve"> </w:t>
      </w:r>
      <w:r w:rsidR="00FF0063" w:rsidRPr="00FF0063">
        <w:rPr>
          <w:b w:val="0"/>
          <w:vertAlign w:val="superscript"/>
          <w:lang w:val="en-US"/>
        </w:rPr>
        <w:t>26,27</w:t>
      </w:r>
    </w:p>
    <w:p w14:paraId="3CF33A6B" w14:textId="77777777" w:rsidR="00985A12" w:rsidRDefault="00985A12" w:rsidP="00C95E46">
      <w:pPr>
        <w:spacing w:line="360" w:lineRule="auto"/>
        <w:ind w:firstLine="720"/>
        <w:jc w:val="left"/>
        <w:rPr>
          <w:lang w:val="en-US"/>
        </w:rPr>
      </w:pPr>
    </w:p>
    <w:p w14:paraId="5A14DE01" w14:textId="77777777" w:rsidR="00985A12" w:rsidRDefault="00985A12" w:rsidP="00C95E46">
      <w:pPr>
        <w:spacing w:line="360" w:lineRule="auto"/>
        <w:ind w:firstLine="720"/>
        <w:jc w:val="left"/>
        <w:rPr>
          <w:lang w:val="en-US"/>
        </w:rPr>
      </w:pPr>
    </w:p>
    <w:p w14:paraId="6D95C2F9" w14:textId="77777777" w:rsidR="00985A12" w:rsidRDefault="00985A12" w:rsidP="00C95E46">
      <w:pPr>
        <w:spacing w:line="360" w:lineRule="auto"/>
        <w:ind w:firstLine="720"/>
        <w:jc w:val="left"/>
        <w:rPr>
          <w:lang w:val="en-US"/>
        </w:rPr>
      </w:pPr>
    </w:p>
    <w:p w14:paraId="2565B8E7" w14:textId="77777777" w:rsidR="00985A12" w:rsidRDefault="00985A12" w:rsidP="00C95E46">
      <w:pPr>
        <w:spacing w:line="360" w:lineRule="auto"/>
        <w:ind w:firstLine="720"/>
        <w:jc w:val="left"/>
        <w:rPr>
          <w:lang w:val="en-US"/>
        </w:rPr>
      </w:pPr>
    </w:p>
    <w:p w14:paraId="4A7345DE" w14:textId="77777777" w:rsidR="00985A12" w:rsidRDefault="00985A12" w:rsidP="00C95E46">
      <w:pPr>
        <w:spacing w:line="360" w:lineRule="auto"/>
        <w:ind w:firstLine="720"/>
        <w:jc w:val="left"/>
        <w:rPr>
          <w:lang w:val="en-US"/>
        </w:rPr>
      </w:pPr>
    </w:p>
    <w:p w14:paraId="434C2838" w14:textId="77777777" w:rsidR="00985A12" w:rsidRDefault="00985A12" w:rsidP="00C95E46">
      <w:pPr>
        <w:spacing w:line="360" w:lineRule="auto"/>
        <w:ind w:firstLine="720"/>
        <w:jc w:val="left"/>
        <w:rPr>
          <w:lang w:val="en-US"/>
        </w:rPr>
      </w:pPr>
    </w:p>
    <w:p w14:paraId="5BAFCCA0" w14:textId="77777777" w:rsidR="00985A12" w:rsidRDefault="00985A12" w:rsidP="00C95E46">
      <w:pPr>
        <w:spacing w:line="360" w:lineRule="auto"/>
        <w:ind w:firstLine="720"/>
        <w:jc w:val="left"/>
        <w:rPr>
          <w:lang w:val="en-US"/>
        </w:rPr>
      </w:pPr>
    </w:p>
    <w:p w14:paraId="0249FFA1" w14:textId="77777777" w:rsidR="00985A12" w:rsidRDefault="00985A12" w:rsidP="00C95E46">
      <w:pPr>
        <w:spacing w:line="360" w:lineRule="auto"/>
        <w:ind w:firstLine="720"/>
        <w:jc w:val="left"/>
        <w:rPr>
          <w:lang w:val="en-US"/>
        </w:rPr>
      </w:pPr>
    </w:p>
    <w:p w14:paraId="723E23C3" w14:textId="77777777" w:rsidR="0009667A" w:rsidRDefault="0009667A" w:rsidP="00C95E46">
      <w:pPr>
        <w:spacing w:line="360" w:lineRule="auto"/>
        <w:ind w:firstLine="720"/>
        <w:jc w:val="center"/>
        <w:rPr>
          <w:rFonts w:eastAsia="Arial Unicode MS"/>
          <w:b/>
          <w:lang w:val="en-US"/>
        </w:rPr>
        <w:sectPr w:rsidR="0009667A" w:rsidSect="000729E9">
          <w:pgSz w:w="11906" w:h="16838" w:code="9"/>
          <w:pgMar w:top="1701" w:right="2268" w:bottom="1701" w:left="1701" w:header="720" w:footer="720" w:gutter="0"/>
          <w:cols w:space="720"/>
          <w:titlePg/>
          <w:docGrid w:linePitch="360"/>
        </w:sectPr>
      </w:pPr>
    </w:p>
    <w:p w14:paraId="78B80876" w14:textId="4CC30FB3" w:rsidR="00475899" w:rsidRPr="00985A12" w:rsidRDefault="00475899" w:rsidP="00C95E46">
      <w:pPr>
        <w:pStyle w:val="Heading1"/>
        <w:spacing w:line="360" w:lineRule="auto"/>
        <w:rPr>
          <w:rFonts w:eastAsia="Arial Unicode MS"/>
          <w:lang w:val="en-US"/>
        </w:rPr>
      </w:pPr>
      <w:bookmarkStart w:id="106" w:name="_Toc136206874"/>
      <w:r w:rsidRPr="00985A12">
        <w:rPr>
          <w:rFonts w:eastAsia="Arial Unicode MS"/>
          <w:lang w:val="en-US"/>
        </w:rPr>
        <w:t>BAB III</w:t>
      </w:r>
      <w:r w:rsidRPr="00985A12">
        <w:rPr>
          <w:rFonts w:eastAsia="Arial Unicode MS"/>
          <w:lang w:val="en-US"/>
        </w:rPr>
        <w:br/>
        <w:t>KERANGKA TEORI, KERANGKA KONSEP, DAN HIPOTESIS</w:t>
      </w:r>
      <w:bookmarkEnd w:id="106"/>
    </w:p>
    <w:p w14:paraId="505A4589" w14:textId="50624149" w:rsidR="00D77C77" w:rsidRDefault="00C60BB8" w:rsidP="00C95E46">
      <w:pPr>
        <w:pStyle w:val="Heading2"/>
        <w:spacing w:line="360" w:lineRule="auto"/>
        <w:ind w:left="567" w:hanging="567"/>
        <w:rPr>
          <w:rFonts w:eastAsia="Arial Unicode MS"/>
        </w:rPr>
      </w:pPr>
      <w:bookmarkStart w:id="107" w:name="_Toc136206875"/>
      <w:r w:rsidRPr="00987FAF">
        <w:rPr>
          <w:lang w:val="en-US"/>
        </w:rPr>
        <mc:AlternateContent>
          <mc:Choice Requires="wpg">
            <w:drawing>
              <wp:anchor distT="0" distB="0" distL="114300" distR="114300" simplePos="0" relativeHeight="252106752" behindDoc="1" locked="0" layoutInCell="1" allowOverlap="1" wp14:anchorId="5C0E7749" wp14:editId="46C32510">
                <wp:simplePos x="0" y="0"/>
                <wp:positionH relativeFrom="column">
                  <wp:posOffset>-1348</wp:posOffset>
                </wp:positionH>
                <wp:positionV relativeFrom="paragraph">
                  <wp:posOffset>263532</wp:posOffset>
                </wp:positionV>
                <wp:extent cx="8706485" cy="3066544"/>
                <wp:effectExtent l="0" t="0" r="18415" b="6985"/>
                <wp:wrapNone/>
                <wp:docPr id="848" name="Group 150"/>
                <wp:cNvGraphicFramePr/>
                <a:graphic xmlns:a="http://schemas.openxmlformats.org/drawingml/2006/main">
                  <a:graphicData uri="http://schemas.microsoft.com/office/word/2010/wordprocessingGroup">
                    <wpg:wgp>
                      <wpg:cNvGrpSpPr/>
                      <wpg:grpSpPr>
                        <a:xfrm>
                          <a:off x="0" y="0"/>
                          <a:ext cx="8706485" cy="3066544"/>
                          <a:chOff x="85976" y="446053"/>
                          <a:chExt cx="7038016" cy="3066763"/>
                        </a:xfrm>
                      </wpg:grpSpPr>
                      <wps:wsp>
                        <wps:cNvPr id="849" name="TextBox 3"/>
                        <wps:cNvSpPr txBox="1"/>
                        <wps:spPr>
                          <a:xfrm>
                            <a:off x="85976" y="981966"/>
                            <a:ext cx="1602740" cy="266700"/>
                          </a:xfrm>
                          <a:prstGeom prst="rect">
                            <a:avLst/>
                          </a:prstGeom>
                          <a:noFill/>
                          <a:ln>
                            <a:solidFill>
                              <a:schemeClr val="tx1"/>
                            </a:solidFill>
                          </a:ln>
                        </wps:spPr>
                        <wps:txbx>
                          <w:txbxContent>
                            <w:p w14:paraId="62710EFC" w14:textId="1D65E99C" w:rsidR="007C047A" w:rsidRPr="007D1442" w:rsidRDefault="007C047A" w:rsidP="00987FAF">
                              <w:pPr>
                                <w:pStyle w:val="NormalWeb"/>
                                <w:spacing w:after="0"/>
                                <w:jc w:val="center"/>
                                <w:rPr>
                                  <w:sz w:val="21"/>
                                  <w:szCs w:val="21"/>
                                </w:rPr>
                              </w:pPr>
                              <w:r w:rsidRPr="007D1442">
                                <w:rPr>
                                  <w:i/>
                                  <w:iCs/>
                                  <w:color w:val="000000" w:themeColor="text1"/>
                                  <w:kern w:val="24"/>
                                  <w:sz w:val="21"/>
                                  <w:szCs w:val="21"/>
                                </w:rPr>
                                <w:t xml:space="preserve">Latihan Virtual Reality </w:t>
                              </w:r>
                              <w:r w:rsidRPr="007D1442">
                                <w:rPr>
                                  <w:color w:val="000000" w:themeColor="text1"/>
                                  <w:kern w:val="24"/>
                                  <w:sz w:val="21"/>
                                  <w:szCs w:val="21"/>
                                </w:rPr>
                                <w:t>SenMor</w:t>
                              </w:r>
                            </w:p>
                          </w:txbxContent>
                        </wps:txbx>
                        <wps:bodyPr wrap="square" rtlCol="0">
                          <a:noAutofit/>
                        </wps:bodyPr>
                      </wps:wsp>
                      <wps:wsp>
                        <wps:cNvPr id="851" name="TextBox 5"/>
                        <wps:cNvSpPr txBox="1"/>
                        <wps:spPr>
                          <a:xfrm>
                            <a:off x="1907670" y="1253965"/>
                            <a:ext cx="979170" cy="441960"/>
                          </a:xfrm>
                          <a:prstGeom prst="rect">
                            <a:avLst/>
                          </a:prstGeom>
                          <a:noFill/>
                          <a:ln>
                            <a:solidFill>
                              <a:schemeClr val="tx1"/>
                            </a:solidFill>
                          </a:ln>
                        </wps:spPr>
                        <wps:txbx>
                          <w:txbxContent>
                            <w:p w14:paraId="37508753"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Enriched</w:t>
                              </w:r>
                            </w:p>
                            <w:p w14:paraId="27643B5E"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Environment</w:t>
                              </w:r>
                            </w:p>
                          </w:txbxContent>
                        </wps:txbx>
                        <wps:bodyPr wrap="square" rtlCol="0">
                          <a:noAutofit/>
                        </wps:bodyPr>
                      </wps:wsp>
                      <wps:wsp>
                        <wps:cNvPr id="854" name="TextBox 9"/>
                        <wps:cNvSpPr txBox="1"/>
                        <wps:spPr>
                          <a:xfrm>
                            <a:off x="3154359" y="2304281"/>
                            <a:ext cx="888272" cy="457732"/>
                          </a:xfrm>
                          <a:prstGeom prst="rect">
                            <a:avLst/>
                          </a:prstGeom>
                          <a:noFill/>
                          <a:ln>
                            <a:solidFill>
                              <a:schemeClr val="tx1"/>
                            </a:solidFill>
                          </a:ln>
                        </wps:spPr>
                        <wps:txbx>
                          <w:txbxContent>
                            <w:p w14:paraId="4A2FF11B" w14:textId="58701041" w:rsidR="007C047A" w:rsidRPr="00E44B9A" w:rsidRDefault="007C047A" w:rsidP="00A97E04">
                              <w:pPr>
                                <w:pStyle w:val="NormalWeb"/>
                                <w:spacing w:after="0"/>
                                <w:jc w:val="center"/>
                                <w:rPr>
                                  <w:color w:val="000000" w:themeColor="text1"/>
                                  <w:kern w:val="24"/>
                                  <w:sz w:val="22"/>
                                  <w:szCs w:val="22"/>
                                </w:rPr>
                              </w:pPr>
                              <w:r w:rsidRPr="00E44B9A">
                                <w:rPr>
                                  <w:color w:val="000000" w:themeColor="text1"/>
                                  <w:kern w:val="24"/>
                                  <w:sz w:val="22"/>
                                  <w:szCs w:val="22"/>
                                </w:rPr>
                                <w:t>Fungsi Sistem Visual</w:t>
                              </w:r>
                            </w:p>
                          </w:txbxContent>
                        </wps:txbx>
                        <wps:bodyPr wrap="square" rtlCol="0">
                          <a:noAutofit/>
                        </wps:bodyPr>
                      </wps:wsp>
                      <wps:wsp>
                        <wps:cNvPr id="855" name="TextBox 10"/>
                        <wps:cNvSpPr txBox="1"/>
                        <wps:spPr>
                          <a:xfrm>
                            <a:off x="3154359" y="2869866"/>
                            <a:ext cx="866601" cy="446947"/>
                          </a:xfrm>
                          <a:prstGeom prst="rect">
                            <a:avLst/>
                          </a:prstGeom>
                          <a:noFill/>
                          <a:ln>
                            <a:solidFill>
                              <a:schemeClr val="tx1"/>
                            </a:solidFill>
                          </a:ln>
                        </wps:spPr>
                        <wps:txbx>
                          <w:txbxContent>
                            <w:p w14:paraId="0DAFCA27" w14:textId="5CBEA5BB" w:rsidR="007C047A" w:rsidRPr="00E44B9A" w:rsidRDefault="007C047A" w:rsidP="00987FAF">
                              <w:pPr>
                                <w:pStyle w:val="NormalWeb"/>
                                <w:spacing w:after="0"/>
                                <w:jc w:val="center"/>
                                <w:rPr>
                                  <w:sz w:val="22"/>
                                  <w:szCs w:val="22"/>
                                </w:rPr>
                              </w:pPr>
                              <w:r w:rsidRPr="00E44B9A">
                                <w:rPr>
                                  <w:color w:val="000000" w:themeColor="text1"/>
                                  <w:kern w:val="24"/>
                                  <w:sz w:val="22"/>
                                  <w:szCs w:val="22"/>
                                </w:rPr>
                                <w:t>Fungsi Sistem Auditorik</w:t>
                              </w:r>
                            </w:p>
                          </w:txbxContent>
                        </wps:txbx>
                        <wps:bodyPr wrap="square" rtlCol="0">
                          <a:noAutofit/>
                        </wps:bodyPr>
                      </wps:wsp>
                      <wps:wsp>
                        <wps:cNvPr id="856" name="TextBox 12"/>
                        <wps:cNvSpPr txBox="1"/>
                        <wps:spPr>
                          <a:xfrm>
                            <a:off x="3863035" y="446053"/>
                            <a:ext cx="1514475" cy="441960"/>
                          </a:xfrm>
                          <a:prstGeom prst="rect">
                            <a:avLst/>
                          </a:prstGeom>
                          <a:noFill/>
                          <a:ln>
                            <a:solidFill>
                              <a:schemeClr val="tx1"/>
                            </a:solidFill>
                          </a:ln>
                        </wps:spPr>
                        <wps:txbx>
                          <w:txbxContent>
                            <w:p w14:paraId="2BEB003A"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Faktor Tropik</w:t>
                              </w:r>
                            </w:p>
                            <w:p w14:paraId="7174848A"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BDNF, IGF-1, TGF-2</w:t>
                              </w:r>
                            </w:p>
                          </w:txbxContent>
                        </wps:txbx>
                        <wps:bodyPr wrap="square" rtlCol="0">
                          <a:noAutofit/>
                        </wps:bodyPr>
                      </wps:wsp>
                      <wps:wsp>
                        <wps:cNvPr id="857" name="TextBox 13"/>
                        <wps:cNvSpPr txBox="1"/>
                        <wps:spPr>
                          <a:xfrm>
                            <a:off x="4783425" y="1253954"/>
                            <a:ext cx="870585" cy="223040"/>
                          </a:xfrm>
                          <a:prstGeom prst="rect">
                            <a:avLst/>
                          </a:prstGeom>
                          <a:noFill/>
                          <a:ln>
                            <a:solidFill>
                              <a:schemeClr val="tx1"/>
                            </a:solidFill>
                          </a:ln>
                        </wps:spPr>
                        <wps:txbx>
                          <w:txbxContent>
                            <w:p w14:paraId="1E0D8950" w14:textId="5FB61252" w:rsidR="007C047A" w:rsidRPr="0067674C" w:rsidRDefault="007C047A" w:rsidP="0067674C">
                              <w:pPr>
                                <w:pStyle w:val="NormalWeb"/>
                                <w:spacing w:after="0"/>
                                <w:jc w:val="both"/>
                                <w:rPr>
                                  <w:sz w:val="21"/>
                                  <w:szCs w:val="21"/>
                                </w:rPr>
                              </w:pPr>
                              <w:r w:rsidRPr="0067674C">
                                <w:rPr>
                                  <w:color w:val="000000" w:themeColor="text1"/>
                                  <w:kern w:val="24"/>
                                  <w:sz w:val="21"/>
                                  <w:szCs w:val="21"/>
                                </w:rPr>
                                <w:t>Kadar Dopamin</w:t>
                              </w:r>
                            </w:p>
                          </w:txbxContent>
                        </wps:txbx>
                        <wps:bodyPr wrap="square" rtlCol="0">
                          <a:noAutofit/>
                        </wps:bodyPr>
                      </wps:wsp>
                      <wps:wsp>
                        <wps:cNvPr id="858" name="TextBox 14"/>
                        <wps:cNvSpPr txBox="1"/>
                        <wps:spPr>
                          <a:xfrm>
                            <a:off x="5217638" y="2111406"/>
                            <a:ext cx="860425" cy="439091"/>
                          </a:xfrm>
                          <a:prstGeom prst="rect">
                            <a:avLst/>
                          </a:prstGeom>
                          <a:noFill/>
                          <a:ln>
                            <a:solidFill>
                              <a:schemeClr val="tx1"/>
                            </a:solidFill>
                          </a:ln>
                        </wps:spPr>
                        <wps:txbx>
                          <w:txbxContent>
                            <w:p w14:paraId="08597A30" w14:textId="67F71A19" w:rsidR="007C047A" w:rsidRPr="00987FAF" w:rsidRDefault="007C047A" w:rsidP="00987FAF">
                              <w:pPr>
                                <w:pStyle w:val="NormalWeb"/>
                                <w:spacing w:after="0"/>
                                <w:jc w:val="center"/>
                                <w:rPr>
                                  <w:sz w:val="24"/>
                                  <w:szCs w:val="24"/>
                                </w:rPr>
                              </w:pPr>
                              <w:r>
                                <w:rPr>
                                  <w:color w:val="000000" w:themeColor="text1"/>
                                  <w:kern w:val="24"/>
                                  <w:sz w:val="24"/>
                                  <w:szCs w:val="24"/>
                                </w:rPr>
                                <w:t xml:space="preserve">Kadar </w:t>
                              </w:r>
                              <w:r w:rsidRPr="00987FAF">
                                <w:rPr>
                                  <w:color w:val="000000" w:themeColor="text1"/>
                                  <w:kern w:val="24"/>
                                  <w:sz w:val="24"/>
                                  <w:szCs w:val="24"/>
                                </w:rPr>
                                <w:t>Asetilkolin</w:t>
                              </w:r>
                            </w:p>
                          </w:txbxContent>
                        </wps:txbx>
                        <wps:bodyPr wrap="square" rtlCol="0">
                          <a:noAutofit/>
                        </wps:bodyPr>
                      </wps:wsp>
                      <wps:wsp>
                        <wps:cNvPr id="859" name="TextBox 15"/>
                        <wps:cNvSpPr txBox="1"/>
                        <wps:spPr>
                          <a:xfrm>
                            <a:off x="5377510" y="3087861"/>
                            <a:ext cx="700553" cy="424955"/>
                          </a:xfrm>
                          <a:prstGeom prst="rect">
                            <a:avLst/>
                          </a:prstGeom>
                          <a:noFill/>
                          <a:ln>
                            <a:solidFill>
                              <a:schemeClr val="tx1"/>
                            </a:solidFill>
                          </a:ln>
                        </wps:spPr>
                        <wps:txbx>
                          <w:txbxContent>
                            <w:p w14:paraId="78F4E883" w14:textId="2ABAC24F" w:rsidR="007C047A" w:rsidRDefault="007C047A" w:rsidP="00987FAF">
                              <w:pPr>
                                <w:pStyle w:val="NormalWeb"/>
                                <w:spacing w:after="0"/>
                                <w:jc w:val="center"/>
                                <w:rPr>
                                  <w:color w:val="000000" w:themeColor="text1"/>
                                  <w:kern w:val="24"/>
                                  <w:sz w:val="24"/>
                                  <w:szCs w:val="24"/>
                                </w:rPr>
                              </w:pPr>
                              <w:r>
                                <w:rPr>
                                  <w:color w:val="000000" w:themeColor="text1"/>
                                  <w:kern w:val="24"/>
                                  <w:sz w:val="24"/>
                                  <w:szCs w:val="24"/>
                                </w:rPr>
                                <w:t>Stabilitasi</w:t>
                              </w:r>
                            </w:p>
                            <w:p w14:paraId="6BB138C9" w14:textId="5F5C74AD" w:rsidR="007C047A" w:rsidRPr="00987FAF" w:rsidRDefault="007C047A" w:rsidP="00987FAF">
                              <w:pPr>
                                <w:pStyle w:val="NormalWeb"/>
                                <w:spacing w:after="0"/>
                                <w:jc w:val="center"/>
                                <w:rPr>
                                  <w:sz w:val="24"/>
                                  <w:szCs w:val="24"/>
                                </w:rPr>
                              </w:pPr>
                              <w:r w:rsidRPr="00987FAF">
                                <w:rPr>
                                  <w:color w:val="000000" w:themeColor="text1"/>
                                  <w:kern w:val="24"/>
                                  <w:sz w:val="24"/>
                                  <w:szCs w:val="24"/>
                                </w:rPr>
                                <w:t>Mood</w:t>
                              </w:r>
                            </w:p>
                          </w:txbxContent>
                        </wps:txbx>
                        <wps:bodyPr wrap="square" rtlCol="0">
                          <a:noAutofit/>
                        </wps:bodyPr>
                      </wps:wsp>
                      <wps:wsp>
                        <wps:cNvPr id="860" name="TextBox 16"/>
                        <wps:cNvSpPr txBox="1"/>
                        <wps:spPr>
                          <a:xfrm>
                            <a:off x="6294220" y="1184598"/>
                            <a:ext cx="829772" cy="454198"/>
                          </a:xfrm>
                          <a:prstGeom prst="rect">
                            <a:avLst/>
                          </a:prstGeom>
                          <a:noFill/>
                          <a:ln>
                            <a:solidFill>
                              <a:schemeClr val="tx1"/>
                            </a:solidFill>
                          </a:ln>
                        </wps:spPr>
                        <wps:txbx>
                          <w:txbxContent>
                            <w:p w14:paraId="08DC5D73" w14:textId="249C3840" w:rsidR="007C047A" w:rsidRPr="00272400" w:rsidRDefault="007C047A" w:rsidP="0067674C">
                              <w:pPr>
                                <w:pStyle w:val="NormalWeb"/>
                                <w:spacing w:after="0"/>
                                <w:jc w:val="center"/>
                                <w:rPr>
                                  <w:i/>
                                  <w:iCs/>
                                  <w:sz w:val="24"/>
                                  <w:szCs w:val="24"/>
                                </w:rPr>
                              </w:pPr>
                              <w:r w:rsidRPr="00272400">
                                <w:rPr>
                                  <w:i/>
                                  <w:iCs/>
                                  <w:color w:val="000000" w:themeColor="text1"/>
                                  <w:kern w:val="24"/>
                                  <w:sz w:val="24"/>
                                  <w:szCs w:val="24"/>
                                </w:rPr>
                                <w:t>Sustained Attention</w:t>
                              </w:r>
                            </w:p>
                          </w:txbxContent>
                        </wps:txbx>
                        <wps:bodyPr wrap="square" rtlCol="0">
                          <a:noAutofit/>
                        </wps:bodyPr>
                      </wps:wsp>
                      <wps:wsp>
                        <wps:cNvPr id="871" name="Straight Connector 871"/>
                        <wps:cNvCnPr/>
                        <wps:spPr>
                          <a:xfrm>
                            <a:off x="1512157" y="1248609"/>
                            <a:ext cx="3799" cy="728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2" name="Straight Arrow Connector 872"/>
                        <wps:cNvCnPr/>
                        <wps:spPr>
                          <a:xfrm>
                            <a:off x="1515955" y="1977245"/>
                            <a:ext cx="1671631" cy="54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3" name="Straight Connector 873"/>
                        <wps:cNvCnPr/>
                        <wps:spPr>
                          <a:xfrm>
                            <a:off x="1260891" y="1254069"/>
                            <a:ext cx="0" cy="12496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4" name="Straight Arrow Connector 874"/>
                        <wps:cNvCnPr>
                          <a:endCxn id="854" idx="1"/>
                        </wps:cNvCnPr>
                        <wps:spPr>
                          <a:xfrm>
                            <a:off x="1260891" y="2503463"/>
                            <a:ext cx="1893467" cy="295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5" name="Straight Arrow Connector 875"/>
                        <wps:cNvCnPr>
                          <a:stCxn id="854" idx="3"/>
                          <a:endCxn id="858" idx="1"/>
                        </wps:cNvCnPr>
                        <wps:spPr>
                          <a:xfrm flipV="1">
                            <a:off x="4042631" y="2330817"/>
                            <a:ext cx="1175006" cy="2021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7" name="Straight Arrow Connector 877"/>
                        <wps:cNvCnPr>
                          <a:stCxn id="855" idx="3"/>
                        </wps:cNvCnPr>
                        <wps:spPr>
                          <a:xfrm flipV="1">
                            <a:off x="4020960" y="2503610"/>
                            <a:ext cx="1196677" cy="5895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1" name="Straight Connector 881"/>
                        <wps:cNvCnPr/>
                        <wps:spPr>
                          <a:xfrm>
                            <a:off x="6074073" y="3226741"/>
                            <a:ext cx="6882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 name="Straight Arrow Connector 884"/>
                        <wps:cNvCnPr/>
                        <wps:spPr>
                          <a:xfrm flipV="1">
                            <a:off x="6762313" y="1672898"/>
                            <a:ext cx="0" cy="15540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3" name="Straight Arrow Connector 893"/>
                        <wps:cNvCnPr/>
                        <wps:spPr>
                          <a:xfrm flipV="1">
                            <a:off x="1006313" y="550679"/>
                            <a:ext cx="2856721" cy="74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C0E7749" id="Group 150" o:spid="_x0000_s1038" style="position:absolute;left:0;text-align:left;margin-left:-.1pt;margin-top:20.75pt;width:685.55pt;height:241.45pt;z-index:-251209728;mso-position-horizontal-relative:text;mso-position-vertical-relative:text" coordorigin="859,4460" coordsize="70380,3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">
                <v:shape id="TextBox 3" o:spid="_x0000_s1039" type="#_x0000_t202" style="position:absolute;left:859;top:9819;width:160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" filled="f" strokecolor="black [3213]">
                  <v:textbox>
                    <w:txbxContent>
                      <w:p w14:paraId="62710EFC" w14:textId="1D65E99C" w:rsidR="007C047A" w:rsidRPr="007D1442" w:rsidRDefault="007C047A" w:rsidP="00987FAF">
                        <w:pPr>
                          <w:pStyle w:val="NormalWeb"/>
                          <w:spacing w:after="0"/>
                          <w:jc w:val="center"/>
                          <w:rPr>
                            <w:sz w:val="21"/>
                            <w:szCs w:val="21"/>
                          </w:rPr>
                        </w:pPr>
                        <w:r w:rsidRPr="007D1442">
                          <w:rPr>
                            <w:i/>
                            <w:iCs/>
                            <w:color w:val="000000" w:themeColor="text1"/>
                            <w:kern w:val="24"/>
                            <w:sz w:val="21"/>
                            <w:szCs w:val="21"/>
                          </w:rPr>
                          <w:t xml:space="preserve">Latihan Virtual Reality </w:t>
                        </w:r>
                        <w:r w:rsidRPr="007D1442">
                          <w:rPr>
                            <w:color w:val="000000" w:themeColor="text1"/>
                            <w:kern w:val="24"/>
                            <w:sz w:val="21"/>
                            <w:szCs w:val="21"/>
                          </w:rPr>
                          <w:t>SenMor</w:t>
                        </w:r>
                      </w:p>
                    </w:txbxContent>
                  </v:textbox>
                </v:shape>
                <v:shape id="TextBox 5" o:spid="_x0000_s1040" type="#_x0000_t202" style="position:absolute;left:19076;top:12539;width:979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" filled="f" strokecolor="black [3213]">
                  <v:textbox>
                    <w:txbxContent>
                      <w:p w14:paraId="37508753"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Enriched</w:t>
                        </w:r>
                      </w:p>
                      <w:p w14:paraId="27643B5E"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Environment</w:t>
                        </w:r>
                      </w:p>
                    </w:txbxContent>
                  </v:textbox>
                </v:shape>
                <v:shape id="_x0000_s1041" type="#_x0000_t202" style="position:absolute;left:31543;top:23042;width:888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" filled="f" strokecolor="black [3213]">
                  <v:textbox>
                    <w:txbxContent>
                      <w:p w14:paraId="4A2FF11B" w14:textId="58701041" w:rsidR="007C047A" w:rsidRPr="00E44B9A" w:rsidRDefault="007C047A" w:rsidP="00A97E04">
                        <w:pPr>
                          <w:pStyle w:val="NormalWeb"/>
                          <w:spacing w:after="0"/>
                          <w:jc w:val="center"/>
                          <w:rPr>
                            <w:color w:val="000000" w:themeColor="text1"/>
                            <w:kern w:val="24"/>
                            <w:sz w:val="22"/>
                            <w:szCs w:val="22"/>
                          </w:rPr>
                        </w:pPr>
                        <w:r w:rsidRPr="00E44B9A">
                          <w:rPr>
                            <w:color w:val="000000" w:themeColor="text1"/>
                            <w:kern w:val="24"/>
                            <w:sz w:val="22"/>
                            <w:szCs w:val="22"/>
                          </w:rPr>
                          <w:t>Fungsi Sistem Visual</w:t>
                        </w:r>
                      </w:p>
                    </w:txbxContent>
                  </v:textbox>
                </v:shape>
                <v:shape id="TextBox 10" o:spid="_x0000_s1042" type="#_x0000_t202" style="position:absolute;left:31543;top:28698;width:866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" filled="f" strokecolor="black [3213]">
                  <v:textbox>
                    <w:txbxContent>
                      <w:p w14:paraId="0DAFCA27" w14:textId="5CBEA5BB" w:rsidR="007C047A" w:rsidRPr="00E44B9A" w:rsidRDefault="007C047A" w:rsidP="00987FAF">
                        <w:pPr>
                          <w:pStyle w:val="NormalWeb"/>
                          <w:spacing w:after="0"/>
                          <w:jc w:val="center"/>
                          <w:rPr>
                            <w:sz w:val="22"/>
                            <w:szCs w:val="22"/>
                          </w:rPr>
                        </w:pPr>
                        <w:r w:rsidRPr="00E44B9A">
                          <w:rPr>
                            <w:color w:val="000000" w:themeColor="text1"/>
                            <w:kern w:val="24"/>
                            <w:sz w:val="22"/>
                            <w:szCs w:val="22"/>
                          </w:rPr>
                          <w:t>Fungsi Sistem Auditorik</w:t>
                        </w:r>
                      </w:p>
                    </w:txbxContent>
                  </v:textbox>
                </v:shape>
                <v:shape id="TextBox 12" o:spid="_x0000_s1043" type="#_x0000_t202" style="position:absolute;left:38630;top:4460;width:15145;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" filled="f" strokecolor="black [3213]">
                  <v:textbox>
                    <w:txbxContent>
                      <w:p w14:paraId="2BEB003A"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Faktor Tropik</w:t>
                        </w:r>
                      </w:p>
                      <w:p w14:paraId="7174848A" w14:textId="77777777" w:rsidR="007C047A" w:rsidRPr="00987FAF" w:rsidRDefault="007C047A" w:rsidP="00987FAF">
                        <w:pPr>
                          <w:pStyle w:val="NormalWeb"/>
                          <w:spacing w:after="0"/>
                          <w:jc w:val="center"/>
                          <w:rPr>
                            <w:sz w:val="24"/>
                            <w:szCs w:val="24"/>
                          </w:rPr>
                        </w:pPr>
                        <w:r w:rsidRPr="00987FAF">
                          <w:rPr>
                            <w:color w:val="000000" w:themeColor="text1"/>
                            <w:kern w:val="24"/>
                            <w:sz w:val="24"/>
                            <w:szCs w:val="24"/>
                          </w:rPr>
                          <w:t>BDNF, IGF-1, TGF-2</w:t>
                        </w:r>
                      </w:p>
                    </w:txbxContent>
                  </v:textbox>
                </v:shape>
                <v:shape id="TextBox 13" o:spid="_x0000_s1044" type="#_x0000_t202" style="position:absolute;left:47834;top:12539;width:870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" filled="f" strokecolor="black [3213]">
                  <v:textbox>
                    <w:txbxContent>
                      <w:p w14:paraId="1E0D8950" w14:textId="5FB61252" w:rsidR="007C047A" w:rsidRPr="0067674C" w:rsidRDefault="007C047A" w:rsidP="0067674C">
                        <w:pPr>
                          <w:pStyle w:val="NormalWeb"/>
                          <w:spacing w:after="0"/>
                          <w:jc w:val="both"/>
                          <w:rPr>
                            <w:sz w:val="21"/>
                            <w:szCs w:val="21"/>
                          </w:rPr>
                        </w:pPr>
                        <w:r w:rsidRPr="0067674C">
                          <w:rPr>
                            <w:color w:val="000000" w:themeColor="text1"/>
                            <w:kern w:val="24"/>
                            <w:sz w:val="21"/>
                            <w:szCs w:val="21"/>
                          </w:rPr>
                          <w:t>Kadar Dopamin</w:t>
                        </w:r>
                      </w:p>
                    </w:txbxContent>
                  </v:textbox>
                </v:shape>
                <v:shape id="TextBox 14" o:spid="_x0000_s1045" type="#_x0000_t202" style="position:absolute;left:52176;top:21114;width:8604;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" filled="f" strokecolor="black [3213]">
                  <v:textbox>
                    <w:txbxContent>
                      <w:p w14:paraId="08597A30" w14:textId="67F71A19" w:rsidR="007C047A" w:rsidRPr="00987FAF" w:rsidRDefault="007C047A" w:rsidP="00987FAF">
                        <w:pPr>
                          <w:pStyle w:val="NormalWeb"/>
                          <w:spacing w:after="0"/>
                          <w:jc w:val="center"/>
                          <w:rPr>
                            <w:sz w:val="24"/>
                            <w:szCs w:val="24"/>
                          </w:rPr>
                        </w:pPr>
                        <w:r>
                          <w:rPr>
                            <w:color w:val="000000" w:themeColor="text1"/>
                            <w:kern w:val="24"/>
                            <w:sz w:val="24"/>
                            <w:szCs w:val="24"/>
                          </w:rPr>
                          <w:t xml:space="preserve">Kadar </w:t>
                        </w:r>
                        <w:r w:rsidRPr="00987FAF">
                          <w:rPr>
                            <w:color w:val="000000" w:themeColor="text1"/>
                            <w:kern w:val="24"/>
                            <w:sz w:val="24"/>
                            <w:szCs w:val="24"/>
                          </w:rPr>
                          <w:t>Asetilkolin</w:t>
                        </w:r>
                      </w:p>
                    </w:txbxContent>
                  </v:textbox>
                </v:shape>
                <v:shape id="TextBox 15" o:spid="_x0000_s1046" type="#_x0000_t202" style="position:absolute;left:53775;top:30878;width:7005;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" filled="f" strokecolor="black [3213]">
                  <v:textbox>
                    <w:txbxContent>
                      <w:p w14:paraId="78F4E883" w14:textId="2ABAC24F" w:rsidR="007C047A" w:rsidRDefault="007C047A" w:rsidP="00987FAF">
                        <w:pPr>
                          <w:pStyle w:val="NormalWeb"/>
                          <w:spacing w:after="0"/>
                          <w:jc w:val="center"/>
                          <w:rPr>
                            <w:color w:val="000000" w:themeColor="text1"/>
                            <w:kern w:val="24"/>
                            <w:sz w:val="24"/>
                            <w:szCs w:val="24"/>
                          </w:rPr>
                        </w:pPr>
                        <w:r>
                          <w:rPr>
                            <w:color w:val="000000" w:themeColor="text1"/>
                            <w:kern w:val="24"/>
                            <w:sz w:val="24"/>
                            <w:szCs w:val="24"/>
                          </w:rPr>
                          <w:t>Stabilitasi</w:t>
                        </w:r>
                      </w:p>
                      <w:p w14:paraId="6BB138C9" w14:textId="5F5C74AD" w:rsidR="007C047A" w:rsidRPr="00987FAF" w:rsidRDefault="007C047A" w:rsidP="00987FAF">
                        <w:pPr>
                          <w:pStyle w:val="NormalWeb"/>
                          <w:spacing w:after="0"/>
                          <w:jc w:val="center"/>
                          <w:rPr>
                            <w:sz w:val="24"/>
                            <w:szCs w:val="24"/>
                          </w:rPr>
                        </w:pPr>
                        <w:r w:rsidRPr="00987FAF">
                          <w:rPr>
                            <w:color w:val="000000" w:themeColor="text1"/>
                            <w:kern w:val="24"/>
                            <w:sz w:val="24"/>
                            <w:szCs w:val="24"/>
                          </w:rPr>
                          <w:t>Mood</w:t>
                        </w:r>
                      </w:p>
                    </w:txbxContent>
                  </v:textbox>
                </v:shape>
                <v:shape id="_x0000_s1047" type="#_x0000_t202" style="position:absolute;left:62942;top:11845;width:8297;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" filled="f" strokecolor="black [3213]">
                  <v:textbox>
                    <w:txbxContent>
                      <w:p w14:paraId="08DC5D73" w14:textId="249C3840" w:rsidR="007C047A" w:rsidRPr="00272400" w:rsidRDefault="007C047A" w:rsidP="0067674C">
                        <w:pPr>
                          <w:pStyle w:val="NormalWeb"/>
                          <w:spacing w:after="0"/>
                          <w:jc w:val="center"/>
                          <w:rPr>
                            <w:i/>
                            <w:iCs/>
                            <w:sz w:val="24"/>
                            <w:szCs w:val="24"/>
                          </w:rPr>
                        </w:pPr>
                        <w:r w:rsidRPr="00272400">
                          <w:rPr>
                            <w:i/>
                            <w:iCs/>
                            <w:color w:val="000000" w:themeColor="text1"/>
                            <w:kern w:val="24"/>
                            <w:sz w:val="24"/>
                            <w:szCs w:val="24"/>
                          </w:rPr>
                          <w:t>Sustained Attention</w:t>
                        </w:r>
                      </w:p>
                    </w:txbxContent>
                  </v:textbox>
                </v:shape>
                <v:line id="Straight Connector 871" o:spid="_x0000_s1048" style="position:absolute;visibility:visible;mso-wrap-style:square" from="15121,12486" to="15159,1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" strokecolor="black [3213]" strokeweight=".5pt">
                  <v:stroke joinstyle="miter"/>
                </v:line>
                <v:shape id="Straight Arrow Connector 872" o:spid="_x0000_s1049" type="#_x0000_t32" style="position:absolute;left:15159;top:19772;width:16716;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" strokecolor="black [3213]" strokeweight=".5pt">
                  <v:stroke endarrow="block" joinstyle="miter"/>
                </v:shape>
                <v:line id="Straight Connector 873" o:spid="_x0000_s1050" style="position:absolute;visibility:visible;mso-wrap-style:square" from="12608,12540" to="12608,2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" strokecolor="black [3213]" strokeweight=".5pt">
                  <v:stroke joinstyle="miter"/>
                </v:line>
                <v:shape id="Straight Arrow Connector 874" o:spid="_x0000_s1051" type="#_x0000_t32" style="position:absolute;left:12608;top:25034;width:18935;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" strokecolor="black [3213]" strokeweight=".5pt">
                  <v:stroke endarrow="block" joinstyle="miter"/>
                </v:shape>
                <v:shape id="Straight Arrow Connector 875" o:spid="_x0000_s1052" type="#_x0000_t32" style="position:absolute;left:40426;top:23308;width:11750;height:20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" strokecolor="black [3213]" strokeweight=".5pt">
                  <v:stroke endarrow="block" joinstyle="miter"/>
                </v:shape>
                <v:shape id="Straight Arrow Connector 877" o:spid="_x0000_s1053" type="#_x0000_t32" style="position:absolute;left:40209;top:25036;width:11967;height:5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" strokecolor="black [3213]" strokeweight=".5pt">
                  <v:stroke endarrow="block" joinstyle="miter"/>
                </v:shape>
                <v:line id="Straight Connector 881" o:spid="_x0000_s1054" style="position:absolute;visibility:visible;mso-wrap-style:square" from="60740,32267" to="67623,3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" strokecolor="black [3213]" strokeweight=".5pt">
                  <v:stroke joinstyle="miter"/>
                </v:line>
                <v:shape id="Straight Arrow Connector 884" o:spid="_x0000_s1055" type="#_x0000_t32" style="position:absolute;left:67623;top:16728;width:0;height:155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" strokecolor="black [3213]" strokeweight=".5pt">
                  <v:stroke endarrow="block" joinstyle="miter"/>
                </v:shape>
                <v:shape id="Straight Arrow Connector 893" o:spid="_x0000_s1056" type="#_x0000_t32" style="position:absolute;left:10063;top:5506;width:28567;height: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" strokecolor="black [3213]" strokeweight=".5pt">
                  <v:stroke endarrow="block" joinstyle="miter"/>
                </v:shape>
              </v:group>
            </w:pict>
          </mc:Fallback>
        </mc:AlternateContent>
      </w:r>
      <w:r w:rsidR="002B7D13">
        <w:rPr>
          <w:lang w:val="en-US"/>
        </w:rPr>
        <mc:AlternateContent>
          <mc:Choice Requires="wps">
            <w:drawing>
              <wp:anchor distT="0" distB="0" distL="114300" distR="114300" simplePos="0" relativeHeight="252050432" behindDoc="0" locked="0" layoutInCell="1" allowOverlap="1" wp14:anchorId="34822BB5" wp14:editId="64D6E7AA">
                <wp:simplePos x="0" y="0"/>
                <wp:positionH relativeFrom="column">
                  <wp:posOffset>7642524</wp:posOffset>
                </wp:positionH>
                <wp:positionV relativeFrom="paragraph">
                  <wp:posOffset>-131333</wp:posOffset>
                </wp:positionV>
                <wp:extent cx="1059180" cy="588720"/>
                <wp:effectExtent l="0" t="0" r="7620" b="8255"/>
                <wp:wrapNone/>
                <wp:docPr id="5" name="TextBox 16"/>
                <wp:cNvGraphicFramePr/>
                <a:graphic xmlns:a="http://schemas.openxmlformats.org/drawingml/2006/main">
                  <a:graphicData uri="http://schemas.microsoft.com/office/word/2010/wordprocessingShape">
                    <wps:wsp>
                      <wps:cNvSpPr txBox="1"/>
                      <wps:spPr>
                        <a:xfrm>
                          <a:off x="0" y="0"/>
                          <a:ext cx="1059180" cy="588720"/>
                        </a:xfrm>
                        <a:prstGeom prst="rect">
                          <a:avLst/>
                        </a:prstGeom>
                        <a:noFill/>
                        <a:ln>
                          <a:solidFill>
                            <a:schemeClr val="tx1"/>
                          </a:solidFill>
                        </a:ln>
                      </wps:spPr>
                      <wps:txbx>
                        <w:txbxContent>
                          <w:p w14:paraId="0F51972A" w14:textId="63E56FFF" w:rsidR="007C047A" w:rsidRDefault="007C047A" w:rsidP="002B7D13">
                            <w:pPr>
                              <w:pStyle w:val="NormalWeb"/>
                              <w:spacing w:after="0"/>
                              <w:ind w:left="720" w:hanging="578"/>
                              <w:rPr>
                                <w:sz w:val="21"/>
                                <w:szCs w:val="21"/>
                              </w:rPr>
                            </w:pPr>
                            <w:r>
                              <w:rPr>
                                <w:sz w:val="21"/>
                                <w:szCs w:val="21"/>
                              </w:rPr>
                              <w:t>Usia</w:t>
                            </w:r>
                          </w:p>
                          <w:p w14:paraId="2DC9C46E" w14:textId="73B3C2C3" w:rsidR="007C047A" w:rsidRDefault="007C047A" w:rsidP="0068718F">
                            <w:pPr>
                              <w:pStyle w:val="NormalWeb"/>
                              <w:spacing w:after="0"/>
                              <w:ind w:left="720" w:hanging="578"/>
                              <w:rPr>
                                <w:sz w:val="21"/>
                                <w:szCs w:val="21"/>
                              </w:rPr>
                            </w:pPr>
                            <w:r>
                              <w:rPr>
                                <w:sz w:val="21"/>
                                <w:szCs w:val="21"/>
                              </w:rPr>
                              <w:t>Jenis kelamin</w:t>
                            </w:r>
                          </w:p>
                          <w:p w14:paraId="1CF42435" w14:textId="680DAB1A" w:rsidR="007C047A" w:rsidRPr="0068718F" w:rsidRDefault="007C047A" w:rsidP="00DA16D7">
                            <w:pPr>
                              <w:pStyle w:val="NormalWeb"/>
                              <w:spacing w:after="0"/>
                              <w:ind w:left="720" w:hanging="578"/>
                              <w:rPr>
                                <w:sz w:val="21"/>
                                <w:szCs w:val="21"/>
                              </w:rPr>
                            </w:pPr>
                            <w:r>
                              <w:rPr>
                                <w:sz w:val="21"/>
                                <w:szCs w:val="21"/>
                              </w:rPr>
                              <w:t>Lingkungan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822BB5" id="TextBox 16" o:spid="_x0000_s1057" type="#_x0000_t202" style="position:absolute;left:0;text-align:left;margin-left:601.75pt;margin-top:-10.35pt;width:83.4pt;height:46.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" filled="f" strokecolor="black [3213]">
                <v:textbox>
                  <w:txbxContent>
                    <w:p w14:paraId="0F51972A" w14:textId="63E56FFF" w:rsidR="007C047A" w:rsidRDefault="007C047A" w:rsidP="002B7D13">
                      <w:pPr>
                        <w:pStyle w:val="NormalWeb"/>
                        <w:spacing w:after="0"/>
                        <w:ind w:left="720" w:hanging="578"/>
                        <w:rPr>
                          <w:sz w:val="21"/>
                          <w:szCs w:val="21"/>
                        </w:rPr>
                      </w:pPr>
                      <w:r>
                        <w:rPr>
                          <w:sz w:val="21"/>
                          <w:szCs w:val="21"/>
                        </w:rPr>
                        <w:t>Usia</w:t>
                      </w:r>
                    </w:p>
                    <w:p w14:paraId="2DC9C46E" w14:textId="73B3C2C3" w:rsidR="007C047A" w:rsidRDefault="007C047A" w:rsidP="0068718F">
                      <w:pPr>
                        <w:pStyle w:val="NormalWeb"/>
                        <w:spacing w:after="0"/>
                        <w:ind w:left="720" w:hanging="578"/>
                        <w:rPr>
                          <w:sz w:val="21"/>
                          <w:szCs w:val="21"/>
                        </w:rPr>
                      </w:pPr>
                      <w:r>
                        <w:rPr>
                          <w:sz w:val="21"/>
                          <w:szCs w:val="21"/>
                        </w:rPr>
                        <w:t>Jenis kelamin</w:t>
                      </w:r>
                    </w:p>
                    <w:p w14:paraId="1CF42435" w14:textId="680DAB1A" w:rsidR="007C047A" w:rsidRPr="0068718F" w:rsidRDefault="007C047A" w:rsidP="00DA16D7">
                      <w:pPr>
                        <w:pStyle w:val="NormalWeb"/>
                        <w:spacing w:after="0"/>
                        <w:ind w:left="720" w:hanging="578"/>
                        <w:rPr>
                          <w:sz w:val="21"/>
                          <w:szCs w:val="21"/>
                        </w:rPr>
                      </w:pPr>
                      <w:r>
                        <w:rPr>
                          <w:sz w:val="21"/>
                          <w:szCs w:val="21"/>
                        </w:rPr>
                        <w:t>Lingkungan</w:t>
                      </w:r>
                    </w:p>
                  </w:txbxContent>
                </v:textbox>
              </v:shape>
            </w:pict>
          </mc:Fallback>
        </mc:AlternateContent>
      </w:r>
      <w:r w:rsidR="005A168A">
        <w:rPr>
          <w:rFonts w:eastAsia="Arial Unicode MS"/>
          <w:lang w:val="en-US"/>
        </w:rPr>
        <w:t>3.1</w:t>
      </w:r>
      <w:r w:rsidR="00D77C77">
        <w:rPr>
          <w:rFonts w:eastAsia="Arial Unicode MS"/>
        </w:rPr>
        <w:t xml:space="preserve"> Kerangka Teori</w:t>
      </w:r>
      <w:bookmarkEnd w:id="107"/>
    </w:p>
    <w:p w14:paraId="5788BF7B" w14:textId="2BF546BA" w:rsidR="00D77C77" w:rsidRDefault="00C60BB8" w:rsidP="00C95E46">
      <w:pPr>
        <w:spacing w:line="360" w:lineRule="auto"/>
        <w:jc w:val="left"/>
      </w:pPr>
      <w:r>
        <w:rPr>
          <w:lang w:val="en-US"/>
        </w:rPr>
        <mc:AlternateContent>
          <mc:Choice Requires="wps">
            <w:drawing>
              <wp:anchor distT="0" distB="0" distL="114300" distR="114300" simplePos="0" relativeHeight="252101632" behindDoc="0" locked="0" layoutInCell="1" allowOverlap="1" wp14:anchorId="00173415" wp14:editId="23ED3C79">
                <wp:simplePos x="0" y="0"/>
                <wp:positionH relativeFrom="column">
                  <wp:posOffset>8095615</wp:posOffset>
                </wp:positionH>
                <wp:positionV relativeFrom="paragraph">
                  <wp:posOffset>198119</wp:posOffset>
                </wp:positionV>
                <wp:extent cx="45719" cy="544830"/>
                <wp:effectExtent l="38100" t="38100" r="50165" b="26670"/>
                <wp:wrapNone/>
                <wp:docPr id="43" name="Straight Arrow Connector 43"/>
                <wp:cNvGraphicFramePr/>
                <a:graphic xmlns:a="http://schemas.openxmlformats.org/drawingml/2006/main">
                  <a:graphicData uri="http://schemas.microsoft.com/office/word/2010/wordprocessingShape">
                    <wps:wsp>
                      <wps:cNvCnPr/>
                      <wps:spPr>
                        <a:xfrm flipH="1" flipV="1">
                          <a:off x="0" y="0"/>
                          <a:ext cx="45719" cy="544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872781" id="Straight Arrow Connector 43" o:spid="_x0000_s1026" type="#_x0000_t32" style="position:absolute;margin-left:637.45pt;margin-top:15.6pt;width:3.6pt;height:42.9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" strokecolor="black [3213]" strokeweight=".5pt">
                <v:stroke endarrow="block" joinstyle="miter"/>
              </v:shape>
            </w:pict>
          </mc:Fallback>
        </mc:AlternateContent>
      </w:r>
      <w:r w:rsidR="00E44B9A">
        <w:rPr>
          <w:lang w:val="en-US"/>
        </w:rPr>
        <mc:AlternateContent>
          <mc:Choice Requires="wps">
            <w:drawing>
              <wp:anchor distT="0" distB="0" distL="114300" distR="114300" simplePos="0" relativeHeight="252072960" behindDoc="0" locked="0" layoutInCell="1" allowOverlap="1" wp14:anchorId="6EEAA162" wp14:editId="6593874A">
                <wp:simplePos x="0" y="0"/>
                <wp:positionH relativeFrom="column">
                  <wp:posOffset>5678693</wp:posOffset>
                </wp:positionH>
                <wp:positionV relativeFrom="paragraph">
                  <wp:posOffset>2801471</wp:posOffset>
                </wp:positionV>
                <wp:extent cx="869688" cy="221876"/>
                <wp:effectExtent l="0" t="38100" r="6985" b="19685"/>
                <wp:wrapNone/>
                <wp:docPr id="25" name="Straight Arrow Connector 25"/>
                <wp:cNvGraphicFramePr/>
                <a:graphic xmlns:a="http://schemas.openxmlformats.org/drawingml/2006/main">
                  <a:graphicData uri="http://schemas.microsoft.com/office/word/2010/wordprocessingShape">
                    <wps:wsp>
                      <wps:cNvCnPr/>
                      <wps:spPr>
                        <a:xfrm flipV="1">
                          <a:off x="0" y="0"/>
                          <a:ext cx="869688" cy="2218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A03A03" id="Straight Arrow Connector 25" o:spid="_x0000_s1026" type="#_x0000_t32" style="position:absolute;margin-left:447.15pt;margin-top:220.6pt;width:68.5pt;height:17.45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" strokecolor="black [3213]" strokeweight=".5pt">
                <v:stroke endarrow="block" joinstyle="miter"/>
              </v:shape>
            </w:pict>
          </mc:Fallback>
        </mc:AlternateContent>
      </w:r>
      <w:r w:rsidR="00E44B9A">
        <w:rPr>
          <w:lang w:val="en-US"/>
        </w:rPr>
        <mc:AlternateContent>
          <mc:Choice Requires="wps">
            <w:drawing>
              <wp:anchor distT="0" distB="0" distL="114300" distR="114300" simplePos="0" relativeHeight="252105728" behindDoc="0" locked="0" layoutInCell="1" allowOverlap="1" wp14:anchorId="2144251E" wp14:editId="216EF3E3">
                <wp:simplePos x="0" y="0"/>
                <wp:positionH relativeFrom="column">
                  <wp:posOffset>2909159</wp:posOffset>
                </wp:positionH>
                <wp:positionV relativeFrom="paragraph">
                  <wp:posOffset>271928</wp:posOffset>
                </wp:positionV>
                <wp:extent cx="1758763" cy="62006"/>
                <wp:effectExtent l="0" t="63500" r="0" b="27305"/>
                <wp:wrapNone/>
                <wp:docPr id="45" name="Straight Arrow Connector 45"/>
                <wp:cNvGraphicFramePr/>
                <a:graphic xmlns:a="http://schemas.openxmlformats.org/drawingml/2006/main">
                  <a:graphicData uri="http://schemas.microsoft.com/office/word/2010/wordprocessingShape">
                    <wps:wsp>
                      <wps:cNvCnPr/>
                      <wps:spPr>
                        <a:xfrm flipV="1">
                          <a:off x="0" y="0"/>
                          <a:ext cx="1758763" cy="620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67B3AC" id="Straight Arrow Connector 45" o:spid="_x0000_s1026" type="#_x0000_t32" style="position:absolute;margin-left:229.05pt;margin-top:21.4pt;width:138.5pt;height:4.9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" strokecolor="black [3213]" strokeweight=".5pt">
                <v:stroke endarrow="block" joinstyle="miter"/>
              </v:shape>
            </w:pict>
          </mc:Fallback>
        </mc:AlternateContent>
      </w:r>
      <w:r w:rsidR="00E44B9A">
        <w:rPr>
          <w:lang w:val="en-US"/>
        </w:rPr>
        <mc:AlternateContent>
          <mc:Choice Requires="wps">
            <w:drawing>
              <wp:anchor distT="0" distB="0" distL="114300" distR="114300" simplePos="0" relativeHeight="252103680" behindDoc="0" locked="0" layoutInCell="1" allowOverlap="1" wp14:anchorId="69CFA476" wp14:editId="0329F899">
                <wp:simplePos x="0" y="0"/>
                <wp:positionH relativeFrom="column">
                  <wp:posOffset>2909159</wp:posOffset>
                </wp:positionH>
                <wp:positionV relativeFrom="paragraph">
                  <wp:posOffset>333935</wp:posOffset>
                </wp:positionV>
                <wp:extent cx="0" cy="450439"/>
                <wp:effectExtent l="0" t="0" r="12700" b="6985"/>
                <wp:wrapNone/>
                <wp:docPr id="44" name="Straight Connector 44"/>
                <wp:cNvGraphicFramePr/>
                <a:graphic xmlns:a="http://schemas.openxmlformats.org/drawingml/2006/main">
                  <a:graphicData uri="http://schemas.microsoft.com/office/word/2010/wordprocessingShape">
                    <wps:wsp>
                      <wps:cNvCnPr/>
                      <wps:spPr>
                        <a:xfrm>
                          <a:off x="0" y="0"/>
                          <a:ext cx="0" cy="4504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551F5E3" id="Straight Connector 44" o:spid="_x0000_s1026" style="position:absolute;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05pt,26.3pt" to="229.0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" strokecolor="black [3213]" strokeweight=".5pt">
                <v:stroke joinstyle="miter"/>
              </v:line>
            </w:pict>
          </mc:Fallback>
        </mc:AlternateContent>
      </w:r>
      <w:r w:rsidR="007D1442">
        <w:rPr>
          <w:lang w:val="en-US"/>
        </w:rPr>
        <mc:AlternateContent>
          <mc:Choice Requires="wps">
            <w:drawing>
              <wp:anchor distT="0" distB="0" distL="114300" distR="114300" simplePos="0" relativeHeight="252068864" behindDoc="0" locked="0" layoutInCell="1" allowOverlap="1" wp14:anchorId="66C55C4E" wp14:editId="01273A1F">
                <wp:simplePos x="0" y="0"/>
                <wp:positionH relativeFrom="column">
                  <wp:posOffset>506618</wp:posOffset>
                </wp:positionH>
                <wp:positionV relativeFrom="paragraph">
                  <wp:posOffset>810199</wp:posOffset>
                </wp:positionV>
                <wp:extent cx="0" cy="2254909"/>
                <wp:effectExtent l="0" t="0" r="12700" b="5715"/>
                <wp:wrapNone/>
                <wp:docPr id="21" name="Straight Connector 21"/>
                <wp:cNvGraphicFramePr/>
                <a:graphic xmlns:a="http://schemas.openxmlformats.org/drawingml/2006/main">
                  <a:graphicData uri="http://schemas.microsoft.com/office/word/2010/wordprocessingShape">
                    <wps:wsp>
                      <wps:cNvCnPr/>
                      <wps:spPr>
                        <a:xfrm flipH="1">
                          <a:off x="0" y="0"/>
                          <a:ext cx="0" cy="22549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5669C6E" id="Straight Connector 21" o:spid="_x0000_s1026" style="position:absolute;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63.8pt" to="39.9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" strokecolor="black [3213]" strokeweight=".5pt">
                <v:stroke joinstyle="miter"/>
              </v:line>
            </w:pict>
          </mc:Fallback>
        </mc:AlternateContent>
      </w:r>
      <w:r w:rsidR="007D1442">
        <w:rPr>
          <w:lang w:val="en-US"/>
        </w:rPr>
        <mc:AlternateContent>
          <mc:Choice Requires="wps">
            <w:drawing>
              <wp:anchor distT="0" distB="0" distL="114300" distR="114300" simplePos="0" relativeHeight="252097536" behindDoc="0" locked="0" layoutInCell="1" allowOverlap="1" wp14:anchorId="30173AB1" wp14:editId="185A4B2C">
                <wp:simplePos x="0" y="0"/>
                <wp:positionH relativeFrom="column">
                  <wp:posOffset>4935183</wp:posOffset>
                </wp:positionH>
                <wp:positionV relativeFrom="paragraph">
                  <wp:posOffset>1356546</wp:posOffset>
                </wp:positionV>
                <wp:extent cx="437776" cy="2017"/>
                <wp:effectExtent l="0" t="0" r="19685" b="23495"/>
                <wp:wrapNone/>
                <wp:docPr id="40" name="Straight Connector 40"/>
                <wp:cNvGraphicFramePr/>
                <a:graphic xmlns:a="http://schemas.openxmlformats.org/drawingml/2006/main">
                  <a:graphicData uri="http://schemas.microsoft.com/office/word/2010/wordprocessingShape">
                    <wps:wsp>
                      <wps:cNvCnPr/>
                      <wps:spPr>
                        <a:xfrm>
                          <a:off x="0" y="0"/>
                          <a:ext cx="437776" cy="20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993C06" id="Straight Connector 40" o:spid="_x0000_s1026" style="position:absolute;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6pt,106.8pt" to="423.0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" strokecolor="black [3213]" strokeweight=".5pt">
                <v:stroke joinstyle="miter"/>
              </v:line>
            </w:pict>
          </mc:Fallback>
        </mc:AlternateContent>
      </w:r>
      <w:r w:rsidR="007D1442">
        <w:rPr>
          <w:lang w:val="en-US"/>
        </w:rPr>
        <mc:AlternateContent>
          <mc:Choice Requires="wps">
            <w:drawing>
              <wp:anchor distT="0" distB="0" distL="114300" distR="114300" simplePos="0" relativeHeight="252099584" behindDoc="0" locked="0" layoutInCell="1" allowOverlap="1" wp14:anchorId="225C75D0" wp14:editId="7DC182A8">
                <wp:simplePos x="0" y="0"/>
                <wp:positionH relativeFrom="column">
                  <wp:posOffset>5373558</wp:posOffset>
                </wp:positionH>
                <wp:positionV relativeFrom="paragraph">
                  <wp:posOffset>441512</wp:posOffset>
                </wp:positionV>
                <wp:extent cx="45719" cy="914400"/>
                <wp:effectExtent l="25400" t="25400" r="43815" b="12700"/>
                <wp:wrapNone/>
                <wp:docPr id="41" name="Straight Arrow Connector 41"/>
                <wp:cNvGraphicFramePr/>
                <a:graphic xmlns:a="http://schemas.openxmlformats.org/drawingml/2006/main">
                  <a:graphicData uri="http://schemas.microsoft.com/office/word/2010/wordprocessingShape">
                    <wps:wsp>
                      <wps:cNvCnPr/>
                      <wps:spPr>
                        <a:xfrm flipV="1">
                          <a:off x="0" y="0"/>
                          <a:ext cx="45719" cy="91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FB2A1A" id="Straight Arrow Connector 41" o:spid="_x0000_s1026" type="#_x0000_t32" style="position:absolute;margin-left:423.1pt;margin-top:34.75pt;width:3.6pt;height:1in;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" strokecolor="black [3213]" strokeweight=".5pt">
                <v:stroke endarrow="block" joinstyle="miter"/>
              </v:shape>
            </w:pict>
          </mc:Fallback>
        </mc:AlternateContent>
      </w:r>
      <w:r w:rsidR="007D1442">
        <w:rPr>
          <w:lang w:val="en-US"/>
        </w:rPr>
        <mc:AlternateContent>
          <mc:Choice Requires="wps">
            <w:drawing>
              <wp:anchor distT="0" distB="0" distL="114300" distR="114300" simplePos="0" relativeHeight="252089344" behindDoc="0" locked="0" layoutInCell="1" allowOverlap="1" wp14:anchorId="179F4E16" wp14:editId="0CE2B872">
                <wp:simplePos x="0" y="0"/>
                <wp:positionH relativeFrom="column">
                  <wp:posOffset>6539864</wp:posOffset>
                </wp:positionH>
                <wp:positionV relativeFrom="paragraph">
                  <wp:posOffset>244288</wp:posOffset>
                </wp:positionV>
                <wp:extent cx="1135679" cy="560452"/>
                <wp:effectExtent l="0" t="0" r="45720" b="36830"/>
                <wp:wrapNone/>
                <wp:docPr id="35" name="Straight Arrow Connector 35"/>
                <wp:cNvGraphicFramePr/>
                <a:graphic xmlns:a="http://schemas.openxmlformats.org/drawingml/2006/main">
                  <a:graphicData uri="http://schemas.microsoft.com/office/word/2010/wordprocessingShape">
                    <wps:wsp>
                      <wps:cNvCnPr/>
                      <wps:spPr>
                        <a:xfrm>
                          <a:off x="0" y="0"/>
                          <a:ext cx="1135679" cy="5604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45C43F" id="Straight Arrow Connector 35" o:spid="_x0000_s1026" type="#_x0000_t32" style="position:absolute;margin-left:514.95pt;margin-top:19.25pt;width:89.4pt;height:44.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" strokecolor="black [3213]" strokeweight=".5pt">
                <v:stroke endarrow="block" joinstyle="miter"/>
              </v:shape>
            </w:pict>
          </mc:Fallback>
        </mc:AlternateContent>
      </w:r>
      <w:r w:rsidR="00284354">
        <w:rPr>
          <w:lang w:val="en-US"/>
        </w:rPr>
        <mc:AlternateContent>
          <mc:Choice Requires="wps">
            <w:drawing>
              <wp:anchor distT="0" distB="0" distL="114300" distR="114300" simplePos="0" relativeHeight="252087296" behindDoc="0" locked="0" layoutInCell="1" allowOverlap="1" wp14:anchorId="0D33E5EB" wp14:editId="186EF905">
                <wp:simplePos x="0" y="0"/>
                <wp:positionH relativeFrom="column">
                  <wp:posOffset>6880523</wp:posOffset>
                </wp:positionH>
                <wp:positionV relativeFrom="paragraph">
                  <wp:posOffset>906182</wp:posOffset>
                </wp:positionV>
                <wp:extent cx="795109" cy="45719"/>
                <wp:effectExtent l="0" t="25400" r="17780" b="69215"/>
                <wp:wrapNone/>
                <wp:docPr id="34" name="Straight Arrow Connector 34"/>
                <wp:cNvGraphicFramePr/>
                <a:graphic xmlns:a="http://schemas.openxmlformats.org/drawingml/2006/main">
                  <a:graphicData uri="http://schemas.microsoft.com/office/word/2010/wordprocessingShape">
                    <wps:wsp>
                      <wps:cNvCnPr/>
                      <wps:spPr>
                        <a:xfrm>
                          <a:off x="0" y="0"/>
                          <a:ext cx="795109"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CD36D1" id="Straight Arrow Connector 34" o:spid="_x0000_s1026" type="#_x0000_t32" style="position:absolute;margin-left:541.75pt;margin-top:71.35pt;width:62.6pt;height:3.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" strokecolor="black [3213]" strokeweight=".5pt">
                <v:stroke endarrow="block" joinstyle="miter"/>
              </v:shape>
            </w:pict>
          </mc:Fallback>
        </mc:AlternateContent>
      </w:r>
      <w:r w:rsidR="00284354">
        <w:rPr>
          <w:lang w:val="en-US"/>
        </w:rPr>
        <mc:AlternateContent>
          <mc:Choice Requires="wps">
            <w:drawing>
              <wp:anchor distT="0" distB="0" distL="114300" distR="114300" simplePos="0" relativeHeight="252083200" behindDoc="0" locked="0" layoutInCell="1" allowOverlap="1" wp14:anchorId="788E7354" wp14:editId="4E92C650">
                <wp:simplePos x="0" y="0"/>
                <wp:positionH relativeFrom="column">
                  <wp:posOffset>1143112</wp:posOffset>
                </wp:positionH>
                <wp:positionV relativeFrom="paragraph">
                  <wp:posOffset>181534</wp:posOffset>
                </wp:positionV>
                <wp:extent cx="0" cy="356581"/>
                <wp:effectExtent l="0" t="0" r="12700" b="12065"/>
                <wp:wrapNone/>
                <wp:docPr id="32" name="Straight Connector 32"/>
                <wp:cNvGraphicFramePr/>
                <a:graphic xmlns:a="http://schemas.openxmlformats.org/drawingml/2006/main">
                  <a:graphicData uri="http://schemas.microsoft.com/office/word/2010/wordprocessingShape">
                    <wps:wsp>
                      <wps:cNvCnPr/>
                      <wps:spPr>
                        <a:xfrm flipH="1">
                          <a:off x="0" y="0"/>
                          <a:ext cx="0" cy="356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71248F1" id="Straight Connector 32" o:spid="_x0000_s1026" style="position:absolute;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4.3pt" to="90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" strokecolor="black [3213]" strokeweight=".5pt">
                <v:stroke joinstyle="miter"/>
              </v:line>
            </w:pict>
          </mc:Fallback>
        </mc:AlternateContent>
      </w:r>
      <w:r w:rsidR="00284354">
        <w:rPr>
          <w:lang w:val="en-US"/>
        </w:rPr>
        <mc:AlternateContent>
          <mc:Choice Requires="wps">
            <w:drawing>
              <wp:anchor distT="0" distB="0" distL="114300" distR="114300" simplePos="0" relativeHeight="252081152" behindDoc="0" locked="0" layoutInCell="1" allowOverlap="1" wp14:anchorId="20A214AB" wp14:editId="6518E15E">
                <wp:simplePos x="0" y="0"/>
                <wp:positionH relativeFrom="column">
                  <wp:posOffset>1976830</wp:posOffset>
                </wp:positionH>
                <wp:positionV relativeFrom="paragraph">
                  <wp:posOffset>643442</wp:posOffset>
                </wp:positionV>
                <wp:extent cx="272355" cy="389666"/>
                <wp:effectExtent l="0" t="0" r="33020" b="42545"/>
                <wp:wrapNone/>
                <wp:docPr id="31" name="Straight Arrow Connector 31"/>
                <wp:cNvGraphicFramePr/>
                <a:graphic xmlns:a="http://schemas.openxmlformats.org/drawingml/2006/main">
                  <a:graphicData uri="http://schemas.microsoft.com/office/word/2010/wordprocessingShape">
                    <wps:wsp>
                      <wps:cNvCnPr/>
                      <wps:spPr>
                        <a:xfrm>
                          <a:off x="0" y="0"/>
                          <a:ext cx="272355" cy="389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153C28" id="Straight Arrow Connector 31" o:spid="_x0000_s1026" type="#_x0000_t32" style="position:absolute;margin-left:155.65pt;margin-top:50.65pt;width:21.45pt;height:30.7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" strokecolor="black [3213]" strokeweight=".5pt">
                <v:stroke endarrow="block" joinstyle="miter"/>
              </v:shape>
            </w:pict>
          </mc:Fallback>
        </mc:AlternateContent>
      </w:r>
      <w:r w:rsidR="00284354">
        <w:rPr>
          <w:lang w:val="en-US"/>
        </w:rPr>
        <mc:AlternateContent>
          <mc:Choice Requires="wps">
            <w:drawing>
              <wp:anchor distT="0" distB="0" distL="114300" distR="114300" simplePos="0" relativeHeight="252077056" behindDoc="0" locked="0" layoutInCell="1" allowOverlap="1" wp14:anchorId="44407C11" wp14:editId="2E109CF4">
                <wp:simplePos x="0" y="0"/>
                <wp:positionH relativeFrom="column">
                  <wp:posOffset>963818</wp:posOffset>
                </wp:positionH>
                <wp:positionV relativeFrom="paragraph">
                  <wp:posOffset>809065</wp:posOffset>
                </wp:positionV>
                <wp:extent cx="41619" cy="1834795"/>
                <wp:effectExtent l="0" t="0" r="22225" b="19685"/>
                <wp:wrapNone/>
                <wp:docPr id="29" name="Straight Connector 29"/>
                <wp:cNvGraphicFramePr/>
                <a:graphic xmlns:a="http://schemas.openxmlformats.org/drawingml/2006/main">
                  <a:graphicData uri="http://schemas.microsoft.com/office/word/2010/wordprocessingShape">
                    <wps:wsp>
                      <wps:cNvCnPr/>
                      <wps:spPr>
                        <a:xfrm>
                          <a:off x="0" y="0"/>
                          <a:ext cx="41619" cy="1834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775B9C8" id="Straight Connector 29"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63.7pt" to="79.2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" strokecolor="black [3213]" strokeweight=".5pt">
                <v:stroke joinstyle="miter"/>
              </v:line>
            </w:pict>
          </mc:Fallback>
        </mc:AlternateContent>
      </w:r>
      <w:r w:rsidR="00284354">
        <w:rPr>
          <w:lang w:val="en-US"/>
        </w:rPr>
        <mc:AlternateContent>
          <mc:Choice Requires="wps">
            <w:drawing>
              <wp:anchor distT="0" distB="0" distL="114300" distR="114300" simplePos="0" relativeHeight="252075008" behindDoc="0" locked="0" layoutInCell="1" allowOverlap="1" wp14:anchorId="75739AED" wp14:editId="1B5BA8B9">
                <wp:simplePos x="0" y="0"/>
                <wp:positionH relativeFrom="column">
                  <wp:posOffset>1005438</wp:posOffset>
                </wp:positionH>
                <wp:positionV relativeFrom="paragraph">
                  <wp:posOffset>2601110</wp:posOffset>
                </wp:positionV>
                <wp:extent cx="2784990" cy="45719"/>
                <wp:effectExtent l="0" t="25400" r="60325" b="69215"/>
                <wp:wrapNone/>
                <wp:docPr id="26" name="Straight Arrow Connector 26"/>
                <wp:cNvGraphicFramePr/>
                <a:graphic xmlns:a="http://schemas.openxmlformats.org/drawingml/2006/main">
                  <a:graphicData uri="http://schemas.microsoft.com/office/word/2010/wordprocessingShape">
                    <wps:wsp>
                      <wps:cNvCnPr/>
                      <wps:spPr>
                        <a:xfrm>
                          <a:off x="0" y="0"/>
                          <a:ext cx="278499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E3D370" id="Straight Arrow Connector 26" o:spid="_x0000_s1026" type="#_x0000_t32" style="position:absolute;margin-left:79.15pt;margin-top:204.8pt;width:219.3pt;height:3.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" strokecolor="black [3213]" strokeweight=".5pt">
                <v:stroke endarrow="block" joinstyle="miter"/>
              </v:shape>
            </w:pict>
          </mc:Fallback>
        </mc:AlternateContent>
      </w:r>
      <w:r w:rsidR="0067674C">
        <w:rPr>
          <w:lang w:val="en-US"/>
        </w:rPr>
        <mc:AlternateContent>
          <mc:Choice Requires="wps">
            <w:drawing>
              <wp:anchor distT="0" distB="0" distL="114300" distR="114300" simplePos="0" relativeHeight="252070912" behindDoc="0" locked="0" layoutInCell="1" allowOverlap="1" wp14:anchorId="257389A0" wp14:editId="0EB156A6">
                <wp:simplePos x="0" y="0"/>
                <wp:positionH relativeFrom="column">
                  <wp:posOffset>506618</wp:posOffset>
                </wp:positionH>
                <wp:positionV relativeFrom="paragraph">
                  <wp:posOffset>3023347</wp:posOffset>
                </wp:positionV>
                <wp:extent cx="5172635" cy="0"/>
                <wp:effectExtent l="0" t="0" r="9525" b="12700"/>
                <wp:wrapNone/>
                <wp:docPr id="24" name="Straight Connector 24"/>
                <wp:cNvGraphicFramePr/>
                <a:graphic xmlns:a="http://schemas.openxmlformats.org/drawingml/2006/main">
                  <a:graphicData uri="http://schemas.microsoft.com/office/word/2010/wordprocessingShape">
                    <wps:wsp>
                      <wps:cNvCnPr/>
                      <wps:spPr>
                        <a:xfrm flipV="1">
                          <a:off x="0" y="0"/>
                          <a:ext cx="5172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E2F1BC" id="Straight Connector 24" o:spid="_x0000_s1026" style="position:absolute;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238.05pt" to="447.2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" strokecolor="black [3213]" strokeweight=".5pt">
                <v:stroke joinstyle="miter"/>
              </v:line>
            </w:pict>
          </mc:Fallback>
        </mc:AlternateContent>
      </w:r>
      <w:r w:rsidR="00A97E04">
        <w:rPr>
          <w:lang w:val="en-US"/>
        </w:rPr>
        <mc:AlternateContent>
          <mc:Choice Requires="wps">
            <w:drawing>
              <wp:anchor distT="0" distB="0" distL="114300" distR="114300" simplePos="0" relativeHeight="252064768" behindDoc="0" locked="0" layoutInCell="1" allowOverlap="1" wp14:anchorId="7F4F5E86" wp14:editId="43C0EB9F">
                <wp:simplePos x="0" y="0"/>
                <wp:positionH relativeFrom="column">
                  <wp:posOffset>3830889</wp:posOffset>
                </wp:positionH>
                <wp:positionV relativeFrom="paragraph">
                  <wp:posOffset>1199776</wp:posOffset>
                </wp:positionV>
                <wp:extent cx="1098851" cy="457665"/>
                <wp:effectExtent l="0" t="0" r="0" b="0"/>
                <wp:wrapNone/>
                <wp:docPr id="19" name="TextBox 9"/>
                <wp:cNvGraphicFramePr/>
                <a:graphic xmlns:a="http://schemas.openxmlformats.org/drawingml/2006/main">
                  <a:graphicData uri="http://schemas.microsoft.com/office/word/2010/wordprocessingShape">
                    <wps:wsp>
                      <wps:cNvSpPr txBox="1"/>
                      <wps:spPr>
                        <a:xfrm>
                          <a:off x="0" y="0"/>
                          <a:ext cx="1098851" cy="457665"/>
                        </a:xfrm>
                        <a:prstGeom prst="rect">
                          <a:avLst/>
                        </a:prstGeom>
                        <a:noFill/>
                        <a:ln>
                          <a:solidFill>
                            <a:schemeClr val="tx1"/>
                          </a:solidFill>
                        </a:ln>
                      </wps:spPr>
                      <wps:txbx>
                        <w:txbxContent>
                          <w:p w14:paraId="29579D50" w14:textId="535CF590" w:rsidR="007C047A" w:rsidRPr="00A97E04" w:rsidRDefault="007C047A" w:rsidP="00A97E04">
                            <w:pPr>
                              <w:pStyle w:val="NormalWeb"/>
                              <w:spacing w:after="0"/>
                              <w:jc w:val="center"/>
                              <w:rPr>
                                <w:color w:val="000000" w:themeColor="text1"/>
                                <w:kern w:val="24"/>
                                <w:sz w:val="21"/>
                                <w:szCs w:val="21"/>
                              </w:rPr>
                            </w:pPr>
                            <w:r w:rsidRPr="00A97E04">
                              <w:rPr>
                                <w:color w:val="000000" w:themeColor="text1"/>
                                <w:kern w:val="24"/>
                                <w:sz w:val="21"/>
                                <w:szCs w:val="21"/>
                              </w:rPr>
                              <w:t>Fungsi Sistem</w:t>
                            </w:r>
                          </w:p>
                          <w:p w14:paraId="30458016" w14:textId="594BB70C" w:rsidR="007C047A" w:rsidRPr="00A97E04" w:rsidRDefault="007C047A" w:rsidP="00A97E04">
                            <w:pPr>
                              <w:pStyle w:val="NormalWeb"/>
                              <w:spacing w:after="0"/>
                              <w:jc w:val="center"/>
                              <w:rPr>
                                <w:color w:val="000000" w:themeColor="text1"/>
                                <w:kern w:val="24"/>
                                <w:sz w:val="21"/>
                                <w:szCs w:val="21"/>
                              </w:rPr>
                            </w:pPr>
                            <w:r w:rsidRPr="00A97E04">
                              <w:rPr>
                                <w:color w:val="000000" w:themeColor="text1"/>
                                <w:kern w:val="24"/>
                                <w:sz w:val="21"/>
                                <w:szCs w:val="21"/>
                              </w:rPr>
                              <w:t>Cerebrovas</w:t>
                            </w:r>
                            <w:r>
                              <w:rPr>
                                <w:color w:val="000000" w:themeColor="text1"/>
                                <w:kern w:val="24"/>
                                <w:sz w:val="21"/>
                                <w:szCs w:val="21"/>
                              </w:rPr>
                              <w:t>c</w:t>
                            </w:r>
                            <w:r w:rsidRPr="00A97E04">
                              <w:rPr>
                                <w:color w:val="000000" w:themeColor="text1"/>
                                <w:kern w:val="24"/>
                                <w:sz w:val="21"/>
                                <w:szCs w:val="21"/>
                              </w:rPr>
                              <w:t>ular</w:t>
                            </w:r>
                          </w:p>
                        </w:txbxContent>
                      </wps:txbx>
                      <wps:bodyPr wrap="square" rtlCol="0">
                        <a:noAutofit/>
                      </wps:bodyPr>
                    </wps:wsp>
                  </a:graphicData>
                </a:graphic>
              </wp:anchor>
            </w:drawing>
          </mc:Choice>
          <mc:Fallback>
            <w:pict>
              <v:shape w14:anchorId="7F4F5E86" id="TextBox 9" o:spid="_x0000_s1058" type="#_x0000_t202" style="position:absolute;margin-left:301.65pt;margin-top:94.45pt;width:86.5pt;height:36.0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" filled="f" strokecolor="black [3213]">
                <v:textbox>
                  <w:txbxContent>
                    <w:p w14:paraId="29579D50" w14:textId="535CF590" w:rsidR="007C047A" w:rsidRPr="00A97E04" w:rsidRDefault="007C047A" w:rsidP="00A97E04">
                      <w:pPr>
                        <w:pStyle w:val="NormalWeb"/>
                        <w:spacing w:after="0"/>
                        <w:jc w:val="center"/>
                        <w:rPr>
                          <w:color w:val="000000" w:themeColor="text1"/>
                          <w:kern w:val="24"/>
                          <w:sz w:val="21"/>
                          <w:szCs w:val="21"/>
                        </w:rPr>
                      </w:pPr>
                      <w:r w:rsidRPr="00A97E04">
                        <w:rPr>
                          <w:color w:val="000000" w:themeColor="text1"/>
                          <w:kern w:val="24"/>
                          <w:sz w:val="21"/>
                          <w:szCs w:val="21"/>
                        </w:rPr>
                        <w:t>Fungsi Sistem</w:t>
                      </w:r>
                    </w:p>
                    <w:p w14:paraId="30458016" w14:textId="594BB70C" w:rsidR="007C047A" w:rsidRPr="00A97E04" w:rsidRDefault="007C047A" w:rsidP="00A97E04">
                      <w:pPr>
                        <w:pStyle w:val="NormalWeb"/>
                        <w:spacing w:after="0"/>
                        <w:jc w:val="center"/>
                        <w:rPr>
                          <w:color w:val="000000" w:themeColor="text1"/>
                          <w:kern w:val="24"/>
                          <w:sz w:val="21"/>
                          <w:szCs w:val="21"/>
                        </w:rPr>
                      </w:pPr>
                      <w:r w:rsidRPr="00A97E04">
                        <w:rPr>
                          <w:color w:val="000000" w:themeColor="text1"/>
                          <w:kern w:val="24"/>
                          <w:sz w:val="21"/>
                          <w:szCs w:val="21"/>
                        </w:rPr>
                        <w:t>Cerebrovas</w:t>
                      </w:r>
                      <w:r>
                        <w:rPr>
                          <w:color w:val="000000" w:themeColor="text1"/>
                          <w:kern w:val="24"/>
                          <w:sz w:val="21"/>
                          <w:szCs w:val="21"/>
                        </w:rPr>
                        <w:t>c</w:t>
                      </w:r>
                      <w:r w:rsidRPr="00A97E04">
                        <w:rPr>
                          <w:color w:val="000000" w:themeColor="text1"/>
                          <w:kern w:val="24"/>
                          <w:sz w:val="21"/>
                          <w:szCs w:val="21"/>
                        </w:rPr>
                        <w:t>ular</w:t>
                      </w:r>
                    </w:p>
                  </w:txbxContent>
                </v:textbox>
              </v:shape>
            </w:pict>
          </mc:Fallback>
        </mc:AlternateContent>
      </w:r>
    </w:p>
    <w:bookmarkStart w:id="108" w:name="_Toc118264547"/>
    <w:p w14:paraId="3F4B0C84" w14:textId="7BA71C51" w:rsidR="00CE46B9" w:rsidRDefault="00466834" w:rsidP="00C95E46">
      <w:pPr>
        <w:pStyle w:val="Caption"/>
        <w:spacing w:line="360" w:lineRule="auto"/>
      </w:pPr>
      <w:r>
        <w:rPr>
          <w:lang w:val="en-US" w:eastAsia="en-US"/>
        </w:rPr>
        <mc:AlternateContent>
          <mc:Choice Requires="wps">
            <w:drawing>
              <wp:anchor distT="0" distB="0" distL="114300" distR="114300" simplePos="0" relativeHeight="252085248" behindDoc="0" locked="0" layoutInCell="1" allowOverlap="1" wp14:anchorId="75880032" wp14:editId="070AAFEE">
                <wp:simplePos x="0" y="0"/>
                <wp:positionH relativeFrom="column">
                  <wp:posOffset>6229808</wp:posOffset>
                </wp:positionH>
                <wp:positionV relativeFrom="paragraph">
                  <wp:posOffset>182012</wp:posOffset>
                </wp:positionV>
                <wp:extent cx="114702" cy="358815"/>
                <wp:effectExtent l="0" t="0" r="38100" b="34925"/>
                <wp:wrapNone/>
                <wp:docPr id="33" name="Straight Arrow Connector 33"/>
                <wp:cNvGraphicFramePr/>
                <a:graphic xmlns:a="http://schemas.openxmlformats.org/drawingml/2006/main">
                  <a:graphicData uri="http://schemas.microsoft.com/office/word/2010/wordprocessingShape">
                    <wps:wsp>
                      <wps:cNvCnPr/>
                      <wps:spPr>
                        <a:xfrm>
                          <a:off x="0" y="0"/>
                          <a:ext cx="114702" cy="3588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C7951F" id="Straight Arrow Connector 33" o:spid="_x0000_s1026" type="#_x0000_t32" style="position:absolute;margin-left:490.55pt;margin-top:14.35pt;width:9.05pt;height:28.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" strokecolor="black [3213]" strokeweight=".5pt">
                <v:stroke endarrow="block" joinstyle="miter"/>
              </v:shape>
            </w:pict>
          </mc:Fallback>
        </mc:AlternateContent>
      </w:r>
    </w:p>
    <w:p w14:paraId="5C74BDC0" w14:textId="77777777" w:rsidR="00CE46B9" w:rsidRDefault="00CE46B9" w:rsidP="00C95E46">
      <w:pPr>
        <w:pStyle w:val="Caption"/>
        <w:spacing w:line="360" w:lineRule="auto"/>
      </w:pPr>
    </w:p>
    <w:p w14:paraId="7599C626" w14:textId="77777777" w:rsidR="00CE46B9" w:rsidRDefault="00CE46B9" w:rsidP="00C95E46">
      <w:pPr>
        <w:pStyle w:val="Caption"/>
        <w:spacing w:line="360" w:lineRule="auto"/>
      </w:pPr>
    </w:p>
    <w:p w14:paraId="4B3480D2" w14:textId="7AF6159D" w:rsidR="00CE46B9" w:rsidRDefault="00C60BB8" w:rsidP="00C95E46">
      <w:pPr>
        <w:pStyle w:val="Caption"/>
        <w:spacing w:line="360" w:lineRule="auto"/>
      </w:pPr>
      <w:r>
        <w:rPr>
          <w:lang w:val="en-US" w:eastAsia="en-US"/>
        </w:rPr>
        <mc:AlternateContent>
          <mc:Choice Requires="wps">
            <w:drawing>
              <wp:anchor distT="0" distB="0" distL="114300" distR="114300" simplePos="0" relativeHeight="252108800" behindDoc="0" locked="0" layoutInCell="1" allowOverlap="1" wp14:anchorId="4DA820AB" wp14:editId="12F54AAB">
                <wp:simplePos x="0" y="0"/>
                <wp:positionH relativeFrom="column">
                  <wp:posOffset>7975600</wp:posOffset>
                </wp:positionH>
                <wp:positionV relativeFrom="paragraph">
                  <wp:posOffset>141098</wp:posOffset>
                </wp:positionV>
                <wp:extent cx="0" cy="691971"/>
                <wp:effectExtent l="76200" t="38100" r="57150" b="13335"/>
                <wp:wrapNone/>
                <wp:docPr id="59" name="Straight Arrow Connector 59"/>
                <wp:cNvGraphicFramePr/>
                <a:graphic xmlns:a="http://schemas.openxmlformats.org/drawingml/2006/main">
                  <a:graphicData uri="http://schemas.microsoft.com/office/word/2010/wordprocessingShape">
                    <wps:wsp>
                      <wps:cNvCnPr/>
                      <wps:spPr>
                        <a:xfrm flipV="1">
                          <a:off x="0" y="0"/>
                          <a:ext cx="0" cy="691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672C66" id="Straight Arrow Connector 59" o:spid="_x0000_s1026" type="#_x0000_t32" style="position:absolute;margin-left:628pt;margin-top:11.1pt;width:0;height:54.5pt;flip:y;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" strokecolor="black [3200]" strokeweight=".5pt">
                <v:stroke endarrow="block" joinstyle="miter"/>
              </v:shape>
            </w:pict>
          </mc:Fallback>
        </mc:AlternateContent>
      </w:r>
    </w:p>
    <w:p w14:paraId="5C04B9B0" w14:textId="77777777" w:rsidR="00CE46B9" w:rsidRDefault="00CE46B9" w:rsidP="00C95E46">
      <w:pPr>
        <w:pStyle w:val="Caption"/>
        <w:spacing w:line="360" w:lineRule="auto"/>
      </w:pPr>
    </w:p>
    <w:p w14:paraId="0E0AFB64" w14:textId="77777777" w:rsidR="00CE46B9" w:rsidRDefault="00CE46B9" w:rsidP="00C95E46">
      <w:pPr>
        <w:pStyle w:val="Caption"/>
        <w:spacing w:line="360" w:lineRule="auto"/>
      </w:pPr>
    </w:p>
    <w:p w14:paraId="781C6B41" w14:textId="750E0FC3" w:rsidR="00CE46B9" w:rsidRDefault="00C60BB8" w:rsidP="00C95E46">
      <w:pPr>
        <w:pStyle w:val="Caption"/>
        <w:spacing w:line="360" w:lineRule="auto"/>
      </w:pPr>
      <w:r>
        <w:rPr>
          <w:lang w:val="en-US" w:eastAsia="en-US"/>
        </w:rPr>
        <mc:AlternateContent>
          <mc:Choice Requires="wps">
            <w:drawing>
              <wp:anchor distT="0" distB="0" distL="114300" distR="114300" simplePos="0" relativeHeight="252107776" behindDoc="0" locked="0" layoutInCell="1" allowOverlap="1" wp14:anchorId="377FABE5" wp14:editId="3134A0BF">
                <wp:simplePos x="0" y="0"/>
                <wp:positionH relativeFrom="column">
                  <wp:posOffset>7408793</wp:posOffset>
                </wp:positionH>
                <wp:positionV relativeFrom="paragraph">
                  <wp:posOffset>44399</wp:posOffset>
                </wp:positionV>
                <wp:extent cx="569347"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5693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59EF55" id="Straight Connector 58"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583.35pt,3.5pt" to="628.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" strokecolor="black [3200]" strokeweight=".5pt">
                <v:stroke joinstyle="miter"/>
              </v:line>
            </w:pict>
          </mc:Fallback>
        </mc:AlternateContent>
      </w:r>
    </w:p>
    <w:p w14:paraId="6EBDC743" w14:textId="77777777" w:rsidR="00CE46B9" w:rsidRDefault="00CE46B9" w:rsidP="00C95E46">
      <w:pPr>
        <w:pStyle w:val="Caption"/>
        <w:spacing w:line="360" w:lineRule="auto"/>
      </w:pPr>
    </w:p>
    <w:p w14:paraId="63E31E85" w14:textId="77777777" w:rsidR="00CE46B9" w:rsidRDefault="00CE46B9" w:rsidP="00C95E46">
      <w:pPr>
        <w:pStyle w:val="Caption"/>
        <w:spacing w:line="360" w:lineRule="auto"/>
      </w:pPr>
    </w:p>
    <w:p w14:paraId="530C902C" w14:textId="77777777" w:rsidR="00CE46B9" w:rsidRDefault="00CE46B9" w:rsidP="00C95E46">
      <w:pPr>
        <w:pStyle w:val="Caption"/>
        <w:spacing w:line="360" w:lineRule="auto"/>
      </w:pPr>
    </w:p>
    <w:p w14:paraId="3EF0502B" w14:textId="77777777" w:rsidR="00CE46B9" w:rsidRDefault="00CE46B9" w:rsidP="00C95E46">
      <w:pPr>
        <w:pStyle w:val="Caption"/>
        <w:spacing w:line="360" w:lineRule="auto"/>
      </w:pPr>
    </w:p>
    <w:p w14:paraId="3426BEA1" w14:textId="5D6E2223" w:rsidR="00D77C77" w:rsidRPr="00EC62A0" w:rsidRDefault="00D77C77" w:rsidP="00C95E46">
      <w:pPr>
        <w:pStyle w:val="Caption"/>
        <w:spacing w:line="360" w:lineRule="auto"/>
        <w:rPr>
          <w:b w:val="0"/>
          <w:lang w:val="en-US"/>
        </w:rPr>
      </w:pPr>
      <w:r w:rsidRPr="005A168A">
        <w:t xml:space="preserve">Gambar </w:t>
      </w:r>
      <w:r w:rsidRPr="005A168A">
        <w:fldChar w:fldCharType="begin"/>
      </w:r>
      <w:r w:rsidRPr="005A168A">
        <w:instrText xml:space="preserve"> SEQ Gambar \* ARABIC </w:instrText>
      </w:r>
      <w:r w:rsidRPr="005A168A">
        <w:fldChar w:fldCharType="separate"/>
      </w:r>
      <w:r w:rsidR="008E1301">
        <w:t>7</w:t>
      </w:r>
      <w:r w:rsidRPr="005A168A">
        <w:fldChar w:fldCharType="end"/>
      </w:r>
      <w:r w:rsidRPr="005A168A">
        <w:rPr>
          <w:lang w:val="en-US"/>
        </w:rPr>
        <w:t xml:space="preserve">. </w:t>
      </w:r>
      <w:r w:rsidRPr="005A168A">
        <w:rPr>
          <w:b w:val="0"/>
          <w:lang w:val="en-US"/>
        </w:rPr>
        <w:t>Kerangka teori</w:t>
      </w:r>
      <w:bookmarkEnd w:id="108"/>
    </w:p>
    <w:p w14:paraId="183D3B77" w14:textId="77777777" w:rsidR="00D77C77" w:rsidRPr="00874497" w:rsidRDefault="00D77C77" w:rsidP="00C95E46">
      <w:pPr>
        <w:pStyle w:val="ListParagraph"/>
        <w:spacing w:line="360" w:lineRule="auto"/>
        <w:ind w:left="0"/>
        <w:rPr>
          <w:rFonts w:cs="Times New Roman"/>
          <w:szCs w:val="24"/>
        </w:rPr>
        <w:sectPr w:rsidR="00D77C77" w:rsidRPr="00874497" w:rsidSect="0009667A">
          <w:pgSz w:w="16838" w:h="11906" w:orient="landscape" w:code="9"/>
          <w:pgMar w:top="2268" w:right="1701" w:bottom="1701" w:left="1701" w:header="720" w:footer="720" w:gutter="0"/>
          <w:cols w:space="720"/>
          <w:titlePg/>
          <w:docGrid w:linePitch="360"/>
        </w:sectPr>
      </w:pPr>
    </w:p>
    <w:p w14:paraId="5259DC46" w14:textId="71572B97" w:rsidR="00D909D9" w:rsidRDefault="005A168A" w:rsidP="00C95E46">
      <w:pPr>
        <w:pStyle w:val="Heading2"/>
        <w:spacing w:line="360" w:lineRule="auto"/>
        <w:ind w:left="567" w:hanging="567"/>
        <w:rPr>
          <w:rFonts w:eastAsia="Arial Unicode MS"/>
        </w:rPr>
      </w:pPr>
      <w:bookmarkStart w:id="109" w:name="_Toc69995356"/>
      <w:bookmarkStart w:id="110" w:name="_Toc37070897"/>
      <w:bookmarkStart w:id="111" w:name="_Toc136206876"/>
      <w:bookmarkEnd w:id="103"/>
      <w:r>
        <w:rPr>
          <w:rFonts w:eastAsia="Arial Unicode MS"/>
          <w:lang w:val="en-US"/>
        </w:rPr>
        <w:t>3.2</w:t>
      </w:r>
      <w:r w:rsidR="00EC62A0">
        <w:rPr>
          <w:rFonts w:eastAsia="Arial Unicode MS"/>
        </w:rPr>
        <w:t xml:space="preserve"> </w:t>
      </w:r>
      <w:r w:rsidR="00D909D9" w:rsidRPr="008D2F23">
        <w:rPr>
          <w:rFonts w:eastAsia="Arial Unicode MS"/>
        </w:rPr>
        <w:t>Kerangka Konsep</w:t>
      </w:r>
      <w:bookmarkEnd w:id="109"/>
      <w:bookmarkEnd w:id="110"/>
      <w:bookmarkEnd w:id="111"/>
    </w:p>
    <w:p w14:paraId="0BEE9154" w14:textId="17C86E36" w:rsidR="00D909D9" w:rsidRPr="009D659E" w:rsidRDefault="00D909D9" w:rsidP="00C95E46">
      <w:pPr>
        <w:widowControl w:val="0"/>
        <w:autoSpaceDE w:val="0"/>
        <w:autoSpaceDN w:val="0"/>
        <w:adjustRightInd w:val="0"/>
        <w:spacing w:line="360" w:lineRule="auto"/>
        <w:ind w:left="640" w:hanging="640"/>
        <w:rPr>
          <w:rFonts w:cs="Times New Roman"/>
          <w:szCs w:val="24"/>
        </w:rPr>
      </w:pPr>
    </w:p>
    <w:p w14:paraId="5A4A0DEB" w14:textId="3419E019" w:rsidR="00D909D9" w:rsidRPr="009D659E" w:rsidRDefault="00272400" w:rsidP="00C95E46">
      <w:pPr>
        <w:widowControl w:val="0"/>
        <w:autoSpaceDE w:val="0"/>
        <w:autoSpaceDN w:val="0"/>
        <w:adjustRightInd w:val="0"/>
        <w:spacing w:line="360" w:lineRule="auto"/>
        <w:ind w:left="640" w:hanging="640"/>
        <w:rPr>
          <w:rFonts w:cs="Times New Roman"/>
          <w:szCs w:val="24"/>
        </w:rPr>
      </w:pPr>
      <w:r w:rsidRPr="008D2F23">
        <w:rPr>
          <w:rFonts w:cs="Times New Roman"/>
          <w:b/>
          <w:bCs/>
          <w:szCs w:val="24"/>
          <w:lang w:val="en-US"/>
        </w:rPr>
        <mc:AlternateContent>
          <mc:Choice Requires="wps">
            <w:drawing>
              <wp:anchor distT="0" distB="0" distL="114300" distR="114300" simplePos="0" relativeHeight="251973632" behindDoc="0" locked="0" layoutInCell="1" allowOverlap="1" wp14:anchorId="34916B51" wp14:editId="11193565">
                <wp:simplePos x="0" y="0"/>
                <wp:positionH relativeFrom="margin">
                  <wp:posOffset>362884</wp:posOffset>
                </wp:positionH>
                <wp:positionV relativeFrom="paragraph">
                  <wp:posOffset>102870</wp:posOffset>
                </wp:positionV>
                <wp:extent cx="1285875" cy="9048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28587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F818CD" w14:textId="76CFDDB3" w:rsidR="007C047A" w:rsidRPr="00546298" w:rsidRDefault="007C047A" w:rsidP="00E60673">
                            <w:pPr>
                              <w:spacing w:line="240" w:lineRule="auto"/>
                              <w:jc w:val="center"/>
                              <w:rPr>
                                <w:rFonts w:cs="Times New Roman"/>
                                <w:szCs w:val="24"/>
                              </w:rPr>
                            </w:pPr>
                            <w:r w:rsidRPr="00C57120">
                              <w:rPr>
                                <w:rFonts w:cs="Times New Roman"/>
                                <w:i/>
                                <w:szCs w:val="24"/>
                              </w:rPr>
                              <w:t>Virtual Reality</w:t>
                            </w:r>
                            <w:r w:rsidRPr="00546298">
                              <w:rPr>
                                <w:rFonts w:cs="Times New Roman"/>
                                <w:i/>
                                <w:szCs w:val="24"/>
                              </w:rPr>
                              <w:t xml:space="preserve"> </w:t>
                            </w:r>
                            <w:r w:rsidRPr="00546298">
                              <w:rPr>
                                <w:rFonts w:cs="Times New Roman"/>
                                <w:szCs w:val="24"/>
                              </w:rPr>
                              <w:t>SenMor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16B51" id="Rectangle 17" o:spid="_x0000_s1059" style="position:absolute;left:0;text-align:left;margin-left:28.55pt;margin-top:8.1pt;width:101.25pt;height:71.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" fillcolor="window" strokecolor="windowText" strokeweight="1pt">
                <v:textbox>
                  <w:txbxContent>
                    <w:p w14:paraId="42F818CD" w14:textId="76CFDDB3" w:rsidR="007C047A" w:rsidRPr="00546298" w:rsidRDefault="007C047A" w:rsidP="00E60673">
                      <w:pPr>
                        <w:spacing w:line="240" w:lineRule="auto"/>
                        <w:jc w:val="center"/>
                        <w:rPr>
                          <w:rFonts w:cs="Times New Roman"/>
                          <w:szCs w:val="24"/>
                        </w:rPr>
                      </w:pPr>
                      <w:r w:rsidRPr="00C57120">
                        <w:rPr>
                          <w:rFonts w:cs="Times New Roman"/>
                          <w:i/>
                          <w:szCs w:val="24"/>
                        </w:rPr>
                        <w:t>Virtual Reality</w:t>
                      </w:r>
                      <w:r w:rsidRPr="00546298">
                        <w:rPr>
                          <w:rFonts w:cs="Times New Roman"/>
                          <w:i/>
                          <w:szCs w:val="24"/>
                        </w:rPr>
                        <w:t xml:space="preserve"> </w:t>
                      </w:r>
                      <w:r w:rsidRPr="00546298">
                        <w:rPr>
                          <w:rFonts w:cs="Times New Roman"/>
                          <w:szCs w:val="24"/>
                        </w:rPr>
                        <w:t>SenMor</w:t>
                      </w:r>
                    </w:p>
                  </w:txbxContent>
                </v:textbox>
                <w10:wrap anchorx="margin"/>
              </v:rect>
            </w:pict>
          </mc:Fallback>
        </mc:AlternateContent>
      </w:r>
      <w:r w:rsidR="00062FC9" w:rsidRPr="008D2F23">
        <w:rPr>
          <w:rFonts w:cs="Times New Roman"/>
          <w:b/>
          <w:bCs/>
          <w:szCs w:val="24"/>
          <w:lang w:val="en-US"/>
        </w:rPr>
        <mc:AlternateContent>
          <mc:Choice Requires="wps">
            <w:drawing>
              <wp:anchor distT="0" distB="0" distL="114300" distR="114300" simplePos="0" relativeHeight="251975680" behindDoc="0" locked="0" layoutInCell="1" allowOverlap="1" wp14:anchorId="48221BE5" wp14:editId="4A45F7AC">
                <wp:simplePos x="0" y="0"/>
                <wp:positionH relativeFrom="margin">
                  <wp:posOffset>3258902</wp:posOffset>
                </wp:positionH>
                <wp:positionV relativeFrom="paragraph">
                  <wp:posOffset>188010</wp:posOffset>
                </wp:positionV>
                <wp:extent cx="1314450" cy="8191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314450" cy="819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73B7EA" w14:textId="4B8ACD8C" w:rsidR="007C047A" w:rsidRPr="00E44B9A" w:rsidRDefault="007C047A" w:rsidP="00272400">
                            <w:pPr>
                              <w:spacing w:line="240" w:lineRule="auto"/>
                              <w:jc w:val="center"/>
                              <w:rPr>
                                <w:rFonts w:cs="Times New Roman"/>
                                <w:i/>
                                <w:iCs/>
                                <w:lang w:val="en-US"/>
                              </w:rPr>
                            </w:pPr>
                            <w:r w:rsidRPr="00E44B9A">
                              <w:rPr>
                                <w:rFonts w:cs="Times New Roman"/>
                                <w:i/>
                                <w:iCs/>
                                <w:lang w:val="en-US"/>
                              </w:rPr>
                              <w:t>Sustained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21BE5" id="Rectangle 27" o:spid="_x0000_s1060" style="position:absolute;left:0;text-align:left;margin-left:256.6pt;margin-top:14.8pt;width:103.5pt;height:64.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" fillcolor="window" strokecolor="windowText" strokeweight="1pt">
                <v:textbox>
                  <w:txbxContent>
                    <w:p w14:paraId="1E73B7EA" w14:textId="4B8ACD8C" w:rsidR="007C047A" w:rsidRPr="00E44B9A" w:rsidRDefault="007C047A" w:rsidP="00272400">
                      <w:pPr>
                        <w:spacing w:line="240" w:lineRule="auto"/>
                        <w:jc w:val="center"/>
                        <w:rPr>
                          <w:rFonts w:cs="Times New Roman"/>
                          <w:i/>
                          <w:iCs/>
                          <w:lang w:val="en-US"/>
                        </w:rPr>
                      </w:pPr>
                      <w:r w:rsidRPr="00E44B9A">
                        <w:rPr>
                          <w:rFonts w:cs="Times New Roman"/>
                          <w:i/>
                          <w:iCs/>
                          <w:lang w:val="en-US"/>
                        </w:rPr>
                        <w:t>Sustained Attention</w:t>
                      </w:r>
                    </w:p>
                  </w:txbxContent>
                </v:textbox>
                <w10:wrap anchorx="margin"/>
              </v:rect>
            </w:pict>
          </mc:Fallback>
        </mc:AlternateContent>
      </w:r>
    </w:p>
    <w:p w14:paraId="6604D85F" w14:textId="3BED6DF6" w:rsidR="00D909D9" w:rsidRDefault="00D909D9" w:rsidP="00C95E46">
      <w:pPr>
        <w:widowControl w:val="0"/>
        <w:autoSpaceDE w:val="0"/>
        <w:autoSpaceDN w:val="0"/>
        <w:adjustRightInd w:val="0"/>
        <w:spacing w:line="360" w:lineRule="auto"/>
        <w:ind w:left="640" w:hanging="640"/>
        <w:rPr>
          <w:rFonts w:cs="Times New Roman"/>
          <w:szCs w:val="24"/>
        </w:rPr>
      </w:pPr>
    </w:p>
    <w:p w14:paraId="56FBA9FB" w14:textId="1EA05D19" w:rsidR="00062FC9" w:rsidRDefault="00272400" w:rsidP="00C95E46">
      <w:pPr>
        <w:widowControl w:val="0"/>
        <w:autoSpaceDE w:val="0"/>
        <w:autoSpaceDN w:val="0"/>
        <w:adjustRightInd w:val="0"/>
        <w:spacing w:line="360" w:lineRule="auto"/>
        <w:ind w:left="640" w:hanging="640"/>
        <w:rPr>
          <w:rFonts w:cs="Times New Roman"/>
          <w:szCs w:val="24"/>
        </w:rPr>
      </w:pPr>
      <w:r>
        <w:rPr>
          <w:rFonts w:cs="Times New Roman"/>
          <w:b/>
          <w:bCs/>
          <w:szCs w:val="24"/>
          <w:lang w:val="en-US"/>
        </w:rPr>
        <mc:AlternateContent>
          <mc:Choice Requires="wps">
            <w:drawing>
              <wp:anchor distT="0" distB="0" distL="114300" distR="114300" simplePos="0" relativeHeight="252038144" behindDoc="0" locked="0" layoutInCell="1" allowOverlap="1" wp14:anchorId="69F7ACF1" wp14:editId="6923CD07">
                <wp:simplePos x="0" y="0"/>
                <wp:positionH relativeFrom="column">
                  <wp:posOffset>1652270</wp:posOffset>
                </wp:positionH>
                <wp:positionV relativeFrom="paragraph">
                  <wp:posOffset>33655</wp:posOffset>
                </wp:positionV>
                <wp:extent cx="1603375" cy="45085"/>
                <wp:effectExtent l="0" t="63500" r="0" b="43815"/>
                <wp:wrapNone/>
                <wp:docPr id="715" name="Straight Arrow Connector 715"/>
                <wp:cNvGraphicFramePr/>
                <a:graphic xmlns:a="http://schemas.openxmlformats.org/drawingml/2006/main">
                  <a:graphicData uri="http://schemas.microsoft.com/office/word/2010/wordprocessingShape">
                    <wps:wsp>
                      <wps:cNvCnPr/>
                      <wps:spPr>
                        <a:xfrm flipV="1">
                          <a:off x="0" y="0"/>
                          <a:ext cx="1603375"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962C0D" id="Straight Arrow Connector 715" o:spid="_x0000_s1026" type="#_x0000_t32" style="position:absolute;margin-left:130.1pt;margin-top:2.65pt;width:126.25pt;height:3.55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" strokecolor="black [3213]" strokeweight=".5pt">
                <v:stroke endarrow="block" joinstyle="miter"/>
              </v:shape>
            </w:pict>
          </mc:Fallback>
        </mc:AlternateContent>
      </w:r>
    </w:p>
    <w:p w14:paraId="28BD001A" w14:textId="27963D2A" w:rsidR="00062FC9" w:rsidRDefault="00062FC9" w:rsidP="00C95E46">
      <w:pPr>
        <w:widowControl w:val="0"/>
        <w:autoSpaceDE w:val="0"/>
        <w:autoSpaceDN w:val="0"/>
        <w:adjustRightInd w:val="0"/>
        <w:spacing w:line="360" w:lineRule="auto"/>
        <w:ind w:left="640" w:hanging="640"/>
        <w:rPr>
          <w:rFonts w:cs="Times New Roman"/>
          <w:szCs w:val="24"/>
        </w:rPr>
      </w:pPr>
    </w:p>
    <w:p w14:paraId="75B9BA69" w14:textId="77777777" w:rsidR="00062FC9" w:rsidRDefault="00062FC9" w:rsidP="00C95E46">
      <w:pPr>
        <w:widowControl w:val="0"/>
        <w:autoSpaceDE w:val="0"/>
        <w:autoSpaceDN w:val="0"/>
        <w:adjustRightInd w:val="0"/>
        <w:spacing w:line="360" w:lineRule="auto"/>
        <w:ind w:left="640" w:hanging="640"/>
        <w:rPr>
          <w:rFonts w:cs="Times New Roman"/>
          <w:szCs w:val="24"/>
        </w:rPr>
      </w:pPr>
    </w:p>
    <w:p w14:paraId="71314D98" w14:textId="77777777" w:rsidR="00062FC9" w:rsidRDefault="00062FC9" w:rsidP="00C95E46">
      <w:pPr>
        <w:widowControl w:val="0"/>
        <w:autoSpaceDE w:val="0"/>
        <w:autoSpaceDN w:val="0"/>
        <w:adjustRightInd w:val="0"/>
        <w:spacing w:line="360" w:lineRule="auto"/>
        <w:ind w:left="640" w:hanging="640"/>
        <w:rPr>
          <w:rFonts w:cs="Times New Roman"/>
          <w:szCs w:val="24"/>
        </w:rPr>
      </w:pPr>
    </w:p>
    <w:p w14:paraId="05E3F353" w14:textId="42F0B08E" w:rsidR="00546298" w:rsidRPr="0054707D" w:rsidRDefault="00D87F59" w:rsidP="00C95E46">
      <w:pPr>
        <w:widowControl w:val="0"/>
        <w:tabs>
          <w:tab w:val="left" w:pos="8210"/>
        </w:tabs>
        <w:autoSpaceDE w:val="0"/>
        <w:autoSpaceDN w:val="0"/>
        <w:adjustRightInd w:val="0"/>
        <w:spacing w:line="360" w:lineRule="auto"/>
        <w:ind w:left="640" w:hanging="640"/>
        <w:rPr>
          <w:lang w:eastAsia="id-ID"/>
        </w:rPr>
      </w:pPr>
      <w:bookmarkStart w:id="112" w:name="_Toc98911085"/>
      <w:r>
        <w:rPr>
          <w:lang w:val="en-US"/>
        </w:rPr>
        <mc:AlternateContent>
          <mc:Choice Requires="wps">
            <w:drawing>
              <wp:anchor distT="0" distB="0" distL="114300" distR="114300" simplePos="0" relativeHeight="252046336" behindDoc="0" locked="0" layoutInCell="1" allowOverlap="1" wp14:anchorId="47A34AED" wp14:editId="1871079C">
                <wp:simplePos x="0" y="0"/>
                <wp:positionH relativeFrom="page">
                  <wp:align>center</wp:align>
                </wp:positionH>
                <wp:positionV relativeFrom="paragraph">
                  <wp:posOffset>17145</wp:posOffset>
                </wp:positionV>
                <wp:extent cx="2409825" cy="635"/>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7013ECE5" w14:textId="4BC7F989" w:rsidR="007C047A" w:rsidRPr="00EC62A0" w:rsidRDefault="007C047A" w:rsidP="00EC62A0">
                            <w:pPr>
                              <w:pStyle w:val="Caption"/>
                              <w:rPr>
                                <w:rFonts w:eastAsiaTheme="minorHAnsi"/>
                                <w:b w:val="0"/>
                                <w:lang w:val="en-US"/>
                              </w:rPr>
                            </w:pPr>
                            <w:bookmarkStart w:id="113" w:name="_Toc118264548"/>
                            <w:r>
                              <w:t xml:space="preserve">Gambar </w:t>
                            </w:r>
                            <w:r>
                              <w:fldChar w:fldCharType="begin"/>
                            </w:r>
                            <w:r>
                              <w:instrText xml:space="preserve"> SEQ Gambar \* ARABIC </w:instrText>
                            </w:r>
                            <w:r>
                              <w:fldChar w:fldCharType="separate"/>
                            </w:r>
                            <w:r w:rsidR="008E1301">
                              <w:t>8</w:t>
                            </w:r>
                            <w:r>
                              <w:fldChar w:fldCharType="end"/>
                            </w:r>
                            <w:r>
                              <w:rPr>
                                <w:lang w:val="en-US"/>
                              </w:rPr>
                              <w:t xml:space="preserve">. </w:t>
                            </w:r>
                            <w:r>
                              <w:rPr>
                                <w:b w:val="0"/>
                                <w:lang w:val="en-US"/>
                              </w:rPr>
                              <w:t>Kerangka konsep</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34AED" id="Text Box 42" o:spid="_x0000_s1061" type="#_x0000_t202" style="position:absolute;left:0;text-align:left;margin-left:0;margin-top:1.35pt;width:189.75pt;height:.05pt;z-index:25204633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" stroked="f">
                <v:textbox style="mso-fit-shape-to-text:t" inset="0,0,0,0">
                  <w:txbxContent>
                    <w:p w14:paraId="7013ECE5" w14:textId="4BC7F989" w:rsidR="007C047A" w:rsidRPr="00EC62A0" w:rsidRDefault="007C047A" w:rsidP="00EC62A0">
                      <w:pPr>
                        <w:pStyle w:val="Caption"/>
                        <w:rPr>
                          <w:rFonts w:eastAsiaTheme="minorHAnsi"/>
                          <w:b w:val="0"/>
                          <w:lang w:val="en-US"/>
                        </w:rPr>
                      </w:pPr>
                      <w:bookmarkStart w:id="114" w:name="_Toc118264548"/>
                      <w:r>
                        <w:t xml:space="preserve">Gambar </w:t>
                      </w:r>
                      <w:r>
                        <w:fldChar w:fldCharType="begin"/>
                      </w:r>
                      <w:r>
                        <w:instrText xml:space="preserve"> SEQ Gambar \* ARABIC </w:instrText>
                      </w:r>
                      <w:r>
                        <w:fldChar w:fldCharType="separate"/>
                      </w:r>
                      <w:r w:rsidR="008E1301">
                        <w:t>8</w:t>
                      </w:r>
                      <w:r>
                        <w:fldChar w:fldCharType="end"/>
                      </w:r>
                      <w:r>
                        <w:rPr>
                          <w:lang w:val="en-US"/>
                        </w:rPr>
                        <w:t xml:space="preserve">. </w:t>
                      </w:r>
                      <w:r>
                        <w:rPr>
                          <w:b w:val="0"/>
                          <w:lang w:val="en-US"/>
                        </w:rPr>
                        <w:t>Kerangka konsep</w:t>
                      </w:r>
                      <w:bookmarkEnd w:id="114"/>
                    </w:p>
                  </w:txbxContent>
                </v:textbox>
                <w10:wrap anchorx="page"/>
              </v:shape>
            </w:pict>
          </mc:Fallback>
        </mc:AlternateContent>
      </w:r>
      <w:bookmarkEnd w:id="112"/>
    </w:p>
    <w:p w14:paraId="750CE7FD" w14:textId="589E056E" w:rsidR="00D909D9" w:rsidRPr="00896E0F" w:rsidRDefault="005A168A" w:rsidP="00C95E46">
      <w:pPr>
        <w:pStyle w:val="Heading2"/>
        <w:spacing w:line="360" w:lineRule="auto"/>
        <w:ind w:left="567" w:hanging="567"/>
        <w:rPr>
          <w:rStyle w:val="None"/>
        </w:rPr>
      </w:pPr>
      <w:bookmarkStart w:id="115" w:name="_Toc69995357"/>
      <w:bookmarkStart w:id="116" w:name="_Toc136206877"/>
      <w:r>
        <w:rPr>
          <w:lang w:val="en-US"/>
        </w:rPr>
        <w:t>3.3</w:t>
      </w:r>
      <w:r w:rsidR="00AA38D0">
        <w:t xml:space="preserve"> </w:t>
      </w:r>
      <w:r w:rsidR="00D909D9" w:rsidRPr="008D2F23">
        <w:t>Hipotesis</w:t>
      </w:r>
      <w:bookmarkEnd w:id="115"/>
      <w:bookmarkEnd w:id="116"/>
      <w:r w:rsidR="00D909D9" w:rsidRPr="008D2F23">
        <w:t xml:space="preserve"> </w:t>
      </w:r>
    </w:p>
    <w:p w14:paraId="0FA1C7A3" w14:textId="2228CE90" w:rsidR="00B531A1" w:rsidRPr="00F23295" w:rsidRDefault="00896E0F" w:rsidP="00C95E46">
      <w:pPr>
        <w:spacing w:line="360" w:lineRule="auto"/>
        <w:ind w:firstLine="567"/>
        <w:rPr>
          <w:rFonts w:eastAsiaTheme="majorEastAsia" w:cstheme="majorBidi"/>
          <w:b/>
          <w:szCs w:val="32"/>
          <w:lang w:val="en-US"/>
        </w:rPr>
        <w:sectPr w:rsidR="00B531A1" w:rsidRPr="00F23295" w:rsidSect="00007862">
          <w:headerReference w:type="first" r:id="rId27"/>
          <w:footerReference w:type="first" r:id="rId28"/>
          <w:pgSz w:w="11907" w:h="16840" w:code="9"/>
          <w:pgMar w:top="2268" w:right="1701" w:bottom="1701" w:left="2268" w:header="992" w:footer="709" w:gutter="0"/>
          <w:cols w:space="708"/>
          <w:docGrid w:linePitch="360"/>
        </w:sectPr>
      </w:pPr>
      <w:bookmarkStart w:id="117" w:name="_Toc83786235"/>
      <w:bookmarkStart w:id="118" w:name="_Toc83786530"/>
      <w:bookmarkStart w:id="119" w:name="_Toc83786632"/>
      <w:bookmarkStart w:id="120" w:name="_Toc83786921"/>
      <w:bookmarkStart w:id="121" w:name="_Toc84167754"/>
      <w:r>
        <w:rPr>
          <w:rFonts w:cs="Times New Roman"/>
        </w:rPr>
        <w:t xml:space="preserve">Terdapat </w:t>
      </w:r>
      <w:r w:rsidR="00E0334B">
        <w:rPr>
          <w:rFonts w:cs="Times New Roman"/>
          <w:lang w:val="en-US"/>
        </w:rPr>
        <w:t>p</w:t>
      </w:r>
      <w:r w:rsidRPr="00C7489C">
        <w:rPr>
          <w:rFonts w:cs="Times New Roman"/>
        </w:rPr>
        <w:t xml:space="preserve">engaruh </w:t>
      </w:r>
      <w:r>
        <w:rPr>
          <w:rFonts w:cs="Times New Roman"/>
          <w:i/>
        </w:rPr>
        <w:t>Virtual Reality</w:t>
      </w:r>
      <w:r w:rsidRPr="00C7489C">
        <w:rPr>
          <w:rFonts w:cs="Times New Roman"/>
        </w:rPr>
        <w:t xml:space="preserve"> </w:t>
      </w:r>
      <w:r>
        <w:rPr>
          <w:rFonts w:cs="Times New Roman"/>
        </w:rPr>
        <w:t>terhadap peningkatan</w:t>
      </w:r>
      <w:r>
        <w:rPr>
          <w:rFonts w:cs="Times New Roman"/>
          <w:lang w:val="en-US"/>
        </w:rPr>
        <w:t xml:space="preserve"> </w:t>
      </w:r>
      <w:r w:rsidR="00E0334B">
        <w:rPr>
          <w:rFonts w:cs="Times New Roman"/>
          <w:i/>
          <w:iCs/>
          <w:lang w:val="en-US"/>
        </w:rPr>
        <w:t>s</w:t>
      </w:r>
      <w:r w:rsidR="00E44B9A" w:rsidRPr="00E44B9A">
        <w:rPr>
          <w:rFonts w:cs="Times New Roman"/>
          <w:i/>
          <w:iCs/>
          <w:lang w:val="en-US"/>
        </w:rPr>
        <w:t xml:space="preserve">ustained </w:t>
      </w:r>
      <w:r w:rsidR="00E0334B">
        <w:rPr>
          <w:rFonts w:cs="Times New Roman"/>
          <w:i/>
          <w:iCs/>
          <w:lang w:val="en-US"/>
        </w:rPr>
        <w:t>a</w:t>
      </w:r>
      <w:r w:rsidRPr="00E44B9A">
        <w:rPr>
          <w:rFonts w:cs="Times New Roman"/>
          <w:i/>
          <w:iCs/>
          <w:lang w:val="en-US"/>
        </w:rPr>
        <w:t>t</w:t>
      </w:r>
      <w:r w:rsidR="00E44B9A" w:rsidRPr="00E44B9A">
        <w:rPr>
          <w:rFonts w:cs="Times New Roman"/>
          <w:i/>
          <w:iCs/>
          <w:lang w:val="en-US"/>
        </w:rPr>
        <w:t>tention</w:t>
      </w:r>
      <w:r w:rsidR="00E44B9A">
        <w:rPr>
          <w:rFonts w:cs="Times New Roman"/>
          <w:lang w:val="en-US"/>
        </w:rPr>
        <w:t xml:space="preserve"> </w:t>
      </w:r>
      <w:r>
        <w:rPr>
          <w:rFonts w:cs="Times New Roman"/>
        </w:rPr>
        <w:t>pad</w:t>
      </w:r>
      <w:r w:rsidR="00466834">
        <w:rPr>
          <w:rFonts w:cs="Times New Roman"/>
          <w:lang w:val="en-US"/>
        </w:rPr>
        <w:t>a</w:t>
      </w:r>
      <w:r>
        <w:rPr>
          <w:rFonts w:cs="Times New Roman"/>
        </w:rPr>
        <w:t xml:space="preserve"> anak</w:t>
      </w:r>
      <w:r w:rsidR="00E0334B">
        <w:rPr>
          <w:rFonts w:cs="Times New Roman"/>
          <w:lang w:val="en-US"/>
        </w:rPr>
        <w:t xml:space="preserve"> klinis</w:t>
      </w:r>
      <w:r>
        <w:rPr>
          <w:rFonts w:cs="Times New Roman"/>
        </w:rPr>
        <w:t xml:space="preserve"> Sindrom Down</w:t>
      </w:r>
    </w:p>
    <w:p w14:paraId="4ACB181D" w14:textId="1ACD27DF" w:rsidR="00D909D9" w:rsidRPr="00F91A69" w:rsidRDefault="00D909D9" w:rsidP="00E0334B">
      <w:pPr>
        <w:keepNext/>
        <w:keepLines/>
        <w:contextualSpacing/>
        <w:jc w:val="center"/>
        <w:outlineLvl w:val="0"/>
        <w:rPr>
          <w:rFonts w:eastAsiaTheme="majorEastAsia" w:cs="Times New Roman"/>
          <w:b/>
          <w:szCs w:val="24"/>
          <w:lang w:val="en-GB"/>
        </w:rPr>
      </w:pPr>
      <w:bookmarkStart w:id="122" w:name="_Toc136206878"/>
      <w:r w:rsidRPr="00F91A69">
        <w:rPr>
          <w:rFonts w:eastAsiaTheme="majorEastAsia" w:cstheme="majorBidi"/>
          <w:b/>
          <w:szCs w:val="32"/>
          <w:lang w:val="en-GB"/>
        </w:rPr>
        <w:t>B</w:t>
      </w:r>
      <w:r w:rsidRPr="00F91A69">
        <w:rPr>
          <w:rFonts w:eastAsiaTheme="majorEastAsia" w:cstheme="majorBidi"/>
          <w:b/>
          <w:szCs w:val="32"/>
        </w:rPr>
        <w:t>AB I</w:t>
      </w:r>
      <w:r w:rsidR="00D206E0">
        <w:rPr>
          <w:rFonts w:eastAsiaTheme="majorEastAsia" w:cstheme="majorBidi"/>
          <w:b/>
          <w:szCs w:val="32"/>
          <w:lang w:val="en-US"/>
        </w:rPr>
        <w:t>V</w:t>
      </w:r>
      <w:r w:rsidRPr="00F91A69">
        <w:rPr>
          <w:rFonts w:eastAsiaTheme="majorEastAsia" w:cstheme="majorBidi"/>
          <w:b/>
          <w:szCs w:val="32"/>
        </w:rPr>
        <w:br w:type="textWrapping" w:clear="all"/>
        <w:t>METODE PENELITIAN</w:t>
      </w:r>
      <w:bookmarkEnd w:id="117"/>
      <w:bookmarkEnd w:id="118"/>
      <w:bookmarkEnd w:id="119"/>
      <w:bookmarkEnd w:id="120"/>
      <w:bookmarkEnd w:id="121"/>
      <w:bookmarkEnd w:id="122"/>
    </w:p>
    <w:p w14:paraId="6C68DDEF" w14:textId="77777777" w:rsidR="00D909D9" w:rsidRPr="00F91A69" w:rsidRDefault="00D909D9" w:rsidP="00E0334B">
      <w:pPr>
        <w:rPr>
          <w:rFonts w:cs="Times New Roman"/>
          <w:b/>
          <w:szCs w:val="24"/>
          <w:lang w:val="en-GB"/>
        </w:rPr>
      </w:pPr>
    </w:p>
    <w:p w14:paraId="0E170C05" w14:textId="2007140E" w:rsidR="00D909D9" w:rsidRPr="00F91A69" w:rsidRDefault="00D206E0" w:rsidP="00E0334B">
      <w:pPr>
        <w:keepNext/>
        <w:keepLines/>
        <w:outlineLvl w:val="1"/>
        <w:rPr>
          <w:rFonts w:eastAsiaTheme="majorEastAsia" w:cs="Times New Roman"/>
          <w:b/>
          <w:color w:val="000000" w:themeColor="text1"/>
          <w:szCs w:val="24"/>
        </w:rPr>
      </w:pPr>
      <w:bookmarkStart w:id="123" w:name="_Toc83786236"/>
      <w:bookmarkStart w:id="124" w:name="_Toc83786531"/>
      <w:bookmarkStart w:id="125" w:name="_Toc83786633"/>
      <w:bookmarkStart w:id="126" w:name="_Toc83786922"/>
      <w:bookmarkStart w:id="127" w:name="_Toc84167755"/>
      <w:bookmarkStart w:id="128" w:name="_Toc136206879"/>
      <w:r>
        <w:rPr>
          <w:rFonts w:eastAsiaTheme="majorEastAsia" w:cs="Times New Roman"/>
          <w:b/>
          <w:color w:val="000000" w:themeColor="text1"/>
          <w:szCs w:val="24"/>
          <w:lang w:val="en-GB"/>
        </w:rPr>
        <w:t>4.</w:t>
      </w:r>
      <w:r w:rsidR="00D909D9" w:rsidRPr="00F91A69">
        <w:rPr>
          <w:rFonts w:eastAsiaTheme="majorEastAsia" w:cs="Times New Roman"/>
          <w:b/>
          <w:color w:val="000000" w:themeColor="text1"/>
          <w:szCs w:val="24"/>
          <w:lang w:val="en-GB"/>
        </w:rPr>
        <w:t>1</w:t>
      </w:r>
      <w:r w:rsidR="00CE6F54">
        <w:rPr>
          <w:rFonts w:eastAsiaTheme="majorEastAsia" w:cs="Times New Roman"/>
          <w:b/>
          <w:color w:val="000000" w:themeColor="text1"/>
          <w:szCs w:val="24"/>
          <w:lang w:val="en-GB"/>
        </w:rPr>
        <w:t xml:space="preserve"> </w:t>
      </w:r>
      <w:r w:rsidR="00D909D9" w:rsidRPr="00F91A69">
        <w:rPr>
          <w:rFonts w:eastAsiaTheme="majorEastAsia" w:cs="Times New Roman"/>
          <w:b/>
          <w:color w:val="000000" w:themeColor="text1"/>
          <w:szCs w:val="24"/>
        </w:rPr>
        <w:t>Ruang Lingkup Penelitian</w:t>
      </w:r>
      <w:bookmarkEnd w:id="123"/>
      <w:bookmarkEnd w:id="124"/>
      <w:bookmarkEnd w:id="125"/>
      <w:bookmarkEnd w:id="126"/>
      <w:bookmarkEnd w:id="127"/>
      <w:bookmarkEnd w:id="128"/>
    </w:p>
    <w:p w14:paraId="2534C867" w14:textId="6599E0EE" w:rsidR="00D909D9" w:rsidRPr="00F91A69" w:rsidRDefault="00D909D9" w:rsidP="00397E7E">
      <w:pPr>
        <w:ind w:left="360"/>
        <w:contextualSpacing/>
        <w:rPr>
          <w:rFonts w:cs="Times New Roman"/>
          <w:szCs w:val="24"/>
        </w:rPr>
      </w:pPr>
      <w:r w:rsidRPr="00F91A69">
        <w:rPr>
          <w:rFonts w:cs="Times New Roman"/>
          <w:szCs w:val="24"/>
        </w:rPr>
        <w:t>Ruang lingkup penelitian ini adalah Ilmu Ke</w:t>
      </w:r>
      <w:r>
        <w:rPr>
          <w:rFonts w:cs="Times New Roman"/>
          <w:szCs w:val="24"/>
        </w:rPr>
        <w:t xml:space="preserve">dokteran Fisik dan Rehabilitasi </w:t>
      </w:r>
      <w:r w:rsidR="00892544">
        <w:rPr>
          <w:rFonts w:eastAsia="Times New Roman" w:cs="Times New Roman"/>
          <w:color w:val="000000"/>
          <w:szCs w:val="24"/>
          <w:u w:color="000000"/>
          <w:bdr w:val="nil"/>
          <w14:textOutline w14:w="0" w14:cap="flat" w14:cmpd="sng" w14:algn="ctr">
            <w14:noFill/>
            <w14:prstDash w14:val="solid"/>
            <w14:bevel/>
          </w14:textOutline>
        </w:rPr>
        <w:t>subdivisi Pediatri</w:t>
      </w:r>
      <w:r>
        <w:rPr>
          <w:rFonts w:cs="Times New Roman"/>
          <w:szCs w:val="24"/>
        </w:rPr>
        <w:t xml:space="preserve"> di </w:t>
      </w:r>
      <w:r w:rsidR="00CE6F54">
        <w:rPr>
          <w:rFonts w:cs="Times New Roman"/>
          <w:szCs w:val="24"/>
        </w:rPr>
        <w:t>Fakultas Kedokteran Universitas Diponegoro</w:t>
      </w:r>
      <w:r w:rsidRPr="00F91A69">
        <w:rPr>
          <w:rFonts w:cs="Times New Roman"/>
          <w:szCs w:val="24"/>
        </w:rPr>
        <w:t>/RSUP Dr. Kariadi di Semarang.</w:t>
      </w:r>
    </w:p>
    <w:p w14:paraId="07FC9FD3" w14:textId="0D0EEDFE" w:rsidR="00D909D9" w:rsidRPr="00F91A69" w:rsidRDefault="00D206E0" w:rsidP="00E0334B">
      <w:pPr>
        <w:keepNext/>
        <w:keepLines/>
        <w:outlineLvl w:val="1"/>
        <w:rPr>
          <w:rFonts w:eastAsia="Calibri" w:cs="Times New Roman"/>
          <w:b/>
          <w:szCs w:val="24"/>
        </w:rPr>
      </w:pPr>
      <w:bookmarkStart w:id="129" w:name="_Toc84167756"/>
      <w:bookmarkStart w:id="130" w:name="_Toc136206880"/>
      <w:r>
        <w:rPr>
          <w:rFonts w:eastAsia="Calibri" w:cs="Times New Roman"/>
          <w:b/>
          <w:szCs w:val="24"/>
          <w:lang w:val="en-US"/>
        </w:rPr>
        <w:t>4.</w:t>
      </w:r>
      <w:r w:rsidR="00D909D9" w:rsidRPr="00F91A69">
        <w:rPr>
          <w:rFonts w:eastAsia="Calibri" w:cs="Times New Roman"/>
          <w:b/>
          <w:szCs w:val="24"/>
          <w:lang w:val="en-GB"/>
        </w:rPr>
        <w:t>2</w:t>
      </w:r>
      <w:r w:rsidR="00CE6F54">
        <w:rPr>
          <w:rFonts w:eastAsia="Calibri" w:cs="Times New Roman"/>
          <w:b/>
          <w:szCs w:val="24"/>
        </w:rPr>
        <w:t xml:space="preserve"> </w:t>
      </w:r>
      <w:r w:rsidR="00D909D9" w:rsidRPr="00F91A69">
        <w:rPr>
          <w:rFonts w:eastAsia="Calibri" w:cs="Times New Roman"/>
          <w:b/>
          <w:szCs w:val="24"/>
        </w:rPr>
        <w:t>Tempat dan Waktu Penelitian</w:t>
      </w:r>
      <w:bookmarkEnd w:id="129"/>
      <w:bookmarkEnd w:id="130"/>
    </w:p>
    <w:p w14:paraId="018C0D7D" w14:textId="33B0FC09" w:rsidR="00D909D9" w:rsidRPr="00F91A69" w:rsidRDefault="00D909D9" w:rsidP="00397E7E">
      <w:pPr>
        <w:ind w:left="450"/>
        <w:contextualSpacing/>
        <w:rPr>
          <w:rFonts w:eastAsia="Calibri" w:cs="Times New Roman"/>
          <w:szCs w:val="24"/>
        </w:rPr>
      </w:pPr>
      <w:r>
        <w:rPr>
          <w:rFonts w:eastAsia="Calibri" w:cs="Times New Roman"/>
          <w:szCs w:val="24"/>
        </w:rPr>
        <w:t xml:space="preserve">Penelitian dilaksanakan </w:t>
      </w:r>
      <w:r w:rsidR="00892544">
        <w:rPr>
          <w:rFonts w:eastAsia="Calibri" w:cs="Times New Roman"/>
          <w:szCs w:val="24"/>
        </w:rPr>
        <w:t>di</w:t>
      </w:r>
      <w:r w:rsidR="0038115E">
        <w:rPr>
          <w:rFonts w:eastAsia="Calibri" w:cs="Times New Roman"/>
          <w:szCs w:val="24"/>
          <w:lang w:val="en-US"/>
        </w:rPr>
        <w:t xml:space="preserve"> Rumah Pintar Pucang Gading</w:t>
      </w:r>
      <w:r w:rsidR="00272400">
        <w:rPr>
          <w:rFonts w:eastAsia="Calibri" w:cs="Times New Roman"/>
          <w:szCs w:val="24"/>
          <w:lang w:val="en-US"/>
        </w:rPr>
        <w:t>, Perum Pucang Gading Jl. Pucang Santoso Barat 3 No 22, Kelurahan Batursari, Kecamatan Mranggen, Kabupaten Demak,</w:t>
      </w:r>
      <w:r w:rsidR="00466834">
        <w:rPr>
          <w:rFonts w:eastAsia="Calibri" w:cs="Times New Roman"/>
          <w:szCs w:val="24"/>
          <w:lang w:val="en-US"/>
        </w:rPr>
        <w:t xml:space="preserve"> </w:t>
      </w:r>
      <w:r w:rsidR="00B462B0">
        <w:rPr>
          <w:rFonts w:eastAsia="Calibri" w:cs="Times New Roman"/>
          <w:szCs w:val="24"/>
        </w:rPr>
        <w:t xml:space="preserve">pada bulan </w:t>
      </w:r>
      <w:r w:rsidR="00397E7E">
        <w:rPr>
          <w:rFonts w:eastAsia="Calibri" w:cs="Times New Roman"/>
          <w:szCs w:val="24"/>
          <w:lang w:val="en-US"/>
        </w:rPr>
        <w:t>Februari 2023.</w:t>
      </w:r>
      <w:r w:rsidR="00B462B0">
        <w:rPr>
          <w:rFonts w:eastAsia="Calibri" w:cs="Times New Roman"/>
          <w:szCs w:val="24"/>
        </w:rPr>
        <w:t xml:space="preserve"> </w:t>
      </w:r>
    </w:p>
    <w:p w14:paraId="70FB4FEF" w14:textId="587991F4" w:rsidR="00D909D9" w:rsidRDefault="00D206E0" w:rsidP="00E0334B">
      <w:pPr>
        <w:keepNext/>
        <w:keepLines/>
        <w:ind w:left="720" w:hanging="720"/>
        <w:outlineLvl w:val="1"/>
        <w:rPr>
          <w:rFonts w:eastAsiaTheme="majorEastAsia" w:cstheme="majorBidi"/>
          <w:b/>
          <w:color w:val="000000" w:themeColor="text1"/>
          <w:szCs w:val="26"/>
          <w:lang w:val="en-GB"/>
        </w:rPr>
      </w:pPr>
      <w:bookmarkStart w:id="131" w:name="_Toc29928962"/>
      <w:bookmarkStart w:id="132" w:name="_Toc57390199"/>
      <w:bookmarkStart w:id="133" w:name="_Toc83786237"/>
      <w:bookmarkStart w:id="134" w:name="_Toc83786532"/>
      <w:bookmarkStart w:id="135" w:name="_Toc83786634"/>
      <w:bookmarkStart w:id="136" w:name="_Toc83786923"/>
      <w:bookmarkStart w:id="137" w:name="_Toc84167757"/>
      <w:bookmarkStart w:id="138" w:name="_Toc136206881"/>
      <w:r>
        <w:rPr>
          <w:rFonts w:eastAsiaTheme="majorEastAsia" w:cstheme="majorBidi"/>
          <w:b/>
          <w:color w:val="000000" w:themeColor="text1"/>
          <w:szCs w:val="26"/>
          <w:lang w:val="en-GB"/>
        </w:rPr>
        <w:t>4.</w:t>
      </w:r>
      <w:r w:rsidR="00D909D9" w:rsidRPr="00F91A69">
        <w:rPr>
          <w:rFonts w:eastAsiaTheme="majorEastAsia" w:cstheme="majorBidi"/>
          <w:b/>
          <w:color w:val="000000" w:themeColor="text1"/>
          <w:szCs w:val="26"/>
          <w:lang w:val="en-GB"/>
        </w:rPr>
        <w:t>3</w:t>
      </w:r>
      <w:bookmarkStart w:id="139" w:name="_Toc29928117"/>
      <w:bookmarkStart w:id="140" w:name="_Toc520844544"/>
      <w:bookmarkStart w:id="141" w:name="_Toc29925775"/>
      <w:bookmarkStart w:id="142" w:name="_Toc470867034"/>
      <w:bookmarkEnd w:id="131"/>
      <w:bookmarkEnd w:id="132"/>
      <w:bookmarkEnd w:id="133"/>
      <w:bookmarkEnd w:id="134"/>
      <w:bookmarkEnd w:id="135"/>
      <w:bookmarkEnd w:id="136"/>
      <w:r w:rsidR="006F39BE">
        <w:rPr>
          <w:rFonts w:eastAsiaTheme="majorEastAsia" w:cstheme="majorBidi"/>
          <w:b/>
          <w:color w:val="000000" w:themeColor="text1"/>
          <w:szCs w:val="26"/>
          <w:lang w:val="en-GB"/>
        </w:rPr>
        <w:t xml:space="preserve"> </w:t>
      </w:r>
      <w:r w:rsidR="00D909D9" w:rsidRPr="00F91A69">
        <w:rPr>
          <w:rFonts w:eastAsiaTheme="majorEastAsia" w:cstheme="majorBidi"/>
          <w:b/>
          <w:color w:val="000000" w:themeColor="text1"/>
          <w:szCs w:val="26"/>
          <w:lang w:val="en-GB"/>
        </w:rPr>
        <w:t>Jenis dan Rancangan Penelitian</w:t>
      </w:r>
      <w:bookmarkEnd w:id="137"/>
      <w:bookmarkEnd w:id="138"/>
    </w:p>
    <w:p w14:paraId="7436842C" w14:textId="1AC9235A" w:rsidR="00D909D9" w:rsidRDefault="00D909D9" w:rsidP="00397E7E">
      <w:pPr>
        <w:ind w:left="360"/>
        <w:contextualSpacing/>
        <w:rPr>
          <w:rFonts w:eastAsia="Calibri" w:cs="Times New Roman"/>
          <w:szCs w:val="24"/>
        </w:rPr>
      </w:pPr>
      <w:r w:rsidRPr="009D659E">
        <w:rPr>
          <w:rFonts w:eastAsia="Calibri" w:cs="Times New Roman"/>
          <w:szCs w:val="24"/>
        </w:rPr>
        <w:t xml:space="preserve">Penelitian ini menggunakan rancangan penelitian </w:t>
      </w:r>
      <w:r w:rsidRPr="006F39BE">
        <w:rPr>
          <w:rFonts w:eastAsia="Calibri" w:cs="Times New Roman"/>
          <w:i/>
          <w:szCs w:val="24"/>
        </w:rPr>
        <w:t>quasi experimental</w:t>
      </w:r>
      <w:r w:rsidRPr="009D659E">
        <w:rPr>
          <w:rFonts w:eastAsia="Calibri" w:cs="Times New Roman"/>
          <w:szCs w:val="24"/>
        </w:rPr>
        <w:t xml:space="preserve"> dengan </w:t>
      </w:r>
      <w:r w:rsidRPr="009D659E">
        <w:rPr>
          <w:rStyle w:val="None"/>
          <w:rFonts w:cs="Times New Roman"/>
          <w:i/>
          <w:iCs/>
          <w:szCs w:val="24"/>
        </w:rPr>
        <w:t>randomized controlled trial pre test and post test controlled group design</w:t>
      </w:r>
      <w:r w:rsidRPr="009D659E">
        <w:rPr>
          <w:rFonts w:eastAsia="Calibri" w:cs="Times New Roman"/>
          <w:szCs w:val="24"/>
        </w:rPr>
        <w:t xml:space="preserve"> untuk mengetahui dan membandingkan pengaruh pemberian </w:t>
      </w:r>
      <w:r w:rsidR="0094782D" w:rsidRPr="0094782D">
        <w:rPr>
          <w:rFonts w:eastAsia="Calibri" w:cs="Times New Roman"/>
          <w:i/>
          <w:szCs w:val="24"/>
        </w:rPr>
        <w:t>virtual reality SenMor</w:t>
      </w:r>
      <w:r>
        <w:rPr>
          <w:rFonts w:eastAsia="Calibri" w:cs="Times New Roman"/>
          <w:szCs w:val="24"/>
        </w:rPr>
        <w:t xml:space="preserve"> </w:t>
      </w:r>
      <w:r w:rsidRPr="009D659E">
        <w:rPr>
          <w:rFonts w:eastAsia="Calibri" w:cs="Times New Roman"/>
          <w:szCs w:val="24"/>
        </w:rPr>
        <w:t xml:space="preserve">terhadap </w:t>
      </w:r>
      <w:r w:rsidR="005D0C9B" w:rsidRPr="005D0C9B">
        <w:rPr>
          <w:rFonts w:cs="Times New Roman"/>
          <w:i/>
          <w:iCs/>
          <w:szCs w:val="24"/>
          <w:lang w:val="en-US"/>
        </w:rPr>
        <w:t xml:space="preserve">sustained </w:t>
      </w:r>
      <w:r w:rsidR="005D0C9B">
        <w:rPr>
          <w:rFonts w:cs="Times New Roman"/>
          <w:i/>
          <w:iCs/>
          <w:szCs w:val="24"/>
          <w:lang w:val="en-US"/>
        </w:rPr>
        <w:t>attention</w:t>
      </w:r>
      <w:r w:rsidR="0094782D">
        <w:rPr>
          <w:rFonts w:eastAsia="Calibri" w:cs="Times New Roman"/>
          <w:szCs w:val="24"/>
        </w:rPr>
        <w:t xml:space="preserve"> pada anak </w:t>
      </w:r>
      <w:r w:rsidR="004F3E6A">
        <w:rPr>
          <w:rFonts w:eastAsia="Calibri" w:cs="Times New Roman"/>
          <w:szCs w:val="24"/>
        </w:rPr>
        <w:t xml:space="preserve">dengan </w:t>
      </w:r>
      <w:r w:rsidR="00E0334B">
        <w:rPr>
          <w:rFonts w:eastAsia="Calibri" w:cs="Times New Roman"/>
          <w:szCs w:val="24"/>
          <w:lang w:val="en-US"/>
        </w:rPr>
        <w:t xml:space="preserve">klinis </w:t>
      </w:r>
      <w:r w:rsidR="004F3E6A">
        <w:rPr>
          <w:rFonts w:eastAsia="Calibri" w:cs="Times New Roman"/>
          <w:szCs w:val="24"/>
        </w:rPr>
        <w:t>S</w:t>
      </w:r>
      <w:r w:rsidR="0094782D">
        <w:rPr>
          <w:rFonts w:eastAsia="Calibri" w:cs="Times New Roman"/>
          <w:szCs w:val="24"/>
        </w:rPr>
        <w:t>indrom Down</w:t>
      </w:r>
      <w:r>
        <w:rPr>
          <w:rFonts w:eastAsia="Calibri" w:cs="Times New Roman"/>
          <w:szCs w:val="24"/>
        </w:rPr>
        <w:t>.</w:t>
      </w:r>
    </w:p>
    <w:p w14:paraId="7A3E0FD8" w14:textId="77777777" w:rsidR="00B462B0" w:rsidRDefault="004800B3" w:rsidP="00C95E46">
      <w:pPr>
        <w:keepNext/>
        <w:spacing w:line="360" w:lineRule="auto"/>
      </w:pPr>
      <w:r w:rsidRPr="00D37BA0">
        <w:rPr>
          <w:rFonts w:eastAsia="Times New Roman"/>
          <w:lang w:val="en-US"/>
        </w:rPr>
        <mc:AlternateContent>
          <mc:Choice Requires="wpg">
            <w:drawing>
              <wp:inline distT="0" distB="0" distL="0" distR="0" wp14:anchorId="619A5644" wp14:editId="123E537F">
                <wp:extent cx="4829995" cy="1143714"/>
                <wp:effectExtent l="0" t="0" r="0" b="0"/>
                <wp:docPr id="717" name="Group 717"/>
                <wp:cNvGraphicFramePr/>
                <a:graphic xmlns:a="http://schemas.openxmlformats.org/drawingml/2006/main">
                  <a:graphicData uri="http://schemas.microsoft.com/office/word/2010/wordprocessingGroup">
                    <wpg:wgp>
                      <wpg:cNvGrpSpPr/>
                      <wpg:grpSpPr>
                        <a:xfrm>
                          <a:off x="0" y="0"/>
                          <a:ext cx="4829995" cy="1143714"/>
                          <a:chOff x="0" y="0"/>
                          <a:chExt cx="4829995" cy="1143714"/>
                        </a:xfrm>
                      </wpg:grpSpPr>
                      <wps:wsp>
                        <wps:cNvPr id="718" name="Text Box 718"/>
                        <wps:cNvSpPr txBox="1"/>
                        <wps:spPr>
                          <a:xfrm>
                            <a:off x="4099389" y="318499"/>
                            <a:ext cx="660400" cy="393700"/>
                          </a:xfrm>
                          <a:prstGeom prst="rect">
                            <a:avLst/>
                          </a:prstGeom>
                          <a:solidFill>
                            <a:schemeClr val="lt1"/>
                          </a:solidFill>
                          <a:ln w="6350">
                            <a:noFill/>
                          </a:ln>
                        </wps:spPr>
                        <wps:txbx>
                          <w:txbxContent>
                            <w:p w14:paraId="010DD73B" w14:textId="77777777" w:rsidR="007C047A" w:rsidRPr="004800B3" w:rsidRDefault="007C047A" w:rsidP="004800B3">
                              <w:pPr>
                                <w:spacing w:line="240" w:lineRule="auto"/>
                                <w:jc w:val="center"/>
                                <w:rPr>
                                  <w:rFonts w:cs="Times New Roman"/>
                                  <w:szCs w:val="24"/>
                                </w:rPr>
                              </w:pPr>
                              <w:r w:rsidRPr="004800B3">
                                <w:rPr>
                                  <w:rFonts w:cs="Times New Roman"/>
                                  <w:szCs w:val="24"/>
                                </w:rPr>
                                <w:t>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Text Box 719"/>
                        <wps:cNvSpPr txBox="1"/>
                        <wps:spPr>
                          <a:xfrm>
                            <a:off x="2034283" y="328772"/>
                            <a:ext cx="660400" cy="391795"/>
                          </a:xfrm>
                          <a:prstGeom prst="rect">
                            <a:avLst/>
                          </a:prstGeom>
                          <a:solidFill>
                            <a:schemeClr val="lt1"/>
                          </a:solidFill>
                          <a:ln w="6350">
                            <a:noFill/>
                          </a:ln>
                        </wps:spPr>
                        <wps:txbx>
                          <w:txbxContent>
                            <w:p w14:paraId="0B069CFF" w14:textId="77777777" w:rsidR="007C047A" w:rsidRPr="004800B3" w:rsidRDefault="007C047A" w:rsidP="004800B3">
                              <w:pPr>
                                <w:spacing w:line="240" w:lineRule="auto"/>
                                <w:jc w:val="center"/>
                                <w:rPr>
                                  <w:rFonts w:cs="Times New Roman"/>
                                  <w:szCs w:val="24"/>
                                </w:rPr>
                              </w:pPr>
                              <w:r w:rsidRPr="004800B3">
                                <w:rPr>
                                  <w:rFonts w:cs="Times New Roman"/>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Text Box 720"/>
                        <wps:cNvSpPr txBox="1"/>
                        <wps:spPr>
                          <a:xfrm>
                            <a:off x="0" y="328773"/>
                            <a:ext cx="660400" cy="393700"/>
                          </a:xfrm>
                          <a:prstGeom prst="rect">
                            <a:avLst/>
                          </a:prstGeom>
                          <a:solidFill>
                            <a:schemeClr val="lt1"/>
                          </a:solidFill>
                          <a:ln w="6350">
                            <a:noFill/>
                          </a:ln>
                        </wps:spPr>
                        <wps:txbx>
                          <w:txbxContent>
                            <w:p w14:paraId="17C19CB6" w14:textId="77777777" w:rsidR="007C047A" w:rsidRPr="004800B3" w:rsidRDefault="007C047A" w:rsidP="004800B3">
                              <w:pPr>
                                <w:spacing w:line="240" w:lineRule="auto"/>
                                <w:jc w:val="center"/>
                                <w:rPr>
                                  <w:rFonts w:cs="Times New Roman"/>
                                  <w:szCs w:val="24"/>
                                </w:rPr>
                              </w:pPr>
                              <w:r w:rsidRPr="004800B3">
                                <w:rPr>
                                  <w:rFonts w:cs="Times New Roman"/>
                                  <w:szCs w:val="24"/>
                                </w:rPr>
                                <w:t>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Straight Arrow Connector 721"/>
                        <wps:cNvCnPr/>
                        <wps:spPr>
                          <a:xfrm>
                            <a:off x="760462" y="536037"/>
                            <a:ext cx="117698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22" name="Straight Arrow Connector 722"/>
                        <wps:cNvCnPr/>
                        <wps:spPr>
                          <a:xfrm>
                            <a:off x="2806360" y="535926"/>
                            <a:ext cx="1210528" cy="7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23" name="Text Box 723"/>
                        <wps:cNvSpPr txBox="1"/>
                        <wps:spPr>
                          <a:xfrm>
                            <a:off x="0" y="10273"/>
                            <a:ext cx="847725" cy="393700"/>
                          </a:xfrm>
                          <a:prstGeom prst="rect">
                            <a:avLst/>
                          </a:prstGeom>
                          <a:noFill/>
                          <a:ln w="6350">
                            <a:noFill/>
                          </a:ln>
                        </wps:spPr>
                        <wps:txbx>
                          <w:txbxContent>
                            <w:p w14:paraId="79A5A853" w14:textId="3AA963FF" w:rsidR="007C047A" w:rsidRPr="004800B3" w:rsidRDefault="007C047A" w:rsidP="004800B3">
                              <w:pPr>
                                <w:spacing w:line="240" w:lineRule="auto"/>
                                <w:jc w:val="center"/>
                                <w:rPr>
                                  <w:rFonts w:cs="Times New Roman"/>
                                  <w:i/>
                                  <w:iCs/>
                                  <w:szCs w:val="24"/>
                                </w:rPr>
                              </w:pPr>
                              <w:r w:rsidRPr="004800B3">
                                <w:rPr>
                                  <w:rFonts w:cs="Times New Roman"/>
                                  <w:i/>
                                  <w:iCs/>
                                  <w:szCs w:val="24"/>
                                </w:rPr>
                                <w:t>Pre</w:t>
                              </w:r>
                              <w:r>
                                <w:rPr>
                                  <w:rFonts w:cs="Times New Roman"/>
                                  <w:i/>
                                  <w:iCs/>
                                  <w:szCs w:val="24"/>
                                </w:rPr>
                                <w:t>-</w:t>
                              </w:r>
                              <w:r w:rsidRPr="004800B3">
                                <w:rPr>
                                  <w:rFonts w:cs="Times New Roman"/>
                                  <w:i/>
                                  <w:iCs/>
                                  <w:szCs w:val="24"/>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Text Box 725"/>
                        <wps:cNvSpPr txBox="1"/>
                        <wps:spPr>
                          <a:xfrm>
                            <a:off x="1880171" y="0"/>
                            <a:ext cx="974090" cy="393700"/>
                          </a:xfrm>
                          <a:prstGeom prst="rect">
                            <a:avLst/>
                          </a:prstGeom>
                          <a:noFill/>
                          <a:ln w="6350">
                            <a:noFill/>
                          </a:ln>
                        </wps:spPr>
                        <wps:txbx>
                          <w:txbxContent>
                            <w:p w14:paraId="6337752B" w14:textId="77777777" w:rsidR="007C047A" w:rsidRPr="004800B3" w:rsidRDefault="007C047A" w:rsidP="004800B3">
                              <w:pPr>
                                <w:spacing w:line="240" w:lineRule="auto"/>
                                <w:jc w:val="center"/>
                                <w:rPr>
                                  <w:rFonts w:cs="Times New Roman"/>
                                  <w:i/>
                                  <w:iCs/>
                                  <w:szCs w:val="24"/>
                                </w:rPr>
                              </w:pPr>
                              <w:r w:rsidRPr="004800B3">
                                <w:rPr>
                                  <w:rFonts w:cs="Times New Roman"/>
                                  <w:i/>
                                  <w:iCs/>
                                  <w:szCs w:val="24"/>
                                </w:rPr>
                                <w:t>Perlakuan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Text Box 726"/>
                        <wps:cNvSpPr txBox="1"/>
                        <wps:spPr>
                          <a:xfrm>
                            <a:off x="4017195" y="0"/>
                            <a:ext cx="812800" cy="391795"/>
                          </a:xfrm>
                          <a:prstGeom prst="rect">
                            <a:avLst/>
                          </a:prstGeom>
                          <a:noFill/>
                          <a:ln w="6350">
                            <a:noFill/>
                          </a:ln>
                        </wps:spPr>
                        <wps:txbx>
                          <w:txbxContent>
                            <w:p w14:paraId="6196E256" w14:textId="01D8AD86" w:rsidR="007C047A" w:rsidRPr="004800B3" w:rsidRDefault="007C047A" w:rsidP="004800B3">
                              <w:pPr>
                                <w:spacing w:line="240" w:lineRule="auto"/>
                                <w:jc w:val="center"/>
                                <w:rPr>
                                  <w:rFonts w:cs="Times New Roman"/>
                                  <w:i/>
                                  <w:iCs/>
                                  <w:szCs w:val="24"/>
                                </w:rPr>
                              </w:pPr>
                              <w:r w:rsidRPr="004800B3">
                                <w:rPr>
                                  <w:rFonts w:cs="Times New Roman"/>
                                  <w:i/>
                                  <w:iCs/>
                                  <w:szCs w:val="24"/>
                                </w:rPr>
                                <w:t>Post</w:t>
                              </w:r>
                              <w:r>
                                <w:rPr>
                                  <w:rFonts w:cs="Times New Roman"/>
                                  <w:i/>
                                  <w:iCs/>
                                  <w:szCs w:val="24"/>
                                </w:rPr>
                                <w:t>-</w:t>
                              </w:r>
                              <w:r w:rsidRPr="004800B3">
                                <w:rPr>
                                  <w:rFonts w:cs="Times New Roman"/>
                                  <w:i/>
                                  <w:iCs/>
                                  <w:szCs w:val="24"/>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Text Box 727"/>
                        <wps:cNvSpPr txBox="1"/>
                        <wps:spPr>
                          <a:xfrm>
                            <a:off x="0" y="750014"/>
                            <a:ext cx="660400" cy="393700"/>
                          </a:xfrm>
                          <a:prstGeom prst="rect">
                            <a:avLst/>
                          </a:prstGeom>
                          <a:solidFill>
                            <a:schemeClr val="lt1"/>
                          </a:solidFill>
                          <a:ln w="6350">
                            <a:noFill/>
                          </a:ln>
                        </wps:spPr>
                        <wps:txbx>
                          <w:txbxContent>
                            <w:p w14:paraId="7475F6C6" w14:textId="77777777" w:rsidR="007C047A" w:rsidRPr="004800B3" w:rsidRDefault="007C047A" w:rsidP="004800B3">
                              <w:pPr>
                                <w:spacing w:line="240" w:lineRule="auto"/>
                                <w:jc w:val="center"/>
                                <w:rPr>
                                  <w:rFonts w:cs="Times New Roman"/>
                                  <w:szCs w:val="24"/>
                                </w:rPr>
                              </w:pPr>
                              <w:r w:rsidRPr="004800B3">
                                <w:rPr>
                                  <w:rFonts w:cs="Times New Roman"/>
                                  <w:szCs w:val="24"/>
                                </w:rPr>
                                <w:t>O3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Text Box 728"/>
                        <wps:cNvSpPr txBox="1"/>
                        <wps:spPr>
                          <a:xfrm>
                            <a:off x="2034283" y="750014"/>
                            <a:ext cx="660400" cy="393700"/>
                          </a:xfrm>
                          <a:prstGeom prst="rect">
                            <a:avLst/>
                          </a:prstGeom>
                          <a:solidFill>
                            <a:schemeClr val="lt1"/>
                          </a:solidFill>
                          <a:ln w="6350">
                            <a:noFill/>
                          </a:ln>
                        </wps:spPr>
                        <wps:txbx>
                          <w:txbxContent>
                            <w:p w14:paraId="6C88FB98" w14:textId="77777777" w:rsidR="007C047A" w:rsidRPr="004800B3" w:rsidRDefault="007C047A" w:rsidP="004800B3">
                              <w:pPr>
                                <w:spacing w:line="240" w:lineRule="auto"/>
                                <w:jc w:val="center"/>
                                <w:rPr>
                                  <w:rFonts w:cs="Times New Roman"/>
                                  <w:szCs w:val="24"/>
                                </w:rPr>
                              </w:pPr>
                              <w:r w:rsidRPr="004800B3">
                                <w:rPr>
                                  <w:rFonts w:cs="Times New Roman"/>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Text Box 729"/>
                        <wps:cNvSpPr txBox="1"/>
                        <wps:spPr>
                          <a:xfrm>
                            <a:off x="4099389" y="750014"/>
                            <a:ext cx="660400" cy="393700"/>
                          </a:xfrm>
                          <a:prstGeom prst="rect">
                            <a:avLst/>
                          </a:prstGeom>
                          <a:solidFill>
                            <a:schemeClr val="lt1"/>
                          </a:solidFill>
                          <a:ln w="6350">
                            <a:noFill/>
                          </a:ln>
                        </wps:spPr>
                        <wps:txbx>
                          <w:txbxContent>
                            <w:p w14:paraId="5E28E530" w14:textId="77777777" w:rsidR="007C047A" w:rsidRPr="004800B3" w:rsidRDefault="007C047A" w:rsidP="004800B3">
                              <w:pPr>
                                <w:spacing w:line="240" w:lineRule="auto"/>
                                <w:jc w:val="center"/>
                                <w:rPr>
                                  <w:rFonts w:cs="Times New Roman"/>
                                  <w:szCs w:val="24"/>
                                </w:rPr>
                              </w:pPr>
                              <w:r w:rsidRPr="004800B3">
                                <w:rPr>
                                  <w:rFonts w:cs="Times New Roman"/>
                                  <w:szCs w:val="24"/>
                                </w:rPr>
                                <w:t>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Straight Arrow Connector 730"/>
                        <wps:cNvCnPr/>
                        <wps:spPr>
                          <a:xfrm>
                            <a:off x="760404" y="967492"/>
                            <a:ext cx="1176964"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31" name="Straight Arrow Connector 731"/>
                        <wps:cNvCnPr/>
                        <wps:spPr>
                          <a:xfrm>
                            <a:off x="2806360" y="967291"/>
                            <a:ext cx="1210681" cy="13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19A5644" id="Group 717" o:spid="_x0000_s1062" style="width:380.3pt;height:90.05pt;mso-position-horizontal-relative:char;mso-position-vertical-relative:line" coordsize="48299,1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">
                <v:shape id="Text Box 718" o:spid="_x0000_s1063" type="#_x0000_t202" style="position:absolute;left:40993;top:3184;width:660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" fillcolor="white [3201]" stroked="f" strokeweight=".5pt">
                  <v:textbox>
                    <w:txbxContent>
                      <w:p w14:paraId="010DD73B" w14:textId="77777777" w:rsidR="007C047A" w:rsidRPr="004800B3" w:rsidRDefault="007C047A" w:rsidP="004800B3">
                        <w:pPr>
                          <w:spacing w:line="240" w:lineRule="auto"/>
                          <w:jc w:val="center"/>
                          <w:rPr>
                            <w:rFonts w:cs="Times New Roman"/>
                            <w:szCs w:val="24"/>
                          </w:rPr>
                        </w:pPr>
                        <w:r w:rsidRPr="004800B3">
                          <w:rPr>
                            <w:rFonts w:cs="Times New Roman"/>
                            <w:szCs w:val="24"/>
                          </w:rPr>
                          <w:t>O2</w:t>
                        </w:r>
                      </w:p>
                    </w:txbxContent>
                  </v:textbox>
                </v:shape>
                <v:shape id="Text Box 719" o:spid="_x0000_s1064" type="#_x0000_t202" style="position:absolute;left:20342;top:3287;width:660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" fillcolor="white [3201]" stroked="f" strokeweight=".5pt">
                  <v:textbox>
                    <w:txbxContent>
                      <w:p w14:paraId="0B069CFF" w14:textId="77777777" w:rsidR="007C047A" w:rsidRPr="004800B3" w:rsidRDefault="007C047A" w:rsidP="004800B3">
                        <w:pPr>
                          <w:spacing w:line="240" w:lineRule="auto"/>
                          <w:jc w:val="center"/>
                          <w:rPr>
                            <w:rFonts w:cs="Times New Roman"/>
                            <w:szCs w:val="24"/>
                          </w:rPr>
                        </w:pPr>
                        <w:r w:rsidRPr="004800B3">
                          <w:rPr>
                            <w:rFonts w:cs="Times New Roman"/>
                            <w:szCs w:val="24"/>
                          </w:rPr>
                          <w:t>X1</w:t>
                        </w:r>
                      </w:p>
                    </w:txbxContent>
                  </v:textbox>
                </v:shape>
                <v:shape id="Text Box 720" o:spid="_x0000_s1065" type="#_x0000_t202" style="position:absolute;top:3287;width:660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" fillcolor="white [3201]" stroked="f" strokeweight=".5pt">
                  <v:textbox>
                    <w:txbxContent>
                      <w:p w14:paraId="17C19CB6" w14:textId="77777777" w:rsidR="007C047A" w:rsidRPr="004800B3" w:rsidRDefault="007C047A" w:rsidP="004800B3">
                        <w:pPr>
                          <w:spacing w:line="240" w:lineRule="auto"/>
                          <w:jc w:val="center"/>
                          <w:rPr>
                            <w:rFonts w:cs="Times New Roman"/>
                            <w:szCs w:val="24"/>
                          </w:rPr>
                        </w:pPr>
                        <w:r w:rsidRPr="004800B3">
                          <w:rPr>
                            <w:rFonts w:cs="Times New Roman"/>
                            <w:szCs w:val="24"/>
                          </w:rPr>
                          <w:t>O1</w:t>
                        </w:r>
                      </w:p>
                    </w:txbxContent>
                  </v:textbox>
                </v:shape>
                <v:shape id="Straight Arrow Connector 721" o:spid="_x0000_s1066" type="#_x0000_t32" style="position:absolute;left:7604;top:5360;width:11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" strokecolor="black [3200]" strokeweight="2.25pt">
                  <v:stroke endarrow="block" joinstyle="miter"/>
                </v:shape>
                <v:shape id="Straight Arrow Connector 722" o:spid="_x0000_s1067" type="#_x0000_t32" style="position:absolute;left:28063;top:5359;width:121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" strokecolor="black [3200]" strokeweight="2.25pt">
                  <v:stroke endarrow="block" joinstyle="miter"/>
                </v:shape>
                <v:shape id="Text Box 723" o:spid="_x0000_s1068" type="#_x0000_t202" style="position:absolute;top:102;width:847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" filled="f" stroked="f" strokeweight=".5pt">
                  <v:textbox>
                    <w:txbxContent>
                      <w:p w14:paraId="79A5A853" w14:textId="3AA963FF" w:rsidR="007C047A" w:rsidRPr="004800B3" w:rsidRDefault="007C047A" w:rsidP="004800B3">
                        <w:pPr>
                          <w:spacing w:line="240" w:lineRule="auto"/>
                          <w:jc w:val="center"/>
                          <w:rPr>
                            <w:rFonts w:cs="Times New Roman"/>
                            <w:i/>
                            <w:iCs/>
                            <w:szCs w:val="24"/>
                          </w:rPr>
                        </w:pPr>
                        <w:r w:rsidRPr="004800B3">
                          <w:rPr>
                            <w:rFonts w:cs="Times New Roman"/>
                            <w:i/>
                            <w:iCs/>
                            <w:szCs w:val="24"/>
                          </w:rPr>
                          <w:t>Pre</w:t>
                        </w:r>
                        <w:r>
                          <w:rPr>
                            <w:rFonts w:cs="Times New Roman"/>
                            <w:i/>
                            <w:iCs/>
                            <w:szCs w:val="24"/>
                          </w:rPr>
                          <w:t>-</w:t>
                        </w:r>
                        <w:r w:rsidRPr="004800B3">
                          <w:rPr>
                            <w:rFonts w:cs="Times New Roman"/>
                            <w:i/>
                            <w:iCs/>
                            <w:szCs w:val="24"/>
                          </w:rPr>
                          <w:t>test</w:t>
                        </w:r>
                      </w:p>
                    </w:txbxContent>
                  </v:textbox>
                </v:shape>
                <v:shape id="Text Box 725" o:spid="_x0000_s1069" type="#_x0000_t202" style="position:absolute;left:18801;width:974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" filled="f" stroked="f" strokeweight=".5pt">
                  <v:textbox>
                    <w:txbxContent>
                      <w:p w14:paraId="6337752B" w14:textId="77777777" w:rsidR="007C047A" w:rsidRPr="004800B3" w:rsidRDefault="007C047A" w:rsidP="004800B3">
                        <w:pPr>
                          <w:spacing w:line="240" w:lineRule="auto"/>
                          <w:jc w:val="center"/>
                          <w:rPr>
                            <w:rFonts w:cs="Times New Roman"/>
                            <w:i/>
                            <w:iCs/>
                            <w:szCs w:val="24"/>
                          </w:rPr>
                        </w:pPr>
                        <w:r w:rsidRPr="004800B3">
                          <w:rPr>
                            <w:rFonts w:cs="Times New Roman"/>
                            <w:i/>
                            <w:iCs/>
                            <w:szCs w:val="24"/>
                          </w:rPr>
                          <w:t>Perlakuan</w:t>
                        </w:r>
                      </w:p>
                    </w:txbxContent>
                  </v:textbox>
                </v:shape>
                <v:shape id="Text Box 726" o:spid="_x0000_s1070" type="#_x0000_t202" style="position:absolute;left:40171;width:8128;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" filled="f" stroked="f" strokeweight=".5pt">
                  <v:textbox>
                    <w:txbxContent>
                      <w:p w14:paraId="6196E256" w14:textId="01D8AD86" w:rsidR="007C047A" w:rsidRPr="004800B3" w:rsidRDefault="007C047A" w:rsidP="004800B3">
                        <w:pPr>
                          <w:spacing w:line="240" w:lineRule="auto"/>
                          <w:jc w:val="center"/>
                          <w:rPr>
                            <w:rFonts w:cs="Times New Roman"/>
                            <w:i/>
                            <w:iCs/>
                            <w:szCs w:val="24"/>
                          </w:rPr>
                        </w:pPr>
                        <w:r w:rsidRPr="004800B3">
                          <w:rPr>
                            <w:rFonts w:cs="Times New Roman"/>
                            <w:i/>
                            <w:iCs/>
                            <w:szCs w:val="24"/>
                          </w:rPr>
                          <w:t>Post</w:t>
                        </w:r>
                        <w:r>
                          <w:rPr>
                            <w:rFonts w:cs="Times New Roman"/>
                            <w:i/>
                            <w:iCs/>
                            <w:szCs w:val="24"/>
                          </w:rPr>
                          <w:t>-</w:t>
                        </w:r>
                        <w:r w:rsidRPr="004800B3">
                          <w:rPr>
                            <w:rFonts w:cs="Times New Roman"/>
                            <w:i/>
                            <w:iCs/>
                            <w:szCs w:val="24"/>
                          </w:rPr>
                          <w:t>test</w:t>
                        </w:r>
                      </w:p>
                    </w:txbxContent>
                  </v:textbox>
                </v:shape>
                <v:shape id="Text Box 727" o:spid="_x0000_s1071" type="#_x0000_t202" style="position:absolute;top:7500;width:660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" fillcolor="white [3201]" stroked="f" strokeweight=".5pt">
                  <v:textbox>
                    <w:txbxContent>
                      <w:p w14:paraId="7475F6C6" w14:textId="77777777" w:rsidR="007C047A" w:rsidRPr="004800B3" w:rsidRDefault="007C047A" w:rsidP="004800B3">
                        <w:pPr>
                          <w:spacing w:line="240" w:lineRule="auto"/>
                          <w:jc w:val="center"/>
                          <w:rPr>
                            <w:rFonts w:cs="Times New Roman"/>
                            <w:szCs w:val="24"/>
                          </w:rPr>
                        </w:pPr>
                        <w:r w:rsidRPr="004800B3">
                          <w:rPr>
                            <w:rFonts w:cs="Times New Roman"/>
                            <w:szCs w:val="24"/>
                          </w:rPr>
                          <w:t>O3</w:t>
                        </w:r>
                      </w:p>
                    </w:txbxContent>
                  </v:textbox>
                </v:shape>
                <v:shape id="Text Box 728" o:spid="_x0000_s1072" type="#_x0000_t202" style="position:absolute;left:20342;top:7500;width:660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" fillcolor="white [3201]" stroked="f" strokeweight=".5pt">
                  <v:textbox>
                    <w:txbxContent>
                      <w:p w14:paraId="6C88FB98" w14:textId="77777777" w:rsidR="007C047A" w:rsidRPr="004800B3" w:rsidRDefault="007C047A" w:rsidP="004800B3">
                        <w:pPr>
                          <w:spacing w:line="240" w:lineRule="auto"/>
                          <w:jc w:val="center"/>
                          <w:rPr>
                            <w:rFonts w:cs="Times New Roman"/>
                            <w:szCs w:val="24"/>
                          </w:rPr>
                        </w:pPr>
                        <w:r w:rsidRPr="004800B3">
                          <w:rPr>
                            <w:rFonts w:cs="Times New Roman"/>
                            <w:szCs w:val="24"/>
                          </w:rPr>
                          <w:t>X2</w:t>
                        </w:r>
                      </w:p>
                    </w:txbxContent>
                  </v:textbox>
                </v:shape>
                <v:shape id="Text Box 729" o:spid="_x0000_s1073" type="#_x0000_t202" style="position:absolute;left:40993;top:7500;width:660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" fillcolor="white [3201]" stroked="f" strokeweight=".5pt">
                  <v:textbox>
                    <w:txbxContent>
                      <w:p w14:paraId="5E28E530" w14:textId="77777777" w:rsidR="007C047A" w:rsidRPr="004800B3" w:rsidRDefault="007C047A" w:rsidP="004800B3">
                        <w:pPr>
                          <w:spacing w:line="240" w:lineRule="auto"/>
                          <w:jc w:val="center"/>
                          <w:rPr>
                            <w:rFonts w:cs="Times New Roman"/>
                            <w:szCs w:val="24"/>
                          </w:rPr>
                        </w:pPr>
                        <w:r w:rsidRPr="004800B3">
                          <w:rPr>
                            <w:rFonts w:cs="Times New Roman"/>
                            <w:szCs w:val="24"/>
                          </w:rPr>
                          <w:t>O4</w:t>
                        </w:r>
                      </w:p>
                    </w:txbxContent>
                  </v:textbox>
                </v:shape>
                <v:shape id="Straight Arrow Connector 730" o:spid="_x0000_s1074" type="#_x0000_t32" style="position:absolute;left:7604;top:9674;width:11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" strokecolor="black [3200]" strokeweight="2.25pt">
                  <v:stroke endarrow="block" joinstyle="miter"/>
                </v:shape>
                <v:shape id="Straight Arrow Connector 731" o:spid="_x0000_s1075" type="#_x0000_t32" style="position:absolute;left:28063;top:9672;width:1210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" strokecolor="black [3200]" strokeweight="2.25pt">
                  <v:stroke endarrow="block" joinstyle="miter"/>
                </v:shape>
                <w10:anchorlock/>
              </v:group>
            </w:pict>
          </mc:Fallback>
        </mc:AlternateContent>
      </w:r>
    </w:p>
    <w:p w14:paraId="1B29523F" w14:textId="7A01D8C2" w:rsidR="00D909D9" w:rsidRPr="00B462B0" w:rsidRDefault="00B462B0" w:rsidP="00C95E46">
      <w:pPr>
        <w:pStyle w:val="Caption"/>
        <w:spacing w:line="360" w:lineRule="auto"/>
        <w:rPr>
          <w:b w:val="0"/>
          <w:lang w:val="en-US"/>
        </w:rPr>
      </w:pPr>
      <w:bookmarkStart w:id="143" w:name="_Toc118264549"/>
      <w:r>
        <w:t xml:space="preserve">Gambar </w:t>
      </w:r>
      <w:r>
        <w:fldChar w:fldCharType="begin"/>
      </w:r>
      <w:r>
        <w:instrText xml:space="preserve"> SEQ Gambar \* ARABIC </w:instrText>
      </w:r>
      <w:r>
        <w:fldChar w:fldCharType="separate"/>
      </w:r>
      <w:r w:rsidR="008E1301">
        <w:t>9</w:t>
      </w:r>
      <w:r>
        <w:fldChar w:fldCharType="end"/>
      </w:r>
      <w:r>
        <w:rPr>
          <w:lang w:val="en-US"/>
        </w:rPr>
        <w:t xml:space="preserve">. </w:t>
      </w:r>
      <w:r>
        <w:rPr>
          <w:b w:val="0"/>
          <w:lang w:val="en-US"/>
        </w:rPr>
        <w:t>Rancangan penelitian</w:t>
      </w:r>
      <w:bookmarkEnd w:id="139"/>
      <w:bookmarkEnd w:id="140"/>
      <w:bookmarkEnd w:id="141"/>
      <w:bookmarkEnd w:id="142"/>
      <w:bookmarkEnd w:id="143"/>
      <w:r w:rsidR="00D909D9">
        <w:rPr>
          <w:rFonts w:eastAsia="Calibri"/>
          <w:lang w:val="en-GB"/>
        </w:rPr>
        <w:t xml:space="preserve">                                                                </w:t>
      </w:r>
      <w:r w:rsidR="0094782D">
        <w:rPr>
          <w:rFonts w:eastAsia="Calibri"/>
          <w:lang w:val="en-GB"/>
        </w:rPr>
        <w:t xml:space="preserve">                             </w:t>
      </w:r>
    </w:p>
    <w:p w14:paraId="3978C318" w14:textId="77777777" w:rsidR="00397E7E" w:rsidRDefault="00D909D9" w:rsidP="00C95E46">
      <w:pPr>
        <w:spacing w:line="360" w:lineRule="auto"/>
        <w:ind w:firstLine="709"/>
        <w:contextualSpacing/>
        <w:rPr>
          <w:rFonts w:eastAsia="Calibri" w:cs="Times New Roman"/>
          <w:szCs w:val="24"/>
          <w:lang w:val="en-GB"/>
        </w:rPr>
      </w:pPr>
      <w:r>
        <w:rPr>
          <w:rFonts w:eastAsia="Calibri" w:cs="Times New Roman"/>
          <w:szCs w:val="24"/>
          <w:lang w:val="en-GB"/>
        </w:rPr>
        <w:t xml:space="preserve">    </w:t>
      </w:r>
    </w:p>
    <w:p w14:paraId="25656968" w14:textId="77777777" w:rsidR="00397E7E" w:rsidRDefault="00397E7E" w:rsidP="00C95E46">
      <w:pPr>
        <w:spacing w:line="360" w:lineRule="auto"/>
        <w:ind w:firstLine="709"/>
        <w:contextualSpacing/>
        <w:rPr>
          <w:rFonts w:eastAsia="Calibri" w:cs="Times New Roman"/>
          <w:szCs w:val="24"/>
          <w:lang w:val="en-GB"/>
        </w:rPr>
      </w:pPr>
    </w:p>
    <w:p w14:paraId="3EE0CBE4" w14:textId="77777777" w:rsidR="00397E7E" w:rsidRDefault="00397E7E" w:rsidP="00C95E46">
      <w:pPr>
        <w:spacing w:line="360" w:lineRule="auto"/>
        <w:ind w:firstLine="709"/>
        <w:contextualSpacing/>
        <w:rPr>
          <w:rFonts w:eastAsia="Calibri" w:cs="Times New Roman"/>
          <w:szCs w:val="24"/>
          <w:lang w:val="en-GB"/>
        </w:rPr>
      </w:pPr>
    </w:p>
    <w:p w14:paraId="1B4500DF" w14:textId="3E899332" w:rsidR="00D909D9" w:rsidRDefault="00D909D9" w:rsidP="00C95E46">
      <w:pPr>
        <w:spacing w:line="360" w:lineRule="auto"/>
        <w:ind w:firstLine="709"/>
        <w:contextualSpacing/>
        <w:rPr>
          <w:rFonts w:eastAsia="Calibri" w:cs="Times New Roman"/>
          <w:szCs w:val="24"/>
          <w:lang w:val="en-GB"/>
        </w:rPr>
      </w:pPr>
      <w:r>
        <w:rPr>
          <w:rFonts w:eastAsia="Calibri" w:cs="Times New Roman"/>
          <w:szCs w:val="24"/>
          <w:lang w:val="en-GB"/>
        </w:rPr>
        <w:t xml:space="preserve">                                                                                         </w:t>
      </w:r>
    </w:p>
    <w:p w14:paraId="1FB008E8" w14:textId="77777777" w:rsidR="00331D0C" w:rsidRPr="00331D0C" w:rsidRDefault="00331D0C" w:rsidP="00C95E46">
      <w:pPr>
        <w:spacing w:line="360" w:lineRule="auto"/>
        <w:rPr>
          <w:rFonts w:cs="Times New Roman"/>
          <w:szCs w:val="24"/>
        </w:rPr>
      </w:pPr>
      <w:r w:rsidRPr="00331D0C">
        <w:rPr>
          <w:rFonts w:cs="Times New Roman"/>
          <w:szCs w:val="24"/>
        </w:rPr>
        <w:t>Keterangan :</w:t>
      </w:r>
    </w:p>
    <w:p w14:paraId="015C9236" w14:textId="77777777" w:rsidR="00397E7E" w:rsidRDefault="00331D0C" w:rsidP="00397E7E">
      <w:pPr>
        <w:spacing w:line="360" w:lineRule="auto"/>
        <w:ind w:left="720" w:hanging="720"/>
        <w:rPr>
          <w:rFonts w:cs="Times New Roman"/>
          <w:szCs w:val="24"/>
        </w:rPr>
      </w:pPr>
      <w:r>
        <w:rPr>
          <w:rFonts w:cs="Times New Roman"/>
          <w:szCs w:val="24"/>
        </w:rPr>
        <w:t>O1</w:t>
      </w:r>
      <w:r w:rsidR="006E4346">
        <w:rPr>
          <w:rFonts w:cs="Times New Roman"/>
          <w:szCs w:val="24"/>
        </w:rPr>
        <w:tab/>
      </w:r>
      <w:r w:rsidRPr="00331D0C">
        <w:rPr>
          <w:rFonts w:cs="Times New Roman"/>
          <w:szCs w:val="24"/>
        </w:rPr>
        <w:t>:</w:t>
      </w:r>
      <w:r w:rsidR="005D0C9B">
        <w:rPr>
          <w:rFonts w:cs="Times New Roman"/>
          <w:szCs w:val="24"/>
          <w:lang w:val="en-US"/>
        </w:rPr>
        <w:t xml:space="preserve"> </w:t>
      </w:r>
      <w:r w:rsidR="005D0C9B" w:rsidRPr="005D0C9B">
        <w:rPr>
          <w:rFonts w:cs="Times New Roman"/>
          <w:i/>
          <w:iCs/>
          <w:szCs w:val="24"/>
          <w:lang w:val="en-US"/>
        </w:rPr>
        <w:t xml:space="preserve">sustained </w:t>
      </w:r>
      <w:r w:rsidR="005D0C9B">
        <w:rPr>
          <w:rFonts w:cs="Times New Roman"/>
          <w:i/>
          <w:iCs/>
          <w:szCs w:val="24"/>
          <w:lang w:val="en-US"/>
        </w:rPr>
        <w:t>attention</w:t>
      </w:r>
      <w:r w:rsidRPr="00331D0C">
        <w:rPr>
          <w:rFonts w:cs="Times New Roman"/>
          <w:szCs w:val="24"/>
        </w:rPr>
        <w:t xml:space="preserve"> pada kelompok </w:t>
      </w:r>
      <w:r>
        <w:rPr>
          <w:rFonts w:cs="Times New Roman"/>
          <w:szCs w:val="24"/>
        </w:rPr>
        <w:t xml:space="preserve">perlakuan </w:t>
      </w:r>
      <w:r w:rsidRPr="00331D0C">
        <w:rPr>
          <w:rFonts w:cs="Times New Roman"/>
          <w:szCs w:val="24"/>
        </w:rPr>
        <w:t xml:space="preserve">sebelum </w:t>
      </w:r>
      <w:r>
        <w:rPr>
          <w:rFonts w:cs="Times New Roman"/>
          <w:szCs w:val="24"/>
        </w:rPr>
        <w:t xml:space="preserve">latihan </w:t>
      </w:r>
      <w:r w:rsidRPr="006E4346">
        <w:rPr>
          <w:rFonts w:cs="Times New Roman"/>
          <w:i/>
          <w:szCs w:val="24"/>
        </w:rPr>
        <w:t>virtual reality</w:t>
      </w:r>
    </w:p>
    <w:p w14:paraId="3F52745D" w14:textId="5C08701E" w:rsidR="00331D0C" w:rsidRPr="00331D0C" w:rsidRDefault="00397E7E" w:rsidP="00397E7E">
      <w:pPr>
        <w:spacing w:line="360" w:lineRule="auto"/>
        <w:ind w:left="720"/>
        <w:rPr>
          <w:rFonts w:cs="Times New Roman"/>
          <w:szCs w:val="24"/>
        </w:rPr>
      </w:pPr>
      <w:r>
        <w:rPr>
          <w:rFonts w:cs="Times New Roman"/>
          <w:szCs w:val="24"/>
          <w:lang w:val="en-US"/>
        </w:rPr>
        <w:t xml:space="preserve">  </w:t>
      </w:r>
      <w:r w:rsidR="00331D0C">
        <w:rPr>
          <w:rFonts w:cs="Times New Roman"/>
          <w:szCs w:val="24"/>
        </w:rPr>
        <w:t>SenMor</w:t>
      </w:r>
      <w:r w:rsidR="006E4346">
        <w:rPr>
          <w:rFonts w:cs="Times New Roman"/>
          <w:szCs w:val="24"/>
        </w:rPr>
        <w:t>.</w:t>
      </w:r>
    </w:p>
    <w:p w14:paraId="3ACDDDDB" w14:textId="77777777" w:rsidR="00397E7E" w:rsidRDefault="00331D0C" w:rsidP="00397E7E">
      <w:pPr>
        <w:spacing w:line="360" w:lineRule="auto"/>
        <w:ind w:left="720" w:hanging="720"/>
        <w:rPr>
          <w:rFonts w:cs="Times New Roman"/>
          <w:szCs w:val="24"/>
          <w:lang w:val="en-US"/>
        </w:rPr>
      </w:pPr>
      <w:r>
        <w:rPr>
          <w:rFonts w:cs="Times New Roman"/>
          <w:szCs w:val="24"/>
        </w:rPr>
        <w:t>O2</w:t>
      </w:r>
      <w:r w:rsidR="006E4346">
        <w:rPr>
          <w:rFonts w:cs="Times New Roman"/>
          <w:szCs w:val="24"/>
        </w:rPr>
        <w:tab/>
      </w:r>
      <w:r w:rsidRPr="00331D0C">
        <w:rPr>
          <w:rFonts w:cs="Times New Roman"/>
          <w:szCs w:val="24"/>
        </w:rPr>
        <w:t xml:space="preserve">: </w:t>
      </w:r>
      <w:r w:rsidR="005D0C9B" w:rsidRPr="005D0C9B">
        <w:rPr>
          <w:rFonts w:cs="Times New Roman"/>
          <w:i/>
          <w:iCs/>
          <w:szCs w:val="24"/>
          <w:lang w:val="en-US"/>
        </w:rPr>
        <w:t xml:space="preserve">sustained </w:t>
      </w:r>
      <w:r w:rsidR="005D0C9B">
        <w:rPr>
          <w:rFonts w:cs="Times New Roman"/>
          <w:i/>
          <w:iCs/>
          <w:szCs w:val="24"/>
          <w:lang w:val="en-US"/>
        </w:rPr>
        <w:t>attention</w:t>
      </w:r>
      <w:r w:rsidR="006E4346" w:rsidRPr="00331D0C">
        <w:rPr>
          <w:rFonts w:cs="Times New Roman"/>
          <w:szCs w:val="24"/>
        </w:rPr>
        <w:t xml:space="preserve"> pada kelompok </w:t>
      </w:r>
      <w:r w:rsidR="006E4346">
        <w:rPr>
          <w:rFonts w:cs="Times New Roman"/>
          <w:szCs w:val="24"/>
        </w:rPr>
        <w:t xml:space="preserve">perlakuan </w:t>
      </w:r>
      <w:r w:rsidR="006E4346" w:rsidRPr="00331D0C">
        <w:rPr>
          <w:rFonts w:cs="Times New Roman"/>
          <w:szCs w:val="24"/>
        </w:rPr>
        <w:t>s</w:t>
      </w:r>
      <w:r w:rsidR="006E4346">
        <w:rPr>
          <w:rFonts w:cs="Times New Roman"/>
          <w:szCs w:val="24"/>
        </w:rPr>
        <w:t>etelah</w:t>
      </w:r>
      <w:r w:rsidR="006E4346" w:rsidRPr="00331D0C">
        <w:rPr>
          <w:rFonts w:cs="Times New Roman"/>
          <w:szCs w:val="24"/>
        </w:rPr>
        <w:t xml:space="preserve"> </w:t>
      </w:r>
      <w:r w:rsidR="006E4346">
        <w:rPr>
          <w:rFonts w:cs="Times New Roman"/>
          <w:szCs w:val="24"/>
        </w:rPr>
        <w:t xml:space="preserve">latihan </w:t>
      </w:r>
      <w:r w:rsidR="006E4346" w:rsidRPr="006E4346">
        <w:rPr>
          <w:rFonts w:cs="Times New Roman"/>
          <w:i/>
          <w:szCs w:val="24"/>
        </w:rPr>
        <w:t>virtual reality</w:t>
      </w:r>
      <w:r w:rsidR="00595EC0">
        <w:rPr>
          <w:rFonts w:cs="Times New Roman"/>
          <w:szCs w:val="24"/>
        </w:rPr>
        <w:t xml:space="preserve"> </w:t>
      </w:r>
      <w:r w:rsidR="00397E7E">
        <w:rPr>
          <w:rFonts w:cs="Times New Roman"/>
          <w:szCs w:val="24"/>
          <w:lang w:val="en-US"/>
        </w:rPr>
        <w:t xml:space="preserve"> </w:t>
      </w:r>
    </w:p>
    <w:p w14:paraId="5946E395" w14:textId="4B45B138" w:rsidR="00331D0C" w:rsidRPr="00331D0C" w:rsidRDefault="00397E7E" w:rsidP="00397E7E">
      <w:pPr>
        <w:spacing w:line="360" w:lineRule="auto"/>
        <w:ind w:left="720"/>
        <w:rPr>
          <w:rFonts w:cs="Times New Roman"/>
          <w:szCs w:val="24"/>
        </w:rPr>
      </w:pPr>
      <w:r>
        <w:rPr>
          <w:rFonts w:cs="Times New Roman"/>
          <w:szCs w:val="24"/>
          <w:lang w:val="en-US"/>
        </w:rPr>
        <w:t xml:space="preserve">  </w:t>
      </w:r>
      <w:r w:rsidR="006E4346">
        <w:rPr>
          <w:rFonts w:cs="Times New Roman"/>
          <w:szCs w:val="24"/>
        </w:rPr>
        <w:t>SenMor.</w:t>
      </w:r>
    </w:p>
    <w:p w14:paraId="0F95B621" w14:textId="6EF64083" w:rsidR="00331D0C" w:rsidRPr="00987FAF" w:rsidRDefault="00331D0C" w:rsidP="00397E7E">
      <w:pPr>
        <w:spacing w:line="360" w:lineRule="auto"/>
        <w:ind w:left="720" w:hanging="720"/>
        <w:rPr>
          <w:rFonts w:cs="Times New Roman"/>
          <w:szCs w:val="24"/>
        </w:rPr>
      </w:pPr>
      <w:r w:rsidRPr="00331D0C">
        <w:rPr>
          <w:rFonts w:cs="Times New Roman"/>
          <w:szCs w:val="24"/>
        </w:rPr>
        <w:t>X1</w:t>
      </w:r>
      <w:r w:rsidRPr="00331D0C">
        <w:rPr>
          <w:rFonts w:cs="Times New Roman"/>
          <w:szCs w:val="24"/>
        </w:rPr>
        <w:tab/>
        <w:t xml:space="preserve">: </w:t>
      </w:r>
      <w:r w:rsidR="006E4346" w:rsidRPr="00987FAF">
        <w:rPr>
          <w:rFonts w:cs="Times New Roman"/>
          <w:szCs w:val="24"/>
        </w:rPr>
        <w:t xml:space="preserve">Latihan </w:t>
      </w:r>
      <w:r w:rsidR="006E4346" w:rsidRPr="00987FAF">
        <w:rPr>
          <w:rFonts w:cs="Times New Roman"/>
          <w:i/>
          <w:szCs w:val="24"/>
        </w:rPr>
        <w:t>virtual reality</w:t>
      </w:r>
      <w:r w:rsidR="006E4346" w:rsidRPr="00987FAF">
        <w:rPr>
          <w:rFonts w:cs="Times New Roman"/>
          <w:szCs w:val="24"/>
        </w:rPr>
        <w:t xml:space="preserve"> SenMor </w:t>
      </w:r>
      <w:r w:rsidR="003C3515">
        <w:rPr>
          <w:rFonts w:cs="Times New Roman"/>
          <w:szCs w:val="24"/>
          <w:lang w:val="en-US"/>
        </w:rPr>
        <w:t xml:space="preserve">2 </w:t>
      </w:r>
      <w:r w:rsidR="006E4346" w:rsidRPr="00987FAF">
        <w:rPr>
          <w:rFonts w:cs="Times New Roman"/>
          <w:szCs w:val="24"/>
        </w:rPr>
        <w:t>kali seminggu selama 4</w:t>
      </w:r>
      <w:r w:rsidRPr="00987FAF">
        <w:rPr>
          <w:rFonts w:cs="Times New Roman"/>
          <w:szCs w:val="24"/>
        </w:rPr>
        <w:t xml:space="preserve"> minggu</w:t>
      </w:r>
      <w:r w:rsidR="0025240C" w:rsidRPr="00987FAF">
        <w:rPr>
          <w:rFonts w:cs="Times New Roman"/>
          <w:szCs w:val="24"/>
        </w:rPr>
        <w:t>.</w:t>
      </w:r>
    </w:p>
    <w:p w14:paraId="29E72673" w14:textId="77777777" w:rsidR="00405C6B" w:rsidRPr="00987FAF" w:rsidRDefault="00331D0C" w:rsidP="00397E7E">
      <w:pPr>
        <w:spacing w:line="360" w:lineRule="auto"/>
        <w:ind w:left="720" w:hanging="720"/>
        <w:rPr>
          <w:rFonts w:cs="Times New Roman"/>
          <w:szCs w:val="24"/>
        </w:rPr>
      </w:pPr>
      <w:r w:rsidRPr="00987FAF">
        <w:rPr>
          <w:rFonts w:cs="Times New Roman"/>
          <w:szCs w:val="24"/>
        </w:rPr>
        <w:t>X2</w:t>
      </w:r>
      <w:r w:rsidRPr="00987FAF">
        <w:rPr>
          <w:rFonts w:cs="Times New Roman"/>
          <w:szCs w:val="24"/>
        </w:rPr>
        <w:tab/>
        <w:t xml:space="preserve">: </w:t>
      </w:r>
      <w:r w:rsidR="0025240C" w:rsidRPr="00987FAF">
        <w:rPr>
          <w:rFonts w:cs="Times New Roman"/>
          <w:szCs w:val="24"/>
        </w:rPr>
        <w:t>Tidak ada perlakuan.</w:t>
      </w:r>
      <w:r w:rsidR="00405C6B" w:rsidRPr="00987FAF">
        <w:rPr>
          <w:rFonts w:cs="Times New Roman"/>
          <w:szCs w:val="24"/>
        </w:rPr>
        <w:t xml:space="preserve"> Dia akhir penelitian, kelompok ini akan mendapat </w:t>
      </w:r>
    </w:p>
    <w:p w14:paraId="7D78D226" w14:textId="75FCAA42" w:rsidR="00331D0C" w:rsidRPr="00405C6B" w:rsidRDefault="00397E7E" w:rsidP="00397E7E">
      <w:pPr>
        <w:spacing w:line="360" w:lineRule="auto"/>
        <w:ind w:left="720"/>
        <w:rPr>
          <w:rFonts w:cs="Times New Roman"/>
          <w:szCs w:val="24"/>
        </w:rPr>
      </w:pPr>
      <w:r>
        <w:rPr>
          <w:rFonts w:cs="Times New Roman"/>
          <w:szCs w:val="24"/>
          <w:lang w:val="en-US"/>
        </w:rPr>
        <w:t xml:space="preserve">  </w:t>
      </w:r>
      <w:r w:rsidR="00405C6B" w:rsidRPr="00987FAF">
        <w:rPr>
          <w:rFonts w:cs="Times New Roman"/>
          <w:szCs w:val="24"/>
        </w:rPr>
        <w:t xml:space="preserve">program latihan </w:t>
      </w:r>
      <w:r w:rsidR="00405C6B" w:rsidRPr="00987FAF">
        <w:rPr>
          <w:rFonts w:cs="Times New Roman"/>
          <w:i/>
          <w:szCs w:val="24"/>
        </w:rPr>
        <w:t xml:space="preserve">virtual reality </w:t>
      </w:r>
      <w:r w:rsidR="00405C6B" w:rsidRPr="00987FAF">
        <w:rPr>
          <w:rFonts w:cs="Times New Roman"/>
          <w:szCs w:val="24"/>
        </w:rPr>
        <w:t>SenMor</w:t>
      </w:r>
    </w:p>
    <w:p w14:paraId="375DF218" w14:textId="77777777" w:rsidR="00397E7E" w:rsidRDefault="006E4346" w:rsidP="00397E7E">
      <w:pPr>
        <w:spacing w:line="360" w:lineRule="auto"/>
        <w:ind w:left="720" w:hanging="720"/>
        <w:rPr>
          <w:rFonts w:cs="Times New Roman"/>
          <w:szCs w:val="24"/>
          <w:lang w:val="en-US"/>
        </w:rPr>
      </w:pPr>
      <w:r>
        <w:rPr>
          <w:rFonts w:cs="Times New Roman"/>
          <w:szCs w:val="24"/>
        </w:rPr>
        <w:t>O3</w:t>
      </w:r>
      <w:r>
        <w:rPr>
          <w:rFonts w:cs="Times New Roman"/>
          <w:szCs w:val="24"/>
        </w:rPr>
        <w:tab/>
        <w:t xml:space="preserve">: </w:t>
      </w:r>
      <w:r w:rsidR="005D0C9B" w:rsidRPr="005D0C9B">
        <w:rPr>
          <w:rFonts w:cs="Times New Roman"/>
          <w:i/>
          <w:iCs/>
          <w:szCs w:val="24"/>
          <w:lang w:val="en-US"/>
        </w:rPr>
        <w:t xml:space="preserve">sustained </w:t>
      </w:r>
      <w:r w:rsidR="005D0C9B">
        <w:rPr>
          <w:rFonts w:cs="Times New Roman"/>
          <w:i/>
          <w:iCs/>
          <w:szCs w:val="24"/>
          <w:lang w:val="en-US"/>
        </w:rPr>
        <w:t>attention</w:t>
      </w:r>
      <w:r>
        <w:rPr>
          <w:rFonts w:cs="Times New Roman"/>
          <w:szCs w:val="24"/>
        </w:rPr>
        <w:t xml:space="preserve"> pada kelompok kontrol</w:t>
      </w:r>
      <w:r w:rsidR="00331D0C" w:rsidRPr="00331D0C">
        <w:rPr>
          <w:rFonts w:cs="Times New Roman"/>
          <w:szCs w:val="24"/>
        </w:rPr>
        <w:t xml:space="preserve"> sebelum </w:t>
      </w:r>
      <w:r>
        <w:rPr>
          <w:rFonts w:cs="Times New Roman"/>
          <w:szCs w:val="24"/>
        </w:rPr>
        <w:t xml:space="preserve">latihan </w:t>
      </w:r>
      <w:r w:rsidRPr="006E4346">
        <w:rPr>
          <w:rFonts w:cs="Times New Roman"/>
          <w:i/>
          <w:szCs w:val="24"/>
        </w:rPr>
        <w:t>virtual reality</w:t>
      </w:r>
      <w:r w:rsidR="0025240C">
        <w:rPr>
          <w:rFonts w:cs="Times New Roman"/>
          <w:szCs w:val="24"/>
        </w:rPr>
        <w:t xml:space="preserve"> </w:t>
      </w:r>
      <w:r w:rsidR="00397E7E">
        <w:rPr>
          <w:rFonts w:cs="Times New Roman"/>
          <w:szCs w:val="24"/>
          <w:lang w:val="en-US"/>
        </w:rPr>
        <w:t xml:space="preserve">  </w:t>
      </w:r>
    </w:p>
    <w:p w14:paraId="1F22E48F" w14:textId="423879D9" w:rsidR="00331D0C" w:rsidRPr="00331D0C" w:rsidRDefault="00397E7E" w:rsidP="00397E7E">
      <w:pPr>
        <w:spacing w:line="360" w:lineRule="auto"/>
        <w:ind w:left="720"/>
        <w:rPr>
          <w:rFonts w:cs="Times New Roman"/>
          <w:szCs w:val="24"/>
        </w:rPr>
      </w:pPr>
      <w:r>
        <w:rPr>
          <w:rFonts w:cs="Times New Roman"/>
          <w:szCs w:val="24"/>
          <w:lang w:val="en-US"/>
        </w:rPr>
        <w:t xml:space="preserve">  </w:t>
      </w:r>
      <w:r w:rsidR="006E4346">
        <w:rPr>
          <w:rFonts w:cs="Times New Roman"/>
          <w:szCs w:val="24"/>
        </w:rPr>
        <w:t>SenMor.</w:t>
      </w:r>
    </w:p>
    <w:p w14:paraId="1567F7B3" w14:textId="77777777" w:rsidR="00397E7E" w:rsidRDefault="00331D0C" w:rsidP="00397E7E">
      <w:pPr>
        <w:spacing w:line="360" w:lineRule="auto"/>
        <w:ind w:left="720" w:hanging="720"/>
        <w:rPr>
          <w:rFonts w:cs="Times New Roman"/>
          <w:szCs w:val="24"/>
        </w:rPr>
      </w:pPr>
      <w:r w:rsidRPr="00331D0C">
        <w:rPr>
          <w:rFonts w:cs="Times New Roman"/>
          <w:szCs w:val="24"/>
        </w:rPr>
        <w:t>O4</w:t>
      </w:r>
      <w:r w:rsidRPr="00331D0C">
        <w:rPr>
          <w:rFonts w:cs="Times New Roman"/>
          <w:szCs w:val="24"/>
        </w:rPr>
        <w:tab/>
        <w:t xml:space="preserve">: </w:t>
      </w:r>
      <w:r w:rsidR="005D0C9B" w:rsidRPr="005D0C9B">
        <w:rPr>
          <w:rFonts w:cs="Times New Roman"/>
          <w:i/>
          <w:iCs/>
          <w:szCs w:val="24"/>
          <w:lang w:val="en-US"/>
        </w:rPr>
        <w:t xml:space="preserve">sustained </w:t>
      </w:r>
      <w:r w:rsidR="005D0C9B">
        <w:rPr>
          <w:rFonts w:cs="Times New Roman"/>
          <w:i/>
          <w:iCs/>
          <w:szCs w:val="24"/>
          <w:lang w:val="en-US"/>
        </w:rPr>
        <w:t>attention</w:t>
      </w:r>
      <w:r w:rsidR="006E4346">
        <w:rPr>
          <w:rFonts w:cs="Times New Roman"/>
          <w:szCs w:val="24"/>
        </w:rPr>
        <w:t xml:space="preserve"> pada kelompok kontrol</w:t>
      </w:r>
      <w:r w:rsidR="006E4346" w:rsidRPr="00331D0C">
        <w:rPr>
          <w:rFonts w:cs="Times New Roman"/>
          <w:szCs w:val="24"/>
        </w:rPr>
        <w:t xml:space="preserve"> se</w:t>
      </w:r>
      <w:r w:rsidR="006E4346">
        <w:rPr>
          <w:rFonts w:cs="Times New Roman"/>
          <w:szCs w:val="24"/>
        </w:rPr>
        <w:t>teah</w:t>
      </w:r>
      <w:r w:rsidR="006E4346" w:rsidRPr="00331D0C">
        <w:rPr>
          <w:rFonts w:cs="Times New Roman"/>
          <w:szCs w:val="24"/>
        </w:rPr>
        <w:t xml:space="preserve"> </w:t>
      </w:r>
      <w:r w:rsidR="006E4346">
        <w:rPr>
          <w:rFonts w:cs="Times New Roman"/>
          <w:szCs w:val="24"/>
        </w:rPr>
        <w:t xml:space="preserve">latihan </w:t>
      </w:r>
      <w:r w:rsidR="006E4346" w:rsidRPr="006E4346">
        <w:rPr>
          <w:rFonts w:cs="Times New Roman"/>
          <w:i/>
          <w:szCs w:val="24"/>
        </w:rPr>
        <w:t>virtual reality</w:t>
      </w:r>
      <w:r w:rsidR="0025240C">
        <w:rPr>
          <w:rFonts w:cs="Times New Roman"/>
          <w:szCs w:val="24"/>
        </w:rPr>
        <w:t xml:space="preserve"> </w:t>
      </w:r>
    </w:p>
    <w:p w14:paraId="0A90457B" w14:textId="30E591D2" w:rsidR="00D909D9" w:rsidRPr="00F91A69" w:rsidRDefault="00397E7E" w:rsidP="00397E7E">
      <w:pPr>
        <w:spacing w:line="360" w:lineRule="auto"/>
        <w:ind w:left="720"/>
        <w:rPr>
          <w:rFonts w:cs="Times New Roman"/>
          <w:szCs w:val="24"/>
        </w:rPr>
      </w:pPr>
      <w:r>
        <w:rPr>
          <w:rFonts w:cs="Times New Roman"/>
          <w:szCs w:val="24"/>
          <w:lang w:val="en-US"/>
        </w:rPr>
        <w:t xml:space="preserve">  </w:t>
      </w:r>
      <w:r w:rsidR="006E4346">
        <w:rPr>
          <w:rFonts w:cs="Times New Roman"/>
          <w:szCs w:val="24"/>
        </w:rPr>
        <w:t>SenMor.</w:t>
      </w:r>
    </w:p>
    <w:p w14:paraId="6B36B33D" w14:textId="77777777" w:rsidR="00B462B0" w:rsidRDefault="00B462B0" w:rsidP="00C95E46">
      <w:pPr>
        <w:tabs>
          <w:tab w:val="left" w:pos="1134"/>
        </w:tabs>
        <w:spacing w:line="360" w:lineRule="auto"/>
        <w:ind w:left="567" w:hanging="567"/>
        <w:rPr>
          <w:szCs w:val="24"/>
        </w:rPr>
      </w:pPr>
    </w:p>
    <w:p w14:paraId="6961CF33" w14:textId="7D194A58" w:rsidR="00D909D9" w:rsidRDefault="00D206E0" w:rsidP="00397E7E">
      <w:pPr>
        <w:keepNext/>
        <w:keepLines/>
        <w:outlineLvl w:val="1"/>
        <w:rPr>
          <w:rFonts w:eastAsia="Calibri" w:cs="Times New Roman"/>
          <w:b/>
          <w:szCs w:val="24"/>
        </w:rPr>
      </w:pPr>
      <w:bookmarkStart w:id="144" w:name="_Toc83786239"/>
      <w:bookmarkStart w:id="145" w:name="_Toc83786534"/>
      <w:bookmarkStart w:id="146" w:name="_Toc83786636"/>
      <w:bookmarkStart w:id="147" w:name="_Toc83786925"/>
      <w:bookmarkStart w:id="148" w:name="_Toc84167758"/>
      <w:bookmarkStart w:id="149" w:name="_Toc136206882"/>
      <w:r>
        <w:rPr>
          <w:rFonts w:eastAsia="Calibri" w:cs="Times New Roman"/>
          <w:b/>
          <w:szCs w:val="24"/>
          <w:lang w:val="en-US"/>
        </w:rPr>
        <w:t>4.</w:t>
      </w:r>
      <w:r w:rsidR="00CC3B34">
        <w:rPr>
          <w:rFonts w:eastAsia="Calibri" w:cs="Times New Roman"/>
          <w:b/>
          <w:szCs w:val="24"/>
        </w:rPr>
        <w:t>4</w:t>
      </w:r>
      <w:r w:rsidR="00B462B0">
        <w:rPr>
          <w:rFonts w:eastAsia="Calibri" w:cs="Times New Roman"/>
          <w:b/>
          <w:szCs w:val="24"/>
        </w:rPr>
        <w:t xml:space="preserve"> </w:t>
      </w:r>
      <w:r w:rsidR="00D909D9" w:rsidRPr="00F91A69">
        <w:rPr>
          <w:rFonts w:eastAsia="Calibri" w:cs="Times New Roman"/>
          <w:b/>
          <w:szCs w:val="24"/>
        </w:rPr>
        <w:t>Populasi dan Sampel</w:t>
      </w:r>
      <w:bookmarkEnd w:id="144"/>
      <w:bookmarkEnd w:id="145"/>
      <w:bookmarkEnd w:id="146"/>
      <w:bookmarkEnd w:id="147"/>
      <w:bookmarkEnd w:id="148"/>
      <w:bookmarkEnd w:id="149"/>
    </w:p>
    <w:p w14:paraId="62F2FCE5" w14:textId="2C689266" w:rsidR="00D909D9" w:rsidRPr="000C41BB" w:rsidRDefault="00D206E0" w:rsidP="00397E7E">
      <w:pPr>
        <w:keepNext/>
        <w:keepLines/>
        <w:outlineLvl w:val="2"/>
        <w:rPr>
          <w:rFonts w:eastAsia="Calibri" w:cs="Times New Roman"/>
          <w:b/>
          <w:szCs w:val="24"/>
        </w:rPr>
      </w:pPr>
      <w:bookmarkStart w:id="150" w:name="_Toc83786240"/>
      <w:bookmarkStart w:id="151" w:name="_Toc83786535"/>
      <w:bookmarkStart w:id="152" w:name="_Toc83786637"/>
      <w:bookmarkStart w:id="153" w:name="_Toc83786926"/>
      <w:bookmarkStart w:id="154" w:name="_Toc84167759"/>
      <w:bookmarkStart w:id="155" w:name="_Toc136206883"/>
      <w:r>
        <w:rPr>
          <w:rFonts w:eastAsia="Calibri" w:cs="Times New Roman"/>
          <w:b/>
          <w:szCs w:val="24"/>
          <w:lang w:val="en-US"/>
        </w:rPr>
        <w:t>4.</w:t>
      </w:r>
      <w:r w:rsidR="00D909D9" w:rsidRPr="00F91A69">
        <w:rPr>
          <w:rFonts w:eastAsia="Calibri" w:cs="Times New Roman"/>
          <w:b/>
          <w:szCs w:val="24"/>
        </w:rPr>
        <w:t>4.1</w:t>
      </w:r>
      <w:r w:rsidR="00B462B0">
        <w:rPr>
          <w:rFonts w:eastAsia="Calibri" w:cs="Times New Roman"/>
          <w:b/>
          <w:szCs w:val="24"/>
        </w:rPr>
        <w:t xml:space="preserve"> </w:t>
      </w:r>
      <w:r w:rsidR="00D909D9" w:rsidRPr="00F91A69">
        <w:rPr>
          <w:rFonts w:eastAsia="Calibri" w:cs="Times New Roman"/>
          <w:b/>
          <w:szCs w:val="24"/>
        </w:rPr>
        <w:t xml:space="preserve">Populasi </w:t>
      </w:r>
      <w:bookmarkEnd w:id="150"/>
      <w:bookmarkEnd w:id="151"/>
      <w:bookmarkEnd w:id="152"/>
      <w:bookmarkEnd w:id="153"/>
      <w:bookmarkEnd w:id="154"/>
      <w:r w:rsidR="000C41BB">
        <w:rPr>
          <w:rFonts w:eastAsia="Calibri" w:cs="Times New Roman"/>
          <w:b/>
          <w:szCs w:val="24"/>
        </w:rPr>
        <w:t>Penelitian</w:t>
      </w:r>
      <w:bookmarkEnd w:id="155"/>
    </w:p>
    <w:p w14:paraId="5306414F" w14:textId="0DDCD3C5" w:rsidR="000C41BB" w:rsidRDefault="00E423CF" w:rsidP="00397E7E">
      <w:pPr>
        <w:numPr>
          <w:ilvl w:val="0"/>
          <w:numId w:val="10"/>
        </w:numPr>
        <w:rPr>
          <w:lang w:val="en-GB"/>
        </w:rPr>
      </w:pPr>
      <w:r>
        <w:t>Populasi target penelitian adalah a</w:t>
      </w:r>
      <w:r w:rsidR="00907E65">
        <w:t xml:space="preserve">nak </w:t>
      </w:r>
      <w:r>
        <w:t>dengan</w:t>
      </w:r>
      <w:r w:rsidR="00272400">
        <w:rPr>
          <w:lang w:val="en-US"/>
        </w:rPr>
        <w:t xml:space="preserve"> klinis </w:t>
      </w:r>
      <w:r w:rsidR="00907E65">
        <w:t>Sindrom Down</w:t>
      </w:r>
      <w:r w:rsidR="00D909D9">
        <w:t>.</w:t>
      </w:r>
    </w:p>
    <w:p w14:paraId="08A24DC1" w14:textId="0B544797" w:rsidR="00E423CF" w:rsidRPr="000C41BB" w:rsidRDefault="00952779" w:rsidP="00397E7E">
      <w:pPr>
        <w:numPr>
          <w:ilvl w:val="0"/>
          <w:numId w:val="10"/>
        </w:numPr>
        <w:rPr>
          <w:lang w:val="en-GB"/>
        </w:rPr>
      </w:pPr>
      <w:r>
        <w:rPr>
          <w:rFonts w:eastAsia="Calibri" w:cs="Times New Roman"/>
          <w:szCs w:val="24"/>
        </w:rPr>
        <w:t>Populasi</w:t>
      </w:r>
      <w:r w:rsidR="00E423CF" w:rsidRPr="000C41BB">
        <w:rPr>
          <w:rFonts w:eastAsia="Calibri" w:cs="Times New Roman"/>
          <w:szCs w:val="24"/>
        </w:rPr>
        <w:t xml:space="preserve"> terjangkau penelitian adalah anak dengan </w:t>
      </w:r>
      <w:r w:rsidR="00272400">
        <w:rPr>
          <w:rFonts w:eastAsia="Calibri" w:cs="Times New Roman"/>
          <w:szCs w:val="24"/>
          <w:lang w:val="en-US"/>
        </w:rPr>
        <w:t xml:space="preserve">klinis </w:t>
      </w:r>
      <w:r w:rsidR="00E423CF" w:rsidRPr="000C41BB">
        <w:rPr>
          <w:rFonts w:eastAsia="Calibri" w:cs="Times New Roman"/>
          <w:szCs w:val="24"/>
        </w:rPr>
        <w:t>Sindrom Down dari Pusat Penyandang Disabilit</w:t>
      </w:r>
      <w:r w:rsidR="00B01922">
        <w:rPr>
          <w:rFonts w:eastAsia="Calibri" w:cs="Times New Roman"/>
          <w:szCs w:val="24"/>
          <w:lang w:val="en-US"/>
        </w:rPr>
        <w:t>i</w:t>
      </w:r>
      <w:r w:rsidR="00E423CF" w:rsidRPr="000C41BB">
        <w:rPr>
          <w:rFonts w:eastAsia="Calibri" w:cs="Times New Roman"/>
          <w:szCs w:val="24"/>
        </w:rPr>
        <w:t xml:space="preserve"> Indonesia cabang Semarang. </w:t>
      </w:r>
    </w:p>
    <w:p w14:paraId="5DA98AB8" w14:textId="6828C76A" w:rsidR="00D909D9" w:rsidRPr="00187025" w:rsidRDefault="00D206E0" w:rsidP="00397E7E">
      <w:pPr>
        <w:keepNext/>
        <w:keepLines/>
        <w:outlineLvl w:val="2"/>
        <w:rPr>
          <w:rFonts w:eastAsiaTheme="majorEastAsia" w:cs="Times New Roman"/>
          <w:b/>
          <w:szCs w:val="24"/>
        </w:rPr>
      </w:pPr>
      <w:bookmarkStart w:id="156" w:name="_Toc83786242"/>
      <w:bookmarkStart w:id="157" w:name="_Toc83786537"/>
      <w:bookmarkStart w:id="158" w:name="_Toc83786639"/>
      <w:bookmarkStart w:id="159" w:name="_Toc83786928"/>
      <w:bookmarkStart w:id="160" w:name="_Toc84167761"/>
      <w:bookmarkStart w:id="161" w:name="_Toc136206884"/>
      <w:r>
        <w:rPr>
          <w:rFonts w:eastAsiaTheme="majorEastAsia" w:cs="Times New Roman"/>
          <w:b/>
          <w:szCs w:val="24"/>
          <w:lang w:val="en-GB"/>
        </w:rPr>
        <w:t>4.</w:t>
      </w:r>
      <w:r w:rsidR="00D909D9" w:rsidRPr="00F91A69">
        <w:rPr>
          <w:rFonts w:eastAsiaTheme="majorEastAsia" w:cs="Times New Roman"/>
          <w:b/>
          <w:szCs w:val="24"/>
        </w:rPr>
        <w:t>4.</w:t>
      </w:r>
      <w:r w:rsidR="000C41BB">
        <w:rPr>
          <w:rFonts w:eastAsiaTheme="majorEastAsia" w:cs="Times New Roman"/>
          <w:b/>
          <w:szCs w:val="24"/>
        </w:rPr>
        <w:t>2</w:t>
      </w:r>
      <w:r w:rsidR="00B462B0">
        <w:rPr>
          <w:rFonts w:eastAsiaTheme="majorEastAsia" w:cs="Times New Roman"/>
          <w:b/>
          <w:szCs w:val="24"/>
        </w:rPr>
        <w:t xml:space="preserve"> </w:t>
      </w:r>
      <w:r w:rsidR="00D909D9" w:rsidRPr="00F91A69">
        <w:rPr>
          <w:rFonts w:eastAsiaTheme="majorEastAsia" w:cs="Times New Roman"/>
          <w:b/>
          <w:szCs w:val="24"/>
        </w:rPr>
        <w:t>Sampel Penelitian</w:t>
      </w:r>
      <w:bookmarkEnd w:id="156"/>
      <w:bookmarkEnd w:id="157"/>
      <w:bookmarkEnd w:id="158"/>
      <w:bookmarkEnd w:id="159"/>
      <w:bookmarkEnd w:id="160"/>
      <w:bookmarkEnd w:id="161"/>
    </w:p>
    <w:p w14:paraId="2C973F53" w14:textId="4569F2A2" w:rsidR="00D422F8" w:rsidRDefault="00D909D9" w:rsidP="00397E7E">
      <w:pPr>
        <w:ind w:firstLine="709"/>
        <w:contextualSpacing/>
        <w:rPr>
          <w:rFonts w:eastAsia="Calibri" w:cs="Times New Roman"/>
          <w:color w:val="000000" w:themeColor="text1"/>
          <w:szCs w:val="24"/>
        </w:rPr>
      </w:pPr>
      <w:r w:rsidRPr="009D659E">
        <w:rPr>
          <w:rFonts w:eastAsia="Calibri" w:cs="Times New Roman"/>
          <w:szCs w:val="24"/>
        </w:rPr>
        <w:t>S</w:t>
      </w:r>
      <w:r>
        <w:rPr>
          <w:rFonts w:eastAsia="Calibri" w:cs="Times New Roman"/>
          <w:szCs w:val="24"/>
        </w:rPr>
        <w:t>ampel</w:t>
      </w:r>
      <w:r w:rsidR="003C7E0E">
        <w:rPr>
          <w:rFonts w:eastAsia="Calibri" w:cs="Times New Roman"/>
          <w:szCs w:val="24"/>
        </w:rPr>
        <w:t xml:space="preserve"> penelitian adalah anak </w:t>
      </w:r>
      <w:r w:rsidR="00D422F8">
        <w:rPr>
          <w:rFonts w:eastAsia="Calibri" w:cs="Times New Roman"/>
          <w:szCs w:val="24"/>
        </w:rPr>
        <w:t xml:space="preserve">dengan </w:t>
      </w:r>
      <w:r w:rsidR="00272400">
        <w:rPr>
          <w:rFonts w:eastAsia="Calibri" w:cs="Times New Roman"/>
          <w:szCs w:val="24"/>
          <w:lang w:val="en-US"/>
        </w:rPr>
        <w:t xml:space="preserve">klinis </w:t>
      </w:r>
      <w:r w:rsidR="00D422F8">
        <w:rPr>
          <w:rFonts w:eastAsia="Calibri" w:cs="Times New Roman"/>
          <w:szCs w:val="24"/>
        </w:rPr>
        <w:t>Sindrom Down</w:t>
      </w:r>
      <w:r w:rsidR="003C7E0E">
        <w:rPr>
          <w:rFonts w:eastAsia="Calibri" w:cs="Times New Roman"/>
          <w:szCs w:val="24"/>
        </w:rPr>
        <w:t xml:space="preserve"> yang tergabung dalam Pusat </w:t>
      </w:r>
      <w:r w:rsidR="00D422F8">
        <w:rPr>
          <w:rFonts w:eastAsia="Calibri" w:cs="Times New Roman"/>
          <w:szCs w:val="24"/>
        </w:rPr>
        <w:t>P</w:t>
      </w:r>
      <w:r w:rsidR="003C7E0E">
        <w:rPr>
          <w:rFonts w:eastAsia="Calibri" w:cs="Times New Roman"/>
          <w:szCs w:val="24"/>
        </w:rPr>
        <w:t>enyand</w:t>
      </w:r>
      <w:r w:rsidR="00D422F8">
        <w:rPr>
          <w:rFonts w:eastAsia="Calibri" w:cs="Times New Roman"/>
          <w:szCs w:val="24"/>
        </w:rPr>
        <w:t xml:space="preserve">ang Disabiliti Indonesia cabang </w:t>
      </w:r>
      <w:r w:rsidR="003C7E0E">
        <w:rPr>
          <w:rFonts w:eastAsia="Calibri" w:cs="Times New Roman"/>
          <w:szCs w:val="24"/>
        </w:rPr>
        <w:t>Semarang</w:t>
      </w:r>
      <w:r>
        <w:rPr>
          <w:rFonts w:eastAsia="Calibri" w:cs="Times New Roman"/>
          <w:szCs w:val="24"/>
        </w:rPr>
        <w:t xml:space="preserve"> yang </w:t>
      </w:r>
      <w:r w:rsidRPr="009D659E">
        <w:rPr>
          <w:rFonts w:eastAsia="Calibri" w:cs="Times New Roman"/>
          <w:szCs w:val="24"/>
        </w:rPr>
        <w:t xml:space="preserve">memenuhi kriteria inklusi. </w:t>
      </w:r>
    </w:p>
    <w:p w14:paraId="52C63AEA" w14:textId="54F60C5E" w:rsidR="00D422F8" w:rsidRDefault="00D909D9" w:rsidP="00397E7E">
      <w:pPr>
        <w:ind w:firstLine="709"/>
        <w:contextualSpacing/>
        <w:rPr>
          <w:rFonts w:cs="Times New Roman"/>
          <w:szCs w:val="24"/>
        </w:rPr>
      </w:pPr>
      <w:r w:rsidRPr="001D3A54">
        <w:rPr>
          <w:rFonts w:cs="Times New Roman"/>
          <w:szCs w:val="24"/>
        </w:rPr>
        <w:t xml:space="preserve">Kriteria </w:t>
      </w:r>
      <w:r w:rsidR="00025E48">
        <w:rPr>
          <w:rFonts w:cs="Times New Roman"/>
          <w:szCs w:val="24"/>
        </w:rPr>
        <w:t>inklusi adalah sebagai berikut.</w:t>
      </w:r>
    </w:p>
    <w:p w14:paraId="3E7098F1" w14:textId="32DD10DB" w:rsidR="007E4123" w:rsidRPr="00760364" w:rsidRDefault="007E4123" w:rsidP="00397E7E">
      <w:pPr>
        <w:numPr>
          <w:ilvl w:val="0"/>
          <w:numId w:val="11"/>
        </w:numPr>
        <w:contextualSpacing/>
        <w:rPr>
          <w:rFonts w:eastAsia="Calibri" w:cs="Times New Roman"/>
          <w:color w:val="000000" w:themeColor="text1"/>
          <w:szCs w:val="24"/>
        </w:rPr>
      </w:pPr>
      <w:r w:rsidRPr="00D422F8">
        <w:rPr>
          <w:rFonts w:cs="Times New Roman"/>
          <w:szCs w:val="24"/>
        </w:rPr>
        <w:t>Anak-anak dengan</w:t>
      </w:r>
      <w:r>
        <w:rPr>
          <w:rFonts w:cs="Times New Roman"/>
          <w:szCs w:val="24"/>
          <w:lang w:val="en-US"/>
        </w:rPr>
        <w:t xml:space="preserve"> </w:t>
      </w:r>
      <w:r w:rsidR="00272400">
        <w:rPr>
          <w:rFonts w:cs="Times New Roman"/>
          <w:szCs w:val="24"/>
          <w:lang w:val="en-US"/>
        </w:rPr>
        <w:t xml:space="preserve">klinis </w:t>
      </w:r>
      <w:r>
        <w:rPr>
          <w:rFonts w:cs="Times New Roman"/>
          <w:szCs w:val="24"/>
        </w:rPr>
        <w:t>Sindrom Down</w:t>
      </w:r>
      <w:r>
        <w:rPr>
          <w:rFonts w:cs="Times New Roman"/>
          <w:szCs w:val="24"/>
          <w:lang w:val="en-US"/>
        </w:rPr>
        <w:t xml:space="preserve"> usia 9-18 tahun</w:t>
      </w:r>
    </w:p>
    <w:p w14:paraId="11810944" w14:textId="3B979A38" w:rsidR="00D422F8" w:rsidRPr="00D422F8" w:rsidRDefault="007E4123" w:rsidP="00397E7E">
      <w:pPr>
        <w:numPr>
          <w:ilvl w:val="0"/>
          <w:numId w:val="11"/>
        </w:numPr>
        <w:contextualSpacing/>
        <w:rPr>
          <w:rFonts w:eastAsia="Calibri" w:cs="Times New Roman"/>
          <w:color w:val="000000" w:themeColor="text1"/>
          <w:szCs w:val="24"/>
        </w:rPr>
      </w:pPr>
      <w:r>
        <w:rPr>
          <w:rFonts w:cs="Times New Roman"/>
          <w:szCs w:val="24"/>
          <w:lang w:val="en-US"/>
        </w:rPr>
        <w:t>Pada saat dilakukan penelitian dalam keadaan sehat</w:t>
      </w:r>
      <w:r w:rsidR="00466834">
        <w:rPr>
          <w:rFonts w:cs="Times New Roman"/>
          <w:szCs w:val="24"/>
          <w:lang w:val="en-US"/>
        </w:rPr>
        <w:t>, aktif, mood stabil</w:t>
      </w:r>
    </w:p>
    <w:p w14:paraId="7030C2B3" w14:textId="1031D1D8" w:rsidR="007E4123" w:rsidRPr="009539B0" w:rsidRDefault="007E4123" w:rsidP="00397E7E">
      <w:pPr>
        <w:pStyle w:val="ListParagraph"/>
        <w:numPr>
          <w:ilvl w:val="0"/>
          <w:numId w:val="11"/>
        </w:numPr>
        <w:spacing w:after="160"/>
        <w:rPr>
          <w:rFonts w:cs="Times New Roman"/>
          <w:szCs w:val="24"/>
        </w:rPr>
      </w:pPr>
      <w:r>
        <w:rPr>
          <w:rFonts w:cs="Times New Roman"/>
          <w:szCs w:val="24"/>
        </w:rPr>
        <w:t>Mampu mengikuti instruksi dari peneliti/</w:t>
      </w:r>
      <w:r w:rsidRPr="009539B0">
        <w:rPr>
          <w:rFonts w:cs="Times New Roman"/>
          <w:i/>
          <w:szCs w:val="24"/>
        </w:rPr>
        <w:t>caregiver</w:t>
      </w:r>
      <w:r>
        <w:rPr>
          <w:rFonts w:cs="Times New Roman"/>
          <w:szCs w:val="24"/>
        </w:rPr>
        <w:t xml:space="preserve"> (orang tua/saudara) dengan skor IQ</w:t>
      </w:r>
      <w:r w:rsidR="00272400">
        <w:rPr>
          <w:rFonts w:cs="Times New Roman"/>
          <w:szCs w:val="24"/>
          <w:lang w:val="en-US"/>
        </w:rPr>
        <w:t xml:space="preserve"> </w:t>
      </w:r>
      <w:r>
        <w:rPr>
          <w:rFonts w:cs="Times New Roman"/>
          <w:szCs w:val="24"/>
        </w:rPr>
        <w:t>55</w:t>
      </w:r>
      <w:r w:rsidR="00272400">
        <w:rPr>
          <w:rFonts w:cs="Times New Roman"/>
          <w:szCs w:val="24"/>
          <w:lang w:val="en-US"/>
        </w:rPr>
        <w:t>-68</w:t>
      </w:r>
    </w:p>
    <w:p w14:paraId="1CBD16FF" w14:textId="77777777" w:rsidR="00443203" w:rsidRPr="00510750" w:rsidRDefault="00443203" w:rsidP="00397E7E">
      <w:pPr>
        <w:pStyle w:val="ListParagraph"/>
        <w:numPr>
          <w:ilvl w:val="0"/>
          <w:numId w:val="11"/>
        </w:numPr>
        <w:spacing w:after="160"/>
        <w:rPr>
          <w:rFonts w:cs="Times New Roman"/>
          <w:szCs w:val="24"/>
        </w:rPr>
      </w:pPr>
      <w:r>
        <w:rPr>
          <w:rFonts w:cs="Times New Roman"/>
          <w:szCs w:val="24"/>
        </w:rPr>
        <w:t>Dapat berdiri dan berjalan sendiri tanpa alat bantu</w:t>
      </w:r>
    </w:p>
    <w:p w14:paraId="1D280364" w14:textId="030D1B89" w:rsidR="00443203" w:rsidRPr="009539B0" w:rsidRDefault="00443203" w:rsidP="00397E7E">
      <w:pPr>
        <w:pStyle w:val="ListParagraph"/>
        <w:numPr>
          <w:ilvl w:val="0"/>
          <w:numId w:val="11"/>
        </w:numPr>
        <w:spacing w:after="160"/>
        <w:rPr>
          <w:rFonts w:cs="Times New Roman"/>
          <w:szCs w:val="24"/>
        </w:rPr>
      </w:pPr>
      <w:r>
        <w:rPr>
          <w:rFonts w:cs="Times New Roman"/>
          <w:szCs w:val="24"/>
        </w:rPr>
        <w:t>M</w:t>
      </w:r>
      <w:r w:rsidR="007E4123">
        <w:rPr>
          <w:rFonts w:cs="Times New Roman"/>
          <w:szCs w:val="24"/>
          <w:lang w:val="en-US"/>
        </w:rPr>
        <w:t>endapat persetujuan dari orang tua untuk diikutsertakan dalam penelitian</w:t>
      </w:r>
    </w:p>
    <w:p w14:paraId="6C0070C4" w14:textId="75692DDD" w:rsidR="00D909D9" w:rsidRDefault="006E27A1" w:rsidP="00397E7E">
      <w:pPr>
        <w:ind w:firstLine="709"/>
        <w:contextualSpacing/>
        <w:rPr>
          <w:rFonts w:eastAsia="Calibri" w:cs="Times New Roman"/>
          <w:szCs w:val="24"/>
        </w:rPr>
      </w:pPr>
      <w:r>
        <w:rPr>
          <w:rFonts w:eastAsia="Calibri" w:cs="Times New Roman"/>
          <w:szCs w:val="24"/>
        </w:rPr>
        <w:t>Kriteria</w:t>
      </w:r>
      <w:r w:rsidR="00D909D9" w:rsidRPr="00E215A3">
        <w:rPr>
          <w:rFonts w:eastAsia="Calibri" w:cs="Times New Roman"/>
          <w:szCs w:val="24"/>
        </w:rPr>
        <w:t xml:space="preserve"> </w:t>
      </w:r>
      <w:r w:rsidR="00D909D9" w:rsidRPr="006E27A1">
        <w:rPr>
          <w:rFonts w:cs="Times New Roman"/>
          <w:szCs w:val="24"/>
        </w:rPr>
        <w:t>eksklusi</w:t>
      </w:r>
      <w:r w:rsidR="00D909D9">
        <w:rPr>
          <w:rFonts w:eastAsia="Calibri" w:cs="Times New Roman"/>
          <w:szCs w:val="24"/>
        </w:rPr>
        <w:t xml:space="preserve"> adalah sebagai ber</w:t>
      </w:r>
      <w:r w:rsidR="00025E48">
        <w:rPr>
          <w:rFonts w:eastAsia="Calibri" w:cs="Times New Roman"/>
          <w:szCs w:val="24"/>
        </w:rPr>
        <w:t>ikut.</w:t>
      </w:r>
    </w:p>
    <w:p w14:paraId="589E6C62" w14:textId="576A5D0A" w:rsidR="00D206E0" w:rsidRDefault="00D206E0" w:rsidP="00397E7E">
      <w:pPr>
        <w:pStyle w:val="ListParagraph"/>
        <w:numPr>
          <w:ilvl w:val="0"/>
          <w:numId w:val="22"/>
        </w:numPr>
        <w:tabs>
          <w:tab w:val="left" w:pos="1080"/>
          <w:tab w:val="left" w:pos="1440"/>
        </w:tabs>
        <w:rPr>
          <w:rFonts w:cs="Times New Roman"/>
        </w:rPr>
      </w:pPr>
      <w:r w:rsidRPr="00F73F71">
        <w:rPr>
          <w:rFonts w:cs="Times New Roman"/>
        </w:rPr>
        <w:t xml:space="preserve">Gangguan visus tidak terkoreksi </w:t>
      </w:r>
      <w:r w:rsidR="00987FAF">
        <w:rPr>
          <w:rFonts w:cs="Times New Roman"/>
        </w:rPr>
        <w:t>(seperti katarak</w:t>
      </w:r>
      <w:r>
        <w:rPr>
          <w:rFonts w:cs="Times New Roman"/>
        </w:rPr>
        <w:t>, visus &lt;6/60, strabismus, nistagmus)</w:t>
      </w:r>
    </w:p>
    <w:p w14:paraId="50B0CE95" w14:textId="77777777" w:rsidR="00D206E0" w:rsidRDefault="00D206E0" w:rsidP="00397E7E">
      <w:pPr>
        <w:pStyle w:val="ListParagraph"/>
        <w:numPr>
          <w:ilvl w:val="0"/>
          <w:numId w:val="22"/>
        </w:numPr>
        <w:tabs>
          <w:tab w:val="left" w:pos="1080"/>
          <w:tab w:val="left" w:pos="1440"/>
        </w:tabs>
        <w:rPr>
          <w:rFonts w:cs="Times New Roman"/>
        </w:rPr>
      </w:pPr>
      <w:r>
        <w:rPr>
          <w:rFonts w:cs="Times New Roman"/>
        </w:rPr>
        <w:t>Gangguan pendengaran tidak terkoreksi yang menyebabkan gangguan berkomunikasi</w:t>
      </w:r>
    </w:p>
    <w:p w14:paraId="29F201F2" w14:textId="77777777" w:rsidR="00D206E0" w:rsidRPr="00D02FEF" w:rsidRDefault="00D206E0" w:rsidP="00397E7E">
      <w:pPr>
        <w:pStyle w:val="ListParagraph"/>
        <w:numPr>
          <w:ilvl w:val="0"/>
          <w:numId w:val="22"/>
        </w:numPr>
        <w:tabs>
          <w:tab w:val="left" w:pos="1080"/>
          <w:tab w:val="left" w:pos="1440"/>
        </w:tabs>
        <w:rPr>
          <w:rFonts w:cs="Times New Roman"/>
          <w:szCs w:val="24"/>
        </w:rPr>
      </w:pPr>
      <w:r>
        <w:rPr>
          <w:rFonts w:eastAsia="Times New Roman" w:cs="Times New Roman"/>
          <w:szCs w:val="24"/>
        </w:rPr>
        <w:t>Gangguan Vestibular seperti vertigo sentral dan perifer</w:t>
      </w:r>
    </w:p>
    <w:p w14:paraId="44417642" w14:textId="77777777" w:rsidR="00D206E0" w:rsidRPr="00D02FEF" w:rsidRDefault="00D206E0" w:rsidP="00397E7E">
      <w:pPr>
        <w:pStyle w:val="ListParagraph"/>
        <w:numPr>
          <w:ilvl w:val="0"/>
          <w:numId w:val="22"/>
        </w:numPr>
        <w:tabs>
          <w:tab w:val="left" w:pos="1080"/>
          <w:tab w:val="left" w:pos="1440"/>
        </w:tabs>
        <w:rPr>
          <w:rFonts w:cs="Times New Roman"/>
          <w:i/>
          <w:szCs w:val="24"/>
        </w:rPr>
      </w:pPr>
      <w:r w:rsidRPr="00D02FEF">
        <w:rPr>
          <w:rFonts w:eastAsia="Times New Roman" w:cs="Times New Roman"/>
          <w:i/>
          <w:szCs w:val="24"/>
        </w:rPr>
        <w:t xml:space="preserve">Conners Rating Scale </w:t>
      </w:r>
      <w:r>
        <w:rPr>
          <w:rFonts w:eastAsia="Times New Roman" w:cs="Times New Roman"/>
          <w:i/>
          <w:szCs w:val="24"/>
        </w:rPr>
        <w:t>≥</w:t>
      </w:r>
      <w:r>
        <w:rPr>
          <w:rFonts w:eastAsia="Times New Roman" w:cs="Times New Roman"/>
          <w:szCs w:val="24"/>
        </w:rPr>
        <w:t xml:space="preserve"> 13 </w:t>
      </w:r>
    </w:p>
    <w:p w14:paraId="1E62978C" w14:textId="607A1A08" w:rsidR="00D206E0" w:rsidRPr="000F593D" w:rsidRDefault="00D206E0" w:rsidP="00397E7E">
      <w:pPr>
        <w:pStyle w:val="ListParagraph"/>
        <w:numPr>
          <w:ilvl w:val="0"/>
          <w:numId w:val="22"/>
        </w:numPr>
        <w:tabs>
          <w:tab w:val="left" w:pos="1080"/>
          <w:tab w:val="left" w:pos="1440"/>
        </w:tabs>
        <w:rPr>
          <w:rFonts w:cs="Times New Roman"/>
          <w:szCs w:val="24"/>
        </w:rPr>
      </w:pPr>
      <w:r>
        <w:rPr>
          <w:rFonts w:eastAsia="Times New Roman" w:cs="Times New Roman"/>
          <w:szCs w:val="24"/>
        </w:rPr>
        <w:t>Gangguan jantung seperti penyakit jantung kongenital (kelainan katup jantung yaitu VSD/ ASD moderate)</w:t>
      </w:r>
    </w:p>
    <w:p w14:paraId="5DCF8781" w14:textId="7E28C96C" w:rsidR="00460799" w:rsidRPr="003C0F06" w:rsidRDefault="00D206E0" w:rsidP="00397E7E">
      <w:pPr>
        <w:pStyle w:val="ListParagraph"/>
        <w:numPr>
          <w:ilvl w:val="0"/>
          <w:numId w:val="22"/>
        </w:numPr>
        <w:tabs>
          <w:tab w:val="left" w:pos="1080"/>
          <w:tab w:val="left" w:pos="1440"/>
        </w:tabs>
        <w:rPr>
          <w:rFonts w:cs="Times New Roman"/>
          <w:szCs w:val="24"/>
        </w:rPr>
      </w:pPr>
      <w:r>
        <w:rPr>
          <w:rFonts w:eastAsia="Times New Roman" w:cs="Times New Roman"/>
          <w:szCs w:val="24"/>
        </w:rPr>
        <w:t>Epilepsi dengan atau tanpa pengobatan</w:t>
      </w:r>
    </w:p>
    <w:p w14:paraId="44207077" w14:textId="636A7C27" w:rsidR="006E27A1" w:rsidRDefault="006E27A1" w:rsidP="00397E7E">
      <w:pPr>
        <w:contextualSpacing/>
        <w:rPr>
          <w:rFonts w:eastAsia="Calibri" w:cs="Times New Roman"/>
          <w:color w:val="000000" w:themeColor="text1"/>
          <w:szCs w:val="24"/>
        </w:rPr>
      </w:pPr>
    </w:p>
    <w:p w14:paraId="64D6AC42" w14:textId="4E5615CF" w:rsidR="00D909D9" w:rsidRDefault="00025E48" w:rsidP="00397E7E">
      <w:pPr>
        <w:ind w:firstLine="709"/>
        <w:contextualSpacing/>
      </w:pPr>
      <w:r w:rsidRPr="00025E48">
        <w:rPr>
          <w:rFonts w:eastAsia="Calibri" w:cs="Times New Roman"/>
          <w:szCs w:val="24"/>
        </w:rPr>
        <w:t>K</w:t>
      </w:r>
      <w:r w:rsidR="00D909D9" w:rsidRPr="00025E48">
        <w:rPr>
          <w:rFonts w:eastAsia="Calibri" w:cs="Times New Roman"/>
          <w:szCs w:val="24"/>
        </w:rPr>
        <w:t>riteria</w:t>
      </w:r>
      <w:r w:rsidR="00D909D9" w:rsidRPr="00F91A69">
        <w:t xml:space="preserve"> </w:t>
      </w:r>
      <w:r w:rsidR="00D909D9" w:rsidRPr="00F91A69">
        <w:rPr>
          <w:i/>
        </w:rPr>
        <w:t xml:space="preserve">drop out </w:t>
      </w:r>
      <w:r w:rsidR="00D909D9" w:rsidRPr="00F91A69">
        <w:t>adal</w:t>
      </w:r>
      <w:r>
        <w:t>ah sebagai berikut.</w:t>
      </w:r>
    </w:p>
    <w:p w14:paraId="1CC19CFB" w14:textId="6310F041" w:rsidR="00443203" w:rsidRPr="00581BBF" w:rsidRDefault="00443203" w:rsidP="00397E7E">
      <w:pPr>
        <w:numPr>
          <w:ilvl w:val="0"/>
          <w:numId w:val="21"/>
        </w:numPr>
        <w:contextualSpacing/>
      </w:pPr>
      <w:r w:rsidRPr="00581BBF">
        <w:t xml:space="preserve">Tidak datang mengikuti jadwal latihan </w:t>
      </w:r>
      <w:r w:rsidRPr="00581BBF">
        <w:rPr>
          <w:i/>
        </w:rPr>
        <w:t xml:space="preserve">virtual reality </w:t>
      </w:r>
      <w:r w:rsidRPr="00581BBF">
        <w:t>SenMor sebanyak 3 kali tidak berurutan atau 2 kali berurutan</w:t>
      </w:r>
      <w:r w:rsidR="00920F96" w:rsidRPr="00581BBF">
        <w:rPr>
          <w:lang w:val="en-US"/>
        </w:rPr>
        <w:t>.</w:t>
      </w:r>
    </w:p>
    <w:p w14:paraId="4AB006ED" w14:textId="571CB4E1" w:rsidR="00443203" w:rsidRPr="00581BBF" w:rsidRDefault="00443203" w:rsidP="00397E7E">
      <w:pPr>
        <w:numPr>
          <w:ilvl w:val="0"/>
          <w:numId w:val="21"/>
        </w:numPr>
        <w:contextualSpacing/>
      </w:pPr>
      <w:r w:rsidRPr="00581BBF">
        <w:t xml:space="preserve">Durasi latihan </w:t>
      </w:r>
      <w:r w:rsidRPr="00581BBF">
        <w:rPr>
          <w:i/>
        </w:rPr>
        <w:t xml:space="preserve">virtual reality </w:t>
      </w:r>
      <w:r w:rsidRPr="00581BBF">
        <w:t>SenMor kurang dari 1</w:t>
      </w:r>
      <w:r w:rsidR="00102CA3">
        <w:rPr>
          <w:lang w:val="en-US"/>
        </w:rPr>
        <w:t>5</w:t>
      </w:r>
      <w:r w:rsidRPr="00581BBF">
        <w:t xml:space="preserve"> menit lebih dari </w:t>
      </w:r>
      <w:r w:rsidR="00102CA3">
        <w:rPr>
          <w:lang w:val="en-US"/>
        </w:rPr>
        <w:t xml:space="preserve">3 </w:t>
      </w:r>
      <w:r w:rsidRPr="00581BBF">
        <w:t>kali se</w:t>
      </w:r>
      <w:r w:rsidR="00920F96" w:rsidRPr="00581BBF">
        <w:t>si latihan.</w:t>
      </w:r>
    </w:p>
    <w:p w14:paraId="5E067F59" w14:textId="3D23ED28" w:rsidR="00443203" w:rsidRPr="00581BBF" w:rsidRDefault="00443203" w:rsidP="00397E7E">
      <w:pPr>
        <w:numPr>
          <w:ilvl w:val="0"/>
          <w:numId w:val="21"/>
        </w:numPr>
        <w:contextualSpacing/>
      </w:pPr>
      <w:r w:rsidRPr="00581BBF">
        <w:t>Pasien memutuskan untuk tidak melanjutkan partisipasinya dalam penelitian</w:t>
      </w:r>
      <w:r w:rsidR="00920F96" w:rsidRPr="00581BBF">
        <w:rPr>
          <w:lang w:val="en-US"/>
        </w:rPr>
        <w:t>.</w:t>
      </w:r>
    </w:p>
    <w:p w14:paraId="4ACEC383" w14:textId="77777777" w:rsidR="00D909D9" w:rsidRPr="00F91A69" w:rsidRDefault="00D909D9" w:rsidP="00397E7E">
      <w:pPr>
        <w:rPr>
          <w:rFonts w:eastAsia="Calibri" w:cs="Times New Roman"/>
          <w:szCs w:val="24"/>
        </w:rPr>
      </w:pPr>
    </w:p>
    <w:p w14:paraId="68C048D0" w14:textId="779FDBD6" w:rsidR="00C601EF" w:rsidRDefault="00F00E95" w:rsidP="00397E7E">
      <w:pPr>
        <w:keepNext/>
        <w:keepLines/>
        <w:outlineLvl w:val="1"/>
        <w:rPr>
          <w:rFonts w:eastAsiaTheme="majorEastAsia" w:cs="Times New Roman"/>
          <w:b/>
          <w:szCs w:val="24"/>
        </w:rPr>
      </w:pPr>
      <w:bookmarkStart w:id="162" w:name="_Toc83786243"/>
      <w:bookmarkStart w:id="163" w:name="_Toc83786538"/>
      <w:bookmarkStart w:id="164" w:name="_Toc83786640"/>
      <w:bookmarkStart w:id="165" w:name="_Toc83786929"/>
      <w:bookmarkStart w:id="166" w:name="_Toc84167762"/>
      <w:bookmarkStart w:id="167" w:name="_Toc136206885"/>
      <w:r>
        <w:rPr>
          <w:rFonts w:eastAsiaTheme="majorEastAsia" w:cs="Times New Roman"/>
          <w:b/>
          <w:szCs w:val="24"/>
          <w:lang w:val="en-GB"/>
        </w:rPr>
        <w:t>4</w:t>
      </w:r>
      <w:r w:rsidR="00C601EF">
        <w:rPr>
          <w:rFonts w:eastAsiaTheme="majorEastAsia" w:cs="Times New Roman"/>
          <w:b/>
          <w:szCs w:val="24"/>
        </w:rPr>
        <w:t xml:space="preserve">.5 </w:t>
      </w:r>
      <w:r w:rsidR="00D909D9" w:rsidRPr="00F91A69">
        <w:rPr>
          <w:rFonts w:eastAsiaTheme="majorEastAsia" w:cs="Times New Roman"/>
          <w:b/>
          <w:szCs w:val="24"/>
        </w:rPr>
        <w:t>Besar Sampel</w:t>
      </w:r>
      <w:bookmarkEnd w:id="162"/>
      <w:bookmarkEnd w:id="163"/>
      <w:bookmarkEnd w:id="164"/>
      <w:bookmarkEnd w:id="165"/>
      <w:bookmarkEnd w:id="166"/>
      <w:bookmarkEnd w:id="167"/>
    </w:p>
    <w:p w14:paraId="0EF91317" w14:textId="09A06145" w:rsidR="000B4DCA" w:rsidRPr="00C601EF" w:rsidRDefault="000B4DCA" w:rsidP="00397E7E">
      <w:pPr>
        <w:ind w:firstLine="709"/>
        <w:rPr>
          <w:rFonts w:eastAsiaTheme="majorEastAsia"/>
          <w:b/>
        </w:rPr>
      </w:pPr>
      <w:r w:rsidRPr="000B4DCA">
        <w:rPr>
          <w:position w:val="-10"/>
          <w:lang w:val="en-US"/>
        </w:rPr>
        <mc:AlternateContent>
          <mc:Choice Requires="wps">
            <w:drawing>
              <wp:anchor distT="0" distB="0" distL="114300" distR="114300" simplePos="0" relativeHeight="252003328" behindDoc="0" locked="0" layoutInCell="1" allowOverlap="1" wp14:anchorId="5583108A" wp14:editId="201E6FCD">
                <wp:simplePos x="0" y="0"/>
                <wp:positionH relativeFrom="column">
                  <wp:posOffset>3790950</wp:posOffset>
                </wp:positionH>
                <wp:positionV relativeFrom="paragraph">
                  <wp:posOffset>146050</wp:posOffset>
                </wp:positionV>
                <wp:extent cx="288925" cy="252730"/>
                <wp:effectExtent l="0" t="0" r="0" b="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25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C72DE" w14:textId="77777777" w:rsidR="007C047A" w:rsidRPr="007B0606" w:rsidRDefault="007C047A" w:rsidP="000B4D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3108A" id="Rectangle 724" o:spid="_x0000_s1076" style="position:absolute;left:0;text-align:left;margin-left:298.5pt;margin-top:11.5pt;width:22.75pt;height:19.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" filled="f" stroked="f" strokeweight="1pt">
                <v:path arrowok="t"/>
                <v:textbox>
                  <w:txbxContent>
                    <w:p w14:paraId="2BDC72DE" w14:textId="77777777" w:rsidR="007C047A" w:rsidRPr="007B0606" w:rsidRDefault="007C047A" w:rsidP="000B4DCA"/>
                  </w:txbxContent>
                </v:textbox>
              </v:rect>
            </w:pict>
          </mc:Fallback>
        </mc:AlternateContent>
      </w:r>
      <w:r w:rsidRPr="000B4DCA">
        <w:t>Besar sampel dihitung degan rumus uji beda rerata masing-masing kelompok.</w:t>
      </w:r>
    </w:p>
    <w:p w14:paraId="045E0963" w14:textId="4B501FEE" w:rsidR="000B4DCA" w:rsidRPr="00AA1591" w:rsidRDefault="000B4DCA" w:rsidP="00397E7E">
      <w:pPr>
        <w:jc w:val="center"/>
        <w:rPr>
          <w:rFonts w:cs="Times New Roman"/>
          <w:szCs w:val="24"/>
        </w:rPr>
      </w:pPr>
      <m:oMath>
        <m:r>
          <w:rPr>
            <w:rFonts w:ascii="Cambria Math" w:hAnsi="Cambria Math" w:cs="Times New Roman"/>
            <w:szCs w:val="24"/>
          </w:rPr>
          <m:t>n</m:t>
        </m:r>
        <m:r>
          <m:rPr>
            <m:sty m:val="p"/>
          </m:rPr>
          <w:rPr>
            <w:rFonts w:ascii="Cambria Math" w:hAnsi="Cambria Math" w:cs="Times New Roman"/>
            <w:szCs w:val="24"/>
          </w:rPr>
          <m:t>1=</m:t>
        </m:r>
        <m:r>
          <w:rPr>
            <w:rFonts w:ascii="Cambria Math" w:hAnsi="Cambria Math" w:cs="Times New Roman"/>
            <w:szCs w:val="24"/>
          </w:rPr>
          <m:t>n</m:t>
        </m:r>
        <m:r>
          <m:rPr>
            <m:sty m:val="p"/>
          </m:rPr>
          <w:rPr>
            <w:rFonts w:ascii="Cambria Math" w:hAnsi="Cambria Math" w:cs="Times New Roman"/>
            <w:szCs w:val="24"/>
          </w:rPr>
          <m:t>2=2</m:t>
        </m:r>
        <m:sSup>
          <m:sSupPr>
            <m:ctrlPr>
              <w:rPr>
                <w:rFonts w:ascii="Cambria Math" w:hAnsi="Cambria Math" w:cs="Times New Roman"/>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d>
                      <m:dPr>
                        <m:ctrlPr>
                          <w:rPr>
                            <w:rFonts w:ascii="Cambria Math" w:hAnsi="Cambria Math" w:cs="Times New Roman"/>
                            <w:szCs w:val="24"/>
                          </w:rPr>
                        </m:ctrlPr>
                      </m:dPr>
                      <m:e>
                        <m:r>
                          <w:rPr>
                            <w:rFonts w:ascii="Cambria Math" w:hAnsi="Cambria Math" w:cs="Times New Roman"/>
                            <w:szCs w:val="24"/>
                          </w:rPr>
                          <m:t>zα</m:t>
                        </m:r>
                        <m:r>
                          <m:rPr>
                            <m:sty m:val="p"/>
                          </m:rPr>
                          <w:rPr>
                            <w:rFonts w:ascii="Cambria Math" w:hAnsi="Cambria Math" w:cs="Times New Roman"/>
                            <w:szCs w:val="24"/>
                          </w:rPr>
                          <m:t>+</m:t>
                        </m:r>
                        <m:r>
                          <w:rPr>
                            <w:rFonts w:ascii="Cambria Math" w:hAnsi="Cambria Math" w:cs="Times New Roman"/>
                            <w:szCs w:val="24"/>
                          </w:rPr>
                          <m:t>zβ</m:t>
                        </m:r>
                      </m:e>
                    </m:d>
                    <m:r>
                      <w:rPr>
                        <w:rFonts w:ascii="Cambria Math" w:hAnsi="Cambria Math" w:cs="Times New Roman"/>
                        <w:szCs w:val="24"/>
                      </w:rPr>
                      <m:t>s</m:t>
                    </m:r>
                  </m:num>
                  <m:den>
                    <m:r>
                      <w:rPr>
                        <w:rFonts w:ascii="Cambria Math" w:hAnsi="Cambria Math" w:cs="Times New Roman"/>
                        <w:szCs w:val="24"/>
                      </w:rPr>
                      <m:t>x</m:t>
                    </m:r>
                    <m:r>
                      <m:rPr>
                        <m:sty m:val="p"/>
                      </m:rPr>
                      <w:rPr>
                        <w:rFonts w:ascii="Cambria Math" w:hAnsi="Cambria Math" w:cs="Times New Roman"/>
                        <w:szCs w:val="24"/>
                      </w:rPr>
                      <m:t>1-</m:t>
                    </m:r>
                    <m:r>
                      <w:rPr>
                        <w:rFonts w:ascii="Cambria Math" w:hAnsi="Cambria Math" w:cs="Times New Roman"/>
                        <w:szCs w:val="24"/>
                      </w:rPr>
                      <m:t>x</m:t>
                    </m:r>
                    <m:r>
                      <m:rPr>
                        <m:sty m:val="p"/>
                      </m:rPr>
                      <w:rPr>
                        <w:rFonts w:ascii="Cambria Math" w:hAnsi="Cambria Math" w:cs="Times New Roman"/>
                        <w:szCs w:val="24"/>
                      </w:rPr>
                      <m:t>2</m:t>
                    </m:r>
                  </m:den>
                </m:f>
              </m:e>
            </m:d>
          </m:e>
          <m:sup>
            <m:r>
              <m:rPr>
                <m:sty m:val="p"/>
              </m:rPr>
              <w:rPr>
                <w:rFonts w:ascii="Cambria Math" w:hAnsi="Cambria Math" w:cs="Times New Roman"/>
                <w:szCs w:val="24"/>
              </w:rPr>
              <m:t>2</m:t>
            </m:r>
          </m:sup>
        </m:sSup>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2</m:t>
            </m:r>
            <m:d>
              <m:dPr>
                <m:begChr m:val="{"/>
                <m:endChr m:val="}"/>
                <m:ctrlPr>
                  <w:rPr>
                    <w:rFonts w:ascii="Cambria Math" w:hAnsi="Cambria Math" w:cs="Times New Roman"/>
                    <w:szCs w:val="24"/>
                  </w:rPr>
                </m:ctrlPr>
              </m:dPr>
              <m:e>
                <m:f>
                  <m:fPr>
                    <m:ctrlPr>
                      <w:rPr>
                        <w:rFonts w:ascii="Cambria Math" w:hAnsi="Cambria Math" w:cs="Times New Roman"/>
                        <w:szCs w:val="24"/>
                      </w:rPr>
                    </m:ctrlPr>
                  </m:fPr>
                  <m:num>
                    <m:d>
                      <m:dPr>
                        <m:ctrlPr>
                          <w:rPr>
                            <w:rFonts w:ascii="Cambria Math" w:hAnsi="Cambria Math" w:cs="Times New Roman"/>
                            <w:szCs w:val="24"/>
                          </w:rPr>
                        </m:ctrlPr>
                      </m:dPr>
                      <m:e>
                        <m:r>
                          <m:rPr>
                            <m:sty m:val="p"/>
                          </m:rPr>
                          <w:rPr>
                            <w:rFonts w:ascii="Cambria Math" w:hAnsi="Cambria Math" w:cs="Times New Roman"/>
                            <w:szCs w:val="24"/>
                          </w:rPr>
                          <m:t>1,96+0,842</m:t>
                        </m:r>
                      </m:e>
                    </m:d>
                    <m:r>
                      <m:rPr>
                        <m:sty m:val="p"/>
                      </m:rPr>
                      <w:rPr>
                        <w:rFonts w:ascii="Cambria Math" w:hAnsi="Cambria Math" w:cs="Times New Roman"/>
                        <w:szCs w:val="24"/>
                      </w:rPr>
                      <m:t>57</m:t>
                    </m:r>
                  </m:num>
                  <m:den>
                    <m:r>
                      <m:rPr>
                        <m:sty m:val="p"/>
                      </m:rPr>
                      <w:rPr>
                        <w:rFonts w:ascii="Cambria Math" w:hAnsi="Cambria Math" w:cs="Times New Roman"/>
                        <w:szCs w:val="24"/>
                      </w:rPr>
                      <m:t>80</m:t>
                    </m:r>
                  </m:den>
                </m:f>
              </m:e>
            </m:d>
          </m:e>
          <m:sup>
            <m:r>
              <m:rPr>
                <m:sty m:val="p"/>
              </m:rPr>
              <w:rPr>
                <w:rFonts w:ascii="Cambria Math" w:hAnsi="Cambria Math" w:cs="Times New Roman"/>
                <w:szCs w:val="24"/>
              </w:rPr>
              <m:t>2</m:t>
            </m:r>
          </m:sup>
        </m:sSup>
        <m:r>
          <m:rPr>
            <m:sty m:val="p"/>
          </m:rPr>
          <w:rPr>
            <w:rFonts w:ascii="Cambria Math" w:hAnsi="Cambria Math" w:cs="Times New Roman"/>
            <w:szCs w:val="24"/>
          </w:rPr>
          <m:t>=7,8</m:t>
        </m:r>
      </m:oMath>
      <w:r w:rsidRPr="00AA1591">
        <w:rPr>
          <w:rFonts w:eastAsiaTheme="minorEastAsia" w:cs="Times New Roman"/>
          <w:szCs w:val="24"/>
        </w:rPr>
        <w:t xml:space="preserve"> </w:t>
      </w:r>
      <w:r w:rsidRPr="00AA1591">
        <w:rPr>
          <w:rFonts w:cs="Times New Roman"/>
          <w:szCs w:val="24"/>
        </w:rPr>
        <w:t>≈ 8</w:t>
      </w:r>
    </w:p>
    <w:p w14:paraId="5819D63E" w14:textId="7EE72133" w:rsidR="00595EC0" w:rsidRPr="000B4DCA" w:rsidRDefault="00595EC0" w:rsidP="00397E7E">
      <w:pPr>
        <w:rPr>
          <w:rFonts w:cs="Times New Roman"/>
          <w:szCs w:val="24"/>
        </w:rPr>
      </w:pPr>
      <w:r>
        <w:rPr>
          <w:rFonts w:cs="Times New Roman"/>
          <w:szCs w:val="24"/>
        </w:rPr>
        <w:t>Keterangan:</w:t>
      </w:r>
    </w:p>
    <w:p w14:paraId="269ADF00" w14:textId="05A4BB22" w:rsidR="000B4DCA" w:rsidRPr="000B4DCA" w:rsidRDefault="00595EC0" w:rsidP="00397E7E">
      <w:pPr>
        <w:ind w:left="-142" w:firstLine="142"/>
        <w:rPr>
          <w:rFonts w:cs="Times New Roman"/>
          <w:szCs w:val="24"/>
        </w:rPr>
      </w:pPr>
      <w:r>
        <w:rPr>
          <w:rFonts w:cs="Times New Roman"/>
          <w:szCs w:val="24"/>
        </w:rPr>
        <w:t>Z</w:t>
      </w:r>
      <w:r w:rsidR="000B4DCA" w:rsidRPr="000B4DCA">
        <w:rPr>
          <w:rFonts w:cs="Times New Roman"/>
          <w:szCs w:val="24"/>
          <w:vertAlign w:val="subscript"/>
        </w:rPr>
        <w:sym w:font="Symbol" w:char="F061"/>
      </w:r>
      <w:r>
        <w:rPr>
          <w:rFonts w:cs="Times New Roman"/>
          <w:szCs w:val="24"/>
          <w:vertAlign w:val="subscript"/>
        </w:rPr>
        <w:t xml:space="preserve"> </w:t>
      </w:r>
      <w:r w:rsidR="00071E6A">
        <w:rPr>
          <w:rFonts w:cs="Times New Roman"/>
          <w:szCs w:val="24"/>
          <w:vertAlign w:val="subscript"/>
        </w:rPr>
        <w:tab/>
      </w:r>
      <w:r w:rsidR="000B4DCA" w:rsidRPr="000B4DCA">
        <w:rPr>
          <w:rFonts w:cs="Times New Roman"/>
          <w:szCs w:val="24"/>
        </w:rPr>
        <w:t>= 1,96 (untuk level kepercayaan 95%)</w:t>
      </w:r>
    </w:p>
    <w:p w14:paraId="1E69DA25" w14:textId="6AAF1ECD" w:rsidR="000B4DCA" w:rsidRPr="000B4DCA" w:rsidRDefault="00595EC0" w:rsidP="00397E7E">
      <w:pPr>
        <w:ind w:left="-142" w:firstLine="142"/>
        <w:rPr>
          <w:rFonts w:cs="Times New Roman"/>
          <w:szCs w:val="24"/>
        </w:rPr>
      </w:pPr>
      <w:r>
        <w:rPr>
          <w:rFonts w:cs="Times New Roman"/>
          <w:szCs w:val="24"/>
        </w:rPr>
        <w:t>Z</w:t>
      </w:r>
      <w:r w:rsidR="000B4DCA" w:rsidRPr="000B4DCA">
        <w:rPr>
          <w:rFonts w:cs="Times New Roman"/>
          <w:szCs w:val="24"/>
          <w:vertAlign w:val="subscript"/>
        </w:rPr>
        <w:t xml:space="preserve">β </w:t>
      </w:r>
      <w:r w:rsidR="00071E6A">
        <w:rPr>
          <w:rFonts w:cs="Times New Roman"/>
          <w:szCs w:val="24"/>
          <w:vertAlign w:val="subscript"/>
        </w:rPr>
        <w:tab/>
      </w:r>
      <w:r w:rsidR="000B4DCA" w:rsidRPr="000B4DCA">
        <w:rPr>
          <w:rFonts w:cs="Times New Roman"/>
          <w:szCs w:val="24"/>
        </w:rPr>
        <w:t>= 0,842 (β = 0,2; power penelitian = 80%)</w:t>
      </w:r>
    </w:p>
    <w:p w14:paraId="5DE27A6E" w14:textId="78723BA3" w:rsidR="000B4DCA" w:rsidRPr="000B4DCA" w:rsidRDefault="00595EC0" w:rsidP="00397E7E">
      <w:pPr>
        <w:ind w:left="-142" w:firstLine="142"/>
        <w:rPr>
          <w:rFonts w:cs="Times New Roman"/>
          <w:szCs w:val="24"/>
        </w:rPr>
      </w:pPr>
      <w:r>
        <w:rPr>
          <w:rFonts w:cs="Times New Roman"/>
          <w:szCs w:val="24"/>
        </w:rPr>
        <w:t>S</w:t>
      </w:r>
      <w:r w:rsidR="000B4DCA" w:rsidRPr="000B4DCA">
        <w:rPr>
          <w:rFonts w:cs="Times New Roman"/>
          <w:szCs w:val="24"/>
        </w:rPr>
        <w:t xml:space="preserve"> </w:t>
      </w:r>
      <w:r w:rsidR="00071E6A">
        <w:rPr>
          <w:rFonts w:cs="Times New Roman"/>
          <w:szCs w:val="24"/>
        </w:rPr>
        <w:tab/>
      </w:r>
      <w:r w:rsidR="000B4DCA" w:rsidRPr="000B4DCA">
        <w:rPr>
          <w:rFonts w:cs="Times New Roman"/>
          <w:szCs w:val="24"/>
        </w:rPr>
        <w:t xml:space="preserve">= </w:t>
      </w:r>
      <w:r w:rsidR="00071E6A">
        <w:rPr>
          <w:rFonts w:cs="Times New Roman"/>
          <w:szCs w:val="24"/>
        </w:rPr>
        <w:t>S</w:t>
      </w:r>
      <w:r w:rsidR="000B4DCA" w:rsidRPr="000B4DCA">
        <w:rPr>
          <w:rFonts w:cs="Times New Roman"/>
          <w:szCs w:val="24"/>
        </w:rPr>
        <w:t xml:space="preserve">impang baku </w:t>
      </w:r>
    </w:p>
    <w:p w14:paraId="547FC89E" w14:textId="7C17B8D9" w:rsidR="000B4DCA" w:rsidRPr="000B4DCA" w:rsidRDefault="00595EC0" w:rsidP="00397E7E">
      <w:pPr>
        <w:ind w:left="-142" w:firstLine="142"/>
        <w:rPr>
          <w:rFonts w:cs="Times New Roman"/>
          <w:szCs w:val="24"/>
        </w:rPr>
      </w:pPr>
      <w:r>
        <w:rPr>
          <w:rFonts w:cs="Times New Roman"/>
          <w:szCs w:val="24"/>
        </w:rPr>
        <w:t>X</w:t>
      </w:r>
      <w:r w:rsidR="000B4DCA" w:rsidRPr="000B4DCA">
        <w:rPr>
          <w:rFonts w:cs="Times New Roman"/>
          <w:szCs w:val="24"/>
          <w:vertAlign w:val="subscript"/>
        </w:rPr>
        <w:t>1</w:t>
      </w:r>
      <w:r w:rsidR="00071E6A">
        <w:rPr>
          <w:rFonts w:cs="Times New Roman"/>
          <w:szCs w:val="24"/>
          <w:vertAlign w:val="subscript"/>
        </w:rPr>
        <w:tab/>
      </w:r>
      <w:r w:rsidR="000B4DCA" w:rsidRPr="000B4DCA">
        <w:rPr>
          <w:rFonts w:cs="Times New Roman"/>
          <w:szCs w:val="24"/>
        </w:rPr>
        <w:t xml:space="preserve">= </w:t>
      </w:r>
      <w:r w:rsidR="00071E6A">
        <w:rPr>
          <w:rFonts w:cs="Times New Roman"/>
          <w:szCs w:val="24"/>
        </w:rPr>
        <w:t>R</w:t>
      </w:r>
      <w:r w:rsidR="000B4DCA" w:rsidRPr="000B4DCA">
        <w:rPr>
          <w:rFonts w:cs="Times New Roman"/>
          <w:szCs w:val="24"/>
        </w:rPr>
        <w:t>erata pada kelompok 1</w:t>
      </w:r>
    </w:p>
    <w:p w14:paraId="45403C80" w14:textId="12540491" w:rsidR="000B4DCA" w:rsidRPr="000B4DCA" w:rsidRDefault="00595EC0" w:rsidP="00397E7E">
      <w:pPr>
        <w:ind w:left="-142" w:firstLine="142"/>
        <w:rPr>
          <w:rFonts w:cs="Times New Roman"/>
          <w:szCs w:val="24"/>
        </w:rPr>
      </w:pPr>
      <w:r>
        <w:rPr>
          <w:rFonts w:cs="Times New Roman"/>
          <w:szCs w:val="24"/>
        </w:rPr>
        <w:t>X</w:t>
      </w:r>
      <w:r w:rsidR="000B4DCA" w:rsidRPr="000B4DCA">
        <w:rPr>
          <w:rFonts w:cs="Times New Roman"/>
          <w:szCs w:val="24"/>
          <w:vertAlign w:val="subscript"/>
        </w:rPr>
        <w:t>2</w:t>
      </w:r>
      <w:r w:rsidR="00071E6A">
        <w:rPr>
          <w:rFonts w:cs="Times New Roman"/>
          <w:szCs w:val="24"/>
          <w:vertAlign w:val="subscript"/>
        </w:rPr>
        <w:tab/>
      </w:r>
      <w:r w:rsidR="000B4DCA" w:rsidRPr="000B4DCA">
        <w:rPr>
          <w:rFonts w:cs="Times New Roman"/>
          <w:szCs w:val="24"/>
        </w:rPr>
        <w:t xml:space="preserve">= </w:t>
      </w:r>
      <w:r w:rsidR="00071E6A">
        <w:rPr>
          <w:rFonts w:cs="Times New Roman"/>
          <w:szCs w:val="24"/>
        </w:rPr>
        <w:t>R</w:t>
      </w:r>
      <w:r w:rsidR="000B4DCA" w:rsidRPr="000B4DCA">
        <w:rPr>
          <w:rFonts w:cs="Times New Roman"/>
          <w:szCs w:val="24"/>
        </w:rPr>
        <w:t>erata pada kelompok 2</w:t>
      </w:r>
    </w:p>
    <w:p w14:paraId="4C5DD1F1" w14:textId="0F24BA99" w:rsidR="000B4DCA" w:rsidRPr="000B4DCA" w:rsidRDefault="00595EC0" w:rsidP="00397E7E">
      <w:pPr>
        <w:ind w:left="-142" w:firstLine="142"/>
        <w:rPr>
          <w:rFonts w:cs="Times New Roman"/>
          <w:szCs w:val="24"/>
        </w:rPr>
      </w:pPr>
      <w:r>
        <w:rPr>
          <w:rFonts w:cs="Times New Roman"/>
          <w:szCs w:val="24"/>
        </w:rPr>
        <w:t>n</w:t>
      </w:r>
      <w:r w:rsidR="000B4DCA" w:rsidRPr="000B4DCA">
        <w:rPr>
          <w:rFonts w:cs="Times New Roman"/>
          <w:szCs w:val="24"/>
          <w:vertAlign w:val="subscript"/>
        </w:rPr>
        <w:t xml:space="preserve">1 </w:t>
      </w:r>
      <w:r w:rsidR="000B4DCA" w:rsidRPr="000B4DCA">
        <w:rPr>
          <w:rFonts w:cs="Times New Roman"/>
          <w:szCs w:val="24"/>
        </w:rPr>
        <w:t>=  n</w:t>
      </w:r>
      <w:r w:rsidR="000B4DCA" w:rsidRPr="000B4DCA">
        <w:rPr>
          <w:rFonts w:cs="Times New Roman"/>
          <w:szCs w:val="24"/>
          <w:vertAlign w:val="subscript"/>
        </w:rPr>
        <w:t xml:space="preserve">2 </w:t>
      </w:r>
      <w:r w:rsidR="000B4DCA" w:rsidRPr="000B4DCA">
        <w:rPr>
          <w:rFonts w:cs="Times New Roman"/>
          <w:szCs w:val="24"/>
        </w:rPr>
        <w:t xml:space="preserve">= </w:t>
      </w:r>
      <w:r w:rsidR="00071E6A">
        <w:rPr>
          <w:rFonts w:cs="Times New Roman"/>
          <w:szCs w:val="24"/>
        </w:rPr>
        <w:t>B</w:t>
      </w:r>
      <w:r w:rsidR="000B4DCA" w:rsidRPr="000B4DCA">
        <w:rPr>
          <w:rFonts w:cs="Times New Roman"/>
          <w:szCs w:val="24"/>
        </w:rPr>
        <w:t>esar sampel pada kelompok 1 dan 2</w:t>
      </w:r>
    </w:p>
    <w:p w14:paraId="5193F68A" w14:textId="0EBE7E05" w:rsidR="000B4DCA" w:rsidRDefault="000B4DCA" w:rsidP="00397E7E">
      <w:pPr>
        <w:ind w:left="-142" w:firstLine="142"/>
        <w:rPr>
          <w:rFonts w:cs="Times New Roman"/>
          <w:b/>
          <w:szCs w:val="24"/>
          <w:vertAlign w:val="superscript"/>
        </w:rPr>
      </w:pPr>
      <w:r w:rsidRPr="000B4DCA">
        <w:rPr>
          <w:rFonts w:cs="Times New Roman"/>
          <w:szCs w:val="24"/>
        </w:rPr>
        <w:t>Nilai x</w:t>
      </w:r>
      <w:r w:rsidRPr="000B4DCA">
        <w:rPr>
          <w:rFonts w:cs="Times New Roman"/>
          <w:szCs w:val="24"/>
          <w:vertAlign w:val="subscript"/>
        </w:rPr>
        <w:t>1</w:t>
      </w:r>
      <w:r w:rsidRPr="000B4DCA">
        <w:rPr>
          <w:rFonts w:cs="Times New Roman"/>
          <w:szCs w:val="24"/>
        </w:rPr>
        <w:t>, x</w:t>
      </w:r>
      <w:r w:rsidRPr="000B4DCA">
        <w:rPr>
          <w:rFonts w:cs="Times New Roman"/>
          <w:szCs w:val="24"/>
          <w:vertAlign w:val="subscript"/>
        </w:rPr>
        <w:t>2</w:t>
      </w:r>
      <w:r w:rsidRPr="000B4DCA">
        <w:rPr>
          <w:rFonts w:cs="Times New Roman"/>
          <w:szCs w:val="24"/>
        </w:rPr>
        <w:t xml:space="preserve"> dan </w:t>
      </w:r>
      <w:r w:rsidR="00071E6A">
        <w:rPr>
          <w:rFonts w:cs="Times New Roman"/>
          <w:szCs w:val="24"/>
        </w:rPr>
        <w:t>S</w:t>
      </w:r>
      <w:r w:rsidRPr="000B4DCA">
        <w:rPr>
          <w:rFonts w:cs="Times New Roman"/>
          <w:szCs w:val="24"/>
        </w:rPr>
        <w:t xml:space="preserve"> diambil dari  penelitian sebelumnya</w:t>
      </w:r>
      <w:r w:rsidR="003107B0">
        <w:rPr>
          <w:rFonts w:cs="Times New Roman"/>
          <w:szCs w:val="24"/>
        </w:rPr>
        <w:fldChar w:fldCharType="begin" w:fldLock="1"/>
      </w:r>
      <w:r w:rsidR="00407837">
        <w:rPr>
          <w:rFonts w:cs="Times New Roman"/>
          <w:szCs w:val="24"/>
        </w:rPr>
        <w:instrText>ADDIN CSL_CITATION {"citationItems":[{"id":"ITEM-1","itemData":{"DOI":"10.32598/irj.16.3.317","ISSN":"17353610","abstract":"Objectives: Sensory integration training plays a crucial role on the attention span and motor skills of students with Down syndrome. The present research aimed to investigate the effect of sensory integration training on the attention span and motor skills of students with Down syndrome. Methods: This was a quasi-experimental research with a pretest, posttest design and control group. Participants were 28 male students with Down syndrome from two exceptional schools in Tehran. The samples were selected by convenience sampling method. Students were randomly divided into the control and experimental groups and each group consisted of 14 students. A 10-session sensory integration training was provided to the experimental group, while the control group did not receive this training. The Stroop color-word test and Bruininks Oseretsky Test of Motor Proficiency were used for measuring the attention span and motor skills of the students. The obtained data were analyzed using MANCOVA. Results: MANCOVA indicated a significant difference between the attention span and motor skills in the experimental group after the training sessions (P &lt; 0.0001). Discussion: Sensory integration training led to the improvement of attention span and motor skills of students with Down syndrome. Therefore, Sensory integration training could have positive impacts on the attention span and motor skills of students with Down syndrome.","author":[{"dropping-particle":"","family":"Ashori","given":"Mohammad","non-dropping-particle":"","parse-names":false,"suffix":""},{"dropping-particle":"","family":"Zarghami","given":"Elham","non-dropping-particle":"","parse-names":false,"suffix":""},{"dropping-particle":"","family":"Ghaforian","given":"Mohsen","non-dropping-particle":"","parse-names":false,"suffix":""},{"dropping-particle":"","family":"Jalil-Abkenar","given":"Seyyedeh Somayyeh","non-dropping-particle":"","parse-names":false,"suffix":""}],"container-title":"Iranian Rehabilitation Journal","id":"ITEM-1","issue":"3","issued":{"date-parts":[["2018"]]},"page":"317-324","title":"The Effect of Sensory Integration on The Attention and Motor Skills of Students with Down Syndrome","type":"article-journal","volume":"16"},"uris":["http://www.mendeley.com/documents/?uuid=db0e682a-2c93-4a92-8a01-41f5afc6fe84"]}],"mendeley":{"formattedCitation":"&lt;sup&gt;&lt;sup&gt;8&lt;/sup&gt;&lt;/sup&gt;","plainTextFormattedCitation":"8","previouslyFormattedCitation":"&lt;sup&gt;&lt;sup&gt;8&lt;/sup&gt;&lt;/sup&gt;"},"properties":{"noteIndex":0},"schema":"https://github.com/citation-style-language/schema/raw/master/csl-citation.json"}</w:instrText>
      </w:r>
      <w:r w:rsidR="003107B0">
        <w:rPr>
          <w:rFonts w:cs="Times New Roman"/>
          <w:szCs w:val="24"/>
        </w:rPr>
        <w:fldChar w:fldCharType="separate"/>
      </w:r>
      <w:r w:rsidR="003107B0" w:rsidRPr="003107B0">
        <w:rPr>
          <w:rFonts w:cs="Times New Roman"/>
          <w:szCs w:val="24"/>
          <w:vertAlign w:val="superscript"/>
        </w:rPr>
        <w:t>8</w:t>
      </w:r>
      <w:r w:rsidR="003107B0">
        <w:rPr>
          <w:rFonts w:cs="Times New Roman"/>
          <w:szCs w:val="24"/>
        </w:rPr>
        <w:fldChar w:fldCharType="end"/>
      </w:r>
    </w:p>
    <w:p w14:paraId="7F636811" w14:textId="77777777" w:rsidR="00595EC0" w:rsidRDefault="00595EC0" w:rsidP="00397E7E">
      <w:pPr>
        <w:ind w:left="-142" w:firstLine="142"/>
        <w:rPr>
          <w:rFonts w:cs="Times New Roman"/>
          <w:szCs w:val="24"/>
        </w:rPr>
      </w:pPr>
    </w:p>
    <w:p w14:paraId="20D8C726" w14:textId="7743CEDA" w:rsidR="000B4DCA" w:rsidRPr="000B4DCA" w:rsidRDefault="000B4DCA" w:rsidP="00397E7E">
      <w:pPr>
        <w:ind w:firstLine="709"/>
        <w:rPr>
          <w:rFonts w:cs="Times New Roman"/>
          <w:b/>
          <w:szCs w:val="24"/>
          <w:vertAlign w:val="superscript"/>
        </w:rPr>
      </w:pPr>
      <w:r w:rsidRPr="000B4DCA">
        <w:rPr>
          <w:rFonts w:cs="Times New Roman"/>
          <w:szCs w:val="24"/>
        </w:rPr>
        <w:t xml:space="preserve">Kemungkinan </w:t>
      </w:r>
      <w:r w:rsidRPr="000B4DCA">
        <w:rPr>
          <w:rFonts w:cs="Times New Roman"/>
          <w:i/>
          <w:iCs/>
          <w:szCs w:val="24"/>
        </w:rPr>
        <w:t xml:space="preserve">drop out </w:t>
      </w:r>
      <w:r w:rsidRPr="000B4DCA">
        <w:rPr>
          <w:rFonts w:cs="Times New Roman"/>
          <w:szCs w:val="24"/>
        </w:rPr>
        <w:t>sebesar 20% maka besar sampel:</w:t>
      </w:r>
    </w:p>
    <w:p w14:paraId="375CD06D" w14:textId="5C1054BB" w:rsidR="000B4DCA" w:rsidRPr="000B4DCA" w:rsidRDefault="000B4DCA" w:rsidP="00397E7E">
      <w:pPr>
        <w:jc w:val="center"/>
        <w:rPr>
          <w:rFonts w:cs="Times New Roman"/>
          <w:szCs w:val="24"/>
        </w:rPr>
      </w:pPr>
      <w:r w:rsidRPr="000B4DCA">
        <w:rPr>
          <w:rFonts w:cs="Times New Roman"/>
          <w:szCs w:val="24"/>
        </w:rPr>
        <w:t>n</w:t>
      </w:r>
      <w:r w:rsidRPr="00071E6A">
        <w:rPr>
          <w:rFonts w:cs="Times New Roman"/>
          <w:szCs w:val="24"/>
          <w:vertAlign w:val="subscript"/>
        </w:rPr>
        <w:t>1</w:t>
      </w:r>
      <w:r w:rsidR="00FA01AE">
        <w:rPr>
          <w:rFonts w:cs="Times New Roman"/>
          <w:szCs w:val="24"/>
          <w:lang w:val="en-US"/>
        </w:rPr>
        <w:t xml:space="preserve"> </w:t>
      </w:r>
      <w:r w:rsidRPr="000B4DCA">
        <w:rPr>
          <w:rFonts w:cs="Times New Roman"/>
          <w:szCs w:val="24"/>
        </w:rPr>
        <w:t>= (0,</w:t>
      </w:r>
      <w:r w:rsidR="000C6347">
        <w:rPr>
          <w:rFonts w:cs="Times New Roman"/>
          <w:szCs w:val="24"/>
        </w:rPr>
        <w:t>2</w:t>
      </w:r>
      <w:r w:rsidR="00FA01AE">
        <w:rPr>
          <w:rFonts w:cs="Times New Roman"/>
          <w:szCs w:val="24"/>
          <w:lang w:val="en-US"/>
        </w:rPr>
        <w:t xml:space="preserve"> x </w:t>
      </w:r>
      <w:r w:rsidRPr="000B4DCA">
        <w:rPr>
          <w:rFonts w:cs="Times New Roman"/>
          <w:szCs w:val="24"/>
        </w:rPr>
        <w:t>8) + 8</w:t>
      </w:r>
      <w:r w:rsidR="00FA01AE">
        <w:rPr>
          <w:rFonts w:cs="Times New Roman"/>
          <w:szCs w:val="24"/>
          <w:lang w:val="en-US"/>
        </w:rPr>
        <w:t xml:space="preserve"> </w:t>
      </w:r>
      <w:r w:rsidRPr="000B4DCA">
        <w:rPr>
          <w:rFonts w:cs="Times New Roman"/>
          <w:szCs w:val="24"/>
        </w:rPr>
        <w:t>= 9,6 ≈ 10</w:t>
      </w:r>
    </w:p>
    <w:p w14:paraId="045D9178" w14:textId="77777777" w:rsidR="00071E6A" w:rsidRDefault="00071E6A" w:rsidP="00397E7E">
      <w:pPr>
        <w:ind w:firstLine="709"/>
        <w:rPr>
          <w:rFonts w:cs="Times New Roman"/>
          <w:color w:val="000000" w:themeColor="text1"/>
          <w:szCs w:val="24"/>
        </w:rPr>
      </w:pPr>
    </w:p>
    <w:p w14:paraId="0CA40F48" w14:textId="2DE89F25" w:rsidR="00D909D9" w:rsidRDefault="000B4DCA" w:rsidP="00397E7E">
      <w:pPr>
        <w:ind w:firstLine="709"/>
        <w:rPr>
          <w:rFonts w:cs="Times New Roman"/>
          <w:color w:val="000000" w:themeColor="text1"/>
          <w:szCs w:val="24"/>
        </w:rPr>
      </w:pPr>
      <w:r w:rsidRPr="000B4DCA">
        <w:rPr>
          <w:rFonts w:cs="Times New Roman"/>
          <w:color w:val="000000" w:themeColor="text1"/>
          <w:szCs w:val="24"/>
        </w:rPr>
        <w:t>Berdasarkan hasil perhitungan besar sampel. Sub</w:t>
      </w:r>
      <w:r w:rsidR="00AA1591">
        <w:rPr>
          <w:rFonts w:cs="Times New Roman"/>
          <w:color w:val="000000" w:themeColor="text1"/>
          <w:szCs w:val="24"/>
        </w:rPr>
        <w:t>y</w:t>
      </w:r>
      <w:r w:rsidRPr="000B4DCA">
        <w:rPr>
          <w:rFonts w:cs="Times New Roman"/>
          <w:color w:val="000000" w:themeColor="text1"/>
          <w:szCs w:val="24"/>
        </w:rPr>
        <w:t xml:space="preserve">ek penelitian minimal dalam kelompok adalah 8 orang; untuk mengantisipasi kemungkinan </w:t>
      </w:r>
      <w:r w:rsidRPr="000B4DCA">
        <w:rPr>
          <w:rFonts w:cs="Times New Roman"/>
          <w:i/>
          <w:iCs/>
          <w:color w:val="000000" w:themeColor="text1"/>
          <w:szCs w:val="24"/>
        </w:rPr>
        <w:t>drop out</w:t>
      </w:r>
      <w:r w:rsidRPr="000B4DCA">
        <w:rPr>
          <w:rFonts w:cs="Times New Roman"/>
          <w:color w:val="000000" w:themeColor="text1"/>
          <w:szCs w:val="24"/>
        </w:rPr>
        <w:t>, sub</w:t>
      </w:r>
      <w:r w:rsidR="00AA1591">
        <w:rPr>
          <w:rFonts w:cs="Times New Roman"/>
          <w:color w:val="000000" w:themeColor="text1"/>
          <w:szCs w:val="24"/>
        </w:rPr>
        <w:t>y</w:t>
      </w:r>
      <w:r w:rsidRPr="000B4DCA">
        <w:rPr>
          <w:rFonts w:cs="Times New Roman"/>
          <w:color w:val="000000" w:themeColor="text1"/>
          <w:szCs w:val="24"/>
        </w:rPr>
        <w:t>ek penelitian maka ditambah 2 orang, sehingga total sub</w:t>
      </w:r>
      <w:r w:rsidR="00AA1591">
        <w:rPr>
          <w:rFonts w:cs="Times New Roman"/>
          <w:color w:val="000000" w:themeColor="text1"/>
          <w:szCs w:val="24"/>
        </w:rPr>
        <w:t>y</w:t>
      </w:r>
      <w:r w:rsidRPr="000B4DCA">
        <w:rPr>
          <w:rFonts w:cs="Times New Roman"/>
          <w:color w:val="000000" w:themeColor="text1"/>
          <w:szCs w:val="24"/>
        </w:rPr>
        <w:t>ek penelitian adalah 10 orang untuk setiap kelompok.</w:t>
      </w:r>
    </w:p>
    <w:p w14:paraId="502E2489" w14:textId="77777777" w:rsidR="00AA1591" w:rsidRPr="000B4DCA" w:rsidRDefault="00AA1591" w:rsidP="00397E7E">
      <w:pPr>
        <w:ind w:firstLine="709"/>
        <w:rPr>
          <w:rFonts w:cs="Times New Roman"/>
          <w:color w:val="000000" w:themeColor="text1"/>
          <w:szCs w:val="24"/>
        </w:rPr>
      </w:pPr>
    </w:p>
    <w:p w14:paraId="0CEAED0A" w14:textId="435AEB37" w:rsidR="00D909D9" w:rsidRPr="00F91A69" w:rsidRDefault="00F00E95" w:rsidP="00397E7E">
      <w:pPr>
        <w:keepNext/>
        <w:keepLines/>
        <w:spacing w:before="40"/>
        <w:outlineLvl w:val="1"/>
        <w:rPr>
          <w:rFonts w:eastAsiaTheme="majorEastAsia" w:cs="Times New Roman"/>
          <w:b/>
          <w:szCs w:val="24"/>
        </w:rPr>
      </w:pPr>
      <w:bookmarkStart w:id="168" w:name="_Toc83786244"/>
      <w:bookmarkStart w:id="169" w:name="_Toc83786539"/>
      <w:bookmarkStart w:id="170" w:name="_Toc83786641"/>
      <w:bookmarkStart w:id="171" w:name="_Toc83786930"/>
      <w:bookmarkStart w:id="172" w:name="_Toc84167763"/>
      <w:bookmarkStart w:id="173" w:name="_Toc136206886"/>
      <w:r>
        <w:rPr>
          <w:rFonts w:eastAsiaTheme="majorEastAsia" w:cs="Times New Roman"/>
          <w:b/>
          <w:szCs w:val="24"/>
          <w:lang w:val="en-US"/>
        </w:rPr>
        <w:t>4</w:t>
      </w:r>
      <w:r w:rsidR="00D909D9">
        <w:rPr>
          <w:rFonts w:eastAsiaTheme="majorEastAsia" w:cs="Times New Roman"/>
          <w:b/>
          <w:szCs w:val="24"/>
        </w:rPr>
        <w:t>.6</w:t>
      </w:r>
      <w:r w:rsidR="00AA1591">
        <w:rPr>
          <w:rFonts w:eastAsiaTheme="majorEastAsia" w:cs="Times New Roman"/>
          <w:b/>
          <w:szCs w:val="24"/>
        </w:rPr>
        <w:t xml:space="preserve"> </w:t>
      </w:r>
      <w:r w:rsidR="00D909D9" w:rsidRPr="00F91A69">
        <w:rPr>
          <w:rFonts w:eastAsiaTheme="majorEastAsia" w:cs="Times New Roman"/>
          <w:b/>
          <w:szCs w:val="24"/>
        </w:rPr>
        <w:t xml:space="preserve">Cara </w:t>
      </w:r>
      <w:r w:rsidR="00D909D9" w:rsidRPr="00F91A69">
        <w:rPr>
          <w:rFonts w:eastAsiaTheme="majorEastAsia" w:cs="Times New Roman"/>
          <w:b/>
          <w:i/>
          <w:szCs w:val="24"/>
        </w:rPr>
        <w:t>Sampling</w:t>
      </w:r>
      <w:bookmarkEnd w:id="168"/>
      <w:bookmarkEnd w:id="169"/>
      <w:bookmarkEnd w:id="170"/>
      <w:bookmarkEnd w:id="171"/>
      <w:bookmarkEnd w:id="172"/>
      <w:bookmarkEnd w:id="173"/>
    </w:p>
    <w:p w14:paraId="2B944EBC" w14:textId="723DE6A9" w:rsidR="00D909D9" w:rsidRPr="00952779" w:rsidRDefault="00952779" w:rsidP="00397E7E">
      <w:pPr>
        <w:ind w:firstLine="709"/>
        <w:contextualSpacing/>
        <w:rPr>
          <w:rFonts w:eastAsia="Calibri" w:cs="Times New Roman"/>
          <w:color w:val="000000" w:themeColor="text1"/>
          <w:szCs w:val="24"/>
        </w:rPr>
      </w:pPr>
      <w:r w:rsidRPr="009D659E">
        <w:rPr>
          <w:rFonts w:eastAsia="Calibri" w:cs="Times New Roman"/>
          <w:szCs w:val="24"/>
        </w:rPr>
        <w:t>Cara pengambilan subyek deng</w:t>
      </w:r>
      <w:r>
        <w:rPr>
          <w:rFonts w:eastAsia="Calibri" w:cs="Times New Roman"/>
          <w:szCs w:val="24"/>
        </w:rPr>
        <w:t>an</w:t>
      </w:r>
      <w:bookmarkStart w:id="174" w:name="_Toc67463737"/>
      <w:bookmarkStart w:id="175" w:name="_Toc67545630"/>
      <w:bookmarkStart w:id="176" w:name="_Toc68078461"/>
      <w:bookmarkStart w:id="177" w:name="_Toc69995364"/>
      <w:r>
        <w:rPr>
          <w:rFonts w:eastAsia="Calibri" w:cs="Times New Roman"/>
          <w:szCs w:val="24"/>
        </w:rPr>
        <w:t xml:space="preserve"> </w:t>
      </w:r>
      <w:r w:rsidRPr="00F77B05">
        <w:rPr>
          <w:rFonts w:eastAsia="Calibri" w:cs="Times New Roman"/>
          <w:iCs/>
          <w:color w:val="000000" w:themeColor="text1"/>
          <w:szCs w:val="24"/>
        </w:rPr>
        <w:t>metode</w:t>
      </w:r>
      <w:r>
        <w:rPr>
          <w:rFonts w:eastAsia="Calibri" w:cs="Times New Roman"/>
          <w:i/>
          <w:color w:val="000000" w:themeColor="text1"/>
          <w:szCs w:val="24"/>
        </w:rPr>
        <w:t xml:space="preserve"> consecutive</w:t>
      </w:r>
      <w:r w:rsidRPr="009D659E">
        <w:rPr>
          <w:rFonts w:eastAsia="Calibri" w:cs="Times New Roman"/>
          <w:color w:val="000000" w:themeColor="text1"/>
          <w:szCs w:val="24"/>
        </w:rPr>
        <w:t xml:space="preserve"> </w:t>
      </w:r>
      <w:r w:rsidRPr="009D659E">
        <w:rPr>
          <w:rFonts w:eastAsia="Calibri" w:cs="Times New Roman"/>
          <w:i/>
          <w:color w:val="000000" w:themeColor="text1"/>
          <w:szCs w:val="24"/>
        </w:rPr>
        <w:t>sampling</w:t>
      </w:r>
      <w:r w:rsidRPr="009D659E">
        <w:rPr>
          <w:rFonts w:eastAsia="Calibri" w:cs="Times New Roman"/>
          <w:color w:val="000000" w:themeColor="text1"/>
          <w:szCs w:val="24"/>
        </w:rPr>
        <w:t xml:space="preserve"> yaitu semua subyek yang memenuhi kriteria inklusi </w:t>
      </w:r>
      <w:r>
        <w:rPr>
          <w:rFonts w:eastAsia="Calibri" w:cs="Times New Roman"/>
          <w:color w:val="000000" w:themeColor="text1"/>
          <w:szCs w:val="24"/>
        </w:rPr>
        <w:t xml:space="preserve">penelitian </w:t>
      </w:r>
      <w:r w:rsidRPr="009D659E">
        <w:rPr>
          <w:rFonts w:eastAsia="Calibri" w:cs="Times New Roman"/>
          <w:color w:val="000000" w:themeColor="text1"/>
          <w:szCs w:val="24"/>
        </w:rPr>
        <w:t xml:space="preserve">dimasukkan </w:t>
      </w:r>
      <w:bookmarkEnd w:id="174"/>
      <w:bookmarkEnd w:id="175"/>
      <w:bookmarkEnd w:id="176"/>
      <w:r>
        <w:rPr>
          <w:rFonts w:eastAsia="Calibri" w:cs="Times New Roman"/>
          <w:color w:val="000000" w:themeColor="text1"/>
          <w:szCs w:val="24"/>
        </w:rPr>
        <w:t>ke dalam kelompok perlakuan atau kontrol secara randomisasi sederhana alokasi kelompok</w:t>
      </w:r>
      <w:bookmarkEnd w:id="177"/>
      <w:r>
        <w:rPr>
          <w:rFonts w:eastAsia="Calibri" w:cs="Times New Roman"/>
          <w:color w:val="000000" w:themeColor="text1"/>
          <w:szCs w:val="24"/>
        </w:rPr>
        <w:t xml:space="preserve"> sampai </w:t>
      </w:r>
      <w:r w:rsidR="00D909D9" w:rsidRPr="00F91A69">
        <w:t xml:space="preserve">sampel terpenuhi sesuai dengan perhitungan jumlah sampel. </w:t>
      </w:r>
    </w:p>
    <w:p w14:paraId="739D3B51" w14:textId="77777777" w:rsidR="00D909D9" w:rsidRPr="00F91A69" w:rsidRDefault="00D909D9" w:rsidP="00397E7E">
      <w:pPr>
        <w:ind w:firstLine="709"/>
        <w:rPr>
          <w:szCs w:val="24"/>
          <w:lang w:val="en-GB"/>
        </w:rPr>
      </w:pPr>
    </w:p>
    <w:p w14:paraId="71F97507" w14:textId="0BE39FDB" w:rsidR="00D909D9" w:rsidRPr="00F91A69" w:rsidRDefault="00F00E95" w:rsidP="00397E7E">
      <w:pPr>
        <w:keepNext/>
        <w:keepLines/>
        <w:outlineLvl w:val="1"/>
        <w:rPr>
          <w:rFonts w:eastAsiaTheme="majorEastAsia" w:cs="Times New Roman"/>
          <w:b/>
          <w:szCs w:val="24"/>
        </w:rPr>
      </w:pPr>
      <w:bookmarkStart w:id="178" w:name="_Toc83786245"/>
      <w:bookmarkStart w:id="179" w:name="_Toc83786540"/>
      <w:bookmarkStart w:id="180" w:name="_Toc83786642"/>
      <w:bookmarkStart w:id="181" w:name="_Toc83786931"/>
      <w:bookmarkStart w:id="182" w:name="_Toc84167764"/>
      <w:bookmarkStart w:id="183" w:name="_Toc136206887"/>
      <w:r>
        <w:rPr>
          <w:rFonts w:eastAsiaTheme="majorEastAsia" w:cs="Times New Roman"/>
          <w:b/>
          <w:szCs w:val="24"/>
          <w:lang w:val="en-US"/>
        </w:rPr>
        <w:t>4</w:t>
      </w:r>
      <w:r w:rsidR="00D909D9" w:rsidRPr="00684C35">
        <w:rPr>
          <w:rFonts w:eastAsiaTheme="majorEastAsia" w:cs="Times New Roman"/>
          <w:b/>
          <w:szCs w:val="24"/>
        </w:rPr>
        <w:t>.</w:t>
      </w:r>
      <w:r w:rsidR="00D909D9" w:rsidRPr="00684C35">
        <w:rPr>
          <w:rFonts w:eastAsiaTheme="majorEastAsia" w:cs="Times New Roman"/>
          <w:b/>
          <w:szCs w:val="24"/>
          <w:lang w:val="en-GB"/>
        </w:rPr>
        <w:t>7</w:t>
      </w:r>
      <w:r w:rsidR="00AA1591">
        <w:rPr>
          <w:rFonts w:eastAsiaTheme="majorEastAsia" w:cs="Times New Roman"/>
          <w:b/>
          <w:szCs w:val="24"/>
        </w:rPr>
        <w:t xml:space="preserve"> </w:t>
      </w:r>
      <w:r w:rsidR="00D909D9" w:rsidRPr="00684C35">
        <w:rPr>
          <w:rFonts w:eastAsiaTheme="majorEastAsia" w:cs="Times New Roman"/>
          <w:b/>
          <w:szCs w:val="24"/>
        </w:rPr>
        <w:t>Perlakuan</w:t>
      </w:r>
      <w:bookmarkEnd w:id="178"/>
      <w:bookmarkEnd w:id="179"/>
      <w:bookmarkEnd w:id="180"/>
      <w:bookmarkEnd w:id="181"/>
      <w:bookmarkEnd w:id="182"/>
      <w:bookmarkEnd w:id="183"/>
    </w:p>
    <w:p w14:paraId="5A910085" w14:textId="6ED69B9B" w:rsidR="00D909D9" w:rsidRPr="00C57120" w:rsidRDefault="00D909D9" w:rsidP="00397E7E">
      <w:pPr>
        <w:ind w:firstLine="720"/>
        <w:rPr>
          <w:rFonts w:eastAsia="Times New Roman" w:cs="Times New Roman"/>
          <w:szCs w:val="24"/>
          <w:lang w:val="en-US"/>
        </w:rPr>
      </w:pPr>
      <w:r w:rsidRPr="00F91A69">
        <w:rPr>
          <w:rFonts w:eastAsia="Times New Roman" w:cs="Times New Roman"/>
          <w:szCs w:val="24"/>
        </w:rPr>
        <w:t xml:space="preserve">Kelompok perlakuan diberikan </w:t>
      </w:r>
      <w:r w:rsidR="005C5573">
        <w:rPr>
          <w:rFonts w:eastAsia="Times New Roman" w:cs="Times New Roman"/>
          <w:szCs w:val="24"/>
        </w:rPr>
        <w:t xml:space="preserve">intervensi berupa latihan </w:t>
      </w:r>
      <w:r w:rsidR="00054F0E">
        <w:rPr>
          <w:rFonts w:eastAsia="Times New Roman" w:cs="Times New Roman"/>
          <w:i/>
          <w:szCs w:val="24"/>
        </w:rPr>
        <w:t>V</w:t>
      </w:r>
      <w:r w:rsidR="00054F0E" w:rsidRPr="005C5573">
        <w:rPr>
          <w:rFonts w:eastAsia="Times New Roman" w:cs="Times New Roman"/>
          <w:i/>
          <w:szCs w:val="24"/>
        </w:rPr>
        <w:t xml:space="preserve">irtual Reality </w:t>
      </w:r>
      <w:r w:rsidR="005C5573" w:rsidRPr="00054F0E">
        <w:rPr>
          <w:rFonts w:eastAsia="Times New Roman" w:cs="Times New Roman"/>
          <w:szCs w:val="24"/>
        </w:rPr>
        <w:t>SenMor</w:t>
      </w:r>
      <w:r w:rsidR="00843015">
        <w:rPr>
          <w:rFonts w:eastAsia="Times New Roman" w:cs="Times New Roman"/>
          <w:szCs w:val="24"/>
        </w:rPr>
        <w:t xml:space="preserve">. </w:t>
      </w:r>
      <w:r w:rsidR="00054F0E">
        <w:rPr>
          <w:rFonts w:eastAsia="Times New Roman" w:cs="Times New Roman"/>
          <w:szCs w:val="24"/>
        </w:rPr>
        <w:t>V</w:t>
      </w:r>
      <w:r w:rsidR="00054F0E" w:rsidRPr="005C5573">
        <w:rPr>
          <w:rFonts w:eastAsia="Times New Roman" w:cs="Times New Roman"/>
          <w:i/>
          <w:szCs w:val="24"/>
        </w:rPr>
        <w:t>irtual Reality</w:t>
      </w:r>
      <w:r w:rsidR="005C5573" w:rsidRPr="005C5573">
        <w:rPr>
          <w:rFonts w:eastAsia="Times New Roman" w:cs="Times New Roman"/>
          <w:i/>
          <w:szCs w:val="24"/>
        </w:rPr>
        <w:t xml:space="preserve"> </w:t>
      </w:r>
      <w:r w:rsidR="005C5573" w:rsidRPr="00054F0E">
        <w:rPr>
          <w:rFonts w:eastAsia="Times New Roman" w:cs="Times New Roman"/>
          <w:szCs w:val="24"/>
        </w:rPr>
        <w:t>Senmor</w:t>
      </w:r>
      <w:r w:rsidR="005C5573">
        <w:rPr>
          <w:rFonts w:eastAsia="Times New Roman" w:cs="Times New Roman"/>
          <w:szCs w:val="24"/>
        </w:rPr>
        <w:t xml:space="preserve"> dilakukan</w:t>
      </w:r>
      <w:r>
        <w:rPr>
          <w:rFonts w:eastAsia="Times New Roman" w:cs="Times New Roman"/>
          <w:szCs w:val="24"/>
        </w:rPr>
        <w:t xml:space="preserve"> sebanyak </w:t>
      </w:r>
      <w:r w:rsidR="004404A4">
        <w:rPr>
          <w:rFonts w:eastAsia="Times New Roman" w:cs="Times New Roman"/>
          <w:szCs w:val="24"/>
          <w:lang w:val="en-US"/>
        </w:rPr>
        <w:t>2</w:t>
      </w:r>
      <w:r w:rsidRPr="00F91A69">
        <w:rPr>
          <w:rFonts w:eastAsia="Times New Roman" w:cs="Times New Roman"/>
          <w:szCs w:val="24"/>
        </w:rPr>
        <w:t xml:space="preserve"> kali per minggu</w:t>
      </w:r>
      <w:r w:rsidR="00466834">
        <w:rPr>
          <w:rFonts w:eastAsia="Times New Roman" w:cs="Times New Roman"/>
          <w:szCs w:val="24"/>
          <w:lang w:val="en-US"/>
        </w:rPr>
        <w:t xml:space="preserve"> dengan durasi 20 menit </w:t>
      </w:r>
      <w:r w:rsidRPr="00F91A69">
        <w:rPr>
          <w:rFonts w:eastAsia="Times New Roman" w:cs="Times New Roman"/>
          <w:szCs w:val="24"/>
        </w:rPr>
        <w:t xml:space="preserve">selama </w:t>
      </w:r>
      <w:r>
        <w:rPr>
          <w:rFonts w:eastAsia="Times New Roman" w:cs="Times New Roman"/>
          <w:szCs w:val="24"/>
        </w:rPr>
        <w:t>4</w:t>
      </w:r>
      <w:r w:rsidRPr="00F91A69">
        <w:rPr>
          <w:rFonts w:eastAsia="Times New Roman" w:cs="Times New Roman"/>
          <w:szCs w:val="24"/>
        </w:rPr>
        <w:t xml:space="preserve"> minggu berturut-turut.</w:t>
      </w:r>
      <w:r w:rsidR="00054F0E">
        <w:rPr>
          <w:rFonts w:eastAsia="Times New Roman" w:cs="Times New Roman"/>
          <w:szCs w:val="24"/>
        </w:rPr>
        <w:t xml:space="preserve"> </w:t>
      </w:r>
      <w:r w:rsidR="005C5573">
        <w:rPr>
          <w:rFonts w:eastAsia="Times New Roman" w:cs="Times New Roman"/>
          <w:szCs w:val="24"/>
        </w:rPr>
        <w:t xml:space="preserve">Kelompok kontrol tidak mendapatkan intervensi berupa latihan </w:t>
      </w:r>
      <w:r w:rsidR="00054F0E" w:rsidRPr="00054F0E">
        <w:rPr>
          <w:rFonts w:eastAsia="Times New Roman" w:cs="Times New Roman"/>
          <w:i/>
          <w:szCs w:val="24"/>
        </w:rPr>
        <w:t>Virtual Reality</w:t>
      </w:r>
      <w:r w:rsidR="005C5573">
        <w:rPr>
          <w:rFonts w:eastAsia="Times New Roman" w:cs="Times New Roman"/>
          <w:szCs w:val="24"/>
        </w:rPr>
        <w:t xml:space="preserve"> Sen</w:t>
      </w:r>
      <w:r w:rsidR="00C57120">
        <w:rPr>
          <w:rFonts w:eastAsia="Times New Roman" w:cs="Times New Roman"/>
          <w:szCs w:val="24"/>
          <w:lang w:val="en-US"/>
        </w:rPr>
        <w:t>Mor.</w:t>
      </w:r>
    </w:p>
    <w:p w14:paraId="66169CF9" w14:textId="77777777" w:rsidR="00054F0E" w:rsidRDefault="00054F0E" w:rsidP="00397E7E">
      <w:pPr>
        <w:ind w:firstLine="720"/>
        <w:rPr>
          <w:rFonts w:eastAsia="Times New Roman" w:cs="Times New Roman"/>
          <w:szCs w:val="24"/>
        </w:rPr>
      </w:pPr>
    </w:p>
    <w:p w14:paraId="010DC3F6" w14:textId="4F7F88F6" w:rsidR="00D909D9" w:rsidRPr="00F91A69" w:rsidRDefault="00F00E95" w:rsidP="00397E7E">
      <w:pPr>
        <w:keepNext/>
        <w:keepLines/>
        <w:outlineLvl w:val="1"/>
        <w:rPr>
          <w:rFonts w:eastAsiaTheme="majorEastAsia" w:cs="Times New Roman"/>
          <w:b/>
          <w:szCs w:val="24"/>
        </w:rPr>
      </w:pPr>
      <w:bookmarkStart w:id="184" w:name="_Toc83786246"/>
      <w:bookmarkStart w:id="185" w:name="_Toc83786541"/>
      <w:bookmarkStart w:id="186" w:name="_Toc83786643"/>
      <w:bookmarkStart w:id="187" w:name="_Toc83786932"/>
      <w:bookmarkStart w:id="188" w:name="_Toc84167765"/>
      <w:bookmarkStart w:id="189" w:name="_Toc136206888"/>
      <w:r>
        <w:rPr>
          <w:rFonts w:eastAsiaTheme="majorEastAsia" w:cs="Times New Roman"/>
          <w:b/>
          <w:szCs w:val="24"/>
          <w:lang w:val="en-US"/>
        </w:rPr>
        <w:t>4</w:t>
      </w:r>
      <w:r w:rsidR="00D909D9" w:rsidRPr="00F91A69">
        <w:rPr>
          <w:rFonts w:eastAsiaTheme="majorEastAsia" w:cs="Times New Roman"/>
          <w:b/>
          <w:szCs w:val="24"/>
        </w:rPr>
        <w:t>.8</w:t>
      </w:r>
      <w:r w:rsidR="00054F0E">
        <w:rPr>
          <w:rFonts w:eastAsiaTheme="majorEastAsia" w:cs="Times New Roman"/>
          <w:b/>
          <w:szCs w:val="24"/>
        </w:rPr>
        <w:t xml:space="preserve"> </w:t>
      </w:r>
      <w:r w:rsidR="00D909D9" w:rsidRPr="00F91A69">
        <w:rPr>
          <w:rFonts w:eastAsiaTheme="majorEastAsia" w:cs="Times New Roman"/>
          <w:b/>
          <w:szCs w:val="24"/>
        </w:rPr>
        <w:t xml:space="preserve">Variabel </w:t>
      </w:r>
      <w:r w:rsidR="00054F0E">
        <w:rPr>
          <w:rFonts w:eastAsiaTheme="majorEastAsia" w:cs="Times New Roman"/>
          <w:b/>
          <w:szCs w:val="24"/>
        </w:rPr>
        <w:t>P</w:t>
      </w:r>
      <w:r w:rsidR="00D909D9" w:rsidRPr="00F91A69">
        <w:rPr>
          <w:rFonts w:eastAsiaTheme="majorEastAsia" w:cs="Times New Roman"/>
          <w:b/>
          <w:szCs w:val="24"/>
        </w:rPr>
        <w:t>enelitian</w:t>
      </w:r>
      <w:bookmarkEnd w:id="184"/>
      <w:bookmarkEnd w:id="185"/>
      <w:bookmarkEnd w:id="186"/>
      <w:bookmarkEnd w:id="187"/>
      <w:bookmarkEnd w:id="188"/>
      <w:bookmarkEnd w:id="189"/>
    </w:p>
    <w:p w14:paraId="74A897EE" w14:textId="6B9030CF" w:rsidR="00A81461" w:rsidRDefault="00F00E95" w:rsidP="00397E7E">
      <w:pPr>
        <w:pStyle w:val="Heading3"/>
      </w:pPr>
      <w:bookmarkStart w:id="190" w:name="_Toc83786247"/>
      <w:bookmarkStart w:id="191" w:name="_Toc83786542"/>
      <w:bookmarkStart w:id="192" w:name="_Toc83786644"/>
      <w:bookmarkStart w:id="193" w:name="_Toc83786933"/>
      <w:bookmarkStart w:id="194" w:name="_Toc84167766"/>
      <w:bookmarkStart w:id="195" w:name="_Toc136206889"/>
      <w:r>
        <w:rPr>
          <w:lang w:val="en-GB"/>
        </w:rPr>
        <w:t>4</w:t>
      </w:r>
      <w:r w:rsidR="00D909D9" w:rsidRPr="00F91A69">
        <w:t>.8.1</w:t>
      </w:r>
      <w:r w:rsidR="00054F0E">
        <w:t xml:space="preserve"> </w:t>
      </w:r>
      <w:r w:rsidR="00D909D9" w:rsidRPr="00F91A69">
        <w:t xml:space="preserve">Variabel </w:t>
      </w:r>
      <w:r w:rsidR="00054F0E">
        <w:t>B</w:t>
      </w:r>
      <w:r w:rsidR="00D909D9" w:rsidRPr="00F91A69">
        <w:t>ebas</w:t>
      </w:r>
      <w:bookmarkEnd w:id="190"/>
      <w:bookmarkEnd w:id="191"/>
      <w:bookmarkEnd w:id="192"/>
      <w:bookmarkEnd w:id="193"/>
      <w:bookmarkEnd w:id="194"/>
      <w:bookmarkEnd w:id="195"/>
    </w:p>
    <w:p w14:paraId="19B0BBEF" w14:textId="5F38DEF4" w:rsidR="00D909D9" w:rsidRPr="00A81461" w:rsidRDefault="00A060BB" w:rsidP="00397E7E">
      <w:pPr>
        <w:ind w:firstLine="709"/>
        <w:rPr>
          <w:rFonts w:eastAsiaTheme="majorEastAsia" w:cs="Times New Roman"/>
          <w:b/>
          <w:szCs w:val="24"/>
        </w:rPr>
      </w:pPr>
      <w:r>
        <w:t xml:space="preserve">Pemberian Intervensi berupa </w:t>
      </w:r>
      <w:r w:rsidRPr="00A060BB">
        <w:rPr>
          <w:i/>
        </w:rPr>
        <w:t>virtual reality SenMor</w:t>
      </w:r>
      <w:r w:rsidR="00A81461">
        <w:rPr>
          <w:i/>
        </w:rPr>
        <w:t>.</w:t>
      </w:r>
    </w:p>
    <w:p w14:paraId="5A4D40B4" w14:textId="54097079" w:rsidR="00D909D9" w:rsidRPr="00F00E95" w:rsidRDefault="00F00E95" w:rsidP="00397E7E">
      <w:pPr>
        <w:pStyle w:val="Heading3"/>
      </w:pPr>
      <w:bookmarkStart w:id="196" w:name="_Toc83786248"/>
      <w:bookmarkStart w:id="197" w:name="_Toc83786543"/>
      <w:bookmarkStart w:id="198" w:name="_Toc83786645"/>
      <w:bookmarkStart w:id="199" w:name="_Toc83786934"/>
      <w:bookmarkStart w:id="200" w:name="_Toc84167767"/>
      <w:bookmarkStart w:id="201" w:name="_Toc136206890"/>
      <w:r w:rsidRPr="00F00E95">
        <w:t>4</w:t>
      </w:r>
      <w:r w:rsidR="00D909D9" w:rsidRPr="00F00E95">
        <w:t>.8.2</w:t>
      </w:r>
      <w:r w:rsidR="00A81461" w:rsidRPr="00F00E95">
        <w:t xml:space="preserve"> </w:t>
      </w:r>
      <w:r w:rsidR="00D909D9" w:rsidRPr="00F00E95">
        <w:t xml:space="preserve">Variabel </w:t>
      </w:r>
      <w:r w:rsidR="00054F0E" w:rsidRPr="00F00E95">
        <w:t>T</w:t>
      </w:r>
      <w:r w:rsidR="00D909D9" w:rsidRPr="00F00E95">
        <w:t>erikat</w:t>
      </w:r>
      <w:bookmarkEnd w:id="196"/>
      <w:bookmarkEnd w:id="197"/>
      <w:bookmarkEnd w:id="198"/>
      <w:bookmarkEnd w:id="199"/>
      <w:bookmarkEnd w:id="200"/>
      <w:bookmarkEnd w:id="201"/>
    </w:p>
    <w:p w14:paraId="60B821B0" w14:textId="73F6B6C8" w:rsidR="00D909D9" w:rsidRDefault="00D909D9" w:rsidP="00397E7E">
      <w:pPr>
        <w:ind w:firstLine="709"/>
        <w:rPr>
          <w:rFonts w:cs="Times New Roman"/>
          <w:szCs w:val="24"/>
        </w:rPr>
      </w:pPr>
      <w:r w:rsidRPr="00F91A69">
        <w:tab/>
      </w:r>
      <w:r w:rsidR="00C57120">
        <w:rPr>
          <w:rFonts w:cs="Times New Roman"/>
          <w:i/>
          <w:iCs/>
          <w:szCs w:val="24"/>
          <w:lang w:val="en-US"/>
        </w:rPr>
        <w:t>S</w:t>
      </w:r>
      <w:r w:rsidR="005D0C9B" w:rsidRPr="005D0C9B">
        <w:rPr>
          <w:rFonts w:cs="Times New Roman"/>
          <w:i/>
          <w:iCs/>
          <w:szCs w:val="24"/>
          <w:lang w:val="en-US"/>
        </w:rPr>
        <w:t xml:space="preserve">ustained </w:t>
      </w:r>
      <w:r w:rsidR="005D0C9B">
        <w:rPr>
          <w:rFonts w:cs="Times New Roman"/>
          <w:i/>
          <w:iCs/>
          <w:szCs w:val="24"/>
          <w:lang w:val="en-US"/>
        </w:rPr>
        <w:t>attention</w:t>
      </w:r>
      <w:r w:rsidR="00A060BB">
        <w:rPr>
          <w:rFonts w:cs="Times New Roman"/>
          <w:szCs w:val="24"/>
        </w:rPr>
        <w:t xml:space="preserve"> pada anak </w:t>
      </w:r>
      <w:r w:rsidR="00466834">
        <w:rPr>
          <w:rFonts w:cs="Times New Roman"/>
          <w:szCs w:val="24"/>
          <w:lang w:val="en-US"/>
        </w:rPr>
        <w:t xml:space="preserve">klinis </w:t>
      </w:r>
      <w:r w:rsidR="00A81461">
        <w:rPr>
          <w:rFonts w:cs="Times New Roman"/>
          <w:szCs w:val="24"/>
        </w:rPr>
        <w:t>S</w:t>
      </w:r>
      <w:r w:rsidR="00A060BB">
        <w:rPr>
          <w:rFonts w:cs="Times New Roman"/>
          <w:szCs w:val="24"/>
        </w:rPr>
        <w:t>indrom Down</w:t>
      </w:r>
      <w:r w:rsidR="00A81461">
        <w:rPr>
          <w:rFonts w:cs="Times New Roman"/>
          <w:szCs w:val="24"/>
        </w:rPr>
        <w:t>.</w:t>
      </w:r>
    </w:p>
    <w:p w14:paraId="601A1E8E" w14:textId="633B2D16" w:rsidR="00940306" w:rsidRPr="00940306" w:rsidRDefault="00F00E95" w:rsidP="00397E7E">
      <w:pPr>
        <w:pStyle w:val="Heading3"/>
        <w:rPr>
          <w:lang w:val="en-US"/>
        </w:rPr>
      </w:pPr>
      <w:bookmarkStart w:id="202" w:name="_Toc136206891"/>
      <w:r>
        <w:rPr>
          <w:lang w:val="en-US"/>
        </w:rPr>
        <w:t xml:space="preserve">4.8.3 </w:t>
      </w:r>
      <w:r w:rsidR="00940306" w:rsidRPr="00940306">
        <w:rPr>
          <w:lang w:val="en-US"/>
        </w:rPr>
        <w:t>Variabel Perancu</w:t>
      </w:r>
      <w:bookmarkEnd w:id="202"/>
    </w:p>
    <w:p w14:paraId="056FB296" w14:textId="77AC0B2B" w:rsidR="00940306" w:rsidRPr="00A60DE9" w:rsidRDefault="00B15FFA" w:rsidP="00397E7E">
      <w:pPr>
        <w:rPr>
          <w:rFonts w:cs="Times New Roman"/>
          <w:szCs w:val="24"/>
          <w:lang w:val="en-US"/>
        </w:rPr>
      </w:pPr>
      <w:r>
        <w:rPr>
          <w:rFonts w:cs="Times New Roman"/>
          <w:szCs w:val="24"/>
          <w:lang w:val="en-US"/>
        </w:rPr>
        <w:t xml:space="preserve">         -</w:t>
      </w:r>
    </w:p>
    <w:p w14:paraId="38E86996" w14:textId="77777777" w:rsidR="008F4B58" w:rsidRDefault="008F4B58" w:rsidP="00C95E46">
      <w:pPr>
        <w:spacing w:line="360" w:lineRule="auto"/>
        <w:rPr>
          <w:lang w:val="en-GB"/>
        </w:rPr>
      </w:pPr>
    </w:p>
    <w:p w14:paraId="3B47AD99" w14:textId="6843999E" w:rsidR="008F4B58" w:rsidRDefault="00F00E95" w:rsidP="00C95E46">
      <w:pPr>
        <w:pStyle w:val="Heading2"/>
        <w:spacing w:line="360" w:lineRule="auto"/>
        <w:rPr>
          <w:lang w:val="en-GB"/>
        </w:rPr>
      </w:pPr>
      <w:bookmarkStart w:id="203" w:name="_Toc136206892"/>
      <w:r>
        <w:rPr>
          <w:lang w:val="en-GB"/>
        </w:rPr>
        <w:t>4</w:t>
      </w:r>
      <w:r w:rsidR="008F4B58" w:rsidRPr="002E6A7D">
        <w:rPr>
          <w:lang w:val="en-GB"/>
        </w:rPr>
        <w:t>.9 Definisi Operasional</w:t>
      </w:r>
      <w:bookmarkEnd w:id="20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131"/>
        <w:gridCol w:w="3833"/>
        <w:gridCol w:w="1667"/>
        <w:gridCol w:w="1070"/>
      </w:tblGrid>
      <w:tr w:rsidR="00A567C5" w:rsidRPr="00B66A9F" w14:paraId="1F7336E0" w14:textId="7CA63451" w:rsidTr="00B66A9F">
        <w:tc>
          <w:tcPr>
            <w:tcW w:w="0" w:type="auto"/>
            <w:tcBorders>
              <w:top w:val="single" w:sz="4" w:space="0" w:color="auto"/>
              <w:bottom w:val="single" w:sz="4" w:space="0" w:color="auto"/>
            </w:tcBorders>
          </w:tcPr>
          <w:p w14:paraId="54712981" w14:textId="07D61F9A" w:rsidR="00F73D17" w:rsidRPr="00B66A9F" w:rsidRDefault="00F73D17" w:rsidP="00C95E46">
            <w:pPr>
              <w:spacing w:line="360" w:lineRule="auto"/>
              <w:jc w:val="center"/>
              <w:rPr>
                <w:b/>
                <w:lang w:val="en-GB"/>
              </w:rPr>
            </w:pPr>
            <w:r w:rsidRPr="00B66A9F">
              <w:rPr>
                <w:b/>
                <w:lang w:val="en-GB"/>
              </w:rPr>
              <w:t>No.</w:t>
            </w:r>
          </w:p>
        </w:tc>
        <w:tc>
          <w:tcPr>
            <w:tcW w:w="1131" w:type="dxa"/>
            <w:tcBorders>
              <w:top w:val="single" w:sz="4" w:space="0" w:color="auto"/>
              <w:bottom w:val="single" w:sz="4" w:space="0" w:color="auto"/>
            </w:tcBorders>
          </w:tcPr>
          <w:p w14:paraId="145222C4" w14:textId="77AD01EA" w:rsidR="00F73D17" w:rsidRPr="00B66A9F" w:rsidRDefault="00F73D17" w:rsidP="00C95E46">
            <w:pPr>
              <w:spacing w:line="360" w:lineRule="auto"/>
              <w:jc w:val="center"/>
              <w:rPr>
                <w:b/>
                <w:lang w:val="en-GB"/>
              </w:rPr>
            </w:pPr>
            <w:r w:rsidRPr="00B66A9F">
              <w:rPr>
                <w:b/>
                <w:lang w:val="en-GB"/>
              </w:rPr>
              <w:t>Variabel</w:t>
            </w:r>
          </w:p>
        </w:tc>
        <w:tc>
          <w:tcPr>
            <w:tcW w:w="0" w:type="auto"/>
            <w:tcBorders>
              <w:top w:val="single" w:sz="4" w:space="0" w:color="auto"/>
              <w:bottom w:val="single" w:sz="4" w:space="0" w:color="auto"/>
            </w:tcBorders>
          </w:tcPr>
          <w:p w14:paraId="2E0C7812" w14:textId="1D99FC8E" w:rsidR="00F73D17" w:rsidRPr="00B66A9F" w:rsidRDefault="00F73D17" w:rsidP="00C95E46">
            <w:pPr>
              <w:spacing w:line="360" w:lineRule="auto"/>
              <w:jc w:val="center"/>
              <w:rPr>
                <w:b/>
                <w:lang w:val="en-GB"/>
              </w:rPr>
            </w:pPr>
            <w:r w:rsidRPr="00B66A9F">
              <w:rPr>
                <w:b/>
                <w:lang w:val="en-GB"/>
              </w:rPr>
              <w:t>Definisi Operasional</w:t>
            </w:r>
          </w:p>
        </w:tc>
        <w:tc>
          <w:tcPr>
            <w:tcW w:w="0" w:type="auto"/>
            <w:tcBorders>
              <w:top w:val="single" w:sz="4" w:space="0" w:color="auto"/>
              <w:bottom w:val="single" w:sz="4" w:space="0" w:color="auto"/>
            </w:tcBorders>
          </w:tcPr>
          <w:p w14:paraId="2F670D3A" w14:textId="69847575" w:rsidR="00F73D17" w:rsidRPr="00B66A9F" w:rsidRDefault="00F73D17" w:rsidP="00C95E46">
            <w:pPr>
              <w:spacing w:line="360" w:lineRule="auto"/>
              <w:jc w:val="center"/>
              <w:rPr>
                <w:b/>
                <w:lang w:val="en-GB"/>
              </w:rPr>
            </w:pPr>
            <w:r w:rsidRPr="00B66A9F">
              <w:rPr>
                <w:b/>
                <w:lang w:val="en-GB"/>
              </w:rPr>
              <w:t>Instrumen</w:t>
            </w:r>
          </w:p>
        </w:tc>
        <w:tc>
          <w:tcPr>
            <w:tcW w:w="0" w:type="auto"/>
            <w:tcBorders>
              <w:top w:val="single" w:sz="4" w:space="0" w:color="auto"/>
              <w:bottom w:val="single" w:sz="4" w:space="0" w:color="auto"/>
            </w:tcBorders>
          </w:tcPr>
          <w:p w14:paraId="0F321019" w14:textId="5AF09D86" w:rsidR="00F73D17" w:rsidRPr="00B66A9F" w:rsidRDefault="00F73D17" w:rsidP="00C95E46">
            <w:pPr>
              <w:spacing w:line="360" w:lineRule="auto"/>
              <w:jc w:val="center"/>
              <w:rPr>
                <w:b/>
                <w:lang w:val="en-GB"/>
              </w:rPr>
            </w:pPr>
            <w:r w:rsidRPr="00B66A9F">
              <w:rPr>
                <w:b/>
                <w:lang w:val="en-GB"/>
              </w:rPr>
              <w:t>Skala</w:t>
            </w:r>
          </w:p>
        </w:tc>
      </w:tr>
      <w:tr w:rsidR="00F03973" w:rsidRPr="00B66A9F" w14:paraId="3CCD75FE" w14:textId="0EA04E8D" w:rsidTr="00B66A9F">
        <w:tc>
          <w:tcPr>
            <w:tcW w:w="0" w:type="auto"/>
            <w:tcBorders>
              <w:top w:val="single" w:sz="4" w:space="0" w:color="auto"/>
            </w:tcBorders>
          </w:tcPr>
          <w:p w14:paraId="220CE9D2" w14:textId="77777777" w:rsidR="00F03973" w:rsidRPr="00B66A9F" w:rsidRDefault="00F03973" w:rsidP="00C95E46">
            <w:pPr>
              <w:numPr>
                <w:ilvl w:val="0"/>
                <w:numId w:val="12"/>
              </w:numPr>
              <w:spacing w:line="360" w:lineRule="auto"/>
              <w:rPr>
                <w:lang w:val="en-GB"/>
              </w:rPr>
            </w:pPr>
          </w:p>
        </w:tc>
        <w:tc>
          <w:tcPr>
            <w:tcW w:w="1131" w:type="dxa"/>
            <w:tcBorders>
              <w:top w:val="single" w:sz="4" w:space="0" w:color="auto"/>
            </w:tcBorders>
          </w:tcPr>
          <w:p w14:paraId="6472EAD7" w14:textId="7DAA0969" w:rsidR="00F03973" w:rsidRPr="00B66A9F" w:rsidRDefault="00F03973" w:rsidP="00C95E46">
            <w:pPr>
              <w:spacing w:line="360" w:lineRule="auto"/>
              <w:rPr>
                <w:lang w:val="en-GB"/>
              </w:rPr>
            </w:pPr>
            <w:r w:rsidRPr="00B66A9F">
              <w:rPr>
                <w:lang w:val="en-GB"/>
              </w:rPr>
              <w:t xml:space="preserve">Latihan </w:t>
            </w:r>
            <w:r w:rsidRPr="00B66A9F">
              <w:rPr>
                <w:i/>
                <w:lang w:val="en-GB"/>
              </w:rPr>
              <w:t xml:space="preserve">Virtual Reality </w:t>
            </w:r>
            <w:r w:rsidRPr="00B66A9F">
              <w:rPr>
                <w:lang w:val="en-GB"/>
              </w:rPr>
              <w:t>SenMor</w:t>
            </w:r>
          </w:p>
        </w:tc>
        <w:tc>
          <w:tcPr>
            <w:tcW w:w="0" w:type="auto"/>
            <w:tcBorders>
              <w:top w:val="single" w:sz="4" w:space="0" w:color="auto"/>
            </w:tcBorders>
          </w:tcPr>
          <w:p w14:paraId="27A813DF" w14:textId="208A4672" w:rsidR="00F03973" w:rsidRPr="00B66A9F" w:rsidRDefault="00F03973" w:rsidP="00C95E46">
            <w:pPr>
              <w:spacing w:line="360" w:lineRule="auto"/>
              <w:contextualSpacing/>
              <w:rPr>
                <w:rFonts w:cs="Times New Roman"/>
                <w:color w:val="000000" w:themeColor="text1"/>
                <w:szCs w:val="24"/>
              </w:rPr>
            </w:pPr>
            <w:r w:rsidRPr="00B66A9F">
              <w:rPr>
                <w:rFonts w:cs="Times New Roman"/>
                <w:szCs w:val="24"/>
              </w:rPr>
              <w:t xml:space="preserve">Suatu sistem digital interaktif yang melibatkan integrasi sensorik (visual ,auditorik,vestibuler dan proprioceptif) yang disimulasikan ke aktivitas. Latihan </w:t>
            </w:r>
            <w:r w:rsidRPr="00B66A9F">
              <w:rPr>
                <w:rFonts w:cs="Times New Roman"/>
                <w:i/>
                <w:szCs w:val="24"/>
              </w:rPr>
              <w:t>virtual reality</w:t>
            </w:r>
            <w:r w:rsidRPr="00B66A9F">
              <w:rPr>
                <w:rFonts w:cs="Times New Roman"/>
                <w:szCs w:val="24"/>
              </w:rPr>
              <w:t xml:space="preserve"> berupa program aplikasi permainan dalam bentuk animasi terdiri dari 3 sesi dan dilakukan dilakukan 2 kali seminggu, 20 menit selama 4 minggu</w:t>
            </w:r>
          </w:p>
        </w:tc>
        <w:tc>
          <w:tcPr>
            <w:tcW w:w="0" w:type="auto"/>
            <w:tcBorders>
              <w:top w:val="single" w:sz="4" w:space="0" w:color="auto"/>
            </w:tcBorders>
          </w:tcPr>
          <w:p w14:paraId="760F1CB6" w14:textId="38463E15" w:rsidR="00F03973" w:rsidRPr="00B66A9F" w:rsidRDefault="00F03973" w:rsidP="00C95E46">
            <w:pPr>
              <w:spacing w:line="360" w:lineRule="auto"/>
              <w:rPr>
                <w:lang w:val="en-GB"/>
              </w:rPr>
            </w:pPr>
            <w:r w:rsidRPr="00B66A9F">
              <w:rPr>
                <w:iCs/>
              </w:rPr>
              <w:t>Perlengkapan dan Protokol latihan VR</w:t>
            </w:r>
            <w:r w:rsidRPr="00B66A9F">
              <w:rPr>
                <w:i/>
                <w:iCs/>
              </w:rPr>
              <w:t xml:space="preserve"> </w:t>
            </w:r>
          </w:p>
        </w:tc>
        <w:tc>
          <w:tcPr>
            <w:tcW w:w="0" w:type="auto"/>
            <w:tcBorders>
              <w:top w:val="single" w:sz="4" w:space="0" w:color="auto"/>
            </w:tcBorders>
          </w:tcPr>
          <w:p w14:paraId="36F224EE" w14:textId="74E79105" w:rsidR="00F03973" w:rsidRPr="00B66A9F" w:rsidRDefault="00F03973" w:rsidP="00C95E46">
            <w:pPr>
              <w:spacing w:line="360" w:lineRule="auto"/>
              <w:jc w:val="center"/>
              <w:rPr>
                <w:lang w:val="en-GB"/>
              </w:rPr>
            </w:pPr>
            <w:r w:rsidRPr="00B66A9F">
              <w:rPr>
                <w:lang w:val="en-GB"/>
              </w:rPr>
              <w:t>Nominal</w:t>
            </w:r>
          </w:p>
        </w:tc>
      </w:tr>
      <w:tr w:rsidR="00F03973" w14:paraId="68D1D155" w14:textId="027F90A9" w:rsidTr="00B66A9F">
        <w:tc>
          <w:tcPr>
            <w:tcW w:w="0" w:type="auto"/>
          </w:tcPr>
          <w:p w14:paraId="31345F20" w14:textId="77777777" w:rsidR="00F03973" w:rsidRPr="00B66A9F" w:rsidRDefault="00F03973" w:rsidP="00C95E46">
            <w:pPr>
              <w:numPr>
                <w:ilvl w:val="0"/>
                <w:numId w:val="13"/>
              </w:numPr>
              <w:spacing w:line="360" w:lineRule="auto"/>
              <w:rPr>
                <w:lang w:val="en-GB"/>
              </w:rPr>
            </w:pPr>
          </w:p>
        </w:tc>
        <w:tc>
          <w:tcPr>
            <w:tcW w:w="1131" w:type="dxa"/>
          </w:tcPr>
          <w:p w14:paraId="41321DE6" w14:textId="38C18556" w:rsidR="00F03973" w:rsidRPr="00B66A9F" w:rsidRDefault="00D833EB" w:rsidP="00C95E46">
            <w:pPr>
              <w:spacing w:line="360" w:lineRule="auto"/>
              <w:rPr>
                <w:i/>
                <w:lang w:val="en-GB"/>
              </w:rPr>
            </w:pPr>
            <w:r w:rsidRPr="00B66A9F">
              <w:rPr>
                <w:lang w:val="en-GB"/>
              </w:rPr>
              <w:t xml:space="preserve">Skor </w:t>
            </w:r>
            <w:r w:rsidR="005D0C9B" w:rsidRPr="005D0C9B">
              <w:rPr>
                <w:rFonts w:cs="Times New Roman"/>
                <w:i/>
                <w:iCs/>
                <w:szCs w:val="24"/>
                <w:lang w:val="en-US"/>
              </w:rPr>
              <w:t xml:space="preserve">sustained </w:t>
            </w:r>
            <w:r w:rsidR="005D0C9B">
              <w:rPr>
                <w:rFonts w:cs="Times New Roman"/>
                <w:i/>
                <w:iCs/>
                <w:szCs w:val="24"/>
                <w:lang w:val="en-US"/>
              </w:rPr>
              <w:t>attention</w:t>
            </w:r>
            <w:r w:rsidR="00357216" w:rsidRPr="00B66A9F">
              <w:rPr>
                <w:lang w:val="en-GB"/>
              </w:rPr>
              <w:t xml:space="preserve"> </w:t>
            </w:r>
          </w:p>
        </w:tc>
        <w:tc>
          <w:tcPr>
            <w:tcW w:w="0" w:type="auto"/>
          </w:tcPr>
          <w:p w14:paraId="3AB1E123" w14:textId="2E7A1BAD" w:rsidR="00F03973" w:rsidRPr="00B66A9F" w:rsidRDefault="00581BBF" w:rsidP="00C95E46">
            <w:pPr>
              <w:spacing w:line="360" w:lineRule="auto"/>
              <w:rPr>
                <w:lang w:val="en-GB"/>
              </w:rPr>
            </w:pPr>
            <w:r w:rsidRPr="00581BBF">
              <w:rPr>
                <w:lang w:val="en-GB"/>
              </w:rPr>
              <w:t>Kemampuan memusatkan perhatian secara sadar yang di integrasikan melalui stimulus</w:t>
            </w:r>
          </w:p>
        </w:tc>
        <w:tc>
          <w:tcPr>
            <w:tcW w:w="0" w:type="auto"/>
          </w:tcPr>
          <w:p w14:paraId="5516DAB9" w14:textId="504C08B8" w:rsidR="00F03973" w:rsidRPr="00B66A9F" w:rsidRDefault="00581BBF" w:rsidP="00C95E46">
            <w:pPr>
              <w:spacing w:line="360" w:lineRule="auto"/>
              <w:rPr>
                <w:lang w:val="en-GB"/>
              </w:rPr>
            </w:pPr>
            <w:r w:rsidRPr="00581BBF">
              <w:rPr>
                <w:i/>
                <w:lang w:val="en-US"/>
              </w:rPr>
              <w:t>Forward dan backward digit span tes</w:t>
            </w:r>
          </w:p>
        </w:tc>
        <w:tc>
          <w:tcPr>
            <w:tcW w:w="0" w:type="auto"/>
          </w:tcPr>
          <w:p w14:paraId="72DD60D5" w14:textId="24178A08" w:rsidR="00F03973" w:rsidRPr="00B66A9F" w:rsidRDefault="00581BBF" w:rsidP="00C95E46">
            <w:pPr>
              <w:spacing w:line="360" w:lineRule="auto"/>
              <w:jc w:val="center"/>
              <w:rPr>
                <w:lang w:val="en-GB"/>
              </w:rPr>
            </w:pPr>
            <w:r>
              <w:rPr>
                <w:lang w:val="en-GB"/>
              </w:rPr>
              <w:t>Numerik</w:t>
            </w:r>
          </w:p>
        </w:tc>
      </w:tr>
    </w:tbl>
    <w:p w14:paraId="43D749FD" w14:textId="47A79C6A" w:rsidR="005D0E76" w:rsidRDefault="005D0E76" w:rsidP="00C95E46">
      <w:pPr>
        <w:spacing w:line="360" w:lineRule="auto"/>
        <w:rPr>
          <w:lang w:val="en-GB"/>
        </w:rPr>
      </w:pPr>
    </w:p>
    <w:p w14:paraId="208D184D" w14:textId="73EB4A3A" w:rsidR="00D909D9" w:rsidRPr="00204137" w:rsidRDefault="00F00E95" w:rsidP="00397E7E">
      <w:pPr>
        <w:keepNext/>
        <w:keepLines/>
        <w:outlineLvl w:val="1"/>
        <w:rPr>
          <w:rFonts w:eastAsiaTheme="majorEastAsia" w:cs="Times New Roman"/>
          <w:b/>
          <w:szCs w:val="24"/>
        </w:rPr>
      </w:pPr>
      <w:bookmarkStart w:id="204" w:name="_Toc83786250"/>
      <w:bookmarkStart w:id="205" w:name="_Toc83786545"/>
      <w:bookmarkStart w:id="206" w:name="_Toc83786647"/>
      <w:bookmarkStart w:id="207" w:name="_Toc83786936"/>
      <w:bookmarkStart w:id="208" w:name="_Toc84167770"/>
      <w:bookmarkStart w:id="209" w:name="_Toc136206893"/>
      <w:r>
        <w:rPr>
          <w:rFonts w:eastAsiaTheme="majorEastAsia" w:cs="Times New Roman"/>
          <w:b/>
          <w:szCs w:val="24"/>
          <w:lang w:val="en-GB"/>
        </w:rPr>
        <w:t>4</w:t>
      </w:r>
      <w:r w:rsidR="00D909D9" w:rsidRPr="001A4EF1">
        <w:rPr>
          <w:rFonts w:eastAsiaTheme="majorEastAsia" w:cs="Times New Roman"/>
          <w:b/>
          <w:szCs w:val="24"/>
        </w:rPr>
        <w:t>.10</w:t>
      </w:r>
      <w:bookmarkStart w:id="210" w:name="_Toc86416190"/>
      <w:bookmarkEnd w:id="204"/>
      <w:bookmarkEnd w:id="205"/>
      <w:bookmarkEnd w:id="206"/>
      <w:bookmarkEnd w:id="207"/>
      <w:bookmarkEnd w:id="208"/>
      <w:r w:rsidR="005D0E76">
        <w:rPr>
          <w:rFonts w:eastAsiaTheme="majorEastAsia" w:cs="Times New Roman"/>
          <w:b/>
          <w:szCs w:val="24"/>
        </w:rPr>
        <w:t xml:space="preserve"> </w:t>
      </w:r>
      <w:r w:rsidR="00D909D9" w:rsidRPr="00204137">
        <w:rPr>
          <w:rFonts w:eastAsiaTheme="majorEastAsia" w:cs="Times New Roman"/>
          <w:b/>
          <w:szCs w:val="24"/>
        </w:rPr>
        <w:t>Alat dan Bahan</w:t>
      </w:r>
      <w:bookmarkEnd w:id="209"/>
    </w:p>
    <w:bookmarkEnd w:id="210"/>
    <w:p w14:paraId="5FEA06AE" w14:textId="77777777" w:rsidR="00D909D9" w:rsidRDefault="00D909D9" w:rsidP="00397E7E">
      <w:pPr>
        <w:pStyle w:val="Pustaka"/>
        <w:numPr>
          <w:ilvl w:val="0"/>
          <w:numId w:val="15"/>
        </w:numPr>
      </w:pPr>
      <w:r w:rsidRPr="00730219">
        <w:t>Formulir penjelasan dan persetujuan mengikuti penelitian</w:t>
      </w:r>
    </w:p>
    <w:p w14:paraId="300F30B5" w14:textId="77777777" w:rsidR="00D909D9" w:rsidRDefault="00D909D9" w:rsidP="00397E7E">
      <w:pPr>
        <w:pStyle w:val="Pustaka"/>
        <w:numPr>
          <w:ilvl w:val="0"/>
          <w:numId w:val="15"/>
        </w:numPr>
      </w:pPr>
      <w:r w:rsidRPr="00730219">
        <w:t>Perlengkapan baku pemeriksaan fisik (stetoskop, tensimeter, timbangan berat badan, pengukur tinggi badan)</w:t>
      </w:r>
    </w:p>
    <w:p w14:paraId="51CC4E05" w14:textId="5DDAD36B" w:rsidR="00D909D9" w:rsidRDefault="00D909D9" w:rsidP="00397E7E">
      <w:pPr>
        <w:pStyle w:val="Pustaka"/>
        <w:numPr>
          <w:ilvl w:val="0"/>
          <w:numId w:val="15"/>
        </w:numPr>
      </w:pPr>
      <w:r w:rsidRPr="00730219">
        <w:t>Perle</w:t>
      </w:r>
      <w:r w:rsidR="003F1226">
        <w:t xml:space="preserve">ngkapan </w:t>
      </w:r>
      <w:r w:rsidR="003F1226" w:rsidRPr="0074641E">
        <w:rPr>
          <w:i/>
        </w:rPr>
        <w:t>virtual reali</w:t>
      </w:r>
      <w:r w:rsidR="00932410" w:rsidRPr="0074641E">
        <w:rPr>
          <w:i/>
        </w:rPr>
        <w:t>ty</w:t>
      </w:r>
      <w:r w:rsidR="0074641E">
        <w:t>, yaitu</w:t>
      </w:r>
      <w:r w:rsidR="00932410">
        <w:t>:</w:t>
      </w:r>
    </w:p>
    <w:p w14:paraId="0A7F9DA3" w14:textId="0BF2109A" w:rsidR="0074641E" w:rsidRDefault="00932410" w:rsidP="00397E7E">
      <w:pPr>
        <w:pStyle w:val="Pustaka"/>
        <w:numPr>
          <w:ilvl w:val="0"/>
          <w:numId w:val="16"/>
        </w:numPr>
      </w:pPr>
      <w:r>
        <w:t xml:space="preserve">Kacamata </w:t>
      </w:r>
      <w:r w:rsidRPr="0074641E">
        <w:rPr>
          <w:i/>
        </w:rPr>
        <w:t>virtual reality</w:t>
      </w:r>
      <w:r>
        <w:t xml:space="preserve"> </w:t>
      </w:r>
      <w:r w:rsidR="0087253E">
        <w:t>(diameter 60 mm dan diameter 30 mm)</w:t>
      </w:r>
    </w:p>
    <w:p w14:paraId="63AE919E" w14:textId="77777777" w:rsidR="0074641E" w:rsidRDefault="00932410" w:rsidP="00397E7E">
      <w:pPr>
        <w:pStyle w:val="Pustaka"/>
        <w:numPr>
          <w:ilvl w:val="0"/>
          <w:numId w:val="16"/>
        </w:numPr>
      </w:pPr>
      <w:r>
        <w:t xml:space="preserve">Aplikasi </w:t>
      </w:r>
      <w:r w:rsidRPr="0074641E">
        <w:rPr>
          <w:i/>
        </w:rPr>
        <w:t>virtual reality SenMor</w:t>
      </w:r>
    </w:p>
    <w:p w14:paraId="0BB61654" w14:textId="04C2AE98" w:rsidR="00603024" w:rsidRPr="00603024" w:rsidRDefault="00932410" w:rsidP="00397E7E">
      <w:pPr>
        <w:pStyle w:val="Pustaka"/>
        <w:numPr>
          <w:ilvl w:val="0"/>
          <w:numId w:val="16"/>
        </w:numPr>
      </w:pPr>
      <w:r w:rsidRPr="0074641E">
        <w:rPr>
          <w:i/>
        </w:rPr>
        <w:t>Handphone</w:t>
      </w:r>
    </w:p>
    <w:p w14:paraId="46B93801" w14:textId="77777777" w:rsidR="003D0B91" w:rsidRDefault="00603024" w:rsidP="00397E7E">
      <w:pPr>
        <w:pStyle w:val="Pustaka"/>
        <w:keepNext/>
        <w:ind w:left="1276" w:firstLine="0"/>
      </w:pPr>
      <w:r w:rsidRPr="00932410">
        <w:rPr>
          <w:i/>
          <w:lang w:val="en-US"/>
        </w:rPr>
        <w:drawing>
          <wp:inline distT="0" distB="0" distL="0" distR="0" wp14:anchorId="763B9566" wp14:editId="60FE405C">
            <wp:extent cx="3504568" cy="1771650"/>
            <wp:effectExtent l="0" t="0" r="635"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srcRect l="37296" t="13906" r="37116" b="8383"/>
                    <a:stretch/>
                  </pic:blipFill>
                  <pic:spPr bwMode="auto">
                    <a:xfrm>
                      <a:off x="0" y="0"/>
                      <a:ext cx="3504568" cy="1771650"/>
                    </a:xfrm>
                    <a:prstGeom prst="rect">
                      <a:avLst/>
                    </a:prstGeom>
                    <a:ln>
                      <a:noFill/>
                    </a:ln>
                    <a:extLst>
                      <a:ext uri="{53640926-AAD7-44D8-BBD7-CCE9431645EC}">
                        <a14:shadowObscured xmlns:a14="http://schemas.microsoft.com/office/drawing/2010/main"/>
                      </a:ext>
                    </a:extLst>
                  </pic:spPr>
                </pic:pic>
              </a:graphicData>
            </a:graphic>
          </wp:inline>
        </w:drawing>
      </w:r>
    </w:p>
    <w:p w14:paraId="63835C25" w14:textId="12F68A96" w:rsidR="00603024" w:rsidRPr="003D0B91" w:rsidRDefault="003D0B91" w:rsidP="00397E7E">
      <w:pPr>
        <w:pStyle w:val="Caption"/>
        <w:spacing w:line="480" w:lineRule="auto"/>
        <w:rPr>
          <w:i/>
          <w:lang w:val="en-US"/>
        </w:rPr>
      </w:pPr>
      <w:bookmarkStart w:id="211" w:name="_Toc118264550"/>
      <w:r>
        <w:t xml:space="preserve">Gambar </w:t>
      </w:r>
      <w:r>
        <w:fldChar w:fldCharType="begin"/>
      </w:r>
      <w:r>
        <w:instrText xml:space="preserve"> SEQ Gambar \* ARABIC </w:instrText>
      </w:r>
      <w:r>
        <w:fldChar w:fldCharType="separate"/>
      </w:r>
      <w:r w:rsidR="008E1301">
        <w:t>10</w:t>
      </w:r>
      <w:r>
        <w:fldChar w:fldCharType="end"/>
      </w:r>
      <w:r>
        <w:rPr>
          <w:lang w:val="en-US"/>
        </w:rPr>
        <w:t xml:space="preserve">. </w:t>
      </w:r>
      <w:r>
        <w:rPr>
          <w:b w:val="0"/>
          <w:i/>
          <w:lang w:val="en-US"/>
        </w:rPr>
        <w:t>Virtual Reality SenMor dan Handphone</w:t>
      </w:r>
      <w:bookmarkEnd w:id="211"/>
    </w:p>
    <w:p w14:paraId="6E15566B" w14:textId="5EA871CF" w:rsidR="003D0B91" w:rsidRDefault="003D0B91" w:rsidP="00397E7E">
      <w:pPr>
        <w:jc w:val="center"/>
        <w:rPr>
          <w:rFonts w:cs="Times New Roman"/>
          <w:szCs w:val="24"/>
        </w:rPr>
      </w:pPr>
    </w:p>
    <w:p w14:paraId="7F22EC1C" w14:textId="77777777" w:rsidR="00F04193" w:rsidRDefault="00F04193" w:rsidP="00397E7E">
      <w:pPr>
        <w:jc w:val="center"/>
        <w:rPr>
          <w:rFonts w:cs="Times New Roman"/>
          <w:szCs w:val="24"/>
        </w:rPr>
      </w:pPr>
    </w:p>
    <w:p w14:paraId="4E913589" w14:textId="77777777" w:rsidR="00F04193" w:rsidRDefault="00603024" w:rsidP="00397E7E">
      <w:pPr>
        <w:keepNext/>
        <w:jc w:val="center"/>
      </w:pPr>
      <w:r>
        <w:rPr>
          <w:lang w:val="en-US"/>
        </w:rPr>
        <w:drawing>
          <wp:inline distT="0" distB="0" distL="0" distR="0" wp14:anchorId="202DC37E" wp14:editId="16B17BC3">
            <wp:extent cx="2152650" cy="1733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3707" t="53451" r="47225" b="36864"/>
                    <a:stretch/>
                  </pic:blipFill>
                  <pic:spPr bwMode="auto">
                    <a:xfrm>
                      <a:off x="0" y="0"/>
                      <a:ext cx="2152650" cy="1733550"/>
                    </a:xfrm>
                    <a:prstGeom prst="rect">
                      <a:avLst/>
                    </a:prstGeom>
                    <a:ln>
                      <a:noFill/>
                    </a:ln>
                    <a:extLst>
                      <a:ext uri="{53640926-AAD7-44D8-BBD7-CCE9431645EC}">
                        <a14:shadowObscured xmlns:a14="http://schemas.microsoft.com/office/drawing/2010/main"/>
                      </a:ext>
                    </a:extLst>
                  </pic:spPr>
                </pic:pic>
              </a:graphicData>
            </a:graphic>
          </wp:inline>
        </w:drawing>
      </w:r>
    </w:p>
    <w:p w14:paraId="33BFA801" w14:textId="0F2D7756" w:rsidR="00F04193" w:rsidRPr="00F04193" w:rsidRDefault="00F04193" w:rsidP="00397E7E">
      <w:pPr>
        <w:pStyle w:val="Caption"/>
        <w:spacing w:line="480" w:lineRule="auto"/>
        <w:rPr>
          <w:b w:val="0"/>
          <w:lang w:val="en-US"/>
        </w:rPr>
      </w:pPr>
      <w:bookmarkStart w:id="212" w:name="_Toc118264551"/>
      <w:r>
        <w:t xml:space="preserve">Gambar </w:t>
      </w:r>
      <w:r>
        <w:fldChar w:fldCharType="begin"/>
      </w:r>
      <w:r>
        <w:instrText xml:space="preserve"> SEQ Gambar \* ARABIC </w:instrText>
      </w:r>
      <w:r>
        <w:fldChar w:fldCharType="separate"/>
      </w:r>
      <w:r w:rsidR="008E1301">
        <w:t>11</w:t>
      </w:r>
      <w:r>
        <w:fldChar w:fldCharType="end"/>
      </w:r>
      <w:r>
        <w:rPr>
          <w:lang w:val="en-US"/>
        </w:rPr>
        <w:t xml:space="preserve">. </w:t>
      </w:r>
      <w:r>
        <w:rPr>
          <w:b w:val="0"/>
          <w:lang w:val="en-US"/>
        </w:rPr>
        <w:t xml:space="preserve">Aplikasi </w:t>
      </w:r>
      <w:r>
        <w:rPr>
          <w:b w:val="0"/>
          <w:i/>
          <w:lang w:val="en-US"/>
        </w:rPr>
        <w:t>Virtual Reality</w:t>
      </w:r>
      <w:r w:rsidRPr="00932410">
        <w:rPr>
          <w:b w:val="0"/>
          <w:i/>
          <w:lang w:val="en-US"/>
        </w:rPr>
        <w:t xml:space="preserve"> SenMor</w:t>
      </w:r>
      <w:bookmarkEnd w:id="212"/>
    </w:p>
    <w:p w14:paraId="31F2E409" w14:textId="77777777" w:rsidR="00603024" w:rsidRPr="0074641E" w:rsidRDefault="00603024" w:rsidP="00397E7E">
      <w:pPr>
        <w:pStyle w:val="Pustaka"/>
        <w:ind w:left="1080" w:firstLine="0"/>
      </w:pPr>
    </w:p>
    <w:p w14:paraId="35A4609A" w14:textId="57D9559A" w:rsidR="0074641E" w:rsidRPr="0074641E" w:rsidRDefault="005252D0" w:rsidP="00397E7E">
      <w:pPr>
        <w:pStyle w:val="Pustaka"/>
        <w:numPr>
          <w:ilvl w:val="0"/>
          <w:numId w:val="15"/>
        </w:numPr>
        <w:ind w:left="0" w:firstLine="0"/>
      </w:pPr>
      <w:r>
        <w:t xml:space="preserve">Kuisioner </w:t>
      </w:r>
      <w:r w:rsidR="004B5468" w:rsidRPr="004B5468">
        <w:rPr>
          <w:i/>
          <w:iCs/>
        </w:rPr>
        <w:t>Digit Span Test</w:t>
      </w:r>
      <w:r w:rsidR="004B5468">
        <w:t xml:space="preserve"> </w:t>
      </w:r>
      <w:r w:rsidR="004B5468" w:rsidRPr="004B5468">
        <w:rPr>
          <w:i/>
          <w:iCs/>
        </w:rPr>
        <w:t>(Backward and Forward Test</w:t>
      </w:r>
      <w:r w:rsidR="004B5468">
        <w:rPr>
          <w:i/>
          <w:iCs/>
        </w:rPr>
        <w:t>).</w:t>
      </w:r>
    </w:p>
    <w:p w14:paraId="7101F749" w14:textId="3E4F61B2" w:rsidR="00D909D9" w:rsidRPr="00204137" w:rsidRDefault="00F00E95" w:rsidP="00397E7E">
      <w:pPr>
        <w:pStyle w:val="ListParagraph"/>
        <w:keepNext/>
        <w:keepLines/>
        <w:ind w:left="0"/>
        <w:outlineLvl w:val="1"/>
        <w:rPr>
          <w:rFonts w:eastAsiaTheme="majorEastAsia" w:cs="Times New Roman"/>
          <w:b/>
          <w:szCs w:val="24"/>
        </w:rPr>
      </w:pPr>
      <w:bookmarkStart w:id="213" w:name="_Toc136206894"/>
      <w:r>
        <w:rPr>
          <w:rFonts w:eastAsiaTheme="majorEastAsia" w:cs="Times New Roman"/>
          <w:b/>
          <w:szCs w:val="24"/>
          <w:lang w:val="en-US"/>
        </w:rPr>
        <w:t>4</w:t>
      </w:r>
      <w:r w:rsidR="005D0E76">
        <w:rPr>
          <w:rFonts w:eastAsiaTheme="majorEastAsia" w:cs="Times New Roman"/>
          <w:b/>
          <w:szCs w:val="24"/>
        </w:rPr>
        <w:t xml:space="preserve">.11 </w:t>
      </w:r>
      <w:r w:rsidR="00D909D9" w:rsidRPr="00204137">
        <w:rPr>
          <w:rFonts w:eastAsiaTheme="majorEastAsia" w:cs="Times New Roman"/>
          <w:b/>
          <w:szCs w:val="24"/>
        </w:rPr>
        <w:t>Protokol Penelitian</w:t>
      </w:r>
      <w:bookmarkEnd w:id="213"/>
    </w:p>
    <w:p w14:paraId="73789ED5" w14:textId="77777777" w:rsidR="00D909D9" w:rsidRDefault="00D909D9" w:rsidP="00397E7E">
      <w:pPr>
        <w:pStyle w:val="Pustaka"/>
        <w:numPr>
          <w:ilvl w:val="0"/>
          <w:numId w:val="17"/>
        </w:numPr>
      </w:pPr>
      <w:r w:rsidRPr="00730219">
        <w:t>Subjek yang memenuhi kriteria dan bersedia untuk mengikuti penelitian diminta untuk menandatangani surat persetujuan untuk mengikuti penelitian setelah mendapatkan penjelasan mengenai tujuan dan manfaat penelitian</w:t>
      </w:r>
      <w:r>
        <w:t>.</w:t>
      </w:r>
    </w:p>
    <w:p w14:paraId="67A455BA" w14:textId="28E614BD" w:rsidR="00D97299" w:rsidRDefault="00D909D9" w:rsidP="00397E7E">
      <w:pPr>
        <w:pStyle w:val="Pustaka"/>
        <w:numPr>
          <w:ilvl w:val="0"/>
          <w:numId w:val="17"/>
        </w:numPr>
      </w:pPr>
      <w:r w:rsidRPr="00730219">
        <w:t xml:space="preserve">Dilakukan anamnesis dan pemeriksaan fisik secara umum, meliputi data demografik, keluhan saat ini, </w:t>
      </w:r>
      <w:r w:rsidR="00D97299">
        <w:t xml:space="preserve">dan </w:t>
      </w:r>
      <w:r w:rsidRPr="00730219">
        <w:t>riwayat penyakit.</w:t>
      </w:r>
    </w:p>
    <w:p w14:paraId="1DB65275" w14:textId="221D99E0" w:rsidR="007E4123" w:rsidRDefault="007E4123" w:rsidP="00397E7E">
      <w:pPr>
        <w:pStyle w:val="Pustaka"/>
        <w:numPr>
          <w:ilvl w:val="0"/>
          <w:numId w:val="17"/>
        </w:numPr>
      </w:pPr>
      <w:r>
        <w:t xml:space="preserve">Diagnosis Sindrom Down ditegakkan dengan anamnesis, pemeriksaan fisik dermatoglifik yang khas untuk Sindrom Down.  </w:t>
      </w:r>
    </w:p>
    <w:p w14:paraId="3B15B0E1" w14:textId="43114FF8" w:rsidR="00F04193" w:rsidRDefault="00D909D9" w:rsidP="00397E7E">
      <w:pPr>
        <w:pStyle w:val="Pustaka"/>
        <w:numPr>
          <w:ilvl w:val="0"/>
          <w:numId w:val="17"/>
        </w:numPr>
      </w:pPr>
      <w:r w:rsidRPr="00730219">
        <w:t xml:space="preserve">Subjek penelitian mendapatkan </w:t>
      </w:r>
      <w:r w:rsidR="00C43575">
        <w:t xml:space="preserve">edukasi mengenai latihan </w:t>
      </w:r>
      <w:r w:rsidR="00C57120">
        <w:t xml:space="preserve">VR </w:t>
      </w:r>
      <w:r w:rsidR="00987E59">
        <w:t>SenMor</w:t>
      </w:r>
      <w:r w:rsidR="00C57120">
        <w:t xml:space="preserve"> </w:t>
      </w:r>
      <w:r w:rsidR="00F52954">
        <w:t>yang digunakan, meliputi</w:t>
      </w:r>
      <w:r w:rsidRPr="00730219">
        <w:t xml:space="preserve"> indikasi, kontraindikasi, serta efek samping yang dapat timbul.</w:t>
      </w:r>
    </w:p>
    <w:p w14:paraId="4A2F852C" w14:textId="29CE88A1" w:rsidR="00D909D9" w:rsidRDefault="00D909D9" w:rsidP="00397E7E">
      <w:pPr>
        <w:pStyle w:val="Pustaka"/>
        <w:numPr>
          <w:ilvl w:val="0"/>
          <w:numId w:val="15"/>
        </w:numPr>
      </w:pPr>
      <w:r w:rsidRPr="00730219">
        <w:t xml:space="preserve">Dilakukan randomisasi subjek penelitian yang kemudian dibagi menjadi dua kelompok perlakuan. Kelompok 1 akan mendapatkan intervensi </w:t>
      </w:r>
      <w:r w:rsidR="00E60533">
        <w:t xml:space="preserve">berupa </w:t>
      </w:r>
      <w:r w:rsidR="00F52954">
        <w:t xml:space="preserve">latihan </w:t>
      </w:r>
      <w:r w:rsidR="00C57120">
        <w:t xml:space="preserve">VR </w:t>
      </w:r>
      <w:r w:rsidR="00F52954">
        <w:t>SenMor</w:t>
      </w:r>
      <w:r w:rsidR="00C57120">
        <w:rPr>
          <w:i/>
        </w:rPr>
        <w:t xml:space="preserve"> </w:t>
      </w:r>
      <w:r w:rsidRPr="00730219">
        <w:t xml:space="preserve">dan kelompok 2 </w:t>
      </w:r>
      <w:r w:rsidR="00E60533">
        <w:t xml:space="preserve">tidak mendapatkan </w:t>
      </w:r>
      <w:r w:rsidR="00F52954">
        <w:t xml:space="preserve">latihan </w:t>
      </w:r>
      <w:r w:rsidR="00C57120">
        <w:t xml:space="preserve">VR </w:t>
      </w:r>
      <w:r w:rsidR="00F52954">
        <w:t>SenMor</w:t>
      </w:r>
      <w:r w:rsidR="00C57120">
        <w:t xml:space="preserve">. </w:t>
      </w:r>
      <w:r w:rsidRPr="00730219">
        <w:t>Subjek diberikan terapi sesua</w:t>
      </w:r>
      <w:r w:rsidR="00E60533">
        <w:t xml:space="preserve">i kelompoknya dengan frekuensi </w:t>
      </w:r>
      <w:r w:rsidR="00082FC8">
        <w:t>2</w:t>
      </w:r>
      <w:r w:rsidRPr="00730219">
        <w:t xml:space="preserve"> kali dalam semingg</w:t>
      </w:r>
      <w:r w:rsidR="00BE31FC">
        <w:t xml:space="preserve">u selama 4 minggu dengan total </w:t>
      </w:r>
      <w:r w:rsidR="00082FC8">
        <w:t>8</w:t>
      </w:r>
      <w:r w:rsidRPr="00730219">
        <w:t xml:space="preserve"> kali sesi terapi.</w:t>
      </w:r>
    </w:p>
    <w:p w14:paraId="4A3A0042" w14:textId="2DC6F2A5" w:rsidR="00082FC8" w:rsidRDefault="00082FC8" w:rsidP="00397E7E">
      <w:pPr>
        <w:pStyle w:val="Pustaka"/>
        <w:numPr>
          <w:ilvl w:val="0"/>
          <w:numId w:val="18"/>
        </w:numPr>
        <w:rPr>
          <w:noProof w:val="0"/>
        </w:rPr>
      </w:pPr>
      <w:r>
        <w:t>Subyek penelitian</w:t>
      </w:r>
      <w:r w:rsidR="00466834">
        <w:t xml:space="preserve"> </w:t>
      </w:r>
      <w:r>
        <w:t xml:space="preserve">akan dilakukan pengukuran awal </w:t>
      </w:r>
      <w:r w:rsidR="005D0C9B" w:rsidRPr="005D0C9B">
        <w:rPr>
          <w:i/>
          <w:iCs/>
          <w:lang w:val="en-US"/>
        </w:rPr>
        <w:t xml:space="preserve">sustained </w:t>
      </w:r>
      <w:r w:rsidR="005D0C9B">
        <w:rPr>
          <w:i/>
          <w:iCs/>
          <w:lang w:val="en-US"/>
        </w:rPr>
        <w:t>attention</w:t>
      </w:r>
      <w:r>
        <w:t xml:space="preserve"> menggunakan  Kuisioner </w:t>
      </w:r>
      <w:r>
        <w:rPr>
          <w:i/>
        </w:rPr>
        <w:t>forward dan backward digit span test.</w:t>
      </w:r>
      <w:r w:rsidR="00C163B9">
        <w:rPr>
          <w:i/>
        </w:rPr>
        <w:t xml:space="preserve"> </w:t>
      </w:r>
      <w:r>
        <w:t xml:space="preserve">Kelompok perlakuan akan mendapatkan intervensi berupa latihan </w:t>
      </w:r>
      <w:r w:rsidR="0087253E">
        <w:t xml:space="preserve">VR </w:t>
      </w:r>
      <w:r>
        <w:t>SenMor</w:t>
      </w:r>
      <w:r w:rsidR="0087253E">
        <w:t xml:space="preserve">. </w:t>
      </w:r>
      <w:r>
        <w:t xml:space="preserve">Pasien memakai kacamata VR dengan HP berisi aplikasi </w:t>
      </w:r>
      <w:r w:rsidR="00C57120">
        <w:t xml:space="preserve">VR </w:t>
      </w:r>
      <w:r>
        <w:t>SenMor</w:t>
      </w:r>
      <w:r w:rsidR="00C57120">
        <w:t xml:space="preserve">, </w:t>
      </w:r>
      <w:r>
        <w:t>kemudian HP yang terhubung dengan HP lainnya pada pemeriksa untuk me</w:t>
      </w:r>
      <w:r w:rsidR="00466834">
        <w:t>m</w:t>
      </w:r>
      <w:r>
        <w:t xml:space="preserve">berikan instruksi yang harus dilakukan. Latihan </w:t>
      </w:r>
      <w:r>
        <w:rPr>
          <w:i/>
        </w:rPr>
        <w:t>virtual reality</w:t>
      </w:r>
      <w:r>
        <w:t xml:space="preserve">  terdiri atas 3 tahap  yaitu tahap 1 yaitu berjalan melewati jembatan dan mengikuti jalan, tahap kedua berjalan mencari koin dan tahap 3 memilih warna yang sama</w:t>
      </w:r>
      <w:r w:rsidR="004404A4">
        <w:t>.</w:t>
      </w:r>
    </w:p>
    <w:p w14:paraId="2E28CDED" w14:textId="2A3011D6" w:rsidR="00082FC8" w:rsidRDefault="00082FC8" w:rsidP="00397E7E">
      <w:pPr>
        <w:pStyle w:val="Pustaka"/>
        <w:numPr>
          <w:ilvl w:val="0"/>
          <w:numId w:val="18"/>
        </w:numPr>
      </w:pPr>
      <w:r>
        <w:t>Subjek Penelitian memakai k</w:t>
      </w:r>
      <w:r w:rsidR="00AD1C73">
        <w:t>a</w:t>
      </w:r>
      <w:r>
        <w:t xml:space="preserve">camata VR SenMor, dengan arahan dari pemeriksa, subjek memasuki aplikasi SenMor dengan memilih tahap 1 dengan mengarahkan titik merah ke menu tahap pertama melalui visual (indera mata). Jika ingin subjek penelitian  melanjutkan ke tahap 2, dapat mengarahkan mata ke arah tanda panah yang terlihat disamping kanan atas </w:t>
      </w:r>
    </w:p>
    <w:p w14:paraId="51F1498E" w14:textId="77777777" w:rsidR="0018281B" w:rsidRDefault="00082FC8" w:rsidP="00397E7E">
      <w:pPr>
        <w:pStyle w:val="Pustaka"/>
        <w:numPr>
          <w:ilvl w:val="0"/>
          <w:numId w:val="18"/>
        </w:numPr>
      </w:pPr>
      <w:r>
        <w:t xml:space="preserve">Subjek penelitian memasuki tahap 2 dengan berjalan mencari koin. </w:t>
      </w:r>
    </w:p>
    <w:p w14:paraId="7B63CB5D" w14:textId="5C6056DD" w:rsidR="0018281B" w:rsidRDefault="0018281B" w:rsidP="00397E7E">
      <w:pPr>
        <w:pStyle w:val="Pustaka"/>
        <w:numPr>
          <w:ilvl w:val="0"/>
          <w:numId w:val="18"/>
        </w:numPr>
      </w:pPr>
      <w:r w:rsidRPr="00707C9C">
        <w:t>Di ak</w:t>
      </w:r>
      <w:r>
        <w:t>hir sesi virtual, terdapat sesi memilih warna yang sama</w:t>
      </w:r>
      <w:r w:rsidRPr="00707C9C">
        <w:t>.</w:t>
      </w:r>
      <w:r>
        <w:t xml:space="preserve"> P</w:t>
      </w:r>
      <w:r w:rsidRPr="00707C9C">
        <w:t>engguna dapat</w:t>
      </w:r>
      <w:r>
        <w:t xml:space="preserve"> memilih warna</w:t>
      </w:r>
      <w:r w:rsidR="009C723F">
        <w:t xml:space="preserve"> sesuai dengan petunjuk</w:t>
      </w:r>
      <w:r w:rsidR="00463B51">
        <w:t xml:space="preserve"> di layar permainan.</w:t>
      </w:r>
    </w:p>
    <w:p w14:paraId="6E70D0CA" w14:textId="73A651B3" w:rsidR="00082FC8" w:rsidRDefault="00082FC8" w:rsidP="00397E7E">
      <w:pPr>
        <w:pStyle w:val="Pustaka"/>
        <w:numPr>
          <w:ilvl w:val="0"/>
          <w:numId w:val="18"/>
        </w:numPr>
      </w:pPr>
      <w:r>
        <w:t>K</w:t>
      </w:r>
      <w:r w:rsidR="009C723F">
        <w:t>etiga</w:t>
      </w:r>
      <w:r>
        <w:t xml:space="preserve"> tahap ini dapat dilakukan selama</w:t>
      </w:r>
      <w:r w:rsidR="00463B51">
        <w:t xml:space="preserve"> </w:t>
      </w:r>
      <w:r w:rsidR="00F00CD6">
        <w:t xml:space="preserve">20 </w:t>
      </w:r>
      <w:r>
        <w:t>menit</w:t>
      </w:r>
      <w:r w:rsidR="00466834">
        <w:t xml:space="preserve"> dengan istirahat 10 menit</w:t>
      </w:r>
      <w:r>
        <w:t xml:space="preserve">. </w:t>
      </w:r>
    </w:p>
    <w:p w14:paraId="09D2D0C4" w14:textId="18D44702" w:rsidR="00D909D9" w:rsidRPr="00730219" w:rsidRDefault="008A0E2A" w:rsidP="00397E7E">
      <w:pPr>
        <w:pStyle w:val="Pustaka"/>
        <w:numPr>
          <w:ilvl w:val="0"/>
          <w:numId w:val="15"/>
        </w:numPr>
      </w:pPr>
      <w:r>
        <w:t>Ke</w:t>
      </w:r>
      <w:r w:rsidR="00DE2AFF">
        <w:t>lompok</w:t>
      </w:r>
      <w:r>
        <w:t xml:space="preserve"> kontrol tidak mendapatkan intervensi. Tetapi diakhir sesi terapi subjek penelitian dalam kelompok kontrol mendapatkan latihan </w:t>
      </w:r>
      <w:r w:rsidR="0087253E">
        <w:t xml:space="preserve">VR </w:t>
      </w:r>
      <w:r>
        <w:t>SenMor.</w:t>
      </w:r>
    </w:p>
    <w:p w14:paraId="65F0C739" w14:textId="77777777" w:rsidR="0054707D" w:rsidRPr="0054707D" w:rsidRDefault="00D909D9" w:rsidP="00397E7E">
      <w:pPr>
        <w:pStyle w:val="Pustaka"/>
        <w:numPr>
          <w:ilvl w:val="0"/>
          <w:numId w:val="15"/>
        </w:numPr>
      </w:pPr>
      <w:r w:rsidRPr="00730219">
        <w:t>Penderita diberikan arahan agar tidak melakukan terapi lain selain yang diberikan oleh peneliti</w:t>
      </w:r>
      <w:r>
        <w:t>.</w:t>
      </w:r>
    </w:p>
    <w:p w14:paraId="61C448F5" w14:textId="62FA7E95" w:rsidR="00915D24" w:rsidRDefault="008A0E2A" w:rsidP="00397E7E">
      <w:pPr>
        <w:pStyle w:val="Pustaka"/>
        <w:numPr>
          <w:ilvl w:val="0"/>
          <w:numId w:val="15"/>
        </w:numPr>
      </w:pPr>
      <w:r>
        <w:t>Setelah terapi ke-</w:t>
      </w:r>
      <w:r w:rsidR="00082FC8">
        <w:t>8</w:t>
      </w:r>
      <w:r w:rsidR="00D909D9" w:rsidRPr="00730219">
        <w:t xml:space="preserve">, dilakukan penilaian </w:t>
      </w:r>
      <w:r w:rsidR="005D0C9B" w:rsidRPr="005D0C9B">
        <w:rPr>
          <w:i/>
          <w:iCs/>
          <w:lang w:val="en-US"/>
        </w:rPr>
        <w:t xml:space="preserve">sustained </w:t>
      </w:r>
      <w:r w:rsidR="005D0C9B">
        <w:rPr>
          <w:i/>
          <w:iCs/>
          <w:lang w:val="en-US"/>
        </w:rPr>
        <w:t>attention</w:t>
      </w:r>
      <w:r w:rsidR="00DE2AFF">
        <w:t xml:space="preserve"> menggunakan </w:t>
      </w:r>
      <w:r w:rsidR="003D0B91">
        <w:t xml:space="preserve">Kuisioner </w:t>
      </w:r>
      <w:r w:rsidR="00082FC8">
        <w:rPr>
          <w:i/>
        </w:rPr>
        <w:t>forward dan backward digit</w:t>
      </w:r>
      <w:r w:rsidR="00A90543">
        <w:rPr>
          <w:i/>
        </w:rPr>
        <w:t xml:space="preserve"> </w:t>
      </w:r>
      <w:r w:rsidR="00082FC8">
        <w:rPr>
          <w:i/>
        </w:rPr>
        <w:t>span test</w:t>
      </w:r>
      <w:r w:rsidR="00E51BAA">
        <w:rPr>
          <w:i/>
        </w:rPr>
        <w:t>.</w:t>
      </w:r>
    </w:p>
    <w:p w14:paraId="764B9CF9" w14:textId="3E61B3E4" w:rsidR="00F04193" w:rsidRDefault="00F04193" w:rsidP="00397E7E">
      <w:pPr>
        <w:pStyle w:val="Pustaka"/>
      </w:pPr>
      <w:r>
        <w:br w:type="page"/>
      </w:r>
    </w:p>
    <w:p w14:paraId="08B8F564" w14:textId="7BF24FDB" w:rsidR="00D909D9" w:rsidRPr="00F00E95" w:rsidRDefault="00F00E95" w:rsidP="00C95E46">
      <w:pPr>
        <w:pStyle w:val="Heading2"/>
        <w:spacing w:line="360" w:lineRule="auto"/>
      </w:pPr>
      <w:bookmarkStart w:id="214" w:name="_Toc83786251"/>
      <w:bookmarkStart w:id="215" w:name="_Toc83786546"/>
      <w:bookmarkStart w:id="216" w:name="_Toc83786648"/>
      <w:bookmarkStart w:id="217" w:name="_Toc83786937"/>
      <w:bookmarkStart w:id="218" w:name="_Toc84167771"/>
      <w:bookmarkStart w:id="219" w:name="_Toc136206895"/>
      <w:r>
        <w:rPr>
          <w:lang w:val="en-US"/>
        </w:rPr>
        <w:t>4</w:t>
      </w:r>
      <w:r w:rsidR="00D909D9" w:rsidRPr="00F00E95">
        <w:t>.1</w:t>
      </w:r>
      <w:r w:rsidR="0016396E" w:rsidRPr="00F00E95">
        <w:t>2</w:t>
      </w:r>
      <w:r w:rsidR="005D0E76" w:rsidRPr="00F00E95">
        <w:t xml:space="preserve"> </w:t>
      </w:r>
      <w:r w:rsidR="00D909D9" w:rsidRPr="00F00E95">
        <w:t>Alur Penelitian</w:t>
      </w:r>
      <w:bookmarkEnd w:id="214"/>
      <w:bookmarkEnd w:id="215"/>
      <w:bookmarkEnd w:id="216"/>
      <w:bookmarkEnd w:id="217"/>
      <w:bookmarkEnd w:id="218"/>
      <w:bookmarkEnd w:id="219"/>
    </w:p>
    <w:p w14:paraId="77D01753" w14:textId="404850C0" w:rsidR="00915D24" w:rsidRDefault="00F04193" w:rsidP="00C95E46">
      <w:pPr>
        <w:keepNext/>
        <w:spacing w:line="360" w:lineRule="auto"/>
        <w:jc w:val="center"/>
      </w:pPr>
      <w:r w:rsidRPr="00F04193">
        <w:rPr>
          <w:lang w:val="en-US"/>
        </w:rPr>
        <mc:AlternateContent>
          <mc:Choice Requires="wpg">
            <w:drawing>
              <wp:inline distT="0" distB="0" distL="0" distR="0" wp14:anchorId="3A2B1D5D" wp14:editId="231242AB">
                <wp:extent cx="4896504" cy="5663565"/>
                <wp:effectExtent l="0" t="0" r="18415" b="13335"/>
                <wp:docPr id="755" name="Group 2"/>
                <wp:cNvGraphicFramePr/>
                <a:graphic xmlns:a="http://schemas.openxmlformats.org/drawingml/2006/main">
                  <a:graphicData uri="http://schemas.microsoft.com/office/word/2010/wordprocessingGroup">
                    <wpg:wgp>
                      <wpg:cNvGrpSpPr/>
                      <wpg:grpSpPr>
                        <a:xfrm>
                          <a:off x="0" y="0"/>
                          <a:ext cx="4896504" cy="5663565"/>
                          <a:chOff x="0" y="0"/>
                          <a:chExt cx="4896504" cy="5663565"/>
                        </a:xfrm>
                      </wpg:grpSpPr>
                      <wps:wsp>
                        <wps:cNvPr id="756" name="TextBox 3"/>
                        <wps:cNvSpPr txBox="1"/>
                        <wps:spPr>
                          <a:xfrm>
                            <a:off x="1490916" y="0"/>
                            <a:ext cx="1880870" cy="266700"/>
                          </a:xfrm>
                          <a:prstGeom prst="rect">
                            <a:avLst/>
                          </a:prstGeom>
                          <a:noFill/>
                          <a:ln>
                            <a:solidFill>
                              <a:schemeClr val="tx1"/>
                            </a:solidFill>
                          </a:ln>
                        </wps:spPr>
                        <wps:txbx>
                          <w:txbxContent>
                            <w:p w14:paraId="0831FA05" w14:textId="77777777" w:rsidR="007C047A" w:rsidRPr="00F04193" w:rsidRDefault="007C047A" w:rsidP="00F04193">
                              <w:pPr>
                                <w:pStyle w:val="NormalWeb"/>
                                <w:spacing w:after="0"/>
                                <w:rPr>
                                  <w:sz w:val="24"/>
                                  <w:szCs w:val="24"/>
                                </w:rPr>
                              </w:pPr>
                              <w:r w:rsidRPr="00F04193">
                                <w:rPr>
                                  <w:color w:val="000000" w:themeColor="text1"/>
                                  <w:kern w:val="24"/>
                                  <w:sz w:val="24"/>
                                  <w:szCs w:val="24"/>
                                </w:rPr>
                                <w:t>Pasien anak Sindrom Down</w:t>
                              </w:r>
                            </w:p>
                          </w:txbxContent>
                        </wps:txbx>
                        <wps:bodyPr wrap="none" rtlCol="0">
                          <a:spAutoFit/>
                        </wps:bodyPr>
                      </wps:wsp>
                      <wps:wsp>
                        <wps:cNvPr id="757" name="TextBox 4"/>
                        <wps:cNvSpPr txBox="1"/>
                        <wps:spPr>
                          <a:xfrm>
                            <a:off x="1874784" y="496296"/>
                            <a:ext cx="1118235" cy="266700"/>
                          </a:xfrm>
                          <a:prstGeom prst="rect">
                            <a:avLst/>
                          </a:prstGeom>
                          <a:noFill/>
                          <a:ln>
                            <a:solidFill>
                              <a:schemeClr val="tx1"/>
                            </a:solidFill>
                          </a:ln>
                        </wps:spPr>
                        <wps:txbx>
                          <w:txbxContent>
                            <w:p w14:paraId="00514D17" w14:textId="77777777" w:rsidR="007C047A" w:rsidRPr="00F04193" w:rsidRDefault="007C047A" w:rsidP="00F04193">
                              <w:pPr>
                                <w:pStyle w:val="NormalWeb"/>
                                <w:spacing w:after="0"/>
                                <w:rPr>
                                  <w:sz w:val="24"/>
                                  <w:szCs w:val="24"/>
                                </w:rPr>
                              </w:pPr>
                              <w:r w:rsidRPr="00F04193">
                                <w:rPr>
                                  <w:color w:val="000000" w:themeColor="text1"/>
                                  <w:kern w:val="24"/>
                                  <w:sz w:val="24"/>
                                  <w:szCs w:val="24"/>
                                </w:rPr>
                                <w:t>Kriteria Inklusi</w:t>
                              </w:r>
                            </w:p>
                          </w:txbxContent>
                        </wps:txbx>
                        <wps:bodyPr wrap="none" rtlCol="0">
                          <a:spAutoFit/>
                        </wps:bodyPr>
                      </wps:wsp>
                      <wps:wsp>
                        <wps:cNvPr id="758" name="TextBox 5"/>
                        <wps:cNvSpPr txBox="1"/>
                        <wps:spPr>
                          <a:xfrm>
                            <a:off x="3676034" y="225272"/>
                            <a:ext cx="1220470" cy="266700"/>
                          </a:xfrm>
                          <a:prstGeom prst="rect">
                            <a:avLst/>
                          </a:prstGeom>
                          <a:noFill/>
                          <a:ln>
                            <a:solidFill>
                              <a:schemeClr val="tx1"/>
                            </a:solidFill>
                          </a:ln>
                        </wps:spPr>
                        <wps:txbx>
                          <w:txbxContent>
                            <w:p w14:paraId="4A071278" w14:textId="77777777" w:rsidR="007C047A" w:rsidRPr="00F04193" w:rsidRDefault="007C047A" w:rsidP="00F04193">
                              <w:pPr>
                                <w:pStyle w:val="NormalWeb"/>
                                <w:spacing w:after="0"/>
                                <w:rPr>
                                  <w:sz w:val="24"/>
                                  <w:szCs w:val="24"/>
                                </w:rPr>
                              </w:pPr>
                              <w:r w:rsidRPr="00F04193">
                                <w:rPr>
                                  <w:color w:val="000000" w:themeColor="text1"/>
                                  <w:kern w:val="24"/>
                                  <w:sz w:val="24"/>
                                  <w:szCs w:val="24"/>
                                </w:rPr>
                                <w:t>Kriteria Eksklusi</w:t>
                              </w:r>
                            </w:p>
                          </w:txbxContent>
                        </wps:txbx>
                        <wps:bodyPr wrap="none" rtlCol="0">
                          <a:spAutoFit/>
                        </wps:bodyPr>
                      </wps:wsp>
                      <wps:wsp>
                        <wps:cNvPr id="759" name="TextBox 6"/>
                        <wps:cNvSpPr txBox="1"/>
                        <wps:spPr>
                          <a:xfrm>
                            <a:off x="1950125" y="992592"/>
                            <a:ext cx="970280" cy="266700"/>
                          </a:xfrm>
                          <a:prstGeom prst="rect">
                            <a:avLst/>
                          </a:prstGeom>
                          <a:noFill/>
                          <a:ln>
                            <a:solidFill>
                              <a:schemeClr val="tx1"/>
                            </a:solidFill>
                          </a:ln>
                        </wps:spPr>
                        <wps:txbx>
                          <w:txbxContent>
                            <w:p w14:paraId="0C5C5865" w14:textId="77777777" w:rsidR="007C047A" w:rsidRPr="00F04193" w:rsidRDefault="007C047A" w:rsidP="00F04193">
                              <w:pPr>
                                <w:pStyle w:val="NormalWeb"/>
                                <w:spacing w:after="0"/>
                                <w:rPr>
                                  <w:sz w:val="24"/>
                                  <w:szCs w:val="24"/>
                                </w:rPr>
                              </w:pPr>
                              <w:r w:rsidRPr="00F04193">
                                <w:rPr>
                                  <w:color w:val="000000" w:themeColor="text1"/>
                                  <w:kern w:val="24"/>
                                  <w:sz w:val="24"/>
                                  <w:szCs w:val="24"/>
                                </w:rPr>
                                <w:t>Randomisasi</w:t>
                              </w:r>
                            </w:p>
                          </w:txbxContent>
                        </wps:txbx>
                        <wps:bodyPr wrap="none" rtlCol="0">
                          <a:spAutoFit/>
                        </wps:bodyPr>
                      </wps:wsp>
                      <wps:wsp>
                        <wps:cNvPr id="760" name="TextBox 7"/>
                        <wps:cNvSpPr txBox="1"/>
                        <wps:spPr>
                          <a:xfrm>
                            <a:off x="191934" y="1704253"/>
                            <a:ext cx="1473835" cy="266700"/>
                          </a:xfrm>
                          <a:prstGeom prst="rect">
                            <a:avLst/>
                          </a:prstGeom>
                          <a:noFill/>
                          <a:ln>
                            <a:solidFill>
                              <a:schemeClr val="tx1"/>
                            </a:solidFill>
                          </a:ln>
                        </wps:spPr>
                        <wps:txbx>
                          <w:txbxContent>
                            <w:p w14:paraId="4DB7D18A" w14:textId="77777777" w:rsidR="007C047A" w:rsidRPr="00F04193" w:rsidRDefault="007C047A" w:rsidP="00F04193">
                              <w:pPr>
                                <w:pStyle w:val="NormalWeb"/>
                                <w:spacing w:after="0"/>
                                <w:rPr>
                                  <w:sz w:val="24"/>
                                  <w:szCs w:val="24"/>
                                </w:rPr>
                              </w:pPr>
                              <w:r w:rsidRPr="00F04193">
                                <w:rPr>
                                  <w:color w:val="000000" w:themeColor="text1"/>
                                  <w:kern w:val="24"/>
                                  <w:sz w:val="24"/>
                                  <w:szCs w:val="24"/>
                                </w:rPr>
                                <w:t>Kelompok Perlakuan</w:t>
                              </w:r>
                            </w:p>
                          </w:txbxContent>
                        </wps:txbx>
                        <wps:bodyPr wrap="none" rtlCol="0">
                          <a:spAutoFit/>
                        </wps:bodyPr>
                      </wps:wsp>
                      <wps:wsp>
                        <wps:cNvPr id="761" name="TextBox 8"/>
                        <wps:cNvSpPr txBox="1"/>
                        <wps:spPr>
                          <a:xfrm>
                            <a:off x="0" y="2249781"/>
                            <a:ext cx="1875155" cy="617220"/>
                          </a:xfrm>
                          <a:prstGeom prst="rect">
                            <a:avLst/>
                          </a:prstGeom>
                          <a:noFill/>
                          <a:ln>
                            <a:solidFill>
                              <a:schemeClr val="tx1"/>
                            </a:solidFill>
                          </a:ln>
                        </wps:spPr>
                        <wps:txbx>
                          <w:txbxContent>
                            <w:p w14:paraId="1FEE737A" w14:textId="03C4F95E" w:rsidR="007C047A" w:rsidRPr="00C32238" w:rsidRDefault="007C047A" w:rsidP="00F04193">
                              <w:pPr>
                                <w:pStyle w:val="NormalWeb"/>
                                <w:spacing w:after="0"/>
                                <w:jc w:val="both"/>
                                <w:rPr>
                                  <w:i/>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wps:txbx>
                        <wps:bodyPr wrap="square" rtlCol="0">
                          <a:spAutoFit/>
                        </wps:bodyPr>
                      </wps:wsp>
                      <wps:wsp>
                        <wps:cNvPr id="762" name="TextBox 9"/>
                        <wps:cNvSpPr txBox="1"/>
                        <wps:spPr>
                          <a:xfrm>
                            <a:off x="0" y="3132039"/>
                            <a:ext cx="1875155" cy="441960"/>
                          </a:xfrm>
                          <a:prstGeom prst="rect">
                            <a:avLst/>
                          </a:prstGeom>
                          <a:noFill/>
                          <a:ln>
                            <a:solidFill>
                              <a:schemeClr val="tx1"/>
                            </a:solidFill>
                          </a:ln>
                        </wps:spPr>
                        <wps:txbx>
                          <w:txbxContent>
                            <w:p w14:paraId="19D0C8B8" w14:textId="77777777" w:rsidR="007C047A" w:rsidRPr="00F04193" w:rsidRDefault="007C047A" w:rsidP="00F04193">
                              <w:pPr>
                                <w:pStyle w:val="NormalWeb"/>
                                <w:spacing w:after="0"/>
                                <w:jc w:val="center"/>
                                <w:rPr>
                                  <w:sz w:val="24"/>
                                  <w:szCs w:val="24"/>
                                </w:rPr>
                              </w:pPr>
                              <w:r w:rsidRPr="00F04193">
                                <w:rPr>
                                  <w:color w:val="000000" w:themeColor="text1"/>
                                  <w:kern w:val="24"/>
                                  <w:sz w:val="24"/>
                                  <w:szCs w:val="24"/>
                                </w:rPr>
                                <w:t xml:space="preserve">Latihan </w:t>
                              </w:r>
                              <w:r w:rsidRPr="00F04193">
                                <w:rPr>
                                  <w:i/>
                                  <w:iCs/>
                                  <w:color w:val="000000" w:themeColor="text1"/>
                                  <w:kern w:val="24"/>
                                  <w:sz w:val="24"/>
                                  <w:szCs w:val="24"/>
                                </w:rPr>
                                <w:t xml:space="preserve">Virtual Reality </w:t>
                              </w:r>
                              <w:r w:rsidRPr="00F04193">
                                <w:rPr>
                                  <w:color w:val="000000" w:themeColor="text1"/>
                                  <w:kern w:val="24"/>
                                  <w:sz w:val="24"/>
                                  <w:szCs w:val="24"/>
                                </w:rPr>
                                <w:t>SenMor</w:t>
                              </w:r>
                            </w:p>
                          </w:txbxContent>
                        </wps:txbx>
                        <wps:bodyPr wrap="square" rtlCol="0">
                          <a:spAutoFit/>
                        </wps:bodyPr>
                      </wps:wsp>
                      <wps:wsp>
                        <wps:cNvPr id="763" name="TextBox 11"/>
                        <wps:cNvSpPr txBox="1"/>
                        <wps:spPr>
                          <a:xfrm>
                            <a:off x="2030999" y="4900569"/>
                            <a:ext cx="940435" cy="266700"/>
                          </a:xfrm>
                          <a:prstGeom prst="rect">
                            <a:avLst/>
                          </a:prstGeom>
                          <a:noFill/>
                          <a:ln>
                            <a:solidFill>
                              <a:schemeClr val="tx1"/>
                            </a:solidFill>
                          </a:ln>
                        </wps:spPr>
                        <wps:txbx>
                          <w:txbxContent>
                            <w:p w14:paraId="79B0F390" w14:textId="77777777" w:rsidR="007C047A" w:rsidRPr="00F04193" w:rsidRDefault="007C047A" w:rsidP="00F04193">
                              <w:pPr>
                                <w:pStyle w:val="NormalWeb"/>
                                <w:spacing w:after="0"/>
                                <w:rPr>
                                  <w:sz w:val="24"/>
                                  <w:szCs w:val="24"/>
                                </w:rPr>
                              </w:pPr>
                              <w:r w:rsidRPr="00F04193">
                                <w:rPr>
                                  <w:color w:val="000000" w:themeColor="text1"/>
                                  <w:kern w:val="24"/>
                                  <w:sz w:val="24"/>
                                  <w:szCs w:val="24"/>
                                </w:rPr>
                                <w:t>Analisa data</w:t>
                              </w:r>
                            </w:p>
                          </w:txbxContent>
                        </wps:txbx>
                        <wps:bodyPr wrap="none" rtlCol="0">
                          <a:spAutoFit/>
                        </wps:bodyPr>
                      </wps:wsp>
                      <wps:wsp>
                        <wps:cNvPr id="764" name="TextBox 12"/>
                        <wps:cNvSpPr txBox="1"/>
                        <wps:spPr>
                          <a:xfrm>
                            <a:off x="1897966" y="5396865"/>
                            <a:ext cx="1203325" cy="266700"/>
                          </a:xfrm>
                          <a:prstGeom prst="rect">
                            <a:avLst/>
                          </a:prstGeom>
                          <a:noFill/>
                          <a:ln>
                            <a:solidFill>
                              <a:schemeClr val="tx1"/>
                            </a:solidFill>
                          </a:ln>
                        </wps:spPr>
                        <wps:txbx>
                          <w:txbxContent>
                            <w:p w14:paraId="147CC869" w14:textId="77777777" w:rsidR="007C047A" w:rsidRPr="00F04193" w:rsidRDefault="007C047A" w:rsidP="00F04193">
                              <w:pPr>
                                <w:pStyle w:val="NormalWeb"/>
                                <w:spacing w:after="0"/>
                                <w:rPr>
                                  <w:sz w:val="24"/>
                                  <w:szCs w:val="24"/>
                                </w:rPr>
                              </w:pPr>
                              <w:r w:rsidRPr="00F04193">
                                <w:rPr>
                                  <w:color w:val="000000" w:themeColor="text1"/>
                                  <w:kern w:val="24"/>
                                  <w:sz w:val="24"/>
                                  <w:szCs w:val="24"/>
                                </w:rPr>
                                <w:t>Interpretasi hasil</w:t>
                              </w:r>
                            </w:p>
                          </w:txbxContent>
                        </wps:txbx>
                        <wps:bodyPr wrap="none" rtlCol="0">
                          <a:spAutoFit/>
                        </wps:bodyPr>
                      </wps:wsp>
                      <wps:wsp>
                        <wps:cNvPr id="765" name="TextBox 13"/>
                        <wps:cNvSpPr txBox="1"/>
                        <wps:spPr>
                          <a:xfrm>
                            <a:off x="3267547" y="1704270"/>
                            <a:ext cx="1338580" cy="266700"/>
                          </a:xfrm>
                          <a:prstGeom prst="rect">
                            <a:avLst/>
                          </a:prstGeom>
                          <a:noFill/>
                          <a:ln>
                            <a:solidFill>
                              <a:schemeClr val="tx1"/>
                            </a:solidFill>
                          </a:ln>
                        </wps:spPr>
                        <wps:txbx>
                          <w:txbxContent>
                            <w:p w14:paraId="1221299B" w14:textId="77777777" w:rsidR="007C047A" w:rsidRPr="00F04193" w:rsidRDefault="007C047A" w:rsidP="00F04193">
                              <w:pPr>
                                <w:pStyle w:val="NormalWeb"/>
                                <w:spacing w:after="0"/>
                                <w:rPr>
                                  <w:sz w:val="24"/>
                                  <w:szCs w:val="24"/>
                                </w:rPr>
                              </w:pPr>
                              <w:r w:rsidRPr="00F04193">
                                <w:rPr>
                                  <w:color w:val="000000" w:themeColor="text1"/>
                                  <w:kern w:val="24"/>
                                  <w:sz w:val="24"/>
                                  <w:szCs w:val="24"/>
                                </w:rPr>
                                <w:t>Kelompok Kontrol</w:t>
                              </w:r>
                            </w:p>
                          </w:txbxContent>
                        </wps:txbx>
                        <wps:bodyPr wrap="none" rtlCol="0">
                          <a:spAutoFit/>
                        </wps:bodyPr>
                      </wps:wsp>
                      <wps:wsp>
                        <wps:cNvPr id="766" name="TextBox 15"/>
                        <wps:cNvSpPr txBox="1"/>
                        <wps:spPr>
                          <a:xfrm>
                            <a:off x="3006324" y="2251538"/>
                            <a:ext cx="1875155" cy="617220"/>
                          </a:xfrm>
                          <a:prstGeom prst="rect">
                            <a:avLst/>
                          </a:prstGeom>
                          <a:noFill/>
                          <a:ln>
                            <a:solidFill>
                              <a:schemeClr val="tx1"/>
                            </a:solidFill>
                          </a:ln>
                        </wps:spPr>
                        <wps:txbx>
                          <w:txbxContent>
                            <w:p w14:paraId="1D45E166" w14:textId="3C4ACD54" w:rsidR="007C047A" w:rsidRPr="00F04193" w:rsidRDefault="007C047A" w:rsidP="00F04193">
                              <w:pPr>
                                <w:pStyle w:val="NormalWeb"/>
                                <w:spacing w:after="0"/>
                                <w:jc w:val="both"/>
                                <w:rPr>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wps:txbx>
                        <wps:bodyPr wrap="square" rtlCol="0">
                          <a:spAutoFit/>
                        </wps:bodyPr>
                      </wps:wsp>
                      <wps:wsp>
                        <wps:cNvPr id="767" name="TextBox 16"/>
                        <wps:cNvSpPr txBox="1"/>
                        <wps:spPr>
                          <a:xfrm>
                            <a:off x="3006692" y="3224417"/>
                            <a:ext cx="1875155" cy="266700"/>
                          </a:xfrm>
                          <a:prstGeom prst="rect">
                            <a:avLst/>
                          </a:prstGeom>
                          <a:noFill/>
                          <a:ln>
                            <a:solidFill>
                              <a:schemeClr val="tx1"/>
                            </a:solidFill>
                          </a:ln>
                        </wps:spPr>
                        <wps:txbx>
                          <w:txbxContent>
                            <w:p w14:paraId="1CE4C17A" w14:textId="10228153" w:rsidR="007C047A" w:rsidRPr="00F04193" w:rsidRDefault="007C047A" w:rsidP="00F04193">
                              <w:pPr>
                                <w:pStyle w:val="NormalWeb"/>
                                <w:spacing w:after="0"/>
                                <w:jc w:val="center"/>
                                <w:rPr>
                                  <w:sz w:val="24"/>
                                  <w:szCs w:val="24"/>
                                </w:rPr>
                              </w:pPr>
                              <w:r>
                                <w:rPr>
                                  <w:color w:val="000000" w:themeColor="text1"/>
                                  <w:kern w:val="24"/>
                                  <w:sz w:val="24"/>
                                  <w:szCs w:val="24"/>
                                </w:rPr>
                                <w:t>Tidak mendapat intervensi</w:t>
                              </w:r>
                            </w:p>
                          </w:txbxContent>
                        </wps:txbx>
                        <wps:bodyPr wrap="square" rtlCol="0">
                          <a:spAutoFit/>
                        </wps:bodyPr>
                      </wps:wsp>
                      <wps:wsp>
                        <wps:cNvPr id="768" name="TextBox 17"/>
                        <wps:cNvSpPr txBox="1"/>
                        <wps:spPr>
                          <a:xfrm>
                            <a:off x="0" y="3825970"/>
                            <a:ext cx="1875155" cy="617220"/>
                          </a:xfrm>
                          <a:prstGeom prst="rect">
                            <a:avLst/>
                          </a:prstGeom>
                          <a:noFill/>
                          <a:ln>
                            <a:solidFill>
                              <a:schemeClr val="tx1"/>
                            </a:solidFill>
                          </a:ln>
                        </wps:spPr>
                        <wps:txbx>
                          <w:txbxContent>
                            <w:p w14:paraId="0EDF1A5F" w14:textId="7BE38959" w:rsidR="007C047A" w:rsidRPr="00F04193" w:rsidRDefault="007C047A" w:rsidP="00F04193">
                              <w:pPr>
                                <w:pStyle w:val="NormalWeb"/>
                                <w:spacing w:after="0"/>
                                <w:jc w:val="both"/>
                                <w:rPr>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wps:txbx>
                        <wps:bodyPr wrap="square" rtlCol="0">
                          <a:spAutoFit/>
                        </wps:bodyPr>
                      </wps:wsp>
                      <wps:wsp>
                        <wps:cNvPr id="769" name="TextBox 18"/>
                        <wps:cNvSpPr txBox="1"/>
                        <wps:spPr>
                          <a:xfrm>
                            <a:off x="3006324" y="3825970"/>
                            <a:ext cx="1875155" cy="617220"/>
                          </a:xfrm>
                          <a:prstGeom prst="rect">
                            <a:avLst/>
                          </a:prstGeom>
                          <a:noFill/>
                          <a:ln>
                            <a:solidFill>
                              <a:schemeClr val="tx1"/>
                            </a:solidFill>
                          </a:ln>
                        </wps:spPr>
                        <wps:txbx>
                          <w:txbxContent>
                            <w:p w14:paraId="20037911" w14:textId="5538D7FA" w:rsidR="007C047A" w:rsidRPr="00F04193" w:rsidRDefault="007C047A" w:rsidP="00F04193">
                              <w:pPr>
                                <w:pStyle w:val="NormalWeb"/>
                                <w:spacing w:after="0"/>
                                <w:jc w:val="both"/>
                                <w:rPr>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wps:txbx>
                        <wps:bodyPr wrap="square" rtlCol="0">
                          <a:spAutoFit/>
                        </wps:bodyPr>
                      </wps:wsp>
                      <wps:wsp>
                        <wps:cNvPr id="770" name="Straight Arrow Connector 770"/>
                        <wps:cNvCnPr/>
                        <wps:spPr>
                          <a:xfrm flipH="1">
                            <a:off x="2441052" y="276999"/>
                            <a:ext cx="1" cy="219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1" name="Straight Arrow Connector 771"/>
                        <wps:cNvCnPr/>
                        <wps:spPr>
                          <a:xfrm flipH="1">
                            <a:off x="2441050" y="773346"/>
                            <a:ext cx="1" cy="219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2" name="Straight Arrow Connector 772"/>
                        <wps:cNvCnPr/>
                        <wps:spPr>
                          <a:xfrm>
                            <a:off x="937516" y="1981426"/>
                            <a:ext cx="0" cy="2686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 name="Straight Arrow Connector 773"/>
                        <wps:cNvCnPr/>
                        <wps:spPr>
                          <a:xfrm>
                            <a:off x="3946407" y="1981426"/>
                            <a:ext cx="0" cy="2686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4" name="Straight Arrow Connector 774"/>
                        <wps:cNvCnPr/>
                        <wps:spPr>
                          <a:xfrm>
                            <a:off x="937515" y="2900081"/>
                            <a:ext cx="1" cy="2323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5" name="Straight Arrow Connector 775"/>
                        <wps:cNvCnPr/>
                        <wps:spPr>
                          <a:xfrm>
                            <a:off x="3944586" y="2885121"/>
                            <a:ext cx="2" cy="339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6" name="Straight Arrow Connector 776"/>
                        <wps:cNvCnPr/>
                        <wps:spPr>
                          <a:xfrm>
                            <a:off x="937514" y="3594049"/>
                            <a:ext cx="1" cy="2323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7" name="Straight Arrow Connector 777"/>
                        <wps:cNvCnPr/>
                        <wps:spPr>
                          <a:xfrm>
                            <a:off x="3944586" y="3494236"/>
                            <a:ext cx="2" cy="339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8" name="Straight Connector 778"/>
                        <wps:cNvCnPr/>
                        <wps:spPr>
                          <a:xfrm flipH="1">
                            <a:off x="3944586" y="4472344"/>
                            <a:ext cx="2" cy="1568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9" name="Straight Connector 779"/>
                        <wps:cNvCnPr/>
                        <wps:spPr>
                          <a:xfrm>
                            <a:off x="937514" y="4621766"/>
                            <a:ext cx="300707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780" name="Straight Arrow Connector 780"/>
                        <wps:cNvCnPr/>
                        <wps:spPr>
                          <a:xfrm>
                            <a:off x="2507505" y="4621766"/>
                            <a:ext cx="3" cy="279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1" name="Straight Arrow Connector 781"/>
                        <wps:cNvCnPr/>
                        <wps:spPr>
                          <a:xfrm>
                            <a:off x="2507502" y="5178069"/>
                            <a:ext cx="5" cy="219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2" name="Straight Arrow Connector 782"/>
                        <wps:cNvCnPr/>
                        <wps:spPr>
                          <a:xfrm flipH="1">
                            <a:off x="937514" y="1474706"/>
                            <a:ext cx="2" cy="2297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3" name="Straight Arrow Connector 783"/>
                        <wps:cNvCnPr/>
                        <wps:spPr>
                          <a:xfrm flipH="1">
                            <a:off x="3944586" y="1474926"/>
                            <a:ext cx="2" cy="2297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4" name="Straight Connector 784"/>
                        <wps:cNvCnPr/>
                        <wps:spPr>
                          <a:xfrm>
                            <a:off x="937514" y="1480673"/>
                            <a:ext cx="30070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5" name="Straight Arrow Connector 785"/>
                        <wps:cNvCnPr/>
                        <wps:spPr>
                          <a:xfrm flipH="1">
                            <a:off x="2441049" y="1263356"/>
                            <a:ext cx="1" cy="219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6" name="Straight Arrow Connector 786"/>
                        <wps:cNvCnPr/>
                        <wps:spPr>
                          <a:xfrm flipV="1">
                            <a:off x="2441050" y="363795"/>
                            <a:ext cx="12354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 name="Straight Connector 787"/>
                        <wps:cNvCnPr/>
                        <wps:spPr>
                          <a:xfrm flipH="1">
                            <a:off x="937514" y="4465165"/>
                            <a:ext cx="2" cy="1568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A2B1D5D" id="Group 2" o:spid="_x0000_s1077" style="width:385.55pt;height:445.95pt;mso-position-horizontal-relative:char;mso-position-vertical-relative:line" coordsize="48965,5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">
                <v:shape id="TextBox 3" o:spid="_x0000_s1078" type="#_x0000_t202" style="position:absolute;left:14909;width:1880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" filled="f" strokecolor="black [3213]">
                  <v:textbox style="mso-fit-shape-to-text:t">
                    <w:txbxContent>
                      <w:p w14:paraId="0831FA05" w14:textId="77777777" w:rsidR="007C047A" w:rsidRPr="00F04193" w:rsidRDefault="007C047A" w:rsidP="00F04193">
                        <w:pPr>
                          <w:pStyle w:val="NormalWeb"/>
                          <w:spacing w:after="0"/>
                          <w:rPr>
                            <w:sz w:val="24"/>
                            <w:szCs w:val="24"/>
                          </w:rPr>
                        </w:pPr>
                        <w:r w:rsidRPr="00F04193">
                          <w:rPr>
                            <w:color w:val="000000" w:themeColor="text1"/>
                            <w:kern w:val="24"/>
                            <w:sz w:val="24"/>
                            <w:szCs w:val="24"/>
                          </w:rPr>
                          <w:t>Pasien anak Sindrom Down</w:t>
                        </w:r>
                      </w:p>
                    </w:txbxContent>
                  </v:textbox>
                </v:shape>
                <v:shape id="TextBox 4" o:spid="_x0000_s1079" type="#_x0000_t202" style="position:absolute;left:18747;top:4962;width:1118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" filled="f" strokecolor="black [3213]">
                  <v:textbox style="mso-fit-shape-to-text:t">
                    <w:txbxContent>
                      <w:p w14:paraId="00514D17" w14:textId="77777777" w:rsidR="007C047A" w:rsidRPr="00F04193" w:rsidRDefault="007C047A" w:rsidP="00F04193">
                        <w:pPr>
                          <w:pStyle w:val="NormalWeb"/>
                          <w:spacing w:after="0"/>
                          <w:rPr>
                            <w:sz w:val="24"/>
                            <w:szCs w:val="24"/>
                          </w:rPr>
                        </w:pPr>
                        <w:r w:rsidRPr="00F04193">
                          <w:rPr>
                            <w:color w:val="000000" w:themeColor="text1"/>
                            <w:kern w:val="24"/>
                            <w:sz w:val="24"/>
                            <w:szCs w:val="24"/>
                          </w:rPr>
                          <w:t>Kriteria Inklusi</w:t>
                        </w:r>
                      </w:p>
                    </w:txbxContent>
                  </v:textbox>
                </v:shape>
                <v:shape id="TextBox 5" o:spid="_x0000_s1080" type="#_x0000_t202" style="position:absolute;left:36760;top:2252;width:122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" filled="f" strokecolor="black [3213]">
                  <v:textbox style="mso-fit-shape-to-text:t">
                    <w:txbxContent>
                      <w:p w14:paraId="4A071278" w14:textId="77777777" w:rsidR="007C047A" w:rsidRPr="00F04193" w:rsidRDefault="007C047A" w:rsidP="00F04193">
                        <w:pPr>
                          <w:pStyle w:val="NormalWeb"/>
                          <w:spacing w:after="0"/>
                          <w:rPr>
                            <w:sz w:val="24"/>
                            <w:szCs w:val="24"/>
                          </w:rPr>
                        </w:pPr>
                        <w:r w:rsidRPr="00F04193">
                          <w:rPr>
                            <w:color w:val="000000" w:themeColor="text1"/>
                            <w:kern w:val="24"/>
                            <w:sz w:val="24"/>
                            <w:szCs w:val="24"/>
                          </w:rPr>
                          <w:t>Kriteria Eksklusi</w:t>
                        </w:r>
                      </w:p>
                    </w:txbxContent>
                  </v:textbox>
                </v:shape>
                <v:shape id="TextBox 6" o:spid="_x0000_s1081" type="#_x0000_t202" style="position:absolute;left:19501;top:9925;width:970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" filled="f" strokecolor="black [3213]">
                  <v:textbox style="mso-fit-shape-to-text:t">
                    <w:txbxContent>
                      <w:p w14:paraId="0C5C5865" w14:textId="77777777" w:rsidR="007C047A" w:rsidRPr="00F04193" w:rsidRDefault="007C047A" w:rsidP="00F04193">
                        <w:pPr>
                          <w:pStyle w:val="NormalWeb"/>
                          <w:spacing w:after="0"/>
                          <w:rPr>
                            <w:sz w:val="24"/>
                            <w:szCs w:val="24"/>
                          </w:rPr>
                        </w:pPr>
                        <w:r w:rsidRPr="00F04193">
                          <w:rPr>
                            <w:color w:val="000000" w:themeColor="text1"/>
                            <w:kern w:val="24"/>
                            <w:sz w:val="24"/>
                            <w:szCs w:val="24"/>
                          </w:rPr>
                          <w:t>Randomisasi</w:t>
                        </w:r>
                      </w:p>
                    </w:txbxContent>
                  </v:textbox>
                </v:shape>
                <v:shape id="TextBox 7" o:spid="_x0000_s1082" type="#_x0000_t202" style="position:absolute;left:1919;top:17042;width:1473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" filled="f" strokecolor="black [3213]">
                  <v:textbox style="mso-fit-shape-to-text:t">
                    <w:txbxContent>
                      <w:p w14:paraId="4DB7D18A" w14:textId="77777777" w:rsidR="007C047A" w:rsidRPr="00F04193" w:rsidRDefault="007C047A" w:rsidP="00F04193">
                        <w:pPr>
                          <w:pStyle w:val="NormalWeb"/>
                          <w:spacing w:after="0"/>
                          <w:rPr>
                            <w:sz w:val="24"/>
                            <w:szCs w:val="24"/>
                          </w:rPr>
                        </w:pPr>
                        <w:r w:rsidRPr="00F04193">
                          <w:rPr>
                            <w:color w:val="000000" w:themeColor="text1"/>
                            <w:kern w:val="24"/>
                            <w:sz w:val="24"/>
                            <w:szCs w:val="24"/>
                          </w:rPr>
                          <w:t>Kelompok Perlakuan</w:t>
                        </w:r>
                      </w:p>
                    </w:txbxContent>
                  </v:textbox>
                </v:shape>
                <v:shape id="TextBox 8" o:spid="_x0000_s1083" type="#_x0000_t202" style="position:absolute;top:22497;width:18751;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" filled="f" strokecolor="black [3213]">
                  <v:textbox style="mso-fit-shape-to-text:t">
                    <w:txbxContent>
                      <w:p w14:paraId="1FEE737A" w14:textId="03C4F95E" w:rsidR="007C047A" w:rsidRPr="00C32238" w:rsidRDefault="007C047A" w:rsidP="00F04193">
                        <w:pPr>
                          <w:pStyle w:val="NormalWeb"/>
                          <w:spacing w:after="0"/>
                          <w:jc w:val="both"/>
                          <w:rPr>
                            <w:i/>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v:textbox>
                </v:shape>
                <v:shape id="_x0000_s1084" type="#_x0000_t202" style="position:absolute;top:31320;width:18751;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" filled="f" strokecolor="black [3213]">
                  <v:textbox style="mso-fit-shape-to-text:t">
                    <w:txbxContent>
                      <w:p w14:paraId="19D0C8B8" w14:textId="77777777" w:rsidR="007C047A" w:rsidRPr="00F04193" w:rsidRDefault="007C047A" w:rsidP="00F04193">
                        <w:pPr>
                          <w:pStyle w:val="NormalWeb"/>
                          <w:spacing w:after="0"/>
                          <w:jc w:val="center"/>
                          <w:rPr>
                            <w:sz w:val="24"/>
                            <w:szCs w:val="24"/>
                          </w:rPr>
                        </w:pPr>
                        <w:r w:rsidRPr="00F04193">
                          <w:rPr>
                            <w:color w:val="000000" w:themeColor="text1"/>
                            <w:kern w:val="24"/>
                            <w:sz w:val="24"/>
                            <w:szCs w:val="24"/>
                          </w:rPr>
                          <w:t xml:space="preserve">Latihan </w:t>
                        </w:r>
                        <w:r w:rsidRPr="00F04193">
                          <w:rPr>
                            <w:i/>
                            <w:iCs/>
                            <w:color w:val="000000" w:themeColor="text1"/>
                            <w:kern w:val="24"/>
                            <w:sz w:val="24"/>
                            <w:szCs w:val="24"/>
                          </w:rPr>
                          <w:t xml:space="preserve">Virtual Reality </w:t>
                        </w:r>
                        <w:r w:rsidRPr="00F04193">
                          <w:rPr>
                            <w:color w:val="000000" w:themeColor="text1"/>
                            <w:kern w:val="24"/>
                            <w:sz w:val="24"/>
                            <w:szCs w:val="24"/>
                          </w:rPr>
                          <w:t>SenMor</w:t>
                        </w:r>
                      </w:p>
                    </w:txbxContent>
                  </v:textbox>
                </v:shape>
                <v:shape id="TextBox 11" o:spid="_x0000_s1085" type="#_x0000_t202" style="position:absolute;left:20309;top:49005;width:94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" filled="f" strokecolor="black [3213]">
                  <v:textbox style="mso-fit-shape-to-text:t">
                    <w:txbxContent>
                      <w:p w14:paraId="79B0F390" w14:textId="77777777" w:rsidR="007C047A" w:rsidRPr="00F04193" w:rsidRDefault="007C047A" w:rsidP="00F04193">
                        <w:pPr>
                          <w:pStyle w:val="NormalWeb"/>
                          <w:spacing w:after="0"/>
                          <w:rPr>
                            <w:sz w:val="24"/>
                            <w:szCs w:val="24"/>
                          </w:rPr>
                        </w:pPr>
                        <w:r w:rsidRPr="00F04193">
                          <w:rPr>
                            <w:color w:val="000000" w:themeColor="text1"/>
                            <w:kern w:val="24"/>
                            <w:sz w:val="24"/>
                            <w:szCs w:val="24"/>
                          </w:rPr>
                          <w:t>Analisa data</w:t>
                        </w:r>
                      </w:p>
                    </w:txbxContent>
                  </v:textbox>
                </v:shape>
                <v:shape id="TextBox 12" o:spid="_x0000_s1086" type="#_x0000_t202" style="position:absolute;left:18979;top:53968;width:1203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" filled="f" strokecolor="black [3213]">
                  <v:textbox style="mso-fit-shape-to-text:t">
                    <w:txbxContent>
                      <w:p w14:paraId="147CC869" w14:textId="77777777" w:rsidR="007C047A" w:rsidRPr="00F04193" w:rsidRDefault="007C047A" w:rsidP="00F04193">
                        <w:pPr>
                          <w:pStyle w:val="NormalWeb"/>
                          <w:spacing w:after="0"/>
                          <w:rPr>
                            <w:sz w:val="24"/>
                            <w:szCs w:val="24"/>
                          </w:rPr>
                        </w:pPr>
                        <w:r w:rsidRPr="00F04193">
                          <w:rPr>
                            <w:color w:val="000000" w:themeColor="text1"/>
                            <w:kern w:val="24"/>
                            <w:sz w:val="24"/>
                            <w:szCs w:val="24"/>
                          </w:rPr>
                          <w:t>Interpretasi hasil</w:t>
                        </w:r>
                      </w:p>
                    </w:txbxContent>
                  </v:textbox>
                </v:shape>
                <v:shape id="TextBox 13" o:spid="_x0000_s1087" type="#_x0000_t202" style="position:absolute;left:32675;top:17042;width:13386;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" filled="f" strokecolor="black [3213]">
                  <v:textbox style="mso-fit-shape-to-text:t">
                    <w:txbxContent>
                      <w:p w14:paraId="1221299B" w14:textId="77777777" w:rsidR="007C047A" w:rsidRPr="00F04193" w:rsidRDefault="007C047A" w:rsidP="00F04193">
                        <w:pPr>
                          <w:pStyle w:val="NormalWeb"/>
                          <w:spacing w:after="0"/>
                          <w:rPr>
                            <w:sz w:val="24"/>
                            <w:szCs w:val="24"/>
                          </w:rPr>
                        </w:pPr>
                        <w:r w:rsidRPr="00F04193">
                          <w:rPr>
                            <w:color w:val="000000" w:themeColor="text1"/>
                            <w:kern w:val="24"/>
                            <w:sz w:val="24"/>
                            <w:szCs w:val="24"/>
                          </w:rPr>
                          <w:t>Kelompok Kontrol</w:t>
                        </w:r>
                      </w:p>
                    </w:txbxContent>
                  </v:textbox>
                </v:shape>
                <v:shape id="TextBox 15" o:spid="_x0000_s1088" type="#_x0000_t202" style="position:absolute;left:30063;top:22515;width:1875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" filled="f" strokecolor="black [3213]">
                  <v:textbox style="mso-fit-shape-to-text:t">
                    <w:txbxContent>
                      <w:p w14:paraId="1D45E166" w14:textId="3C4ACD54" w:rsidR="007C047A" w:rsidRPr="00F04193" w:rsidRDefault="007C047A" w:rsidP="00F04193">
                        <w:pPr>
                          <w:pStyle w:val="NormalWeb"/>
                          <w:spacing w:after="0"/>
                          <w:jc w:val="both"/>
                          <w:rPr>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v:textbox>
                </v:shape>
                <v:shape id="_x0000_s1089" type="#_x0000_t202" style="position:absolute;left:30066;top:32244;width:187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" filled="f" strokecolor="black [3213]">
                  <v:textbox style="mso-fit-shape-to-text:t">
                    <w:txbxContent>
                      <w:p w14:paraId="1CE4C17A" w14:textId="10228153" w:rsidR="007C047A" w:rsidRPr="00F04193" w:rsidRDefault="007C047A" w:rsidP="00F04193">
                        <w:pPr>
                          <w:pStyle w:val="NormalWeb"/>
                          <w:spacing w:after="0"/>
                          <w:jc w:val="center"/>
                          <w:rPr>
                            <w:sz w:val="24"/>
                            <w:szCs w:val="24"/>
                          </w:rPr>
                        </w:pPr>
                        <w:r>
                          <w:rPr>
                            <w:color w:val="000000" w:themeColor="text1"/>
                            <w:kern w:val="24"/>
                            <w:sz w:val="24"/>
                            <w:szCs w:val="24"/>
                          </w:rPr>
                          <w:t>Tidak mendapat intervensi</w:t>
                        </w:r>
                      </w:p>
                    </w:txbxContent>
                  </v:textbox>
                </v:shape>
                <v:shape id="TextBox 17" o:spid="_x0000_s1090" type="#_x0000_t202" style="position:absolute;top:38259;width:1875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" filled="f" strokecolor="black [3213]">
                  <v:textbox style="mso-fit-shape-to-text:t">
                    <w:txbxContent>
                      <w:p w14:paraId="0EDF1A5F" w14:textId="7BE38959" w:rsidR="007C047A" w:rsidRPr="00F04193" w:rsidRDefault="007C047A" w:rsidP="00F04193">
                        <w:pPr>
                          <w:pStyle w:val="NormalWeb"/>
                          <w:spacing w:after="0"/>
                          <w:jc w:val="both"/>
                          <w:rPr>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v:textbox>
                </v:shape>
                <v:shape id="TextBox 18" o:spid="_x0000_s1091" type="#_x0000_t202" style="position:absolute;left:30063;top:38259;width:1875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" filled="f" strokecolor="black [3213]">
                  <v:textbox style="mso-fit-shape-to-text:t">
                    <w:txbxContent>
                      <w:p w14:paraId="20037911" w14:textId="5538D7FA" w:rsidR="007C047A" w:rsidRPr="00F04193" w:rsidRDefault="007C047A" w:rsidP="00F04193">
                        <w:pPr>
                          <w:pStyle w:val="NormalWeb"/>
                          <w:spacing w:after="0"/>
                          <w:jc w:val="both"/>
                          <w:rPr>
                            <w:sz w:val="24"/>
                            <w:szCs w:val="24"/>
                          </w:rPr>
                        </w:pPr>
                        <w:r w:rsidRPr="00F04193">
                          <w:rPr>
                            <w:color w:val="000000" w:themeColor="text1"/>
                            <w:kern w:val="24"/>
                            <w:sz w:val="24"/>
                            <w:szCs w:val="24"/>
                          </w:rPr>
                          <w:t xml:space="preserve">Penilaian atensi dengan Kuisioner </w:t>
                        </w:r>
                        <w:r>
                          <w:rPr>
                            <w:i/>
                            <w:color w:val="000000" w:themeColor="text1"/>
                            <w:kern w:val="24"/>
                            <w:sz w:val="24"/>
                            <w:szCs w:val="24"/>
                          </w:rPr>
                          <w:t xml:space="preserve">forward </w:t>
                        </w:r>
                        <w:r>
                          <w:rPr>
                            <w:color w:val="000000" w:themeColor="text1"/>
                            <w:kern w:val="24"/>
                            <w:sz w:val="24"/>
                            <w:szCs w:val="24"/>
                          </w:rPr>
                          <w:t xml:space="preserve">dan </w:t>
                        </w:r>
                        <w:r>
                          <w:rPr>
                            <w:i/>
                            <w:color w:val="000000" w:themeColor="text1"/>
                            <w:kern w:val="24"/>
                            <w:sz w:val="24"/>
                            <w:szCs w:val="24"/>
                          </w:rPr>
                          <w:t>backward digit span test</w:t>
                        </w:r>
                      </w:p>
                    </w:txbxContent>
                  </v:textbox>
                </v:shape>
                <v:shape id="Straight Arrow Connector 770" o:spid="_x0000_s1092" type="#_x0000_t32" style="position:absolute;left:24410;top:2769;width:0;height:21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" strokecolor="black [3213]" strokeweight=".5pt">
                  <v:stroke endarrow="block" joinstyle="miter"/>
                </v:shape>
                <v:shape id="Straight Arrow Connector 771" o:spid="_x0000_s1093" type="#_x0000_t32" style="position:absolute;left:24410;top:7733;width:0;height:2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" strokecolor="black [3213]" strokeweight=".5pt">
                  <v:stroke endarrow="block" joinstyle="miter"/>
                </v:shape>
                <v:shape id="Straight Arrow Connector 772" o:spid="_x0000_s1094" type="#_x0000_t32" style="position:absolute;left:9375;top:1981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" strokecolor="black [3213]" strokeweight=".5pt">
                  <v:stroke endarrow="block" joinstyle="miter"/>
                </v:shape>
                <v:shape id="Straight Arrow Connector 773" o:spid="_x0000_s1095" type="#_x0000_t32" style="position:absolute;left:39464;top:1981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" strokecolor="black [3213]" strokeweight=".5pt">
                  <v:stroke endarrow="block" joinstyle="miter"/>
                </v:shape>
                <v:shape id="Straight Arrow Connector 774" o:spid="_x0000_s1096" type="#_x0000_t32" style="position:absolute;left:9375;top:29000;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" strokecolor="black [3213]" strokeweight=".5pt">
                  <v:stroke endarrow="block" joinstyle="miter"/>
                </v:shape>
                <v:shape id="Straight Arrow Connector 775" o:spid="_x0000_s1097" type="#_x0000_t32" style="position:absolute;left:39445;top:28851;width:0;height:3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" strokecolor="black [3213]" strokeweight=".5pt">
                  <v:stroke endarrow="block" joinstyle="miter"/>
                </v:shape>
                <v:shape id="Straight Arrow Connector 776" o:spid="_x0000_s1098" type="#_x0000_t32" style="position:absolute;left:9375;top:35940;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" strokecolor="black [3213]" strokeweight=".5pt">
                  <v:stroke endarrow="block" joinstyle="miter"/>
                </v:shape>
                <v:shape id="Straight Arrow Connector 777" o:spid="_x0000_s1099" type="#_x0000_t32" style="position:absolute;left:39445;top:34942;width:0;height:3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" strokecolor="black [3213]" strokeweight=".5pt">
                  <v:stroke endarrow="block" joinstyle="miter"/>
                </v:shape>
                <v:line id="Straight Connector 778" o:spid="_x0000_s1100" style="position:absolute;flip:x;visibility:visible;mso-wrap-style:square" from="39445,44723" to="39445,4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" strokecolor="black [3213]" strokeweight=".5pt">
                  <v:stroke joinstyle="miter"/>
                </v:line>
                <v:line id="Straight Connector 779" o:spid="_x0000_s1101" style="position:absolute;visibility:visible;mso-wrap-style:square" from="9375,46217" to="39445,4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" strokecolor="black [3213]" strokeweight=".5pt">
                  <v:stroke joinstyle="miter"/>
                </v:line>
                <v:shape id="Straight Arrow Connector 780" o:spid="_x0000_s1102" type="#_x0000_t32" style="position:absolute;left:25075;top:46217;width:0;height:2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" strokecolor="black [3213]" strokeweight=".5pt">
                  <v:stroke endarrow="block" joinstyle="miter"/>
                </v:shape>
                <v:shape id="Straight Arrow Connector 781" o:spid="_x0000_s1103" type="#_x0000_t32" style="position:absolute;left:25075;top:51780;width:0;height:2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" strokecolor="black [3213]" strokeweight=".5pt">
                  <v:stroke endarrow="block" joinstyle="miter"/>
                </v:shape>
                <v:shape id="Straight Arrow Connector 782" o:spid="_x0000_s1104" type="#_x0000_t32" style="position:absolute;left:9375;top:14747;width:0;height:22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" strokecolor="black [3213]" strokeweight=".5pt">
                  <v:stroke endarrow="block" joinstyle="miter"/>
                </v:shape>
                <v:shape id="Straight Arrow Connector 783" o:spid="_x0000_s1105" type="#_x0000_t32" style="position:absolute;left:39445;top:14749;width:0;height:22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" strokecolor="black [3213]" strokeweight=".5pt">
                  <v:stroke endarrow="block" joinstyle="miter"/>
                </v:shape>
                <v:line id="Straight Connector 784" o:spid="_x0000_s1106" style="position:absolute;visibility:visible;mso-wrap-style:square" from="9375,14806" to="39445,1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" strokecolor="black [3213]" strokeweight=".5pt">
                  <v:stroke joinstyle="miter"/>
                </v:line>
                <v:shape id="Straight Arrow Connector 785" o:spid="_x0000_s1107" type="#_x0000_t32" style="position:absolute;left:24410;top:12633;width:0;height:21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" strokecolor="black [3213]" strokeweight=".5pt">
                  <v:stroke endarrow="block" joinstyle="miter"/>
                </v:shape>
                <v:shape id="Straight Arrow Connector 786" o:spid="_x0000_s1108" type="#_x0000_t32" style="position:absolute;left:24410;top:3637;width:123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" strokecolor="black [3213]" strokeweight=".5pt">
                  <v:stroke endarrow="block" joinstyle="miter"/>
                </v:shape>
                <v:line id="Straight Connector 787" o:spid="_x0000_s1109" style="position:absolute;flip:x;visibility:visible;mso-wrap-style:square" from="9375,44651" to="9375,4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" strokecolor="black [3213]" strokeweight=".5pt">
                  <v:stroke joinstyle="miter"/>
                </v:line>
                <w10:anchorlock/>
              </v:group>
            </w:pict>
          </mc:Fallback>
        </mc:AlternateContent>
      </w:r>
    </w:p>
    <w:p w14:paraId="65D409BB" w14:textId="77777777" w:rsidR="00F04193" w:rsidRDefault="00F04193" w:rsidP="00C95E46">
      <w:pPr>
        <w:pStyle w:val="Caption"/>
        <w:spacing w:line="360" w:lineRule="auto"/>
      </w:pPr>
    </w:p>
    <w:p w14:paraId="57335904" w14:textId="07A9F626" w:rsidR="00915D24" w:rsidRPr="00915D24" w:rsidRDefault="00915D24" w:rsidP="00C95E46">
      <w:pPr>
        <w:pStyle w:val="Caption"/>
        <w:spacing w:line="360" w:lineRule="auto"/>
        <w:rPr>
          <w:rFonts w:eastAsiaTheme="majorEastAsia"/>
          <w:b w:val="0"/>
          <w:lang w:val="en-US"/>
        </w:rPr>
      </w:pPr>
      <w:bookmarkStart w:id="220" w:name="_Toc118264552"/>
      <w:r>
        <w:t xml:space="preserve">Gambar </w:t>
      </w:r>
      <w:r>
        <w:fldChar w:fldCharType="begin"/>
      </w:r>
      <w:r>
        <w:instrText xml:space="preserve"> SEQ Gambar \* ARABIC </w:instrText>
      </w:r>
      <w:r>
        <w:fldChar w:fldCharType="separate"/>
      </w:r>
      <w:r w:rsidR="008E1301">
        <w:t>12</w:t>
      </w:r>
      <w:r>
        <w:fldChar w:fldCharType="end"/>
      </w:r>
      <w:r>
        <w:rPr>
          <w:lang w:val="en-US"/>
        </w:rPr>
        <w:t>.</w:t>
      </w:r>
      <w:r>
        <w:rPr>
          <w:b w:val="0"/>
          <w:lang w:val="en-US"/>
        </w:rPr>
        <w:t xml:space="preserve"> Alur penelitian</w:t>
      </w:r>
      <w:bookmarkEnd w:id="220"/>
    </w:p>
    <w:p w14:paraId="72DB7211" w14:textId="77777777" w:rsidR="00220C9E" w:rsidRDefault="00220C9E" w:rsidP="00C95E46">
      <w:pPr>
        <w:pStyle w:val="Caption"/>
        <w:spacing w:line="360" w:lineRule="auto"/>
        <w:rPr>
          <w:b w:val="0"/>
          <w:highlight w:val="yellow"/>
        </w:rPr>
      </w:pPr>
      <w:bookmarkStart w:id="221" w:name="_Toc75108900"/>
      <w:bookmarkStart w:id="222" w:name="_Toc98911091"/>
    </w:p>
    <w:bookmarkEnd w:id="221"/>
    <w:bookmarkEnd w:id="222"/>
    <w:p w14:paraId="20729949" w14:textId="77777777" w:rsidR="00D909D9" w:rsidRPr="00F17EE6" w:rsidRDefault="00D909D9" w:rsidP="00C95E46">
      <w:pPr>
        <w:spacing w:line="360" w:lineRule="auto"/>
        <w:jc w:val="center"/>
        <w:rPr>
          <w:rFonts w:cs="Times New Roman"/>
          <w:b/>
          <w:iCs/>
          <w:szCs w:val="24"/>
        </w:rPr>
      </w:pPr>
    </w:p>
    <w:p w14:paraId="676F4BA6" w14:textId="4D65E55C" w:rsidR="00D909D9" w:rsidRPr="00F91A69" w:rsidRDefault="00F00E95" w:rsidP="00397E7E">
      <w:pPr>
        <w:keepNext/>
        <w:keepLines/>
        <w:spacing w:before="40"/>
        <w:ind w:left="567" w:hanging="567"/>
        <w:outlineLvl w:val="1"/>
        <w:rPr>
          <w:rFonts w:eastAsiaTheme="majorEastAsia" w:cs="Times New Roman"/>
          <w:b/>
          <w:szCs w:val="24"/>
        </w:rPr>
      </w:pPr>
      <w:bookmarkStart w:id="223" w:name="_Toc83786253"/>
      <w:bookmarkStart w:id="224" w:name="_Toc83786548"/>
      <w:bookmarkStart w:id="225" w:name="_Toc83786650"/>
      <w:bookmarkStart w:id="226" w:name="_Toc83786939"/>
      <w:bookmarkStart w:id="227" w:name="_Toc84167772"/>
      <w:bookmarkStart w:id="228" w:name="_Toc136206896"/>
      <w:r>
        <w:rPr>
          <w:rFonts w:eastAsiaTheme="majorEastAsia" w:cs="Times New Roman"/>
          <w:b/>
          <w:szCs w:val="24"/>
          <w:lang w:val="en-US"/>
        </w:rPr>
        <w:t>4</w:t>
      </w:r>
      <w:r w:rsidR="0016396E">
        <w:rPr>
          <w:rFonts w:eastAsiaTheme="majorEastAsia" w:cs="Times New Roman"/>
          <w:b/>
          <w:szCs w:val="24"/>
        </w:rPr>
        <w:t>.1</w:t>
      </w:r>
      <w:r>
        <w:rPr>
          <w:rFonts w:eastAsiaTheme="majorEastAsia" w:cs="Times New Roman"/>
          <w:b/>
          <w:szCs w:val="24"/>
          <w:lang w:val="en-US"/>
        </w:rPr>
        <w:t>3</w:t>
      </w:r>
      <w:r w:rsidR="005D0E76">
        <w:rPr>
          <w:rFonts w:eastAsiaTheme="majorEastAsia" w:cs="Times New Roman"/>
          <w:b/>
          <w:szCs w:val="24"/>
        </w:rPr>
        <w:t xml:space="preserve"> </w:t>
      </w:r>
      <w:r w:rsidR="00D909D9" w:rsidRPr="00CD0055">
        <w:rPr>
          <w:rFonts w:eastAsiaTheme="majorEastAsia" w:cs="Times New Roman"/>
          <w:b/>
          <w:szCs w:val="24"/>
        </w:rPr>
        <w:t>Pengolahan Data dan Analisis Statistik</w:t>
      </w:r>
      <w:bookmarkEnd w:id="223"/>
      <w:bookmarkEnd w:id="224"/>
      <w:bookmarkEnd w:id="225"/>
      <w:bookmarkEnd w:id="226"/>
      <w:bookmarkEnd w:id="227"/>
      <w:bookmarkEnd w:id="228"/>
    </w:p>
    <w:p w14:paraId="33B6201C" w14:textId="77777777" w:rsidR="00D909D9" w:rsidRPr="00F91A69" w:rsidRDefault="00D909D9" w:rsidP="00397E7E">
      <w:pPr>
        <w:ind w:firstLine="720"/>
      </w:pPr>
      <w:r w:rsidRPr="00F91A69">
        <w:t xml:space="preserve">Data dikumpulkan dalam lembar pengumpul data dan diberi kode, ditabulasi dan dimasukkan ke dalam aplikasi di komputer. Analisis data meliputi analisis deskriptif dan uji hipotesis. Pemeriksaan normalitas distribusi dalam kelompok dilakukan menggunakan uji </w:t>
      </w:r>
      <w:r w:rsidRPr="00F91A69">
        <w:rPr>
          <w:i/>
        </w:rPr>
        <w:t>Shapiro-Wilk</w:t>
      </w:r>
      <w:r w:rsidRPr="00F91A69">
        <w:t xml:space="preserve">. Data yang distribusinya normal maka uji hipotesis menggunakan uji t-tidak berpasangan, sedangkan data yang distribusinya tidak normal menggunakan uji </w:t>
      </w:r>
      <w:r w:rsidRPr="00F91A69">
        <w:rPr>
          <w:i/>
        </w:rPr>
        <w:t>Mann-Whitney</w:t>
      </w:r>
      <w:r w:rsidRPr="00F91A69">
        <w:t xml:space="preserve">. Perbedaan sebelum dan sesudah perlakuan antar kelompok menggunakan uji t-berpasangan dan uji </w:t>
      </w:r>
      <w:r w:rsidRPr="00F91A69">
        <w:rPr>
          <w:i/>
        </w:rPr>
        <w:t>Wilcoxon</w:t>
      </w:r>
      <w:r w:rsidRPr="00F91A69">
        <w:t xml:space="preserve"> bila distribusi tidak normal. Nilai p dianggap bermakna apabila nilai p &lt; 0.05 dengan 95% interval kepercayaan.</w:t>
      </w:r>
    </w:p>
    <w:p w14:paraId="6CFA8EDD" w14:textId="77777777" w:rsidR="00D909D9" w:rsidRPr="00F91A69" w:rsidRDefault="00D909D9" w:rsidP="00397E7E"/>
    <w:p w14:paraId="31F21570" w14:textId="09492DD7" w:rsidR="00D909D9" w:rsidRPr="00F91A69" w:rsidRDefault="00F00E95" w:rsidP="00397E7E">
      <w:pPr>
        <w:keepNext/>
        <w:keepLines/>
        <w:ind w:left="709" w:hanging="709"/>
        <w:outlineLvl w:val="1"/>
        <w:rPr>
          <w:rFonts w:eastAsiaTheme="majorEastAsia" w:cs="Times New Roman"/>
          <w:b/>
          <w:szCs w:val="24"/>
        </w:rPr>
      </w:pPr>
      <w:bookmarkStart w:id="229" w:name="_Toc83786255"/>
      <w:bookmarkStart w:id="230" w:name="_Toc83786550"/>
      <w:bookmarkStart w:id="231" w:name="_Toc83786652"/>
      <w:bookmarkStart w:id="232" w:name="_Toc83786941"/>
      <w:bookmarkStart w:id="233" w:name="_Toc84167774"/>
      <w:bookmarkStart w:id="234" w:name="_Toc136206897"/>
      <w:r>
        <w:rPr>
          <w:rFonts w:eastAsiaTheme="majorEastAsia" w:cs="Times New Roman"/>
          <w:b/>
          <w:szCs w:val="24"/>
          <w:lang w:val="en-US"/>
        </w:rPr>
        <w:t>4</w:t>
      </w:r>
      <w:r w:rsidR="0016396E">
        <w:rPr>
          <w:rFonts w:eastAsiaTheme="majorEastAsia" w:cs="Times New Roman"/>
          <w:b/>
          <w:szCs w:val="24"/>
        </w:rPr>
        <w:t>.1</w:t>
      </w:r>
      <w:r w:rsidR="00C95E46">
        <w:rPr>
          <w:rFonts w:eastAsiaTheme="majorEastAsia" w:cs="Times New Roman"/>
          <w:b/>
          <w:szCs w:val="24"/>
          <w:lang w:val="en-US"/>
        </w:rPr>
        <w:t>4</w:t>
      </w:r>
      <w:r w:rsidR="005D0E76">
        <w:rPr>
          <w:rFonts w:eastAsiaTheme="majorEastAsia" w:cs="Times New Roman"/>
          <w:b/>
          <w:szCs w:val="24"/>
        </w:rPr>
        <w:t xml:space="preserve"> </w:t>
      </w:r>
      <w:r w:rsidR="00D909D9" w:rsidRPr="00A63E57">
        <w:rPr>
          <w:rFonts w:eastAsiaTheme="majorEastAsia" w:cs="Times New Roman"/>
          <w:b/>
          <w:szCs w:val="24"/>
        </w:rPr>
        <w:t>Etika dan Biaya Penelitian</w:t>
      </w:r>
      <w:bookmarkEnd w:id="229"/>
      <w:bookmarkEnd w:id="230"/>
      <w:bookmarkEnd w:id="231"/>
      <w:bookmarkEnd w:id="232"/>
      <w:bookmarkEnd w:id="233"/>
      <w:bookmarkEnd w:id="234"/>
    </w:p>
    <w:p w14:paraId="2F2D35AB" w14:textId="423F6560" w:rsidR="00D909D9" w:rsidRPr="00F91A69" w:rsidRDefault="00D909D9" w:rsidP="00397E7E">
      <w:pPr>
        <w:rPr>
          <w:szCs w:val="24"/>
          <w:lang w:val="en-GB"/>
        </w:rPr>
      </w:pPr>
      <w:r w:rsidRPr="00F91A69">
        <w:rPr>
          <w:rFonts w:cs="Times New Roman"/>
          <w:szCs w:val="24"/>
        </w:rPr>
        <w:tab/>
      </w:r>
      <w:r w:rsidRPr="00F91A69">
        <w:rPr>
          <w:szCs w:val="24"/>
        </w:rPr>
        <w:t xml:space="preserve">Sebelum melakukan penelitian, peneliti mengajukan </w:t>
      </w:r>
      <w:r w:rsidRPr="00F91A69">
        <w:rPr>
          <w:i/>
          <w:szCs w:val="24"/>
        </w:rPr>
        <w:t>ethical clearance</w:t>
      </w:r>
      <w:r w:rsidRPr="00F91A69">
        <w:rPr>
          <w:szCs w:val="24"/>
        </w:rPr>
        <w:t xml:space="preserve"> ke Komisi Etik Penelitian Kedokteran Fakultas Kedokteran Universitas Diponegoro</w:t>
      </w:r>
      <w:r>
        <w:rPr>
          <w:szCs w:val="24"/>
        </w:rPr>
        <w:t xml:space="preserve"> / </w:t>
      </w:r>
      <w:r w:rsidR="00954F5B">
        <w:rPr>
          <w:rFonts w:eastAsia="Calibri" w:cs="Times New Roman"/>
          <w:szCs w:val="24"/>
        </w:rPr>
        <w:t xml:space="preserve">Pusat penyandang Disabiliti Indonesia Cabang </w:t>
      </w:r>
      <w:r w:rsidRPr="00F91A69">
        <w:rPr>
          <w:rFonts w:eastAsia="Calibri" w:cs="Times New Roman"/>
          <w:szCs w:val="24"/>
        </w:rPr>
        <w:t xml:space="preserve"> Semarang</w:t>
      </w:r>
      <w:r w:rsidRPr="00F91A69">
        <w:rPr>
          <w:szCs w:val="24"/>
        </w:rPr>
        <w:t>. Kesediaan subjek penelitian atau keluarga untuk diikutsertakan dalam penelitian dilakukan secara tertulis (</w:t>
      </w:r>
      <w:r w:rsidRPr="00F91A69">
        <w:rPr>
          <w:i/>
          <w:szCs w:val="24"/>
        </w:rPr>
        <w:t>informed consent</w:t>
      </w:r>
      <w:r w:rsidRPr="00F91A69">
        <w:rPr>
          <w:szCs w:val="24"/>
        </w:rPr>
        <w:t>) dan pasien diberikan penjelasan mengenai tujuan, manfaat, dan efek yang dapat terjadi akibat penelitian. Data identitas subjek penelitian akan dirahasiakan dan tidak dipublikasikan kecuali dengan ijin subjek penelitian.</w:t>
      </w:r>
      <w:r w:rsidRPr="00F91A69">
        <w:rPr>
          <w:szCs w:val="24"/>
          <w:lang w:val="en-GB"/>
        </w:rPr>
        <w:t xml:space="preserve"> </w:t>
      </w:r>
    </w:p>
    <w:p w14:paraId="04919A62" w14:textId="77777777" w:rsidR="00251343" w:rsidRDefault="00D909D9" w:rsidP="00397E7E">
      <w:pPr>
        <w:rPr>
          <w:szCs w:val="24"/>
        </w:rPr>
      </w:pPr>
      <w:r w:rsidRPr="00F91A69">
        <w:rPr>
          <w:b/>
          <w:bCs/>
          <w:szCs w:val="24"/>
        </w:rPr>
        <w:t>Aspek Etik Penelitian:</w:t>
      </w:r>
    </w:p>
    <w:p w14:paraId="1F0FB719" w14:textId="583857EA" w:rsidR="00D909D9" w:rsidRPr="00251343" w:rsidRDefault="00D909D9" w:rsidP="00397E7E">
      <w:pPr>
        <w:numPr>
          <w:ilvl w:val="0"/>
          <w:numId w:val="19"/>
        </w:numPr>
        <w:rPr>
          <w:szCs w:val="24"/>
        </w:rPr>
      </w:pPr>
      <w:r w:rsidRPr="00F91A69">
        <w:rPr>
          <w:i/>
          <w:iCs/>
          <w:szCs w:val="24"/>
        </w:rPr>
        <w:t>Ethical Clearence</w:t>
      </w:r>
    </w:p>
    <w:p w14:paraId="38F00FBA" w14:textId="20B7457E" w:rsidR="00D909D9" w:rsidRPr="00272400" w:rsidRDefault="00D909D9" w:rsidP="00397E7E">
      <w:pPr>
        <w:ind w:left="720"/>
        <w:contextualSpacing/>
        <w:rPr>
          <w:szCs w:val="24"/>
          <w:lang w:val="en-US"/>
        </w:rPr>
      </w:pPr>
      <w:r w:rsidRPr="00F91A69">
        <w:rPr>
          <w:szCs w:val="24"/>
        </w:rPr>
        <w:t>Protokol penelitian</w:t>
      </w:r>
      <w:r w:rsidR="00C57120">
        <w:rPr>
          <w:szCs w:val="24"/>
          <w:lang w:val="en-US"/>
        </w:rPr>
        <w:t xml:space="preserve"> telah mendapatkan </w:t>
      </w:r>
      <w:r w:rsidRPr="00F91A69">
        <w:rPr>
          <w:i/>
          <w:iCs/>
          <w:szCs w:val="24"/>
        </w:rPr>
        <w:t>ethical clearence</w:t>
      </w:r>
      <w:r w:rsidRPr="00F91A69">
        <w:rPr>
          <w:szCs w:val="24"/>
        </w:rPr>
        <w:t xml:space="preserve"> dari Komisi Etik Penelitian Kesehatan dan Kedokteran FK UNDIP</w:t>
      </w:r>
      <w:r w:rsidR="00C57120">
        <w:rPr>
          <w:szCs w:val="24"/>
          <w:lang w:val="en-US"/>
        </w:rPr>
        <w:t xml:space="preserve"> dengan </w:t>
      </w:r>
      <w:r w:rsidR="00272400">
        <w:rPr>
          <w:szCs w:val="24"/>
          <w:lang w:val="en-US"/>
        </w:rPr>
        <w:t>No. 1401/EC/KEPK-RSDK/2023.</w:t>
      </w:r>
    </w:p>
    <w:p w14:paraId="6C981DA5" w14:textId="67648060" w:rsidR="00D909D9" w:rsidRPr="00F91A69" w:rsidRDefault="00D909D9" w:rsidP="00397E7E">
      <w:pPr>
        <w:numPr>
          <w:ilvl w:val="0"/>
          <w:numId w:val="19"/>
        </w:numPr>
        <w:rPr>
          <w:i/>
          <w:iCs/>
          <w:szCs w:val="24"/>
        </w:rPr>
      </w:pPr>
      <w:r w:rsidRPr="00F91A69">
        <w:rPr>
          <w:i/>
          <w:iCs/>
          <w:szCs w:val="24"/>
        </w:rPr>
        <w:t>Informed Consent</w:t>
      </w:r>
    </w:p>
    <w:p w14:paraId="22B6434C" w14:textId="1B80EA7B" w:rsidR="00D909D9" w:rsidRDefault="00D909D9" w:rsidP="00397E7E">
      <w:pPr>
        <w:ind w:left="720"/>
        <w:contextualSpacing/>
        <w:rPr>
          <w:szCs w:val="24"/>
        </w:rPr>
      </w:pPr>
      <w:r w:rsidRPr="00F91A69">
        <w:rPr>
          <w:szCs w:val="24"/>
        </w:rPr>
        <w:t>Setiap responden yang ikut dalam penelitian ini diberi penjelasan secara terperinci dan lembar persetujuan agar responden dapat mengetahui maksud dan tujuan peneliti serta dampak yang diteliti selama proses penelitian ini berlangsung. Apabila responden bersedia untuk menjadi responden, peneliti harus mendapatkan tanda tangan dari responden pada lembar persetujuan sebagai bukti persetujuan tertulis. Jika responden menolak untuk menjadi responden, maka peneliti tidak memaksa dan tetap menghormati haknya</w:t>
      </w:r>
      <w:r w:rsidR="002E47A3">
        <w:rPr>
          <w:szCs w:val="24"/>
        </w:rPr>
        <w:t>.</w:t>
      </w:r>
    </w:p>
    <w:p w14:paraId="454073EE" w14:textId="088FDF41" w:rsidR="00D909D9" w:rsidRPr="00F91A69" w:rsidRDefault="00D909D9" w:rsidP="00397E7E">
      <w:pPr>
        <w:numPr>
          <w:ilvl w:val="0"/>
          <w:numId w:val="19"/>
        </w:numPr>
        <w:rPr>
          <w:i/>
          <w:iCs/>
          <w:szCs w:val="24"/>
        </w:rPr>
      </w:pPr>
      <w:r w:rsidRPr="00F91A69">
        <w:rPr>
          <w:i/>
          <w:iCs/>
          <w:szCs w:val="24"/>
        </w:rPr>
        <w:t>Confidentiality</w:t>
      </w:r>
    </w:p>
    <w:p w14:paraId="54AC4993" w14:textId="77777777" w:rsidR="00D909D9" w:rsidRPr="00F91A69" w:rsidRDefault="00D909D9" w:rsidP="00397E7E">
      <w:pPr>
        <w:ind w:left="720"/>
        <w:contextualSpacing/>
        <w:rPr>
          <w:szCs w:val="24"/>
          <w:lang w:val="en-GB"/>
        </w:rPr>
      </w:pPr>
      <w:r w:rsidRPr="00F91A69">
        <w:rPr>
          <w:szCs w:val="24"/>
        </w:rPr>
        <w:t>Kerahasiaan informasi yang diberikan oleh responden dijamin oleh peneliti</w:t>
      </w:r>
      <w:r w:rsidRPr="00F91A69">
        <w:rPr>
          <w:szCs w:val="24"/>
          <w:lang w:val="en-GB"/>
        </w:rPr>
        <w:t xml:space="preserve"> </w:t>
      </w:r>
    </w:p>
    <w:p w14:paraId="708F7D9E" w14:textId="7C028DF3" w:rsidR="00D909D9" w:rsidRPr="00F91A69" w:rsidRDefault="00D909D9" w:rsidP="00397E7E">
      <w:pPr>
        <w:numPr>
          <w:ilvl w:val="0"/>
          <w:numId w:val="19"/>
        </w:numPr>
        <w:rPr>
          <w:i/>
          <w:iCs/>
          <w:szCs w:val="24"/>
        </w:rPr>
      </w:pPr>
      <w:r w:rsidRPr="00F91A69">
        <w:rPr>
          <w:i/>
          <w:iCs/>
          <w:szCs w:val="24"/>
        </w:rPr>
        <w:t>Benefit</w:t>
      </w:r>
    </w:p>
    <w:p w14:paraId="4BD301D8" w14:textId="77777777" w:rsidR="00D909D9" w:rsidRPr="00F91A69" w:rsidRDefault="00D909D9" w:rsidP="00397E7E">
      <w:pPr>
        <w:ind w:left="720"/>
        <w:contextualSpacing/>
        <w:rPr>
          <w:szCs w:val="24"/>
        </w:rPr>
      </w:pPr>
      <w:r w:rsidRPr="00F91A69">
        <w:rPr>
          <w:szCs w:val="24"/>
        </w:rPr>
        <w:t xml:space="preserve">Dalam penelitian ini, peneliti berusaha memaksimalkan manfaat penelitian dan meminimalkan kerugian yang timbul akibat penelitian ini </w:t>
      </w:r>
    </w:p>
    <w:p w14:paraId="78FAA796" w14:textId="409EB3E4" w:rsidR="00D909D9" w:rsidRPr="00F91A69" w:rsidRDefault="00D909D9" w:rsidP="00397E7E">
      <w:pPr>
        <w:numPr>
          <w:ilvl w:val="0"/>
          <w:numId w:val="19"/>
        </w:numPr>
        <w:rPr>
          <w:szCs w:val="24"/>
        </w:rPr>
      </w:pPr>
      <w:r w:rsidRPr="00F91A69">
        <w:rPr>
          <w:i/>
          <w:iCs/>
          <w:szCs w:val="24"/>
        </w:rPr>
        <w:t>Justice</w:t>
      </w:r>
    </w:p>
    <w:p w14:paraId="42FC29D1" w14:textId="29603A4F" w:rsidR="002F6117" w:rsidRDefault="00D909D9" w:rsidP="00397E7E">
      <w:pPr>
        <w:ind w:left="720"/>
        <w:contextualSpacing/>
        <w:rPr>
          <w:szCs w:val="24"/>
        </w:rPr>
      </w:pPr>
      <w:r w:rsidRPr="00F91A69">
        <w:rPr>
          <w:szCs w:val="24"/>
        </w:rPr>
        <w:t xml:space="preserve">Semua responden yang ikut dalam penelitian ini diperlakukan secara adil dan diberikan haknya yang sama. Seluruh biaya yang berkaitan dengan penelitian akan menjadi tanggung jawab peneliti. Subjek penelitian akan diberikan imbalan sesuai dengan kemampuan peneliti </w:t>
      </w:r>
    </w:p>
    <w:p w14:paraId="6BA9B99F" w14:textId="69430032" w:rsidR="000201E7" w:rsidRDefault="000201E7" w:rsidP="00397E7E">
      <w:pPr>
        <w:ind w:left="720"/>
        <w:contextualSpacing/>
        <w:rPr>
          <w:szCs w:val="24"/>
        </w:rPr>
      </w:pPr>
    </w:p>
    <w:p w14:paraId="15BE8C7C" w14:textId="00B55095" w:rsidR="000201E7" w:rsidRDefault="000201E7" w:rsidP="000201E7">
      <w:pPr>
        <w:keepNext/>
        <w:keepLines/>
        <w:ind w:left="709" w:hanging="709"/>
        <w:outlineLvl w:val="1"/>
        <w:rPr>
          <w:rFonts w:eastAsiaTheme="majorEastAsia" w:cs="Times New Roman"/>
          <w:b/>
          <w:szCs w:val="24"/>
          <w:lang w:val="en-US"/>
        </w:rPr>
      </w:pPr>
      <w:bookmarkStart w:id="235" w:name="_Toc136206898"/>
      <w:r>
        <w:rPr>
          <w:rFonts w:eastAsiaTheme="majorEastAsia" w:cs="Times New Roman"/>
          <w:b/>
          <w:szCs w:val="24"/>
          <w:lang w:val="en-US"/>
        </w:rPr>
        <w:t>4</w:t>
      </w:r>
      <w:r>
        <w:rPr>
          <w:rFonts w:eastAsiaTheme="majorEastAsia" w:cs="Times New Roman"/>
          <w:b/>
          <w:szCs w:val="24"/>
        </w:rPr>
        <w:t>.1</w:t>
      </w:r>
      <w:r>
        <w:rPr>
          <w:rFonts w:eastAsiaTheme="majorEastAsia" w:cs="Times New Roman"/>
          <w:b/>
          <w:szCs w:val="24"/>
          <w:lang w:val="en-US"/>
        </w:rPr>
        <w:t>5</w:t>
      </w:r>
      <w:r>
        <w:rPr>
          <w:rFonts w:eastAsiaTheme="majorEastAsia" w:cs="Times New Roman"/>
          <w:b/>
          <w:szCs w:val="24"/>
        </w:rPr>
        <w:t xml:space="preserve"> </w:t>
      </w:r>
      <w:r>
        <w:rPr>
          <w:rFonts w:eastAsiaTheme="majorEastAsia" w:cs="Times New Roman"/>
          <w:b/>
          <w:szCs w:val="24"/>
          <w:lang w:val="en-US"/>
        </w:rPr>
        <w:t>Jadwal Penelitian</w:t>
      </w:r>
      <w:bookmarkEnd w:id="235"/>
    </w:p>
    <w:p w14:paraId="46E107B8" w14:textId="62754253" w:rsidR="000201E7" w:rsidRPr="000201E7" w:rsidRDefault="000201E7" w:rsidP="000201E7">
      <w:pPr>
        <w:pStyle w:val="Caption"/>
        <w:tabs>
          <w:tab w:val="left" w:pos="1830"/>
        </w:tabs>
        <w:jc w:val="both"/>
        <w:rPr>
          <w:b w:val="0"/>
          <w:bCs w:val="0"/>
          <w:lang w:val="en-US"/>
        </w:rPr>
      </w:pPr>
      <w:bookmarkStart w:id="236" w:name="_Toc134867139"/>
      <w:r w:rsidRPr="000201E7">
        <w:rPr>
          <w:b w:val="0"/>
          <w:bCs w:val="0"/>
        </w:rPr>
        <w:t xml:space="preserve">Tabel </w:t>
      </w:r>
      <w:r w:rsidRPr="000201E7">
        <w:rPr>
          <w:b w:val="0"/>
          <w:bCs w:val="0"/>
        </w:rPr>
        <w:fldChar w:fldCharType="begin"/>
      </w:r>
      <w:r w:rsidRPr="000201E7">
        <w:rPr>
          <w:b w:val="0"/>
          <w:bCs w:val="0"/>
        </w:rPr>
        <w:instrText xml:space="preserve"> SEQ Tabel \* ARABIC </w:instrText>
      </w:r>
      <w:r w:rsidRPr="000201E7">
        <w:rPr>
          <w:b w:val="0"/>
          <w:bCs w:val="0"/>
        </w:rPr>
        <w:fldChar w:fldCharType="separate"/>
      </w:r>
      <w:r w:rsidR="008E1301">
        <w:rPr>
          <w:b w:val="0"/>
          <w:bCs w:val="0"/>
        </w:rPr>
        <w:t>5</w:t>
      </w:r>
      <w:r w:rsidRPr="000201E7">
        <w:rPr>
          <w:b w:val="0"/>
          <w:bCs w:val="0"/>
        </w:rPr>
        <w:fldChar w:fldCharType="end"/>
      </w:r>
      <w:r w:rsidRPr="000201E7">
        <w:rPr>
          <w:b w:val="0"/>
          <w:bCs w:val="0"/>
          <w:lang w:val="en-US"/>
        </w:rPr>
        <w:t>. Jadwal Kegiatan Penelitian</w:t>
      </w:r>
      <w:bookmarkEnd w:id="236"/>
    </w:p>
    <w:tbl>
      <w:tblPr>
        <w:tblStyle w:val="TableGrid"/>
        <w:tblW w:w="0" w:type="auto"/>
        <w:tblLook w:val="04A0" w:firstRow="1" w:lastRow="0" w:firstColumn="1" w:lastColumn="0" w:noHBand="0" w:noVBand="1"/>
      </w:tblPr>
      <w:tblGrid>
        <w:gridCol w:w="396"/>
        <w:gridCol w:w="2180"/>
        <w:gridCol w:w="1269"/>
        <w:gridCol w:w="1455"/>
        <w:gridCol w:w="1056"/>
        <w:gridCol w:w="989"/>
        <w:gridCol w:w="916"/>
      </w:tblGrid>
      <w:tr w:rsidR="000201E7" w14:paraId="687606D9" w14:textId="41A91347" w:rsidTr="000810C8">
        <w:tc>
          <w:tcPr>
            <w:tcW w:w="0" w:type="auto"/>
            <w:gridSpan w:val="2"/>
            <w:vMerge w:val="restart"/>
          </w:tcPr>
          <w:p w14:paraId="58476AD6" w14:textId="23199E30" w:rsidR="000201E7" w:rsidRDefault="000201E7" w:rsidP="000201E7">
            <w:pPr>
              <w:rPr>
                <w:lang w:val="en-US" w:eastAsia="id-ID"/>
              </w:rPr>
            </w:pPr>
            <w:r>
              <w:rPr>
                <w:lang w:val="en-US" w:eastAsia="id-ID"/>
              </w:rPr>
              <w:t>Kegiatan</w:t>
            </w:r>
          </w:p>
        </w:tc>
        <w:tc>
          <w:tcPr>
            <w:tcW w:w="0" w:type="auto"/>
            <w:gridSpan w:val="5"/>
          </w:tcPr>
          <w:p w14:paraId="40286E71" w14:textId="57AF06AE" w:rsidR="000201E7" w:rsidRDefault="000201E7" w:rsidP="000201E7">
            <w:pPr>
              <w:rPr>
                <w:lang w:val="en-US" w:eastAsia="id-ID"/>
              </w:rPr>
            </w:pPr>
            <w:r>
              <w:rPr>
                <w:lang w:val="en-US" w:eastAsia="id-ID"/>
              </w:rPr>
              <w:t>Bulan (Tahun 2022-2023)</w:t>
            </w:r>
          </w:p>
        </w:tc>
      </w:tr>
      <w:tr w:rsidR="004B3A26" w14:paraId="74B45CE4" w14:textId="7D27CAD7" w:rsidTr="000810C8">
        <w:tc>
          <w:tcPr>
            <w:tcW w:w="0" w:type="auto"/>
            <w:gridSpan w:val="2"/>
            <w:vMerge/>
          </w:tcPr>
          <w:p w14:paraId="12F198F6" w14:textId="4585454F" w:rsidR="000201E7" w:rsidRDefault="000201E7" w:rsidP="000201E7">
            <w:pPr>
              <w:rPr>
                <w:lang w:val="en-US" w:eastAsia="id-ID"/>
              </w:rPr>
            </w:pPr>
          </w:p>
        </w:tc>
        <w:tc>
          <w:tcPr>
            <w:tcW w:w="0" w:type="auto"/>
          </w:tcPr>
          <w:p w14:paraId="5985DEF2" w14:textId="712A9498" w:rsidR="000201E7" w:rsidRDefault="000201E7" w:rsidP="000201E7">
            <w:pPr>
              <w:rPr>
                <w:lang w:val="en-US" w:eastAsia="id-ID"/>
              </w:rPr>
            </w:pPr>
            <w:r>
              <w:rPr>
                <w:lang w:val="en-US" w:eastAsia="id-ID"/>
              </w:rPr>
              <w:t>Agustus 2022</w:t>
            </w:r>
          </w:p>
        </w:tc>
        <w:tc>
          <w:tcPr>
            <w:tcW w:w="0" w:type="auto"/>
          </w:tcPr>
          <w:p w14:paraId="7FC6D1FC" w14:textId="69A79585" w:rsidR="000201E7" w:rsidRDefault="000201E7" w:rsidP="000201E7">
            <w:pPr>
              <w:rPr>
                <w:lang w:val="en-US" w:eastAsia="id-ID"/>
              </w:rPr>
            </w:pPr>
            <w:r>
              <w:rPr>
                <w:lang w:val="en-US" w:eastAsia="id-ID"/>
              </w:rPr>
              <w:t>Desember 2022</w:t>
            </w:r>
          </w:p>
        </w:tc>
        <w:tc>
          <w:tcPr>
            <w:tcW w:w="0" w:type="auto"/>
          </w:tcPr>
          <w:p w14:paraId="0972BC38" w14:textId="36D0D56B" w:rsidR="000201E7" w:rsidRDefault="000201E7" w:rsidP="000201E7">
            <w:pPr>
              <w:rPr>
                <w:lang w:val="en-US" w:eastAsia="id-ID"/>
              </w:rPr>
            </w:pPr>
            <w:r>
              <w:rPr>
                <w:lang w:val="en-US" w:eastAsia="id-ID"/>
              </w:rPr>
              <w:t>Maret 2023</w:t>
            </w:r>
          </w:p>
        </w:tc>
        <w:tc>
          <w:tcPr>
            <w:tcW w:w="0" w:type="auto"/>
          </w:tcPr>
          <w:p w14:paraId="11AB53A3" w14:textId="59154046" w:rsidR="000201E7" w:rsidRDefault="000201E7" w:rsidP="000201E7">
            <w:pPr>
              <w:rPr>
                <w:lang w:val="en-US" w:eastAsia="id-ID"/>
              </w:rPr>
            </w:pPr>
            <w:r>
              <w:rPr>
                <w:lang w:val="en-US" w:eastAsia="id-ID"/>
              </w:rPr>
              <w:t>April 2023</w:t>
            </w:r>
          </w:p>
        </w:tc>
        <w:tc>
          <w:tcPr>
            <w:tcW w:w="0" w:type="auto"/>
          </w:tcPr>
          <w:p w14:paraId="29CAB7D7" w14:textId="2D92FD3A" w:rsidR="000201E7" w:rsidRDefault="000201E7" w:rsidP="000201E7">
            <w:pPr>
              <w:rPr>
                <w:lang w:val="en-US" w:eastAsia="id-ID"/>
              </w:rPr>
            </w:pPr>
            <w:r>
              <w:rPr>
                <w:lang w:val="en-US" w:eastAsia="id-ID"/>
              </w:rPr>
              <w:t>Mei 2023</w:t>
            </w:r>
          </w:p>
        </w:tc>
      </w:tr>
      <w:tr w:rsidR="004B3A26" w14:paraId="6D36FB7B" w14:textId="08DCD58E" w:rsidTr="000201E7">
        <w:tc>
          <w:tcPr>
            <w:tcW w:w="0" w:type="auto"/>
          </w:tcPr>
          <w:p w14:paraId="2187D88C" w14:textId="01D65956" w:rsidR="000201E7" w:rsidRDefault="000201E7" w:rsidP="000201E7">
            <w:pPr>
              <w:rPr>
                <w:lang w:val="en-US" w:eastAsia="id-ID"/>
              </w:rPr>
            </w:pPr>
            <w:r>
              <w:rPr>
                <w:lang w:val="en-US" w:eastAsia="id-ID"/>
              </w:rPr>
              <w:t>1.</w:t>
            </w:r>
          </w:p>
        </w:tc>
        <w:tc>
          <w:tcPr>
            <w:tcW w:w="0" w:type="auto"/>
          </w:tcPr>
          <w:p w14:paraId="465C9E60" w14:textId="119457E0" w:rsidR="000201E7" w:rsidRDefault="000201E7" w:rsidP="000201E7">
            <w:pPr>
              <w:rPr>
                <w:lang w:val="en-US" w:eastAsia="id-ID"/>
              </w:rPr>
            </w:pPr>
            <w:r>
              <w:rPr>
                <w:lang w:val="en-US" w:eastAsia="id-ID"/>
              </w:rPr>
              <w:t>Pengajuan proposal</w:t>
            </w:r>
          </w:p>
        </w:tc>
        <w:tc>
          <w:tcPr>
            <w:tcW w:w="0" w:type="auto"/>
          </w:tcPr>
          <w:p w14:paraId="6A3492FA" w14:textId="02FBD9DC" w:rsidR="000201E7" w:rsidRDefault="000201E7" w:rsidP="000201E7">
            <w:pPr>
              <w:rPr>
                <w:lang w:val="en-US" w:eastAsia="id-ID"/>
              </w:rPr>
            </w:pPr>
            <w:r>
              <w:rPr>
                <w:lang w:val="en-US" w:eastAsia="id-ID"/>
              </w:rPr>
              <w:t>X</w:t>
            </w:r>
          </w:p>
        </w:tc>
        <w:tc>
          <w:tcPr>
            <w:tcW w:w="0" w:type="auto"/>
          </w:tcPr>
          <w:p w14:paraId="7DF7734F" w14:textId="77777777" w:rsidR="000201E7" w:rsidRDefault="000201E7" w:rsidP="000201E7">
            <w:pPr>
              <w:rPr>
                <w:lang w:val="en-US" w:eastAsia="id-ID"/>
              </w:rPr>
            </w:pPr>
          </w:p>
        </w:tc>
        <w:tc>
          <w:tcPr>
            <w:tcW w:w="0" w:type="auto"/>
          </w:tcPr>
          <w:p w14:paraId="190F8C85" w14:textId="77777777" w:rsidR="000201E7" w:rsidRDefault="000201E7" w:rsidP="000201E7">
            <w:pPr>
              <w:rPr>
                <w:lang w:val="en-US" w:eastAsia="id-ID"/>
              </w:rPr>
            </w:pPr>
          </w:p>
        </w:tc>
        <w:tc>
          <w:tcPr>
            <w:tcW w:w="0" w:type="auto"/>
          </w:tcPr>
          <w:p w14:paraId="048E96AC" w14:textId="77777777" w:rsidR="000201E7" w:rsidRDefault="000201E7" w:rsidP="000201E7">
            <w:pPr>
              <w:rPr>
                <w:lang w:val="en-US" w:eastAsia="id-ID"/>
              </w:rPr>
            </w:pPr>
          </w:p>
        </w:tc>
        <w:tc>
          <w:tcPr>
            <w:tcW w:w="0" w:type="auto"/>
          </w:tcPr>
          <w:p w14:paraId="2BB46499" w14:textId="77777777" w:rsidR="000201E7" w:rsidRDefault="000201E7" w:rsidP="000201E7">
            <w:pPr>
              <w:rPr>
                <w:lang w:val="en-US" w:eastAsia="id-ID"/>
              </w:rPr>
            </w:pPr>
          </w:p>
        </w:tc>
      </w:tr>
      <w:tr w:rsidR="004B3A26" w14:paraId="7D338E19" w14:textId="6A2E306A" w:rsidTr="000201E7">
        <w:tc>
          <w:tcPr>
            <w:tcW w:w="0" w:type="auto"/>
          </w:tcPr>
          <w:p w14:paraId="3EE844C8" w14:textId="718029C9" w:rsidR="000201E7" w:rsidRDefault="000201E7" w:rsidP="000201E7">
            <w:pPr>
              <w:rPr>
                <w:lang w:val="en-US" w:eastAsia="id-ID"/>
              </w:rPr>
            </w:pPr>
            <w:r>
              <w:rPr>
                <w:lang w:val="en-US" w:eastAsia="id-ID"/>
              </w:rPr>
              <w:t>2.</w:t>
            </w:r>
          </w:p>
        </w:tc>
        <w:tc>
          <w:tcPr>
            <w:tcW w:w="0" w:type="auto"/>
          </w:tcPr>
          <w:p w14:paraId="715A83F5" w14:textId="76CD2FEC" w:rsidR="000201E7" w:rsidRDefault="004B3A26" w:rsidP="000201E7">
            <w:pPr>
              <w:rPr>
                <w:lang w:val="en-US" w:eastAsia="id-ID"/>
              </w:rPr>
            </w:pPr>
            <w:r>
              <w:rPr>
                <w:lang w:val="en-US" w:eastAsia="id-ID"/>
              </w:rPr>
              <w:t>Pelaksanaan penelitian</w:t>
            </w:r>
          </w:p>
        </w:tc>
        <w:tc>
          <w:tcPr>
            <w:tcW w:w="0" w:type="auto"/>
          </w:tcPr>
          <w:p w14:paraId="38854BF6" w14:textId="77777777" w:rsidR="000201E7" w:rsidRDefault="000201E7" w:rsidP="000201E7">
            <w:pPr>
              <w:rPr>
                <w:lang w:val="en-US" w:eastAsia="id-ID"/>
              </w:rPr>
            </w:pPr>
          </w:p>
        </w:tc>
        <w:tc>
          <w:tcPr>
            <w:tcW w:w="0" w:type="auto"/>
          </w:tcPr>
          <w:p w14:paraId="6CBFDCE1" w14:textId="38B45643" w:rsidR="000201E7" w:rsidRDefault="004B3A26" w:rsidP="000201E7">
            <w:pPr>
              <w:rPr>
                <w:lang w:val="en-US" w:eastAsia="id-ID"/>
              </w:rPr>
            </w:pPr>
            <w:r>
              <w:rPr>
                <w:lang w:val="en-US" w:eastAsia="id-ID"/>
              </w:rPr>
              <w:t>X</w:t>
            </w:r>
          </w:p>
        </w:tc>
        <w:tc>
          <w:tcPr>
            <w:tcW w:w="0" w:type="auto"/>
          </w:tcPr>
          <w:p w14:paraId="17898CA4" w14:textId="77777777" w:rsidR="000201E7" w:rsidRDefault="000201E7" w:rsidP="000201E7">
            <w:pPr>
              <w:rPr>
                <w:lang w:val="en-US" w:eastAsia="id-ID"/>
              </w:rPr>
            </w:pPr>
          </w:p>
        </w:tc>
        <w:tc>
          <w:tcPr>
            <w:tcW w:w="0" w:type="auto"/>
          </w:tcPr>
          <w:p w14:paraId="12E52E72" w14:textId="77777777" w:rsidR="000201E7" w:rsidRDefault="000201E7" w:rsidP="000201E7">
            <w:pPr>
              <w:rPr>
                <w:lang w:val="en-US" w:eastAsia="id-ID"/>
              </w:rPr>
            </w:pPr>
          </w:p>
        </w:tc>
        <w:tc>
          <w:tcPr>
            <w:tcW w:w="0" w:type="auto"/>
          </w:tcPr>
          <w:p w14:paraId="5FD7FE85" w14:textId="77777777" w:rsidR="000201E7" w:rsidRDefault="000201E7" w:rsidP="000201E7">
            <w:pPr>
              <w:rPr>
                <w:lang w:val="en-US" w:eastAsia="id-ID"/>
              </w:rPr>
            </w:pPr>
          </w:p>
        </w:tc>
      </w:tr>
      <w:tr w:rsidR="004B3A26" w14:paraId="797CE362" w14:textId="045933A4" w:rsidTr="000201E7">
        <w:tc>
          <w:tcPr>
            <w:tcW w:w="0" w:type="auto"/>
          </w:tcPr>
          <w:p w14:paraId="6F320A64" w14:textId="2A68D7A4" w:rsidR="000201E7" w:rsidRDefault="004B3A26" w:rsidP="000201E7">
            <w:pPr>
              <w:rPr>
                <w:lang w:val="en-US" w:eastAsia="id-ID"/>
              </w:rPr>
            </w:pPr>
            <w:r>
              <w:rPr>
                <w:lang w:val="en-US" w:eastAsia="id-ID"/>
              </w:rPr>
              <w:t>3.</w:t>
            </w:r>
          </w:p>
        </w:tc>
        <w:tc>
          <w:tcPr>
            <w:tcW w:w="0" w:type="auto"/>
          </w:tcPr>
          <w:p w14:paraId="3DDF483F" w14:textId="1857632C" w:rsidR="000201E7" w:rsidRDefault="004B3A26" w:rsidP="000201E7">
            <w:pPr>
              <w:rPr>
                <w:lang w:val="en-US" w:eastAsia="id-ID"/>
              </w:rPr>
            </w:pPr>
            <w:r>
              <w:rPr>
                <w:lang w:val="en-US" w:eastAsia="id-ID"/>
              </w:rPr>
              <w:t>Pengolahan dan analisis data</w:t>
            </w:r>
          </w:p>
        </w:tc>
        <w:tc>
          <w:tcPr>
            <w:tcW w:w="0" w:type="auto"/>
          </w:tcPr>
          <w:p w14:paraId="39E379C5" w14:textId="77777777" w:rsidR="000201E7" w:rsidRDefault="000201E7" w:rsidP="000201E7">
            <w:pPr>
              <w:rPr>
                <w:lang w:val="en-US" w:eastAsia="id-ID"/>
              </w:rPr>
            </w:pPr>
          </w:p>
        </w:tc>
        <w:tc>
          <w:tcPr>
            <w:tcW w:w="0" w:type="auto"/>
          </w:tcPr>
          <w:p w14:paraId="66C34F15" w14:textId="77777777" w:rsidR="000201E7" w:rsidRDefault="000201E7" w:rsidP="000201E7">
            <w:pPr>
              <w:rPr>
                <w:lang w:val="en-US" w:eastAsia="id-ID"/>
              </w:rPr>
            </w:pPr>
          </w:p>
        </w:tc>
        <w:tc>
          <w:tcPr>
            <w:tcW w:w="0" w:type="auto"/>
          </w:tcPr>
          <w:p w14:paraId="6DBDD4A2" w14:textId="795E26F9" w:rsidR="000201E7" w:rsidRDefault="004B3A26" w:rsidP="000201E7">
            <w:pPr>
              <w:rPr>
                <w:lang w:val="en-US" w:eastAsia="id-ID"/>
              </w:rPr>
            </w:pPr>
            <w:r>
              <w:rPr>
                <w:lang w:val="en-US" w:eastAsia="id-ID"/>
              </w:rPr>
              <w:t>X</w:t>
            </w:r>
          </w:p>
        </w:tc>
        <w:tc>
          <w:tcPr>
            <w:tcW w:w="0" w:type="auto"/>
          </w:tcPr>
          <w:p w14:paraId="26933C4B" w14:textId="77777777" w:rsidR="000201E7" w:rsidRDefault="000201E7" w:rsidP="000201E7">
            <w:pPr>
              <w:rPr>
                <w:lang w:val="en-US" w:eastAsia="id-ID"/>
              </w:rPr>
            </w:pPr>
          </w:p>
        </w:tc>
        <w:tc>
          <w:tcPr>
            <w:tcW w:w="0" w:type="auto"/>
          </w:tcPr>
          <w:p w14:paraId="0D82BDCD" w14:textId="77777777" w:rsidR="000201E7" w:rsidRDefault="000201E7" w:rsidP="000201E7">
            <w:pPr>
              <w:rPr>
                <w:lang w:val="en-US" w:eastAsia="id-ID"/>
              </w:rPr>
            </w:pPr>
          </w:p>
        </w:tc>
      </w:tr>
      <w:tr w:rsidR="004B3A26" w14:paraId="7F4300E5" w14:textId="50BFCD2C" w:rsidTr="000201E7">
        <w:tc>
          <w:tcPr>
            <w:tcW w:w="0" w:type="auto"/>
          </w:tcPr>
          <w:p w14:paraId="522E8FD7" w14:textId="3480554D" w:rsidR="000201E7" w:rsidRDefault="004B3A26" w:rsidP="000201E7">
            <w:pPr>
              <w:rPr>
                <w:lang w:val="en-US" w:eastAsia="id-ID"/>
              </w:rPr>
            </w:pPr>
            <w:r>
              <w:rPr>
                <w:lang w:val="en-US" w:eastAsia="id-ID"/>
              </w:rPr>
              <w:t>4.</w:t>
            </w:r>
          </w:p>
        </w:tc>
        <w:tc>
          <w:tcPr>
            <w:tcW w:w="0" w:type="auto"/>
          </w:tcPr>
          <w:p w14:paraId="472C1426" w14:textId="7F5E7C03" w:rsidR="000201E7" w:rsidRDefault="004B3A26" w:rsidP="000201E7">
            <w:pPr>
              <w:rPr>
                <w:lang w:val="en-US" w:eastAsia="id-ID"/>
              </w:rPr>
            </w:pPr>
            <w:r>
              <w:rPr>
                <w:lang w:val="en-US" w:eastAsia="id-ID"/>
              </w:rPr>
              <w:t>Pembuatan makalah</w:t>
            </w:r>
          </w:p>
        </w:tc>
        <w:tc>
          <w:tcPr>
            <w:tcW w:w="0" w:type="auto"/>
          </w:tcPr>
          <w:p w14:paraId="010DBEDD" w14:textId="77777777" w:rsidR="000201E7" w:rsidRDefault="000201E7" w:rsidP="000201E7">
            <w:pPr>
              <w:rPr>
                <w:lang w:val="en-US" w:eastAsia="id-ID"/>
              </w:rPr>
            </w:pPr>
          </w:p>
        </w:tc>
        <w:tc>
          <w:tcPr>
            <w:tcW w:w="0" w:type="auto"/>
          </w:tcPr>
          <w:p w14:paraId="075FDB96" w14:textId="77777777" w:rsidR="000201E7" w:rsidRDefault="000201E7" w:rsidP="000201E7">
            <w:pPr>
              <w:rPr>
                <w:lang w:val="en-US" w:eastAsia="id-ID"/>
              </w:rPr>
            </w:pPr>
          </w:p>
        </w:tc>
        <w:tc>
          <w:tcPr>
            <w:tcW w:w="0" w:type="auto"/>
          </w:tcPr>
          <w:p w14:paraId="0377BEEC" w14:textId="2C0A081C" w:rsidR="000201E7" w:rsidRDefault="004B3A26" w:rsidP="000201E7">
            <w:pPr>
              <w:rPr>
                <w:lang w:val="en-US" w:eastAsia="id-ID"/>
              </w:rPr>
            </w:pPr>
            <w:r>
              <w:rPr>
                <w:lang w:val="en-US" w:eastAsia="id-ID"/>
              </w:rPr>
              <w:t>X</w:t>
            </w:r>
          </w:p>
        </w:tc>
        <w:tc>
          <w:tcPr>
            <w:tcW w:w="0" w:type="auto"/>
          </w:tcPr>
          <w:p w14:paraId="23E40FE8" w14:textId="17E5D225" w:rsidR="000201E7" w:rsidRDefault="004B3A26" w:rsidP="000201E7">
            <w:pPr>
              <w:rPr>
                <w:lang w:val="en-US" w:eastAsia="id-ID"/>
              </w:rPr>
            </w:pPr>
            <w:r>
              <w:rPr>
                <w:lang w:val="en-US" w:eastAsia="id-ID"/>
              </w:rPr>
              <w:t>X</w:t>
            </w:r>
          </w:p>
        </w:tc>
        <w:tc>
          <w:tcPr>
            <w:tcW w:w="0" w:type="auto"/>
          </w:tcPr>
          <w:p w14:paraId="1013FF6F" w14:textId="77777777" w:rsidR="000201E7" w:rsidRDefault="000201E7" w:rsidP="000201E7">
            <w:pPr>
              <w:rPr>
                <w:lang w:val="en-US" w:eastAsia="id-ID"/>
              </w:rPr>
            </w:pPr>
          </w:p>
        </w:tc>
      </w:tr>
      <w:tr w:rsidR="004B3A26" w14:paraId="04DE69B1" w14:textId="77777777" w:rsidTr="000201E7">
        <w:tc>
          <w:tcPr>
            <w:tcW w:w="0" w:type="auto"/>
          </w:tcPr>
          <w:p w14:paraId="299105B2" w14:textId="0E912886" w:rsidR="004B3A26" w:rsidRDefault="004B3A26" w:rsidP="000201E7">
            <w:pPr>
              <w:rPr>
                <w:lang w:val="en-US" w:eastAsia="id-ID"/>
              </w:rPr>
            </w:pPr>
            <w:r>
              <w:rPr>
                <w:lang w:val="en-US" w:eastAsia="id-ID"/>
              </w:rPr>
              <w:t xml:space="preserve">5. </w:t>
            </w:r>
          </w:p>
        </w:tc>
        <w:tc>
          <w:tcPr>
            <w:tcW w:w="0" w:type="auto"/>
          </w:tcPr>
          <w:p w14:paraId="3B943B41" w14:textId="5971A6A4" w:rsidR="004B3A26" w:rsidRDefault="004B3A26" w:rsidP="000201E7">
            <w:pPr>
              <w:rPr>
                <w:lang w:val="en-US" w:eastAsia="id-ID"/>
              </w:rPr>
            </w:pPr>
            <w:r>
              <w:rPr>
                <w:lang w:val="en-US" w:eastAsia="id-ID"/>
              </w:rPr>
              <w:t>Presentasi hasil penelitian</w:t>
            </w:r>
          </w:p>
        </w:tc>
        <w:tc>
          <w:tcPr>
            <w:tcW w:w="0" w:type="auto"/>
          </w:tcPr>
          <w:p w14:paraId="40B2124B" w14:textId="77777777" w:rsidR="004B3A26" w:rsidRDefault="004B3A26" w:rsidP="000201E7">
            <w:pPr>
              <w:rPr>
                <w:lang w:val="en-US" w:eastAsia="id-ID"/>
              </w:rPr>
            </w:pPr>
          </w:p>
        </w:tc>
        <w:tc>
          <w:tcPr>
            <w:tcW w:w="0" w:type="auto"/>
          </w:tcPr>
          <w:p w14:paraId="0A748D62" w14:textId="77777777" w:rsidR="004B3A26" w:rsidRDefault="004B3A26" w:rsidP="000201E7">
            <w:pPr>
              <w:rPr>
                <w:lang w:val="en-US" w:eastAsia="id-ID"/>
              </w:rPr>
            </w:pPr>
          </w:p>
        </w:tc>
        <w:tc>
          <w:tcPr>
            <w:tcW w:w="0" w:type="auto"/>
          </w:tcPr>
          <w:p w14:paraId="34609CAE" w14:textId="77777777" w:rsidR="004B3A26" w:rsidRDefault="004B3A26" w:rsidP="000201E7">
            <w:pPr>
              <w:rPr>
                <w:lang w:val="en-US" w:eastAsia="id-ID"/>
              </w:rPr>
            </w:pPr>
          </w:p>
        </w:tc>
        <w:tc>
          <w:tcPr>
            <w:tcW w:w="0" w:type="auto"/>
          </w:tcPr>
          <w:p w14:paraId="79677BE6" w14:textId="77777777" w:rsidR="004B3A26" w:rsidRDefault="004B3A26" w:rsidP="000201E7">
            <w:pPr>
              <w:rPr>
                <w:lang w:val="en-US" w:eastAsia="id-ID"/>
              </w:rPr>
            </w:pPr>
          </w:p>
        </w:tc>
        <w:tc>
          <w:tcPr>
            <w:tcW w:w="0" w:type="auto"/>
          </w:tcPr>
          <w:p w14:paraId="12092BB5" w14:textId="638961D9" w:rsidR="004B3A26" w:rsidRDefault="004B3A26" w:rsidP="000201E7">
            <w:pPr>
              <w:rPr>
                <w:lang w:val="en-US" w:eastAsia="id-ID"/>
              </w:rPr>
            </w:pPr>
            <w:r>
              <w:rPr>
                <w:lang w:val="en-US" w:eastAsia="id-ID"/>
              </w:rPr>
              <w:t>X</w:t>
            </w:r>
          </w:p>
        </w:tc>
      </w:tr>
    </w:tbl>
    <w:p w14:paraId="38B22535" w14:textId="77777777" w:rsidR="000201E7" w:rsidRPr="000201E7" w:rsidRDefault="000201E7" w:rsidP="000201E7">
      <w:pPr>
        <w:rPr>
          <w:lang w:val="en-US" w:eastAsia="id-ID"/>
        </w:rPr>
      </w:pPr>
    </w:p>
    <w:p w14:paraId="4A6B6CAF" w14:textId="77777777" w:rsidR="000201E7" w:rsidRDefault="000201E7" w:rsidP="00397E7E">
      <w:pPr>
        <w:ind w:left="720"/>
        <w:contextualSpacing/>
        <w:rPr>
          <w:szCs w:val="24"/>
        </w:rPr>
      </w:pPr>
    </w:p>
    <w:p w14:paraId="4BB8A0A9" w14:textId="77777777" w:rsidR="002F6117" w:rsidRDefault="002F6117" w:rsidP="00C95E46">
      <w:pPr>
        <w:spacing w:after="160" w:line="360" w:lineRule="auto"/>
        <w:jc w:val="left"/>
        <w:rPr>
          <w:szCs w:val="24"/>
        </w:rPr>
      </w:pPr>
      <w:r>
        <w:rPr>
          <w:szCs w:val="24"/>
        </w:rPr>
        <w:br w:type="page"/>
      </w:r>
    </w:p>
    <w:p w14:paraId="2334765C" w14:textId="2D5D58D6" w:rsidR="002F6117" w:rsidRPr="002F6117" w:rsidRDefault="002F6117" w:rsidP="006F5F3C">
      <w:pPr>
        <w:pStyle w:val="Heading1"/>
        <w:rPr>
          <w:lang w:val="en-US"/>
        </w:rPr>
      </w:pPr>
      <w:bookmarkStart w:id="237" w:name="_Toc136206899"/>
      <w:r>
        <w:rPr>
          <w:lang w:val="en-US"/>
        </w:rPr>
        <w:t xml:space="preserve">BAB V </w:t>
      </w:r>
      <w:r>
        <w:rPr>
          <w:lang w:val="en-US"/>
        </w:rPr>
        <w:br/>
        <w:t>HASIL PENELITIAN</w:t>
      </w:r>
      <w:bookmarkEnd w:id="237"/>
    </w:p>
    <w:p w14:paraId="5EDD085F" w14:textId="77777777" w:rsidR="00D909D9" w:rsidRPr="00F91A69" w:rsidRDefault="00D909D9" w:rsidP="006F5F3C">
      <w:pPr>
        <w:tabs>
          <w:tab w:val="left" w:pos="930"/>
        </w:tabs>
        <w:rPr>
          <w:rFonts w:cs="Times New Roman"/>
          <w:b/>
          <w:szCs w:val="24"/>
          <w:lang w:val="en-GB"/>
        </w:rPr>
      </w:pPr>
    </w:p>
    <w:p w14:paraId="0C2CED86" w14:textId="2DCE07DC" w:rsidR="000A261A" w:rsidRDefault="00AB4B21" w:rsidP="006F5F3C">
      <w:pPr>
        <w:tabs>
          <w:tab w:val="left" w:pos="567"/>
        </w:tabs>
        <w:rPr>
          <w:szCs w:val="24"/>
        </w:rPr>
      </w:pPr>
      <w:r>
        <w:rPr>
          <w:rFonts w:cs="Times New Roman"/>
          <w:bCs/>
          <w:szCs w:val="24"/>
          <w:lang w:val="en-GB"/>
        </w:rPr>
        <w:tab/>
      </w:r>
      <w:r w:rsidRPr="003D41A2">
        <w:rPr>
          <w:szCs w:val="24"/>
        </w:rPr>
        <w:t xml:space="preserve">Penelitian ini dilakukan </w:t>
      </w:r>
      <w:r>
        <w:rPr>
          <w:szCs w:val="24"/>
          <w:lang w:val="en-US"/>
        </w:rPr>
        <w:t xml:space="preserve">di </w:t>
      </w:r>
      <w:r w:rsidR="00466834">
        <w:rPr>
          <w:szCs w:val="24"/>
          <w:lang w:val="en-US"/>
        </w:rPr>
        <w:t xml:space="preserve">Rumah Pintar Pucang Gading </w:t>
      </w:r>
      <w:r>
        <w:rPr>
          <w:rFonts w:eastAsia="Calibri" w:cs="Times New Roman"/>
          <w:szCs w:val="24"/>
        </w:rPr>
        <w:t xml:space="preserve">pada bulan </w:t>
      </w:r>
      <w:r w:rsidR="00720E58">
        <w:rPr>
          <w:rFonts w:eastAsia="Calibri" w:cs="Times New Roman"/>
          <w:szCs w:val="24"/>
          <w:lang w:val="en-US"/>
        </w:rPr>
        <w:t>Februari 2023</w:t>
      </w:r>
      <w:r w:rsidRPr="003D41A2">
        <w:rPr>
          <w:szCs w:val="24"/>
        </w:rPr>
        <w:t>. Sebanyak 2</w:t>
      </w:r>
      <w:r w:rsidR="002634E8">
        <w:rPr>
          <w:szCs w:val="24"/>
          <w:lang w:val="en-US"/>
        </w:rPr>
        <w:t>0</w:t>
      </w:r>
      <w:r w:rsidRPr="003D41A2">
        <w:rPr>
          <w:szCs w:val="24"/>
        </w:rPr>
        <w:t xml:space="preserve"> partisipan yang memenuhi kriteria inklusi</w:t>
      </w:r>
      <w:r>
        <w:rPr>
          <w:szCs w:val="24"/>
          <w:lang w:val="en-US"/>
        </w:rPr>
        <w:t xml:space="preserve"> </w:t>
      </w:r>
      <w:r w:rsidRPr="003D41A2">
        <w:rPr>
          <w:szCs w:val="24"/>
        </w:rPr>
        <w:t xml:space="preserve">diikutsertakan dalam penelitian ini. Subjek kemudian dilakukan randomisasi sederhana, dan dibagi menjadi dua kelompok yaitu kelompok perlakuan dan kelompok kontrol, dimana jumlah subjek pada kelompok kontrol berjumlah </w:t>
      </w:r>
      <w:r w:rsidRPr="007C047A">
        <w:rPr>
          <w:szCs w:val="24"/>
        </w:rPr>
        <w:t>10</w:t>
      </w:r>
      <w:r w:rsidRPr="003D41A2">
        <w:rPr>
          <w:szCs w:val="24"/>
        </w:rPr>
        <w:t xml:space="preserve"> orang dan pada kelompok perlakuan berjumlah 1</w:t>
      </w:r>
      <w:r w:rsidR="002634E8" w:rsidRPr="007C047A">
        <w:rPr>
          <w:szCs w:val="24"/>
        </w:rPr>
        <w:t>0</w:t>
      </w:r>
      <w:r w:rsidRPr="003D41A2">
        <w:rPr>
          <w:szCs w:val="24"/>
        </w:rPr>
        <w:t xml:space="preserve"> orang.</w:t>
      </w:r>
    </w:p>
    <w:p w14:paraId="4FCF441C" w14:textId="5C605936" w:rsidR="00AB4B21" w:rsidRPr="000A261A" w:rsidRDefault="000A261A" w:rsidP="006F5F3C">
      <w:pPr>
        <w:tabs>
          <w:tab w:val="left" w:pos="567"/>
        </w:tabs>
        <w:rPr>
          <w:szCs w:val="24"/>
        </w:rPr>
      </w:pPr>
      <w:r>
        <w:rPr>
          <w:szCs w:val="24"/>
        </w:rPr>
        <w:tab/>
      </w:r>
      <w:r w:rsidR="00AB4B21" w:rsidRPr="003D41A2">
        <w:rPr>
          <w:szCs w:val="24"/>
          <w:lang w:val="sv-SE"/>
        </w:rPr>
        <w:t>Penelitian diawali dengan sosialisasi</w:t>
      </w:r>
      <w:r w:rsidR="00AB4B21" w:rsidRPr="003D41A2">
        <w:rPr>
          <w:szCs w:val="24"/>
        </w:rPr>
        <w:t xml:space="preserve"> penelitian dan permintaan </w:t>
      </w:r>
      <w:r w:rsidR="00AB4B21" w:rsidRPr="003D41A2">
        <w:rPr>
          <w:i/>
          <w:szCs w:val="24"/>
        </w:rPr>
        <w:t>informed consent</w:t>
      </w:r>
      <w:r w:rsidR="00AB4B21" w:rsidRPr="003D41A2">
        <w:rPr>
          <w:szCs w:val="24"/>
        </w:rPr>
        <w:t xml:space="preserve">, kemudian dilakukan penilaian awal </w:t>
      </w:r>
      <w:r w:rsidR="00B7426B">
        <w:t xml:space="preserve">pengukuran </w:t>
      </w:r>
      <w:r w:rsidR="005D0C9B" w:rsidRPr="005D0C9B">
        <w:rPr>
          <w:rFonts w:cs="Times New Roman"/>
          <w:i/>
          <w:iCs/>
          <w:szCs w:val="24"/>
          <w:lang w:val="en-US"/>
        </w:rPr>
        <w:t xml:space="preserve">sustained </w:t>
      </w:r>
      <w:r w:rsidR="005D0C9B">
        <w:rPr>
          <w:rFonts w:cs="Times New Roman"/>
          <w:i/>
          <w:iCs/>
          <w:szCs w:val="24"/>
          <w:lang w:val="en-US"/>
        </w:rPr>
        <w:t>attention</w:t>
      </w:r>
      <w:r w:rsidR="00B7426B">
        <w:t xml:space="preserve"> menggunakan  Kuisioner </w:t>
      </w:r>
      <w:r w:rsidR="00B7426B">
        <w:rPr>
          <w:i/>
        </w:rPr>
        <w:t>forward dan backward digit span test</w:t>
      </w:r>
      <w:r w:rsidR="00AB4B21" w:rsidRPr="003D41A2">
        <w:rPr>
          <w:szCs w:val="24"/>
        </w:rPr>
        <w:t xml:space="preserve">. Intervensi dimulai </w:t>
      </w:r>
      <w:r w:rsidR="00AB4B21" w:rsidRPr="00C95E46">
        <w:rPr>
          <w:szCs w:val="24"/>
        </w:rPr>
        <w:t xml:space="preserve">pada  tanggal 1 </w:t>
      </w:r>
      <w:r w:rsidR="00720E58">
        <w:rPr>
          <w:szCs w:val="24"/>
          <w:lang w:val="en-US"/>
        </w:rPr>
        <w:t>Februari 2023</w:t>
      </w:r>
      <w:r w:rsidR="00AB4B21" w:rsidRPr="00C95E46">
        <w:rPr>
          <w:szCs w:val="24"/>
        </w:rPr>
        <w:t xml:space="preserve"> dan berakhir pada tanggal </w:t>
      </w:r>
      <w:r w:rsidR="00720E58">
        <w:rPr>
          <w:szCs w:val="24"/>
          <w:lang w:val="en-US"/>
        </w:rPr>
        <w:t>28</w:t>
      </w:r>
      <w:r w:rsidR="00AB4B21" w:rsidRPr="00C95E46">
        <w:rPr>
          <w:szCs w:val="24"/>
        </w:rPr>
        <w:t xml:space="preserve"> </w:t>
      </w:r>
      <w:r w:rsidR="00720E58">
        <w:rPr>
          <w:szCs w:val="24"/>
          <w:lang w:val="en-US"/>
        </w:rPr>
        <w:t>Februari</w:t>
      </w:r>
      <w:r w:rsidR="00AB4B21" w:rsidRPr="00C95E46">
        <w:rPr>
          <w:szCs w:val="24"/>
        </w:rPr>
        <w:t xml:space="preserve"> 202</w:t>
      </w:r>
      <w:r w:rsidR="00720E58">
        <w:rPr>
          <w:szCs w:val="24"/>
          <w:lang w:val="en-US"/>
        </w:rPr>
        <w:t>3</w:t>
      </w:r>
      <w:r w:rsidR="00AB4B21" w:rsidRPr="000A261A">
        <w:rPr>
          <w:color w:val="FF0000"/>
          <w:szCs w:val="24"/>
        </w:rPr>
        <w:t>.</w:t>
      </w:r>
      <w:r w:rsidR="00AB4B21" w:rsidRPr="003D41A2">
        <w:rPr>
          <w:szCs w:val="24"/>
        </w:rPr>
        <w:t xml:space="preserve"> Kelompok perlakuan mendapatkan </w:t>
      </w:r>
      <w:r>
        <w:rPr>
          <w:rFonts w:eastAsia="Times New Roman" w:cs="Times New Roman"/>
          <w:szCs w:val="24"/>
        </w:rPr>
        <w:t>latihan</w:t>
      </w:r>
      <w:r w:rsidR="0087253E">
        <w:rPr>
          <w:rFonts w:eastAsia="Times New Roman" w:cs="Times New Roman"/>
          <w:szCs w:val="24"/>
          <w:lang w:val="en-US"/>
        </w:rPr>
        <w:t xml:space="preserve"> VR </w:t>
      </w:r>
      <w:r w:rsidRPr="00054F0E">
        <w:rPr>
          <w:rFonts w:eastAsia="Times New Roman" w:cs="Times New Roman"/>
          <w:szCs w:val="24"/>
        </w:rPr>
        <w:t>SenMor</w:t>
      </w:r>
      <w:r>
        <w:rPr>
          <w:rFonts w:eastAsia="Times New Roman" w:cs="Times New Roman"/>
          <w:szCs w:val="24"/>
        </w:rPr>
        <w:t xml:space="preserve"> </w:t>
      </w:r>
      <w:r>
        <w:rPr>
          <w:rFonts w:eastAsia="Times New Roman" w:cs="Times New Roman"/>
          <w:szCs w:val="24"/>
          <w:lang w:val="en-US"/>
        </w:rPr>
        <w:t>2</w:t>
      </w:r>
      <w:r w:rsidRPr="00F91A69">
        <w:rPr>
          <w:rFonts w:eastAsia="Times New Roman" w:cs="Times New Roman"/>
          <w:szCs w:val="24"/>
        </w:rPr>
        <w:t xml:space="preserve"> kali per minggu</w:t>
      </w:r>
      <w:r>
        <w:rPr>
          <w:rFonts w:eastAsia="Times New Roman" w:cs="Times New Roman"/>
          <w:szCs w:val="24"/>
        </w:rPr>
        <w:t xml:space="preserve"> </w:t>
      </w:r>
      <w:r w:rsidRPr="00F91A69">
        <w:rPr>
          <w:rFonts w:eastAsia="Times New Roman" w:cs="Times New Roman"/>
          <w:szCs w:val="24"/>
        </w:rPr>
        <w:t xml:space="preserve">selama </w:t>
      </w:r>
      <w:r>
        <w:rPr>
          <w:rFonts w:eastAsia="Times New Roman" w:cs="Times New Roman"/>
          <w:szCs w:val="24"/>
        </w:rPr>
        <w:t>4</w:t>
      </w:r>
      <w:r w:rsidRPr="00F91A69">
        <w:rPr>
          <w:rFonts w:eastAsia="Times New Roman" w:cs="Times New Roman"/>
          <w:szCs w:val="24"/>
        </w:rPr>
        <w:t xml:space="preserve"> minggu berturut-turut.</w:t>
      </w:r>
      <w:r>
        <w:rPr>
          <w:rFonts w:eastAsia="Times New Roman" w:cs="Times New Roman"/>
          <w:szCs w:val="24"/>
        </w:rPr>
        <w:t xml:space="preserve"> Kelompok kontrol tidak mendapatkan intervensi berupa latihan</w:t>
      </w:r>
      <w:r w:rsidR="0087253E">
        <w:rPr>
          <w:rFonts w:eastAsia="Times New Roman" w:cs="Times New Roman"/>
          <w:szCs w:val="24"/>
          <w:lang w:val="en-US"/>
        </w:rPr>
        <w:t xml:space="preserve"> VR </w:t>
      </w:r>
      <w:r>
        <w:rPr>
          <w:rFonts w:eastAsia="Times New Roman" w:cs="Times New Roman"/>
          <w:szCs w:val="24"/>
        </w:rPr>
        <w:t>Sen</w:t>
      </w:r>
      <w:r w:rsidR="0087253E">
        <w:rPr>
          <w:rFonts w:eastAsia="Times New Roman" w:cs="Times New Roman"/>
          <w:szCs w:val="24"/>
          <w:lang w:val="en-US"/>
        </w:rPr>
        <w:t>M</w:t>
      </w:r>
      <w:r>
        <w:rPr>
          <w:rFonts w:eastAsia="Times New Roman" w:cs="Times New Roman"/>
          <w:szCs w:val="24"/>
        </w:rPr>
        <w:t>or</w:t>
      </w:r>
      <w:r w:rsidR="00AB4B21" w:rsidRPr="003D41A2">
        <w:rPr>
          <w:szCs w:val="24"/>
        </w:rPr>
        <w:t xml:space="preserve">. </w:t>
      </w:r>
      <w:r w:rsidR="00AB4B21" w:rsidRPr="003D41A2">
        <w:rPr>
          <w:bCs/>
          <w:szCs w:val="24"/>
        </w:rPr>
        <w:t>P</w:t>
      </w:r>
      <w:r>
        <w:t xml:space="preserve">ada akhir penelitian, dilakukan pengukuran </w:t>
      </w:r>
      <w:r w:rsidR="005D0C9B" w:rsidRPr="005D0C9B">
        <w:rPr>
          <w:rFonts w:cs="Times New Roman"/>
          <w:i/>
          <w:iCs/>
          <w:szCs w:val="24"/>
          <w:lang w:val="en-US"/>
        </w:rPr>
        <w:t xml:space="preserve">sustained </w:t>
      </w:r>
      <w:r w:rsidR="005D0C9B">
        <w:rPr>
          <w:rFonts w:cs="Times New Roman"/>
          <w:i/>
          <w:iCs/>
          <w:szCs w:val="24"/>
          <w:lang w:val="en-US"/>
        </w:rPr>
        <w:t>attention</w:t>
      </w:r>
      <w:r>
        <w:t xml:space="preserve"> </w:t>
      </w:r>
      <w:r w:rsidR="00F13B2A">
        <w:rPr>
          <w:lang w:val="en-US"/>
        </w:rPr>
        <w:t>ulang</w:t>
      </w:r>
      <w:r>
        <w:rPr>
          <w:i/>
        </w:rPr>
        <w:t xml:space="preserve">. </w:t>
      </w:r>
      <w:r w:rsidR="00AB4B21" w:rsidRPr="000A261A">
        <w:rPr>
          <w:bCs/>
          <w:szCs w:val="24"/>
        </w:rPr>
        <w:t>Hingga akhir penelitian, data yang dianalisis secara keseluruhan adalah 2</w:t>
      </w:r>
      <w:r w:rsidR="000068D0">
        <w:rPr>
          <w:bCs/>
          <w:lang w:val="en-US"/>
        </w:rPr>
        <w:t>0</w:t>
      </w:r>
      <w:r w:rsidR="00AB4B21" w:rsidRPr="000A261A">
        <w:rPr>
          <w:bCs/>
          <w:szCs w:val="24"/>
        </w:rPr>
        <w:t xml:space="preserve"> orang. </w:t>
      </w:r>
      <w:r w:rsidR="00AB4B21" w:rsidRPr="000A261A">
        <w:rPr>
          <w:szCs w:val="24"/>
        </w:rPr>
        <w:t xml:space="preserve">Tidak ada subjek yang </w:t>
      </w:r>
      <w:r w:rsidR="00AB4B21" w:rsidRPr="000A261A">
        <w:rPr>
          <w:i/>
          <w:szCs w:val="24"/>
        </w:rPr>
        <w:t>drop out</w:t>
      </w:r>
      <w:r w:rsidR="00AB4B21" w:rsidRPr="000A261A">
        <w:rPr>
          <w:szCs w:val="24"/>
        </w:rPr>
        <w:t xml:space="preserve"> dalam penelitian ini</w:t>
      </w:r>
      <w:r w:rsidR="00AB4B21" w:rsidRPr="000A261A">
        <w:rPr>
          <w:bCs/>
          <w:szCs w:val="24"/>
        </w:rPr>
        <w:t>.</w:t>
      </w:r>
    </w:p>
    <w:p w14:paraId="5BB5BD38" w14:textId="77777777" w:rsidR="004177EC" w:rsidRDefault="004177EC" w:rsidP="006F5F3C">
      <w:pPr>
        <w:spacing w:after="160"/>
        <w:jc w:val="left"/>
        <w:rPr>
          <w:rFonts w:eastAsiaTheme="majorEastAsia" w:cs="Times New Roman"/>
          <w:b/>
          <w:bCs/>
          <w:szCs w:val="24"/>
        </w:rPr>
      </w:pPr>
      <w:bookmarkStart w:id="238" w:name="_Toc9075654"/>
      <w:bookmarkStart w:id="239" w:name="_Toc60087227"/>
      <w:r>
        <w:br w:type="page"/>
      </w:r>
    </w:p>
    <w:p w14:paraId="633EECFE" w14:textId="7F95480E" w:rsidR="00AB4B21" w:rsidRPr="003D41A2" w:rsidRDefault="00AB4B21" w:rsidP="006F5F3C">
      <w:pPr>
        <w:pStyle w:val="Heading2"/>
      </w:pPr>
      <w:bookmarkStart w:id="240" w:name="_Toc136206900"/>
      <w:r w:rsidRPr="003D41A2">
        <w:t>5.1</w:t>
      </w:r>
      <w:r w:rsidR="00A4678C">
        <w:rPr>
          <w:lang w:val="en-US"/>
        </w:rPr>
        <w:t xml:space="preserve"> </w:t>
      </w:r>
      <w:r w:rsidRPr="003D41A2">
        <w:t>Karakteristik Subjek Penelitian</w:t>
      </w:r>
      <w:bookmarkEnd w:id="238"/>
      <w:bookmarkEnd w:id="239"/>
      <w:bookmarkEnd w:id="240"/>
    </w:p>
    <w:p w14:paraId="5794CAC1" w14:textId="13D17F7B" w:rsidR="001D51CE" w:rsidRDefault="001D51CE" w:rsidP="006F5F3C">
      <w:pPr>
        <w:pStyle w:val="Caption"/>
        <w:spacing w:line="480" w:lineRule="auto"/>
        <w:jc w:val="both"/>
      </w:pPr>
      <w:bookmarkStart w:id="241" w:name="_Toc134867140"/>
      <w:r>
        <w:t xml:space="preserve">Tabel </w:t>
      </w:r>
      <w:r>
        <w:fldChar w:fldCharType="begin"/>
      </w:r>
      <w:r>
        <w:instrText xml:space="preserve"> SEQ Tabel \* ARABIC </w:instrText>
      </w:r>
      <w:r>
        <w:fldChar w:fldCharType="separate"/>
      </w:r>
      <w:r w:rsidR="008E1301">
        <w:t>6</w:t>
      </w:r>
      <w:r>
        <w:fldChar w:fldCharType="end"/>
      </w:r>
      <w:r>
        <w:rPr>
          <w:lang w:val="en-US"/>
        </w:rPr>
        <w:t xml:space="preserve">. </w:t>
      </w:r>
      <w:r w:rsidRPr="00510BC4">
        <w:t>Tabel Deskriptif Data Subjek Penelitian</w:t>
      </w:r>
      <w:bookmarkEnd w:id="241"/>
      <w:r>
        <w:t xml:space="preserve"> </w:t>
      </w:r>
    </w:p>
    <w:tbl>
      <w:tblPr>
        <w:tblStyle w:val="TableGrid"/>
        <w:tblW w:w="7905" w:type="dxa"/>
        <w:tblBorders>
          <w:top w:val="single" w:sz="4" w:space="0" w:color="000000" w:themeColor="text1"/>
          <w:left w:val="none" w:sz="0" w:space="0" w:color="auto"/>
          <w:right w:val="none" w:sz="0" w:space="0" w:color="auto"/>
          <w:insideV w:val="none" w:sz="0" w:space="0" w:color="auto"/>
        </w:tblBorders>
        <w:tblLook w:val="04A0" w:firstRow="1" w:lastRow="0" w:firstColumn="1" w:lastColumn="0" w:noHBand="0" w:noVBand="1"/>
      </w:tblPr>
      <w:tblGrid>
        <w:gridCol w:w="2518"/>
        <w:gridCol w:w="888"/>
        <w:gridCol w:w="851"/>
        <w:gridCol w:w="1805"/>
        <w:gridCol w:w="1843"/>
      </w:tblGrid>
      <w:tr w:rsidR="002634E8" w14:paraId="46A0C08E" w14:textId="77777777" w:rsidTr="00C95E46">
        <w:tc>
          <w:tcPr>
            <w:tcW w:w="2518" w:type="dxa"/>
            <w:vAlign w:val="center"/>
            <w:hideMark/>
          </w:tcPr>
          <w:p w14:paraId="796D55DF" w14:textId="54DEDFD1" w:rsidR="002634E8" w:rsidRDefault="002634E8" w:rsidP="002634E8">
            <w:pPr>
              <w:spacing w:line="360" w:lineRule="auto"/>
              <w:jc w:val="center"/>
              <w:rPr>
                <w:b/>
                <w:noProof w:val="0"/>
              </w:rPr>
            </w:pPr>
            <w:r>
              <w:rPr>
                <w:b/>
              </w:rPr>
              <w:t>Variabel</w:t>
            </w:r>
          </w:p>
        </w:tc>
        <w:tc>
          <w:tcPr>
            <w:tcW w:w="888" w:type="dxa"/>
            <w:vAlign w:val="center"/>
            <w:hideMark/>
          </w:tcPr>
          <w:p w14:paraId="728454AE" w14:textId="184BDA76" w:rsidR="002634E8" w:rsidRDefault="002634E8" w:rsidP="002634E8">
            <w:pPr>
              <w:spacing w:line="360" w:lineRule="auto"/>
              <w:jc w:val="center"/>
              <w:rPr>
                <w:b/>
              </w:rPr>
            </w:pPr>
            <w:r>
              <w:rPr>
                <w:b/>
              </w:rPr>
              <w:t>Frek.</w:t>
            </w:r>
          </w:p>
        </w:tc>
        <w:tc>
          <w:tcPr>
            <w:tcW w:w="851" w:type="dxa"/>
            <w:vAlign w:val="center"/>
            <w:hideMark/>
          </w:tcPr>
          <w:p w14:paraId="59B17D0A" w14:textId="351258E5" w:rsidR="002634E8" w:rsidRDefault="002634E8" w:rsidP="002634E8">
            <w:pPr>
              <w:spacing w:line="360" w:lineRule="auto"/>
              <w:jc w:val="center"/>
              <w:rPr>
                <w:b/>
              </w:rPr>
            </w:pPr>
            <w:r>
              <w:rPr>
                <w:b/>
              </w:rPr>
              <w:t>%</w:t>
            </w:r>
          </w:p>
        </w:tc>
        <w:tc>
          <w:tcPr>
            <w:tcW w:w="1805" w:type="dxa"/>
            <w:vAlign w:val="center"/>
            <w:hideMark/>
          </w:tcPr>
          <w:p w14:paraId="0916BCC8" w14:textId="58E9477A" w:rsidR="002634E8" w:rsidRDefault="002634E8" w:rsidP="002634E8">
            <w:pPr>
              <w:spacing w:line="360" w:lineRule="auto"/>
              <w:jc w:val="center"/>
              <w:rPr>
                <w:b/>
              </w:rPr>
            </w:pPr>
            <w:r>
              <w:rPr>
                <w:b/>
              </w:rPr>
              <w:t xml:space="preserve">Mean </w:t>
            </w:r>
            <w:r w:rsidRPr="005B73D7">
              <w:rPr>
                <w:b/>
              </w:rPr>
              <w:t>±</w:t>
            </w:r>
            <w:r>
              <w:rPr>
                <w:b/>
              </w:rPr>
              <w:t xml:space="preserve"> SD</w:t>
            </w:r>
          </w:p>
        </w:tc>
        <w:tc>
          <w:tcPr>
            <w:tcW w:w="1843" w:type="dxa"/>
            <w:vAlign w:val="center"/>
            <w:hideMark/>
          </w:tcPr>
          <w:p w14:paraId="1544581B" w14:textId="77777777" w:rsidR="002634E8" w:rsidRDefault="002634E8" w:rsidP="002634E8">
            <w:pPr>
              <w:jc w:val="center"/>
              <w:rPr>
                <w:b/>
              </w:rPr>
            </w:pPr>
            <w:r>
              <w:rPr>
                <w:b/>
              </w:rPr>
              <w:t xml:space="preserve">Median </w:t>
            </w:r>
          </w:p>
          <w:p w14:paraId="7EA6232F" w14:textId="79F4BA47" w:rsidR="002634E8" w:rsidRDefault="002634E8" w:rsidP="002634E8">
            <w:pPr>
              <w:spacing w:line="360" w:lineRule="auto"/>
              <w:jc w:val="center"/>
              <w:rPr>
                <w:b/>
              </w:rPr>
            </w:pPr>
            <w:r>
              <w:rPr>
                <w:b/>
              </w:rPr>
              <w:t>(min – max)</w:t>
            </w:r>
          </w:p>
        </w:tc>
      </w:tr>
      <w:tr w:rsidR="002634E8" w14:paraId="23656DB4" w14:textId="77777777" w:rsidTr="00C95E46">
        <w:tc>
          <w:tcPr>
            <w:tcW w:w="2518" w:type="dxa"/>
            <w:vAlign w:val="center"/>
            <w:hideMark/>
          </w:tcPr>
          <w:p w14:paraId="2007D271" w14:textId="29C0E5F8" w:rsidR="002634E8" w:rsidRDefault="002634E8" w:rsidP="002634E8">
            <w:pPr>
              <w:tabs>
                <w:tab w:val="left" w:pos="285"/>
              </w:tabs>
              <w:spacing w:line="360" w:lineRule="auto"/>
            </w:pPr>
            <w:r>
              <w:t>Kelompok</w:t>
            </w:r>
          </w:p>
        </w:tc>
        <w:tc>
          <w:tcPr>
            <w:tcW w:w="888" w:type="dxa"/>
            <w:vAlign w:val="center"/>
          </w:tcPr>
          <w:p w14:paraId="6720FE22" w14:textId="77777777" w:rsidR="002634E8" w:rsidRDefault="002634E8" w:rsidP="002634E8">
            <w:pPr>
              <w:spacing w:line="360" w:lineRule="auto"/>
              <w:jc w:val="center"/>
            </w:pPr>
          </w:p>
        </w:tc>
        <w:tc>
          <w:tcPr>
            <w:tcW w:w="851" w:type="dxa"/>
            <w:vAlign w:val="center"/>
          </w:tcPr>
          <w:p w14:paraId="77C24A52" w14:textId="77777777" w:rsidR="002634E8" w:rsidRDefault="002634E8" w:rsidP="002634E8">
            <w:pPr>
              <w:spacing w:line="360" w:lineRule="auto"/>
              <w:jc w:val="center"/>
            </w:pPr>
          </w:p>
        </w:tc>
        <w:tc>
          <w:tcPr>
            <w:tcW w:w="1805" w:type="dxa"/>
            <w:vAlign w:val="center"/>
          </w:tcPr>
          <w:p w14:paraId="73AA222C" w14:textId="77777777" w:rsidR="002634E8" w:rsidRDefault="002634E8" w:rsidP="002634E8">
            <w:pPr>
              <w:spacing w:line="360" w:lineRule="auto"/>
              <w:jc w:val="center"/>
            </w:pPr>
          </w:p>
        </w:tc>
        <w:tc>
          <w:tcPr>
            <w:tcW w:w="1843" w:type="dxa"/>
            <w:vAlign w:val="center"/>
          </w:tcPr>
          <w:p w14:paraId="60EDF1E3" w14:textId="77777777" w:rsidR="002634E8" w:rsidRDefault="002634E8" w:rsidP="002634E8">
            <w:pPr>
              <w:spacing w:line="360" w:lineRule="auto"/>
              <w:jc w:val="center"/>
            </w:pPr>
          </w:p>
        </w:tc>
      </w:tr>
      <w:tr w:rsidR="002634E8" w14:paraId="5207E7CE" w14:textId="77777777" w:rsidTr="00C95E46">
        <w:tc>
          <w:tcPr>
            <w:tcW w:w="2518" w:type="dxa"/>
            <w:vAlign w:val="center"/>
            <w:hideMark/>
          </w:tcPr>
          <w:p w14:paraId="052E5CE0" w14:textId="722ACAD5" w:rsidR="002634E8" w:rsidRDefault="002634E8" w:rsidP="002634E8">
            <w:pPr>
              <w:tabs>
                <w:tab w:val="left" w:pos="285"/>
              </w:tabs>
              <w:spacing w:line="360" w:lineRule="auto"/>
            </w:pPr>
            <w:r>
              <w:tab/>
              <w:t>Intervensi</w:t>
            </w:r>
          </w:p>
        </w:tc>
        <w:tc>
          <w:tcPr>
            <w:tcW w:w="888" w:type="dxa"/>
            <w:vAlign w:val="center"/>
            <w:hideMark/>
          </w:tcPr>
          <w:p w14:paraId="5EAD9F9E" w14:textId="1710F34B" w:rsidR="002634E8" w:rsidRDefault="002634E8" w:rsidP="002634E8">
            <w:pPr>
              <w:spacing w:line="360" w:lineRule="auto"/>
              <w:jc w:val="center"/>
            </w:pPr>
            <w:r>
              <w:t>10</w:t>
            </w:r>
          </w:p>
        </w:tc>
        <w:tc>
          <w:tcPr>
            <w:tcW w:w="851" w:type="dxa"/>
            <w:vAlign w:val="center"/>
            <w:hideMark/>
          </w:tcPr>
          <w:p w14:paraId="45D14A9D" w14:textId="6FA8E96D" w:rsidR="002634E8" w:rsidRDefault="002634E8" w:rsidP="002634E8">
            <w:pPr>
              <w:spacing w:line="360" w:lineRule="auto"/>
              <w:jc w:val="center"/>
            </w:pPr>
            <w:r>
              <w:t>50,0</w:t>
            </w:r>
          </w:p>
        </w:tc>
        <w:tc>
          <w:tcPr>
            <w:tcW w:w="1805" w:type="dxa"/>
            <w:vAlign w:val="center"/>
          </w:tcPr>
          <w:p w14:paraId="09283730" w14:textId="77777777" w:rsidR="002634E8" w:rsidRDefault="002634E8" w:rsidP="002634E8">
            <w:pPr>
              <w:spacing w:line="360" w:lineRule="auto"/>
              <w:jc w:val="center"/>
            </w:pPr>
          </w:p>
        </w:tc>
        <w:tc>
          <w:tcPr>
            <w:tcW w:w="1843" w:type="dxa"/>
            <w:vAlign w:val="center"/>
          </w:tcPr>
          <w:p w14:paraId="66D9F138" w14:textId="77777777" w:rsidR="002634E8" w:rsidRDefault="002634E8" w:rsidP="002634E8">
            <w:pPr>
              <w:spacing w:line="360" w:lineRule="auto"/>
              <w:jc w:val="center"/>
            </w:pPr>
          </w:p>
        </w:tc>
      </w:tr>
      <w:tr w:rsidR="002634E8" w14:paraId="300DCAD7" w14:textId="77777777" w:rsidTr="00C95E46">
        <w:tc>
          <w:tcPr>
            <w:tcW w:w="2518" w:type="dxa"/>
            <w:vAlign w:val="center"/>
            <w:hideMark/>
          </w:tcPr>
          <w:p w14:paraId="1454AA59" w14:textId="0260D54A" w:rsidR="002634E8" w:rsidRDefault="002634E8" w:rsidP="002634E8">
            <w:pPr>
              <w:tabs>
                <w:tab w:val="left" w:pos="285"/>
              </w:tabs>
              <w:spacing w:line="360" w:lineRule="auto"/>
            </w:pPr>
            <w:r>
              <w:tab/>
              <w:t>Kontrol</w:t>
            </w:r>
          </w:p>
        </w:tc>
        <w:tc>
          <w:tcPr>
            <w:tcW w:w="888" w:type="dxa"/>
            <w:vAlign w:val="center"/>
            <w:hideMark/>
          </w:tcPr>
          <w:p w14:paraId="0F17CA03" w14:textId="3E1ABB98" w:rsidR="002634E8" w:rsidRDefault="002634E8" w:rsidP="002634E8">
            <w:pPr>
              <w:spacing w:line="360" w:lineRule="auto"/>
              <w:jc w:val="center"/>
            </w:pPr>
            <w:r>
              <w:t>10</w:t>
            </w:r>
          </w:p>
        </w:tc>
        <w:tc>
          <w:tcPr>
            <w:tcW w:w="851" w:type="dxa"/>
            <w:vAlign w:val="center"/>
            <w:hideMark/>
          </w:tcPr>
          <w:p w14:paraId="1EAD98FA" w14:textId="418E482D" w:rsidR="002634E8" w:rsidRDefault="002634E8" w:rsidP="002634E8">
            <w:pPr>
              <w:spacing w:line="360" w:lineRule="auto"/>
              <w:jc w:val="center"/>
            </w:pPr>
            <w:r>
              <w:t>50,0</w:t>
            </w:r>
          </w:p>
        </w:tc>
        <w:tc>
          <w:tcPr>
            <w:tcW w:w="1805" w:type="dxa"/>
            <w:vAlign w:val="center"/>
          </w:tcPr>
          <w:p w14:paraId="04D27807" w14:textId="77777777" w:rsidR="002634E8" w:rsidRDefault="002634E8" w:rsidP="002634E8">
            <w:pPr>
              <w:spacing w:line="360" w:lineRule="auto"/>
              <w:jc w:val="center"/>
            </w:pPr>
          </w:p>
        </w:tc>
        <w:tc>
          <w:tcPr>
            <w:tcW w:w="1843" w:type="dxa"/>
            <w:vAlign w:val="center"/>
          </w:tcPr>
          <w:p w14:paraId="195369C8" w14:textId="77777777" w:rsidR="002634E8" w:rsidRDefault="002634E8" w:rsidP="002634E8">
            <w:pPr>
              <w:spacing w:line="360" w:lineRule="auto"/>
              <w:jc w:val="center"/>
            </w:pPr>
          </w:p>
        </w:tc>
      </w:tr>
      <w:tr w:rsidR="002634E8" w14:paraId="72F5E776" w14:textId="77777777" w:rsidTr="00C95E46">
        <w:tc>
          <w:tcPr>
            <w:tcW w:w="2518" w:type="dxa"/>
            <w:vAlign w:val="center"/>
            <w:hideMark/>
          </w:tcPr>
          <w:p w14:paraId="1C2B61E4" w14:textId="181926A9" w:rsidR="002634E8" w:rsidRDefault="002634E8" w:rsidP="002634E8">
            <w:pPr>
              <w:tabs>
                <w:tab w:val="left" w:pos="285"/>
              </w:tabs>
              <w:spacing w:line="360" w:lineRule="auto"/>
            </w:pPr>
            <w:r>
              <w:t>Umur</w:t>
            </w:r>
          </w:p>
        </w:tc>
        <w:tc>
          <w:tcPr>
            <w:tcW w:w="888" w:type="dxa"/>
            <w:vAlign w:val="center"/>
          </w:tcPr>
          <w:p w14:paraId="47571BC1" w14:textId="77777777" w:rsidR="002634E8" w:rsidRDefault="002634E8" w:rsidP="002634E8">
            <w:pPr>
              <w:spacing w:line="360" w:lineRule="auto"/>
              <w:jc w:val="center"/>
            </w:pPr>
          </w:p>
        </w:tc>
        <w:tc>
          <w:tcPr>
            <w:tcW w:w="851" w:type="dxa"/>
            <w:vAlign w:val="center"/>
          </w:tcPr>
          <w:p w14:paraId="73D0903B" w14:textId="77777777" w:rsidR="002634E8" w:rsidRDefault="002634E8" w:rsidP="002634E8">
            <w:pPr>
              <w:spacing w:line="360" w:lineRule="auto"/>
              <w:jc w:val="center"/>
            </w:pPr>
          </w:p>
        </w:tc>
        <w:tc>
          <w:tcPr>
            <w:tcW w:w="1805" w:type="dxa"/>
            <w:vAlign w:val="center"/>
            <w:hideMark/>
          </w:tcPr>
          <w:p w14:paraId="233A0E76" w14:textId="75BA6925" w:rsidR="002634E8" w:rsidRDefault="002634E8" w:rsidP="002634E8">
            <w:pPr>
              <w:spacing w:line="360" w:lineRule="auto"/>
              <w:jc w:val="center"/>
            </w:pPr>
            <w:r>
              <w:t xml:space="preserve">12,90 </w:t>
            </w:r>
            <w:r w:rsidRPr="00217F6A">
              <w:t>±</w:t>
            </w:r>
            <w:r>
              <w:t xml:space="preserve"> 3,19</w:t>
            </w:r>
          </w:p>
        </w:tc>
        <w:tc>
          <w:tcPr>
            <w:tcW w:w="1843" w:type="dxa"/>
            <w:vAlign w:val="center"/>
            <w:hideMark/>
          </w:tcPr>
          <w:p w14:paraId="0549956B" w14:textId="1429A0F0" w:rsidR="002634E8" w:rsidRDefault="002634E8" w:rsidP="002634E8">
            <w:pPr>
              <w:spacing w:line="360" w:lineRule="auto"/>
              <w:jc w:val="center"/>
            </w:pPr>
            <w:r>
              <w:t>12 (9 – 18)</w:t>
            </w:r>
          </w:p>
        </w:tc>
      </w:tr>
      <w:tr w:rsidR="002634E8" w14:paraId="037D2229" w14:textId="77777777" w:rsidTr="00C95E46">
        <w:tc>
          <w:tcPr>
            <w:tcW w:w="2518" w:type="dxa"/>
            <w:vAlign w:val="center"/>
            <w:hideMark/>
          </w:tcPr>
          <w:p w14:paraId="5EBD7F8B" w14:textId="257CC652" w:rsidR="002634E8" w:rsidRDefault="002634E8" w:rsidP="002634E8">
            <w:pPr>
              <w:tabs>
                <w:tab w:val="left" w:pos="285"/>
              </w:tabs>
              <w:spacing w:line="360" w:lineRule="auto"/>
            </w:pPr>
            <w:r>
              <w:t>Jenis kelamin</w:t>
            </w:r>
          </w:p>
        </w:tc>
        <w:tc>
          <w:tcPr>
            <w:tcW w:w="888" w:type="dxa"/>
            <w:vAlign w:val="center"/>
          </w:tcPr>
          <w:p w14:paraId="26D2E412" w14:textId="77777777" w:rsidR="002634E8" w:rsidRDefault="002634E8" w:rsidP="002634E8">
            <w:pPr>
              <w:spacing w:line="360" w:lineRule="auto"/>
              <w:jc w:val="center"/>
            </w:pPr>
          </w:p>
        </w:tc>
        <w:tc>
          <w:tcPr>
            <w:tcW w:w="851" w:type="dxa"/>
            <w:vAlign w:val="center"/>
          </w:tcPr>
          <w:p w14:paraId="03844196" w14:textId="77777777" w:rsidR="002634E8" w:rsidRDefault="002634E8" w:rsidP="002634E8">
            <w:pPr>
              <w:spacing w:line="360" w:lineRule="auto"/>
              <w:jc w:val="center"/>
            </w:pPr>
          </w:p>
        </w:tc>
        <w:tc>
          <w:tcPr>
            <w:tcW w:w="1805" w:type="dxa"/>
            <w:vAlign w:val="center"/>
          </w:tcPr>
          <w:p w14:paraId="03D4D011" w14:textId="77777777" w:rsidR="002634E8" w:rsidRDefault="002634E8" w:rsidP="002634E8">
            <w:pPr>
              <w:spacing w:line="360" w:lineRule="auto"/>
              <w:jc w:val="center"/>
            </w:pPr>
          </w:p>
        </w:tc>
        <w:tc>
          <w:tcPr>
            <w:tcW w:w="1843" w:type="dxa"/>
            <w:vAlign w:val="center"/>
          </w:tcPr>
          <w:p w14:paraId="163ED4F9" w14:textId="77777777" w:rsidR="002634E8" w:rsidRDefault="002634E8" w:rsidP="002634E8">
            <w:pPr>
              <w:spacing w:line="360" w:lineRule="auto"/>
              <w:jc w:val="center"/>
            </w:pPr>
          </w:p>
        </w:tc>
      </w:tr>
      <w:tr w:rsidR="002634E8" w14:paraId="765104D8" w14:textId="77777777" w:rsidTr="00C95E46">
        <w:tc>
          <w:tcPr>
            <w:tcW w:w="2518" w:type="dxa"/>
            <w:vAlign w:val="center"/>
            <w:hideMark/>
          </w:tcPr>
          <w:p w14:paraId="7294403B" w14:textId="70543C12" w:rsidR="002634E8" w:rsidRDefault="002634E8" w:rsidP="002634E8">
            <w:pPr>
              <w:tabs>
                <w:tab w:val="left" w:pos="285"/>
              </w:tabs>
              <w:spacing w:line="360" w:lineRule="auto"/>
            </w:pPr>
            <w:r>
              <w:tab/>
              <w:t>Laki-laki</w:t>
            </w:r>
          </w:p>
        </w:tc>
        <w:tc>
          <w:tcPr>
            <w:tcW w:w="888" w:type="dxa"/>
            <w:vAlign w:val="center"/>
            <w:hideMark/>
          </w:tcPr>
          <w:p w14:paraId="3C710042" w14:textId="6853CC64" w:rsidR="002634E8" w:rsidRDefault="002634E8" w:rsidP="002634E8">
            <w:pPr>
              <w:spacing w:line="360" w:lineRule="auto"/>
              <w:jc w:val="center"/>
            </w:pPr>
            <w:r>
              <w:t>13</w:t>
            </w:r>
          </w:p>
        </w:tc>
        <w:tc>
          <w:tcPr>
            <w:tcW w:w="851" w:type="dxa"/>
            <w:vAlign w:val="center"/>
            <w:hideMark/>
          </w:tcPr>
          <w:p w14:paraId="5623C24F" w14:textId="12B13DE8" w:rsidR="002634E8" w:rsidRDefault="002634E8" w:rsidP="002634E8">
            <w:pPr>
              <w:spacing w:line="360" w:lineRule="auto"/>
              <w:jc w:val="center"/>
            </w:pPr>
            <w:r>
              <w:t>65,0</w:t>
            </w:r>
          </w:p>
        </w:tc>
        <w:tc>
          <w:tcPr>
            <w:tcW w:w="1805" w:type="dxa"/>
            <w:vAlign w:val="center"/>
          </w:tcPr>
          <w:p w14:paraId="34E244D7" w14:textId="77777777" w:rsidR="002634E8" w:rsidRDefault="002634E8" w:rsidP="002634E8">
            <w:pPr>
              <w:spacing w:line="360" w:lineRule="auto"/>
              <w:jc w:val="center"/>
            </w:pPr>
          </w:p>
        </w:tc>
        <w:tc>
          <w:tcPr>
            <w:tcW w:w="1843" w:type="dxa"/>
            <w:vAlign w:val="center"/>
          </w:tcPr>
          <w:p w14:paraId="6777B469" w14:textId="77777777" w:rsidR="002634E8" w:rsidRDefault="002634E8" w:rsidP="002634E8">
            <w:pPr>
              <w:spacing w:line="360" w:lineRule="auto"/>
              <w:jc w:val="center"/>
            </w:pPr>
          </w:p>
        </w:tc>
      </w:tr>
      <w:tr w:rsidR="002634E8" w14:paraId="7225DF9E" w14:textId="77777777" w:rsidTr="00C95E46">
        <w:tc>
          <w:tcPr>
            <w:tcW w:w="2518" w:type="dxa"/>
            <w:vAlign w:val="center"/>
            <w:hideMark/>
          </w:tcPr>
          <w:p w14:paraId="1D33D778" w14:textId="1274B671" w:rsidR="002634E8" w:rsidRDefault="002634E8" w:rsidP="002634E8">
            <w:pPr>
              <w:tabs>
                <w:tab w:val="left" w:pos="285"/>
              </w:tabs>
              <w:spacing w:line="360" w:lineRule="auto"/>
            </w:pPr>
            <w:r>
              <w:tab/>
              <w:t>Perempuan</w:t>
            </w:r>
          </w:p>
        </w:tc>
        <w:tc>
          <w:tcPr>
            <w:tcW w:w="888" w:type="dxa"/>
            <w:vAlign w:val="center"/>
            <w:hideMark/>
          </w:tcPr>
          <w:p w14:paraId="68DDD9F4" w14:textId="506724E2" w:rsidR="002634E8" w:rsidRDefault="002634E8" w:rsidP="002634E8">
            <w:pPr>
              <w:spacing w:line="360" w:lineRule="auto"/>
              <w:jc w:val="center"/>
            </w:pPr>
            <w:r>
              <w:t>7</w:t>
            </w:r>
          </w:p>
        </w:tc>
        <w:tc>
          <w:tcPr>
            <w:tcW w:w="851" w:type="dxa"/>
            <w:vAlign w:val="center"/>
            <w:hideMark/>
          </w:tcPr>
          <w:p w14:paraId="21FF4ACC" w14:textId="0C52F4B1" w:rsidR="002634E8" w:rsidRDefault="002634E8" w:rsidP="002634E8">
            <w:pPr>
              <w:spacing w:line="360" w:lineRule="auto"/>
              <w:jc w:val="center"/>
            </w:pPr>
            <w:r>
              <w:t>35,0</w:t>
            </w:r>
          </w:p>
        </w:tc>
        <w:tc>
          <w:tcPr>
            <w:tcW w:w="1805" w:type="dxa"/>
            <w:vAlign w:val="center"/>
          </w:tcPr>
          <w:p w14:paraId="59E52FD3" w14:textId="77777777" w:rsidR="002634E8" w:rsidRDefault="002634E8" w:rsidP="002634E8">
            <w:pPr>
              <w:spacing w:line="360" w:lineRule="auto"/>
              <w:jc w:val="center"/>
            </w:pPr>
          </w:p>
        </w:tc>
        <w:tc>
          <w:tcPr>
            <w:tcW w:w="1843" w:type="dxa"/>
            <w:vAlign w:val="center"/>
          </w:tcPr>
          <w:p w14:paraId="4868A8F0" w14:textId="77777777" w:rsidR="002634E8" w:rsidRDefault="002634E8" w:rsidP="002634E8">
            <w:pPr>
              <w:spacing w:line="360" w:lineRule="auto"/>
              <w:jc w:val="center"/>
            </w:pPr>
          </w:p>
        </w:tc>
      </w:tr>
      <w:tr w:rsidR="002634E8" w14:paraId="42E48635" w14:textId="77777777" w:rsidTr="000810C8">
        <w:trPr>
          <w:trHeight w:val="530"/>
        </w:trPr>
        <w:tc>
          <w:tcPr>
            <w:tcW w:w="2518" w:type="dxa"/>
            <w:vAlign w:val="center"/>
            <w:hideMark/>
          </w:tcPr>
          <w:p w14:paraId="3200A7D6" w14:textId="4436D52B" w:rsidR="002634E8" w:rsidRDefault="002634E8" w:rsidP="002634E8">
            <w:pPr>
              <w:tabs>
                <w:tab w:val="left" w:pos="285"/>
              </w:tabs>
              <w:spacing w:line="360" w:lineRule="auto"/>
            </w:pPr>
            <w:r>
              <w:t>Digit Span pre</w:t>
            </w:r>
          </w:p>
        </w:tc>
        <w:tc>
          <w:tcPr>
            <w:tcW w:w="888" w:type="dxa"/>
            <w:vAlign w:val="center"/>
          </w:tcPr>
          <w:p w14:paraId="5E3384E6" w14:textId="77777777" w:rsidR="002634E8" w:rsidRDefault="002634E8" w:rsidP="002634E8">
            <w:pPr>
              <w:spacing w:line="360" w:lineRule="auto"/>
              <w:jc w:val="center"/>
            </w:pPr>
          </w:p>
        </w:tc>
        <w:tc>
          <w:tcPr>
            <w:tcW w:w="851" w:type="dxa"/>
            <w:vAlign w:val="center"/>
          </w:tcPr>
          <w:p w14:paraId="797E4252" w14:textId="77777777" w:rsidR="002634E8" w:rsidRDefault="002634E8" w:rsidP="002634E8">
            <w:pPr>
              <w:spacing w:line="360" w:lineRule="auto"/>
              <w:jc w:val="center"/>
            </w:pPr>
          </w:p>
        </w:tc>
        <w:tc>
          <w:tcPr>
            <w:tcW w:w="1805" w:type="dxa"/>
            <w:vAlign w:val="center"/>
            <w:hideMark/>
          </w:tcPr>
          <w:p w14:paraId="7BC32AAA" w14:textId="44D8ADCC" w:rsidR="002634E8" w:rsidRDefault="002634E8" w:rsidP="002634E8">
            <w:pPr>
              <w:spacing w:line="360" w:lineRule="auto"/>
              <w:jc w:val="center"/>
            </w:pPr>
            <w:r>
              <w:t xml:space="preserve">0,72 </w:t>
            </w:r>
            <w:r w:rsidRPr="00217F6A">
              <w:t>±</w:t>
            </w:r>
            <w:r>
              <w:t xml:space="preserve"> 0,16</w:t>
            </w:r>
          </w:p>
        </w:tc>
        <w:tc>
          <w:tcPr>
            <w:tcW w:w="1843" w:type="dxa"/>
            <w:vAlign w:val="center"/>
            <w:hideMark/>
          </w:tcPr>
          <w:p w14:paraId="0948A4BC" w14:textId="03368106" w:rsidR="002634E8" w:rsidRDefault="002634E8" w:rsidP="002634E8">
            <w:pPr>
              <w:spacing w:line="360" w:lineRule="auto"/>
              <w:jc w:val="center"/>
            </w:pPr>
            <w:r>
              <w:t>0,7 (0,5 – 1,0)</w:t>
            </w:r>
          </w:p>
        </w:tc>
      </w:tr>
    </w:tbl>
    <w:p w14:paraId="59334891" w14:textId="2D4D429E" w:rsidR="001D51CE" w:rsidRPr="004177EC" w:rsidRDefault="001D51CE" w:rsidP="006F5F3C">
      <w:r>
        <w:t xml:space="preserve">Keterangan : * Signifikan (p &lt; 0,05); </w:t>
      </w:r>
      <w:r>
        <w:rPr>
          <w:vertAlign w:val="superscript"/>
        </w:rPr>
        <w:t xml:space="preserve">‡ </w:t>
      </w:r>
      <w:r>
        <w:t xml:space="preserve">Mann Whitney; </w:t>
      </w:r>
      <w:r>
        <w:rPr>
          <w:vertAlign w:val="superscript"/>
        </w:rPr>
        <w:t>£</w:t>
      </w:r>
      <w:r>
        <w:t xml:space="preserve"> Fisher’s exact</w:t>
      </w:r>
    </w:p>
    <w:p w14:paraId="3DC99284" w14:textId="77777777" w:rsidR="00C95E46" w:rsidRDefault="00C95E46" w:rsidP="006F5F3C">
      <w:pPr>
        <w:ind w:firstLine="567"/>
        <w:rPr>
          <w:szCs w:val="24"/>
          <w:lang w:val="en-US"/>
        </w:rPr>
      </w:pPr>
    </w:p>
    <w:p w14:paraId="3FF65EA4" w14:textId="1C152A26" w:rsidR="00C95E46" w:rsidRDefault="004177EC" w:rsidP="006F5F3C">
      <w:pPr>
        <w:ind w:firstLine="567"/>
        <w:rPr>
          <w:lang w:val="en-US"/>
        </w:rPr>
      </w:pPr>
      <w:r>
        <w:rPr>
          <w:szCs w:val="24"/>
          <w:lang w:val="en-US"/>
        </w:rPr>
        <w:t xml:space="preserve">Data subjek penelitian ditampilkan pada </w:t>
      </w:r>
      <w:r w:rsidR="00914C08">
        <w:rPr>
          <w:szCs w:val="24"/>
          <w:lang w:val="en-US"/>
        </w:rPr>
        <w:t>T</w:t>
      </w:r>
      <w:r>
        <w:rPr>
          <w:szCs w:val="24"/>
          <w:lang w:val="en-US"/>
        </w:rPr>
        <w:t xml:space="preserve">abel </w:t>
      </w:r>
      <w:r w:rsidR="004B3A26">
        <w:rPr>
          <w:szCs w:val="24"/>
          <w:lang w:val="en-US"/>
        </w:rPr>
        <w:t>6</w:t>
      </w:r>
      <w:r>
        <w:rPr>
          <w:szCs w:val="24"/>
          <w:lang w:val="en-US"/>
        </w:rPr>
        <w:t>.</w:t>
      </w:r>
      <w:r w:rsidR="001D51CE">
        <w:rPr>
          <w:szCs w:val="24"/>
          <w:lang w:val="en-US"/>
        </w:rPr>
        <w:t xml:space="preserve"> </w:t>
      </w:r>
      <w:r w:rsidR="00D656FE">
        <w:rPr>
          <w:szCs w:val="24"/>
          <w:lang w:val="en-US"/>
        </w:rPr>
        <w:t>rerata usia a</w:t>
      </w:r>
      <w:r>
        <w:rPr>
          <w:szCs w:val="24"/>
          <w:lang w:val="en-US"/>
        </w:rPr>
        <w:t xml:space="preserve">nak yang terlibat dalam penelitian ini </w:t>
      </w:r>
      <w:r w:rsidR="00D656FE">
        <w:rPr>
          <w:szCs w:val="24"/>
          <w:lang w:val="en-US"/>
        </w:rPr>
        <w:t>adalah</w:t>
      </w:r>
      <w:r w:rsidR="001D51CE">
        <w:rPr>
          <w:szCs w:val="24"/>
          <w:lang w:val="en-US"/>
        </w:rPr>
        <w:t xml:space="preserve"> </w:t>
      </w:r>
      <w:r w:rsidR="002634E8">
        <w:t xml:space="preserve">12,90 </w:t>
      </w:r>
      <w:r w:rsidR="002634E8" w:rsidRPr="00217F6A">
        <w:t>±</w:t>
      </w:r>
      <w:r w:rsidR="002634E8">
        <w:t xml:space="preserve"> 3,19</w:t>
      </w:r>
      <w:r w:rsidR="00C24E26">
        <w:rPr>
          <w:lang w:val="en-US"/>
        </w:rPr>
        <w:t xml:space="preserve">, </w:t>
      </w:r>
      <w:r>
        <w:rPr>
          <w:lang w:val="en-US"/>
        </w:rPr>
        <w:t>dimana</w:t>
      </w:r>
      <w:r w:rsidR="00C24E26">
        <w:rPr>
          <w:lang w:val="en-US"/>
        </w:rPr>
        <w:t xml:space="preserve"> 1</w:t>
      </w:r>
      <w:r w:rsidR="002634E8">
        <w:rPr>
          <w:lang w:val="en-US"/>
        </w:rPr>
        <w:t>3</w:t>
      </w:r>
      <w:r w:rsidR="00C24E26">
        <w:rPr>
          <w:lang w:val="en-US"/>
        </w:rPr>
        <w:t>(</w:t>
      </w:r>
      <w:r w:rsidR="002634E8">
        <w:rPr>
          <w:lang w:val="en-US"/>
        </w:rPr>
        <w:t>65</w:t>
      </w:r>
      <w:r w:rsidR="00C24E26">
        <w:rPr>
          <w:lang w:val="en-US"/>
        </w:rPr>
        <w:t>,</w:t>
      </w:r>
      <w:r w:rsidR="002634E8">
        <w:rPr>
          <w:lang w:val="en-US"/>
        </w:rPr>
        <w:t>0</w:t>
      </w:r>
      <w:r w:rsidR="00C24E26">
        <w:rPr>
          <w:lang w:val="en-US"/>
        </w:rPr>
        <w:t xml:space="preserve">%) </w:t>
      </w:r>
      <w:r>
        <w:rPr>
          <w:lang w:val="en-US"/>
        </w:rPr>
        <w:t xml:space="preserve">anak berjenis kelamin laki-laki </w:t>
      </w:r>
      <w:r w:rsidR="00C24E26">
        <w:rPr>
          <w:lang w:val="en-US"/>
        </w:rPr>
        <w:t>dan 7(</w:t>
      </w:r>
      <w:r w:rsidR="002634E8">
        <w:rPr>
          <w:lang w:val="en-US"/>
        </w:rPr>
        <w:t>35</w:t>
      </w:r>
      <w:r w:rsidR="00C24E26">
        <w:rPr>
          <w:lang w:val="en-US"/>
        </w:rPr>
        <w:t>%)</w:t>
      </w:r>
      <w:r>
        <w:rPr>
          <w:lang w:val="en-US"/>
        </w:rPr>
        <w:t xml:space="preserve"> anak berjenis kelamin perempuan</w:t>
      </w:r>
      <w:r w:rsidR="00C24E26">
        <w:rPr>
          <w:lang w:val="en-US"/>
        </w:rPr>
        <w:t xml:space="preserve">. </w:t>
      </w:r>
      <w:r w:rsidR="00914C08">
        <w:rPr>
          <w:lang w:val="en-US"/>
        </w:rPr>
        <w:t>Rerata n</w:t>
      </w:r>
      <w:r w:rsidR="00C24E26">
        <w:rPr>
          <w:lang w:val="en-US"/>
        </w:rPr>
        <w:t>ilai Digi</w:t>
      </w:r>
      <w:r w:rsidR="005C4013">
        <w:rPr>
          <w:lang w:val="en-US"/>
        </w:rPr>
        <w:t>t</w:t>
      </w:r>
      <w:r w:rsidR="00C24E26">
        <w:rPr>
          <w:lang w:val="en-US"/>
        </w:rPr>
        <w:t xml:space="preserve"> Span pada awal pemeriksaan adalah sebesar </w:t>
      </w:r>
      <w:r w:rsidR="002634E8">
        <w:t xml:space="preserve">0,72 </w:t>
      </w:r>
      <w:r w:rsidR="002634E8" w:rsidRPr="00217F6A">
        <w:t>±</w:t>
      </w:r>
      <w:r w:rsidR="002634E8">
        <w:t xml:space="preserve"> 0,16</w:t>
      </w:r>
      <w:r w:rsidR="00C24E26">
        <w:rPr>
          <w:lang w:val="en-US"/>
        </w:rPr>
        <w:t xml:space="preserve">. </w:t>
      </w:r>
    </w:p>
    <w:p w14:paraId="72FEA6AE" w14:textId="77777777" w:rsidR="00247AEB" w:rsidRPr="00C24E26" w:rsidRDefault="00247AEB" w:rsidP="006F5F3C">
      <w:pPr>
        <w:ind w:firstLine="567"/>
        <w:rPr>
          <w:lang w:val="en-US"/>
        </w:rPr>
      </w:pPr>
    </w:p>
    <w:p w14:paraId="3CBC535A" w14:textId="77AF910D" w:rsidR="004177EC" w:rsidRDefault="004177EC" w:rsidP="006F5F3C">
      <w:pPr>
        <w:pStyle w:val="Caption"/>
        <w:spacing w:line="480" w:lineRule="auto"/>
        <w:jc w:val="left"/>
      </w:pPr>
      <w:bookmarkStart w:id="242" w:name="_Toc51793272"/>
      <w:bookmarkStart w:id="243" w:name="_Toc57056794"/>
      <w:bookmarkStart w:id="244" w:name="_Toc134867141"/>
      <w:r>
        <w:t xml:space="preserve">Tabel </w:t>
      </w:r>
      <w:r>
        <w:fldChar w:fldCharType="begin"/>
      </w:r>
      <w:r>
        <w:instrText xml:space="preserve"> SEQ Tabel \* ARABIC </w:instrText>
      </w:r>
      <w:r>
        <w:fldChar w:fldCharType="separate"/>
      </w:r>
      <w:r w:rsidR="008E1301">
        <w:t>7</w:t>
      </w:r>
      <w:r>
        <w:fldChar w:fldCharType="end"/>
      </w:r>
      <w:r>
        <w:rPr>
          <w:lang w:val="en-US"/>
        </w:rPr>
        <w:t xml:space="preserve">. </w:t>
      </w:r>
      <w:r w:rsidRPr="003D41A2">
        <w:t>Karakteristik Subjek Penelitian</w:t>
      </w:r>
      <w:bookmarkEnd w:id="242"/>
      <w:bookmarkEnd w:id="243"/>
      <w:bookmarkEnd w:id="244"/>
    </w:p>
    <w:tbl>
      <w:tblPr>
        <w:tblStyle w:val="TableGrid"/>
        <w:tblW w:w="5000" w:type="pct"/>
        <w:tblBorders>
          <w:top w:val="single" w:sz="4" w:space="0" w:color="000000" w:themeColor="text1"/>
          <w:left w:val="none" w:sz="0" w:space="0" w:color="auto"/>
          <w:right w:val="none" w:sz="0" w:space="0" w:color="auto"/>
          <w:insideV w:val="none" w:sz="0" w:space="0" w:color="auto"/>
        </w:tblBorders>
        <w:tblLook w:val="04A0" w:firstRow="1" w:lastRow="0" w:firstColumn="1" w:lastColumn="0" w:noHBand="0" w:noVBand="1"/>
      </w:tblPr>
      <w:tblGrid>
        <w:gridCol w:w="2300"/>
        <w:gridCol w:w="2256"/>
        <w:gridCol w:w="2256"/>
        <w:gridCol w:w="1459"/>
      </w:tblGrid>
      <w:tr w:rsidR="002634E8" w14:paraId="14865AEE" w14:textId="77777777" w:rsidTr="002634E8">
        <w:trPr>
          <w:trHeight w:val="120"/>
        </w:trPr>
        <w:tc>
          <w:tcPr>
            <w:tcW w:w="1390" w:type="pct"/>
            <w:vMerge w:val="restart"/>
            <w:vAlign w:val="center"/>
            <w:hideMark/>
          </w:tcPr>
          <w:p w14:paraId="1FD66735" w14:textId="1761AC7C" w:rsidR="002634E8" w:rsidRDefault="002634E8" w:rsidP="002634E8">
            <w:pPr>
              <w:spacing w:line="360" w:lineRule="auto"/>
              <w:jc w:val="center"/>
              <w:rPr>
                <w:b/>
                <w:noProof w:val="0"/>
              </w:rPr>
            </w:pPr>
            <w:r>
              <w:rPr>
                <w:b/>
              </w:rPr>
              <w:t>Variabel</w:t>
            </w:r>
          </w:p>
        </w:tc>
        <w:tc>
          <w:tcPr>
            <w:tcW w:w="2728" w:type="pct"/>
            <w:gridSpan w:val="2"/>
            <w:vAlign w:val="center"/>
            <w:hideMark/>
          </w:tcPr>
          <w:p w14:paraId="7F4228FA" w14:textId="6956A232" w:rsidR="002634E8" w:rsidRDefault="002634E8" w:rsidP="002634E8">
            <w:pPr>
              <w:spacing w:line="360" w:lineRule="auto"/>
              <w:jc w:val="center"/>
              <w:rPr>
                <w:b/>
              </w:rPr>
            </w:pPr>
            <w:r>
              <w:rPr>
                <w:b/>
              </w:rPr>
              <w:t>Kelompok</w:t>
            </w:r>
          </w:p>
        </w:tc>
        <w:tc>
          <w:tcPr>
            <w:tcW w:w="882" w:type="pct"/>
            <w:vMerge w:val="restart"/>
            <w:vAlign w:val="center"/>
            <w:hideMark/>
          </w:tcPr>
          <w:p w14:paraId="282AFF06" w14:textId="7FE50923" w:rsidR="002634E8" w:rsidRDefault="002634E8" w:rsidP="002634E8">
            <w:pPr>
              <w:spacing w:line="360" w:lineRule="auto"/>
              <w:jc w:val="center"/>
              <w:rPr>
                <w:b/>
              </w:rPr>
            </w:pPr>
            <w:r>
              <w:rPr>
                <w:b/>
              </w:rPr>
              <w:t>p</w:t>
            </w:r>
          </w:p>
        </w:tc>
      </w:tr>
      <w:tr w:rsidR="002634E8" w14:paraId="17784EE4" w14:textId="77777777" w:rsidTr="002634E8">
        <w:trPr>
          <w:trHeight w:val="150"/>
        </w:trPr>
        <w:tc>
          <w:tcPr>
            <w:tcW w:w="1390" w:type="pct"/>
            <w:vMerge/>
            <w:vAlign w:val="center"/>
            <w:hideMark/>
          </w:tcPr>
          <w:p w14:paraId="015B1676" w14:textId="77777777" w:rsidR="002634E8" w:rsidRDefault="002634E8" w:rsidP="002634E8">
            <w:pPr>
              <w:spacing w:line="360" w:lineRule="auto"/>
              <w:rPr>
                <w:b/>
                <w:szCs w:val="24"/>
              </w:rPr>
            </w:pPr>
          </w:p>
        </w:tc>
        <w:tc>
          <w:tcPr>
            <w:tcW w:w="1364" w:type="pct"/>
            <w:vAlign w:val="center"/>
            <w:hideMark/>
          </w:tcPr>
          <w:p w14:paraId="1E79509C" w14:textId="5CD73EA3" w:rsidR="002634E8" w:rsidRDefault="002634E8" w:rsidP="002634E8">
            <w:pPr>
              <w:spacing w:line="360" w:lineRule="auto"/>
              <w:jc w:val="center"/>
              <w:rPr>
                <w:b/>
              </w:rPr>
            </w:pPr>
            <w:r>
              <w:rPr>
                <w:b/>
              </w:rPr>
              <w:t>Intervensi (10)</w:t>
            </w:r>
          </w:p>
        </w:tc>
        <w:tc>
          <w:tcPr>
            <w:tcW w:w="1364" w:type="pct"/>
            <w:vAlign w:val="center"/>
            <w:hideMark/>
          </w:tcPr>
          <w:p w14:paraId="2F163CCD" w14:textId="12E8E13B" w:rsidR="002634E8" w:rsidRDefault="002634E8" w:rsidP="002634E8">
            <w:pPr>
              <w:spacing w:line="360" w:lineRule="auto"/>
              <w:jc w:val="center"/>
              <w:rPr>
                <w:b/>
              </w:rPr>
            </w:pPr>
            <w:r>
              <w:rPr>
                <w:b/>
              </w:rPr>
              <w:t>Kontrol (10)</w:t>
            </w:r>
          </w:p>
        </w:tc>
        <w:tc>
          <w:tcPr>
            <w:tcW w:w="882" w:type="pct"/>
            <w:vMerge/>
            <w:vAlign w:val="center"/>
            <w:hideMark/>
          </w:tcPr>
          <w:p w14:paraId="0327586F" w14:textId="77777777" w:rsidR="002634E8" w:rsidRDefault="002634E8" w:rsidP="002634E8">
            <w:pPr>
              <w:spacing w:line="360" w:lineRule="auto"/>
              <w:rPr>
                <w:b/>
                <w:szCs w:val="24"/>
              </w:rPr>
            </w:pPr>
          </w:p>
        </w:tc>
      </w:tr>
      <w:tr w:rsidR="002634E8" w14:paraId="12ED1F06" w14:textId="77777777" w:rsidTr="002634E8">
        <w:tc>
          <w:tcPr>
            <w:tcW w:w="1390" w:type="pct"/>
            <w:vAlign w:val="center"/>
            <w:hideMark/>
          </w:tcPr>
          <w:p w14:paraId="7D773145" w14:textId="313AA806" w:rsidR="002634E8" w:rsidRDefault="002634E8" w:rsidP="002634E8">
            <w:pPr>
              <w:tabs>
                <w:tab w:val="left" w:pos="285"/>
              </w:tabs>
              <w:spacing w:line="360" w:lineRule="auto"/>
            </w:pPr>
            <w:r>
              <w:t>Umur</w:t>
            </w:r>
          </w:p>
        </w:tc>
        <w:tc>
          <w:tcPr>
            <w:tcW w:w="1364" w:type="pct"/>
            <w:vAlign w:val="center"/>
            <w:hideMark/>
          </w:tcPr>
          <w:p w14:paraId="60AA123F" w14:textId="4463535A" w:rsidR="002634E8" w:rsidRPr="00756530" w:rsidRDefault="002634E8" w:rsidP="002634E8">
            <w:pPr>
              <w:spacing w:line="360" w:lineRule="auto"/>
              <w:jc w:val="center"/>
              <w:rPr>
                <w:lang w:val="en-US"/>
              </w:rPr>
            </w:pPr>
            <w:r>
              <w:t xml:space="preserve">11,90 </w:t>
            </w:r>
            <w:r w:rsidRPr="00217F6A">
              <w:t>±</w:t>
            </w:r>
            <w:r>
              <w:t xml:space="preserve"> 3,38</w:t>
            </w:r>
          </w:p>
        </w:tc>
        <w:tc>
          <w:tcPr>
            <w:tcW w:w="1364" w:type="pct"/>
            <w:vAlign w:val="center"/>
            <w:hideMark/>
          </w:tcPr>
          <w:p w14:paraId="778AEBF3" w14:textId="52716325" w:rsidR="002634E8" w:rsidRDefault="002634E8" w:rsidP="002634E8">
            <w:pPr>
              <w:spacing w:line="360" w:lineRule="auto"/>
              <w:jc w:val="center"/>
            </w:pPr>
            <w:r>
              <w:t xml:space="preserve">13,90 </w:t>
            </w:r>
            <w:r w:rsidRPr="00217F6A">
              <w:t>±</w:t>
            </w:r>
            <w:r>
              <w:t xml:space="preserve"> 2,81</w:t>
            </w:r>
          </w:p>
        </w:tc>
        <w:tc>
          <w:tcPr>
            <w:tcW w:w="882" w:type="pct"/>
            <w:vAlign w:val="center"/>
            <w:hideMark/>
          </w:tcPr>
          <w:p w14:paraId="278ACD27" w14:textId="79D68858" w:rsidR="002634E8" w:rsidRDefault="002634E8" w:rsidP="002634E8">
            <w:pPr>
              <w:spacing w:line="360" w:lineRule="auto"/>
              <w:jc w:val="center"/>
            </w:pPr>
            <w:r>
              <w:t>0,085</w:t>
            </w:r>
            <w:r>
              <w:rPr>
                <w:vertAlign w:val="superscript"/>
              </w:rPr>
              <w:t>‡</w:t>
            </w:r>
          </w:p>
        </w:tc>
      </w:tr>
      <w:tr w:rsidR="002634E8" w14:paraId="0BF46CE7" w14:textId="77777777" w:rsidTr="002634E8">
        <w:tc>
          <w:tcPr>
            <w:tcW w:w="1390" w:type="pct"/>
            <w:vAlign w:val="center"/>
            <w:hideMark/>
          </w:tcPr>
          <w:p w14:paraId="2DCBD218" w14:textId="57370845" w:rsidR="002634E8" w:rsidRDefault="002634E8" w:rsidP="002634E8">
            <w:pPr>
              <w:tabs>
                <w:tab w:val="left" w:pos="285"/>
              </w:tabs>
              <w:spacing w:line="360" w:lineRule="auto"/>
            </w:pPr>
            <w:r>
              <w:t>Jenis kelamin</w:t>
            </w:r>
          </w:p>
        </w:tc>
        <w:tc>
          <w:tcPr>
            <w:tcW w:w="1364" w:type="pct"/>
            <w:vAlign w:val="center"/>
          </w:tcPr>
          <w:p w14:paraId="7F479CEF" w14:textId="77777777" w:rsidR="002634E8" w:rsidRDefault="002634E8" w:rsidP="002634E8">
            <w:pPr>
              <w:spacing w:line="360" w:lineRule="auto"/>
              <w:jc w:val="center"/>
            </w:pPr>
          </w:p>
        </w:tc>
        <w:tc>
          <w:tcPr>
            <w:tcW w:w="1364" w:type="pct"/>
            <w:vAlign w:val="center"/>
          </w:tcPr>
          <w:p w14:paraId="795C8232" w14:textId="77777777" w:rsidR="002634E8" w:rsidRDefault="002634E8" w:rsidP="002634E8">
            <w:pPr>
              <w:spacing w:line="360" w:lineRule="auto"/>
              <w:jc w:val="center"/>
            </w:pPr>
          </w:p>
        </w:tc>
        <w:tc>
          <w:tcPr>
            <w:tcW w:w="882" w:type="pct"/>
            <w:vAlign w:val="center"/>
          </w:tcPr>
          <w:p w14:paraId="6CFB9E4A" w14:textId="77777777" w:rsidR="002634E8" w:rsidRDefault="002634E8" w:rsidP="002634E8">
            <w:pPr>
              <w:spacing w:line="360" w:lineRule="auto"/>
              <w:jc w:val="center"/>
            </w:pPr>
          </w:p>
        </w:tc>
      </w:tr>
      <w:tr w:rsidR="002634E8" w14:paraId="05DF2DD3" w14:textId="77777777" w:rsidTr="002634E8">
        <w:tc>
          <w:tcPr>
            <w:tcW w:w="1390" w:type="pct"/>
            <w:vAlign w:val="center"/>
            <w:hideMark/>
          </w:tcPr>
          <w:p w14:paraId="3B02A2AD" w14:textId="77E4A1EC" w:rsidR="002634E8" w:rsidRDefault="002634E8" w:rsidP="002634E8">
            <w:pPr>
              <w:tabs>
                <w:tab w:val="left" w:pos="285"/>
              </w:tabs>
              <w:spacing w:line="360" w:lineRule="auto"/>
            </w:pPr>
            <w:r>
              <w:tab/>
              <w:t>Laki-laki</w:t>
            </w:r>
          </w:p>
        </w:tc>
        <w:tc>
          <w:tcPr>
            <w:tcW w:w="1364" w:type="pct"/>
            <w:vAlign w:val="center"/>
            <w:hideMark/>
          </w:tcPr>
          <w:p w14:paraId="6F2788A2" w14:textId="35EFFAEF" w:rsidR="002634E8" w:rsidRDefault="002634E8" w:rsidP="002634E8">
            <w:pPr>
              <w:spacing w:line="360" w:lineRule="auto"/>
              <w:jc w:val="center"/>
            </w:pPr>
            <w:r>
              <w:t>5 (38,5)</w:t>
            </w:r>
          </w:p>
        </w:tc>
        <w:tc>
          <w:tcPr>
            <w:tcW w:w="1364" w:type="pct"/>
            <w:vAlign w:val="center"/>
            <w:hideMark/>
          </w:tcPr>
          <w:p w14:paraId="5AB19B1F" w14:textId="41076C2E" w:rsidR="002634E8" w:rsidRDefault="002634E8" w:rsidP="002634E8">
            <w:pPr>
              <w:spacing w:line="360" w:lineRule="auto"/>
              <w:jc w:val="center"/>
            </w:pPr>
            <w:r>
              <w:t>8 (61,5)</w:t>
            </w:r>
          </w:p>
        </w:tc>
        <w:tc>
          <w:tcPr>
            <w:tcW w:w="882" w:type="pct"/>
            <w:vAlign w:val="center"/>
            <w:hideMark/>
          </w:tcPr>
          <w:p w14:paraId="6A98E03B" w14:textId="7B03BC8F" w:rsidR="002634E8" w:rsidRDefault="002634E8" w:rsidP="002634E8">
            <w:pPr>
              <w:spacing w:line="360" w:lineRule="auto"/>
              <w:jc w:val="center"/>
              <w:rPr>
                <w:vertAlign w:val="superscript"/>
              </w:rPr>
            </w:pPr>
            <w:r w:rsidRPr="00903E00">
              <w:t>0,</w:t>
            </w:r>
            <w:r>
              <w:t>350</w:t>
            </w:r>
            <w:r>
              <w:rPr>
                <w:vertAlign w:val="superscript"/>
              </w:rPr>
              <w:t>£</w:t>
            </w:r>
          </w:p>
        </w:tc>
      </w:tr>
      <w:tr w:rsidR="002634E8" w14:paraId="6154052A" w14:textId="77777777" w:rsidTr="002634E8">
        <w:tc>
          <w:tcPr>
            <w:tcW w:w="1390" w:type="pct"/>
            <w:vAlign w:val="center"/>
            <w:hideMark/>
          </w:tcPr>
          <w:p w14:paraId="5DEDAAD4" w14:textId="2C9AF366" w:rsidR="002634E8" w:rsidRDefault="002634E8" w:rsidP="002634E8">
            <w:pPr>
              <w:tabs>
                <w:tab w:val="left" w:pos="285"/>
              </w:tabs>
              <w:spacing w:line="360" w:lineRule="auto"/>
            </w:pPr>
            <w:r>
              <w:tab/>
              <w:t>Perempuan</w:t>
            </w:r>
          </w:p>
        </w:tc>
        <w:tc>
          <w:tcPr>
            <w:tcW w:w="1364" w:type="pct"/>
            <w:vAlign w:val="center"/>
            <w:hideMark/>
          </w:tcPr>
          <w:p w14:paraId="01BF632E" w14:textId="58557571" w:rsidR="002634E8" w:rsidRDefault="002634E8" w:rsidP="002634E8">
            <w:pPr>
              <w:spacing w:line="360" w:lineRule="auto"/>
              <w:jc w:val="center"/>
            </w:pPr>
            <w:r>
              <w:t>5 (71,4)</w:t>
            </w:r>
          </w:p>
        </w:tc>
        <w:tc>
          <w:tcPr>
            <w:tcW w:w="1364" w:type="pct"/>
            <w:vAlign w:val="center"/>
            <w:hideMark/>
          </w:tcPr>
          <w:p w14:paraId="264C9F39" w14:textId="1FB44FC9" w:rsidR="002634E8" w:rsidRDefault="002634E8" w:rsidP="002634E8">
            <w:pPr>
              <w:spacing w:line="360" w:lineRule="auto"/>
              <w:jc w:val="center"/>
            </w:pPr>
            <w:r>
              <w:t>2 (28,6)</w:t>
            </w:r>
          </w:p>
        </w:tc>
        <w:tc>
          <w:tcPr>
            <w:tcW w:w="882" w:type="pct"/>
            <w:vAlign w:val="center"/>
          </w:tcPr>
          <w:p w14:paraId="64851A6F" w14:textId="77777777" w:rsidR="002634E8" w:rsidRDefault="002634E8" w:rsidP="002634E8">
            <w:pPr>
              <w:spacing w:line="360" w:lineRule="auto"/>
              <w:jc w:val="center"/>
            </w:pPr>
          </w:p>
        </w:tc>
      </w:tr>
    </w:tbl>
    <w:p w14:paraId="3511DB04" w14:textId="77777777" w:rsidR="004177EC" w:rsidRDefault="004177EC" w:rsidP="006F5F3C">
      <w:r>
        <w:t xml:space="preserve">Keterangan : * Signifikan (p &lt; 0,05); </w:t>
      </w:r>
      <w:r>
        <w:rPr>
          <w:vertAlign w:val="superscript"/>
        </w:rPr>
        <w:t xml:space="preserve">‡ </w:t>
      </w:r>
      <w:r>
        <w:t xml:space="preserve">Mann Whitney; </w:t>
      </w:r>
      <w:r>
        <w:rPr>
          <w:vertAlign w:val="superscript"/>
        </w:rPr>
        <w:t>£</w:t>
      </w:r>
      <w:r>
        <w:t xml:space="preserve"> Fisher’s exact</w:t>
      </w:r>
    </w:p>
    <w:p w14:paraId="63060836" w14:textId="7B19E72B" w:rsidR="004177EC" w:rsidRPr="007C047A" w:rsidRDefault="004177EC" w:rsidP="006F5F3C">
      <w:pPr>
        <w:pStyle w:val="ListParagraph"/>
        <w:tabs>
          <w:tab w:val="left" w:pos="567"/>
        </w:tabs>
        <w:ind w:left="0" w:firstLine="567"/>
        <w:rPr>
          <w:rFonts w:cs="Times New Roman"/>
          <w:szCs w:val="24"/>
        </w:rPr>
      </w:pPr>
      <w:r w:rsidRPr="003D41A2">
        <w:rPr>
          <w:rFonts w:cs="Times New Roman"/>
          <w:szCs w:val="24"/>
        </w:rPr>
        <w:t xml:space="preserve">Karakteristik subjek penelitian digambarkan pada </w:t>
      </w:r>
      <w:r w:rsidRPr="0067006F">
        <w:rPr>
          <w:rFonts w:cs="Times New Roman"/>
          <w:szCs w:val="24"/>
        </w:rPr>
        <w:t xml:space="preserve">Tabel </w:t>
      </w:r>
      <w:r w:rsidR="004B3A26" w:rsidRPr="007C047A">
        <w:rPr>
          <w:rFonts w:cs="Times New Roman"/>
          <w:szCs w:val="24"/>
        </w:rPr>
        <w:t>7</w:t>
      </w:r>
      <w:r w:rsidRPr="007C047A">
        <w:rPr>
          <w:rFonts w:cs="Times New Roman"/>
          <w:szCs w:val="24"/>
        </w:rPr>
        <w:t xml:space="preserve"> </w:t>
      </w:r>
      <w:r w:rsidRPr="003D41A2">
        <w:rPr>
          <w:rFonts w:cs="Times New Roman"/>
          <w:szCs w:val="24"/>
        </w:rPr>
        <w:t xml:space="preserve">dan terlihat bahwa kedua kelompok homogen dan tidak didapatkan perbedaan bermakna pada awal sebelum </w:t>
      </w:r>
      <w:r w:rsidR="005A1FE6" w:rsidRPr="007C047A">
        <w:rPr>
          <w:rFonts w:cs="Times New Roman"/>
          <w:szCs w:val="24"/>
        </w:rPr>
        <w:t>perlakuan</w:t>
      </w:r>
      <w:r w:rsidRPr="003D41A2">
        <w:rPr>
          <w:rFonts w:cs="Times New Roman"/>
          <w:szCs w:val="24"/>
        </w:rPr>
        <w:t xml:space="preserve"> antara kelompok kontrol dan </w:t>
      </w:r>
      <w:r w:rsidR="005A1FE6" w:rsidRPr="007C047A">
        <w:rPr>
          <w:rFonts w:cs="Times New Roman"/>
          <w:szCs w:val="24"/>
        </w:rPr>
        <w:t xml:space="preserve">kelompok </w:t>
      </w:r>
      <w:r w:rsidRPr="003D41A2">
        <w:rPr>
          <w:rFonts w:cs="Times New Roman"/>
          <w:szCs w:val="24"/>
        </w:rPr>
        <w:t>perlakuan untuk usia (p = 0.</w:t>
      </w:r>
      <w:r w:rsidRPr="007C047A">
        <w:rPr>
          <w:rFonts w:cs="Times New Roman"/>
          <w:szCs w:val="24"/>
        </w:rPr>
        <w:t>0</w:t>
      </w:r>
      <w:r w:rsidR="002634E8" w:rsidRPr="007C047A">
        <w:rPr>
          <w:rFonts w:cs="Times New Roman"/>
          <w:szCs w:val="24"/>
        </w:rPr>
        <w:t>85</w:t>
      </w:r>
      <w:r w:rsidRPr="003D41A2">
        <w:rPr>
          <w:rFonts w:cs="Times New Roman"/>
          <w:szCs w:val="24"/>
        </w:rPr>
        <w:t>)</w:t>
      </w:r>
      <w:r w:rsidR="00247AEB" w:rsidRPr="007C047A">
        <w:rPr>
          <w:rFonts w:cs="Times New Roman"/>
          <w:szCs w:val="24"/>
        </w:rPr>
        <w:t xml:space="preserve"> dan </w:t>
      </w:r>
      <w:r w:rsidRPr="003D41A2">
        <w:rPr>
          <w:rFonts w:cs="Times New Roman"/>
          <w:szCs w:val="24"/>
        </w:rPr>
        <w:t xml:space="preserve">jenis kelamin (p = </w:t>
      </w:r>
      <w:r w:rsidRPr="007C047A">
        <w:rPr>
          <w:rFonts w:cs="Times New Roman"/>
          <w:szCs w:val="24"/>
        </w:rPr>
        <w:t>0</w:t>
      </w:r>
      <w:r w:rsidRPr="003D41A2">
        <w:rPr>
          <w:rFonts w:cs="Times New Roman"/>
          <w:szCs w:val="24"/>
        </w:rPr>
        <w:t>,</w:t>
      </w:r>
      <w:r w:rsidR="002634E8" w:rsidRPr="007C047A">
        <w:rPr>
          <w:rFonts w:cs="Times New Roman"/>
          <w:szCs w:val="24"/>
        </w:rPr>
        <w:t>350</w:t>
      </w:r>
      <w:r w:rsidRPr="003D41A2">
        <w:rPr>
          <w:rFonts w:cs="Times New Roman"/>
          <w:szCs w:val="24"/>
        </w:rPr>
        <w:t>)</w:t>
      </w:r>
      <w:r w:rsidR="00247AEB" w:rsidRPr="007C047A">
        <w:rPr>
          <w:rFonts w:cs="Times New Roman"/>
          <w:szCs w:val="24"/>
        </w:rPr>
        <w:t>.</w:t>
      </w:r>
    </w:p>
    <w:p w14:paraId="3B8DC3A6" w14:textId="77777777" w:rsidR="00756530" w:rsidRPr="007C047A" w:rsidRDefault="00756530" w:rsidP="006F5F3C">
      <w:pPr>
        <w:pStyle w:val="ListParagraph"/>
        <w:tabs>
          <w:tab w:val="left" w:pos="567"/>
        </w:tabs>
        <w:ind w:left="0" w:firstLine="567"/>
        <w:rPr>
          <w:rFonts w:cs="Times New Roman"/>
          <w:szCs w:val="24"/>
        </w:rPr>
      </w:pPr>
    </w:p>
    <w:p w14:paraId="7FCA0AB9" w14:textId="2E2BF684" w:rsidR="001D51CE" w:rsidRPr="003D41A2" w:rsidRDefault="001D51CE" w:rsidP="006F5F3C">
      <w:pPr>
        <w:pStyle w:val="Heading2"/>
      </w:pPr>
      <w:bookmarkStart w:id="245" w:name="_Toc51792929"/>
      <w:bookmarkStart w:id="246" w:name="_Toc60087228"/>
      <w:bookmarkStart w:id="247" w:name="_Toc136206901"/>
      <w:r w:rsidRPr="003D41A2">
        <w:t>5.2</w:t>
      </w:r>
      <w:r w:rsidR="00A4678C">
        <w:rPr>
          <w:lang w:val="en-US"/>
        </w:rPr>
        <w:t xml:space="preserve"> </w:t>
      </w:r>
      <w:r w:rsidRPr="003D41A2">
        <w:t xml:space="preserve"> Hasil Penelitian</w:t>
      </w:r>
      <w:bookmarkEnd w:id="245"/>
      <w:bookmarkEnd w:id="246"/>
      <w:bookmarkEnd w:id="247"/>
    </w:p>
    <w:p w14:paraId="09585593" w14:textId="5B72CB0B" w:rsidR="005F59B5" w:rsidRDefault="005F59B5" w:rsidP="005F59B5">
      <w:pPr>
        <w:pStyle w:val="Caption"/>
        <w:spacing w:line="480" w:lineRule="auto"/>
        <w:jc w:val="both"/>
        <w:rPr>
          <w:i/>
          <w:iCs/>
        </w:rPr>
      </w:pPr>
      <w:bookmarkStart w:id="248" w:name="_Toc132804736"/>
      <w:bookmarkStart w:id="249" w:name="_Toc133349479"/>
      <w:bookmarkStart w:id="250" w:name="_Toc134867142"/>
      <w:r>
        <w:t xml:space="preserve">Tabel </w:t>
      </w:r>
      <w:r>
        <w:fldChar w:fldCharType="begin"/>
      </w:r>
      <w:r>
        <w:instrText xml:space="preserve"> SEQ Tabel \* ARABIC </w:instrText>
      </w:r>
      <w:r>
        <w:fldChar w:fldCharType="separate"/>
      </w:r>
      <w:r w:rsidR="008E1301">
        <w:t>8</w:t>
      </w:r>
      <w:r>
        <w:fldChar w:fldCharType="end"/>
      </w:r>
      <w:r w:rsidRPr="0070528A">
        <w:rPr>
          <w:lang w:val="en-US"/>
        </w:rPr>
        <w:t xml:space="preserve">. </w:t>
      </w:r>
      <w:bookmarkStart w:id="251" w:name="_Hlk132629753"/>
      <w:r>
        <w:rPr>
          <w:lang w:val="en-US"/>
        </w:rPr>
        <w:t>Uji normalitas</w:t>
      </w:r>
      <w:r w:rsidRPr="000E6B8A">
        <w:t xml:space="preserve"> </w:t>
      </w:r>
      <w:bookmarkEnd w:id="248"/>
      <w:bookmarkEnd w:id="249"/>
      <w:r>
        <w:rPr>
          <w:lang w:val="en-US"/>
        </w:rPr>
        <w:t xml:space="preserve">Digit </w:t>
      </w:r>
      <w:r w:rsidRPr="000E6B8A">
        <w:t>S</w:t>
      </w:r>
      <w:r>
        <w:rPr>
          <w:lang w:val="en-US"/>
        </w:rPr>
        <w:t>pan</w:t>
      </w:r>
      <w:bookmarkEnd w:id="250"/>
    </w:p>
    <w:tbl>
      <w:tblPr>
        <w:tblStyle w:val="TableGrid"/>
        <w:tblW w:w="795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430"/>
        <w:gridCol w:w="1283"/>
        <w:gridCol w:w="1931"/>
        <w:gridCol w:w="2435"/>
        <w:gridCol w:w="876"/>
      </w:tblGrid>
      <w:tr w:rsidR="002634E8" w:rsidRPr="005F59B5" w14:paraId="0852AC91" w14:textId="77777777" w:rsidTr="005D0C9B">
        <w:tc>
          <w:tcPr>
            <w:tcW w:w="1430" w:type="dxa"/>
            <w:tcBorders>
              <w:bottom w:val="single" w:sz="4" w:space="0" w:color="000000" w:themeColor="text1"/>
            </w:tcBorders>
            <w:vAlign w:val="center"/>
          </w:tcPr>
          <w:p w14:paraId="3A184480" w14:textId="616324B5" w:rsidR="002634E8" w:rsidRPr="005F59B5" w:rsidRDefault="002634E8" w:rsidP="002634E8">
            <w:pPr>
              <w:spacing w:line="360" w:lineRule="auto"/>
              <w:rPr>
                <w:b/>
                <w:lang w:eastAsia="id-ID"/>
              </w:rPr>
            </w:pPr>
            <w:r>
              <w:rPr>
                <w:b/>
              </w:rPr>
              <w:t>Digit Span</w:t>
            </w:r>
          </w:p>
        </w:tc>
        <w:tc>
          <w:tcPr>
            <w:tcW w:w="1283" w:type="dxa"/>
            <w:tcBorders>
              <w:bottom w:val="single" w:sz="4" w:space="0" w:color="000000" w:themeColor="text1"/>
            </w:tcBorders>
            <w:vAlign w:val="center"/>
          </w:tcPr>
          <w:p w14:paraId="5008AA0E" w14:textId="702C224C" w:rsidR="002634E8" w:rsidRPr="005F59B5" w:rsidRDefault="002634E8" w:rsidP="002634E8">
            <w:pPr>
              <w:spacing w:line="360" w:lineRule="auto"/>
              <w:rPr>
                <w:b/>
                <w:lang w:eastAsia="id-ID"/>
              </w:rPr>
            </w:pPr>
            <w:r>
              <w:rPr>
                <w:b/>
              </w:rPr>
              <w:t>Kelompok</w:t>
            </w:r>
          </w:p>
        </w:tc>
        <w:tc>
          <w:tcPr>
            <w:tcW w:w="1931" w:type="dxa"/>
            <w:tcBorders>
              <w:bottom w:val="single" w:sz="4" w:space="0" w:color="000000" w:themeColor="text1"/>
            </w:tcBorders>
            <w:vAlign w:val="center"/>
          </w:tcPr>
          <w:p w14:paraId="7770C6D4" w14:textId="145B8A44" w:rsidR="002634E8" w:rsidRPr="005F59B5" w:rsidRDefault="002634E8" w:rsidP="002634E8">
            <w:pPr>
              <w:spacing w:line="360" w:lineRule="auto"/>
              <w:rPr>
                <w:b/>
                <w:lang w:eastAsia="id-ID"/>
              </w:rPr>
            </w:pPr>
            <w:r>
              <w:rPr>
                <w:b/>
              </w:rPr>
              <w:t xml:space="preserve">Mean </w:t>
            </w:r>
            <w:r w:rsidRPr="00007595">
              <w:rPr>
                <w:b/>
              </w:rPr>
              <w:t>±</w:t>
            </w:r>
            <w:r>
              <w:rPr>
                <w:b/>
              </w:rPr>
              <w:t xml:space="preserve"> SD</w:t>
            </w:r>
          </w:p>
        </w:tc>
        <w:tc>
          <w:tcPr>
            <w:tcW w:w="2435" w:type="dxa"/>
            <w:tcBorders>
              <w:bottom w:val="single" w:sz="4" w:space="0" w:color="000000" w:themeColor="text1"/>
            </w:tcBorders>
            <w:vAlign w:val="center"/>
          </w:tcPr>
          <w:p w14:paraId="3C88BADC" w14:textId="5F2EC22F" w:rsidR="002634E8" w:rsidRPr="005F59B5" w:rsidRDefault="002634E8" w:rsidP="002634E8">
            <w:pPr>
              <w:spacing w:line="360" w:lineRule="auto"/>
              <w:rPr>
                <w:b/>
                <w:lang w:eastAsia="id-ID"/>
              </w:rPr>
            </w:pPr>
            <w:r>
              <w:rPr>
                <w:b/>
              </w:rPr>
              <w:t>Median (min – max)</w:t>
            </w:r>
          </w:p>
        </w:tc>
        <w:tc>
          <w:tcPr>
            <w:tcW w:w="876" w:type="dxa"/>
            <w:tcBorders>
              <w:bottom w:val="single" w:sz="4" w:space="0" w:color="000000" w:themeColor="text1"/>
            </w:tcBorders>
            <w:vAlign w:val="center"/>
          </w:tcPr>
          <w:p w14:paraId="64756FE6" w14:textId="65209DF2" w:rsidR="002634E8" w:rsidRPr="005F59B5" w:rsidRDefault="002634E8" w:rsidP="002634E8">
            <w:pPr>
              <w:spacing w:line="360" w:lineRule="auto"/>
              <w:rPr>
                <w:vertAlign w:val="superscript"/>
                <w:lang w:eastAsia="id-ID"/>
              </w:rPr>
            </w:pPr>
            <w:r>
              <w:rPr>
                <w:b/>
              </w:rPr>
              <w:t>p</w:t>
            </w:r>
            <w:r>
              <w:rPr>
                <w:vertAlign w:val="superscript"/>
              </w:rPr>
              <w:t>£</w:t>
            </w:r>
          </w:p>
        </w:tc>
      </w:tr>
      <w:tr w:rsidR="002634E8" w:rsidRPr="005F59B5" w14:paraId="5C0C60D5" w14:textId="77777777" w:rsidTr="005D0C9B">
        <w:tc>
          <w:tcPr>
            <w:tcW w:w="1430" w:type="dxa"/>
            <w:tcBorders>
              <w:bottom w:val="nil"/>
            </w:tcBorders>
            <w:vAlign w:val="center"/>
          </w:tcPr>
          <w:p w14:paraId="66B2DA44" w14:textId="643DE700" w:rsidR="002634E8" w:rsidRPr="005F59B5" w:rsidRDefault="002634E8" w:rsidP="002634E8">
            <w:pPr>
              <w:spacing w:line="360" w:lineRule="auto"/>
              <w:rPr>
                <w:lang w:eastAsia="id-ID"/>
              </w:rPr>
            </w:pPr>
            <w:r>
              <w:t>Pre test</w:t>
            </w:r>
          </w:p>
        </w:tc>
        <w:tc>
          <w:tcPr>
            <w:tcW w:w="1283" w:type="dxa"/>
            <w:tcBorders>
              <w:bottom w:val="nil"/>
            </w:tcBorders>
            <w:vAlign w:val="center"/>
          </w:tcPr>
          <w:p w14:paraId="766C4741" w14:textId="18475CE0" w:rsidR="002634E8" w:rsidRPr="005F59B5" w:rsidRDefault="002634E8" w:rsidP="002634E8">
            <w:pPr>
              <w:spacing w:line="360" w:lineRule="auto"/>
              <w:rPr>
                <w:lang w:val="en-US" w:eastAsia="id-ID"/>
              </w:rPr>
            </w:pPr>
            <w:r>
              <w:t>Intervensi</w:t>
            </w:r>
          </w:p>
        </w:tc>
        <w:tc>
          <w:tcPr>
            <w:tcW w:w="1931" w:type="dxa"/>
            <w:tcBorders>
              <w:bottom w:val="nil"/>
            </w:tcBorders>
            <w:vAlign w:val="center"/>
          </w:tcPr>
          <w:p w14:paraId="32F67FAD" w14:textId="3D633D38" w:rsidR="002634E8" w:rsidRPr="005F59B5" w:rsidRDefault="002634E8" w:rsidP="002634E8">
            <w:pPr>
              <w:spacing w:line="360" w:lineRule="auto"/>
              <w:rPr>
                <w:lang w:eastAsia="id-ID"/>
              </w:rPr>
            </w:pPr>
            <w:r>
              <w:t xml:space="preserve">0,72 </w:t>
            </w:r>
            <w:r w:rsidRPr="00217F6A">
              <w:t>±</w:t>
            </w:r>
            <w:r>
              <w:t xml:space="preserve"> 0.17</w:t>
            </w:r>
          </w:p>
        </w:tc>
        <w:tc>
          <w:tcPr>
            <w:tcW w:w="2435" w:type="dxa"/>
            <w:tcBorders>
              <w:bottom w:val="nil"/>
            </w:tcBorders>
            <w:vAlign w:val="center"/>
          </w:tcPr>
          <w:p w14:paraId="358CDB74" w14:textId="12E4E865" w:rsidR="002634E8" w:rsidRPr="005F59B5" w:rsidRDefault="002634E8" w:rsidP="002634E8">
            <w:pPr>
              <w:spacing w:line="360" w:lineRule="auto"/>
              <w:rPr>
                <w:lang w:eastAsia="id-ID"/>
              </w:rPr>
            </w:pPr>
            <w:r>
              <w:t>0,7 (0,5 – 1,0)</w:t>
            </w:r>
          </w:p>
        </w:tc>
        <w:tc>
          <w:tcPr>
            <w:tcW w:w="876" w:type="dxa"/>
            <w:tcBorders>
              <w:bottom w:val="nil"/>
            </w:tcBorders>
            <w:vAlign w:val="center"/>
          </w:tcPr>
          <w:p w14:paraId="77CBAF2E" w14:textId="05FB6682" w:rsidR="002634E8" w:rsidRPr="005F59B5" w:rsidRDefault="002634E8" w:rsidP="002634E8">
            <w:pPr>
              <w:spacing w:line="360" w:lineRule="auto"/>
              <w:rPr>
                <w:lang w:eastAsia="id-ID"/>
              </w:rPr>
            </w:pPr>
            <w:r>
              <w:t>0,118*</w:t>
            </w:r>
          </w:p>
        </w:tc>
      </w:tr>
      <w:tr w:rsidR="002634E8" w:rsidRPr="005F59B5" w14:paraId="4279F16E" w14:textId="77777777" w:rsidTr="005D0C9B">
        <w:tc>
          <w:tcPr>
            <w:tcW w:w="1430" w:type="dxa"/>
            <w:tcBorders>
              <w:top w:val="nil"/>
              <w:bottom w:val="single" w:sz="4" w:space="0" w:color="auto"/>
            </w:tcBorders>
            <w:vAlign w:val="center"/>
          </w:tcPr>
          <w:p w14:paraId="61EBC596" w14:textId="77777777" w:rsidR="002634E8" w:rsidRPr="005F59B5" w:rsidRDefault="002634E8" w:rsidP="002634E8">
            <w:pPr>
              <w:spacing w:line="360" w:lineRule="auto"/>
              <w:rPr>
                <w:lang w:eastAsia="id-ID"/>
              </w:rPr>
            </w:pPr>
          </w:p>
        </w:tc>
        <w:tc>
          <w:tcPr>
            <w:tcW w:w="1283" w:type="dxa"/>
            <w:tcBorders>
              <w:top w:val="nil"/>
              <w:bottom w:val="single" w:sz="4" w:space="0" w:color="auto"/>
            </w:tcBorders>
            <w:vAlign w:val="center"/>
          </w:tcPr>
          <w:p w14:paraId="2D07EF26" w14:textId="23E790DB" w:rsidR="002634E8" w:rsidRPr="005F59B5" w:rsidRDefault="002634E8" w:rsidP="002634E8">
            <w:pPr>
              <w:spacing w:line="360" w:lineRule="auto"/>
              <w:rPr>
                <w:lang w:eastAsia="id-ID"/>
              </w:rPr>
            </w:pPr>
            <w:r>
              <w:t>Kontrol</w:t>
            </w:r>
          </w:p>
        </w:tc>
        <w:tc>
          <w:tcPr>
            <w:tcW w:w="1931" w:type="dxa"/>
            <w:tcBorders>
              <w:top w:val="nil"/>
              <w:bottom w:val="single" w:sz="4" w:space="0" w:color="auto"/>
            </w:tcBorders>
            <w:vAlign w:val="center"/>
          </w:tcPr>
          <w:p w14:paraId="246E4E9C" w14:textId="573E14D9" w:rsidR="002634E8" w:rsidRPr="005F59B5" w:rsidRDefault="002634E8" w:rsidP="002634E8">
            <w:pPr>
              <w:spacing w:line="360" w:lineRule="auto"/>
              <w:rPr>
                <w:lang w:eastAsia="id-ID"/>
              </w:rPr>
            </w:pPr>
            <w:r>
              <w:t xml:space="preserve">0,72 </w:t>
            </w:r>
            <w:r w:rsidRPr="00217F6A">
              <w:t>±</w:t>
            </w:r>
            <w:r>
              <w:t xml:space="preserve"> 0,15</w:t>
            </w:r>
          </w:p>
        </w:tc>
        <w:tc>
          <w:tcPr>
            <w:tcW w:w="2435" w:type="dxa"/>
            <w:tcBorders>
              <w:top w:val="nil"/>
              <w:bottom w:val="single" w:sz="4" w:space="0" w:color="auto"/>
            </w:tcBorders>
            <w:vAlign w:val="center"/>
          </w:tcPr>
          <w:p w14:paraId="36CA8D4A" w14:textId="7864E327" w:rsidR="002634E8" w:rsidRPr="005F59B5" w:rsidRDefault="002634E8" w:rsidP="002634E8">
            <w:pPr>
              <w:spacing w:line="360" w:lineRule="auto"/>
              <w:rPr>
                <w:lang w:eastAsia="id-ID"/>
              </w:rPr>
            </w:pPr>
            <w:r>
              <w:t>0,7 (0,6 – 1,0)</w:t>
            </w:r>
          </w:p>
        </w:tc>
        <w:tc>
          <w:tcPr>
            <w:tcW w:w="876" w:type="dxa"/>
            <w:tcBorders>
              <w:top w:val="nil"/>
              <w:bottom w:val="single" w:sz="4" w:space="0" w:color="auto"/>
            </w:tcBorders>
            <w:vAlign w:val="center"/>
          </w:tcPr>
          <w:p w14:paraId="139B28D3" w14:textId="1A19208F" w:rsidR="002634E8" w:rsidRPr="005F59B5" w:rsidRDefault="002634E8" w:rsidP="002634E8">
            <w:pPr>
              <w:spacing w:line="360" w:lineRule="auto"/>
              <w:rPr>
                <w:lang w:eastAsia="id-ID"/>
              </w:rPr>
            </w:pPr>
            <w:r>
              <w:t>0,002</w:t>
            </w:r>
          </w:p>
        </w:tc>
      </w:tr>
      <w:tr w:rsidR="002634E8" w:rsidRPr="005F59B5" w14:paraId="504E9581" w14:textId="77777777" w:rsidTr="005D0C9B">
        <w:tc>
          <w:tcPr>
            <w:tcW w:w="1430" w:type="dxa"/>
            <w:tcBorders>
              <w:bottom w:val="nil"/>
            </w:tcBorders>
            <w:vAlign w:val="center"/>
          </w:tcPr>
          <w:p w14:paraId="5B2FED70" w14:textId="72B79946" w:rsidR="002634E8" w:rsidRPr="005F59B5" w:rsidRDefault="002634E8" w:rsidP="002634E8">
            <w:pPr>
              <w:spacing w:line="360" w:lineRule="auto"/>
              <w:rPr>
                <w:lang w:eastAsia="id-ID"/>
              </w:rPr>
            </w:pPr>
            <w:r>
              <w:t>Post test</w:t>
            </w:r>
          </w:p>
        </w:tc>
        <w:tc>
          <w:tcPr>
            <w:tcW w:w="1283" w:type="dxa"/>
            <w:tcBorders>
              <w:bottom w:val="nil"/>
            </w:tcBorders>
            <w:vAlign w:val="center"/>
          </w:tcPr>
          <w:p w14:paraId="58B4D1C7" w14:textId="3385CC1D" w:rsidR="002634E8" w:rsidRPr="005F59B5" w:rsidRDefault="002634E8" w:rsidP="002634E8">
            <w:pPr>
              <w:spacing w:line="360" w:lineRule="auto"/>
              <w:rPr>
                <w:lang w:eastAsia="id-ID"/>
              </w:rPr>
            </w:pPr>
            <w:r>
              <w:t>Intervensi</w:t>
            </w:r>
          </w:p>
        </w:tc>
        <w:tc>
          <w:tcPr>
            <w:tcW w:w="1931" w:type="dxa"/>
            <w:tcBorders>
              <w:bottom w:val="nil"/>
            </w:tcBorders>
            <w:vAlign w:val="center"/>
          </w:tcPr>
          <w:p w14:paraId="2BE0B54E" w14:textId="6E8C1DBE" w:rsidR="002634E8" w:rsidRPr="005F59B5" w:rsidRDefault="002634E8" w:rsidP="002634E8">
            <w:pPr>
              <w:spacing w:line="360" w:lineRule="auto"/>
              <w:rPr>
                <w:lang w:eastAsia="id-ID"/>
              </w:rPr>
            </w:pPr>
            <w:r>
              <w:t xml:space="preserve">3,80 </w:t>
            </w:r>
            <w:r w:rsidRPr="00217F6A">
              <w:t>±</w:t>
            </w:r>
            <w:r>
              <w:t xml:space="preserve"> 1,03</w:t>
            </w:r>
          </w:p>
        </w:tc>
        <w:tc>
          <w:tcPr>
            <w:tcW w:w="2435" w:type="dxa"/>
            <w:tcBorders>
              <w:bottom w:val="nil"/>
            </w:tcBorders>
            <w:vAlign w:val="center"/>
          </w:tcPr>
          <w:p w14:paraId="66984E65" w14:textId="7DD0C78C" w:rsidR="002634E8" w:rsidRPr="005F59B5" w:rsidRDefault="002634E8" w:rsidP="002634E8">
            <w:pPr>
              <w:spacing w:line="360" w:lineRule="auto"/>
              <w:rPr>
                <w:lang w:eastAsia="id-ID"/>
              </w:rPr>
            </w:pPr>
            <w:r>
              <w:t>4,0 (2,0 – 5,0)</w:t>
            </w:r>
          </w:p>
        </w:tc>
        <w:tc>
          <w:tcPr>
            <w:tcW w:w="876" w:type="dxa"/>
            <w:tcBorders>
              <w:bottom w:val="nil"/>
            </w:tcBorders>
            <w:vAlign w:val="center"/>
          </w:tcPr>
          <w:p w14:paraId="7C046975" w14:textId="63E2E3C4" w:rsidR="002634E8" w:rsidRPr="005F59B5" w:rsidRDefault="002634E8" w:rsidP="002634E8">
            <w:pPr>
              <w:spacing w:line="360" w:lineRule="auto"/>
              <w:rPr>
                <w:lang w:eastAsia="id-ID"/>
              </w:rPr>
            </w:pPr>
            <w:r>
              <w:t>0,191*</w:t>
            </w:r>
          </w:p>
        </w:tc>
      </w:tr>
      <w:tr w:rsidR="002634E8" w:rsidRPr="005F59B5" w14:paraId="155EA755" w14:textId="77777777" w:rsidTr="005D0C9B">
        <w:tc>
          <w:tcPr>
            <w:tcW w:w="1430" w:type="dxa"/>
            <w:tcBorders>
              <w:top w:val="nil"/>
              <w:bottom w:val="single" w:sz="4" w:space="0" w:color="auto"/>
            </w:tcBorders>
            <w:vAlign w:val="center"/>
          </w:tcPr>
          <w:p w14:paraId="71CA5432" w14:textId="77777777" w:rsidR="002634E8" w:rsidRPr="005F59B5" w:rsidRDefault="002634E8" w:rsidP="002634E8">
            <w:pPr>
              <w:spacing w:line="360" w:lineRule="auto"/>
              <w:rPr>
                <w:lang w:eastAsia="id-ID"/>
              </w:rPr>
            </w:pPr>
          </w:p>
        </w:tc>
        <w:tc>
          <w:tcPr>
            <w:tcW w:w="1283" w:type="dxa"/>
            <w:tcBorders>
              <w:top w:val="nil"/>
              <w:bottom w:val="single" w:sz="4" w:space="0" w:color="auto"/>
            </w:tcBorders>
            <w:vAlign w:val="center"/>
          </w:tcPr>
          <w:p w14:paraId="7A0CF64D" w14:textId="0BC6EE74" w:rsidR="002634E8" w:rsidRPr="005F59B5" w:rsidRDefault="002634E8" w:rsidP="002634E8">
            <w:pPr>
              <w:spacing w:line="360" w:lineRule="auto"/>
              <w:rPr>
                <w:lang w:eastAsia="id-ID"/>
              </w:rPr>
            </w:pPr>
            <w:r>
              <w:t>Kontrol</w:t>
            </w:r>
          </w:p>
        </w:tc>
        <w:tc>
          <w:tcPr>
            <w:tcW w:w="1931" w:type="dxa"/>
            <w:tcBorders>
              <w:top w:val="nil"/>
              <w:bottom w:val="single" w:sz="4" w:space="0" w:color="auto"/>
            </w:tcBorders>
            <w:vAlign w:val="center"/>
          </w:tcPr>
          <w:p w14:paraId="5E51D6CA" w14:textId="1B535B5B" w:rsidR="002634E8" w:rsidRPr="005F59B5" w:rsidRDefault="002634E8" w:rsidP="002634E8">
            <w:pPr>
              <w:spacing w:line="360" w:lineRule="auto"/>
              <w:rPr>
                <w:lang w:eastAsia="id-ID"/>
              </w:rPr>
            </w:pPr>
            <w:r>
              <w:t xml:space="preserve">0,93 </w:t>
            </w:r>
            <w:r w:rsidRPr="00217F6A">
              <w:t>±</w:t>
            </w:r>
            <w:r>
              <w:t xml:space="preserve"> 0,38</w:t>
            </w:r>
          </w:p>
        </w:tc>
        <w:tc>
          <w:tcPr>
            <w:tcW w:w="2435" w:type="dxa"/>
            <w:tcBorders>
              <w:top w:val="nil"/>
              <w:bottom w:val="single" w:sz="4" w:space="0" w:color="auto"/>
            </w:tcBorders>
            <w:vAlign w:val="center"/>
          </w:tcPr>
          <w:p w14:paraId="04A9F61A" w14:textId="444DF9F2" w:rsidR="002634E8" w:rsidRPr="005F59B5" w:rsidRDefault="002634E8" w:rsidP="002634E8">
            <w:pPr>
              <w:spacing w:line="360" w:lineRule="auto"/>
              <w:rPr>
                <w:lang w:eastAsia="id-ID"/>
              </w:rPr>
            </w:pPr>
            <w:r>
              <w:t>0,8 (0,7 – 2,0)</w:t>
            </w:r>
          </w:p>
        </w:tc>
        <w:tc>
          <w:tcPr>
            <w:tcW w:w="876" w:type="dxa"/>
            <w:tcBorders>
              <w:top w:val="nil"/>
              <w:bottom w:val="single" w:sz="4" w:space="0" w:color="auto"/>
            </w:tcBorders>
            <w:vAlign w:val="center"/>
          </w:tcPr>
          <w:p w14:paraId="0752FA72" w14:textId="3DAABB50" w:rsidR="002634E8" w:rsidRPr="005F59B5" w:rsidRDefault="002634E8" w:rsidP="002634E8">
            <w:pPr>
              <w:spacing w:line="360" w:lineRule="auto"/>
              <w:rPr>
                <w:lang w:eastAsia="id-ID"/>
              </w:rPr>
            </w:pPr>
            <w:r>
              <w:t>0,000</w:t>
            </w:r>
          </w:p>
        </w:tc>
      </w:tr>
      <w:tr w:rsidR="002634E8" w:rsidRPr="005F59B5" w14:paraId="0964BC40" w14:textId="77777777" w:rsidTr="005D0C9B">
        <w:tc>
          <w:tcPr>
            <w:tcW w:w="1430" w:type="dxa"/>
            <w:tcBorders>
              <w:bottom w:val="nil"/>
            </w:tcBorders>
            <w:vAlign w:val="center"/>
          </w:tcPr>
          <w:p w14:paraId="6B461908" w14:textId="204B72A0" w:rsidR="002634E8" w:rsidRPr="005F59B5" w:rsidRDefault="002634E8" w:rsidP="002634E8">
            <w:pPr>
              <w:spacing w:line="360" w:lineRule="auto"/>
              <w:rPr>
                <w:lang w:eastAsia="id-ID"/>
              </w:rPr>
            </w:pPr>
            <w:r>
              <w:t>Selisih</w:t>
            </w:r>
          </w:p>
        </w:tc>
        <w:tc>
          <w:tcPr>
            <w:tcW w:w="1283" w:type="dxa"/>
            <w:tcBorders>
              <w:bottom w:val="nil"/>
            </w:tcBorders>
            <w:vAlign w:val="center"/>
          </w:tcPr>
          <w:p w14:paraId="7B3B27BC" w14:textId="07C46704" w:rsidR="002634E8" w:rsidRPr="005F59B5" w:rsidRDefault="002634E8" w:rsidP="002634E8">
            <w:pPr>
              <w:spacing w:line="360" w:lineRule="auto"/>
              <w:rPr>
                <w:lang w:eastAsia="id-ID"/>
              </w:rPr>
            </w:pPr>
            <w:r>
              <w:t>Intervensi</w:t>
            </w:r>
          </w:p>
        </w:tc>
        <w:tc>
          <w:tcPr>
            <w:tcW w:w="1931" w:type="dxa"/>
            <w:tcBorders>
              <w:bottom w:val="nil"/>
            </w:tcBorders>
            <w:vAlign w:val="center"/>
          </w:tcPr>
          <w:p w14:paraId="277063CA" w14:textId="58EF09C1" w:rsidR="002634E8" w:rsidRPr="005F59B5" w:rsidRDefault="002634E8" w:rsidP="002634E8">
            <w:pPr>
              <w:spacing w:line="360" w:lineRule="auto"/>
              <w:rPr>
                <w:lang w:eastAsia="id-ID"/>
              </w:rPr>
            </w:pPr>
            <w:r>
              <w:t xml:space="preserve">3,08 </w:t>
            </w:r>
            <w:r w:rsidRPr="00217F6A">
              <w:t>±</w:t>
            </w:r>
            <w:r>
              <w:t xml:space="preserve"> 0,93</w:t>
            </w:r>
          </w:p>
        </w:tc>
        <w:tc>
          <w:tcPr>
            <w:tcW w:w="2435" w:type="dxa"/>
            <w:tcBorders>
              <w:bottom w:val="nil"/>
            </w:tcBorders>
            <w:vAlign w:val="center"/>
          </w:tcPr>
          <w:p w14:paraId="1DB1060A" w14:textId="338FA60D" w:rsidR="002634E8" w:rsidRPr="005F59B5" w:rsidRDefault="002634E8" w:rsidP="002634E8">
            <w:pPr>
              <w:spacing w:line="360" w:lineRule="auto"/>
              <w:rPr>
                <w:lang w:eastAsia="id-ID"/>
              </w:rPr>
            </w:pPr>
            <w:r>
              <w:t>3,15 (1,5 – 4,3)</w:t>
            </w:r>
          </w:p>
        </w:tc>
        <w:tc>
          <w:tcPr>
            <w:tcW w:w="876" w:type="dxa"/>
            <w:tcBorders>
              <w:bottom w:val="nil"/>
            </w:tcBorders>
            <w:vAlign w:val="center"/>
          </w:tcPr>
          <w:p w14:paraId="2B417651" w14:textId="044761D1" w:rsidR="002634E8" w:rsidRPr="005F59B5" w:rsidRDefault="002634E8" w:rsidP="002634E8">
            <w:pPr>
              <w:spacing w:line="360" w:lineRule="auto"/>
              <w:rPr>
                <w:lang w:eastAsia="id-ID"/>
              </w:rPr>
            </w:pPr>
            <w:r>
              <w:t>0,597*</w:t>
            </w:r>
          </w:p>
        </w:tc>
      </w:tr>
      <w:tr w:rsidR="002634E8" w:rsidRPr="005F59B5" w14:paraId="1AE54225" w14:textId="77777777" w:rsidTr="005D0C9B">
        <w:tc>
          <w:tcPr>
            <w:tcW w:w="1430" w:type="dxa"/>
            <w:tcBorders>
              <w:top w:val="nil"/>
              <w:bottom w:val="single" w:sz="4" w:space="0" w:color="auto"/>
            </w:tcBorders>
            <w:vAlign w:val="center"/>
          </w:tcPr>
          <w:p w14:paraId="789686EA" w14:textId="77777777" w:rsidR="002634E8" w:rsidRPr="005F59B5" w:rsidRDefault="002634E8" w:rsidP="002634E8">
            <w:pPr>
              <w:spacing w:line="360" w:lineRule="auto"/>
              <w:rPr>
                <w:lang w:eastAsia="id-ID"/>
              </w:rPr>
            </w:pPr>
          </w:p>
        </w:tc>
        <w:tc>
          <w:tcPr>
            <w:tcW w:w="1283" w:type="dxa"/>
            <w:tcBorders>
              <w:top w:val="nil"/>
              <w:bottom w:val="single" w:sz="4" w:space="0" w:color="auto"/>
            </w:tcBorders>
            <w:vAlign w:val="center"/>
          </w:tcPr>
          <w:p w14:paraId="41C2AA88" w14:textId="71607100" w:rsidR="002634E8" w:rsidRPr="005F59B5" w:rsidRDefault="002634E8" w:rsidP="002634E8">
            <w:pPr>
              <w:spacing w:line="360" w:lineRule="auto"/>
              <w:rPr>
                <w:lang w:eastAsia="id-ID"/>
              </w:rPr>
            </w:pPr>
            <w:r>
              <w:t>Kontrol</w:t>
            </w:r>
          </w:p>
        </w:tc>
        <w:tc>
          <w:tcPr>
            <w:tcW w:w="1931" w:type="dxa"/>
            <w:tcBorders>
              <w:top w:val="nil"/>
              <w:bottom w:val="single" w:sz="4" w:space="0" w:color="auto"/>
            </w:tcBorders>
            <w:vAlign w:val="center"/>
          </w:tcPr>
          <w:p w14:paraId="6414F00E" w14:textId="61B46F80" w:rsidR="002634E8" w:rsidRPr="005F59B5" w:rsidRDefault="002634E8" w:rsidP="002634E8">
            <w:pPr>
              <w:spacing w:line="360" w:lineRule="auto"/>
              <w:rPr>
                <w:lang w:eastAsia="id-ID"/>
              </w:rPr>
            </w:pPr>
            <w:r>
              <w:t xml:space="preserve">0,21 </w:t>
            </w:r>
            <w:r w:rsidRPr="00217F6A">
              <w:t>±</w:t>
            </w:r>
            <w:r>
              <w:t xml:space="preserve"> 0,40</w:t>
            </w:r>
          </w:p>
        </w:tc>
        <w:tc>
          <w:tcPr>
            <w:tcW w:w="2435" w:type="dxa"/>
            <w:tcBorders>
              <w:top w:val="nil"/>
              <w:bottom w:val="single" w:sz="4" w:space="0" w:color="auto"/>
            </w:tcBorders>
            <w:vAlign w:val="center"/>
          </w:tcPr>
          <w:p w14:paraId="124A4253" w14:textId="784DDEF3" w:rsidR="002634E8" w:rsidRPr="005F59B5" w:rsidRDefault="002634E8" w:rsidP="002634E8">
            <w:pPr>
              <w:spacing w:line="360" w:lineRule="auto"/>
              <w:rPr>
                <w:lang w:eastAsia="id-ID"/>
              </w:rPr>
            </w:pPr>
            <w:r>
              <w:t>0,10 (-0,2 – 1,3)</w:t>
            </w:r>
          </w:p>
        </w:tc>
        <w:tc>
          <w:tcPr>
            <w:tcW w:w="876" w:type="dxa"/>
            <w:tcBorders>
              <w:top w:val="nil"/>
              <w:bottom w:val="single" w:sz="4" w:space="0" w:color="auto"/>
            </w:tcBorders>
            <w:vAlign w:val="center"/>
          </w:tcPr>
          <w:p w14:paraId="45DF1995" w14:textId="65DAF039" w:rsidR="002634E8" w:rsidRPr="005F59B5" w:rsidRDefault="002634E8" w:rsidP="002634E8">
            <w:pPr>
              <w:spacing w:line="360" w:lineRule="auto"/>
              <w:rPr>
                <w:lang w:eastAsia="id-ID"/>
              </w:rPr>
            </w:pPr>
            <w:r>
              <w:t>0,000</w:t>
            </w:r>
          </w:p>
        </w:tc>
      </w:tr>
    </w:tbl>
    <w:p w14:paraId="100AF02D" w14:textId="77777777" w:rsidR="005F59B5" w:rsidRPr="0004579C" w:rsidRDefault="005F59B5" w:rsidP="005F59B5">
      <w:pPr>
        <w:rPr>
          <w:lang w:val="en-US"/>
        </w:rPr>
      </w:pPr>
      <w:r>
        <w:rPr>
          <w:lang w:val="en-US"/>
        </w:rPr>
        <w:t xml:space="preserve">Keterangan : * Normal (p &gt; 0,05); </w:t>
      </w:r>
      <w:r>
        <w:rPr>
          <w:vertAlign w:val="superscript"/>
          <w:lang w:val="en-US"/>
        </w:rPr>
        <w:t>£</w:t>
      </w:r>
      <w:r>
        <w:rPr>
          <w:lang w:val="en-US"/>
        </w:rPr>
        <w:t> </w:t>
      </w:r>
      <w:r w:rsidRPr="005F59B5">
        <w:rPr>
          <w:i/>
          <w:iCs/>
          <w:lang w:val="en-US"/>
        </w:rPr>
        <w:t>Shapiro-wilk</w:t>
      </w:r>
    </w:p>
    <w:p w14:paraId="201B26EC" w14:textId="5A9BF979" w:rsidR="005F59B5" w:rsidRDefault="005F59B5" w:rsidP="009546B0">
      <w:pPr>
        <w:ind w:firstLine="720"/>
        <w:rPr>
          <w:lang w:val="en-US"/>
        </w:rPr>
      </w:pPr>
      <w:r>
        <w:rPr>
          <w:lang w:val="en-US"/>
        </w:rPr>
        <w:t xml:space="preserve">Uji normalitas yang dinilai dengan uji </w:t>
      </w:r>
      <w:r w:rsidRPr="00741A4B">
        <w:rPr>
          <w:i/>
          <w:iCs/>
          <w:lang w:val="en-US"/>
        </w:rPr>
        <w:t>Shapiro-Wilk</w:t>
      </w:r>
      <w:r>
        <w:rPr>
          <w:lang w:val="en-US"/>
        </w:rPr>
        <w:t xml:space="preserve"> bernilai normal untuk hasil Digit Span pada kelompok perlakuan pada</w:t>
      </w:r>
      <w:r w:rsidR="004B3A26">
        <w:rPr>
          <w:lang w:val="en-US"/>
        </w:rPr>
        <w:t xml:space="preserve"> awal dan</w:t>
      </w:r>
      <w:r>
        <w:rPr>
          <w:lang w:val="en-US"/>
        </w:rPr>
        <w:t xml:space="preserve"> akhir penelitian</w:t>
      </w:r>
      <w:r w:rsidR="004B3A26">
        <w:rPr>
          <w:lang w:val="en-US"/>
        </w:rPr>
        <w:t xml:space="preserve">, serta </w:t>
      </w:r>
      <w:r w:rsidR="00B148D0">
        <w:rPr>
          <w:lang w:val="en-US"/>
        </w:rPr>
        <w:t xml:space="preserve">nilai selisih pada kelompok perlakuan. Nilai Digit Span pada </w:t>
      </w:r>
      <w:r w:rsidR="004B3A26">
        <w:rPr>
          <w:lang w:val="en-US"/>
        </w:rPr>
        <w:t>kelompok</w:t>
      </w:r>
      <w:r w:rsidR="00B148D0">
        <w:rPr>
          <w:lang w:val="en-US"/>
        </w:rPr>
        <w:t xml:space="preserve"> pada awal penelitian, kelo</w:t>
      </w:r>
      <w:r w:rsidR="009546B0">
        <w:rPr>
          <w:lang w:val="en-US"/>
        </w:rPr>
        <w:t>m</w:t>
      </w:r>
      <w:r w:rsidR="00B148D0">
        <w:rPr>
          <w:lang w:val="en-US"/>
        </w:rPr>
        <w:t xml:space="preserve">pok kontrol pada </w:t>
      </w:r>
      <w:r w:rsidR="009546B0">
        <w:rPr>
          <w:lang w:val="en-US"/>
        </w:rPr>
        <w:t xml:space="preserve">awal dan </w:t>
      </w:r>
      <w:r w:rsidR="00B148D0">
        <w:rPr>
          <w:lang w:val="en-US"/>
        </w:rPr>
        <w:t xml:space="preserve">akhir perlakuan, serta </w:t>
      </w:r>
      <w:r w:rsidR="009546B0">
        <w:rPr>
          <w:lang w:val="en-US"/>
        </w:rPr>
        <w:t xml:space="preserve">nilai </w:t>
      </w:r>
      <w:r w:rsidR="00B148D0">
        <w:rPr>
          <w:lang w:val="en-US"/>
        </w:rPr>
        <w:t xml:space="preserve">selisih pada kelompok kontrol </w:t>
      </w:r>
      <w:r>
        <w:rPr>
          <w:lang w:val="en-US"/>
        </w:rPr>
        <w:t>be</w:t>
      </w:r>
      <w:r w:rsidR="00272400">
        <w:rPr>
          <w:lang w:val="en-US"/>
        </w:rPr>
        <w:t>rdistribusi tidak normal</w:t>
      </w:r>
      <w:r>
        <w:rPr>
          <w:lang w:val="en-US"/>
        </w:rPr>
        <w:t>.</w:t>
      </w:r>
    </w:p>
    <w:p w14:paraId="2F3A5A3A" w14:textId="77777777" w:rsidR="005F59B5" w:rsidRPr="005F59B5" w:rsidRDefault="005F59B5" w:rsidP="005F59B5">
      <w:pPr>
        <w:rPr>
          <w:lang w:val="en-US" w:eastAsia="id-ID"/>
        </w:rPr>
      </w:pPr>
    </w:p>
    <w:p w14:paraId="4050D5F9" w14:textId="5C21ADED" w:rsidR="005C4013" w:rsidRDefault="005C4013" w:rsidP="006F5F3C">
      <w:pPr>
        <w:pStyle w:val="Caption"/>
        <w:spacing w:line="480" w:lineRule="auto"/>
        <w:jc w:val="both"/>
        <w:rPr>
          <w:lang w:val="en-US"/>
        </w:rPr>
      </w:pPr>
      <w:bookmarkStart w:id="252" w:name="_Toc134867143"/>
      <w:bookmarkEnd w:id="251"/>
      <w:r>
        <w:t xml:space="preserve">Tabel </w:t>
      </w:r>
      <w:r>
        <w:fldChar w:fldCharType="begin"/>
      </w:r>
      <w:r>
        <w:instrText xml:space="preserve"> SEQ Tabel \* ARABIC </w:instrText>
      </w:r>
      <w:r>
        <w:fldChar w:fldCharType="separate"/>
      </w:r>
      <w:r w:rsidR="008E1301">
        <w:t>9</w:t>
      </w:r>
      <w:r>
        <w:fldChar w:fldCharType="end"/>
      </w:r>
      <w:r>
        <w:rPr>
          <w:lang w:val="en-US"/>
        </w:rPr>
        <w:t xml:space="preserve">. </w:t>
      </w:r>
      <w:r w:rsidR="00272400">
        <w:rPr>
          <w:lang w:val="en-US"/>
        </w:rPr>
        <w:t xml:space="preserve">Perbandingan Hasil Skor Pre dan Post Test </w:t>
      </w:r>
      <w:r>
        <w:rPr>
          <w:lang w:val="en-US"/>
        </w:rPr>
        <w:t xml:space="preserve">Digit </w:t>
      </w:r>
      <w:r w:rsidRPr="000E6B8A">
        <w:t>S</w:t>
      </w:r>
      <w:r>
        <w:rPr>
          <w:lang w:val="en-US"/>
        </w:rPr>
        <w:t>pan</w:t>
      </w:r>
      <w:bookmarkEnd w:id="252"/>
      <w:r w:rsidRPr="000E6B8A">
        <w:t xml:space="preserve"> </w:t>
      </w:r>
    </w:p>
    <w:tbl>
      <w:tblPr>
        <w:tblStyle w:val="TableGrid"/>
        <w:tblW w:w="0" w:type="auto"/>
        <w:tblBorders>
          <w:top w:val="single" w:sz="4" w:space="0" w:color="000000" w:themeColor="text1"/>
          <w:left w:val="none" w:sz="0" w:space="0" w:color="auto"/>
          <w:right w:val="none" w:sz="0" w:space="0" w:color="auto"/>
          <w:insideV w:val="none" w:sz="0" w:space="0" w:color="auto"/>
        </w:tblBorders>
        <w:tblLook w:val="04A0" w:firstRow="1" w:lastRow="0" w:firstColumn="1" w:lastColumn="0" w:noHBand="0" w:noVBand="1"/>
      </w:tblPr>
      <w:tblGrid>
        <w:gridCol w:w="1809"/>
        <w:gridCol w:w="2268"/>
        <w:gridCol w:w="2268"/>
        <w:gridCol w:w="1092"/>
      </w:tblGrid>
      <w:tr w:rsidR="005C4013" w14:paraId="11CD3321" w14:textId="77777777" w:rsidTr="00C95E46">
        <w:trPr>
          <w:trHeight w:val="120"/>
        </w:trPr>
        <w:tc>
          <w:tcPr>
            <w:tcW w:w="1809" w:type="dxa"/>
            <w:vMerge w:val="restart"/>
            <w:vAlign w:val="center"/>
            <w:hideMark/>
          </w:tcPr>
          <w:p w14:paraId="782D8513" w14:textId="77777777" w:rsidR="005C4013" w:rsidRDefault="005C4013" w:rsidP="00756530">
            <w:pPr>
              <w:spacing w:line="360" w:lineRule="auto"/>
              <w:jc w:val="center"/>
              <w:rPr>
                <w:b/>
              </w:rPr>
            </w:pPr>
            <w:r>
              <w:rPr>
                <w:b/>
              </w:rPr>
              <w:t>Digit Span</w:t>
            </w:r>
          </w:p>
        </w:tc>
        <w:tc>
          <w:tcPr>
            <w:tcW w:w="4536" w:type="dxa"/>
            <w:gridSpan w:val="2"/>
            <w:vAlign w:val="center"/>
            <w:hideMark/>
          </w:tcPr>
          <w:p w14:paraId="05571F05" w14:textId="77777777" w:rsidR="005C4013" w:rsidRDefault="005C4013" w:rsidP="00756530">
            <w:pPr>
              <w:spacing w:line="360" w:lineRule="auto"/>
              <w:jc w:val="center"/>
              <w:rPr>
                <w:b/>
              </w:rPr>
            </w:pPr>
            <w:r>
              <w:rPr>
                <w:b/>
              </w:rPr>
              <w:t>Kelompok</w:t>
            </w:r>
          </w:p>
        </w:tc>
        <w:tc>
          <w:tcPr>
            <w:tcW w:w="1092" w:type="dxa"/>
            <w:vMerge w:val="restart"/>
            <w:vAlign w:val="center"/>
            <w:hideMark/>
          </w:tcPr>
          <w:p w14:paraId="7A4DB2B1" w14:textId="77777777" w:rsidR="005C4013" w:rsidRDefault="005C4013" w:rsidP="00756530">
            <w:pPr>
              <w:spacing w:line="360" w:lineRule="auto"/>
              <w:jc w:val="center"/>
              <w:rPr>
                <w:b/>
              </w:rPr>
            </w:pPr>
            <w:r>
              <w:rPr>
                <w:b/>
              </w:rPr>
              <w:t>p</w:t>
            </w:r>
          </w:p>
        </w:tc>
      </w:tr>
      <w:tr w:rsidR="005C4013" w14:paraId="33DB6CE5" w14:textId="77777777" w:rsidTr="00C95E46">
        <w:trPr>
          <w:trHeight w:val="150"/>
        </w:trPr>
        <w:tc>
          <w:tcPr>
            <w:tcW w:w="0" w:type="auto"/>
            <w:vMerge/>
            <w:vAlign w:val="center"/>
            <w:hideMark/>
          </w:tcPr>
          <w:p w14:paraId="082F322A" w14:textId="77777777" w:rsidR="005C4013" w:rsidRDefault="005C4013" w:rsidP="00756530">
            <w:pPr>
              <w:spacing w:line="360" w:lineRule="auto"/>
              <w:rPr>
                <w:b/>
                <w:szCs w:val="24"/>
              </w:rPr>
            </w:pPr>
          </w:p>
        </w:tc>
        <w:tc>
          <w:tcPr>
            <w:tcW w:w="2268" w:type="dxa"/>
            <w:vAlign w:val="center"/>
            <w:hideMark/>
          </w:tcPr>
          <w:p w14:paraId="15A41914" w14:textId="2484BE3F" w:rsidR="005C4013" w:rsidRDefault="008D1B8B" w:rsidP="00756530">
            <w:pPr>
              <w:spacing w:line="360" w:lineRule="auto"/>
              <w:jc w:val="center"/>
              <w:rPr>
                <w:b/>
              </w:rPr>
            </w:pPr>
            <w:r>
              <w:rPr>
                <w:b/>
                <w:lang w:val="en-US"/>
              </w:rPr>
              <w:t>Perlakuan</w:t>
            </w:r>
          </w:p>
        </w:tc>
        <w:tc>
          <w:tcPr>
            <w:tcW w:w="2268" w:type="dxa"/>
            <w:vAlign w:val="center"/>
            <w:hideMark/>
          </w:tcPr>
          <w:p w14:paraId="5362C0FF" w14:textId="2B8CB611" w:rsidR="005C4013" w:rsidRDefault="005C4013" w:rsidP="00756530">
            <w:pPr>
              <w:spacing w:line="360" w:lineRule="auto"/>
              <w:jc w:val="center"/>
              <w:rPr>
                <w:b/>
              </w:rPr>
            </w:pPr>
            <w:r>
              <w:rPr>
                <w:b/>
              </w:rPr>
              <w:t>Kontrol</w:t>
            </w:r>
          </w:p>
        </w:tc>
        <w:tc>
          <w:tcPr>
            <w:tcW w:w="0" w:type="auto"/>
            <w:vMerge/>
            <w:vAlign w:val="center"/>
            <w:hideMark/>
          </w:tcPr>
          <w:p w14:paraId="0E92E157" w14:textId="77777777" w:rsidR="005C4013" w:rsidRDefault="005C4013" w:rsidP="00756530">
            <w:pPr>
              <w:spacing w:line="360" w:lineRule="auto"/>
              <w:rPr>
                <w:b/>
                <w:szCs w:val="24"/>
              </w:rPr>
            </w:pPr>
          </w:p>
        </w:tc>
      </w:tr>
      <w:tr w:rsidR="009546B0" w14:paraId="162B66EA" w14:textId="77777777" w:rsidTr="00C95E46">
        <w:tc>
          <w:tcPr>
            <w:tcW w:w="1809" w:type="dxa"/>
            <w:vAlign w:val="center"/>
            <w:hideMark/>
          </w:tcPr>
          <w:p w14:paraId="03ED6011" w14:textId="35F8B872" w:rsidR="009546B0" w:rsidRDefault="009546B0" w:rsidP="009546B0">
            <w:pPr>
              <w:tabs>
                <w:tab w:val="left" w:pos="255"/>
              </w:tabs>
              <w:spacing w:line="360" w:lineRule="auto"/>
            </w:pPr>
            <w:r>
              <w:t>Pre test</w:t>
            </w:r>
          </w:p>
        </w:tc>
        <w:tc>
          <w:tcPr>
            <w:tcW w:w="2268" w:type="dxa"/>
            <w:vAlign w:val="center"/>
            <w:hideMark/>
          </w:tcPr>
          <w:p w14:paraId="448B1B9B" w14:textId="2F2EF32C" w:rsidR="009546B0" w:rsidRDefault="009546B0" w:rsidP="009546B0">
            <w:pPr>
              <w:spacing w:line="360" w:lineRule="auto"/>
              <w:jc w:val="center"/>
            </w:pPr>
            <w:r>
              <w:t xml:space="preserve">0,72 </w:t>
            </w:r>
            <w:r w:rsidRPr="00217F6A">
              <w:t>±</w:t>
            </w:r>
            <w:r>
              <w:t xml:space="preserve"> 0.17</w:t>
            </w:r>
          </w:p>
        </w:tc>
        <w:tc>
          <w:tcPr>
            <w:tcW w:w="2268" w:type="dxa"/>
            <w:vAlign w:val="center"/>
            <w:hideMark/>
          </w:tcPr>
          <w:p w14:paraId="27AEE253" w14:textId="56BC2305" w:rsidR="009546B0" w:rsidRDefault="009546B0" w:rsidP="009546B0">
            <w:pPr>
              <w:spacing w:line="360" w:lineRule="auto"/>
              <w:jc w:val="center"/>
            </w:pPr>
            <w:r>
              <w:t xml:space="preserve">0,72 </w:t>
            </w:r>
            <w:r w:rsidRPr="00217F6A">
              <w:t>±</w:t>
            </w:r>
            <w:r>
              <w:t xml:space="preserve"> 0,15</w:t>
            </w:r>
          </w:p>
        </w:tc>
        <w:tc>
          <w:tcPr>
            <w:tcW w:w="1092" w:type="dxa"/>
            <w:vAlign w:val="center"/>
            <w:hideMark/>
          </w:tcPr>
          <w:p w14:paraId="7B2D5BE5" w14:textId="13B6880A" w:rsidR="009546B0" w:rsidRDefault="009546B0" w:rsidP="009546B0">
            <w:pPr>
              <w:spacing w:line="360" w:lineRule="auto"/>
            </w:pPr>
            <w:r>
              <w:t>1,000</w:t>
            </w:r>
            <w:r>
              <w:rPr>
                <w:vertAlign w:val="superscript"/>
              </w:rPr>
              <w:t>‡</w:t>
            </w:r>
          </w:p>
        </w:tc>
      </w:tr>
      <w:tr w:rsidR="009546B0" w14:paraId="0FF6CA1C" w14:textId="77777777" w:rsidTr="00C95E46">
        <w:tc>
          <w:tcPr>
            <w:tcW w:w="1809" w:type="dxa"/>
            <w:vAlign w:val="center"/>
            <w:hideMark/>
          </w:tcPr>
          <w:p w14:paraId="1A17E944" w14:textId="3EC3BB82" w:rsidR="009546B0" w:rsidRDefault="009546B0" w:rsidP="009546B0">
            <w:pPr>
              <w:tabs>
                <w:tab w:val="left" w:pos="255"/>
              </w:tabs>
              <w:spacing w:line="360" w:lineRule="auto"/>
            </w:pPr>
            <w:r>
              <w:t>Post test</w:t>
            </w:r>
          </w:p>
        </w:tc>
        <w:tc>
          <w:tcPr>
            <w:tcW w:w="2268" w:type="dxa"/>
            <w:vAlign w:val="center"/>
            <w:hideMark/>
          </w:tcPr>
          <w:p w14:paraId="225C8968" w14:textId="113A2591" w:rsidR="009546B0" w:rsidRDefault="009546B0" w:rsidP="009546B0">
            <w:pPr>
              <w:spacing w:line="360" w:lineRule="auto"/>
              <w:jc w:val="center"/>
            </w:pPr>
            <w:r>
              <w:t xml:space="preserve">3,80 </w:t>
            </w:r>
            <w:r w:rsidRPr="00217F6A">
              <w:t>±</w:t>
            </w:r>
            <w:r>
              <w:t xml:space="preserve"> 1,03</w:t>
            </w:r>
          </w:p>
        </w:tc>
        <w:tc>
          <w:tcPr>
            <w:tcW w:w="2268" w:type="dxa"/>
            <w:vAlign w:val="center"/>
            <w:hideMark/>
          </w:tcPr>
          <w:p w14:paraId="53101AFE" w14:textId="20A47B11" w:rsidR="009546B0" w:rsidRDefault="009546B0" w:rsidP="009546B0">
            <w:pPr>
              <w:spacing w:line="360" w:lineRule="auto"/>
              <w:jc w:val="center"/>
            </w:pPr>
            <w:r>
              <w:t xml:space="preserve">0,93 </w:t>
            </w:r>
            <w:r w:rsidRPr="00217F6A">
              <w:t>±</w:t>
            </w:r>
            <w:r>
              <w:t xml:space="preserve"> 0,38</w:t>
            </w:r>
          </w:p>
        </w:tc>
        <w:tc>
          <w:tcPr>
            <w:tcW w:w="1092" w:type="dxa"/>
            <w:vAlign w:val="center"/>
            <w:hideMark/>
          </w:tcPr>
          <w:p w14:paraId="2BE875AA" w14:textId="0C9D9910" w:rsidR="009546B0" w:rsidRDefault="009546B0" w:rsidP="009546B0">
            <w:pPr>
              <w:spacing w:line="360" w:lineRule="auto"/>
            </w:pPr>
            <w:r>
              <w:t>&lt;0,001</w:t>
            </w:r>
            <w:r>
              <w:rPr>
                <w:vertAlign w:val="superscript"/>
              </w:rPr>
              <w:t>‡</w:t>
            </w:r>
            <w:r>
              <w:t>*</w:t>
            </w:r>
          </w:p>
        </w:tc>
      </w:tr>
      <w:tr w:rsidR="009546B0" w14:paraId="2A108BC0" w14:textId="77777777" w:rsidTr="00C95E46">
        <w:tc>
          <w:tcPr>
            <w:tcW w:w="1809" w:type="dxa"/>
            <w:vAlign w:val="center"/>
            <w:hideMark/>
          </w:tcPr>
          <w:p w14:paraId="09B4555D" w14:textId="146F7068" w:rsidR="009546B0" w:rsidRDefault="009546B0" w:rsidP="009546B0">
            <w:pPr>
              <w:tabs>
                <w:tab w:val="left" w:pos="255"/>
              </w:tabs>
              <w:spacing w:line="360" w:lineRule="auto"/>
              <w:jc w:val="center"/>
            </w:pPr>
            <w:r>
              <w:t>p</w:t>
            </w:r>
          </w:p>
        </w:tc>
        <w:tc>
          <w:tcPr>
            <w:tcW w:w="2268" w:type="dxa"/>
            <w:vAlign w:val="center"/>
            <w:hideMark/>
          </w:tcPr>
          <w:p w14:paraId="663B854F" w14:textId="074E3711" w:rsidR="009546B0" w:rsidRDefault="009546B0" w:rsidP="009546B0">
            <w:pPr>
              <w:spacing w:line="360" w:lineRule="auto"/>
              <w:jc w:val="center"/>
            </w:pPr>
            <w:r>
              <w:t>&lt;0,001</w:t>
            </w:r>
            <w:r>
              <w:rPr>
                <w:vertAlign w:val="superscript"/>
              </w:rPr>
              <w:t>¶</w:t>
            </w:r>
            <w:r>
              <w:t>*</w:t>
            </w:r>
          </w:p>
        </w:tc>
        <w:tc>
          <w:tcPr>
            <w:tcW w:w="2268" w:type="dxa"/>
            <w:vAlign w:val="center"/>
            <w:hideMark/>
          </w:tcPr>
          <w:p w14:paraId="14760E34" w14:textId="38C8966D" w:rsidR="009546B0" w:rsidRDefault="009546B0" w:rsidP="009546B0">
            <w:pPr>
              <w:spacing w:line="360" w:lineRule="auto"/>
              <w:jc w:val="center"/>
            </w:pPr>
            <w:r>
              <w:t>0,054</w:t>
            </w:r>
            <w:r>
              <w:rPr>
                <w:vertAlign w:val="superscript"/>
              </w:rPr>
              <w:t>†</w:t>
            </w:r>
          </w:p>
        </w:tc>
        <w:tc>
          <w:tcPr>
            <w:tcW w:w="1092" w:type="dxa"/>
            <w:vAlign w:val="center"/>
          </w:tcPr>
          <w:p w14:paraId="100BA6F4" w14:textId="77777777" w:rsidR="009546B0" w:rsidRDefault="009546B0" w:rsidP="009546B0">
            <w:pPr>
              <w:spacing w:line="360" w:lineRule="auto"/>
            </w:pPr>
          </w:p>
        </w:tc>
      </w:tr>
      <w:tr w:rsidR="009546B0" w14:paraId="5E710BBB" w14:textId="77777777" w:rsidTr="00C95E46">
        <w:tc>
          <w:tcPr>
            <w:tcW w:w="1809" w:type="dxa"/>
            <w:vAlign w:val="center"/>
            <w:hideMark/>
          </w:tcPr>
          <w:p w14:paraId="57CE0590" w14:textId="5CBD1816" w:rsidR="009546B0" w:rsidRPr="00722402" w:rsidRDefault="009546B0" w:rsidP="009546B0">
            <w:pPr>
              <w:tabs>
                <w:tab w:val="left" w:pos="255"/>
              </w:tabs>
              <w:spacing w:line="360" w:lineRule="auto"/>
              <w:rPr>
                <w:lang w:val="en-US"/>
              </w:rPr>
            </w:pPr>
            <w:r>
              <w:t>Selisih</w:t>
            </w:r>
          </w:p>
        </w:tc>
        <w:tc>
          <w:tcPr>
            <w:tcW w:w="2268" w:type="dxa"/>
            <w:vAlign w:val="center"/>
            <w:hideMark/>
          </w:tcPr>
          <w:p w14:paraId="15B843BA" w14:textId="2B923C35" w:rsidR="009546B0" w:rsidRDefault="009546B0" w:rsidP="009546B0">
            <w:pPr>
              <w:spacing w:line="360" w:lineRule="auto"/>
              <w:jc w:val="center"/>
            </w:pPr>
            <w:r>
              <w:t xml:space="preserve">3,08 </w:t>
            </w:r>
            <w:r w:rsidRPr="00217F6A">
              <w:t>±</w:t>
            </w:r>
            <w:r>
              <w:t xml:space="preserve"> 0,93</w:t>
            </w:r>
          </w:p>
        </w:tc>
        <w:tc>
          <w:tcPr>
            <w:tcW w:w="2268" w:type="dxa"/>
            <w:vAlign w:val="center"/>
            <w:hideMark/>
          </w:tcPr>
          <w:p w14:paraId="590AE4F3" w14:textId="74CC88B2" w:rsidR="009546B0" w:rsidRDefault="009546B0" w:rsidP="009546B0">
            <w:pPr>
              <w:spacing w:line="360" w:lineRule="auto"/>
              <w:jc w:val="center"/>
            </w:pPr>
            <w:r>
              <w:t xml:space="preserve">0,21 </w:t>
            </w:r>
            <w:r w:rsidRPr="00217F6A">
              <w:t>±</w:t>
            </w:r>
            <w:r>
              <w:t xml:space="preserve"> 0,40</w:t>
            </w:r>
          </w:p>
        </w:tc>
        <w:tc>
          <w:tcPr>
            <w:tcW w:w="1092" w:type="dxa"/>
            <w:vAlign w:val="center"/>
            <w:hideMark/>
          </w:tcPr>
          <w:p w14:paraId="11FE28D4" w14:textId="052D67B8" w:rsidR="009546B0" w:rsidRDefault="009546B0" w:rsidP="009546B0">
            <w:pPr>
              <w:spacing w:line="360" w:lineRule="auto"/>
            </w:pPr>
            <w:r>
              <w:t>&lt;0,001</w:t>
            </w:r>
            <w:r>
              <w:rPr>
                <w:vertAlign w:val="superscript"/>
              </w:rPr>
              <w:t>‡</w:t>
            </w:r>
            <w:r>
              <w:t>*</w:t>
            </w:r>
          </w:p>
        </w:tc>
      </w:tr>
    </w:tbl>
    <w:p w14:paraId="31DBE00C" w14:textId="77777777" w:rsidR="005C4013" w:rsidRDefault="005C4013" w:rsidP="006F5F3C">
      <w:pPr>
        <w:rPr>
          <w:spacing w:val="-2"/>
        </w:rPr>
      </w:pPr>
      <w:r>
        <w:rPr>
          <w:spacing w:val="-2"/>
          <w:lang w:val="en-US"/>
        </w:rPr>
        <w:t>Keterangan : * Signifikan (p &lt; 0,05)</w:t>
      </w:r>
      <w:r>
        <w:rPr>
          <w:spacing w:val="-2"/>
        </w:rPr>
        <w:t xml:space="preserve">; </w:t>
      </w:r>
      <w:r>
        <w:rPr>
          <w:spacing w:val="-2"/>
          <w:vertAlign w:val="superscript"/>
        </w:rPr>
        <w:t xml:space="preserve">‡ </w:t>
      </w:r>
      <w:r w:rsidRPr="00B148D0">
        <w:rPr>
          <w:i/>
          <w:iCs/>
          <w:spacing w:val="-2"/>
        </w:rPr>
        <w:t xml:space="preserve">Mann Whitney; </w:t>
      </w:r>
      <w:r w:rsidRPr="00B148D0">
        <w:rPr>
          <w:spacing w:val="-2"/>
          <w:vertAlign w:val="superscript"/>
        </w:rPr>
        <w:t>†</w:t>
      </w:r>
      <w:r w:rsidRPr="00B148D0">
        <w:rPr>
          <w:i/>
          <w:iCs/>
          <w:spacing w:val="-2"/>
        </w:rPr>
        <w:t xml:space="preserve"> Wilcoxon</w:t>
      </w:r>
    </w:p>
    <w:p w14:paraId="261725ED" w14:textId="77777777" w:rsidR="00C95E46" w:rsidRDefault="00C95E46" w:rsidP="006F5F3C">
      <w:pPr>
        <w:pStyle w:val="ListParagraph"/>
        <w:ind w:left="0" w:firstLine="567"/>
        <w:rPr>
          <w:rFonts w:cs="Times New Roman"/>
          <w:szCs w:val="24"/>
          <w:lang w:val="en-US"/>
        </w:rPr>
      </w:pPr>
    </w:p>
    <w:p w14:paraId="12AAFE64" w14:textId="1EE6B888" w:rsidR="003603F8" w:rsidRPr="00722402" w:rsidRDefault="00B148D0" w:rsidP="006F5F3C">
      <w:pPr>
        <w:pStyle w:val="ListParagraph"/>
        <w:ind w:left="0" w:firstLine="567"/>
        <w:rPr>
          <w:rStyle w:val="None"/>
          <w:lang w:val="en-US"/>
        </w:rPr>
      </w:pPr>
      <w:r w:rsidRPr="00B148D0">
        <w:rPr>
          <w:rFonts w:cs="Times New Roman"/>
          <w:szCs w:val="24"/>
          <w:lang w:val="en-US"/>
        </w:rPr>
        <w:t xml:space="preserve">Dari tabel </w:t>
      </w:r>
      <w:r w:rsidR="009546B0">
        <w:rPr>
          <w:rFonts w:cs="Times New Roman"/>
          <w:szCs w:val="24"/>
          <w:lang w:val="en-US"/>
        </w:rPr>
        <w:t>9</w:t>
      </w:r>
      <w:r w:rsidRPr="00B148D0">
        <w:rPr>
          <w:rFonts w:cs="Times New Roman"/>
          <w:szCs w:val="24"/>
          <w:lang w:val="en-US"/>
        </w:rPr>
        <w:t xml:space="preserve">, analisis intra-grup menunjukkan nilai rerata </w:t>
      </w:r>
      <w:r>
        <w:rPr>
          <w:rFonts w:cs="Times New Roman"/>
          <w:szCs w:val="24"/>
          <w:lang w:val="en-US"/>
        </w:rPr>
        <w:t>Digit Span</w:t>
      </w:r>
      <w:r w:rsidRPr="00B148D0">
        <w:rPr>
          <w:rFonts w:cs="Times New Roman"/>
          <w:szCs w:val="24"/>
          <w:lang w:val="en-US"/>
        </w:rPr>
        <w:t xml:space="preserve"> yang secara signifikan berbeda pada k</w:t>
      </w:r>
      <w:r w:rsidR="009546B0">
        <w:rPr>
          <w:rFonts w:cs="Times New Roman"/>
          <w:szCs w:val="24"/>
          <w:lang w:val="en-US"/>
        </w:rPr>
        <w:t xml:space="preserve">elompok perlakuan </w:t>
      </w:r>
      <w:r w:rsidRPr="00B148D0">
        <w:rPr>
          <w:rFonts w:cs="Times New Roman"/>
          <w:szCs w:val="24"/>
          <w:lang w:val="en-US"/>
        </w:rPr>
        <w:t>(</w:t>
      </w:r>
      <w:r>
        <w:rPr>
          <w:rFonts w:cs="Times New Roman"/>
          <w:szCs w:val="24"/>
          <w:lang w:val="en-US"/>
        </w:rPr>
        <w:t>p</w:t>
      </w:r>
      <w:r>
        <w:t>&lt;0,001</w:t>
      </w:r>
      <w:r w:rsidR="009546B0">
        <w:rPr>
          <w:rFonts w:cs="Times New Roman"/>
          <w:szCs w:val="24"/>
          <w:lang w:val="en-US"/>
        </w:rPr>
        <w:t>) namun tidak secara signifikan berbeda</w:t>
      </w:r>
      <w:r w:rsidRPr="00B148D0">
        <w:rPr>
          <w:rFonts w:cs="Times New Roman"/>
          <w:szCs w:val="24"/>
          <w:lang w:val="en-US"/>
        </w:rPr>
        <w:t xml:space="preserve"> </w:t>
      </w:r>
      <w:r w:rsidR="009546B0">
        <w:rPr>
          <w:rFonts w:cs="Times New Roman"/>
          <w:szCs w:val="24"/>
          <w:lang w:val="en-US"/>
        </w:rPr>
        <w:t>pada kelompok kontrol</w:t>
      </w:r>
      <w:r w:rsidRPr="00B148D0">
        <w:rPr>
          <w:rFonts w:cs="Times New Roman"/>
          <w:szCs w:val="24"/>
          <w:lang w:val="en-US"/>
        </w:rPr>
        <w:t xml:space="preserve"> </w:t>
      </w:r>
      <w:r w:rsidR="009546B0">
        <w:rPr>
          <w:rFonts w:cs="Times New Roman"/>
          <w:szCs w:val="24"/>
          <w:lang w:val="en-US"/>
        </w:rPr>
        <w:t>(</w:t>
      </w:r>
      <w:r w:rsidRPr="00B148D0">
        <w:rPr>
          <w:rFonts w:cs="Times New Roman"/>
          <w:szCs w:val="24"/>
          <w:lang w:val="en-US"/>
        </w:rPr>
        <w:t>p</w:t>
      </w:r>
      <w:r>
        <w:rPr>
          <w:rFonts w:cs="Times New Roman"/>
          <w:szCs w:val="24"/>
          <w:lang w:val="en-US"/>
        </w:rPr>
        <w:t>=</w:t>
      </w:r>
      <w:r>
        <w:t>0,0</w:t>
      </w:r>
      <w:r w:rsidR="009546B0">
        <w:rPr>
          <w:lang w:val="en-US"/>
        </w:rPr>
        <w:t>54)</w:t>
      </w:r>
      <w:r w:rsidRPr="00B148D0">
        <w:rPr>
          <w:rFonts w:cs="Times New Roman"/>
          <w:szCs w:val="24"/>
          <w:lang w:val="en-US"/>
        </w:rPr>
        <w:t xml:space="preserve">. Pada analisis inter-grup menggunakan uji </w:t>
      </w:r>
      <w:r w:rsidRPr="009C46A8">
        <w:rPr>
          <w:rFonts w:cs="Times New Roman"/>
          <w:i/>
          <w:iCs/>
          <w:szCs w:val="24"/>
          <w:lang w:val="en-US"/>
        </w:rPr>
        <w:t>Mann whitney</w:t>
      </w:r>
      <w:r w:rsidRPr="00B148D0">
        <w:rPr>
          <w:rFonts w:cs="Times New Roman"/>
          <w:szCs w:val="24"/>
          <w:lang w:val="en-US"/>
        </w:rPr>
        <w:t xml:space="preserve"> didapatkan rerata perubahan </w:t>
      </w:r>
      <w:r w:rsidR="009C46A8">
        <w:rPr>
          <w:rFonts w:cs="Times New Roman"/>
          <w:szCs w:val="24"/>
          <w:lang w:val="en-US"/>
        </w:rPr>
        <w:t>Digit Span</w:t>
      </w:r>
      <w:r w:rsidRPr="00B148D0">
        <w:rPr>
          <w:rFonts w:cs="Times New Roman"/>
          <w:szCs w:val="24"/>
          <w:lang w:val="en-US"/>
        </w:rPr>
        <w:t xml:space="preserve"> pada kelompok perlakuan dan kontrol berbeda secara signifikan (p&lt;0,001)</w:t>
      </w:r>
      <w:r w:rsidR="00722402">
        <w:rPr>
          <w:lang w:val="en-US"/>
        </w:rPr>
        <w:t>.</w:t>
      </w:r>
    </w:p>
    <w:p w14:paraId="7629A192" w14:textId="77777777" w:rsidR="00C95E46" w:rsidRDefault="00C95E46" w:rsidP="00C95E46">
      <w:pPr>
        <w:spacing w:after="160" w:line="360" w:lineRule="auto"/>
        <w:jc w:val="left"/>
        <w:rPr>
          <w:rStyle w:val="None"/>
          <w:rFonts w:eastAsiaTheme="majorEastAsia" w:cs="Times New Roman"/>
          <w:b/>
          <w:bCs/>
          <w:color w:val="000000" w:themeColor="text1"/>
          <w:szCs w:val="24"/>
        </w:rPr>
      </w:pPr>
      <w:r>
        <w:rPr>
          <w:rStyle w:val="None"/>
        </w:rPr>
        <w:br w:type="page"/>
      </w:r>
    </w:p>
    <w:p w14:paraId="0A361D3B" w14:textId="1DC11240" w:rsidR="00722402" w:rsidRPr="00C506D1" w:rsidRDefault="00722402" w:rsidP="006F5F3C">
      <w:pPr>
        <w:pStyle w:val="Heading1"/>
        <w:rPr>
          <w:rStyle w:val="None"/>
        </w:rPr>
      </w:pPr>
      <w:bookmarkStart w:id="253" w:name="_Toc136206902"/>
      <w:r w:rsidRPr="00C506D1">
        <w:rPr>
          <w:rStyle w:val="None"/>
        </w:rPr>
        <w:t xml:space="preserve">BAB VI </w:t>
      </w:r>
      <w:r w:rsidRPr="00C506D1">
        <w:rPr>
          <w:rStyle w:val="None"/>
        </w:rPr>
        <w:br/>
        <w:t>PEMBAHASAN</w:t>
      </w:r>
      <w:bookmarkEnd w:id="253"/>
    </w:p>
    <w:p w14:paraId="002A6045" w14:textId="74BBF015" w:rsidR="00722402" w:rsidRDefault="00722402" w:rsidP="006F5F3C">
      <w:pPr>
        <w:rPr>
          <w:lang w:val="en-US"/>
        </w:rPr>
      </w:pPr>
    </w:p>
    <w:p w14:paraId="6F1F29B6" w14:textId="2D71F2A6" w:rsidR="00C506D1" w:rsidRPr="003D41A2" w:rsidRDefault="00C506D1" w:rsidP="006F5F3C">
      <w:pPr>
        <w:pStyle w:val="Heading2"/>
      </w:pPr>
      <w:bookmarkStart w:id="254" w:name="_Toc60087230"/>
      <w:bookmarkStart w:id="255" w:name="_Toc136206903"/>
      <w:r w:rsidRPr="003D41A2">
        <w:t>6.1</w:t>
      </w:r>
      <w:r w:rsidR="00A4678C">
        <w:rPr>
          <w:lang w:val="en-US"/>
        </w:rPr>
        <w:t xml:space="preserve"> </w:t>
      </w:r>
      <w:r w:rsidRPr="003D41A2">
        <w:t xml:space="preserve"> Karakteristik Subjek Penelitian</w:t>
      </w:r>
      <w:bookmarkEnd w:id="254"/>
      <w:bookmarkEnd w:id="255"/>
    </w:p>
    <w:p w14:paraId="1990257A" w14:textId="26CD8EF7" w:rsidR="00C506D1" w:rsidRPr="003D41A2" w:rsidRDefault="00C506D1" w:rsidP="006F5F3C">
      <w:pPr>
        <w:tabs>
          <w:tab w:val="left" w:pos="567"/>
        </w:tabs>
        <w:rPr>
          <w:kern w:val="16"/>
          <w:szCs w:val="24"/>
        </w:rPr>
      </w:pPr>
      <w:r w:rsidRPr="003D41A2">
        <w:rPr>
          <w:b/>
          <w:bCs/>
          <w:szCs w:val="24"/>
        </w:rPr>
        <w:tab/>
      </w:r>
      <w:r w:rsidRPr="003D41A2">
        <w:rPr>
          <w:kern w:val="16"/>
          <w:szCs w:val="24"/>
        </w:rPr>
        <w:t xml:space="preserve">Berdasarkan data karakteristik subjek penelitian pada Tabel </w:t>
      </w:r>
      <w:r w:rsidR="0068094C">
        <w:rPr>
          <w:kern w:val="16"/>
          <w:szCs w:val="24"/>
          <w:lang w:val="en-US"/>
        </w:rPr>
        <w:t>6</w:t>
      </w:r>
      <w:r w:rsidRPr="003D41A2">
        <w:rPr>
          <w:kern w:val="16"/>
          <w:szCs w:val="24"/>
        </w:rPr>
        <w:t>, terlihat bahwa karakteristik subjek penelitian pada kelompok perlakuan dan kelompok kontrol tidak ada perbedaan yang bermakna secara statistik. Hal ini menunjukkan bahwa karakteristik subjek penelitian pada kedua kelompok adalah homogen, sehingga tidak akan mempengaruhi hasil penelitian.</w:t>
      </w:r>
    </w:p>
    <w:p w14:paraId="2ABEB6A8" w14:textId="321FA35F" w:rsidR="00C506D1" w:rsidRPr="003D41A2" w:rsidRDefault="00C506D1" w:rsidP="006F5F3C">
      <w:pPr>
        <w:pStyle w:val="Heading2"/>
      </w:pPr>
      <w:bookmarkStart w:id="256" w:name="_Toc60087231"/>
      <w:bookmarkStart w:id="257" w:name="_Toc136206904"/>
      <w:r w:rsidRPr="003D41A2">
        <w:t>6.2</w:t>
      </w:r>
      <w:r w:rsidR="00A4678C">
        <w:rPr>
          <w:lang w:val="en-US"/>
        </w:rPr>
        <w:t xml:space="preserve"> </w:t>
      </w:r>
      <w:r w:rsidRPr="003D41A2">
        <w:t xml:space="preserve"> Pengaruh </w:t>
      </w:r>
      <w:bookmarkEnd w:id="256"/>
      <w:r w:rsidR="00CA4977" w:rsidRPr="00CA4977">
        <w:rPr>
          <w:lang w:val="en-US"/>
        </w:rPr>
        <w:t>SenMor</w:t>
      </w:r>
      <w:r w:rsidR="00CA4977">
        <w:rPr>
          <w:lang w:val="en-US"/>
        </w:rPr>
        <w:t>-VR</w:t>
      </w:r>
      <w:r w:rsidR="00CA4977" w:rsidRPr="003D41A2">
        <w:t xml:space="preserve"> </w:t>
      </w:r>
      <w:r w:rsidR="0087558A">
        <w:t xml:space="preserve">terhadap </w:t>
      </w:r>
      <w:r w:rsidR="005D0C9B">
        <w:rPr>
          <w:i/>
          <w:iCs/>
          <w:lang w:val="en-US"/>
        </w:rPr>
        <w:t>S</w:t>
      </w:r>
      <w:r w:rsidR="005D0C9B" w:rsidRPr="005D0C9B">
        <w:rPr>
          <w:i/>
          <w:iCs/>
          <w:lang w:val="en-US"/>
        </w:rPr>
        <w:t xml:space="preserve">ustained </w:t>
      </w:r>
      <w:r w:rsidR="005D0C9B">
        <w:rPr>
          <w:i/>
          <w:iCs/>
          <w:lang w:val="en-US"/>
        </w:rPr>
        <w:t>Attention</w:t>
      </w:r>
      <w:r w:rsidR="0087558A">
        <w:t xml:space="preserve"> pada Anak </w:t>
      </w:r>
      <w:r w:rsidR="00BE6720">
        <w:rPr>
          <w:lang w:val="en-US"/>
        </w:rPr>
        <w:t xml:space="preserve">klinis </w:t>
      </w:r>
      <w:r w:rsidR="0087558A">
        <w:t>Sindrom Down</w:t>
      </w:r>
      <w:bookmarkEnd w:id="257"/>
    </w:p>
    <w:p w14:paraId="39B35D7C" w14:textId="4577F06A" w:rsidR="009C46A8" w:rsidRDefault="009C46A8" w:rsidP="009C46A8">
      <w:pPr>
        <w:ind w:firstLine="720"/>
        <w:rPr>
          <w:rFonts w:cs="Times New Roman"/>
          <w:lang w:val="en-US"/>
        </w:rPr>
      </w:pPr>
      <w:r>
        <w:rPr>
          <w:lang w:val="en-US"/>
        </w:rPr>
        <w:t xml:space="preserve">Pada penelitian ini, didapatkan nilai rerata awal Digit Span pada anak adalah sebesar </w:t>
      </w:r>
      <w:r w:rsidR="009546B0">
        <w:t xml:space="preserve">0,72 </w:t>
      </w:r>
      <w:r w:rsidR="009546B0" w:rsidRPr="00217F6A">
        <w:t>±</w:t>
      </w:r>
      <w:r w:rsidR="009546B0">
        <w:t xml:space="preserve"> 0,16</w:t>
      </w:r>
      <w:r>
        <w:rPr>
          <w:lang w:val="en-US"/>
        </w:rPr>
        <w:t>, dimana nilai Digit Span</w:t>
      </w:r>
      <w:r>
        <w:rPr>
          <w:rFonts w:cs="Times New Roman"/>
          <w:szCs w:val="24"/>
          <w:lang w:val="en-US"/>
        </w:rPr>
        <w:t xml:space="preserve"> pada kelompok perlakuan sebesar </w:t>
      </w:r>
      <w:r w:rsidR="009546B0">
        <w:t xml:space="preserve">0,72 </w:t>
      </w:r>
      <w:r w:rsidR="009546B0" w:rsidRPr="00217F6A">
        <w:t>±</w:t>
      </w:r>
      <w:r w:rsidR="009546B0">
        <w:t xml:space="preserve"> 0.17</w:t>
      </w:r>
      <w:r>
        <w:rPr>
          <w:lang w:val="en-US"/>
        </w:rPr>
        <w:t xml:space="preserve">dan pada kelompok kontrol sebesar </w:t>
      </w:r>
      <w:r w:rsidR="009546B0">
        <w:t xml:space="preserve">0,72 </w:t>
      </w:r>
      <w:r w:rsidR="009546B0" w:rsidRPr="00217F6A">
        <w:t>±</w:t>
      </w:r>
      <w:r w:rsidR="009546B0">
        <w:t xml:space="preserve"> 0,15</w:t>
      </w:r>
      <w:r>
        <w:rPr>
          <w:lang w:val="en-US"/>
        </w:rPr>
        <w:t>. Hasil ini menunjukkan bahwa nilai Digit Span pada anak SD yang lebih kecil daripada rentang Digit Span untuk anak normal (3-6).</w:t>
      </w:r>
      <w:r w:rsidRPr="00CC7D65">
        <w:rPr>
          <w:vertAlign w:val="superscript"/>
          <w:lang w:val="en-US"/>
        </w:rPr>
        <w:t>4</w:t>
      </w:r>
      <w:r>
        <w:rPr>
          <w:vertAlign w:val="superscript"/>
          <w:lang w:val="en-US"/>
        </w:rPr>
        <w:t>5</w:t>
      </w:r>
      <w:r>
        <w:rPr>
          <w:lang w:val="en-US"/>
        </w:rPr>
        <w:t xml:space="preserve"> Hasil penelitian yang didapat sesuai dengan hasil dari penelitian terdahulu yang dilakukan oleh Kay-Raining Bird dan Chapman yang mempelajari nilai Digit Span pada 47 anak dengan SD menunjukkan nilai Digit Span pada anak SD paling banyak sebesar 4, dan beberapa memiliki nilai sebesar 2.</w:t>
      </w:r>
      <w:r w:rsidRPr="00CC7D65">
        <w:rPr>
          <w:vertAlign w:val="superscript"/>
          <w:lang w:val="en-US"/>
        </w:rPr>
        <w:t>4</w:t>
      </w:r>
      <w:r>
        <w:rPr>
          <w:vertAlign w:val="superscript"/>
          <w:lang w:val="en-US"/>
        </w:rPr>
        <w:t>5,46</w:t>
      </w:r>
    </w:p>
    <w:p w14:paraId="04A54A2A" w14:textId="7E45813D" w:rsidR="009C46A8" w:rsidRDefault="009C46A8" w:rsidP="009C46A8">
      <w:pPr>
        <w:ind w:firstLine="709"/>
        <w:rPr>
          <w:rFonts w:cs="Times New Roman"/>
          <w:szCs w:val="24"/>
          <w:lang w:val="en-US"/>
        </w:rPr>
      </w:pPr>
      <w:r>
        <w:rPr>
          <w:szCs w:val="24"/>
          <w:lang w:val="en-US"/>
        </w:rPr>
        <w:t xml:space="preserve">Pada akhir penelitian, </w:t>
      </w:r>
      <w:r w:rsidR="0087558A" w:rsidRPr="003D41A2">
        <w:rPr>
          <w:szCs w:val="24"/>
        </w:rPr>
        <w:t xml:space="preserve">didapatkan peningkatan rerata </w:t>
      </w:r>
      <w:r w:rsidR="0087558A">
        <w:rPr>
          <w:szCs w:val="24"/>
          <w:lang w:val="en-US"/>
        </w:rPr>
        <w:t xml:space="preserve">nilai </w:t>
      </w:r>
      <w:r w:rsidR="0087558A">
        <w:rPr>
          <w:lang w:val="en-US"/>
        </w:rPr>
        <w:t xml:space="preserve">Digit Span </w:t>
      </w:r>
      <w:r w:rsidR="0087558A" w:rsidRPr="003D41A2">
        <w:rPr>
          <w:szCs w:val="24"/>
        </w:rPr>
        <w:t>pada kelompok perlakuan pada akhir penelitian</w:t>
      </w:r>
      <w:r w:rsidR="0018633F">
        <w:rPr>
          <w:szCs w:val="24"/>
          <w:lang w:val="en-US"/>
        </w:rPr>
        <w:t xml:space="preserve"> </w:t>
      </w:r>
      <w:r w:rsidR="0018633F">
        <w:rPr>
          <w:rFonts w:cs="Times New Roman"/>
          <w:szCs w:val="24"/>
          <w:lang w:val="en-US"/>
        </w:rPr>
        <w:t>(</w:t>
      </w:r>
      <w:r>
        <w:t xml:space="preserve">3,02 </w:t>
      </w:r>
      <w:r w:rsidRPr="00217F6A">
        <w:t>±</w:t>
      </w:r>
      <w:r>
        <w:t xml:space="preserve"> 0,91</w:t>
      </w:r>
      <w:r w:rsidR="0018633F">
        <w:rPr>
          <w:lang w:val="en-US"/>
        </w:rPr>
        <w:t xml:space="preserve">) </w:t>
      </w:r>
      <w:r w:rsidR="0018633F" w:rsidRPr="00A870C6">
        <w:rPr>
          <w:szCs w:val="24"/>
          <w:lang w:val="en-US"/>
        </w:rPr>
        <w:t xml:space="preserve">lebih besar bila dibandingkan dengan </w:t>
      </w:r>
      <w:r w:rsidR="0018633F" w:rsidRPr="00A870C6">
        <w:rPr>
          <w:rFonts w:cs="Times New Roman"/>
          <w:szCs w:val="24"/>
        </w:rPr>
        <w:t xml:space="preserve">rerata </w:t>
      </w:r>
      <w:r w:rsidR="0018633F">
        <w:rPr>
          <w:rFonts w:cs="Times New Roman"/>
          <w:szCs w:val="24"/>
          <w:lang w:val="en-US"/>
        </w:rPr>
        <w:t>nilai Digit Span</w:t>
      </w:r>
      <w:r w:rsidR="0018633F" w:rsidRPr="00A870C6">
        <w:rPr>
          <w:rFonts w:cs="Times New Roman"/>
          <w:szCs w:val="24"/>
        </w:rPr>
        <w:t xml:space="preserve"> pada kelompok kontrol</w:t>
      </w:r>
      <w:r w:rsidR="0018633F" w:rsidRPr="00A870C6">
        <w:rPr>
          <w:rFonts w:cs="Times New Roman"/>
          <w:szCs w:val="24"/>
          <w:lang w:val="en-US"/>
        </w:rPr>
        <w:t xml:space="preserve"> pada akhir penelitian (</w:t>
      </w:r>
      <w:r>
        <w:t xml:space="preserve">0,25 </w:t>
      </w:r>
      <w:r w:rsidRPr="00217F6A">
        <w:t>±</w:t>
      </w:r>
      <w:r>
        <w:t xml:space="preserve"> 0,37</w:t>
      </w:r>
      <w:r w:rsidR="0018633F" w:rsidRPr="00A870C6">
        <w:rPr>
          <w:szCs w:val="24"/>
          <w:lang w:val="en-US"/>
        </w:rPr>
        <w:t>)</w:t>
      </w:r>
      <w:r w:rsidR="0018633F">
        <w:rPr>
          <w:lang w:val="en-US"/>
        </w:rPr>
        <w:t xml:space="preserve">, </w:t>
      </w:r>
      <w:r>
        <w:rPr>
          <w:rFonts w:cs="Times New Roman"/>
          <w:szCs w:val="24"/>
          <w:lang w:val="en-US"/>
        </w:rPr>
        <w:t>dengan</w:t>
      </w:r>
      <w:r w:rsidRPr="00B148D0">
        <w:rPr>
          <w:rFonts w:cs="Times New Roman"/>
          <w:szCs w:val="24"/>
          <w:lang w:val="en-US"/>
        </w:rPr>
        <w:t xml:space="preserve"> rerata perubahan </w:t>
      </w:r>
      <w:r>
        <w:rPr>
          <w:rFonts w:cs="Times New Roman"/>
          <w:szCs w:val="24"/>
          <w:lang w:val="en-US"/>
        </w:rPr>
        <w:t>Digit Span</w:t>
      </w:r>
      <w:r w:rsidRPr="00B148D0">
        <w:rPr>
          <w:rFonts w:cs="Times New Roman"/>
          <w:szCs w:val="24"/>
          <w:lang w:val="en-US"/>
        </w:rPr>
        <w:t xml:space="preserve"> pada kelompok perlakuan dan kontrol berbeda secara signifikan (p&lt;0,001)</w:t>
      </w:r>
      <w:r w:rsidR="0087558A" w:rsidRPr="003D41A2">
        <w:rPr>
          <w:szCs w:val="24"/>
        </w:rPr>
        <w:t xml:space="preserve">, sehingga </w:t>
      </w:r>
      <w:r>
        <w:rPr>
          <w:szCs w:val="24"/>
          <w:lang w:val="en-US"/>
        </w:rPr>
        <w:t xml:space="preserve">didapatkan </w:t>
      </w:r>
      <w:r w:rsidR="0087558A" w:rsidRPr="003D41A2">
        <w:rPr>
          <w:szCs w:val="24"/>
        </w:rPr>
        <w:t>penambahan</w:t>
      </w:r>
      <w:r w:rsidR="007B7E55" w:rsidRPr="00CA4977">
        <w:rPr>
          <w:szCs w:val="24"/>
          <w:lang w:val="en-US"/>
        </w:rPr>
        <w:t xml:space="preserve"> </w:t>
      </w:r>
      <w:r w:rsidR="00C57120">
        <w:rPr>
          <w:szCs w:val="24"/>
          <w:lang w:val="en-US"/>
        </w:rPr>
        <w:t xml:space="preserve">VR </w:t>
      </w:r>
      <w:r w:rsidR="007B7E55" w:rsidRPr="00CA4977">
        <w:rPr>
          <w:szCs w:val="24"/>
          <w:lang w:val="en-US"/>
        </w:rPr>
        <w:t>SenMor</w:t>
      </w:r>
      <w:r w:rsidR="00C57120">
        <w:rPr>
          <w:szCs w:val="24"/>
          <w:lang w:val="en-US"/>
        </w:rPr>
        <w:t xml:space="preserve"> </w:t>
      </w:r>
      <w:r w:rsidR="00BC2E93">
        <w:rPr>
          <w:rFonts w:eastAsia="Times New Roman" w:cs="Times New Roman"/>
          <w:szCs w:val="24"/>
          <w:lang w:val="en-US"/>
        </w:rPr>
        <w:t>2</w:t>
      </w:r>
      <w:r w:rsidR="00BC2E93" w:rsidRPr="00F91A69">
        <w:rPr>
          <w:rFonts w:eastAsia="Times New Roman" w:cs="Times New Roman"/>
          <w:szCs w:val="24"/>
        </w:rPr>
        <w:t xml:space="preserve"> kali per minggu</w:t>
      </w:r>
      <w:r w:rsidR="00BC2E93">
        <w:rPr>
          <w:rFonts w:eastAsia="Times New Roman" w:cs="Times New Roman"/>
          <w:szCs w:val="24"/>
        </w:rPr>
        <w:t xml:space="preserve"> </w:t>
      </w:r>
      <w:r w:rsidR="00BC2E93" w:rsidRPr="00F91A69">
        <w:rPr>
          <w:rFonts w:eastAsia="Times New Roman" w:cs="Times New Roman"/>
          <w:szCs w:val="24"/>
        </w:rPr>
        <w:t xml:space="preserve">selama </w:t>
      </w:r>
      <w:r w:rsidR="00BC2E93">
        <w:rPr>
          <w:rFonts w:eastAsia="Times New Roman" w:cs="Times New Roman"/>
          <w:szCs w:val="24"/>
        </w:rPr>
        <w:t>4</w:t>
      </w:r>
      <w:r w:rsidR="00BC2E93" w:rsidRPr="00F91A69">
        <w:rPr>
          <w:rFonts w:eastAsia="Times New Roman" w:cs="Times New Roman"/>
          <w:szCs w:val="24"/>
        </w:rPr>
        <w:t xml:space="preserve"> minggu berturut-turut</w:t>
      </w:r>
      <w:r w:rsidR="00BC2E93">
        <w:rPr>
          <w:rFonts w:eastAsia="Times New Roman" w:cs="Times New Roman"/>
          <w:szCs w:val="24"/>
          <w:lang w:val="en-US"/>
        </w:rPr>
        <w:t xml:space="preserve"> </w:t>
      </w:r>
      <w:r w:rsidR="007B7E55">
        <w:rPr>
          <w:szCs w:val="24"/>
          <w:lang w:val="en-US"/>
        </w:rPr>
        <w:t>dapat</w:t>
      </w:r>
      <w:r w:rsidR="0087558A" w:rsidRPr="003D41A2">
        <w:rPr>
          <w:szCs w:val="24"/>
        </w:rPr>
        <w:t xml:space="preserve"> me</w:t>
      </w:r>
      <w:r w:rsidR="00BC2E93">
        <w:rPr>
          <w:szCs w:val="24"/>
          <w:lang w:val="en-US"/>
        </w:rPr>
        <w:t>ningkatan</w:t>
      </w:r>
      <w:r w:rsidR="0087558A" w:rsidRPr="003D41A2">
        <w:rPr>
          <w:szCs w:val="24"/>
        </w:rPr>
        <w:t xml:space="preserve"> </w:t>
      </w:r>
      <w:r w:rsidR="005D0C9B" w:rsidRPr="005D0C9B">
        <w:rPr>
          <w:rFonts w:cs="Times New Roman"/>
          <w:i/>
          <w:iCs/>
          <w:szCs w:val="24"/>
          <w:lang w:val="en-US"/>
        </w:rPr>
        <w:t xml:space="preserve">sustained </w:t>
      </w:r>
      <w:r w:rsidR="005D0C9B">
        <w:rPr>
          <w:rFonts w:cs="Times New Roman"/>
          <w:i/>
          <w:iCs/>
          <w:szCs w:val="24"/>
          <w:lang w:val="en-US"/>
        </w:rPr>
        <w:t>attention</w:t>
      </w:r>
      <w:r w:rsidR="007B7E55">
        <w:rPr>
          <w:szCs w:val="24"/>
          <w:lang w:val="en-US"/>
        </w:rPr>
        <w:t xml:space="preserve"> anak </w:t>
      </w:r>
      <w:r w:rsidR="00AC4188">
        <w:rPr>
          <w:szCs w:val="24"/>
          <w:lang w:val="en-US"/>
        </w:rPr>
        <w:t>SD</w:t>
      </w:r>
      <w:r w:rsidR="0087558A" w:rsidRPr="003D41A2">
        <w:rPr>
          <w:szCs w:val="24"/>
        </w:rPr>
        <w:t>.</w:t>
      </w:r>
      <w:r>
        <w:rPr>
          <w:szCs w:val="24"/>
          <w:lang w:val="en-US"/>
        </w:rPr>
        <w:t xml:space="preserve"> </w:t>
      </w:r>
      <w:r>
        <w:rPr>
          <w:rFonts w:cs="Times New Roman"/>
          <w:szCs w:val="24"/>
          <w:lang w:val="en-US"/>
        </w:rPr>
        <w:t xml:space="preserve">Serupa dengan penelitian ini, penelitian yang dilakukan oleh Tabrizi, </w:t>
      </w:r>
      <w:r w:rsidR="00FA7FD2">
        <w:rPr>
          <w:rFonts w:cs="Times New Roman"/>
          <w:szCs w:val="24"/>
          <w:lang w:val="en-US"/>
        </w:rPr>
        <w:t>dkk</w:t>
      </w:r>
      <w:r>
        <w:rPr>
          <w:rFonts w:cs="Times New Roman"/>
          <w:i/>
          <w:iCs/>
          <w:szCs w:val="24"/>
          <w:lang w:val="en-US"/>
        </w:rPr>
        <w:t xml:space="preserve"> </w:t>
      </w:r>
      <w:r>
        <w:rPr>
          <w:rFonts w:cs="Times New Roman"/>
          <w:szCs w:val="24"/>
          <w:lang w:val="en-US"/>
        </w:rPr>
        <w:t>menyatakan bahwa pemberian VR yang dilakukan 2-3 kali selama 1 bulan (8 sesi)</w:t>
      </w:r>
      <w:r w:rsidR="00FA7FD2">
        <w:rPr>
          <w:rFonts w:cs="Times New Roman"/>
          <w:szCs w:val="24"/>
          <w:lang w:val="en-US"/>
        </w:rPr>
        <w:t xml:space="preserve"> dengan</w:t>
      </w:r>
      <w:r>
        <w:rPr>
          <w:rFonts w:cs="Times New Roman"/>
          <w:szCs w:val="24"/>
          <w:lang w:val="en-US"/>
        </w:rPr>
        <w:t xml:space="preserve"> durasi 20 menit</w:t>
      </w:r>
      <w:r w:rsidR="00FA7FD2">
        <w:rPr>
          <w:rFonts w:cs="Times New Roman"/>
          <w:szCs w:val="24"/>
          <w:lang w:val="en-US"/>
        </w:rPr>
        <w:t xml:space="preserve"> secara</w:t>
      </w:r>
      <w:r>
        <w:rPr>
          <w:rFonts w:cs="Times New Roman"/>
          <w:szCs w:val="24"/>
          <w:lang w:val="en-US"/>
        </w:rPr>
        <w:t xml:space="preserve"> signifikan </w:t>
      </w:r>
      <w:r w:rsidR="00FA7FD2">
        <w:rPr>
          <w:rFonts w:cs="Times New Roman"/>
          <w:szCs w:val="24"/>
          <w:lang w:val="en-US"/>
        </w:rPr>
        <w:t xml:space="preserve">meningkatkan </w:t>
      </w:r>
      <w:r w:rsidR="005D0C9B" w:rsidRPr="005D0C9B">
        <w:rPr>
          <w:rFonts w:cs="Times New Roman"/>
          <w:i/>
          <w:iCs/>
          <w:szCs w:val="24"/>
          <w:lang w:val="en-US"/>
        </w:rPr>
        <w:t xml:space="preserve">sustained </w:t>
      </w:r>
      <w:r w:rsidR="005D0C9B">
        <w:rPr>
          <w:rFonts w:cs="Times New Roman"/>
          <w:i/>
          <w:iCs/>
          <w:szCs w:val="24"/>
          <w:lang w:val="en-US"/>
        </w:rPr>
        <w:t>attention</w:t>
      </w:r>
      <w:r w:rsidR="00FA7FD2">
        <w:rPr>
          <w:rFonts w:cs="Times New Roman"/>
          <w:i/>
          <w:iCs/>
          <w:szCs w:val="24"/>
          <w:lang w:val="en-US"/>
        </w:rPr>
        <w:t xml:space="preserve"> </w:t>
      </w:r>
      <w:r w:rsidR="00FA7FD2">
        <w:rPr>
          <w:rFonts w:cs="Times New Roman"/>
          <w:szCs w:val="24"/>
          <w:lang w:val="en-US"/>
        </w:rPr>
        <w:t>anak</w:t>
      </w:r>
      <w:r>
        <w:rPr>
          <w:rFonts w:cs="Times New Roman"/>
          <w:szCs w:val="24"/>
          <w:lang w:val="en-US"/>
        </w:rPr>
        <w:t>.</w:t>
      </w:r>
      <w:r w:rsidRPr="003718C1">
        <w:rPr>
          <w:rFonts w:cs="Times New Roman"/>
          <w:szCs w:val="24"/>
          <w:vertAlign w:val="superscript"/>
          <w:lang w:val="en-US"/>
        </w:rPr>
        <w:t xml:space="preserve">41 </w:t>
      </w:r>
      <w:r w:rsidRPr="00E74BBA">
        <w:t>Dulce Romero-Ayuso</w:t>
      </w:r>
      <w:r w:rsidRPr="00E74BBA">
        <w:rPr>
          <w:lang w:val="en-US"/>
        </w:rPr>
        <w:t>,</w:t>
      </w:r>
      <w:r>
        <w:rPr>
          <w:lang w:val="en-US"/>
        </w:rPr>
        <w:t xml:space="preserve">dkk. yang melakukan review sistematik dan meta-analisis pada 125 pasien ADHD juga </w:t>
      </w:r>
      <w:r w:rsidRPr="00407837">
        <w:rPr>
          <w:lang w:eastAsia="id-ID"/>
        </w:rPr>
        <w:t xml:space="preserve">menunjukkan bahwa intervensi berbasis VR </w:t>
      </w:r>
      <w:r>
        <w:rPr>
          <w:lang w:val="en-US" w:eastAsia="id-ID"/>
        </w:rPr>
        <w:t xml:space="preserve">selama </w:t>
      </w:r>
      <w:r w:rsidRPr="00407837">
        <w:rPr>
          <w:lang w:eastAsia="id-ID"/>
        </w:rPr>
        <w:t xml:space="preserve">lebih efektif dalam meningkatkan </w:t>
      </w:r>
      <w:r>
        <w:rPr>
          <w:i/>
          <w:lang w:val="en-US" w:eastAsia="id-ID"/>
        </w:rPr>
        <w:t>sustained attention</w:t>
      </w:r>
      <w:r>
        <w:rPr>
          <w:iCs/>
          <w:lang w:val="en-US" w:eastAsia="id-ID"/>
        </w:rPr>
        <w:t>, dengan durasi intervensi bervariasi mulai dari 8-12 sesi selama 2-6 minggu</w:t>
      </w:r>
      <w:r w:rsidRPr="00407837">
        <w:rPr>
          <w:lang w:eastAsia="id-ID"/>
        </w:rPr>
        <w:t>.</w:t>
      </w:r>
      <w:r w:rsidRPr="00E74BBA">
        <w:fldChar w:fldCharType="begin" w:fldLock="1"/>
      </w:r>
      <w:r w:rsidRPr="00E74BBA">
        <w:rPr>
          <w:lang w:val="en-US"/>
        </w:rPr>
        <w:instrText>ADDIN CSL_CITATION {"citationItems":[{"id":"ITEM-1","itemData":{"DOI":"10.3390/children8020070","ISSN":"22279067","abstract":"This review aims to evaluate the effectiveness of virtual reality-based interventions (VRbased interventions) on cognitive deficits in children with attention deficit hyperactivity disorder (ADHD). A systematic review and meta-analysis were performed according to the PRISMA statement and the Cochrane Handbook guidelines for conducting meta-analyses. The Grading of Recommendations, Assessment, Development and Evaluation (GRADE) was used to assess the quality of the evidence. Clinical trials published up to 29 October 2020, were included. The meta-analysis included four studies, with a population of 125 participants with ADHD. The magnitude of the effect was large for omissions (SMD = −1.38; p = 0.009), correct hits (SMD = −1.50; p = 0.004), and perceptual sensitivity (SMD = −1.07; p = 0.01); and moderate for commissions (SMD = −0.62; p = 0.002) and reaction time (SMD = −0.67; p = 0.03). The use of VR-based interventions for cognitive rehabilitation in children with ADHD is limited. The results showed that VR-based interventions are more effective in improving sustained attention. Improvements were observed in attentional vigilance measures, increasing the number of correct responses and decreasing the number of errors of omission. No improvements were observed in impulsivity responses.","author":[{"dropping-particle":"","family":"Romero-Ayuso","given":"Dulce","non-dropping-particle":"","parse-names":false,"suffix":""},{"dropping-particle":"","family":"Toledano-González","given":"Abel","non-dropping-particle":"","parse-names":false,"suffix":""},{"dropping-particle":"","family":"Rodríguez-Martínez","given":"María del Carmen","non-dropping-particle":"","parse-names":false,"suffix":""},{"dropping-particle":"","family":"Arroyo-Castillo","given":"Palma","non-dropping-particle":"","parse-names":false,"suffix":""},{"dropping-particle":"","family":"Triviño-Juárez","given":"José Matías","non-dropping-particle":"","parse-names":false,"suffix":""},{"dropping-particle":"","family":"González","given":"Pascual","non-dropping-particle":"","parse-names":false,"suffix":""},{"dropping-particle":"","family":"Ariza-Vega","given":"Patrocinio","non-dropping-particle":"","parse-names":false,"suffix":""},{"dropping-particle":"","family":"Pino González","given":"Antonio","non-dropping-particle":"Del","parse-names":false,"suffix":""},{"dropping-particle":"","family":"Segura-Fragoso","given":"Antonio","non-dropping-particle":"","parse-names":false,"suffix":""}],"container-title":"Children","id":"ITEM-1","issue":"2","issued":{"date-parts":[["2021"]]},"title":"Effectiveness of Virtual Reality-based Interventions for Children and Adolescents with ADHD: A Systematic Review and Meta-analysis","type":"article-journal","volume":"8"},"uris":["http://www.mendeley.com/documents/?uuid=69c01d8d-dba2-4300-9a96-45ff231b41bb"]}],"mendeley":{"formattedCitation":"&lt;sup&gt;&lt;sup&gt;18&lt;/sup&gt;&lt;/sup&gt;","plainTextFormattedCitation":"18","previouslyFormattedCitation":"&lt;sup&gt;&lt;sup&gt;18&lt;/sup&gt;&lt;/sup&gt;"},"properties":{"noteIndex":0},"schema":"https://github.com/citation-style-language/schema/raw/master/csl-citation.json"}</w:instrText>
      </w:r>
      <w:r w:rsidRPr="00E74BBA">
        <w:fldChar w:fldCharType="separate"/>
      </w:r>
      <w:r w:rsidRPr="00E74BBA">
        <w:rPr>
          <w:vertAlign w:val="superscript"/>
          <w:lang w:val="en-US"/>
        </w:rPr>
        <w:t>18</w:t>
      </w:r>
      <w:r w:rsidRPr="00E74BBA">
        <w:fldChar w:fldCharType="end"/>
      </w:r>
      <w:r w:rsidR="00272400">
        <w:rPr>
          <w:lang w:val="en-US"/>
        </w:rPr>
        <w:t xml:space="preserve"> </w:t>
      </w:r>
      <w:r w:rsidR="00FA7FD2" w:rsidRPr="00FA7FD2">
        <w:rPr>
          <w:lang w:val="en-US"/>
        </w:rPr>
        <w:t xml:space="preserve">Studi </w:t>
      </w:r>
      <w:r w:rsidR="00FA7FD2" w:rsidRPr="00FA7FD2">
        <w:rPr>
          <w:i/>
          <w:lang w:val="en-US" w:eastAsia="id-ID"/>
        </w:rPr>
        <w:t>quasi-experimental</w:t>
      </w:r>
      <w:r w:rsidR="00FA7FD2" w:rsidRPr="00FA7FD2">
        <w:rPr>
          <w:lang w:val="en-US" w:eastAsia="id-ID"/>
        </w:rPr>
        <w:t xml:space="preserve"> oleh </w:t>
      </w:r>
      <w:r w:rsidR="00FA7FD2" w:rsidRPr="00FA7FD2">
        <w:rPr>
          <w:lang w:eastAsia="id-ID"/>
        </w:rPr>
        <w:t>Wernhuar Tarng</w:t>
      </w:r>
      <w:r w:rsidR="00FA7FD2" w:rsidRPr="00FA7FD2">
        <w:rPr>
          <w:lang w:val="en-US" w:eastAsia="id-ID"/>
        </w:rPr>
        <w:t>,dkk. juga menunjukkan bahwa penggunaan</w:t>
      </w:r>
      <w:r w:rsidR="00FA7FD2" w:rsidRPr="00FA7FD2">
        <w:rPr>
          <w:lang w:eastAsia="id-ID"/>
        </w:rPr>
        <w:t xml:space="preserve"> sistem VR lebih efektif daripada APT terkomputerisasi dalam meningkatkan </w:t>
      </w:r>
      <w:r w:rsidR="00FA7FD2" w:rsidRPr="00FA7FD2">
        <w:rPr>
          <w:rFonts w:cs="Times New Roman"/>
          <w:i/>
          <w:iCs/>
          <w:szCs w:val="24"/>
          <w:lang w:val="en-US"/>
        </w:rPr>
        <w:t>sustained attention</w:t>
      </w:r>
      <w:r w:rsidR="00FA7FD2" w:rsidRPr="00FA7FD2">
        <w:rPr>
          <w:lang w:eastAsia="id-ID"/>
        </w:rPr>
        <w:t xml:space="preserve"> anak-anak.</w:t>
      </w:r>
      <w:r w:rsidR="00FA7FD2" w:rsidRPr="00FA7FD2">
        <w:rPr>
          <w:lang w:eastAsia="id-ID"/>
        </w:rPr>
        <w:fldChar w:fldCharType="begin" w:fldLock="1"/>
      </w:r>
      <w:r w:rsidR="00FA7FD2" w:rsidRPr="00FA7FD2">
        <w:rPr>
          <w:lang w:val="en-US" w:eastAsia="id-ID"/>
        </w:rPr>
        <w:instrText>ADDIN CSL_CITATION {"citationItems":[{"id":"ITEM-1","itemData":{"author":[{"dropping-particle":"","family":"Tarng","given":"Wernhuar","non-dropping-particle":"","parse-names":false,"suffix":""},{"dropping-particle":"","family":"Pan","given":"I-chun","non-dropping-particle":"","parse-names":false,"suffix":""},{"dropping-particle":"","family":"Ou","given":"Kuo-liang","non-dropping-particle":"","parse-names":false,"suffix":""}],"container-title":"Systems","id":"ITEM-1","issued":{"date-parts":[["2022"]]},"page":"104-128","title":"Effectiveness of Virtual Reality on Attention Training for Elementary School Students","type":"article-journal","volume":"10"},"uris":["http://www.mendeley.com/documents/?uuid=f3f46591-6e9c-4807-9210-e2d57f0403ea"]}],"mendeley":{"formattedCitation":"&lt;sup&gt;&lt;sup&gt;19&lt;/sup&gt;&lt;/sup&gt;","plainTextFormattedCitation":"19","previouslyFormattedCitation":"&lt;sup&gt;&lt;sup&gt;19&lt;/sup&gt;&lt;/sup&gt;"},"properties":{"noteIndex":0},"schema":"https://github.com/citation-style-language/schema/raw/master/csl-citation.json"}</w:instrText>
      </w:r>
      <w:r w:rsidR="00FA7FD2" w:rsidRPr="00FA7FD2">
        <w:rPr>
          <w:lang w:eastAsia="id-ID"/>
        </w:rPr>
        <w:fldChar w:fldCharType="separate"/>
      </w:r>
      <w:r w:rsidR="00FA7FD2" w:rsidRPr="00FA7FD2">
        <w:rPr>
          <w:vertAlign w:val="superscript"/>
          <w:lang w:val="en-US" w:eastAsia="id-ID"/>
        </w:rPr>
        <w:t>19</w:t>
      </w:r>
      <w:r w:rsidR="00FA7FD2" w:rsidRPr="00FA7FD2">
        <w:rPr>
          <w:lang w:eastAsia="id-ID"/>
        </w:rPr>
        <w:fldChar w:fldCharType="end"/>
      </w:r>
    </w:p>
    <w:p w14:paraId="629C234B" w14:textId="632C3207" w:rsidR="00C51DC1" w:rsidRDefault="009558CF" w:rsidP="00272400">
      <w:pPr>
        <w:pStyle w:val="ListParagraph"/>
        <w:tabs>
          <w:tab w:val="left" w:pos="567"/>
        </w:tabs>
        <w:ind w:left="0" w:firstLine="567"/>
        <w:rPr>
          <w:lang w:val="en-US"/>
        </w:rPr>
      </w:pPr>
      <w:r w:rsidRPr="000C49C9">
        <w:rPr>
          <w:rFonts w:cs="Times New Roman"/>
          <w:szCs w:val="24"/>
          <w:lang w:val="en-US"/>
        </w:rPr>
        <w:t xml:space="preserve">Gangguan </w:t>
      </w:r>
      <w:r w:rsidR="005D0C9B" w:rsidRPr="005D0C9B">
        <w:rPr>
          <w:rFonts w:cs="Times New Roman"/>
          <w:i/>
          <w:iCs/>
          <w:szCs w:val="24"/>
          <w:lang w:val="en-US"/>
        </w:rPr>
        <w:t xml:space="preserve">sustained </w:t>
      </w:r>
      <w:r w:rsidR="005D0C9B">
        <w:rPr>
          <w:rFonts w:cs="Times New Roman"/>
          <w:i/>
          <w:iCs/>
          <w:szCs w:val="24"/>
          <w:lang w:val="en-US"/>
        </w:rPr>
        <w:t>attention</w:t>
      </w:r>
      <w:r w:rsidR="005D0C9B" w:rsidRPr="000C49C9">
        <w:rPr>
          <w:rFonts w:cs="Times New Roman"/>
          <w:szCs w:val="24"/>
          <w:lang w:val="en-US"/>
        </w:rPr>
        <w:t xml:space="preserve"> </w:t>
      </w:r>
      <w:r w:rsidR="0053152D" w:rsidRPr="000C49C9">
        <w:rPr>
          <w:rFonts w:cs="Times New Roman"/>
          <w:szCs w:val="24"/>
          <w:lang w:val="en-US"/>
        </w:rPr>
        <w:t>dipengaruhi oleh berbagai faktor, seperti fungsi sistem serebrovaskular, sistem auditori, sistem visual, usia, jenis kelamin, lingkungan, dan mood.</w:t>
      </w:r>
      <w:r w:rsidR="0053152D" w:rsidRPr="000C49C9">
        <w:rPr>
          <w:lang w:val="en-US"/>
        </w:rPr>
        <w:fldChar w:fldCharType="begin" w:fldLock="1"/>
      </w:r>
      <w:r w:rsidR="0053152D" w:rsidRPr="000C49C9">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29&lt;/sup&gt;,&lt;sup&gt;30&lt;/sup&gt;&lt;/sup&gt;"},"properties":{"noteIndex":0},"schema":"https://github.com/citation-style-language/schema/raw/master/csl-citation.json"}</w:instrText>
      </w:r>
      <w:r w:rsidR="0053152D" w:rsidRPr="000C49C9">
        <w:rPr>
          <w:lang w:val="en-US"/>
        </w:rPr>
        <w:fldChar w:fldCharType="separate"/>
      </w:r>
      <w:r w:rsidR="0053152D" w:rsidRPr="000C49C9">
        <w:rPr>
          <w:vertAlign w:val="superscript"/>
          <w:lang w:val="en-US"/>
        </w:rPr>
        <w:t>28,29</w:t>
      </w:r>
      <w:r w:rsidR="0053152D" w:rsidRPr="000C49C9">
        <w:rPr>
          <w:lang w:val="en-US"/>
        </w:rPr>
        <w:fldChar w:fldCharType="end"/>
      </w:r>
      <w:r w:rsidR="0053152D" w:rsidRPr="000C49C9">
        <w:rPr>
          <w:lang w:val="en-US"/>
        </w:rPr>
        <w:t xml:space="preserve"> </w:t>
      </w:r>
      <w:r w:rsidR="005F498D">
        <w:rPr>
          <w:lang w:val="en-US"/>
        </w:rPr>
        <w:t xml:space="preserve">Faktor usia juga mempengaruhi </w:t>
      </w:r>
      <w:r w:rsidR="005D0C9B" w:rsidRPr="005D0C9B">
        <w:rPr>
          <w:rFonts w:cs="Times New Roman"/>
          <w:i/>
          <w:iCs/>
          <w:szCs w:val="24"/>
          <w:lang w:val="en-US"/>
        </w:rPr>
        <w:t xml:space="preserve">sustained </w:t>
      </w:r>
      <w:r w:rsidR="005D0C9B">
        <w:rPr>
          <w:rFonts w:cs="Times New Roman"/>
          <w:i/>
          <w:iCs/>
          <w:szCs w:val="24"/>
          <w:lang w:val="en-US"/>
        </w:rPr>
        <w:t>attention</w:t>
      </w:r>
      <w:r w:rsidR="005F498D">
        <w:rPr>
          <w:lang w:val="en-US"/>
        </w:rPr>
        <w:t xml:space="preserve"> anak, dimana kemampuan sensorik khususnya pada </w:t>
      </w:r>
      <w:r w:rsidR="005F498D">
        <w:rPr>
          <w:i/>
          <w:lang w:val="en-US"/>
        </w:rPr>
        <w:t>visual attention</w:t>
      </w:r>
      <w:r w:rsidR="005F498D">
        <w:rPr>
          <w:lang w:val="en-US"/>
        </w:rPr>
        <w:t xml:space="preserve">, menurun seiring bertambahnya usia. Efisiensi dalam memberikan </w:t>
      </w:r>
      <w:r w:rsidR="005D0C9B" w:rsidRPr="005D0C9B">
        <w:rPr>
          <w:rFonts w:cs="Times New Roman"/>
          <w:i/>
          <w:iCs/>
          <w:szCs w:val="24"/>
          <w:lang w:val="en-US"/>
        </w:rPr>
        <w:t xml:space="preserve">sustained </w:t>
      </w:r>
      <w:r w:rsidR="005D0C9B">
        <w:rPr>
          <w:rFonts w:cs="Times New Roman"/>
          <w:i/>
          <w:iCs/>
          <w:szCs w:val="24"/>
          <w:lang w:val="en-US"/>
        </w:rPr>
        <w:t>attention</w:t>
      </w:r>
      <w:r w:rsidR="005F498D">
        <w:rPr>
          <w:lang w:val="en-US"/>
        </w:rPr>
        <w:t xml:space="preserve"> pada suatu objek menurun pada usia yang lebih tua. Ketika perkembangan sempurna, anak akan mempunyai karakteristik pikiran yang bersifat umum dan menyeluruh, mampu berpikir proporsional, mempunyai kemampuan membuat hipotesis, dan mempunyai idealis yang kuat. Tetapi pada anak dengan SD, </w:t>
      </w:r>
      <w:r w:rsidR="005D0C9B" w:rsidRPr="005D0C9B">
        <w:rPr>
          <w:rFonts w:cs="Times New Roman"/>
          <w:i/>
          <w:iCs/>
          <w:szCs w:val="24"/>
          <w:lang w:val="en-US"/>
        </w:rPr>
        <w:t xml:space="preserve">sustained </w:t>
      </w:r>
      <w:r w:rsidR="005D0C9B">
        <w:rPr>
          <w:rFonts w:cs="Times New Roman"/>
          <w:i/>
          <w:iCs/>
          <w:szCs w:val="24"/>
          <w:lang w:val="en-US"/>
        </w:rPr>
        <w:t>attention</w:t>
      </w:r>
      <w:r w:rsidR="005F498D">
        <w:rPr>
          <w:lang w:val="en-US"/>
        </w:rPr>
        <w:t xml:space="preserve"> juga dipengaruhi oleh perjalanan penyakit dan komplikasi dari SD.</w:t>
      </w:r>
      <w:r w:rsidR="005F498D" w:rsidRPr="006B563F">
        <w:rPr>
          <w:vertAlign w:val="superscript"/>
          <w:lang w:val="en-US"/>
        </w:rPr>
        <w:t>28,29</w:t>
      </w:r>
      <w:r w:rsidR="005F498D">
        <w:rPr>
          <w:vertAlign w:val="superscript"/>
          <w:lang w:val="en-US"/>
        </w:rPr>
        <w:t xml:space="preserve">  </w:t>
      </w:r>
      <w:r w:rsidR="005F498D">
        <w:rPr>
          <w:rFonts w:cs="Times New Roman"/>
          <w:szCs w:val="24"/>
          <w:lang w:val="en-US"/>
        </w:rPr>
        <w:t xml:space="preserve">Penelitian ini menginklusi anak SD usia 9-18 tahun, dimana </w:t>
      </w:r>
      <w:r w:rsidR="005F498D" w:rsidRPr="003D41A2">
        <w:rPr>
          <w:rFonts w:cs="Times New Roman"/>
          <w:szCs w:val="24"/>
        </w:rPr>
        <w:t xml:space="preserve">tidak didapatkan </w:t>
      </w:r>
      <w:r w:rsidR="005F498D">
        <w:rPr>
          <w:rFonts w:cs="Times New Roman"/>
          <w:szCs w:val="24"/>
          <w:lang w:val="en-US"/>
        </w:rPr>
        <w:t xml:space="preserve">adanya </w:t>
      </w:r>
      <w:r w:rsidR="005F498D" w:rsidRPr="003D41A2">
        <w:rPr>
          <w:rFonts w:cs="Times New Roman"/>
          <w:szCs w:val="24"/>
        </w:rPr>
        <w:t xml:space="preserve">perbedaan bermakna </w:t>
      </w:r>
      <w:r w:rsidR="005F498D">
        <w:rPr>
          <w:rFonts w:cs="Times New Roman"/>
          <w:szCs w:val="24"/>
          <w:lang w:val="en-US"/>
        </w:rPr>
        <w:t xml:space="preserve">untuk variabel usia </w:t>
      </w:r>
      <w:r w:rsidR="005F498D" w:rsidRPr="003D41A2">
        <w:rPr>
          <w:rFonts w:cs="Times New Roman"/>
          <w:szCs w:val="24"/>
        </w:rPr>
        <w:t xml:space="preserve">antara kelompok kontrol dan </w:t>
      </w:r>
      <w:r w:rsidR="005F498D">
        <w:rPr>
          <w:rFonts w:cs="Times New Roman"/>
          <w:szCs w:val="24"/>
          <w:lang w:val="en-US"/>
        </w:rPr>
        <w:t xml:space="preserve">kelompok </w:t>
      </w:r>
      <w:r w:rsidR="005F498D" w:rsidRPr="003D41A2">
        <w:rPr>
          <w:rFonts w:cs="Times New Roman"/>
          <w:szCs w:val="24"/>
        </w:rPr>
        <w:t xml:space="preserve">perlakuan (p = </w:t>
      </w:r>
      <w:r w:rsidR="005F498D">
        <w:t>0,064</w:t>
      </w:r>
      <w:r w:rsidR="005F498D" w:rsidRPr="003D41A2">
        <w:rPr>
          <w:rFonts w:cs="Times New Roman"/>
          <w:szCs w:val="24"/>
        </w:rPr>
        <w:t>)</w:t>
      </w:r>
      <w:r w:rsidR="005F498D">
        <w:rPr>
          <w:rFonts w:cs="Times New Roman"/>
          <w:szCs w:val="24"/>
          <w:lang w:val="en-US"/>
        </w:rPr>
        <w:t>, sehingga karakteristik usia pada penelitian ini bersifat homogen.</w:t>
      </w:r>
      <w:r w:rsidR="00272400">
        <w:rPr>
          <w:rFonts w:cs="Times New Roman"/>
          <w:szCs w:val="24"/>
          <w:lang w:val="en-US"/>
        </w:rPr>
        <w:t xml:space="preserve"> F</w:t>
      </w:r>
      <w:r w:rsidR="005F498D">
        <w:rPr>
          <w:lang w:val="en-US"/>
        </w:rPr>
        <w:t xml:space="preserve">aktor-faktor lain yang juga mempengaruhi </w:t>
      </w:r>
      <w:r w:rsidR="005D0C9B" w:rsidRPr="005D0C9B">
        <w:rPr>
          <w:rFonts w:cs="Times New Roman"/>
          <w:i/>
          <w:iCs/>
          <w:szCs w:val="24"/>
          <w:lang w:val="en-US"/>
        </w:rPr>
        <w:t xml:space="preserve">sustained </w:t>
      </w:r>
      <w:r w:rsidR="005D0C9B">
        <w:rPr>
          <w:rFonts w:cs="Times New Roman"/>
          <w:i/>
          <w:iCs/>
          <w:szCs w:val="24"/>
          <w:lang w:val="en-US"/>
        </w:rPr>
        <w:t>attention</w:t>
      </w:r>
      <w:r w:rsidR="005F498D">
        <w:rPr>
          <w:lang w:val="en-US"/>
        </w:rPr>
        <w:t xml:space="preserve">, seperti </w:t>
      </w:r>
      <w:r w:rsidR="00321C7C" w:rsidRPr="000C49C9">
        <w:rPr>
          <w:rFonts w:cs="Times New Roman"/>
          <w:szCs w:val="24"/>
          <w:lang w:val="en-US"/>
        </w:rPr>
        <w:t xml:space="preserve">gangguan fungsi sistem serebrovaskular (epilepsi), </w:t>
      </w:r>
      <w:r w:rsidR="00FF5A3C" w:rsidRPr="000C49C9">
        <w:rPr>
          <w:lang w:val="en-US"/>
        </w:rPr>
        <w:t xml:space="preserve">gangguan sistem auditori, </w:t>
      </w:r>
      <w:r w:rsidR="00C01F2A" w:rsidRPr="000C49C9">
        <w:rPr>
          <w:lang w:val="en-US"/>
        </w:rPr>
        <w:t xml:space="preserve">dan </w:t>
      </w:r>
      <w:r w:rsidR="00FF5A3C" w:rsidRPr="000C49C9">
        <w:rPr>
          <w:lang w:val="en-US"/>
        </w:rPr>
        <w:t>visual</w:t>
      </w:r>
      <w:r w:rsidR="00C01F2A" w:rsidRPr="000C49C9">
        <w:rPr>
          <w:lang w:val="en-US"/>
        </w:rPr>
        <w:t xml:space="preserve"> dieksklusi</w:t>
      </w:r>
      <w:r w:rsidR="005F498D">
        <w:rPr>
          <w:lang w:val="en-US"/>
        </w:rPr>
        <w:t xml:space="preserve"> dari penelitian ini</w:t>
      </w:r>
      <w:r w:rsidR="00E419A4">
        <w:rPr>
          <w:lang w:val="en-US"/>
        </w:rPr>
        <w:t>.</w:t>
      </w:r>
      <w:r w:rsidR="00C51DC1">
        <w:rPr>
          <w:lang w:val="en-US"/>
        </w:rPr>
        <w:t xml:space="preserve"> </w:t>
      </w:r>
    </w:p>
    <w:p w14:paraId="543A03C6" w14:textId="199FCC23" w:rsidR="00926C60" w:rsidRDefault="00742449" w:rsidP="006F5F3C">
      <w:pPr>
        <w:ind w:firstLine="709"/>
        <w:rPr>
          <w:lang w:val="en-US"/>
        </w:rPr>
      </w:pPr>
      <w:r w:rsidRPr="006B54D7">
        <w:t>Sejumlah penelitian telah</w:t>
      </w:r>
      <w:r w:rsidR="00272400">
        <w:rPr>
          <w:lang w:val="en-US"/>
        </w:rPr>
        <w:t xml:space="preserve"> </w:t>
      </w:r>
      <w:r w:rsidR="00B566E5">
        <w:rPr>
          <w:lang w:val="en-US"/>
        </w:rPr>
        <w:t>mempelajari bahwa jenis kelamin</w:t>
      </w:r>
      <w:r w:rsidRPr="006B54D7">
        <w:t xml:space="preserve"> </w:t>
      </w:r>
      <w:r w:rsidR="00B566E5">
        <w:rPr>
          <w:lang w:val="en-US"/>
        </w:rPr>
        <w:t xml:space="preserve">juga mempengaruhi </w:t>
      </w:r>
      <w:r w:rsidR="00272400">
        <w:rPr>
          <w:i/>
          <w:lang w:val="en-US"/>
        </w:rPr>
        <w:t xml:space="preserve">sustained </w:t>
      </w:r>
      <w:r w:rsidRPr="00761CB7">
        <w:rPr>
          <w:i/>
        </w:rPr>
        <w:t>a</w:t>
      </w:r>
      <w:r w:rsidR="00272400">
        <w:rPr>
          <w:i/>
          <w:lang w:val="en-US"/>
        </w:rPr>
        <w:t>t</w:t>
      </w:r>
      <w:r w:rsidRPr="00761CB7">
        <w:rPr>
          <w:i/>
        </w:rPr>
        <w:t>tention, working memory, anticipation time, auditory reaction time</w:t>
      </w:r>
      <w:r w:rsidRPr="006B54D7">
        <w:t xml:space="preserve"> dan </w:t>
      </w:r>
      <w:r>
        <w:rPr>
          <w:lang w:val="en-US"/>
        </w:rPr>
        <w:t>k</w:t>
      </w:r>
      <w:r w:rsidRPr="006B54D7">
        <w:t xml:space="preserve">oordinasi visual-motor. </w:t>
      </w:r>
      <w:r>
        <w:rPr>
          <w:lang w:val="en-US"/>
        </w:rPr>
        <w:t>Be</w:t>
      </w:r>
      <w:r w:rsidRPr="006B54D7">
        <w:t>berapa penelitian</w:t>
      </w:r>
      <w:r w:rsidR="00272400">
        <w:rPr>
          <w:lang w:val="en-US"/>
        </w:rPr>
        <w:t xml:space="preserve"> </w:t>
      </w:r>
      <w:r w:rsidRPr="006B54D7">
        <w:t>melaporkan bahwa laki-laki cenderung memiliki volume otak</w:t>
      </w:r>
      <w:r>
        <w:rPr>
          <w:lang w:val="en-US"/>
        </w:rPr>
        <w:t xml:space="preserve"> </w:t>
      </w:r>
      <w:r w:rsidRPr="006B54D7">
        <w:rPr>
          <w:lang w:val="en-US"/>
        </w:rPr>
        <w:t xml:space="preserve">yang lebih besar, sedangkan rasio </w:t>
      </w:r>
      <w:r w:rsidRPr="00B566E5">
        <w:rPr>
          <w:i/>
          <w:iCs/>
          <w:lang w:val="en-US"/>
        </w:rPr>
        <w:t>gray matter</w:t>
      </w:r>
      <w:r w:rsidRPr="006B54D7">
        <w:rPr>
          <w:lang w:val="en-US"/>
        </w:rPr>
        <w:t xml:space="preserve"> dan </w:t>
      </w:r>
      <w:r w:rsidRPr="00B566E5">
        <w:rPr>
          <w:i/>
          <w:iCs/>
          <w:lang w:val="en-US"/>
        </w:rPr>
        <w:t>white matter</w:t>
      </w:r>
      <w:r w:rsidRPr="006B54D7">
        <w:rPr>
          <w:lang w:val="en-US"/>
        </w:rPr>
        <w:t xml:space="preserve"> cender</w:t>
      </w:r>
      <w:r>
        <w:rPr>
          <w:lang w:val="en-US"/>
        </w:rPr>
        <w:t xml:space="preserve">ung lebih besar pada perempuan. </w:t>
      </w:r>
      <w:r w:rsidRPr="006B54D7">
        <w:rPr>
          <w:lang w:val="en-US"/>
        </w:rPr>
        <w:t>Kemungkinan bahwa hormon memodulasi struktur dan fungi otak</w:t>
      </w:r>
      <w:r w:rsidR="00272400">
        <w:rPr>
          <w:lang w:val="en-US"/>
        </w:rPr>
        <w:t xml:space="preserve"> </w:t>
      </w:r>
      <w:r w:rsidRPr="006B54D7">
        <w:rPr>
          <w:lang w:val="en-US"/>
        </w:rPr>
        <w:t>yang mengakibatkan perbedaan pada performa kognitif laki-laki dan perempuan</w:t>
      </w:r>
      <w:r>
        <w:rPr>
          <w:lang w:val="en-US"/>
        </w:rPr>
        <w:t xml:space="preserve">. </w:t>
      </w:r>
      <w:r w:rsidRPr="006B54D7">
        <w:rPr>
          <w:lang w:val="en-US"/>
        </w:rPr>
        <w:t>Hormon, seperti estrogen, menun</w:t>
      </w:r>
      <w:r>
        <w:rPr>
          <w:lang w:val="en-US"/>
        </w:rPr>
        <w:t>j</w:t>
      </w:r>
      <w:r w:rsidRPr="006B54D7">
        <w:rPr>
          <w:lang w:val="en-US"/>
        </w:rPr>
        <w:t>ukkan dalam</w:t>
      </w:r>
      <w:r>
        <w:rPr>
          <w:lang w:val="en-US"/>
        </w:rPr>
        <w:t xml:space="preserve"> </w:t>
      </w:r>
      <w:r w:rsidRPr="006B54D7">
        <w:rPr>
          <w:lang w:val="en-US"/>
        </w:rPr>
        <w:t xml:space="preserve">beberapa kasus </w:t>
      </w:r>
      <w:bookmarkStart w:id="258" w:name="_Hlk132010257"/>
      <w:r w:rsidRPr="006B54D7">
        <w:rPr>
          <w:lang w:val="en-US"/>
        </w:rPr>
        <w:t>mempengaruhi performa kognitif pada perempuan</w:t>
      </w:r>
      <w:bookmarkEnd w:id="258"/>
      <w:r w:rsidRPr="006B54D7">
        <w:rPr>
          <w:lang w:val="en-US"/>
        </w:rPr>
        <w:t>.</w:t>
      </w:r>
      <w:r>
        <w:rPr>
          <w:lang w:val="en-US"/>
        </w:rPr>
        <w:t xml:space="preserve"> Kognitif pada </w:t>
      </w:r>
      <w:r w:rsidRPr="006B54D7">
        <w:rPr>
          <w:lang w:val="en-US"/>
        </w:rPr>
        <w:t xml:space="preserve">laki-laki </w:t>
      </w:r>
      <w:r>
        <w:rPr>
          <w:lang w:val="en-US"/>
        </w:rPr>
        <w:t>dikaitkan dengan peningkatan</w:t>
      </w:r>
      <w:r w:rsidRPr="006B54D7">
        <w:rPr>
          <w:lang w:val="en-US"/>
        </w:rPr>
        <w:t xml:space="preserve"> </w:t>
      </w:r>
      <w:r>
        <w:rPr>
          <w:lang w:val="en-US"/>
        </w:rPr>
        <w:t>kadar</w:t>
      </w:r>
      <w:r w:rsidRPr="006B54D7">
        <w:rPr>
          <w:lang w:val="en-US"/>
        </w:rPr>
        <w:t xml:space="preserve"> steroid yang lebih besar pada </w:t>
      </w:r>
      <w:r>
        <w:rPr>
          <w:lang w:val="en-US"/>
        </w:rPr>
        <w:t xml:space="preserve">masa </w:t>
      </w:r>
      <w:r w:rsidRPr="006B54D7">
        <w:rPr>
          <w:lang w:val="en-US"/>
        </w:rPr>
        <w:t xml:space="preserve">pubertas. </w:t>
      </w:r>
      <w:r>
        <w:rPr>
          <w:lang w:val="en-US"/>
        </w:rPr>
        <w:fldChar w:fldCharType="begin" w:fldLock="1"/>
      </w:r>
      <w:r>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29&lt;/sup&gt;,&lt;sup&gt;30&lt;/sup&gt;&lt;/sup&gt;"},"properties":{"noteIndex":0},"schema":"https://github.com/citation-style-language/schema/raw/master/csl-citation.json"}</w:instrText>
      </w:r>
      <w:r>
        <w:rPr>
          <w:lang w:val="en-US"/>
        </w:rPr>
        <w:fldChar w:fldCharType="separate"/>
      </w:r>
      <w:r w:rsidRPr="00A72BFC">
        <w:rPr>
          <w:vertAlign w:val="superscript"/>
          <w:lang w:val="en-US"/>
        </w:rPr>
        <w:t>28,29</w:t>
      </w:r>
      <w:r>
        <w:rPr>
          <w:lang w:val="en-US"/>
        </w:rPr>
        <w:fldChar w:fldCharType="end"/>
      </w:r>
      <w:r>
        <w:rPr>
          <w:lang w:val="en-US"/>
        </w:rPr>
        <w:t xml:space="preserve"> Penelitian ini </w:t>
      </w:r>
      <w:r w:rsidRPr="003D41A2">
        <w:rPr>
          <w:rFonts w:cs="Times New Roman"/>
          <w:szCs w:val="24"/>
        </w:rPr>
        <w:t xml:space="preserve">tidak didapatkan perbedaan bermakna pada awal sebelum </w:t>
      </w:r>
      <w:r>
        <w:rPr>
          <w:rFonts w:cs="Times New Roman"/>
          <w:szCs w:val="24"/>
          <w:lang w:val="en-US"/>
        </w:rPr>
        <w:t>perlakuan</w:t>
      </w:r>
      <w:r w:rsidRPr="003D41A2">
        <w:rPr>
          <w:rFonts w:cs="Times New Roman"/>
          <w:szCs w:val="24"/>
        </w:rPr>
        <w:t xml:space="preserve"> antara kelompok kontrol dan </w:t>
      </w:r>
      <w:r>
        <w:rPr>
          <w:rFonts w:cs="Times New Roman"/>
          <w:szCs w:val="24"/>
          <w:lang w:val="en-US"/>
        </w:rPr>
        <w:t xml:space="preserve">kelompok </w:t>
      </w:r>
      <w:r w:rsidRPr="003D41A2">
        <w:rPr>
          <w:rFonts w:cs="Times New Roman"/>
          <w:szCs w:val="24"/>
        </w:rPr>
        <w:t>perlakuan untuk</w:t>
      </w:r>
      <w:r>
        <w:rPr>
          <w:lang w:val="en-US"/>
        </w:rPr>
        <w:t xml:space="preserve"> </w:t>
      </w:r>
      <w:r w:rsidR="00537567" w:rsidRPr="00742449">
        <w:rPr>
          <w:rFonts w:cs="Times New Roman"/>
          <w:szCs w:val="24"/>
        </w:rPr>
        <w:t xml:space="preserve">jenis kelamin (p = </w:t>
      </w:r>
      <w:r w:rsidR="00537567" w:rsidRPr="00742449">
        <w:rPr>
          <w:rFonts w:cs="Times New Roman"/>
          <w:szCs w:val="24"/>
          <w:lang w:val="en-US"/>
        </w:rPr>
        <w:t>0</w:t>
      </w:r>
      <w:r w:rsidR="00537567" w:rsidRPr="00742449">
        <w:rPr>
          <w:rFonts w:cs="Times New Roman"/>
          <w:szCs w:val="24"/>
        </w:rPr>
        <w:t>,</w:t>
      </w:r>
      <w:r w:rsidR="00537567" w:rsidRPr="00742449">
        <w:rPr>
          <w:rFonts w:cs="Times New Roman"/>
          <w:szCs w:val="24"/>
          <w:lang w:val="en-US"/>
        </w:rPr>
        <w:t>221</w:t>
      </w:r>
      <w:r w:rsidR="00537567" w:rsidRPr="00742449">
        <w:rPr>
          <w:rFonts w:cs="Times New Roman"/>
          <w:szCs w:val="24"/>
        </w:rPr>
        <w:t xml:space="preserve">), </w:t>
      </w:r>
      <w:r>
        <w:rPr>
          <w:rFonts w:cs="Times New Roman"/>
          <w:szCs w:val="24"/>
          <w:lang w:val="en-US"/>
        </w:rPr>
        <w:t>sehingga karakteristik jenis kelamin pada penelitian ini bersifat homogen.</w:t>
      </w:r>
    </w:p>
    <w:p w14:paraId="31139E6E" w14:textId="3901C25E" w:rsidR="00382216" w:rsidRPr="00382216" w:rsidRDefault="00BA54EE" w:rsidP="00382216">
      <w:pPr>
        <w:ind w:firstLine="709"/>
        <w:rPr>
          <w:lang w:val="en-US"/>
        </w:rPr>
      </w:pPr>
      <w:r w:rsidRPr="00382216">
        <w:rPr>
          <w:rFonts w:cs="Times New Roman"/>
          <w:szCs w:val="24"/>
          <w:lang w:val="en-US"/>
        </w:rPr>
        <w:t xml:space="preserve">Penelitian ini menggunakan aplikasi </w:t>
      </w:r>
      <w:r w:rsidR="00C57120">
        <w:rPr>
          <w:rFonts w:cs="Times New Roman"/>
          <w:szCs w:val="24"/>
          <w:lang w:val="en-US"/>
        </w:rPr>
        <w:t xml:space="preserve">VR </w:t>
      </w:r>
      <w:r w:rsidRPr="00382216">
        <w:rPr>
          <w:rFonts w:cs="Times New Roman"/>
          <w:szCs w:val="24"/>
          <w:lang w:val="en-US"/>
        </w:rPr>
        <w:t>SenMor</w:t>
      </w:r>
      <w:r w:rsidR="00C57120">
        <w:rPr>
          <w:rFonts w:cs="Times New Roman"/>
          <w:szCs w:val="24"/>
          <w:lang w:val="en-US"/>
        </w:rPr>
        <w:t xml:space="preserve"> </w:t>
      </w:r>
      <w:r w:rsidRPr="00382216">
        <w:rPr>
          <w:rFonts w:cs="Times New Roman"/>
          <w:szCs w:val="24"/>
        </w:rPr>
        <w:t>untuk mengembangkan fungsi sensorik dan motorik</w:t>
      </w:r>
      <w:r w:rsidR="00BA619B" w:rsidRPr="00382216">
        <w:rPr>
          <w:rFonts w:cs="Times New Roman"/>
          <w:szCs w:val="24"/>
          <w:lang w:val="en-US"/>
        </w:rPr>
        <w:t xml:space="preserve"> anak</w:t>
      </w:r>
      <w:r w:rsidRPr="00382216">
        <w:rPr>
          <w:rFonts w:cs="Times New Roman"/>
          <w:szCs w:val="24"/>
          <w:lang w:val="en-US"/>
        </w:rPr>
        <w:t xml:space="preserve">, dimana anak diajak bermain dan melakukan aktivitas interaksi virtual berupa </w:t>
      </w:r>
      <w:r w:rsidRPr="00382216">
        <w:rPr>
          <w:rFonts w:cs="Times New Roman"/>
          <w:szCs w:val="24"/>
        </w:rPr>
        <w:t>berjalan melewati jembatan dan mengikuti jalan ditaman, berjalan mencari koin, dan memilih warna yang sama.</w:t>
      </w:r>
      <w:r w:rsidRPr="00382216">
        <w:rPr>
          <w:rFonts w:cs="Times New Roman"/>
          <w:szCs w:val="24"/>
        </w:rPr>
        <w:fldChar w:fldCharType="begin" w:fldLock="1"/>
      </w:r>
      <w:r w:rsidRPr="00382216">
        <w:rPr>
          <w:rFonts w:cs="Times New Roman"/>
          <w:szCs w:val="24"/>
        </w:rPr>
        <w:instrText>ADDIN CSL_CITATION {"citationItems":[{"id":"ITEM-1","itemData":{"author":[{"dropping-particle":"","family":"Lestari","given":"Rinna Dwi","non-dropping-particle":"","parse-names":false,"suffix":""},{"dropping-particle":"","family":"Herlambang","given":"Penggalih Mahardika","non-dropping-particle":"","parse-names":false,"suffix":""},{"dropping-particle":"","family":"Junaedi","given":"Muhammad","non-dropping-particle":"","parse-names":false,"suffix":""},{"dropping-particle":"","family":"Tiyas","given":"Rani","non-dropping-particle":"","parse-names":false,"suffix":""}],"container-title":"Journal of Informatics, Information System, Software Engineering and Applications","id":"ITEM-1","issue":"2","issued":{"date-parts":[["2022"]]},"page":"73-79","title":"SenMoR-VR : A Sensory and Motoric Improving Function Tool for Children Development","type":"article-journal","volume":"4"},"uris":["http://www.mendeley.com/documents/?uuid=656ea3a2-2c3a-4739-a902-f7227e7e1f0a"]}],"mendeley":{"formattedCitation":"&lt;sup&gt;&lt;sup&gt;39&lt;/sup&gt;&lt;/sup&gt;","plainTextFormattedCitation":"39","previouslyFormattedCitation":"&lt;sup&gt;&lt;sup&gt;43&lt;/sup&gt;&lt;/sup&gt;"},"properties":{"noteIndex":0},"schema":"https://github.com/citation-style-language/schema/raw/master/csl-citation.json"}</w:instrText>
      </w:r>
      <w:r w:rsidRPr="00382216">
        <w:rPr>
          <w:rFonts w:cs="Times New Roman"/>
          <w:szCs w:val="24"/>
        </w:rPr>
        <w:fldChar w:fldCharType="separate"/>
      </w:r>
      <w:r w:rsidRPr="00382216">
        <w:rPr>
          <w:rFonts w:cs="Times New Roman"/>
          <w:szCs w:val="24"/>
          <w:vertAlign w:val="superscript"/>
        </w:rPr>
        <w:t>39</w:t>
      </w:r>
      <w:r w:rsidRPr="00382216">
        <w:rPr>
          <w:rFonts w:cs="Times New Roman"/>
          <w:szCs w:val="24"/>
        </w:rPr>
        <w:fldChar w:fldCharType="end"/>
      </w:r>
      <w:r w:rsidR="00272400">
        <w:rPr>
          <w:rFonts w:cs="Times New Roman"/>
          <w:szCs w:val="24"/>
          <w:lang w:val="en-US"/>
        </w:rPr>
        <w:t xml:space="preserve"> P</w:t>
      </w:r>
      <w:r w:rsidR="00272400" w:rsidRPr="00272400">
        <w:rPr>
          <w:rFonts w:cs="Times New Roman"/>
          <w:szCs w:val="24"/>
          <w:lang w:val="en-US"/>
        </w:rPr>
        <w:t>rogram</w:t>
      </w:r>
      <w:r w:rsidR="00272400">
        <w:rPr>
          <w:rFonts w:cs="Times New Roman"/>
          <w:szCs w:val="24"/>
          <w:lang w:val="en-US"/>
        </w:rPr>
        <w:t xml:space="preserve"> </w:t>
      </w:r>
      <w:r w:rsidR="00C57120">
        <w:rPr>
          <w:rFonts w:cs="Times New Roman"/>
          <w:szCs w:val="24"/>
          <w:lang w:val="en-US"/>
        </w:rPr>
        <w:t xml:space="preserve">VR </w:t>
      </w:r>
      <w:r w:rsidR="00272400">
        <w:rPr>
          <w:rFonts w:cs="Times New Roman"/>
          <w:szCs w:val="24"/>
          <w:lang w:val="en-US"/>
        </w:rPr>
        <w:t>SenMor</w:t>
      </w:r>
      <w:r w:rsidR="00C57120">
        <w:rPr>
          <w:rFonts w:cs="Times New Roman"/>
          <w:szCs w:val="24"/>
          <w:lang w:val="en-US"/>
        </w:rPr>
        <w:t xml:space="preserve"> </w:t>
      </w:r>
      <w:r w:rsidR="00272400" w:rsidRPr="00272400">
        <w:rPr>
          <w:rFonts w:cs="Times New Roman"/>
          <w:szCs w:val="24"/>
          <w:lang w:val="en-US"/>
        </w:rPr>
        <w:t>pada penelitian ini menggunakan</w:t>
      </w:r>
      <w:r w:rsidR="00272400">
        <w:rPr>
          <w:rFonts w:cs="Times New Roman"/>
          <w:szCs w:val="24"/>
          <w:lang w:val="en-US"/>
        </w:rPr>
        <w:t xml:space="preserve"> 2 jenis </w:t>
      </w:r>
      <w:r w:rsidR="00272400" w:rsidRPr="00272400">
        <w:rPr>
          <w:rFonts w:cs="Times New Roman"/>
          <w:szCs w:val="24"/>
          <w:lang w:val="en-US"/>
        </w:rPr>
        <w:t xml:space="preserve">kacamata. </w:t>
      </w:r>
      <w:r w:rsidR="00C57120">
        <w:rPr>
          <w:rFonts w:cs="Times New Roman"/>
          <w:szCs w:val="24"/>
          <w:lang w:val="en-US"/>
        </w:rPr>
        <w:t>Sa</w:t>
      </w:r>
      <w:r w:rsidR="00272400">
        <w:rPr>
          <w:rFonts w:cs="Times New Roman"/>
          <w:szCs w:val="24"/>
          <w:lang w:val="en-US"/>
        </w:rPr>
        <w:t xml:space="preserve">tu </w:t>
      </w:r>
      <w:r w:rsidR="00272400" w:rsidRPr="00272400">
        <w:rPr>
          <w:rFonts w:cs="Times New Roman"/>
          <w:szCs w:val="24"/>
          <w:lang w:val="en-US"/>
        </w:rPr>
        <w:t>kacamata menggunakan lensa bikonveks 3D dengan diameter ukuran 60 mm, berat 400 gram</w:t>
      </w:r>
      <w:r w:rsidR="00C57120">
        <w:rPr>
          <w:rFonts w:cs="Times New Roman"/>
          <w:szCs w:val="24"/>
          <w:lang w:val="en-US"/>
        </w:rPr>
        <w:t xml:space="preserve"> </w:t>
      </w:r>
      <w:r w:rsidR="00272400" w:rsidRPr="00272400">
        <w:rPr>
          <w:rFonts w:cs="Times New Roman"/>
          <w:szCs w:val="24"/>
          <w:lang w:val="en-US"/>
        </w:rPr>
        <w:t>berbahan material plastik</w:t>
      </w:r>
      <w:r w:rsidR="0087253E">
        <w:rPr>
          <w:rFonts w:cs="Times New Roman"/>
          <w:szCs w:val="24"/>
          <w:lang w:val="en-US"/>
        </w:rPr>
        <w:t>, S</w:t>
      </w:r>
      <w:r w:rsidR="00272400">
        <w:rPr>
          <w:rFonts w:cs="Times New Roman"/>
          <w:szCs w:val="24"/>
          <w:lang w:val="en-US"/>
        </w:rPr>
        <w:t xml:space="preserve">atu </w:t>
      </w:r>
      <w:r w:rsidR="00272400" w:rsidRPr="00272400">
        <w:rPr>
          <w:rFonts w:cs="Times New Roman"/>
          <w:szCs w:val="24"/>
          <w:lang w:val="en-US"/>
        </w:rPr>
        <w:t xml:space="preserve">kacamata </w:t>
      </w:r>
      <w:r w:rsidR="00272400">
        <w:rPr>
          <w:rFonts w:cs="Times New Roman"/>
          <w:szCs w:val="24"/>
          <w:lang w:val="en-US"/>
        </w:rPr>
        <w:t>l</w:t>
      </w:r>
      <w:r w:rsidR="0087253E">
        <w:rPr>
          <w:rFonts w:cs="Times New Roman"/>
          <w:szCs w:val="24"/>
          <w:lang w:val="en-US"/>
        </w:rPr>
        <w:t xml:space="preserve">ain </w:t>
      </w:r>
      <w:r w:rsidR="00272400" w:rsidRPr="00272400">
        <w:rPr>
          <w:rFonts w:cs="Times New Roman"/>
          <w:szCs w:val="24"/>
          <w:lang w:val="en-US"/>
        </w:rPr>
        <w:t>menggunakan lensa bikonveks 3D dengan diameter 30 mm, berat 100 gram</w:t>
      </w:r>
      <w:r w:rsidR="00C57120">
        <w:rPr>
          <w:rFonts w:cs="Times New Roman"/>
          <w:szCs w:val="24"/>
          <w:lang w:val="en-US"/>
        </w:rPr>
        <w:t xml:space="preserve"> berbahan </w:t>
      </w:r>
      <w:r w:rsidR="00272400" w:rsidRPr="00272400">
        <w:rPr>
          <w:rFonts w:cs="Times New Roman"/>
          <w:szCs w:val="24"/>
          <w:lang w:val="en-US"/>
        </w:rPr>
        <w:t>karton. Kacamata</w:t>
      </w:r>
      <w:r w:rsidR="00272400">
        <w:rPr>
          <w:rFonts w:cs="Times New Roman"/>
          <w:szCs w:val="24"/>
          <w:lang w:val="en-US"/>
        </w:rPr>
        <w:t xml:space="preserve"> </w:t>
      </w:r>
      <w:r w:rsidR="00272400" w:rsidRPr="00272400">
        <w:rPr>
          <w:rFonts w:cs="Times New Roman"/>
          <w:szCs w:val="24"/>
          <w:lang w:val="en-US"/>
        </w:rPr>
        <w:t>dengan lensa diameter kecil ini</w:t>
      </w:r>
      <w:r w:rsidR="00272400">
        <w:rPr>
          <w:rFonts w:cs="Times New Roman"/>
          <w:szCs w:val="24"/>
          <w:lang w:val="en-US"/>
        </w:rPr>
        <w:t xml:space="preserve"> </w:t>
      </w:r>
      <w:r w:rsidR="00272400" w:rsidRPr="00272400">
        <w:rPr>
          <w:rFonts w:cs="Times New Roman"/>
          <w:szCs w:val="24"/>
          <w:lang w:val="en-US"/>
        </w:rPr>
        <w:t>di</w:t>
      </w:r>
      <w:r w:rsidR="00C57120">
        <w:rPr>
          <w:rFonts w:cs="Times New Roman"/>
          <w:szCs w:val="24"/>
          <w:lang w:val="en-US"/>
        </w:rPr>
        <w:t>gunakan hanya</w:t>
      </w:r>
      <w:r w:rsidR="00272400" w:rsidRPr="00272400">
        <w:rPr>
          <w:rFonts w:cs="Times New Roman"/>
          <w:szCs w:val="24"/>
          <w:lang w:val="en-US"/>
        </w:rPr>
        <w:t xml:space="preserve"> untuk 2 anak </w:t>
      </w:r>
      <w:r w:rsidR="00272400">
        <w:rPr>
          <w:rFonts w:cs="Times New Roman"/>
          <w:szCs w:val="24"/>
          <w:lang w:val="en-US"/>
        </w:rPr>
        <w:t xml:space="preserve">dengan </w:t>
      </w:r>
      <w:r w:rsidR="00272400" w:rsidRPr="00272400">
        <w:rPr>
          <w:rFonts w:cs="Times New Roman"/>
          <w:i/>
          <w:iCs/>
          <w:szCs w:val="24"/>
          <w:lang w:val="en-US"/>
        </w:rPr>
        <w:t xml:space="preserve">microchepaly </w:t>
      </w:r>
      <w:r w:rsidR="00272400" w:rsidRPr="00272400">
        <w:rPr>
          <w:rFonts w:cs="Times New Roman"/>
          <w:szCs w:val="24"/>
          <w:lang w:val="en-US"/>
        </w:rPr>
        <w:t xml:space="preserve">karena </w:t>
      </w:r>
      <w:r w:rsidR="0087253E">
        <w:rPr>
          <w:rFonts w:cs="Times New Roman"/>
          <w:szCs w:val="24"/>
          <w:lang w:val="en-US"/>
        </w:rPr>
        <w:t xml:space="preserve">berbahan karton dan </w:t>
      </w:r>
      <w:r w:rsidR="00272400" w:rsidRPr="00272400">
        <w:rPr>
          <w:rFonts w:cs="Times New Roman"/>
          <w:szCs w:val="24"/>
          <w:lang w:val="en-US"/>
        </w:rPr>
        <w:t>ringan dan tidak longgar</w:t>
      </w:r>
      <w:r w:rsidR="0087253E">
        <w:rPr>
          <w:rFonts w:cs="Times New Roman"/>
          <w:szCs w:val="24"/>
          <w:lang w:val="en-US"/>
        </w:rPr>
        <w:t xml:space="preserve">, </w:t>
      </w:r>
      <w:r w:rsidR="00272400" w:rsidRPr="00272400">
        <w:rPr>
          <w:rFonts w:cs="Times New Roman"/>
          <w:szCs w:val="24"/>
          <w:lang w:val="en-US"/>
        </w:rPr>
        <w:t>pada saat dikenakan kedua mata tepat berada di depan lensa</w:t>
      </w:r>
      <w:r w:rsidR="0087253E">
        <w:rPr>
          <w:rFonts w:cs="Times New Roman"/>
          <w:szCs w:val="24"/>
          <w:lang w:val="en-US"/>
        </w:rPr>
        <w:t xml:space="preserve"> </w:t>
      </w:r>
      <w:r w:rsidR="00272400" w:rsidRPr="00272400">
        <w:rPr>
          <w:rFonts w:cs="Times New Roman"/>
          <w:szCs w:val="24"/>
          <w:lang w:val="en-US"/>
        </w:rPr>
        <w:t xml:space="preserve">(tidak ada celah untuk mengintip) sehingga efektif dalam latihan </w:t>
      </w:r>
      <w:r w:rsidR="00272400" w:rsidRPr="00272400">
        <w:rPr>
          <w:rFonts w:cs="Times New Roman"/>
          <w:i/>
          <w:iCs/>
          <w:szCs w:val="24"/>
          <w:lang w:val="en-US"/>
        </w:rPr>
        <w:t>virtual reality</w:t>
      </w:r>
      <w:r w:rsidR="00272400" w:rsidRPr="00272400">
        <w:rPr>
          <w:rFonts w:cs="Times New Roman"/>
          <w:szCs w:val="24"/>
          <w:lang w:val="en-US"/>
        </w:rPr>
        <w:t>.</w:t>
      </w:r>
      <w:r w:rsidR="0087253E">
        <w:rPr>
          <w:rFonts w:cs="Times New Roman"/>
          <w:szCs w:val="24"/>
          <w:lang w:val="en-US"/>
        </w:rPr>
        <w:t xml:space="preserve"> P</w:t>
      </w:r>
      <w:r w:rsidR="00272400">
        <w:rPr>
          <w:rFonts w:cs="Times New Roman"/>
          <w:szCs w:val="24"/>
          <w:lang w:val="en-US"/>
        </w:rPr>
        <w:t xml:space="preserve">ada </w:t>
      </w:r>
      <w:r w:rsidR="0087253E">
        <w:rPr>
          <w:rFonts w:cs="Times New Roman"/>
          <w:szCs w:val="24"/>
          <w:lang w:val="en-US"/>
        </w:rPr>
        <w:t>2</w:t>
      </w:r>
      <w:r w:rsidR="00272400">
        <w:rPr>
          <w:rFonts w:cs="Times New Roman"/>
          <w:szCs w:val="24"/>
          <w:lang w:val="en-US"/>
        </w:rPr>
        <w:t xml:space="preserve"> anak yang yang menggunakan media kacamata dengan lensa bikonveks 3D yang berukuran kecil dan 8 anak dengan media kacamata yang berukuran besar, dapat memberikan manfaat </w:t>
      </w:r>
      <w:r w:rsidR="0087253E">
        <w:rPr>
          <w:rFonts w:cs="Times New Roman"/>
          <w:szCs w:val="24"/>
          <w:lang w:val="en-US"/>
        </w:rPr>
        <w:t xml:space="preserve">untuk </w:t>
      </w:r>
      <w:r w:rsidR="00272400">
        <w:rPr>
          <w:rFonts w:cs="Times New Roman"/>
          <w:szCs w:val="24"/>
          <w:lang w:val="en-US"/>
        </w:rPr>
        <w:t xml:space="preserve">peningkatan </w:t>
      </w:r>
      <w:r w:rsidR="00272400" w:rsidRPr="00272400">
        <w:rPr>
          <w:rFonts w:cs="Times New Roman"/>
          <w:i/>
          <w:iCs/>
          <w:szCs w:val="24"/>
          <w:lang w:val="en-US"/>
        </w:rPr>
        <w:t>sustained attention</w:t>
      </w:r>
      <w:r w:rsidR="00272400">
        <w:rPr>
          <w:rFonts w:cs="Times New Roman"/>
          <w:szCs w:val="24"/>
          <w:lang w:val="en-US"/>
        </w:rPr>
        <w:t xml:space="preserve"> sebelum dan sesudah perlakuan. </w:t>
      </w:r>
      <w:r w:rsidR="00C57120">
        <w:rPr>
          <w:rFonts w:cs="Times New Roman"/>
          <w:szCs w:val="24"/>
          <w:lang w:val="en-US"/>
        </w:rPr>
        <w:t xml:space="preserve">Perbedaan pada kedua kacamata ini tidak mempengaruhi dalam hasil penelitian. </w:t>
      </w:r>
      <w:r w:rsidR="00272400" w:rsidRPr="00272400">
        <w:rPr>
          <w:rFonts w:cs="Times New Roman"/>
          <w:szCs w:val="24"/>
          <w:lang w:val="en-US"/>
        </w:rPr>
        <w:t>Pada penelitian ini didapatkan tidak ada anak</w:t>
      </w:r>
      <w:r w:rsidR="00272400">
        <w:rPr>
          <w:rFonts w:cs="Times New Roman"/>
          <w:szCs w:val="24"/>
          <w:lang w:val="en-US"/>
        </w:rPr>
        <w:t xml:space="preserve"> </w:t>
      </w:r>
      <w:r w:rsidR="00272400" w:rsidRPr="00272400">
        <w:rPr>
          <w:rFonts w:cs="Times New Roman"/>
          <w:szCs w:val="24"/>
          <w:lang w:val="en-US"/>
        </w:rPr>
        <w:t>yang drop out</w:t>
      </w:r>
      <w:r w:rsidR="0087253E">
        <w:rPr>
          <w:rFonts w:cs="Times New Roman"/>
          <w:szCs w:val="24"/>
          <w:lang w:val="en-US"/>
        </w:rPr>
        <w:t xml:space="preserve">. </w:t>
      </w:r>
      <w:r w:rsidR="00272400">
        <w:rPr>
          <w:rFonts w:cs="Times New Roman"/>
          <w:szCs w:val="24"/>
          <w:lang w:val="en-US"/>
        </w:rPr>
        <w:t>Kemampuan kognitif anak Sindrom Down yang mengikuti penelitian ini berkisar antara 55-6</w:t>
      </w:r>
      <w:r w:rsidR="00C57120">
        <w:rPr>
          <w:rFonts w:cs="Times New Roman"/>
          <w:szCs w:val="24"/>
          <w:lang w:val="en-US"/>
        </w:rPr>
        <w:t>8</w:t>
      </w:r>
      <w:r w:rsidR="00272400">
        <w:rPr>
          <w:rFonts w:cs="Times New Roman"/>
          <w:szCs w:val="24"/>
          <w:lang w:val="en-US"/>
        </w:rPr>
        <w:t>. Nilai</w:t>
      </w:r>
      <w:r w:rsidR="0087253E">
        <w:rPr>
          <w:rFonts w:cs="Times New Roman"/>
          <w:szCs w:val="24"/>
          <w:lang w:val="en-US"/>
        </w:rPr>
        <w:t xml:space="preserve"> ini </w:t>
      </w:r>
      <w:r w:rsidR="00272400">
        <w:rPr>
          <w:rFonts w:cs="Times New Roman"/>
          <w:szCs w:val="24"/>
          <w:lang w:val="en-US"/>
        </w:rPr>
        <w:t xml:space="preserve">termasuk dalam level IQ dengan golongan yang sama yaitu </w:t>
      </w:r>
      <w:r w:rsidR="00272400" w:rsidRPr="00272400">
        <w:rPr>
          <w:rFonts w:cs="Times New Roman"/>
          <w:i/>
          <w:iCs/>
          <w:szCs w:val="24"/>
          <w:lang w:val="en-US"/>
        </w:rPr>
        <w:t>educabl</w:t>
      </w:r>
      <w:r w:rsidR="00272400">
        <w:rPr>
          <w:rFonts w:cs="Times New Roman"/>
          <w:i/>
          <w:iCs/>
          <w:szCs w:val="24"/>
          <w:lang w:val="en-US"/>
        </w:rPr>
        <w:t xml:space="preserve">e </w:t>
      </w:r>
      <w:r w:rsidR="00272400">
        <w:rPr>
          <w:rFonts w:cs="Times New Roman"/>
          <w:szCs w:val="24"/>
          <w:lang w:val="en-US"/>
        </w:rPr>
        <w:t xml:space="preserve">(yang masih dapat dididik). </w:t>
      </w:r>
      <w:r w:rsidR="0087253E">
        <w:rPr>
          <w:rFonts w:cs="Times New Roman"/>
          <w:szCs w:val="24"/>
          <w:lang w:val="en-US"/>
        </w:rPr>
        <w:t>Dalam perlakuan ini terjadi m</w:t>
      </w:r>
      <w:r w:rsidR="00BA619B" w:rsidRPr="00382216">
        <w:rPr>
          <w:rFonts w:cs="Times New Roman"/>
          <w:szCs w:val="24"/>
          <w:lang w:val="en-US"/>
        </w:rPr>
        <w:t xml:space="preserve">ekanisme </w:t>
      </w:r>
      <w:r w:rsidR="00BA619B" w:rsidRPr="00382216">
        <w:rPr>
          <w:rFonts w:cs="Times New Roman"/>
          <w:i/>
          <w:iCs/>
          <w:szCs w:val="24"/>
          <w:lang w:val="en-US"/>
        </w:rPr>
        <w:t xml:space="preserve">neurofeedback </w:t>
      </w:r>
      <w:r w:rsidR="00BA619B" w:rsidRPr="00382216">
        <w:rPr>
          <w:rFonts w:cs="Times New Roman"/>
          <w:szCs w:val="24"/>
          <w:lang w:val="en-US"/>
        </w:rPr>
        <w:t xml:space="preserve">pada aplikasi </w:t>
      </w:r>
      <w:r w:rsidR="00C57120">
        <w:rPr>
          <w:rFonts w:cs="Times New Roman"/>
          <w:szCs w:val="24"/>
          <w:lang w:val="en-US"/>
        </w:rPr>
        <w:t xml:space="preserve">VR </w:t>
      </w:r>
      <w:r w:rsidR="00BA619B" w:rsidRPr="00382216">
        <w:rPr>
          <w:rFonts w:cs="Times New Roman"/>
          <w:szCs w:val="24"/>
          <w:lang w:val="en-US"/>
        </w:rPr>
        <w:t>SenMor</w:t>
      </w:r>
      <w:r w:rsidR="0087253E">
        <w:rPr>
          <w:rFonts w:cs="Times New Roman"/>
          <w:szCs w:val="24"/>
          <w:lang w:val="en-US"/>
        </w:rPr>
        <w:t xml:space="preserve"> </w:t>
      </w:r>
      <w:r w:rsidR="009D396E" w:rsidRPr="00382216">
        <w:rPr>
          <w:rFonts w:cs="Times New Roman"/>
          <w:szCs w:val="24"/>
          <w:lang w:val="en-US"/>
        </w:rPr>
        <w:t>melalui</w:t>
      </w:r>
      <w:r w:rsidR="00BA619B" w:rsidRPr="00382216">
        <w:rPr>
          <w:rFonts w:cs="Times New Roman"/>
          <w:szCs w:val="24"/>
          <w:lang w:val="en-US"/>
        </w:rPr>
        <w:t xml:space="preserve"> </w:t>
      </w:r>
      <w:r w:rsidR="00BA619B" w:rsidRPr="00382216">
        <w:rPr>
          <w:rFonts w:cs="Times New Roman"/>
          <w:i/>
          <w:iCs/>
          <w:szCs w:val="24"/>
          <w:lang w:val="en-US"/>
        </w:rPr>
        <w:t xml:space="preserve">enriched environment </w:t>
      </w:r>
      <w:r w:rsidR="00BA619B" w:rsidRPr="00382216">
        <w:rPr>
          <w:rFonts w:cs="Times New Roman"/>
          <w:szCs w:val="24"/>
          <w:lang w:val="en-US"/>
        </w:rPr>
        <w:t xml:space="preserve">(EE) </w:t>
      </w:r>
      <w:r w:rsidR="009D396E" w:rsidRPr="00382216">
        <w:rPr>
          <w:rFonts w:cs="Times New Roman"/>
          <w:szCs w:val="24"/>
          <w:lang w:val="en-US"/>
        </w:rPr>
        <w:t>menggunakan</w:t>
      </w:r>
      <w:r w:rsidRPr="00382216">
        <w:rPr>
          <w:rFonts w:cs="Times New Roman"/>
          <w:szCs w:val="24"/>
          <w:lang w:val="en-US"/>
        </w:rPr>
        <w:t xml:space="preserve"> benda-benda yang menarik </w:t>
      </w:r>
      <w:r w:rsidR="00BA619B" w:rsidRPr="00382216">
        <w:rPr>
          <w:rFonts w:cs="Times New Roman"/>
          <w:szCs w:val="24"/>
          <w:lang w:val="en-US"/>
        </w:rPr>
        <w:t xml:space="preserve">perhatian anak, sehingga </w:t>
      </w:r>
      <w:r w:rsidR="00BA619B" w:rsidRPr="00382216">
        <w:rPr>
          <w:lang w:val="en-US"/>
        </w:rPr>
        <w:t xml:space="preserve">anak lebih </w:t>
      </w:r>
      <w:r w:rsidR="00BA619B" w:rsidRPr="00382216">
        <w:t xml:space="preserve">fokus terhadap masukan </w:t>
      </w:r>
      <w:r w:rsidR="00FA7FD2" w:rsidRPr="00382216">
        <w:rPr>
          <w:lang w:val="en-US"/>
        </w:rPr>
        <w:t xml:space="preserve">yang ada dari aplikasi </w:t>
      </w:r>
      <w:r w:rsidR="00C57120">
        <w:rPr>
          <w:lang w:val="en-US"/>
        </w:rPr>
        <w:t xml:space="preserve">VR </w:t>
      </w:r>
      <w:r w:rsidR="00FA7FD2" w:rsidRPr="00382216">
        <w:rPr>
          <w:lang w:val="en-US"/>
        </w:rPr>
        <w:t>SenMor</w:t>
      </w:r>
      <w:r w:rsidR="00C57120">
        <w:rPr>
          <w:lang w:val="en-US"/>
        </w:rPr>
        <w:t xml:space="preserve"> </w:t>
      </w:r>
      <w:r w:rsidR="00FA7FD2" w:rsidRPr="00382216">
        <w:rPr>
          <w:lang w:val="en-US"/>
        </w:rPr>
        <w:t>dan</w:t>
      </w:r>
      <w:r w:rsidR="00BA619B" w:rsidRPr="00382216">
        <w:t xml:space="preserve"> </w:t>
      </w:r>
      <w:r w:rsidR="00FA7FD2" w:rsidRPr="00382216">
        <w:rPr>
          <w:lang w:val="en-US"/>
        </w:rPr>
        <w:t xml:space="preserve">mengabaikan </w:t>
      </w:r>
      <w:r w:rsidR="00FA7FD2" w:rsidRPr="00382216">
        <w:rPr>
          <w:rFonts w:cs="Times New Roman"/>
          <w:szCs w:val="24"/>
          <w:lang w:val="en-US"/>
        </w:rPr>
        <w:t xml:space="preserve">faktor </w:t>
      </w:r>
      <w:r w:rsidR="00FA7FD2" w:rsidRPr="00382216">
        <w:rPr>
          <w:lang w:val="en-US"/>
        </w:rPr>
        <w:t>l</w:t>
      </w:r>
      <w:r w:rsidR="00FA7FD2" w:rsidRPr="00382216">
        <w:t xml:space="preserve">ingkungan </w:t>
      </w:r>
      <w:r w:rsidR="00FA7FD2" w:rsidRPr="00382216">
        <w:rPr>
          <w:lang w:val="en-US"/>
        </w:rPr>
        <w:t>eksternal yang mem</w:t>
      </w:r>
      <w:r w:rsidR="00FA7FD2" w:rsidRPr="00382216">
        <w:t>pengaruh</w:t>
      </w:r>
      <w:r w:rsidR="00FA7FD2" w:rsidRPr="00382216">
        <w:rPr>
          <w:lang w:val="en-US"/>
        </w:rPr>
        <w:t>i</w:t>
      </w:r>
      <w:r w:rsidR="00FA7FD2" w:rsidRPr="00382216">
        <w:t xml:space="preserve"> proses belajar</w:t>
      </w:r>
      <w:r w:rsidR="009D396E" w:rsidRPr="00382216">
        <w:rPr>
          <w:lang w:val="en-US"/>
        </w:rPr>
        <w:t>.</w:t>
      </w:r>
      <w:r w:rsidR="00272400">
        <w:rPr>
          <w:lang w:val="en-US"/>
        </w:rPr>
        <w:t xml:space="preserve"> </w:t>
      </w:r>
      <w:r w:rsidR="009D396E" w:rsidRPr="00382216">
        <w:rPr>
          <w:rFonts w:cs="Times New Roman"/>
          <w:szCs w:val="24"/>
          <w:lang w:val="en-US"/>
        </w:rPr>
        <w:t>EE dapat men</w:t>
      </w:r>
      <w:r w:rsidR="00382216" w:rsidRPr="00382216">
        <w:rPr>
          <w:rFonts w:cs="Times New Roman"/>
          <w:szCs w:val="24"/>
          <w:lang w:val="en-US"/>
        </w:rPr>
        <w:t xml:space="preserve">stimualasi input </w:t>
      </w:r>
      <w:r w:rsidR="00096E0B" w:rsidRPr="00382216">
        <w:rPr>
          <w:rFonts w:cs="Times New Roman"/>
          <w:szCs w:val="24"/>
          <w:lang w:val="en-US"/>
        </w:rPr>
        <w:t>visual dan motivasi melalui perubahan mood sehingga pasien dapat melakukan latihan fisik secara berulang-ulang</w:t>
      </w:r>
      <w:r w:rsidR="00382216" w:rsidRPr="00382216">
        <w:rPr>
          <w:rFonts w:cs="Times New Roman"/>
          <w:szCs w:val="24"/>
          <w:lang w:val="en-US"/>
        </w:rPr>
        <w:t>. Kondisi ini akan meningkatkan kadar</w:t>
      </w:r>
      <w:r w:rsidR="00096E0B" w:rsidRPr="00382216">
        <w:rPr>
          <w:rFonts w:cs="Times New Roman"/>
          <w:szCs w:val="24"/>
          <w:lang w:val="en-US"/>
        </w:rPr>
        <w:t xml:space="preserve"> </w:t>
      </w:r>
      <w:r w:rsidR="00382216" w:rsidRPr="00382216">
        <w:rPr>
          <w:rFonts w:cs="Times New Roman"/>
          <w:szCs w:val="24"/>
          <w:lang w:val="en-US"/>
        </w:rPr>
        <w:t>d</w:t>
      </w:r>
      <w:r w:rsidR="009D396E" w:rsidRPr="00382216">
        <w:rPr>
          <w:rFonts w:cs="Times New Roman"/>
          <w:szCs w:val="24"/>
          <w:lang w:val="en-US"/>
        </w:rPr>
        <w:t xml:space="preserve">opamin </w:t>
      </w:r>
      <w:r w:rsidR="00382216" w:rsidRPr="00382216">
        <w:rPr>
          <w:rFonts w:cs="Times New Roman"/>
          <w:szCs w:val="24"/>
          <w:lang w:val="en-US"/>
        </w:rPr>
        <w:t xml:space="preserve">yang kemudian dapat </w:t>
      </w:r>
      <w:r w:rsidR="009D396E" w:rsidRPr="00382216">
        <w:rPr>
          <w:rFonts w:cs="Times New Roman"/>
          <w:szCs w:val="24"/>
          <w:lang w:val="en-US"/>
        </w:rPr>
        <w:t>meningkatkan</w:t>
      </w:r>
      <w:r w:rsidR="00272400">
        <w:rPr>
          <w:rFonts w:cs="Times New Roman"/>
          <w:szCs w:val="24"/>
          <w:lang w:val="en-US"/>
        </w:rPr>
        <w:t xml:space="preserve"> </w:t>
      </w:r>
      <w:r w:rsidR="009D396E" w:rsidRPr="00382216">
        <w:rPr>
          <w:rFonts w:cs="Times New Roman"/>
          <w:i/>
          <w:iCs/>
          <w:szCs w:val="24"/>
          <w:lang w:val="en-US"/>
        </w:rPr>
        <w:t>sustained attention</w:t>
      </w:r>
      <w:r w:rsidR="009D396E" w:rsidRPr="00382216">
        <w:rPr>
          <w:rFonts w:cs="Times New Roman"/>
          <w:szCs w:val="24"/>
          <w:lang w:val="en-US"/>
        </w:rPr>
        <w:t xml:space="preserve"> dan memori</w:t>
      </w:r>
      <w:r w:rsidR="00272400">
        <w:rPr>
          <w:rFonts w:cs="Times New Roman"/>
          <w:szCs w:val="24"/>
          <w:lang w:val="en-US"/>
        </w:rPr>
        <w:t xml:space="preserve"> </w:t>
      </w:r>
      <w:r w:rsidR="00382216" w:rsidRPr="00382216">
        <w:rPr>
          <w:rFonts w:cs="Times New Roman"/>
          <w:szCs w:val="24"/>
          <w:lang w:val="en-US"/>
        </w:rPr>
        <w:t>anak</w:t>
      </w:r>
      <w:r w:rsidR="009D396E" w:rsidRPr="00382216">
        <w:rPr>
          <w:rFonts w:cs="Times New Roman"/>
          <w:szCs w:val="24"/>
          <w:lang w:val="en-US"/>
        </w:rPr>
        <w:t>.</w:t>
      </w:r>
      <w:r w:rsidR="00272400">
        <w:rPr>
          <w:rFonts w:cs="Times New Roman"/>
          <w:szCs w:val="24"/>
          <w:lang w:val="en-US"/>
        </w:rPr>
        <w:t xml:space="preserve"> </w:t>
      </w:r>
      <w:r w:rsidR="00382216" w:rsidRPr="00382216">
        <w:rPr>
          <w:rFonts w:cs="Times New Roman"/>
          <w:szCs w:val="24"/>
          <w:lang w:val="en-US"/>
        </w:rPr>
        <w:t>EE juga menstimulasi input visual dan auditorik anak, meningkatkan kadar a</w:t>
      </w:r>
      <w:r w:rsidR="009D396E" w:rsidRPr="00382216">
        <w:rPr>
          <w:rFonts w:cs="Times New Roman"/>
          <w:szCs w:val="24"/>
          <w:lang w:val="en-US"/>
        </w:rPr>
        <w:t xml:space="preserve">setilkolin </w:t>
      </w:r>
      <w:r w:rsidR="00382216" w:rsidRPr="00382216">
        <w:rPr>
          <w:rFonts w:cs="Times New Roman"/>
          <w:szCs w:val="24"/>
          <w:lang w:val="en-US"/>
        </w:rPr>
        <w:t xml:space="preserve">yang </w:t>
      </w:r>
      <w:r w:rsidR="009D396E" w:rsidRPr="00382216">
        <w:rPr>
          <w:rFonts w:cs="Times New Roman"/>
          <w:szCs w:val="24"/>
          <w:lang w:val="en-US"/>
        </w:rPr>
        <w:t>memiliki efek seluler dalam korteks visual dan auditorik primer</w:t>
      </w:r>
      <w:r w:rsidR="00382216" w:rsidRPr="00382216">
        <w:rPr>
          <w:rFonts w:cs="Times New Roman"/>
          <w:szCs w:val="24"/>
          <w:lang w:val="en-US"/>
        </w:rPr>
        <w:t xml:space="preserve">, </w:t>
      </w:r>
      <w:r w:rsidR="009D396E" w:rsidRPr="00382216">
        <w:rPr>
          <w:rFonts w:cs="Times New Roman"/>
          <w:szCs w:val="24"/>
          <w:lang w:val="en-US"/>
        </w:rPr>
        <w:t xml:space="preserve">sehingga </w:t>
      </w:r>
      <w:r w:rsidR="00382216" w:rsidRPr="00382216">
        <w:rPr>
          <w:rFonts w:cs="Times New Roman"/>
          <w:szCs w:val="24"/>
          <w:lang w:val="en-US"/>
        </w:rPr>
        <w:t>kemudian juga meningkatkan</w:t>
      </w:r>
      <w:r w:rsidR="009D396E" w:rsidRPr="00382216">
        <w:rPr>
          <w:rFonts w:cs="Times New Roman"/>
          <w:szCs w:val="24"/>
          <w:lang w:val="en-US"/>
        </w:rPr>
        <w:t xml:space="preserve"> kemampuan </w:t>
      </w:r>
      <w:r w:rsidR="009D396E" w:rsidRPr="00382216">
        <w:rPr>
          <w:rFonts w:cs="Times New Roman"/>
          <w:i/>
          <w:iCs/>
          <w:szCs w:val="24"/>
          <w:lang w:val="en-US"/>
        </w:rPr>
        <w:t>sustained attention</w:t>
      </w:r>
      <w:r w:rsidR="009D396E" w:rsidRPr="00382216">
        <w:rPr>
          <w:rFonts w:cs="Times New Roman"/>
          <w:szCs w:val="24"/>
          <w:lang w:val="en-US"/>
        </w:rPr>
        <w:t>.</w:t>
      </w:r>
      <w:r w:rsidR="009D396E" w:rsidRPr="00382216">
        <w:rPr>
          <w:bCs/>
          <w:vertAlign w:val="superscript"/>
          <w:lang w:val="en-US"/>
        </w:rPr>
        <w:t xml:space="preserve"> </w:t>
      </w:r>
      <w:r w:rsidRPr="00382216">
        <w:rPr>
          <w:bCs/>
          <w:vertAlign w:val="superscript"/>
          <w:lang w:val="en-US"/>
        </w:rPr>
        <w:t>26,27</w:t>
      </w:r>
      <w:r w:rsidRPr="00382216">
        <w:rPr>
          <w:vertAlign w:val="superscript"/>
          <w:lang w:val="en-US"/>
        </w:rPr>
        <w:t>,</w:t>
      </w:r>
      <w:r w:rsidR="00C71DB2" w:rsidRPr="00382216">
        <w:rPr>
          <w:lang w:val="en-US"/>
        </w:rPr>
        <w:fldChar w:fldCharType="begin" w:fldLock="1"/>
      </w:r>
      <w:r w:rsidR="00C71DB2" w:rsidRPr="00382216">
        <w:rPr>
          <w:lang w:val="en-US"/>
        </w:rPr>
        <w:instrText>ADDIN CSL_CITATION {"citationItems":[{"id":"ITEM-1","itemData":{"author":[{"dropping-particle":"","family":"Gignac","given":"Florence","non-dropping-particle":"","parse-names":false,"suffix":""},{"dropping-particle":"","family":"Sol","given":"Caterina","non-dropping-particle":"","parse-names":false,"suffix":""},{"dropping-particle":"","family":"Barrera-g","given":"Jose","non-dropping-particle":"","parse-names":false,"suffix":""},{"dropping-particle":"","family":"Persavento","given":"Cecilia","non-dropping-particle":"","parse-names":false,"suffix":""},{"dropping-particle":"","family":"Tena","given":"È","non-dropping-particle":"","parse-names":false,"suffix":""},{"dropping-particle":"","family":"L","given":"M","non-dropping-particle":"","parse-names":false,"suffix":""},{"dropping-particle":"","family":"Jordi","given":"J","non-dropping-particle":"","parse-names":false,"suffix":""},{"dropping-particle":"","family":"Sunyer","given":"Jordi","non-dropping-particle":"","parse-names":false,"suffix":""},{"dropping-particle":"","family":"Couso","given":"Digna","non-dropping-particle":"","parse-names":false,"suffix":""},{"dropping-particle":"","family":"Basagaña","given":"Xavier","non-dropping-particle":"","parse-names":false,"suffix":""}],"container-title":"International Journal of Environmental Research and Public Health","id":"ITEM-1","issue":"8221","issued":{"date-parts":[["2021"]]},"page":"1-19","title":"Identifying Factors Influencing Attention in Adolescents with a Co-Created Questionnaire : A Citizen Science Approach with Secondary Students in Barcelona , Spain","type":"article-journal","volume":"18"},"uris":["http://www.mendeley.com/documents/?uuid=9c766d44-20e3-4bed-ba9b-aa0d8343a971"]},{"id":"ITEM-2","itemData":{"DOI":"10.3390/bs9010007","author":[{"dropping-particle":"","family":"Tremolada","given":"Marta","non-dropping-particle":"","parse-names":false,"suffix":""},{"dropping-particle":"","family":"Taverna","given":"Livia","non-dropping-particle":"","parse-names":false,"suffix":""},{"dropping-particle":"","family":"Bonichini","given":"Sabrina","non-dropping-particle":"","parse-names":false,"suffix":""}],"container-title":"Behavioral Sciences","id":"ITEM-2","issue":"7","issued":{"date-parts":[["2019"]]},"page":"1-17","title":"Which Factors Influence Attentional Functions ? Attention Assessed by KiTAP in 105","type":"article-journal","volume":"9"},"uris":["http://www.mendeley.com/documents/?uuid=68b91f5b-f0dd-4204-bb7d-1813a0cd0247"]}],"mendeley":{"formattedCitation":"&lt;sup&gt;&lt;sup&gt;28&lt;/sup&gt;,&lt;sup&gt;29&lt;/sup&gt;&lt;/sup&gt;","plainTextFormattedCitation":"28,29","previouslyFormattedCitation":"&lt;sup&gt;&lt;sup&gt;28&lt;/sup&gt;,&lt;sup&gt;29&lt;/sup&gt;&lt;/sup&gt;"},"properties":{"noteIndex":0},"schema":"https://github.com/citation-style-language/schema/raw/master/csl-citation.json"}</w:instrText>
      </w:r>
      <w:r w:rsidR="00C71DB2" w:rsidRPr="00382216">
        <w:rPr>
          <w:lang w:val="en-US"/>
        </w:rPr>
        <w:fldChar w:fldCharType="separate"/>
      </w:r>
      <w:r w:rsidR="00C71DB2" w:rsidRPr="00382216">
        <w:rPr>
          <w:vertAlign w:val="superscript"/>
          <w:lang w:val="en-US"/>
        </w:rPr>
        <w:t>28,29</w:t>
      </w:r>
      <w:r w:rsidR="00C71DB2" w:rsidRPr="00382216">
        <w:rPr>
          <w:lang w:val="en-US"/>
        </w:rPr>
        <w:fldChar w:fldCharType="end"/>
      </w:r>
      <w:r w:rsidR="00C71DB2" w:rsidRPr="00382216">
        <w:rPr>
          <w:lang w:val="en-US"/>
        </w:rPr>
        <w:t xml:space="preserve"> </w:t>
      </w:r>
    </w:p>
    <w:p w14:paraId="3EE937CD" w14:textId="3AE2AACE" w:rsidR="00926C60" w:rsidRPr="00382216" w:rsidRDefault="00382216" w:rsidP="00382216">
      <w:pPr>
        <w:ind w:firstLine="709"/>
        <w:rPr>
          <w:rFonts w:cs="Times New Roman"/>
          <w:szCs w:val="24"/>
        </w:rPr>
      </w:pPr>
      <w:r w:rsidRPr="00382216">
        <w:rPr>
          <w:rFonts w:cs="Times New Roman"/>
          <w:szCs w:val="24"/>
          <w:lang w:val="en-US"/>
        </w:rPr>
        <w:t xml:space="preserve">Pemberian </w:t>
      </w:r>
      <w:r w:rsidR="00C57120">
        <w:rPr>
          <w:rFonts w:cs="Times New Roman"/>
          <w:szCs w:val="24"/>
          <w:lang w:val="en-US"/>
        </w:rPr>
        <w:t xml:space="preserve">VR </w:t>
      </w:r>
      <w:r w:rsidR="00644AA3" w:rsidRPr="00382216">
        <w:rPr>
          <w:rFonts w:cs="Times New Roman"/>
          <w:szCs w:val="24"/>
          <w:lang w:val="en-US"/>
        </w:rPr>
        <w:t>SenMor</w:t>
      </w:r>
      <w:r w:rsidR="00C57120">
        <w:rPr>
          <w:rFonts w:cs="Times New Roman"/>
          <w:szCs w:val="24"/>
          <w:lang w:val="en-US"/>
        </w:rPr>
        <w:t xml:space="preserve"> </w:t>
      </w:r>
      <w:r w:rsidR="00644AA3" w:rsidRPr="00382216">
        <w:rPr>
          <w:rFonts w:cs="Times New Roman"/>
          <w:szCs w:val="24"/>
          <w:lang w:val="en-US"/>
        </w:rPr>
        <w:t xml:space="preserve">berulang juga </w:t>
      </w:r>
      <w:r w:rsidR="00E419A4" w:rsidRPr="00382216">
        <w:rPr>
          <w:rFonts w:cs="Times New Roman"/>
          <w:szCs w:val="24"/>
          <w:lang w:val="en-US"/>
        </w:rPr>
        <w:t>secara simultan melatih</w:t>
      </w:r>
      <w:r w:rsidR="00644AA3" w:rsidRPr="00272400">
        <w:rPr>
          <w:rFonts w:cs="Times New Roman"/>
          <w:i/>
          <w:iCs/>
          <w:szCs w:val="24"/>
          <w:lang w:val="en-US"/>
        </w:rPr>
        <w:t xml:space="preserve"> </w:t>
      </w:r>
      <w:r w:rsidR="00272400" w:rsidRPr="00272400">
        <w:rPr>
          <w:rFonts w:cs="Times New Roman"/>
          <w:i/>
          <w:iCs/>
          <w:szCs w:val="24"/>
          <w:lang w:val="en-US"/>
        </w:rPr>
        <w:t>sustained attention</w:t>
      </w:r>
      <w:r w:rsidR="00272400">
        <w:rPr>
          <w:rFonts w:cs="Times New Roman"/>
          <w:szCs w:val="24"/>
          <w:lang w:val="en-US"/>
        </w:rPr>
        <w:t xml:space="preserve"> pada </w:t>
      </w:r>
      <w:r w:rsidRPr="00382216">
        <w:rPr>
          <w:rFonts w:cs="Times New Roman"/>
          <w:szCs w:val="24"/>
          <w:lang w:val="en-US"/>
        </w:rPr>
        <w:t xml:space="preserve">anak </w:t>
      </w:r>
      <w:r w:rsidR="00644AA3" w:rsidRPr="00382216">
        <w:rPr>
          <w:rFonts w:cs="Times New Roman"/>
          <w:szCs w:val="24"/>
          <w:lang w:val="en-US"/>
        </w:rPr>
        <w:t xml:space="preserve">oleh karena selama interaksi dengan lingkungan virtual </w:t>
      </w:r>
      <w:r w:rsidRPr="00382216">
        <w:rPr>
          <w:rFonts w:cs="Times New Roman"/>
          <w:szCs w:val="24"/>
          <w:lang w:val="en-US"/>
        </w:rPr>
        <w:t>anak</w:t>
      </w:r>
      <w:r w:rsidR="00644AA3" w:rsidRPr="00382216">
        <w:rPr>
          <w:rFonts w:cs="Times New Roman"/>
          <w:szCs w:val="24"/>
          <w:lang w:val="en-US"/>
        </w:rPr>
        <w:t xml:space="preserve"> memerlukan usaha untuk mengingat (memori), merencanakan dan membuat keputusan</w:t>
      </w:r>
      <w:r w:rsidRPr="00382216">
        <w:rPr>
          <w:rFonts w:cs="Times New Roman"/>
          <w:szCs w:val="24"/>
          <w:lang w:val="en-US"/>
        </w:rPr>
        <w:t>.</w:t>
      </w:r>
      <w:r w:rsidR="00644AA3" w:rsidRPr="00382216">
        <w:rPr>
          <w:rFonts w:cs="Times New Roman"/>
          <w:szCs w:val="24"/>
          <w:lang w:val="en-US"/>
        </w:rPr>
        <w:t xml:space="preserve"> </w:t>
      </w:r>
      <w:r w:rsidRPr="00382216">
        <w:rPr>
          <w:rFonts w:cs="Times New Roman"/>
          <w:szCs w:val="24"/>
          <w:lang w:val="en-US"/>
        </w:rPr>
        <w:t>Kondisi tersebut m</w:t>
      </w:r>
      <w:r w:rsidR="00644AA3" w:rsidRPr="00382216">
        <w:rPr>
          <w:rFonts w:cs="Times New Roman"/>
          <w:szCs w:val="24"/>
          <w:lang w:val="en-US"/>
        </w:rPr>
        <w:t xml:space="preserve">erangsang pelepasan faktor-faktor tropik seperti BDNF, GDNF, IGF1, FGF2 dan VEGF </w:t>
      </w:r>
      <w:r w:rsidRPr="00382216">
        <w:rPr>
          <w:rFonts w:cs="Times New Roman"/>
          <w:szCs w:val="24"/>
          <w:lang w:val="en-US"/>
        </w:rPr>
        <w:t xml:space="preserve">pada korteks cerebral </w:t>
      </w:r>
      <w:r w:rsidR="00986673" w:rsidRPr="00382216">
        <w:rPr>
          <w:rFonts w:cs="Times New Roman"/>
          <w:szCs w:val="24"/>
          <w:lang w:val="en-US"/>
        </w:rPr>
        <w:t>yang</w:t>
      </w:r>
      <w:r w:rsidR="00644AA3" w:rsidRPr="00382216">
        <w:rPr>
          <w:rFonts w:cs="Times New Roman"/>
          <w:szCs w:val="24"/>
          <w:lang w:val="en-US"/>
        </w:rPr>
        <w:t xml:space="preserve"> berperan dalam neuroplastisitas otak dan </w:t>
      </w:r>
      <w:r w:rsidR="00644AA3" w:rsidRPr="00382216">
        <w:rPr>
          <w:rFonts w:cs="Times New Roman"/>
          <w:szCs w:val="24"/>
        </w:rPr>
        <w:t>member</w:t>
      </w:r>
      <w:r w:rsidR="00644AA3" w:rsidRPr="00382216">
        <w:rPr>
          <w:rFonts w:cs="Times New Roman"/>
          <w:szCs w:val="24"/>
          <w:lang w:val="en-US"/>
        </w:rPr>
        <w:t xml:space="preserve">ikan </w:t>
      </w:r>
      <w:r w:rsidR="00644AA3" w:rsidRPr="00382216">
        <w:rPr>
          <w:rFonts w:cs="Times New Roman"/>
          <w:szCs w:val="24"/>
        </w:rPr>
        <w:t xml:space="preserve">efek positif </w:t>
      </w:r>
      <w:r w:rsidR="00644AA3" w:rsidRPr="00382216">
        <w:rPr>
          <w:rFonts w:cs="Times New Roman"/>
          <w:szCs w:val="24"/>
          <w:lang w:val="en-US"/>
        </w:rPr>
        <w:t>terutama</w:t>
      </w:r>
      <w:r w:rsidR="00272400">
        <w:rPr>
          <w:rFonts w:cs="Times New Roman"/>
          <w:szCs w:val="24"/>
          <w:lang w:val="en-US"/>
        </w:rPr>
        <w:t xml:space="preserve"> </w:t>
      </w:r>
      <w:r w:rsidR="00644AA3" w:rsidRPr="00382216">
        <w:rPr>
          <w:rFonts w:cs="Times New Roman"/>
          <w:i/>
          <w:iCs/>
          <w:szCs w:val="24"/>
          <w:lang w:val="en-US"/>
        </w:rPr>
        <w:t>sustained attention</w:t>
      </w:r>
      <w:r w:rsidR="00644AA3" w:rsidRPr="00382216">
        <w:rPr>
          <w:rFonts w:cs="Times New Roman"/>
          <w:szCs w:val="24"/>
        </w:rPr>
        <w:t>.</w:t>
      </w:r>
      <w:r w:rsidR="00644AA3" w:rsidRPr="00382216">
        <w:rPr>
          <w:rFonts w:cs="Times New Roman"/>
          <w:szCs w:val="24"/>
        </w:rPr>
        <w:fldChar w:fldCharType="begin" w:fldLock="1"/>
      </w:r>
      <w:r w:rsidR="00644AA3" w:rsidRPr="00382216">
        <w:rPr>
          <w:rFonts w:cs="Times New Roman"/>
          <w:szCs w:val="24"/>
        </w:rPr>
        <w:instrText>ADDIN CSL_CITATION {"citationItems":[{"id":"ITEM-1","itemData":{"PMID":"15631349","abstract":"The term plasticity, derived from the Greek word \"plaistikos\" meaning \"to form\" refers to the brain's ability to learn, remember and forget as well as its capacity to reorganize and recover from injury. There are four major types of plasticity: adaptive plasticity, impaired plasticity, excessive plasticity, and the 'Achilles heel' of the developing brain. Mechanisms of plasticity include: a change in the balance of excitation and inhibition; a long-term potentiation (LTP) or long-term depression (LTD); a change in neuronal membrane excitability; the anatomical changes-formation of new axon terminals and new synapses. Mechanisms for plasticity include activity-dependent refinement of neuronal connections and synaptic plasticity as a substrate for learning and memory. The molecular mechanisms for these processes were described in view of the current investigations. Authors presented: the role of calcium ions, calcium channels, NMDA receptors, free radicals, lipid peroxides and neurotrophins in the plasticity of developing brain. The utility of the neurophysiologic and MRI techniques were described in the determination of brain reorganization and repair in patients with cerebral palsy. Authors discussed their results on quantitative EEG and spectroscopy MRI studies in children with cerebral palsy. They have shown the existence of two processes in brain: brain damage and recovery.","author":[{"dropping-particle":"","family":"Kułak","given":"W.","non-dropping-particle":"","parse-names":false,"suffix":""},{"dropping-particle":"","family":"Sobaniec","given":"W.","non-dropping-particle":"","parse-names":false,"suffix":""}],"container-title":"Roczniki Akademii Medycznej w Białymstoku","id":"ITEM-1","issued":{"date-parts":[["2004"]]},"page":"227-236","title":"Molecular Mechanisms of Brain Plasticity: Neurophysiologic and Neuroimaging Studies in The Developing Patients.","type":"article-journal","volume":"49"},"uris":["http://www.mendeley.com/documents/?uuid=7adabb19-ebe2-4a96-b730-1e5fae131d27"]}],"mendeley":{"formattedCitation":"&lt;sup&gt;&lt;sup&gt;40&lt;/sup&gt;&lt;/sup&gt;","plainTextFormattedCitation":"40","previouslyFormattedCitation":"&lt;sup&gt;&lt;sup&gt;44&lt;/sup&gt;&lt;/sup&gt;"},"properties":{"noteIndex":0},"schema":"https://github.com/citation-style-language/schema/raw/master/csl-citation.json"}</w:instrText>
      </w:r>
      <w:r w:rsidR="00644AA3" w:rsidRPr="00382216">
        <w:rPr>
          <w:rFonts w:cs="Times New Roman"/>
          <w:szCs w:val="24"/>
        </w:rPr>
        <w:fldChar w:fldCharType="separate"/>
      </w:r>
      <w:r w:rsidR="00644AA3" w:rsidRPr="00382216">
        <w:rPr>
          <w:rFonts w:cs="Times New Roman"/>
          <w:szCs w:val="24"/>
          <w:vertAlign w:val="superscript"/>
        </w:rPr>
        <w:t>40</w:t>
      </w:r>
      <w:r w:rsidR="00644AA3" w:rsidRPr="00382216">
        <w:rPr>
          <w:rFonts w:cs="Times New Roman"/>
          <w:szCs w:val="24"/>
        </w:rPr>
        <w:fldChar w:fldCharType="end"/>
      </w:r>
    </w:p>
    <w:p w14:paraId="7D7913D6" w14:textId="77777777" w:rsidR="00382216" w:rsidRPr="00382216" w:rsidRDefault="00382216" w:rsidP="00382216">
      <w:pPr>
        <w:ind w:firstLine="709"/>
        <w:rPr>
          <w:color w:val="FF0000"/>
          <w:lang w:val="en-US"/>
        </w:rPr>
      </w:pPr>
    </w:p>
    <w:p w14:paraId="55E2C0BF" w14:textId="0FAC74F8" w:rsidR="00A4557E" w:rsidRPr="003D41A2" w:rsidRDefault="00A4678C" w:rsidP="006F5F3C">
      <w:pPr>
        <w:pStyle w:val="Heading2"/>
      </w:pPr>
      <w:bookmarkStart w:id="259" w:name="_Toc60087232"/>
      <w:bookmarkStart w:id="260" w:name="_Toc136206905"/>
      <w:r>
        <w:rPr>
          <w:lang w:val="en-US"/>
        </w:rPr>
        <w:t>6</w:t>
      </w:r>
      <w:r w:rsidR="00A4557E" w:rsidRPr="003D41A2">
        <w:t>.3</w:t>
      </w:r>
      <w:r>
        <w:rPr>
          <w:lang w:val="en-US"/>
        </w:rPr>
        <w:t xml:space="preserve"> </w:t>
      </w:r>
      <w:r w:rsidR="00A4557E" w:rsidRPr="003D41A2">
        <w:t xml:space="preserve"> Keterbatasan Penelitian</w:t>
      </w:r>
      <w:bookmarkEnd w:id="259"/>
      <w:bookmarkEnd w:id="260"/>
    </w:p>
    <w:p w14:paraId="230179D1" w14:textId="1B45DBB5" w:rsidR="005745BB" w:rsidRPr="007803BC" w:rsidRDefault="00A4557E" w:rsidP="006F5F3C">
      <w:pPr>
        <w:tabs>
          <w:tab w:val="left" w:pos="1080"/>
          <w:tab w:val="left" w:pos="1440"/>
        </w:tabs>
        <w:rPr>
          <w:rFonts w:cs="Times New Roman"/>
          <w:i/>
          <w:szCs w:val="24"/>
        </w:rPr>
      </w:pPr>
      <w:r w:rsidRPr="00A4557E">
        <w:rPr>
          <w:szCs w:val="24"/>
          <w:lang w:val="en-GB"/>
        </w:rPr>
        <w:tab/>
      </w:r>
      <w:r w:rsidR="00B0684E">
        <w:rPr>
          <w:szCs w:val="24"/>
          <w:lang w:val="en-GB"/>
        </w:rPr>
        <w:t xml:space="preserve">Penelitian ini </w:t>
      </w:r>
      <w:r w:rsidR="00351DD1">
        <w:rPr>
          <w:szCs w:val="24"/>
          <w:lang w:val="en-GB"/>
        </w:rPr>
        <w:t xml:space="preserve">memiliki beberapa keterbatasan penelitian. Pertama </w:t>
      </w:r>
      <w:r w:rsidR="00351DD1">
        <w:rPr>
          <w:szCs w:val="24"/>
          <w:lang w:val="en-US"/>
        </w:rPr>
        <w:t>s</w:t>
      </w:r>
      <w:r w:rsidR="00D8458E">
        <w:rPr>
          <w:szCs w:val="24"/>
          <w:lang w:val="en-US"/>
        </w:rPr>
        <w:t>ubjek p</w:t>
      </w:r>
      <w:r w:rsidRPr="00A4557E">
        <w:rPr>
          <w:szCs w:val="24"/>
        </w:rPr>
        <w:t>enelitian</w:t>
      </w:r>
      <w:r w:rsidRPr="00A4557E">
        <w:rPr>
          <w:szCs w:val="24"/>
          <w:lang w:val="en-US"/>
        </w:rPr>
        <w:t xml:space="preserve"> ini</w:t>
      </w:r>
      <w:r w:rsidRPr="00A4557E">
        <w:rPr>
          <w:szCs w:val="24"/>
        </w:rPr>
        <w:t xml:space="preserve"> </w:t>
      </w:r>
      <w:r w:rsidRPr="00A4557E">
        <w:rPr>
          <w:szCs w:val="24"/>
          <w:lang w:val="en-US"/>
        </w:rPr>
        <w:t xml:space="preserve">menginklusi </w:t>
      </w:r>
      <w:r w:rsidRPr="00A4557E">
        <w:rPr>
          <w:szCs w:val="24"/>
        </w:rPr>
        <w:t xml:space="preserve"> </w:t>
      </w:r>
      <w:r>
        <w:rPr>
          <w:rFonts w:cs="Times New Roman"/>
          <w:szCs w:val="24"/>
          <w:lang w:val="en-US"/>
        </w:rPr>
        <w:t>anak</w:t>
      </w:r>
      <w:r w:rsidR="007803BC">
        <w:rPr>
          <w:rFonts w:cs="Times New Roman"/>
          <w:szCs w:val="24"/>
          <w:lang w:val="en-US"/>
        </w:rPr>
        <w:t xml:space="preserve"> usia 9-18 tahun</w:t>
      </w:r>
      <w:r w:rsidR="00844BFE">
        <w:rPr>
          <w:rFonts w:cs="Times New Roman"/>
          <w:szCs w:val="24"/>
          <w:lang w:val="en-US"/>
        </w:rPr>
        <w:t xml:space="preserve"> </w:t>
      </w:r>
      <w:r w:rsidR="00351DD1">
        <w:rPr>
          <w:rFonts w:cs="Times New Roman"/>
          <w:szCs w:val="24"/>
          <w:lang w:val="en-US"/>
        </w:rPr>
        <w:t>sehingga hasil penelitian ini tidak dapat digeneralisir untuk</w:t>
      </w:r>
      <w:r w:rsidR="00844BFE">
        <w:rPr>
          <w:rFonts w:cs="Times New Roman"/>
          <w:szCs w:val="24"/>
          <w:lang w:val="en-US"/>
        </w:rPr>
        <w:t xml:space="preserve"> anak </w:t>
      </w:r>
      <w:r w:rsidR="00351DD1">
        <w:rPr>
          <w:rFonts w:cs="Times New Roman"/>
          <w:szCs w:val="24"/>
          <w:lang w:val="en-US"/>
        </w:rPr>
        <w:t xml:space="preserve">SD </w:t>
      </w:r>
      <w:r w:rsidR="00844BFE">
        <w:rPr>
          <w:rFonts w:cs="Times New Roman"/>
          <w:szCs w:val="24"/>
          <w:lang w:val="en-US"/>
        </w:rPr>
        <w:t>yang berusia</w:t>
      </w:r>
      <w:r w:rsidR="00B0684E">
        <w:rPr>
          <w:rFonts w:cs="Times New Roman"/>
          <w:szCs w:val="24"/>
          <w:lang w:val="en-US"/>
        </w:rPr>
        <w:t xml:space="preserve"> pra-sekolah</w:t>
      </w:r>
      <w:r w:rsidR="00351DD1">
        <w:rPr>
          <w:rFonts w:cs="Times New Roman"/>
          <w:szCs w:val="24"/>
          <w:lang w:val="en-US"/>
        </w:rPr>
        <w:t xml:space="preserve"> atau dewasa.  Kedua penelitian ini hanya menginklusi</w:t>
      </w:r>
      <w:r w:rsidRPr="00A4557E">
        <w:rPr>
          <w:rFonts w:cs="Times New Roman"/>
          <w:szCs w:val="24"/>
        </w:rPr>
        <w:t xml:space="preserve"> </w:t>
      </w:r>
      <w:r w:rsidR="00351DD1">
        <w:rPr>
          <w:rFonts w:cs="Times New Roman"/>
          <w:szCs w:val="24"/>
          <w:lang w:val="en-US"/>
        </w:rPr>
        <w:t>anak-anak SD yang dapat mengikuti</w:t>
      </w:r>
      <w:r w:rsidRPr="00A4557E">
        <w:rPr>
          <w:rFonts w:cs="Times New Roman"/>
          <w:szCs w:val="24"/>
        </w:rPr>
        <w:t xml:space="preserve"> instruksi dari peneliti/</w:t>
      </w:r>
      <w:r w:rsidRPr="00A4557E">
        <w:rPr>
          <w:rFonts w:cs="Times New Roman"/>
          <w:i/>
          <w:szCs w:val="24"/>
        </w:rPr>
        <w:t>caregiver</w:t>
      </w:r>
      <w:r w:rsidRPr="00A4557E">
        <w:rPr>
          <w:rFonts w:cs="Times New Roman"/>
          <w:szCs w:val="24"/>
        </w:rPr>
        <w:t xml:space="preserve"> (orang tua/saudara) dengan skor IQ</w:t>
      </w:r>
      <w:r w:rsidR="00272400">
        <w:rPr>
          <w:rFonts w:cs="Times New Roman"/>
          <w:szCs w:val="24"/>
          <w:lang w:val="en-US"/>
        </w:rPr>
        <w:t xml:space="preserve"> </w:t>
      </w:r>
      <w:r w:rsidRPr="00A4557E">
        <w:rPr>
          <w:rFonts w:cs="Times New Roman"/>
          <w:szCs w:val="24"/>
        </w:rPr>
        <w:t>55</w:t>
      </w:r>
      <w:r w:rsidR="00272400">
        <w:rPr>
          <w:rFonts w:cs="Times New Roman"/>
          <w:szCs w:val="24"/>
          <w:lang w:val="en-US"/>
        </w:rPr>
        <w:t xml:space="preserve">-68. </w:t>
      </w:r>
      <w:r w:rsidR="005745BB">
        <w:rPr>
          <w:rFonts w:cs="Times New Roman"/>
          <w:szCs w:val="24"/>
          <w:lang w:val="en-US"/>
        </w:rPr>
        <w:t xml:space="preserve">Ketiga, penelitian ini hanya mempelajari anak SD dengan </w:t>
      </w:r>
      <w:r w:rsidR="005745BB" w:rsidRPr="007803BC">
        <w:rPr>
          <w:rFonts w:eastAsia="Times New Roman" w:cs="Times New Roman"/>
          <w:i/>
          <w:szCs w:val="24"/>
        </w:rPr>
        <w:t>Conners Rating Scale ≥</w:t>
      </w:r>
      <w:r w:rsidR="005745BB" w:rsidRPr="007803BC">
        <w:rPr>
          <w:rFonts w:eastAsia="Times New Roman" w:cs="Times New Roman"/>
          <w:szCs w:val="24"/>
        </w:rPr>
        <w:t xml:space="preserve"> 13</w:t>
      </w:r>
      <w:r w:rsidR="005745BB">
        <w:rPr>
          <w:rFonts w:eastAsia="Times New Roman" w:cs="Times New Roman"/>
          <w:szCs w:val="24"/>
          <w:lang w:val="en-US"/>
        </w:rPr>
        <w:t xml:space="preserve">, sehingga mengeksklusi anak SD yang juga memiliki </w:t>
      </w:r>
      <w:r w:rsidR="005745BB" w:rsidRPr="00611F6B">
        <w:rPr>
          <w:rFonts w:cs="Times New Roman"/>
          <w:szCs w:val="24"/>
        </w:rPr>
        <w:t xml:space="preserve">gangguan </w:t>
      </w:r>
      <w:r w:rsidR="005745BB" w:rsidRPr="00941F7F">
        <w:rPr>
          <w:rFonts w:cs="Times New Roman"/>
          <w:i/>
          <w:szCs w:val="24"/>
        </w:rPr>
        <w:t>attention-deficit-hyperactivity</w:t>
      </w:r>
      <w:r w:rsidR="005745BB">
        <w:rPr>
          <w:rFonts w:cs="Times New Roman"/>
          <w:iCs/>
          <w:szCs w:val="24"/>
          <w:lang w:val="en-US"/>
        </w:rPr>
        <w:t>.</w:t>
      </w:r>
      <w:r w:rsidR="005745BB" w:rsidRPr="007803BC">
        <w:rPr>
          <w:rFonts w:eastAsia="Times New Roman" w:cs="Times New Roman"/>
          <w:szCs w:val="24"/>
        </w:rPr>
        <w:t xml:space="preserve"> </w:t>
      </w:r>
    </w:p>
    <w:p w14:paraId="5DAA6902" w14:textId="10412371" w:rsidR="005745BB" w:rsidRDefault="005745BB" w:rsidP="006F5F3C">
      <w:pPr>
        <w:tabs>
          <w:tab w:val="left" w:pos="567"/>
        </w:tabs>
        <w:rPr>
          <w:szCs w:val="24"/>
        </w:rPr>
      </w:pPr>
      <w:r>
        <w:rPr>
          <w:szCs w:val="24"/>
        </w:rPr>
        <w:tab/>
      </w:r>
      <w:r w:rsidRPr="003D41A2">
        <w:rPr>
          <w:szCs w:val="24"/>
        </w:rPr>
        <w:t xml:space="preserve">Oleh karena itu, perlu dilakukan penelitian lebih lanjut dengan kondisi sampel yang berbeda, misalnya pada </w:t>
      </w:r>
      <w:r w:rsidRPr="007C047A">
        <w:rPr>
          <w:szCs w:val="24"/>
        </w:rPr>
        <w:t xml:space="preserve">anak SD pada usia pra-sekolah atau pada individu SD usia dewasa, dengan rentang klasifikasi IQ yang sama, dan melibatkan anak SD </w:t>
      </w:r>
      <w:r w:rsidRPr="007C047A">
        <w:rPr>
          <w:rFonts w:eastAsia="Times New Roman" w:cs="Times New Roman"/>
          <w:szCs w:val="24"/>
        </w:rPr>
        <w:t xml:space="preserve">juga memiliki </w:t>
      </w:r>
      <w:r w:rsidRPr="00611F6B">
        <w:rPr>
          <w:rFonts w:cs="Times New Roman"/>
          <w:szCs w:val="24"/>
        </w:rPr>
        <w:t xml:space="preserve">gangguan </w:t>
      </w:r>
      <w:r w:rsidRPr="00941F7F">
        <w:rPr>
          <w:rFonts w:cs="Times New Roman"/>
          <w:i/>
          <w:szCs w:val="24"/>
        </w:rPr>
        <w:t>attention-deficit-hyperactivity</w:t>
      </w:r>
      <w:r>
        <w:rPr>
          <w:szCs w:val="24"/>
        </w:rPr>
        <w:t>.</w:t>
      </w:r>
    </w:p>
    <w:p w14:paraId="4571FCA4" w14:textId="0DBB2732" w:rsidR="00A4678C" w:rsidRDefault="00A4678C" w:rsidP="006F5F3C">
      <w:pPr>
        <w:spacing w:after="160"/>
        <w:jc w:val="left"/>
        <w:rPr>
          <w:rFonts w:eastAsiaTheme="majorEastAsia" w:cs="Times New Roman"/>
          <w:b/>
          <w:bCs/>
          <w:color w:val="000000" w:themeColor="text1"/>
          <w:szCs w:val="24"/>
        </w:rPr>
      </w:pPr>
      <w:bookmarkStart w:id="261" w:name="_Toc497720376"/>
      <w:bookmarkStart w:id="262" w:name="_Toc9075660"/>
      <w:bookmarkStart w:id="263" w:name="_Toc60087233"/>
    </w:p>
    <w:p w14:paraId="737D4903" w14:textId="009DFC3B" w:rsidR="00A4557E" w:rsidRPr="003D41A2" w:rsidRDefault="00A4557E" w:rsidP="006F5F3C">
      <w:pPr>
        <w:pStyle w:val="Heading1"/>
        <w:rPr>
          <w:lang w:val="en-US"/>
        </w:rPr>
      </w:pPr>
      <w:bookmarkStart w:id="264" w:name="_Toc136206906"/>
      <w:r w:rsidRPr="003D41A2">
        <w:t>BAB VII</w:t>
      </w:r>
      <w:r w:rsidR="00A4678C">
        <w:br/>
      </w:r>
      <w:r w:rsidRPr="003D41A2">
        <w:rPr>
          <w:lang w:val="en-US"/>
        </w:rPr>
        <w:t>PENUTUP</w:t>
      </w:r>
      <w:bookmarkEnd w:id="261"/>
      <w:bookmarkEnd w:id="262"/>
      <w:bookmarkEnd w:id="263"/>
      <w:bookmarkEnd w:id="264"/>
    </w:p>
    <w:p w14:paraId="2866E304" w14:textId="481E39DD" w:rsidR="00A4557E" w:rsidRPr="003D41A2" w:rsidRDefault="00A4557E" w:rsidP="00272400">
      <w:pPr>
        <w:pStyle w:val="Heading2"/>
        <w:numPr>
          <w:ilvl w:val="1"/>
          <w:numId w:val="40"/>
        </w:numPr>
      </w:pPr>
      <w:bookmarkStart w:id="265" w:name="_Toc497720377"/>
      <w:bookmarkStart w:id="266" w:name="_Toc9075661"/>
      <w:bookmarkStart w:id="267" w:name="_Toc60087234"/>
      <w:bookmarkStart w:id="268" w:name="_Toc136206907"/>
      <w:r w:rsidRPr="003D41A2">
        <w:t xml:space="preserve"> Simpulan</w:t>
      </w:r>
      <w:bookmarkEnd w:id="265"/>
      <w:bookmarkEnd w:id="266"/>
      <w:bookmarkEnd w:id="267"/>
      <w:bookmarkEnd w:id="268"/>
    </w:p>
    <w:p w14:paraId="1FDB05C9" w14:textId="57BA3C6B" w:rsidR="00A4678C" w:rsidRPr="00C57120" w:rsidRDefault="00A4678C" w:rsidP="00272400">
      <w:pPr>
        <w:pStyle w:val="ListParagraph"/>
        <w:rPr>
          <w:rFonts w:cs="Times New Roman"/>
          <w:bCs/>
          <w:szCs w:val="24"/>
          <w:lang w:val="en-US"/>
        </w:rPr>
      </w:pPr>
      <w:r w:rsidRPr="00A4678C">
        <w:rPr>
          <w:rFonts w:cs="Times New Roman"/>
          <w:color w:val="000000" w:themeColor="text1"/>
          <w:szCs w:val="24"/>
          <w:lang w:val="en-US"/>
        </w:rPr>
        <w:t xml:space="preserve">Terdapat </w:t>
      </w:r>
      <w:r w:rsidRPr="00A4678C">
        <w:rPr>
          <w:rFonts w:cs="Times New Roman"/>
        </w:rPr>
        <w:t xml:space="preserve">pengaruh </w:t>
      </w:r>
      <w:r w:rsidRPr="00A4678C">
        <w:rPr>
          <w:rFonts w:cs="Times New Roman"/>
          <w:i/>
        </w:rPr>
        <w:t xml:space="preserve">Virtual Reality </w:t>
      </w:r>
      <w:r w:rsidRPr="00A4678C">
        <w:rPr>
          <w:rFonts w:cs="Times New Roman"/>
        </w:rPr>
        <w:t xml:space="preserve">SenMor terhadap </w:t>
      </w:r>
      <w:r w:rsidR="00272400">
        <w:rPr>
          <w:rFonts w:cs="Times New Roman"/>
          <w:lang w:val="en-US"/>
        </w:rPr>
        <w:t xml:space="preserve">peningkatan </w:t>
      </w:r>
      <w:r w:rsidR="005D0C9B" w:rsidRPr="005D0C9B">
        <w:rPr>
          <w:rFonts w:cs="Times New Roman"/>
          <w:i/>
          <w:iCs/>
          <w:szCs w:val="24"/>
          <w:lang w:val="en-US"/>
        </w:rPr>
        <w:t xml:space="preserve">sustained </w:t>
      </w:r>
      <w:r w:rsidR="005D0C9B">
        <w:rPr>
          <w:rFonts w:cs="Times New Roman"/>
          <w:i/>
          <w:iCs/>
          <w:szCs w:val="24"/>
          <w:lang w:val="en-US"/>
        </w:rPr>
        <w:t>attention</w:t>
      </w:r>
      <w:r w:rsidR="00272400">
        <w:rPr>
          <w:rFonts w:cs="Times New Roman"/>
          <w:lang w:val="en-US"/>
        </w:rPr>
        <w:t xml:space="preserve"> </w:t>
      </w:r>
      <w:r w:rsidR="00C57120">
        <w:rPr>
          <w:rFonts w:cs="Times New Roman"/>
          <w:lang w:val="en-US"/>
        </w:rPr>
        <w:t xml:space="preserve">pada </w:t>
      </w:r>
      <w:r w:rsidRPr="00272400">
        <w:rPr>
          <w:rFonts w:cs="Times New Roman"/>
          <w:color w:val="000000" w:themeColor="text1"/>
          <w:szCs w:val="24"/>
        </w:rPr>
        <w:t xml:space="preserve">anak dengan </w:t>
      </w:r>
      <w:r w:rsidR="00BE6720" w:rsidRPr="00272400">
        <w:rPr>
          <w:rFonts w:cs="Times New Roman"/>
          <w:color w:val="000000" w:themeColor="text1"/>
          <w:szCs w:val="24"/>
          <w:lang w:val="en-US"/>
        </w:rPr>
        <w:t xml:space="preserve">klinis </w:t>
      </w:r>
      <w:r w:rsidRPr="00272400">
        <w:rPr>
          <w:rFonts w:cs="Times New Roman"/>
          <w:color w:val="000000" w:themeColor="text1"/>
          <w:szCs w:val="24"/>
        </w:rPr>
        <w:t xml:space="preserve">Sindrom Down </w:t>
      </w:r>
      <w:r w:rsidR="00C57120">
        <w:rPr>
          <w:rFonts w:cs="Times New Roman"/>
          <w:color w:val="000000" w:themeColor="text1"/>
          <w:szCs w:val="24"/>
          <w:lang w:val="en-US"/>
        </w:rPr>
        <w:t>.</w:t>
      </w:r>
    </w:p>
    <w:p w14:paraId="73D775E9" w14:textId="77777777" w:rsidR="00A4678C" w:rsidRPr="00A4678C" w:rsidRDefault="00A4678C" w:rsidP="006F5F3C">
      <w:pPr>
        <w:rPr>
          <w:rFonts w:cs="Times New Roman"/>
          <w:szCs w:val="24"/>
        </w:rPr>
      </w:pPr>
    </w:p>
    <w:p w14:paraId="01991D60" w14:textId="242D9114" w:rsidR="00A4557E" w:rsidRPr="003D41A2" w:rsidRDefault="00A4557E" w:rsidP="006F5F3C">
      <w:pPr>
        <w:pStyle w:val="Heading2"/>
        <w:rPr>
          <w:b w:val="0"/>
          <w:lang w:val="en-US"/>
        </w:rPr>
      </w:pPr>
      <w:bookmarkStart w:id="269" w:name="_Toc497720378"/>
      <w:bookmarkStart w:id="270" w:name="_Toc9075662"/>
      <w:bookmarkStart w:id="271" w:name="_Toc60087235"/>
      <w:bookmarkStart w:id="272" w:name="_Toc136206908"/>
      <w:r w:rsidRPr="003D41A2">
        <w:t>7.2</w:t>
      </w:r>
      <w:r w:rsidR="00A4678C">
        <w:rPr>
          <w:lang w:val="en-US"/>
        </w:rPr>
        <w:t xml:space="preserve"> </w:t>
      </w:r>
      <w:r w:rsidRPr="003D41A2">
        <w:t xml:space="preserve"> </w:t>
      </w:r>
      <w:r w:rsidRPr="003D41A2">
        <w:rPr>
          <w:lang w:val="en-US"/>
        </w:rPr>
        <w:t>Saran</w:t>
      </w:r>
      <w:bookmarkEnd w:id="269"/>
      <w:bookmarkEnd w:id="270"/>
      <w:bookmarkEnd w:id="271"/>
      <w:bookmarkEnd w:id="272"/>
    </w:p>
    <w:p w14:paraId="1E1938F4" w14:textId="3A0B7E7A" w:rsidR="00A4678C" w:rsidRDefault="00A4678C" w:rsidP="006F5F3C">
      <w:pPr>
        <w:tabs>
          <w:tab w:val="left" w:pos="567"/>
        </w:tabs>
        <w:ind w:left="540"/>
        <w:rPr>
          <w:szCs w:val="24"/>
        </w:rPr>
      </w:pPr>
      <w:r>
        <w:rPr>
          <w:szCs w:val="24"/>
          <w:lang w:val="en-US"/>
        </w:rPr>
        <w:t>P</w:t>
      </w:r>
      <w:r w:rsidRPr="003D41A2">
        <w:rPr>
          <w:szCs w:val="24"/>
        </w:rPr>
        <w:t xml:space="preserve">erlu dilakukan penelitian lebih lanjut dengan kondisi sampel yang berbeda, misalnya pada </w:t>
      </w:r>
      <w:r>
        <w:rPr>
          <w:szCs w:val="24"/>
          <w:lang w:val="en-US"/>
        </w:rPr>
        <w:t>anak</w:t>
      </w:r>
      <w:r w:rsidR="00C57120">
        <w:rPr>
          <w:szCs w:val="24"/>
          <w:lang w:val="en-US"/>
        </w:rPr>
        <w:t xml:space="preserve"> </w:t>
      </w:r>
      <w:r w:rsidR="0087253E">
        <w:rPr>
          <w:szCs w:val="24"/>
          <w:lang w:val="en-US"/>
        </w:rPr>
        <w:t>S</w:t>
      </w:r>
      <w:r w:rsidR="00C57120">
        <w:rPr>
          <w:szCs w:val="24"/>
          <w:lang w:val="en-US"/>
        </w:rPr>
        <w:t>indrom</w:t>
      </w:r>
      <w:r w:rsidR="0087253E">
        <w:rPr>
          <w:szCs w:val="24"/>
          <w:lang w:val="en-US"/>
        </w:rPr>
        <w:t xml:space="preserve"> D</w:t>
      </w:r>
      <w:r w:rsidR="00C57120">
        <w:rPr>
          <w:szCs w:val="24"/>
          <w:lang w:val="en-US"/>
        </w:rPr>
        <w:t xml:space="preserve">own </w:t>
      </w:r>
      <w:r>
        <w:rPr>
          <w:szCs w:val="24"/>
          <w:lang w:val="en-US"/>
        </w:rPr>
        <w:t>pada usia pra-sekolah atau pada individu</w:t>
      </w:r>
      <w:r w:rsidR="00C57120">
        <w:rPr>
          <w:szCs w:val="24"/>
          <w:lang w:val="en-US"/>
        </w:rPr>
        <w:t xml:space="preserve"> </w:t>
      </w:r>
      <w:r w:rsidR="0087253E">
        <w:rPr>
          <w:szCs w:val="24"/>
          <w:lang w:val="en-US"/>
        </w:rPr>
        <w:t>S</w:t>
      </w:r>
      <w:r w:rsidR="00C57120">
        <w:rPr>
          <w:szCs w:val="24"/>
          <w:lang w:val="en-US"/>
        </w:rPr>
        <w:t xml:space="preserve">indrom </w:t>
      </w:r>
      <w:r w:rsidR="0087253E">
        <w:rPr>
          <w:szCs w:val="24"/>
          <w:lang w:val="en-US"/>
        </w:rPr>
        <w:t>D</w:t>
      </w:r>
      <w:r w:rsidR="00C57120">
        <w:rPr>
          <w:szCs w:val="24"/>
          <w:lang w:val="en-US"/>
        </w:rPr>
        <w:t xml:space="preserve">own </w:t>
      </w:r>
      <w:r>
        <w:rPr>
          <w:szCs w:val="24"/>
          <w:lang w:val="en-US"/>
        </w:rPr>
        <w:t>usia dewasa</w:t>
      </w:r>
      <w:r w:rsidR="00C57120">
        <w:rPr>
          <w:szCs w:val="24"/>
          <w:lang w:val="en-US"/>
        </w:rPr>
        <w:t>.</w:t>
      </w:r>
      <w:r>
        <w:rPr>
          <w:szCs w:val="24"/>
          <w:lang w:val="en-US"/>
        </w:rPr>
        <w:t xml:space="preserve"> </w:t>
      </w:r>
      <w:r w:rsidR="00C57120">
        <w:rPr>
          <w:szCs w:val="24"/>
          <w:lang w:val="en-US"/>
        </w:rPr>
        <w:t>D</w:t>
      </w:r>
      <w:r>
        <w:rPr>
          <w:szCs w:val="24"/>
          <w:lang w:val="en-US"/>
        </w:rPr>
        <w:t>an melibatkan anak</w:t>
      </w:r>
      <w:r w:rsidR="00C57120">
        <w:rPr>
          <w:szCs w:val="24"/>
          <w:lang w:val="en-US"/>
        </w:rPr>
        <w:t xml:space="preserve"> </w:t>
      </w:r>
      <w:r w:rsidR="0087253E">
        <w:rPr>
          <w:szCs w:val="24"/>
          <w:lang w:val="en-US"/>
        </w:rPr>
        <w:t>S</w:t>
      </w:r>
      <w:r w:rsidR="00C57120">
        <w:rPr>
          <w:szCs w:val="24"/>
          <w:lang w:val="en-US"/>
        </w:rPr>
        <w:t xml:space="preserve">indrom </w:t>
      </w:r>
      <w:r w:rsidR="0087253E">
        <w:rPr>
          <w:szCs w:val="24"/>
          <w:lang w:val="en-US"/>
        </w:rPr>
        <w:t>D</w:t>
      </w:r>
      <w:r w:rsidR="00C57120">
        <w:rPr>
          <w:szCs w:val="24"/>
          <w:lang w:val="en-US"/>
        </w:rPr>
        <w:t xml:space="preserve">own yang </w:t>
      </w:r>
      <w:r>
        <w:rPr>
          <w:rFonts w:eastAsia="Times New Roman" w:cs="Times New Roman"/>
          <w:szCs w:val="24"/>
          <w:lang w:val="en-US"/>
        </w:rPr>
        <w:t xml:space="preserve">memiliki </w:t>
      </w:r>
      <w:r w:rsidRPr="00611F6B">
        <w:rPr>
          <w:rFonts w:cs="Times New Roman"/>
          <w:szCs w:val="24"/>
        </w:rPr>
        <w:t xml:space="preserve">gangguan </w:t>
      </w:r>
      <w:r w:rsidRPr="00941F7F">
        <w:rPr>
          <w:rFonts w:cs="Times New Roman"/>
          <w:i/>
          <w:szCs w:val="24"/>
        </w:rPr>
        <w:t>attention-deficit-hyperactivity</w:t>
      </w:r>
      <w:r>
        <w:rPr>
          <w:szCs w:val="24"/>
        </w:rPr>
        <w:t>.</w:t>
      </w:r>
    </w:p>
    <w:p w14:paraId="09FD90FC" w14:textId="77777777" w:rsidR="00A4557E" w:rsidRPr="003D41A2" w:rsidRDefault="00A4557E" w:rsidP="006F5F3C">
      <w:pPr>
        <w:tabs>
          <w:tab w:val="left" w:pos="567"/>
        </w:tabs>
        <w:rPr>
          <w:szCs w:val="24"/>
        </w:rPr>
      </w:pPr>
    </w:p>
    <w:p w14:paraId="3B96ED32" w14:textId="77777777" w:rsidR="00A4557E" w:rsidRPr="003D41A2" w:rsidRDefault="00A4557E" w:rsidP="006F5F3C">
      <w:pPr>
        <w:tabs>
          <w:tab w:val="left" w:pos="567"/>
        </w:tabs>
        <w:rPr>
          <w:szCs w:val="24"/>
        </w:rPr>
      </w:pPr>
      <w:r w:rsidRPr="003D41A2">
        <w:rPr>
          <w:szCs w:val="24"/>
        </w:rPr>
        <w:tab/>
      </w:r>
    </w:p>
    <w:p w14:paraId="612880DD" w14:textId="77777777" w:rsidR="00926C60" w:rsidRDefault="00926C60" w:rsidP="00C95E46">
      <w:pPr>
        <w:spacing w:after="160" w:line="360" w:lineRule="auto"/>
        <w:jc w:val="left"/>
        <w:rPr>
          <w:rStyle w:val="None"/>
          <w:rFonts w:eastAsiaTheme="majorEastAsia" w:cs="Times New Roman"/>
          <w:b/>
          <w:bCs/>
          <w:color w:val="000000" w:themeColor="text1"/>
          <w:szCs w:val="24"/>
        </w:rPr>
      </w:pPr>
      <w:r>
        <w:rPr>
          <w:rStyle w:val="None"/>
        </w:rPr>
        <w:br w:type="page"/>
      </w:r>
    </w:p>
    <w:p w14:paraId="04CF2504" w14:textId="2F95FBF4" w:rsidR="00D909D9" w:rsidRPr="0016396E" w:rsidRDefault="00D909D9" w:rsidP="00C95E46">
      <w:pPr>
        <w:pStyle w:val="Heading1"/>
        <w:spacing w:line="360" w:lineRule="auto"/>
        <w:rPr>
          <w:rStyle w:val="None"/>
        </w:rPr>
      </w:pPr>
      <w:bookmarkStart w:id="273" w:name="_Toc136206909"/>
      <w:r w:rsidRPr="0016396E">
        <w:rPr>
          <w:rStyle w:val="None"/>
        </w:rPr>
        <w:t>DAFTAR PUSTAKA</w:t>
      </w:r>
      <w:bookmarkEnd w:id="273"/>
      <w:r w:rsidR="00926C60">
        <w:rPr>
          <w:rStyle w:val="None"/>
        </w:rPr>
        <w:br/>
      </w:r>
    </w:p>
    <w:p w14:paraId="598B4583" w14:textId="4F0C9D59" w:rsidR="00A72BFC" w:rsidRPr="00587008" w:rsidRDefault="00CE7587" w:rsidP="00C95E46">
      <w:pPr>
        <w:widowControl w:val="0"/>
        <w:autoSpaceDE w:val="0"/>
        <w:autoSpaceDN w:val="0"/>
        <w:adjustRightInd w:val="0"/>
        <w:spacing w:line="360" w:lineRule="auto"/>
        <w:ind w:left="640" w:hanging="640"/>
        <w:rPr>
          <w:rFonts w:cs="Times New Roman"/>
          <w:szCs w:val="24"/>
        </w:rPr>
      </w:pPr>
      <w:r w:rsidRPr="00587008">
        <w:rPr>
          <w:rStyle w:val="None"/>
          <w:rFonts w:cs="Times New Roman"/>
          <w:b/>
          <w:szCs w:val="24"/>
        </w:rPr>
        <w:fldChar w:fldCharType="begin" w:fldLock="1"/>
      </w:r>
      <w:r w:rsidRPr="00587008">
        <w:rPr>
          <w:rStyle w:val="None"/>
          <w:rFonts w:cs="Times New Roman"/>
          <w:b/>
          <w:szCs w:val="24"/>
        </w:rPr>
        <w:instrText xml:space="preserve">ADDIN Mendeley Bibliography CSL_BIBLIOGRAPHY </w:instrText>
      </w:r>
      <w:r w:rsidRPr="00587008">
        <w:rPr>
          <w:rStyle w:val="None"/>
          <w:rFonts w:cs="Times New Roman"/>
          <w:b/>
          <w:szCs w:val="24"/>
        </w:rPr>
        <w:fldChar w:fldCharType="separate"/>
      </w:r>
      <w:r w:rsidR="00A72BFC" w:rsidRPr="00587008">
        <w:rPr>
          <w:rFonts w:cs="Times New Roman"/>
          <w:szCs w:val="24"/>
        </w:rPr>
        <w:t xml:space="preserve">1. </w:t>
      </w:r>
      <w:r w:rsidR="00A72BFC" w:rsidRPr="00587008">
        <w:rPr>
          <w:rFonts w:cs="Times New Roman"/>
          <w:szCs w:val="24"/>
        </w:rPr>
        <w:tab/>
        <w:t>Antonarakis SE, Skotko BG, Rafii MS, Strydom A, Pape SE, Bianchi DW, et al. Down Syndrome. Nat Rev Dis Prim [Internet]. 2020;6(1):1–20. Tersedia pada: http://dx.doi.org/10.1038/s41572-019-0143-7</w:t>
      </w:r>
    </w:p>
    <w:p w14:paraId="4EF6884F"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 </w:t>
      </w:r>
      <w:r w:rsidRPr="00587008">
        <w:rPr>
          <w:rFonts w:cs="Times New Roman"/>
          <w:szCs w:val="24"/>
        </w:rPr>
        <w:tab/>
        <w:t xml:space="preserve">Bull MJ, Ropper AH. Down Syndrome. N Engl J Med. 2020;382(24):2344–52. </w:t>
      </w:r>
    </w:p>
    <w:p w14:paraId="62D810BE"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 </w:t>
      </w:r>
      <w:r w:rsidRPr="00587008">
        <w:rPr>
          <w:rFonts w:cs="Times New Roman"/>
          <w:szCs w:val="24"/>
        </w:rPr>
        <w:tab/>
        <w:t xml:space="preserve">Graa G de, Buckleyii F, Skotko B. People Living with Down Syndrome in the USA: Births and Population. In: Down Syndrome Education International. 2019. </w:t>
      </w:r>
    </w:p>
    <w:p w14:paraId="16074542"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4. </w:t>
      </w:r>
      <w:r w:rsidRPr="00587008">
        <w:rPr>
          <w:rFonts w:cs="Times New Roman"/>
          <w:szCs w:val="24"/>
        </w:rPr>
        <w:tab/>
        <w:t>Kementerian Kesehatan Republik Indonesia. Infodatin Riskesdas: Antara Harapan dan Fakta Down Syndrome [Internet]. InfoDATIN. 2019. hal. 1–10. Tersedia pada: https://pusdatin.kemkes.go.id/resources/download/pusdatin/infodatin/infodatin-down-syndrom-2019-1.pdf</w:t>
      </w:r>
    </w:p>
    <w:p w14:paraId="2FF8AE99"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5. </w:t>
      </w:r>
      <w:r w:rsidRPr="00587008">
        <w:rPr>
          <w:rFonts w:cs="Times New Roman"/>
          <w:szCs w:val="24"/>
        </w:rPr>
        <w:tab/>
        <w:t>Asim A, Kumar A, Muthuswamy S, Jain S, Agarwal S. Down Syndrome: An Insight of the Disease. J Biomed Sci [Internet]. 2015;22(1):1–9. Tersedia pada: http://dx.doi.org/10.1186/s12929-015-0138-y</w:t>
      </w:r>
    </w:p>
    <w:p w14:paraId="724EF134"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6. </w:t>
      </w:r>
      <w:r w:rsidRPr="00587008">
        <w:rPr>
          <w:rFonts w:cs="Times New Roman"/>
          <w:szCs w:val="24"/>
        </w:rPr>
        <w:tab/>
        <w:t xml:space="preserve">Karkera S. A Current Knowledge of “Down Syndrome: A Review.” Int J Dent Med Sci Res. 2021;(June):7–17. </w:t>
      </w:r>
    </w:p>
    <w:p w14:paraId="59885EFC"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7. </w:t>
      </w:r>
      <w:r w:rsidRPr="00587008">
        <w:rPr>
          <w:rFonts w:cs="Times New Roman"/>
          <w:szCs w:val="24"/>
        </w:rPr>
        <w:tab/>
        <w:t xml:space="preserve">Hung C-L, Huang C-J, Tsai Y-J, Chang Y-K, Hung T-M. Neuroelectric and Behavioral Effects of Acute Exercise on Task Switching in Children with Attention-Deficit/Hyperactivity Disorder. Front Psychol. 2016;7(1589). </w:t>
      </w:r>
    </w:p>
    <w:p w14:paraId="5FB0D691"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8. </w:t>
      </w:r>
      <w:r w:rsidRPr="00587008">
        <w:rPr>
          <w:rFonts w:cs="Times New Roman"/>
          <w:szCs w:val="24"/>
        </w:rPr>
        <w:tab/>
        <w:t xml:space="preserve">Ashori M, Zarghami E, Ghaforian M, Jalil-Abkenar SS. The Effect of Sensory Integration on The Attention and Motor Skills of Students with Down Syndrome. Iran Rehabil J. 2018;16(3):317–24. </w:t>
      </w:r>
    </w:p>
    <w:p w14:paraId="1E245D88"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9. </w:t>
      </w:r>
      <w:r w:rsidRPr="00587008">
        <w:rPr>
          <w:rFonts w:cs="Times New Roman"/>
          <w:szCs w:val="24"/>
        </w:rPr>
        <w:tab/>
        <w:t xml:space="preserve">Ekstein S, Glick B, Weill M, Kay B, Berger I. Down Syndrome and Attention-Deficit/Hyperactivity Disorder (ADHD). J Child Neurol. 2011;26(10):1290–5. </w:t>
      </w:r>
    </w:p>
    <w:p w14:paraId="7424F09C"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10. </w:t>
      </w:r>
      <w:r w:rsidRPr="00587008">
        <w:rPr>
          <w:rFonts w:cs="Times New Roman"/>
          <w:szCs w:val="24"/>
        </w:rPr>
        <w:tab/>
        <w:t xml:space="preserve">Wuang Y-P, Huang M-H, Su C-Y, Wang C-C. Efficacy of Sensory Integration, Neuron-Developmental Treatment, and Perceptual Motor Therapy on Sensorimotor Performance in Children with Mild Mental Retardation. Am J Occup Ther. 2009;63:439–50. </w:t>
      </w:r>
    </w:p>
    <w:p w14:paraId="482F9871"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11. </w:t>
      </w:r>
      <w:r w:rsidRPr="00587008">
        <w:rPr>
          <w:rFonts w:cs="Times New Roman"/>
          <w:szCs w:val="24"/>
        </w:rPr>
        <w:tab/>
        <w:t xml:space="preserve">Abdel Ghafar MA, Abdelraouf OR. Effect of Virtual Reality versus Traditional Physical Therapy on Functional Balance in Children With Down Syndrome: a Randomized Comparative Study. Int J Physiother Res. 2017;5(3):2088–94. </w:t>
      </w:r>
    </w:p>
    <w:p w14:paraId="64F805FC"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12. </w:t>
      </w:r>
      <w:r w:rsidRPr="00587008">
        <w:rPr>
          <w:rFonts w:cs="Times New Roman"/>
          <w:szCs w:val="24"/>
        </w:rPr>
        <w:tab/>
        <w:t xml:space="preserve">Crosbie J., Lennon S, Basford JR, McDonough SM. Virtual Reality in Stroke Rehabilitation: Still More Virtual than Real. Disabil Rehabil. 2007;29:1139–46. </w:t>
      </w:r>
    </w:p>
    <w:p w14:paraId="1A0A73B5"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13. </w:t>
      </w:r>
      <w:r w:rsidRPr="00587008">
        <w:rPr>
          <w:rFonts w:cs="Times New Roman"/>
          <w:szCs w:val="24"/>
        </w:rPr>
        <w:tab/>
        <w:t xml:space="preserve">Nash E., Edwards GW, Thompson JA, Barfield W. A Review of Presence and Performance in Virtual Environments. Int J Human–Computer Interact. 2000;12:1–14. </w:t>
      </w:r>
    </w:p>
    <w:p w14:paraId="1E05B475"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14. </w:t>
      </w:r>
      <w:r w:rsidRPr="00587008">
        <w:rPr>
          <w:rFonts w:cs="Times New Roman"/>
          <w:szCs w:val="24"/>
        </w:rPr>
        <w:tab/>
        <w:t xml:space="preserve">Snider L, Majnemer A, Darsaklis V. Virtual Reality as a Therapeutic Modality for Children with Cerebral Palsy. Dev Neurorehabil. 2010;13(2):120–8. </w:t>
      </w:r>
    </w:p>
    <w:p w14:paraId="5BE8ADD7"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15. </w:t>
      </w:r>
      <w:r w:rsidRPr="00587008">
        <w:rPr>
          <w:rFonts w:cs="Times New Roman"/>
          <w:szCs w:val="24"/>
        </w:rPr>
        <w:tab/>
        <w:t xml:space="preserve">Del Ciello de Menezes L, Massetti T, Rocha Oliveira F, de Abreu LC, Pinheiro Malheiros SR, Lopes Trevizan I, et al. Motor Learning And Virtual Reality in Down Syndrome - A Literature Review. Int Arch Med. 2015;(October). </w:t>
      </w:r>
    </w:p>
    <w:p w14:paraId="0861F9EF"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16. </w:t>
      </w:r>
      <w:r w:rsidRPr="00587008">
        <w:rPr>
          <w:rFonts w:cs="Times New Roman"/>
          <w:szCs w:val="24"/>
        </w:rPr>
        <w:tab/>
        <w:t>Lopes JBP, Duarte N de AC, Lazzari RD, Oliveira CS. Virtual Reality in the Rehabilitation Process for Individuals with Cerebral Palsy and Down Syndrome: A Systematic Review. J Bodyw Mov Ther [Internet]. 2020;24(4):479–83. Tersedia pada: https://doi.org/10.1016/j.jbmt.2018.06.006</w:t>
      </w:r>
    </w:p>
    <w:p w14:paraId="31BDFDB9"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17. </w:t>
      </w:r>
      <w:r w:rsidRPr="00587008">
        <w:rPr>
          <w:rFonts w:cs="Times New Roman"/>
          <w:szCs w:val="24"/>
        </w:rPr>
        <w:tab/>
        <w:t xml:space="preserve">Wuang YP, Chiang CS, Su CY, Wang CC. Effectiveness of Virtual Reality using Wii Gaming Technology in Children with Down Syndrome. Res Dev Disabil. 2011;32(1):312–21. </w:t>
      </w:r>
    </w:p>
    <w:p w14:paraId="60BB6903"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18. </w:t>
      </w:r>
      <w:r w:rsidRPr="00587008">
        <w:rPr>
          <w:rFonts w:cs="Times New Roman"/>
          <w:szCs w:val="24"/>
        </w:rPr>
        <w:tab/>
        <w:t xml:space="preserve">Romero-Ayuso D, Toledano-González A, Rodríguez-Martínez M del C, Arroyo-Castillo P, Triviño-Juárez JM, González P, et al. Effectiveness of Virtual Reality-based Interventions for Children and Adolescents with ADHD: A Systematic Review and Meta-analysis. Children. 2021;8(2). </w:t>
      </w:r>
    </w:p>
    <w:p w14:paraId="10B88AE2"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19. </w:t>
      </w:r>
      <w:r w:rsidRPr="00587008">
        <w:rPr>
          <w:rFonts w:cs="Times New Roman"/>
          <w:szCs w:val="24"/>
        </w:rPr>
        <w:tab/>
        <w:t xml:space="preserve">Tarng W, Pan I, Ou K. Effectiveness of Virtual Reality on Attention Training for Elementary School Students. Systems. 2022;10:104–28. </w:t>
      </w:r>
    </w:p>
    <w:p w14:paraId="12B4BE12"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20. </w:t>
      </w:r>
      <w:r w:rsidRPr="00587008">
        <w:rPr>
          <w:rFonts w:cs="Times New Roman"/>
          <w:szCs w:val="24"/>
        </w:rPr>
        <w:tab/>
        <w:t xml:space="preserve">Fabio C. The Genetics of Folate Metabolism and Maternal Risk of Birth of a Child with Down Syndrome and Associated Congenital Heart Defects. Front Genet. 2015;6(223). </w:t>
      </w:r>
    </w:p>
    <w:p w14:paraId="3AEC7455"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21. </w:t>
      </w:r>
      <w:r w:rsidRPr="00587008">
        <w:rPr>
          <w:rFonts w:cs="Times New Roman"/>
          <w:szCs w:val="24"/>
        </w:rPr>
        <w:tab/>
        <w:t xml:space="preserve">Agathokleous M, Chaveeva P, Poon LCY, Kosinski P. Meta-analysis of Second-Trimester Markers for Trisomy 21. Ultrasound Obstet Gynecol. 2013;41(3):247–246. </w:t>
      </w:r>
    </w:p>
    <w:p w14:paraId="1C37B8C6"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22. </w:t>
      </w:r>
      <w:r w:rsidRPr="00587008">
        <w:rPr>
          <w:rFonts w:cs="Times New Roman"/>
          <w:szCs w:val="24"/>
        </w:rPr>
        <w:tab/>
        <w:t xml:space="preserve">Down Syndrome Diagnosis Study Group. Postnatal Diagnosis of Down Syndrome: Synthesis of the Evidence on How Best to Deliver the News. Pediatrics. 2009;124(4):751–8. </w:t>
      </w:r>
    </w:p>
    <w:p w14:paraId="20B839E1"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23. </w:t>
      </w:r>
      <w:r w:rsidRPr="00587008">
        <w:rPr>
          <w:rFonts w:cs="Times New Roman"/>
          <w:szCs w:val="24"/>
        </w:rPr>
        <w:tab/>
        <w:t xml:space="preserve">Nevill RE, Benson BA. Risk Factors for Challenging Behaviour and Psychopathology in Adults with Down Syndrome. J Intellect Disabil Res. 2018;62:941–51. </w:t>
      </w:r>
    </w:p>
    <w:p w14:paraId="56913E2F"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24. </w:t>
      </w:r>
      <w:r w:rsidRPr="00587008">
        <w:rPr>
          <w:rFonts w:cs="Times New Roman"/>
          <w:szCs w:val="24"/>
        </w:rPr>
        <w:tab/>
        <w:t xml:space="preserve">D’Ardhuy XL, Edgin JO, Bouis C, Sola S de, Goeldner C, Kishnani P, et al. Assessment of Cognitive Scales to Examine Memory, Executive Function and Language in Individuals with Down Syndrome: Implications of a 6-month Observational Study. Front Behav Neurosci. 2015;9(300):1–10. </w:t>
      </w:r>
    </w:p>
    <w:p w14:paraId="1D0B7BED"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25. </w:t>
      </w:r>
      <w:r w:rsidRPr="00587008">
        <w:rPr>
          <w:rFonts w:cs="Times New Roman"/>
          <w:szCs w:val="24"/>
        </w:rPr>
        <w:tab/>
        <w:t xml:space="preserve">Tiara A, Wirataman W. Neurobehaviour Dasar dan Pemeriksaannya. In: Adre M, Diatri Nari L, editor. Buku Ajar Neurologi (Buku 1). Tangerang: Penerbit Kedokteran Indonesia; 2017. hal. 149–80. </w:t>
      </w:r>
    </w:p>
    <w:p w14:paraId="5C9DE752"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26. </w:t>
      </w:r>
      <w:r w:rsidRPr="00587008">
        <w:rPr>
          <w:rFonts w:cs="Times New Roman"/>
          <w:szCs w:val="24"/>
        </w:rPr>
        <w:tab/>
        <w:t xml:space="preserve">Lindsay GW. Attention in Psychology , Neuroscience, and Machine Learning. Front Comput Neurosci. 2020;14(April):1–21. </w:t>
      </w:r>
    </w:p>
    <w:p w14:paraId="30C025C8"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27. </w:t>
      </w:r>
      <w:r w:rsidRPr="00587008">
        <w:rPr>
          <w:rFonts w:cs="Times New Roman"/>
          <w:szCs w:val="24"/>
        </w:rPr>
        <w:tab/>
        <w:t xml:space="preserve">Michael I P, Steven E P. The Attention System of The Human Brain. Annu Rev Neurosci. 1990;13:25–42. </w:t>
      </w:r>
    </w:p>
    <w:p w14:paraId="56764033"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28. </w:t>
      </w:r>
      <w:r w:rsidRPr="00587008">
        <w:rPr>
          <w:rFonts w:cs="Times New Roman"/>
          <w:szCs w:val="24"/>
        </w:rPr>
        <w:tab/>
        <w:t xml:space="preserve">Gignac F, Sol C, Barrera-g J, Persavento C, Tena È, L M, et al. Identifying Factors Influencing Attention in Adolescents with a Co-Created Questionnaire : A Citizen Science Approach with Secondary Students in Barcelona , Spain. Int J Environ Res Public Health. 2021;18(8221):1–19. </w:t>
      </w:r>
    </w:p>
    <w:p w14:paraId="1189B681"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29. </w:t>
      </w:r>
      <w:r w:rsidRPr="00587008">
        <w:rPr>
          <w:rFonts w:cs="Times New Roman"/>
          <w:szCs w:val="24"/>
        </w:rPr>
        <w:tab/>
        <w:t xml:space="preserve">Tremolada M, Taverna L, Bonichini S. Which Factors Influence Attentional Functions ? Attention Assessed by KiTAP in 105. Behav Sci (Basel). 2019;9(7):1–17. </w:t>
      </w:r>
    </w:p>
    <w:p w14:paraId="6B2B1B66"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30. </w:t>
      </w:r>
      <w:r w:rsidRPr="00587008">
        <w:rPr>
          <w:rFonts w:cs="Times New Roman"/>
          <w:szCs w:val="24"/>
        </w:rPr>
        <w:tab/>
        <w:t xml:space="preserve">Amso D, Scerif G. The Attentive Brain: Insights from Developmental Cognitive Neuroscience. Nat Rev Neurosci. 2016;16(10):606–19. </w:t>
      </w:r>
    </w:p>
    <w:p w14:paraId="6FC6FC28"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31. </w:t>
      </w:r>
      <w:r w:rsidRPr="00587008">
        <w:rPr>
          <w:rFonts w:cs="Times New Roman"/>
          <w:szCs w:val="24"/>
        </w:rPr>
        <w:tab/>
        <w:t xml:space="preserve">Trezise KL, Gray KM, Sheppard DM. Attention and Vigilance in Children with Down Syndrome. J Appl Res Intellect Disabil. 2008;21:502–8. </w:t>
      </w:r>
    </w:p>
    <w:p w14:paraId="3FC47E25"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32. </w:t>
      </w:r>
      <w:r w:rsidRPr="00587008">
        <w:rPr>
          <w:rFonts w:cs="Times New Roman"/>
          <w:szCs w:val="24"/>
        </w:rPr>
        <w:tab/>
        <w:t>Faught GG, Conners FA, Himmelberger ZM. Research in Developmental Disabilities Auditory and visual sustained attention in Down syndrome. Res Dev Disabil [Internet]. 2016;53–54:135–46. Tersedia pada: http://dx.doi.org/10.1016/j.ridd.2016.01.021</w:t>
      </w:r>
    </w:p>
    <w:p w14:paraId="702835C5"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33. </w:t>
      </w:r>
      <w:r w:rsidRPr="00587008">
        <w:rPr>
          <w:rFonts w:cs="Times New Roman"/>
          <w:szCs w:val="24"/>
        </w:rPr>
        <w:tab/>
        <w:t xml:space="preserve">Mihelj M, Novak D, Beguš S. Introduction to Virtual Reality. In: Mihelj M, Novak D, Beguš S, editor. Virtual Reality Technology and Applications. London: Springer; 2014. hal. 1–16. </w:t>
      </w:r>
    </w:p>
    <w:p w14:paraId="51A3A8B9"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34. </w:t>
      </w:r>
      <w:r w:rsidRPr="00587008">
        <w:rPr>
          <w:rFonts w:cs="Times New Roman"/>
          <w:szCs w:val="24"/>
        </w:rPr>
        <w:tab/>
        <w:t xml:space="preserve">Riener R, Harders M. Virtual Reality for Rehabilitation. In: Virtual Reality in Medicine. London: Springer; 2012. hal. 161–80. </w:t>
      </w:r>
    </w:p>
    <w:p w14:paraId="0E8C9940"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35. </w:t>
      </w:r>
      <w:r w:rsidRPr="00587008">
        <w:rPr>
          <w:rFonts w:cs="Times New Roman"/>
          <w:szCs w:val="24"/>
        </w:rPr>
        <w:tab/>
        <w:t xml:space="preserve">Mouawad MR, Doust CG, Max MD, McNulty PA. Wii-based Movement Therapy to Promote Improved Upper Extremity Function Post-stroke: a Pilot Study. J Rehabil Med. 2011;43(6):527–33. </w:t>
      </w:r>
    </w:p>
    <w:p w14:paraId="42DFF023"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36. </w:t>
      </w:r>
      <w:r w:rsidRPr="00587008">
        <w:rPr>
          <w:rFonts w:cs="Times New Roman"/>
          <w:szCs w:val="24"/>
        </w:rPr>
        <w:tab/>
        <w:t xml:space="preserve">Wilson PN, Foreman N, Stanton D. Virtual Reality, Disability and Rehabilitation. Disabil Rehabil. 1997;19(6):213–20. </w:t>
      </w:r>
    </w:p>
    <w:p w14:paraId="240C37EC"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37. </w:t>
      </w:r>
      <w:r w:rsidRPr="00587008">
        <w:rPr>
          <w:rFonts w:cs="Times New Roman"/>
          <w:szCs w:val="24"/>
        </w:rPr>
        <w:tab/>
        <w:t xml:space="preserve">Adamovich S V., Fluet GG, Tunik E, Merians AS. Sensorimotor Training in Virtual Reality: a Review. NeuroRehabilitation. 2009;25(1):29–44. </w:t>
      </w:r>
    </w:p>
    <w:p w14:paraId="03CA1DF9"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38. </w:t>
      </w:r>
      <w:r w:rsidRPr="00587008">
        <w:rPr>
          <w:rFonts w:cs="Times New Roman"/>
          <w:szCs w:val="24"/>
        </w:rPr>
        <w:tab/>
        <w:t xml:space="preserve">De Bruin E, Schoene D, Pichierri G, Smith ST. Use of Virtual Reality Technique for The Training of Motor Control in The Elderly. Z Gerontol Geriatr. 2010;43(4):229–34. </w:t>
      </w:r>
    </w:p>
    <w:p w14:paraId="7BEC86A3" w14:textId="77777777"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39. </w:t>
      </w:r>
      <w:r w:rsidRPr="00587008">
        <w:rPr>
          <w:rFonts w:cs="Times New Roman"/>
          <w:szCs w:val="24"/>
        </w:rPr>
        <w:tab/>
        <w:t xml:space="preserve">Lestari RD, Herlambang PM, Junaedi M, Tiyas R. SenMoR-VR : A Sensory and Motoric Improving Function Tool for Children Development. J Informatics, Inf Syst Softw Eng Appl. 2022;4(2):73–9. </w:t>
      </w:r>
    </w:p>
    <w:p w14:paraId="3BF6095C" w14:textId="7737A921" w:rsidR="00A72BFC" w:rsidRPr="00587008" w:rsidRDefault="00A72BFC"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rPr>
        <w:t xml:space="preserve">40. </w:t>
      </w:r>
      <w:r w:rsidRPr="00587008">
        <w:rPr>
          <w:rFonts w:cs="Times New Roman"/>
          <w:szCs w:val="24"/>
        </w:rPr>
        <w:tab/>
        <w:t xml:space="preserve">Kułak W, Sobaniec W. Molecular Mechanisms of Brain Plasticity: Neurophysiologic and Neuroimaging Studies in The Developing Patients. Rocz Akad Med w Białymstoku. 2004;49:227–36. </w:t>
      </w:r>
    </w:p>
    <w:p w14:paraId="2D604270" w14:textId="234657B3" w:rsidR="003718C1" w:rsidRPr="00587008" w:rsidRDefault="003718C1" w:rsidP="00C95E46">
      <w:pPr>
        <w:widowControl w:val="0"/>
        <w:autoSpaceDE w:val="0"/>
        <w:autoSpaceDN w:val="0"/>
        <w:adjustRightInd w:val="0"/>
        <w:spacing w:line="360" w:lineRule="auto"/>
        <w:ind w:left="640" w:hanging="640"/>
        <w:rPr>
          <w:rFonts w:cs="Times New Roman"/>
          <w:szCs w:val="24"/>
        </w:rPr>
      </w:pPr>
      <w:r w:rsidRPr="00587008">
        <w:rPr>
          <w:rFonts w:cs="Times New Roman"/>
          <w:szCs w:val="24"/>
          <w:lang w:val="en-US"/>
        </w:rPr>
        <w:t xml:space="preserve">41.  </w:t>
      </w:r>
      <w:r w:rsidRPr="00587008">
        <w:rPr>
          <w:rFonts w:cs="Times New Roman"/>
          <w:szCs w:val="24"/>
        </w:rPr>
        <w:t>Manshaee,</w:t>
      </w:r>
      <w:r w:rsidRPr="00587008">
        <w:rPr>
          <w:rFonts w:cs="Times New Roman"/>
          <w:szCs w:val="24"/>
          <w:lang w:val="en-US"/>
        </w:rPr>
        <w:t xml:space="preserve"> </w:t>
      </w:r>
      <w:r w:rsidRPr="00587008">
        <w:rPr>
          <w:rFonts w:cs="Times New Roman"/>
          <w:szCs w:val="24"/>
        </w:rPr>
        <w:t>G.; Tabrizi, M.; Ghamarani, A.; Rasti, J. Comparison of the effectiveness of virtual reality with medication on the</w:t>
      </w:r>
      <w:r w:rsidRPr="00587008">
        <w:rPr>
          <w:rFonts w:cs="Times New Roman"/>
          <w:szCs w:val="24"/>
        </w:rPr>
        <w:br/>
        <w:t xml:space="preserve">memory of attention deficit hyperactivity disorder students. Int. Arch. Heal. Sci. 2020, 7, 37–42. </w:t>
      </w:r>
    </w:p>
    <w:p w14:paraId="0A328D68" w14:textId="4079755C" w:rsidR="0057077F" w:rsidRPr="00587008" w:rsidRDefault="0057077F" w:rsidP="00C95E46">
      <w:pPr>
        <w:widowControl w:val="0"/>
        <w:autoSpaceDE w:val="0"/>
        <w:autoSpaceDN w:val="0"/>
        <w:adjustRightInd w:val="0"/>
        <w:spacing w:line="360" w:lineRule="auto"/>
        <w:ind w:left="640" w:hanging="640"/>
        <w:rPr>
          <w:rFonts w:cs="Times New Roman"/>
          <w:szCs w:val="24"/>
          <w:lang w:val="en-US"/>
        </w:rPr>
      </w:pPr>
      <w:r w:rsidRPr="00587008">
        <w:rPr>
          <w:rFonts w:cs="Times New Roman"/>
          <w:szCs w:val="24"/>
          <w:lang w:val="en-US"/>
        </w:rPr>
        <w:t xml:space="preserve">42. </w:t>
      </w:r>
      <w:r w:rsidR="00A37A22">
        <w:rPr>
          <w:rFonts w:cs="Times New Roman"/>
          <w:szCs w:val="24"/>
          <w:lang w:val="en-US"/>
        </w:rPr>
        <w:tab/>
      </w:r>
      <w:r w:rsidRPr="00587008">
        <w:rPr>
          <w:rFonts w:cs="Times New Roman"/>
          <w:szCs w:val="24"/>
        </w:rPr>
        <w:t>Solso, R. L., Maclin, O. H., &amp; Maclin, M. K. (2007). Psikologi kognitif (delapan). Jakarta: Erlangga.</w:t>
      </w:r>
    </w:p>
    <w:p w14:paraId="3DD8AD33" w14:textId="0E981222" w:rsidR="0057077F" w:rsidRPr="00587008" w:rsidRDefault="0057077F" w:rsidP="00C95E46">
      <w:pPr>
        <w:widowControl w:val="0"/>
        <w:autoSpaceDE w:val="0"/>
        <w:autoSpaceDN w:val="0"/>
        <w:adjustRightInd w:val="0"/>
        <w:spacing w:line="360" w:lineRule="auto"/>
        <w:ind w:left="640" w:hanging="640"/>
        <w:rPr>
          <w:rFonts w:cs="Times New Roman"/>
          <w:szCs w:val="24"/>
          <w:lang w:val="en-US"/>
        </w:rPr>
      </w:pPr>
      <w:r w:rsidRPr="00587008">
        <w:rPr>
          <w:rFonts w:cs="Times New Roman"/>
          <w:szCs w:val="24"/>
          <w:lang w:val="en-US"/>
        </w:rPr>
        <w:t xml:space="preserve">43. </w:t>
      </w:r>
      <w:r w:rsidR="00A37A22">
        <w:rPr>
          <w:rFonts w:cs="Times New Roman"/>
          <w:szCs w:val="24"/>
          <w:lang w:val="en-US"/>
        </w:rPr>
        <w:tab/>
      </w:r>
      <w:r w:rsidRPr="00587008">
        <w:rPr>
          <w:rFonts w:cs="Times New Roman"/>
          <w:szCs w:val="24"/>
        </w:rPr>
        <w:t>Sujiono Yuliani Nurani, dkk. 2006. ”Metode Pengembangan Kognitif” .Jakarta: Universitas Terbuka.</w:t>
      </w:r>
    </w:p>
    <w:p w14:paraId="25FD1D40" w14:textId="7AFC4F4E" w:rsidR="003718C1" w:rsidRPr="00587008" w:rsidRDefault="00985A12" w:rsidP="00C95E46">
      <w:pPr>
        <w:widowControl w:val="0"/>
        <w:autoSpaceDE w:val="0"/>
        <w:autoSpaceDN w:val="0"/>
        <w:adjustRightInd w:val="0"/>
        <w:spacing w:line="360" w:lineRule="auto"/>
        <w:ind w:left="640" w:hanging="640"/>
        <w:rPr>
          <w:rFonts w:cs="Times New Roman"/>
          <w:szCs w:val="24"/>
          <w:lang w:val="en-US"/>
        </w:rPr>
      </w:pPr>
      <w:r w:rsidRPr="00587008">
        <w:rPr>
          <w:rFonts w:cs="Times New Roman"/>
          <w:szCs w:val="24"/>
          <w:lang w:val="en-US"/>
        </w:rPr>
        <w:t xml:space="preserve">44. </w:t>
      </w:r>
      <w:r w:rsidR="00A37A22">
        <w:rPr>
          <w:rFonts w:cs="Times New Roman"/>
          <w:szCs w:val="24"/>
          <w:lang w:val="en-US"/>
        </w:rPr>
        <w:tab/>
      </w:r>
      <w:r w:rsidRPr="00587008">
        <w:rPr>
          <w:rFonts w:cs="Times New Roman"/>
          <w:szCs w:val="24"/>
          <w:lang w:val="en-US"/>
        </w:rPr>
        <w:t>Kesit Ivanali. 2018. Virtual Reality in Rehabilitation. Jakarta: Universitas Esa Unggul.</w:t>
      </w:r>
    </w:p>
    <w:p w14:paraId="6C7CF557" w14:textId="3C7B62F0" w:rsidR="00B862F0" w:rsidRPr="00587008" w:rsidRDefault="00CC7D65" w:rsidP="00C95E46">
      <w:pPr>
        <w:widowControl w:val="0"/>
        <w:autoSpaceDE w:val="0"/>
        <w:autoSpaceDN w:val="0"/>
        <w:adjustRightInd w:val="0"/>
        <w:spacing w:line="360" w:lineRule="auto"/>
        <w:ind w:left="640" w:hanging="640"/>
        <w:rPr>
          <w:rFonts w:cs="Times New Roman"/>
          <w:color w:val="212529"/>
          <w:szCs w:val="24"/>
          <w:shd w:val="clear" w:color="auto" w:fill="FFFFFF"/>
        </w:rPr>
      </w:pPr>
      <w:r w:rsidRPr="00587008">
        <w:rPr>
          <w:rFonts w:cs="Times New Roman"/>
          <w:color w:val="212529"/>
          <w:szCs w:val="24"/>
          <w:shd w:val="clear" w:color="auto" w:fill="FFFFFF"/>
          <w:lang w:val="en-US"/>
        </w:rPr>
        <w:t xml:space="preserve">45. </w:t>
      </w:r>
      <w:r w:rsidR="00A37A22">
        <w:rPr>
          <w:rFonts w:cs="Times New Roman"/>
          <w:color w:val="212529"/>
          <w:szCs w:val="24"/>
          <w:shd w:val="clear" w:color="auto" w:fill="FFFFFF"/>
          <w:lang w:val="en-US"/>
        </w:rPr>
        <w:tab/>
      </w:r>
      <w:r w:rsidRPr="00587008">
        <w:rPr>
          <w:rFonts w:cs="Times New Roman"/>
          <w:color w:val="212529"/>
          <w:szCs w:val="24"/>
          <w:shd w:val="clear" w:color="auto" w:fill="FFFFFF"/>
        </w:rPr>
        <w:t>Jarrold, C, and Baddeley, A. 2001</w:t>
      </w:r>
      <w:r w:rsidRPr="00587008">
        <w:rPr>
          <w:rFonts w:cs="Times New Roman"/>
          <w:color w:val="212529"/>
          <w:szCs w:val="24"/>
          <w:shd w:val="clear" w:color="auto" w:fill="FFFFFF"/>
          <w:lang w:val="en-US"/>
        </w:rPr>
        <w:t>.</w:t>
      </w:r>
      <w:r w:rsidRPr="00587008">
        <w:rPr>
          <w:rFonts w:cs="Times New Roman"/>
          <w:color w:val="212529"/>
          <w:szCs w:val="24"/>
          <w:shd w:val="clear" w:color="auto" w:fill="FFFFFF"/>
        </w:rPr>
        <w:t xml:space="preserve"> Short-term memory in Down syndrome: Applying the working memory model. </w:t>
      </w:r>
      <w:r w:rsidRPr="00587008">
        <w:rPr>
          <w:rStyle w:val="Emphasis"/>
          <w:rFonts w:cs="Times New Roman"/>
          <w:color w:val="212529"/>
          <w:szCs w:val="24"/>
          <w:shd w:val="clear" w:color="auto" w:fill="FFFFFF"/>
        </w:rPr>
        <w:t>Down Syndrome Research and Practice</w:t>
      </w:r>
      <w:r w:rsidRPr="00587008">
        <w:rPr>
          <w:rFonts w:cs="Times New Roman"/>
          <w:color w:val="212529"/>
          <w:szCs w:val="24"/>
          <w:shd w:val="clear" w:color="auto" w:fill="FFFFFF"/>
        </w:rPr>
        <w:t> , 7(1), 17-23. doi:10.3104/reviews.110</w:t>
      </w:r>
    </w:p>
    <w:p w14:paraId="54C6515D" w14:textId="7C9147D0" w:rsidR="00B862F0" w:rsidRPr="00587008" w:rsidRDefault="00B862F0" w:rsidP="00C95E46">
      <w:pPr>
        <w:widowControl w:val="0"/>
        <w:autoSpaceDE w:val="0"/>
        <w:autoSpaceDN w:val="0"/>
        <w:adjustRightInd w:val="0"/>
        <w:spacing w:line="360" w:lineRule="auto"/>
        <w:ind w:left="640" w:hanging="640"/>
        <w:rPr>
          <w:rFonts w:cs="Times New Roman"/>
          <w:color w:val="212529"/>
          <w:szCs w:val="24"/>
          <w:shd w:val="clear" w:color="auto" w:fill="FFFFFF"/>
        </w:rPr>
      </w:pPr>
      <w:r w:rsidRPr="00587008">
        <w:rPr>
          <w:rFonts w:cs="Times New Roman"/>
          <w:lang w:val="en-US"/>
        </w:rPr>
        <w:t xml:space="preserve">46. </w:t>
      </w:r>
      <w:r w:rsidRPr="00587008">
        <w:rPr>
          <w:rFonts w:cs="Times New Roman"/>
          <w:lang w:val="en-US"/>
        </w:rPr>
        <w:tab/>
      </w:r>
      <w:r w:rsidRPr="00587008">
        <w:rPr>
          <w:rFonts w:eastAsia="Times New Roman" w:cs="Times New Roman"/>
          <w:noProof w:val="0"/>
          <w:color w:val="212529"/>
          <w:szCs w:val="24"/>
          <w:lang w:val="en-US"/>
        </w:rPr>
        <w:t>Kay-Raining Bird, E. &amp; Chapman, R. S. (1994). Sequential recall in individuals with Down syndrome. </w:t>
      </w:r>
      <w:r w:rsidRPr="00587008">
        <w:rPr>
          <w:rFonts w:eastAsia="Times New Roman" w:cs="Times New Roman"/>
          <w:i/>
          <w:iCs/>
          <w:noProof w:val="0"/>
          <w:color w:val="212529"/>
          <w:szCs w:val="24"/>
          <w:lang w:val="en-US"/>
        </w:rPr>
        <w:t>Journal of Speech and Hearing Research</w:t>
      </w:r>
      <w:r w:rsidRPr="00587008">
        <w:rPr>
          <w:rFonts w:eastAsia="Times New Roman" w:cs="Times New Roman"/>
          <w:noProof w:val="0"/>
          <w:color w:val="212529"/>
          <w:szCs w:val="24"/>
          <w:lang w:val="en-US"/>
        </w:rPr>
        <w:t> , 37, 1369-1380.</w:t>
      </w:r>
    </w:p>
    <w:p w14:paraId="2B9A2073" w14:textId="77777777" w:rsidR="00DA67C1" w:rsidRDefault="00587008" w:rsidP="00C95E46">
      <w:pPr>
        <w:widowControl w:val="0"/>
        <w:autoSpaceDE w:val="0"/>
        <w:autoSpaceDN w:val="0"/>
        <w:adjustRightInd w:val="0"/>
        <w:spacing w:line="360" w:lineRule="auto"/>
        <w:ind w:left="640" w:hanging="640"/>
        <w:rPr>
          <w:rFonts w:cs="Times New Roman"/>
          <w:color w:val="1C1D1E"/>
          <w:szCs w:val="24"/>
          <w:shd w:val="clear" w:color="auto" w:fill="FFFFFF"/>
        </w:rPr>
      </w:pPr>
      <w:r w:rsidRPr="00587008">
        <w:rPr>
          <w:rFonts w:cs="Times New Roman"/>
          <w:szCs w:val="24"/>
          <w:lang w:val="en-US"/>
        </w:rPr>
        <w:t>47.</w:t>
      </w:r>
      <w:r w:rsidRPr="00587008">
        <w:rPr>
          <w:rFonts w:cs="Times New Roman"/>
          <w:szCs w:val="24"/>
          <w:lang w:val="en-US"/>
        </w:rPr>
        <w:tab/>
      </w:r>
      <w:r w:rsidRPr="00587008">
        <w:rPr>
          <w:rFonts w:cs="Times New Roman"/>
          <w:color w:val="1C1D1E"/>
          <w:szCs w:val="24"/>
          <w:shd w:val="clear" w:color="auto" w:fill="FFFFFF"/>
        </w:rPr>
        <w:t>Trezise, K.L., Gray, K.M. and Sheppard, D.M. (2008), Attention and Vigilance in Children with Down Syndrome. Journal of Applied Research in Intellectual Disabilities, 21: 502-508. </w:t>
      </w:r>
    </w:p>
    <w:p w14:paraId="3325F476" w14:textId="31E3657A" w:rsidR="00B862F0" w:rsidRDefault="00DA67C1" w:rsidP="00C95E46">
      <w:pPr>
        <w:widowControl w:val="0"/>
        <w:autoSpaceDE w:val="0"/>
        <w:autoSpaceDN w:val="0"/>
        <w:adjustRightInd w:val="0"/>
        <w:spacing w:line="360" w:lineRule="auto"/>
        <w:ind w:left="640" w:hanging="640"/>
        <w:rPr>
          <w:rFonts w:cs="Times New Roman"/>
          <w:color w:val="1C1D1E"/>
          <w:szCs w:val="24"/>
          <w:shd w:val="clear" w:color="auto" w:fill="FFFFFF"/>
        </w:rPr>
      </w:pPr>
      <w:r w:rsidRPr="00DA67C1">
        <w:rPr>
          <w:rFonts w:cs="Times New Roman"/>
          <w:color w:val="1C1D1E"/>
          <w:szCs w:val="24"/>
          <w:shd w:val="clear" w:color="auto" w:fill="FFFFFF"/>
          <w:lang w:val="en-US"/>
        </w:rPr>
        <w:t>48.</w:t>
      </w:r>
      <w:r w:rsidRPr="00DA67C1">
        <w:rPr>
          <w:rFonts w:cs="Times New Roman"/>
          <w:color w:val="1C1D1E"/>
          <w:szCs w:val="24"/>
          <w:shd w:val="clear" w:color="auto" w:fill="FFFFFF"/>
          <w:lang w:val="en-US"/>
        </w:rPr>
        <w:tab/>
      </w:r>
      <w:r w:rsidRPr="00DA67C1">
        <w:rPr>
          <w:rFonts w:cs="Times New Roman"/>
          <w:szCs w:val="24"/>
          <w:lang w:val="en-US"/>
        </w:rPr>
        <w:t xml:space="preserve"> </w:t>
      </w:r>
      <w:r w:rsidRPr="00DA67C1">
        <w:rPr>
          <w:rFonts w:cs="Times New Roman"/>
          <w:color w:val="1C1D1E"/>
          <w:szCs w:val="24"/>
          <w:shd w:val="clear" w:color="auto" w:fill="FFFFFF"/>
        </w:rPr>
        <w:t>Breckenridge, K., Braddick, O., Anker, S., Woodhouse, M. and Atkinson, J. (2013), Attention in Williams syndrome and Down's syndrome: Performance on the new early childhood attention battery. Br J Dev Psychol, 31: 257-269. </w:t>
      </w:r>
    </w:p>
    <w:p w14:paraId="7BB8C36C" w14:textId="493CE6D9" w:rsidR="00F24595" w:rsidRDefault="00F24595" w:rsidP="00C95E46">
      <w:pPr>
        <w:widowControl w:val="0"/>
        <w:autoSpaceDE w:val="0"/>
        <w:autoSpaceDN w:val="0"/>
        <w:adjustRightInd w:val="0"/>
        <w:spacing w:line="360" w:lineRule="auto"/>
        <w:ind w:left="640" w:hanging="640"/>
        <w:rPr>
          <w:rFonts w:cs="Times New Roman"/>
          <w:szCs w:val="24"/>
          <w:lang w:val="en-US"/>
        </w:rPr>
      </w:pPr>
      <w:r>
        <w:rPr>
          <w:rFonts w:cs="Times New Roman"/>
          <w:szCs w:val="24"/>
          <w:lang w:val="en-US"/>
        </w:rPr>
        <w:t xml:space="preserve">49. </w:t>
      </w:r>
      <w:r>
        <w:rPr>
          <w:rFonts w:cs="Times New Roman"/>
          <w:szCs w:val="24"/>
          <w:lang w:val="en-US"/>
        </w:rPr>
        <w:tab/>
      </w:r>
      <w:r w:rsidRPr="00F24595">
        <w:rPr>
          <w:rFonts w:cs="Times New Roman"/>
          <w:szCs w:val="24"/>
          <w:lang w:val="en-US"/>
        </w:rPr>
        <w:t>Irwanto I. A-z sindrom down. Airlangga University Press, 2019.</w:t>
      </w:r>
    </w:p>
    <w:p w14:paraId="4070F237" w14:textId="11BBA846" w:rsidR="00DA5C0E" w:rsidRDefault="00DA5C0E" w:rsidP="00C95E46">
      <w:pPr>
        <w:widowControl w:val="0"/>
        <w:autoSpaceDE w:val="0"/>
        <w:autoSpaceDN w:val="0"/>
        <w:adjustRightInd w:val="0"/>
        <w:spacing w:line="360" w:lineRule="auto"/>
        <w:ind w:left="640" w:hanging="640"/>
        <w:rPr>
          <w:rFonts w:cs="Times New Roman"/>
          <w:szCs w:val="24"/>
        </w:rPr>
      </w:pPr>
      <w:r>
        <w:rPr>
          <w:rFonts w:cs="Times New Roman"/>
          <w:szCs w:val="24"/>
        </w:rPr>
        <w:t>50.</w:t>
      </w:r>
      <w:r>
        <w:rPr>
          <w:rFonts w:cs="Times New Roman"/>
          <w:szCs w:val="24"/>
        </w:rPr>
        <w:tab/>
      </w:r>
      <w:r w:rsidRPr="00DA5C0E">
        <w:rPr>
          <w:rFonts w:cs="Times New Roman"/>
          <w:szCs w:val="24"/>
        </w:rPr>
        <w:t>Reliability and validity of backward digit span for elementary school students attention deficit screening</w:t>
      </w:r>
      <w:r w:rsidR="00A3079F">
        <w:rPr>
          <w:rFonts w:cs="Times New Roman"/>
          <w:szCs w:val="24"/>
        </w:rPr>
        <w:t>. Yogyakarta: Universitas Gajah Mada</w:t>
      </w:r>
    </w:p>
    <w:p w14:paraId="03D6E9FD" w14:textId="03A2DC03" w:rsidR="00DA5C0E" w:rsidRPr="00DA5C0E" w:rsidRDefault="00DA5C0E" w:rsidP="00C95E46">
      <w:pPr>
        <w:widowControl w:val="0"/>
        <w:autoSpaceDE w:val="0"/>
        <w:autoSpaceDN w:val="0"/>
        <w:adjustRightInd w:val="0"/>
        <w:spacing w:line="360" w:lineRule="auto"/>
        <w:ind w:left="640" w:hanging="640"/>
        <w:rPr>
          <w:rFonts w:cs="Times New Roman"/>
          <w:szCs w:val="24"/>
        </w:rPr>
      </w:pPr>
      <w:r>
        <w:rPr>
          <w:rFonts w:cs="Times New Roman"/>
          <w:szCs w:val="24"/>
        </w:rPr>
        <w:t>51.</w:t>
      </w:r>
      <w:r>
        <w:rPr>
          <w:rFonts w:cs="Times New Roman"/>
          <w:szCs w:val="24"/>
        </w:rPr>
        <w:tab/>
      </w:r>
      <w:r w:rsidRPr="00DA5C0E">
        <w:rPr>
          <w:rFonts w:cs="Times New Roman"/>
          <w:szCs w:val="24"/>
        </w:rPr>
        <w:t>The Development of Selective Attention in Children With Attention Deficit Hyperactivity Disorder</w:t>
      </w:r>
      <w:r w:rsidR="00A3079F">
        <w:rPr>
          <w:rFonts w:cs="Times New Roman"/>
          <w:szCs w:val="24"/>
        </w:rPr>
        <w:t>. Darlene A. Brodeur and Miranda Pond.</w:t>
      </w:r>
    </w:p>
    <w:p w14:paraId="19CBBA09" w14:textId="389726C9" w:rsidR="00D909D9" w:rsidRPr="00506E9B" w:rsidRDefault="00CE7587" w:rsidP="00C95E46">
      <w:pPr>
        <w:spacing w:line="360" w:lineRule="auto"/>
        <w:rPr>
          <w:rStyle w:val="None"/>
          <w:rFonts w:cs="Times New Roman"/>
          <w:b/>
          <w:szCs w:val="24"/>
          <w:lang w:val="en-US"/>
        </w:rPr>
      </w:pPr>
      <w:r w:rsidRPr="00587008">
        <w:rPr>
          <w:rStyle w:val="None"/>
          <w:rFonts w:cs="Times New Roman"/>
          <w:b/>
          <w:szCs w:val="24"/>
        </w:rPr>
        <w:fldChar w:fldCharType="end"/>
      </w:r>
    </w:p>
    <w:p w14:paraId="45B8A786" w14:textId="77777777" w:rsidR="00051464" w:rsidRDefault="00051464" w:rsidP="00C95E46">
      <w:pPr>
        <w:pStyle w:val="Heading1"/>
        <w:spacing w:line="360" w:lineRule="auto"/>
        <w:sectPr w:rsidR="00051464" w:rsidSect="004D7FCD">
          <w:headerReference w:type="first" r:id="rId31"/>
          <w:pgSz w:w="12240" w:h="15840"/>
          <w:pgMar w:top="2268" w:right="1701" w:bottom="1701" w:left="2268" w:header="720" w:footer="720" w:gutter="0"/>
          <w:cols w:space="720"/>
          <w:titlePg/>
          <w:docGrid w:linePitch="360"/>
        </w:sectPr>
      </w:pPr>
    </w:p>
    <w:p w14:paraId="0BA1290C" w14:textId="5F22663A" w:rsidR="00D909D9" w:rsidRPr="0040112A" w:rsidRDefault="00D909D9" w:rsidP="00C95E46">
      <w:pPr>
        <w:pStyle w:val="Heading1"/>
        <w:spacing w:line="360" w:lineRule="auto"/>
      </w:pPr>
      <w:bookmarkStart w:id="274" w:name="_Toc136206910"/>
      <w:r w:rsidRPr="0040112A">
        <w:t>LAMPIRAN</w:t>
      </w:r>
      <w:bookmarkEnd w:id="274"/>
    </w:p>
    <w:p w14:paraId="0BBA0ECA" w14:textId="491A5EFF" w:rsidR="00FF0F33" w:rsidRDefault="00FF0F33" w:rsidP="00C95E46">
      <w:pPr>
        <w:pStyle w:val="Pustaka"/>
        <w:spacing w:line="360" w:lineRule="auto"/>
        <w:ind w:left="0" w:firstLine="0"/>
        <w:rPr>
          <w:b/>
        </w:rPr>
      </w:pPr>
      <w:bookmarkStart w:id="275" w:name="_Toc98911101"/>
    </w:p>
    <w:p w14:paraId="321F74C1" w14:textId="42BFA6DB" w:rsidR="005E29FC" w:rsidRPr="00D504B3" w:rsidRDefault="00D504B3" w:rsidP="00D504B3">
      <w:pPr>
        <w:pStyle w:val="Caption"/>
        <w:jc w:val="both"/>
      </w:pPr>
      <w:bookmarkStart w:id="276" w:name="_Toc60087238"/>
      <w:bookmarkStart w:id="277" w:name="_Toc132025544"/>
      <w:r w:rsidRPr="00D504B3">
        <w:t xml:space="preserve">Lampiran </w:t>
      </w:r>
      <w:r w:rsidRPr="00D504B3">
        <w:fldChar w:fldCharType="begin"/>
      </w:r>
      <w:r w:rsidRPr="00D504B3">
        <w:instrText xml:space="preserve"> SEQ Lampiran \* ARABIC </w:instrText>
      </w:r>
      <w:r w:rsidRPr="00D504B3">
        <w:fldChar w:fldCharType="separate"/>
      </w:r>
      <w:r w:rsidR="008E1301">
        <w:t>1</w:t>
      </w:r>
      <w:r w:rsidRPr="00D504B3">
        <w:fldChar w:fldCharType="end"/>
      </w:r>
      <w:r w:rsidR="005E29FC" w:rsidRPr="00D504B3">
        <w:t>.</w:t>
      </w:r>
      <w:r w:rsidR="005E29FC" w:rsidRPr="003D41A2">
        <w:rPr>
          <w:b w:val="0"/>
          <w:bCs w:val="0"/>
        </w:rPr>
        <w:t xml:space="preserve"> </w:t>
      </w:r>
      <w:r w:rsidR="005E29FC" w:rsidRPr="003D41A2">
        <w:rPr>
          <w:b w:val="0"/>
          <w:bCs w:val="0"/>
          <w:i/>
          <w:iCs/>
        </w:rPr>
        <w:t>Ethical Clearance</w:t>
      </w:r>
      <w:bookmarkEnd w:id="276"/>
      <w:bookmarkEnd w:id="277"/>
    </w:p>
    <w:p w14:paraId="1BCC702F" w14:textId="57234B79" w:rsidR="00BF0C26" w:rsidRDefault="00BF0C26">
      <w:pPr>
        <w:spacing w:after="160" w:line="259" w:lineRule="auto"/>
        <w:jc w:val="left"/>
      </w:pPr>
      <w:bookmarkStart w:id="278" w:name="_Toc60087239"/>
      <w:r>
        <w:rPr>
          <w:lang w:val="en-US"/>
        </w:rPr>
        <w:drawing>
          <wp:inline distT="0" distB="0" distL="0" distR="0" wp14:anchorId="00134AD6" wp14:editId="1AA6F1D8">
            <wp:extent cx="4772025" cy="6772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73517" cy="6774392"/>
                    </a:xfrm>
                    <a:prstGeom prst="rect">
                      <a:avLst/>
                    </a:prstGeom>
                  </pic:spPr>
                </pic:pic>
              </a:graphicData>
            </a:graphic>
          </wp:inline>
        </w:drawing>
      </w:r>
      <w:r>
        <w:br w:type="page"/>
      </w:r>
    </w:p>
    <w:p w14:paraId="51515C11" w14:textId="21032E57" w:rsidR="005E29FC" w:rsidRPr="003D41A2" w:rsidRDefault="00D504B3" w:rsidP="00D504B3">
      <w:pPr>
        <w:pStyle w:val="Caption"/>
        <w:jc w:val="left"/>
        <w:rPr>
          <w:b w:val="0"/>
          <w:bCs w:val="0"/>
        </w:rPr>
      </w:pPr>
      <w:bookmarkStart w:id="279" w:name="_Toc132025545"/>
      <w:r w:rsidRPr="00D504B3">
        <w:t xml:space="preserve">Lampiran </w:t>
      </w:r>
      <w:r w:rsidRPr="00D504B3">
        <w:fldChar w:fldCharType="begin"/>
      </w:r>
      <w:r w:rsidRPr="00D504B3">
        <w:instrText xml:space="preserve"> SEQ Lampiran \* ARABIC </w:instrText>
      </w:r>
      <w:r w:rsidRPr="00D504B3">
        <w:fldChar w:fldCharType="separate"/>
      </w:r>
      <w:r w:rsidR="008E1301">
        <w:t>2</w:t>
      </w:r>
      <w:r w:rsidRPr="00D504B3">
        <w:fldChar w:fldCharType="end"/>
      </w:r>
      <w:r w:rsidR="005E29FC" w:rsidRPr="003D41A2">
        <w:rPr>
          <w:b w:val="0"/>
          <w:bCs w:val="0"/>
        </w:rPr>
        <w:t xml:space="preserve">. </w:t>
      </w:r>
      <w:r w:rsidR="005E29FC" w:rsidRPr="003D41A2">
        <w:rPr>
          <w:b w:val="0"/>
          <w:bCs w:val="0"/>
          <w:i/>
          <w:iCs/>
        </w:rPr>
        <w:t>Informed Consent</w:t>
      </w:r>
      <w:bookmarkEnd w:id="278"/>
      <w:bookmarkEnd w:id="279"/>
    </w:p>
    <w:p w14:paraId="30B95728" w14:textId="7FE27926" w:rsidR="005E29FC" w:rsidRDefault="005E29FC">
      <w:pPr>
        <w:spacing w:after="160" w:line="259" w:lineRule="auto"/>
        <w:jc w:val="left"/>
        <w:rPr>
          <w:rFonts w:eastAsia="Times New Roman" w:cs="Times New Roman"/>
          <w:b/>
          <w:szCs w:val="24"/>
          <w:lang w:val="en-ID"/>
        </w:rPr>
      </w:pPr>
    </w:p>
    <w:p w14:paraId="18981E6D" w14:textId="46D1B7AE" w:rsidR="001F0C9C" w:rsidRDefault="001F0C9C">
      <w:pPr>
        <w:spacing w:after="160" w:line="259" w:lineRule="auto"/>
        <w:jc w:val="left"/>
        <w:rPr>
          <w:rFonts w:eastAsia="Times New Roman" w:cs="Times New Roman"/>
          <w:b/>
          <w:bCs/>
          <w:szCs w:val="24"/>
          <w:lang w:eastAsia="id-ID"/>
        </w:rPr>
      </w:pPr>
      <w:bookmarkStart w:id="280" w:name="_Toc60087240"/>
      <w:bookmarkStart w:id="281" w:name="_Toc132025546"/>
      <w:r>
        <w:rPr>
          <w:lang w:val="en-US"/>
        </w:rPr>
        <w:drawing>
          <wp:inline distT="0" distB="0" distL="0" distR="0" wp14:anchorId="76807BC1" wp14:editId="63D10BE2">
            <wp:extent cx="5210175" cy="706595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214058" cy="7071223"/>
                    </a:xfrm>
                    <a:prstGeom prst="rect">
                      <a:avLst/>
                    </a:prstGeom>
                  </pic:spPr>
                </pic:pic>
              </a:graphicData>
            </a:graphic>
          </wp:inline>
        </w:drawing>
      </w:r>
      <w:r>
        <w:br w:type="page"/>
      </w:r>
    </w:p>
    <w:p w14:paraId="68AA0C7C" w14:textId="7103DD59" w:rsidR="005E29FC" w:rsidRDefault="00D504B3" w:rsidP="00D504B3">
      <w:pPr>
        <w:pStyle w:val="Caption"/>
        <w:jc w:val="left"/>
        <w:rPr>
          <w:b w:val="0"/>
          <w:bCs w:val="0"/>
        </w:rPr>
      </w:pPr>
      <w:r w:rsidRPr="00D504B3">
        <w:t xml:space="preserve">Lampiran </w:t>
      </w:r>
      <w:r w:rsidRPr="00D504B3">
        <w:fldChar w:fldCharType="begin"/>
      </w:r>
      <w:r w:rsidRPr="00D504B3">
        <w:instrText xml:space="preserve"> SEQ Lampiran \* ARABIC </w:instrText>
      </w:r>
      <w:r w:rsidRPr="00D504B3">
        <w:fldChar w:fldCharType="separate"/>
      </w:r>
      <w:r w:rsidR="008E1301">
        <w:t>3</w:t>
      </w:r>
      <w:r w:rsidRPr="00D504B3">
        <w:fldChar w:fldCharType="end"/>
      </w:r>
      <w:r w:rsidRPr="00D504B3">
        <w:rPr>
          <w:lang w:val="en-US"/>
        </w:rPr>
        <w:t>.</w:t>
      </w:r>
      <w:r>
        <w:rPr>
          <w:lang w:val="en-US"/>
        </w:rPr>
        <w:t xml:space="preserve"> </w:t>
      </w:r>
      <w:r w:rsidR="005E29FC" w:rsidRPr="003D41A2">
        <w:rPr>
          <w:b w:val="0"/>
          <w:bCs w:val="0"/>
        </w:rPr>
        <w:t>Formulir Data Penelitian</w:t>
      </w:r>
      <w:bookmarkEnd w:id="280"/>
      <w:bookmarkEnd w:id="281"/>
    </w:p>
    <w:p w14:paraId="244F9CB4" w14:textId="77777777" w:rsidR="00EC3895" w:rsidRDefault="00EC3895" w:rsidP="00EC3895">
      <w:pPr>
        <w:pStyle w:val="Caption"/>
        <w:rPr>
          <w:lang w:val="en-US"/>
        </w:rPr>
      </w:pPr>
    </w:p>
    <w:p w14:paraId="14C6299E" w14:textId="777D8621" w:rsidR="00EC3895" w:rsidRDefault="00EC3895" w:rsidP="00EC3895">
      <w:pPr>
        <w:rPr>
          <w:lang w:eastAsia="id-ID"/>
        </w:rPr>
      </w:pPr>
      <w:r>
        <w:rPr>
          <w:lang w:val="en-US"/>
        </w:rPr>
        <w:drawing>
          <wp:anchor distT="0" distB="0" distL="114300" distR="114300" simplePos="0" relativeHeight="252112896" behindDoc="0" locked="0" layoutInCell="1" allowOverlap="1" wp14:anchorId="60852D14" wp14:editId="701F3207">
            <wp:simplePos x="0" y="0"/>
            <wp:positionH relativeFrom="page">
              <wp:posOffset>1440180</wp:posOffset>
            </wp:positionH>
            <wp:positionV relativeFrom="paragraph">
              <wp:posOffset>-635</wp:posOffset>
            </wp:positionV>
            <wp:extent cx="5905500" cy="8345230"/>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0" cy="834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74B59" w14:textId="77777777" w:rsidR="00EC3895" w:rsidRDefault="00EC3895" w:rsidP="00EC3895">
      <w:pPr>
        <w:rPr>
          <w:lang w:eastAsia="id-ID"/>
        </w:rPr>
      </w:pPr>
    </w:p>
    <w:p w14:paraId="11524A9C" w14:textId="77777777" w:rsidR="00EC3895" w:rsidRDefault="00EC3895" w:rsidP="00EC3895">
      <w:pPr>
        <w:rPr>
          <w:lang w:eastAsia="id-ID"/>
        </w:rPr>
      </w:pPr>
    </w:p>
    <w:p w14:paraId="1D04FBC5" w14:textId="77777777" w:rsidR="00EC3895" w:rsidRDefault="00EC3895" w:rsidP="00EC3895">
      <w:pPr>
        <w:rPr>
          <w:lang w:eastAsia="id-ID"/>
        </w:rPr>
      </w:pPr>
    </w:p>
    <w:p w14:paraId="633B77C6" w14:textId="77777777" w:rsidR="00EC3895" w:rsidRDefault="00EC3895" w:rsidP="00EC3895">
      <w:pPr>
        <w:rPr>
          <w:lang w:eastAsia="id-ID"/>
        </w:rPr>
      </w:pPr>
    </w:p>
    <w:p w14:paraId="7B6EE482" w14:textId="77777777" w:rsidR="00EC3895" w:rsidRDefault="00EC3895" w:rsidP="00EC3895">
      <w:pPr>
        <w:rPr>
          <w:lang w:eastAsia="id-ID"/>
        </w:rPr>
      </w:pPr>
    </w:p>
    <w:p w14:paraId="6841398C" w14:textId="77777777" w:rsidR="00EC3895" w:rsidRDefault="00EC3895" w:rsidP="00EC3895">
      <w:pPr>
        <w:rPr>
          <w:lang w:eastAsia="id-ID"/>
        </w:rPr>
      </w:pPr>
    </w:p>
    <w:p w14:paraId="2949A679" w14:textId="77777777" w:rsidR="00EC3895" w:rsidRDefault="00EC3895" w:rsidP="00EC3895">
      <w:pPr>
        <w:rPr>
          <w:lang w:eastAsia="id-ID"/>
        </w:rPr>
      </w:pPr>
    </w:p>
    <w:p w14:paraId="0984380B" w14:textId="77777777" w:rsidR="00EC3895" w:rsidRDefault="00EC3895" w:rsidP="00EC3895">
      <w:pPr>
        <w:rPr>
          <w:lang w:eastAsia="id-ID"/>
        </w:rPr>
      </w:pPr>
    </w:p>
    <w:p w14:paraId="3066A76F" w14:textId="77777777" w:rsidR="00EC3895" w:rsidRDefault="00EC3895" w:rsidP="00EC3895">
      <w:pPr>
        <w:rPr>
          <w:lang w:eastAsia="id-ID"/>
        </w:rPr>
      </w:pPr>
    </w:p>
    <w:p w14:paraId="6D3211F5" w14:textId="77777777" w:rsidR="00EC3895" w:rsidRDefault="00EC3895" w:rsidP="00EC3895">
      <w:pPr>
        <w:rPr>
          <w:lang w:eastAsia="id-ID"/>
        </w:rPr>
      </w:pPr>
    </w:p>
    <w:p w14:paraId="34E7CC88" w14:textId="77777777" w:rsidR="00EC3895" w:rsidRDefault="00EC3895" w:rsidP="00EC3895">
      <w:pPr>
        <w:rPr>
          <w:lang w:eastAsia="id-ID"/>
        </w:rPr>
      </w:pPr>
    </w:p>
    <w:p w14:paraId="3B9E3FDE" w14:textId="77777777" w:rsidR="00EC3895" w:rsidRDefault="00EC3895" w:rsidP="00EC3895">
      <w:pPr>
        <w:rPr>
          <w:lang w:eastAsia="id-ID"/>
        </w:rPr>
      </w:pPr>
    </w:p>
    <w:p w14:paraId="410505E9" w14:textId="77777777" w:rsidR="00EC3895" w:rsidRDefault="00EC3895" w:rsidP="00EC3895">
      <w:pPr>
        <w:rPr>
          <w:lang w:eastAsia="id-ID"/>
        </w:rPr>
      </w:pPr>
    </w:p>
    <w:p w14:paraId="78C08273" w14:textId="77777777" w:rsidR="00EC3895" w:rsidRDefault="00EC3895" w:rsidP="00EC3895">
      <w:pPr>
        <w:rPr>
          <w:lang w:eastAsia="id-ID"/>
        </w:rPr>
      </w:pPr>
    </w:p>
    <w:p w14:paraId="0C596892" w14:textId="77777777" w:rsidR="00EC3895" w:rsidRDefault="00EC3895" w:rsidP="00EC3895">
      <w:pPr>
        <w:rPr>
          <w:lang w:eastAsia="id-ID"/>
        </w:rPr>
      </w:pPr>
    </w:p>
    <w:p w14:paraId="5D0D6701" w14:textId="77777777" w:rsidR="00EC3895" w:rsidRDefault="00EC3895" w:rsidP="00EC3895">
      <w:pPr>
        <w:rPr>
          <w:lang w:eastAsia="id-ID"/>
        </w:rPr>
      </w:pPr>
    </w:p>
    <w:p w14:paraId="66357384" w14:textId="77777777" w:rsidR="00EC3895" w:rsidRDefault="00EC3895" w:rsidP="00EC3895">
      <w:pPr>
        <w:rPr>
          <w:lang w:eastAsia="id-ID"/>
        </w:rPr>
      </w:pPr>
    </w:p>
    <w:p w14:paraId="2B9D8D35" w14:textId="77777777" w:rsidR="00EC3895" w:rsidRDefault="00EC3895" w:rsidP="00EC3895">
      <w:pPr>
        <w:rPr>
          <w:lang w:eastAsia="id-ID"/>
        </w:rPr>
      </w:pPr>
    </w:p>
    <w:p w14:paraId="563F0691" w14:textId="77777777" w:rsidR="00EC3895" w:rsidRDefault="00EC3895" w:rsidP="00EC3895">
      <w:pPr>
        <w:rPr>
          <w:lang w:eastAsia="id-ID"/>
        </w:rPr>
      </w:pPr>
    </w:p>
    <w:p w14:paraId="4AEBBA1F" w14:textId="77777777" w:rsidR="00EC3895" w:rsidRDefault="00EC3895" w:rsidP="00EC3895">
      <w:pPr>
        <w:rPr>
          <w:lang w:eastAsia="id-ID"/>
        </w:rPr>
      </w:pPr>
    </w:p>
    <w:p w14:paraId="5050221C" w14:textId="45244543" w:rsidR="00EC3895" w:rsidRDefault="00EC3895" w:rsidP="00EC3895">
      <w:pPr>
        <w:rPr>
          <w:lang w:eastAsia="id-ID"/>
        </w:rPr>
      </w:pPr>
    </w:p>
    <w:p w14:paraId="2D3966C3" w14:textId="6E790447" w:rsidR="00EC3895" w:rsidRDefault="00EC3895" w:rsidP="00EC3895">
      <w:pPr>
        <w:rPr>
          <w:lang w:eastAsia="id-ID"/>
        </w:rPr>
      </w:pPr>
      <w:r>
        <w:rPr>
          <w:lang w:val="en-US"/>
        </w:rPr>
        <w:drawing>
          <wp:anchor distT="0" distB="0" distL="114300" distR="114300" simplePos="0" relativeHeight="252110848" behindDoc="0" locked="0" layoutInCell="1" allowOverlap="1" wp14:anchorId="7257B5E9" wp14:editId="14531D0F">
            <wp:simplePos x="0" y="0"/>
            <wp:positionH relativeFrom="column">
              <wp:posOffset>-334524</wp:posOffset>
            </wp:positionH>
            <wp:positionV relativeFrom="paragraph">
              <wp:posOffset>452053</wp:posOffset>
            </wp:positionV>
            <wp:extent cx="5534928" cy="7821565"/>
            <wp:effectExtent l="0" t="0" r="8890" b="8255"/>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4928" cy="782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81179" w14:textId="77777777" w:rsidR="00EC3895" w:rsidRDefault="00EC3895" w:rsidP="00EC3895">
      <w:pPr>
        <w:rPr>
          <w:lang w:eastAsia="id-ID"/>
        </w:rPr>
      </w:pPr>
    </w:p>
    <w:p w14:paraId="3232FF23" w14:textId="13F30E51" w:rsidR="00EC3895" w:rsidRDefault="00EC3895" w:rsidP="00EC3895">
      <w:pPr>
        <w:rPr>
          <w:lang w:eastAsia="id-ID"/>
        </w:rPr>
      </w:pPr>
    </w:p>
    <w:p w14:paraId="6972B3AF" w14:textId="77777777" w:rsidR="00EC3895" w:rsidRDefault="00EC3895" w:rsidP="00EC3895">
      <w:pPr>
        <w:rPr>
          <w:lang w:eastAsia="id-ID"/>
        </w:rPr>
      </w:pPr>
    </w:p>
    <w:p w14:paraId="706435D6" w14:textId="77777777" w:rsidR="00EC3895" w:rsidRDefault="00EC3895" w:rsidP="00EC3895">
      <w:pPr>
        <w:rPr>
          <w:lang w:eastAsia="id-ID"/>
        </w:rPr>
      </w:pPr>
    </w:p>
    <w:p w14:paraId="4F7236D9" w14:textId="77777777" w:rsidR="00EC3895" w:rsidRDefault="00EC3895" w:rsidP="00EC3895">
      <w:pPr>
        <w:rPr>
          <w:lang w:eastAsia="id-ID"/>
        </w:rPr>
      </w:pPr>
    </w:p>
    <w:p w14:paraId="6BAEF015" w14:textId="77777777" w:rsidR="00EC3895" w:rsidRDefault="00EC3895" w:rsidP="00EC3895">
      <w:pPr>
        <w:rPr>
          <w:lang w:eastAsia="id-ID"/>
        </w:rPr>
      </w:pPr>
    </w:p>
    <w:p w14:paraId="313D39E2" w14:textId="77777777" w:rsidR="00EC3895" w:rsidRDefault="00EC3895" w:rsidP="00EC3895">
      <w:pPr>
        <w:rPr>
          <w:lang w:eastAsia="id-ID"/>
        </w:rPr>
      </w:pPr>
    </w:p>
    <w:p w14:paraId="14E26E71" w14:textId="77777777" w:rsidR="00EC3895" w:rsidRDefault="00EC3895" w:rsidP="00EC3895">
      <w:pPr>
        <w:rPr>
          <w:lang w:eastAsia="id-ID"/>
        </w:rPr>
      </w:pPr>
    </w:p>
    <w:p w14:paraId="4DB3A8A3" w14:textId="77777777" w:rsidR="00EC3895" w:rsidRDefault="00EC3895" w:rsidP="00EC3895">
      <w:pPr>
        <w:rPr>
          <w:lang w:eastAsia="id-ID"/>
        </w:rPr>
      </w:pPr>
    </w:p>
    <w:p w14:paraId="005948EA" w14:textId="77777777" w:rsidR="00EC3895" w:rsidRDefault="00EC3895" w:rsidP="00EC3895">
      <w:pPr>
        <w:rPr>
          <w:lang w:eastAsia="id-ID"/>
        </w:rPr>
      </w:pPr>
    </w:p>
    <w:p w14:paraId="7C4EE85C" w14:textId="77777777" w:rsidR="00EC3895" w:rsidRDefault="00EC3895" w:rsidP="00EC3895">
      <w:pPr>
        <w:rPr>
          <w:lang w:eastAsia="id-ID"/>
        </w:rPr>
      </w:pPr>
    </w:p>
    <w:p w14:paraId="7A3509D4" w14:textId="77777777" w:rsidR="00EC3895" w:rsidRDefault="00EC3895" w:rsidP="00EC3895">
      <w:pPr>
        <w:rPr>
          <w:lang w:eastAsia="id-ID"/>
        </w:rPr>
      </w:pPr>
    </w:p>
    <w:p w14:paraId="5FC714B5" w14:textId="77777777" w:rsidR="00EC3895" w:rsidRDefault="00EC3895" w:rsidP="00EC3895">
      <w:pPr>
        <w:rPr>
          <w:lang w:eastAsia="id-ID"/>
        </w:rPr>
      </w:pPr>
    </w:p>
    <w:p w14:paraId="737245FB" w14:textId="77777777" w:rsidR="00EC3895" w:rsidRDefault="00EC3895" w:rsidP="00EC3895">
      <w:pPr>
        <w:rPr>
          <w:lang w:eastAsia="id-ID"/>
        </w:rPr>
      </w:pPr>
    </w:p>
    <w:p w14:paraId="01F3B369" w14:textId="77777777" w:rsidR="00EC3895" w:rsidRDefault="00EC3895" w:rsidP="00EC3895">
      <w:pPr>
        <w:rPr>
          <w:lang w:eastAsia="id-ID"/>
        </w:rPr>
      </w:pPr>
    </w:p>
    <w:p w14:paraId="7D36751E" w14:textId="77777777" w:rsidR="00EC3895" w:rsidRDefault="00EC3895" w:rsidP="00EC3895">
      <w:pPr>
        <w:rPr>
          <w:lang w:eastAsia="id-ID"/>
        </w:rPr>
      </w:pPr>
    </w:p>
    <w:p w14:paraId="2D380606" w14:textId="77777777" w:rsidR="00EC3895" w:rsidRDefault="00EC3895" w:rsidP="00EC3895">
      <w:pPr>
        <w:rPr>
          <w:lang w:eastAsia="id-ID"/>
        </w:rPr>
      </w:pPr>
    </w:p>
    <w:p w14:paraId="594BE3FA" w14:textId="77777777" w:rsidR="00EC3895" w:rsidRDefault="00EC3895" w:rsidP="00EC3895">
      <w:pPr>
        <w:rPr>
          <w:lang w:eastAsia="id-ID"/>
        </w:rPr>
      </w:pPr>
    </w:p>
    <w:p w14:paraId="4F75D8D1" w14:textId="77777777" w:rsidR="00EC3895" w:rsidRDefault="00EC3895" w:rsidP="00EC3895">
      <w:pPr>
        <w:rPr>
          <w:lang w:eastAsia="id-ID"/>
        </w:rPr>
      </w:pPr>
    </w:p>
    <w:p w14:paraId="770BB273" w14:textId="77777777" w:rsidR="00EC3895" w:rsidRDefault="00EC3895" w:rsidP="00EC3895">
      <w:pPr>
        <w:rPr>
          <w:lang w:eastAsia="id-ID"/>
        </w:rPr>
      </w:pPr>
    </w:p>
    <w:p w14:paraId="16C9CE88" w14:textId="77777777" w:rsidR="00EC3895" w:rsidRDefault="00EC3895" w:rsidP="00EC3895">
      <w:pPr>
        <w:rPr>
          <w:lang w:eastAsia="id-ID"/>
        </w:rPr>
      </w:pPr>
    </w:p>
    <w:p w14:paraId="5704E87C" w14:textId="77777777" w:rsidR="00EC3895" w:rsidRDefault="00EC3895" w:rsidP="00EC3895">
      <w:pPr>
        <w:rPr>
          <w:lang w:eastAsia="id-ID"/>
        </w:rPr>
      </w:pPr>
    </w:p>
    <w:p w14:paraId="01402F61" w14:textId="2C625FFD" w:rsidR="00BF0C26" w:rsidRDefault="00D504B3" w:rsidP="00BF0C26">
      <w:pPr>
        <w:pStyle w:val="Caption"/>
        <w:spacing w:line="480" w:lineRule="auto"/>
        <w:jc w:val="both"/>
        <w:rPr>
          <w:b w:val="0"/>
        </w:rPr>
      </w:pPr>
      <w:bookmarkStart w:id="282" w:name="_Toc132025547"/>
      <w:r w:rsidRPr="00D504B3">
        <w:t xml:space="preserve">Lampiran </w:t>
      </w:r>
      <w:r w:rsidRPr="00D504B3">
        <w:fldChar w:fldCharType="begin"/>
      </w:r>
      <w:r w:rsidRPr="00D504B3">
        <w:instrText xml:space="preserve"> SEQ Lampiran \* ARABIC </w:instrText>
      </w:r>
      <w:r w:rsidRPr="00D504B3">
        <w:fldChar w:fldCharType="separate"/>
      </w:r>
      <w:r w:rsidR="008E1301">
        <w:t>4</w:t>
      </w:r>
      <w:r w:rsidRPr="00D504B3">
        <w:fldChar w:fldCharType="end"/>
      </w:r>
      <w:r w:rsidRPr="00D504B3">
        <w:rPr>
          <w:lang w:val="en-US"/>
        </w:rPr>
        <w:t>.</w:t>
      </w:r>
      <w:r w:rsidR="005E29FC" w:rsidRPr="003D41A2">
        <w:rPr>
          <w:b w:val="0"/>
          <w:bCs w:val="0"/>
        </w:rPr>
        <w:t xml:space="preserve"> </w:t>
      </w:r>
      <w:r w:rsidR="00190C5F" w:rsidRPr="005E29FC">
        <w:rPr>
          <w:b w:val="0"/>
          <w:bCs w:val="0"/>
        </w:rPr>
        <w:t xml:space="preserve">Pemeriksaan </w:t>
      </w:r>
      <w:r w:rsidR="005D0C9B" w:rsidRPr="005D0C9B">
        <w:rPr>
          <w:b w:val="0"/>
          <w:bCs w:val="0"/>
          <w:i/>
          <w:iCs/>
          <w:lang w:val="en-US"/>
        </w:rPr>
        <w:t xml:space="preserve">sustained </w:t>
      </w:r>
      <w:r w:rsidR="005D0C9B">
        <w:rPr>
          <w:b w:val="0"/>
          <w:bCs w:val="0"/>
          <w:i/>
          <w:iCs/>
          <w:lang w:val="en-US"/>
        </w:rPr>
        <w:t>attention</w:t>
      </w:r>
      <w:r w:rsidR="00190C5F" w:rsidRPr="005E29FC">
        <w:rPr>
          <w:b w:val="0"/>
          <w:bCs w:val="0"/>
        </w:rPr>
        <w:t xml:space="preserve"> dengan Rentangan Angka (</w:t>
      </w:r>
      <w:r w:rsidR="00190C5F" w:rsidRPr="005E29FC">
        <w:rPr>
          <w:b w:val="0"/>
          <w:bCs w:val="0"/>
          <w:i/>
        </w:rPr>
        <w:t>Digit Span)</w:t>
      </w:r>
      <w:bookmarkEnd w:id="282"/>
      <w:r w:rsidR="00BF0C26" w:rsidRPr="00BF0C26">
        <w:rPr>
          <w:b w:val="0"/>
        </w:rPr>
        <w:t xml:space="preserve"> </w:t>
      </w:r>
    </w:p>
    <w:p w14:paraId="46DCD7E0" w14:textId="5E6FC75D" w:rsidR="00190C5F" w:rsidRPr="005E29FC" w:rsidRDefault="00BF0C26" w:rsidP="00D504B3">
      <w:pPr>
        <w:pStyle w:val="Caption"/>
        <w:jc w:val="both"/>
        <w:rPr>
          <w:b w:val="0"/>
          <w:bCs w:val="0"/>
        </w:rPr>
      </w:pPr>
      <w:r>
        <w:rPr>
          <w:b w:val="0"/>
          <w:lang w:val="en-US" w:eastAsia="en-US"/>
        </w:rPr>
        <w:drawing>
          <wp:inline distT="0" distB="0" distL="0" distR="0" wp14:anchorId="5CC61639" wp14:editId="5A0CD5A5">
            <wp:extent cx="5199797" cy="7163951"/>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8">
                      <a:extLst>
                        <a:ext uri="{28A0092B-C50C-407E-A947-70E740481C1C}">
                          <a14:useLocalDpi xmlns:a14="http://schemas.microsoft.com/office/drawing/2010/main" val="0"/>
                        </a:ext>
                      </a:extLst>
                    </a:blip>
                    <a:stretch>
                      <a:fillRect/>
                    </a:stretch>
                  </pic:blipFill>
                  <pic:spPr>
                    <a:xfrm>
                      <a:off x="0" y="0"/>
                      <a:ext cx="5211454" cy="7180011"/>
                    </a:xfrm>
                    <a:prstGeom prst="rect">
                      <a:avLst/>
                    </a:prstGeom>
                  </pic:spPr>
                </pic:pic>
              </a:graphicData>
            </a:graphic>
          </wp:inline>
        </w:drawing>
      </w:r>
    </w:p>
    <w:p w14:paraId="3A5E29D3" w14:textId="27805ED9" w:rsidR="00D504B3" w:rsidRDefault="00BF0C26" w:rsidP="00D504B3">
      <w:pPr>
        <w:pStyle w:val="Pustaka"/>
        <w:keepNext/>
        <w:spacing w:line="360" w:lineRule="auto"/>
        <w:ind w:left="0" w:firstLine="0"/>
      </w:pPr>
      <w:r>
        <w:rPr>
          <w:b/>
          <w:lang w:val="en-US"/>
        </w:rPr>
        <w:drawing>
          <wp:inline distT="0" distB="0" distL="0" distR="0" wp14:anchorId="3DCFDDB1" wp14:editId="2B4940B6">
            <wp:extent cx="5252085" cy="688594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
                      <a:extLst>
                        <a:ext uri="{28A0092B-C50C-407E-A947-70E740481C1C}">
                          <a14:useLocalDpi xmlns:a14="http://schemas.microsoft.com/office/drawing/2010/main" val="0"/>
                        </a:ext>
                      </a:extLst>
                    </a:blip>
                    <a:stretch>
                      <a:fillRect/>
                    </a:stretch>
                  </pic:blipFill>
                  <pic:spPr>
                    <a:xfrm>
                      <a:off x="0" y="0"/>
                      <a:ext cx="5252085" cy="6885940"/>
                    </a:xfrm>
                    <a:prstGeom prst="rect">
                      <a:avLst/>
                    </a:prstGeom>
                  </pic:spPr>
                </pic:pic>
              </a:graphicData>
            </a:graphic>
          </wp:inline>
        </w:drawing>
      </w:r>
      <w:r w:rsidR="00C845DA">
        <w:rPr>
          <w:b/>
        </w:rPr>
        <w:br w:type="page"/>
      </w:r>
    </w:p>
    <w:p w14:paraId="1D8F8BF4" w14:textId="35D527E0" w:rsidR="005E29FC" w:rsidRPr="00D504B3" w:rsidRDefault="00D504B3" w:rsidP="00D504B3">
      <w:pPr>
        <w:pStyle w:val="Caption"/>
        <w:jc w:val="both"/>
        <w:rPr>
          <w:b w:val="0"/>
          <w:bCs w:val="0"/>
        </w:rPr>
      </w:pPr>
      <w:bookmarkStart w:id="283" w:name="_Toc132025548"/>
      <w:r w:rsidRPr="00D504B3">
        <w:t xml:space="preserve">Lampiran </w:t>
      </w:r>
      <w:r w:rsidRPr="00D504B3">
        <w:fldChar w:fldCharType="begin"/>
      </w:r>
      <w:r w:rsidRPr="00D504B3">
        <w:instrText xml:space="preserve"> SEQ Lampiran \* ARABIC </w:instrText>
      </w:r>
      <w:r w:rsidRPr="00D504B3">
        <w:fldChar w:fldCharType="separate"/>
      </w:r>
      <w:r w:rsidR="008E1301">
        <w:t>5</w:t>
      </w:r>
      <w:r w:rsidRPr="00D504B3">
        <w:fldChar w:fldCharType="end"/>
      </w:r>
      <w:r w:rsidR="005E29FC" w:rsidRPr="00D504B3">
        <w:t>.</w:t>
      </w:r>
      <w:r w:rsidR="005E29FC" w:rsidRPr="00D504B3">
        <w:rPr>
          <w:b w:val="0"/>
          <w:bCs w:val="0"/>
        </w:rPr>
        <w:t xml:space="preserve"> Data Hasil Penelitian</w:t>
      </w:r>
      <w:bookmarkEnd w:id="283"/>
    </w:p>
    <w:p w14:paraId="31A995EC" w14:textId="77777777" w:rsidR="00D504B3" w:rsidRDefault="00D504B3" w:rsidP="005E29FC">
      <w:pPr>
        <w:autoSpaceDE w:val="0"/>
        <w:autoSpaceDN w:val="0"/>
        <w:adjustRightInd w:val="0"/>
        <w:spacing w:line="240" w:lineRule="auto"/>
        <w:rPr>
          <w:rFonts w:ascii="Arial" w:hAnsi="Arial" w:cs="Arial"/>
          <w:b/>
          <w:bCs/>
          <w:color w:val="000000"/>
          <w:sz w:val="28"/>
          <w:szCs w:val="28"/>
        </w:rPr>
      </w:pPr>
    </w:p>
    <w:p w14:paraId="5FB56E4D" w14:textId="77777777" w:rsidR="00BF0C26" w:rsidRDefault="00BF0C26" w:rsidP="00BF0C26">
      <w:pPr>
        <w:autoSpaceDE w:val="0"/>
        <w:autoSpaceDN w:val="0"/>
        <w:adjustRightInd w:val="0"/>
        <w:spacing w:line="240" w:lineRule="auto"/>
        <w:rPr>
          <w:rFonts w:ascii="Arial" w:hAnsi="Arial" w:cs="Arial"/>
          <w:b/>
          <w:bCs/>
          <w:color w:val="000000"/>
          <w:sz w:val="28"/>
          <w:szCs w:val="28"/>
        </w:rPr>
      </w:pPr>
      <w:bookmarkStart w:id="284" w:name="_Toc9678790"/>
      <w:bookmarkStart w:id="285" w:name="_Toc60087246"/>
      <w:bookmarkStart w:id="286" w:name="_Toc132025549"/>
      <w:r>
        <w:rPr>
          <w:rFonts w:ascii="Arial" w:hAnsi="Arial" w:cs="Arial"/>
          <w:b/>
          <w:bCs/>
          <w:color w:val="000000"/>
          <w:sz w:val="28"/>
          <w:szCs w:val="28"/>
        </w:rPr>
        <w:t>Frequencies</w:t>
      </w:r>
    </w:p>
    <w:p w14:paraId="4E5574B6" w14:textId="77777777" w:rsidR="00BF0C26" w:rsidRDefault="00BF0C26" w:rsidP="00BF0C26">
      <w:pPr>
        <w:autoSpaceDE w:val="0"/>
        <w:autoSpaceDN w:val="0"/>
        <w:adjustRightInd w:val="0"/>
        <w:spacing w:line="240" w:lineRule="auto"/>
        <w:rPr>
          <w:rFonts w:ascii="Arial" w:hAnsi="Arial" w:cs="Arial"/>
        </w:rPr>
      </w:pPr>
    </w:p>
    <w:p w14:paraId="3F6B43CF"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Frequency Table</w:t>
      </w:r>
    </w:p>
    <w:p w14:paraId="11151FF0" w14:textId="77777777" w:rsidR="00BF0C26" w:rsidRDefault="00BF0C26" w:rsidP="00BF0C26">
      <w:pPr>
        <w:autoSpaceDE w:val="0"/>
        <w:autoSpaceDN w:val="0"/>
        <w:adjustRightInd w:val="0"/>
        <w:spacing w:line="240" w:lineRule="auto"/>
        <w:rPr>
          <w:rFonts w:ascii="Arial" w:hAnsi="Arial" w:cs="Arial"/>
        </w:rPr>
      </w:pPr>
    </w:p>
    <w:p w14:paraId="7276F574"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42A004F8" wp14:editId="0FEB6906">
            <wp:extent cx="4429125" cy="1266825"/>
            <wp:effectExtent l="1905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429125" cy="1266825"/>
                    </a:xfrm>
                    <a:prstGeom prst="rect">
                      <a:avLst/>
                    </a:prstGeom>
                    <a:noFill/>
                    <a:ln w="9525">
                      <a:noFill/>
                      <a:miter lim="800000"/>
                      <a:headEnd/>
                      <a:tailEnd/>
                    </a:ln>
                  </pic:spPr>
                </pic:pic>
              </a:graphicData>
            </a:graphic>
          </wp:inline>
        </w:drawing>
      </w:r>
    </w:p>
    <w:p w14:paraId="58B356FB" w14:textId="77777777" w:rsidR="00BF0C26" w:rsidRDefault="00BF0C26" w:rsidP="00BF0C26">
      <w:pPr>
        <w:autoSpaceDE w:val="0"/>
        <w:autoSpaceDN w:val="0"/>
        <w:adjustRightInd w:val="0"/>
        <w:spacing w:line="240" w:lineRule="auto"/>
        <w:rPr>
          <w:rFonts w:ascii="Arial" w:hAnsi="Arial" w:cs="Arial"/>
        </w:rPr>
      </w:pPr>
    </w:p>
    <w:p w14:paraId="731CAE20"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5528D73B" wp14:editId="1AD5DA49">
            <wp:extent cx="4543425" cy="1257300"/>
            <wp:effectExtent l="19050" t="0" r="952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4543425" cy="1257300"/>
                    </a:xfrm>
                    <a:prstGeom prst="rect">
                      <a:avLst/>
                    </a:prstGeom>
                    <a:noFill/>
                    <a:ln w="9525">
                      <a:noFill/>
                      <a:miter lim="800000"/>
                      <a:headEnd/>
                      <a:tailEnd/>
                    </a:ln>
                  </pic:spPr>
                </pic:pic>
              </a:graphicData>
            </a:graphic>
          </wp:inline>
        </w:drawing>
      </w:r>
    </w:p>
    <w:p w14:paraId="2E5104C0" w14:textId="77777777" w:rsidR="00BF0C26" w:rsidRDefault="00BF0C26" w:rsidP="00BF0C26">
      <w:pPr>
        <w:autoSpaceDE w:val="0"/>
        <w:autoSpaceDN w:val="0"/>
        <w:adjustRightInd w:val="0"/>
        <w:spacing w:line="240" w:lineRule="auto"/>
        <w:rPr>
          <w:rFonts w:ascii="Arial" w:hAnsi="Arial" w:cs="Arial"/>
        </w:rPr>
      </w:pPr>
    </w:p>
    <w:p w14:paraId="75300ECA"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1923F2EC" wp14:editId="132AF764">
            <wp:extent cx="4505325" cy="1609725"/>
            <wp:effectExtent l="19050" t="0" r="9525"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4505325" cy="1609725"/>
                    </a:xfrm>
                    <a:prstGeom prst="rect">
                      <a:avLst/>
                    </a:prstGeom>
                    <a:noFill/>
                    <a:ln w="9525">
                      <a:noFill/>
                      <a:miter lim="800000"/>
                      <a:headEnd/>
                      <a:tailEnd/>
                    </a:ln>
                  </pic:spPr>
                </pic:pic>
              </a:graphicData>
            </a:graphic>
          </wp:inline>
        </w:drawing>
      </w:r>
    </w:p>
    <w:p w14:paraId="4FB461CE" w14:textId="77777777" w:rsidR="00BF0C26" w:rsidRDefault="00BF0C26" w:rsidP="00BF0C26">
      <w:pPr>
        <w:autoSpaceDE w:val="0"/>
        <w:autoSpaceDN w:val="0"/>
        <w:adjustRightInd w:val="0"/>
        <w:spacing w:line="240" w:lineRule="auto"/>
        <w:rPr>
          <w:rFonts w:ascii="Arial" w:hAnsi="Arial" w:cs="Arial"/>
        </w:rPr>
      </w:pPr>
    </w:p>
    <w:p w14:paraId="64D0B221"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1FFF4130"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785DAC05"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75203410"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40AA364F"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54886F27"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21952C8E"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58DCC919" w14:textId="6CEF5B65" w:rsidR="00BF0C26" w:rsidRDefault="00BF0C26" w:rsidP="00BF0C26">
      <w:pPr>
        <w:autoSpaceDE w:val="0"/>
        <w:autoSpaceDN w:val="0"/>
        <w:adjustRightInd w:val="0"/>
        <w:spacing w:line="240" w:lineRule="auto"/>
        <w:rPr>
          <w:rFonts w:ascii="Arial" w:hAnsi="Arial" w:cs="Arial"/>
          <w:b/>
          <w:bCs/>
          <w:color w:val="000000"/>
          <w:sz w:val="28"/>
          <w:szCs w:val="28"/>
        </w:rPr>
      </w:pPr>
    </w:p>
    <w:p w14:paraId="35922096" w14:textId="4C33DED0" w:rsidR="00DA5C0E" w:rsidRDefault="00DA5C0E" w:rsidP="00BF0C26">
      <w:pPr>
        <w:autoSpaceDE w:val="0"/>
        <w:autoSpaceDN w:val="0"/>
        <w:adjustRightInd w:val="0"/>
        <w:spacing w:line="240" w:lineRule="auto"/>
        <w:rPr>
          <w:rFonts w:ascii="Arial" w:hAnsi="Arial" w:cs="Arial"/>
          <w:b/>
          <w:bCs/>
          <w:color w:val="000000"/>
          <w:sz w:val="28"/>
          <w:szCs w:val="28"/>
        </w:rPr>
      </w:pPr>
    </w:p>
    <w:p w14:paraId="7CF7AAB9" w14:textId="77777777" w:rsidR="00DA5C0E" w:rsidRDefault="00DA5C0E" w:rsidP="00BF0C26">
      <w:pPr>
        <w:autoSpaceDE w:val="0"/>
        <w:autoSpaceDN w:val="0"/>
        <w:adjustRightInd w:val="0"/>
        <w:spacing w:line="240" w:lineRule="auto"/>
        <w:rPr>
          <w:rFonts w:ascii="Arial" w:hAnsi="Arial" w:cs="Arial"/>
          <w:b/>
          <w:bCs/>
          <w:color w:val="000000"/>
          <w:sz w:val="28"/>
          <w:szCs w:val="28"/>
        </w:rPr>
      </w:pPr>
    </w:p>
    <w:p w14:paraId="5618F094" w14:textId="72DB0F09"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Summarize</w:t>
      </w:r>
    </w:p>
    <w:p w14:paraId="15D24851" w14:textId="77777777" w:rsidR="00BF0C26" w:rsidRDefault="00BF0C26" w:rsidP="00BF0C26">
      <w:pPr>
        <w:autoSpaceDE w:val="0"/>
        <w:autoSpaceDN w:val="0"/>
        <w:adjustRightInd w:val="0"/>
        <w:spacing w:line="240" w:lineRule="auto"/>
        <w:rPr>
          <w:rFonts w:ascii="Arial" w:hAnsi="Arial" w:cs="Arial"/>
        </w:rPr>
      </w:pPr>
    </w:p>
    <w:p w14:paraId="4E7408F9"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72617EE2" wp14:editId="214D8FDA">
            <wp:extent cx="3181350" cy="17811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181350" cy="1781175"/>
                    </a:xfrm>
                    <a:prstGeom prst="rect">
                      <a:avLst/>
                    </a:prstGeom>
                    <a:noFill/>
                    <a:ln w="9525">
                      <a:noFill/>
                      <a:miter lim="800000"/>
                      <a:headEnd/>
                      <a:tailEnd/>
                    </a:ln>
                  </pic:spPr>
                </pic:pic>
              </a:graphicData>
            </a:graphic>
          </wp:inline>
        </w:drawing>
      </w:r>
    </w:p>
    <w:p w14:paraId="144EAC88" w14:textId="02CEB14A" w:rsidR="00BF0C26" w:rsidRPr="00BF0C26" w:rsidRDefault="00BF0C26" w:rsidP="00BF0C26">
      <w:pPr>
        <w:autoSpaceDE w:val="0"/>
        <w:autoSpaceDN w:val="0"/>
        <w:adjustRightInd w:val="0"/>
        <w:spacing w:line="240" w:lineRule="auto"/>
        <w:rPr>
          <w:rFonts w:ascii="System" w:hAnsi="System" w:cs="System"/>
          <w:b/>
          <w:bCs/>
          <w:sz w:val="20"/>
          <w:szCs w:val="20"/>
        </w:rPr>
      </w:pPr>
      <w:r>
        <w:rPr>
          <w:rFonts w:ascii="Arial" w:hAnsi="Arial" w:cs="Arial"/>
          <w:b/>
          <w:bCs/>
          <w:color w:val="000000"/>
          <w:sz w:val="28"/>
          <w:szCs w:val="28"/>
        </w:rPr>
        <w:t>Crosstabs</w:t>
      </w:r>
    </w:p>
    <w:p w14:paraId="293D8BCA" w14:textId="77777777" w:rsidR="00BF0C26" w:rsidRDefault="00BF0C26" w:rsidP="00BF0C26">
      <w:pPr>
        <w:autoSpaceDE w:val="0"/>
        <w:autoSpaceDN w:val="0"/>
        <w:adjustRightInd w:val="0"/>
        <w:spacing w:line="240" w:lineRule="auto"/>
        <w:rPr>
          <w:rFonts w:ascii="Arial" w:hAnsi="Arial" w:cs="Arial"/>
        </w:rPr>
      </w:pPr>
    </w:p>
    <w:p w14:paraId="39288891"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Jenis kelamin * Kelompok</w:t>
      </w:r>
    </w:p>
    <w:p w14:paraId="630C07C1" w14:textId="77777777" w:rsidR="00BF0C26" w:rsidRDefault="00BF0C26" w:rsidP="00BF0C26">
      <w:pPr>
        <w:autoSpaceDE w:val="0"/>
        <w:autoSpaceDN w:val="0"/>
        <w:adjustRightInd w:val="0"/>
        <w:spacing w:line="240" w:lineRule="auto"/>
        <w:rPr>
          <w:rFonts w:ascii="Arial" w:hAnsi="Arial" w:cs="Arial"/>
        </w:rPr>
      </w:pPr>
    </w:p>
    <w:p w14:paraId="5F925239" w14:textId="77777777" w:rsidR="00BF0C26" w:rsidRDefault="00BF0C26" w:rsidP="00BF0C26">
      <w:pPr>
        <w:autoSpaceDE w:val="0"/>
        <w:autoSpaceDN w:val="0"/>
        <w:adjustRightInd w:val="0"/>
        <w:spacing w:line="240" w:lineRule="auto"/>
        <w:rPr>
          <w:rFonts w:ascii="System" w:hAnsi="System" w:cs="System"/>
          <w:b/>
          <w:bCs/>
          <w:sz w:val="20"/>
          <w:szCs w:val="20"/>
        </w:rPr>
      </w:pPr>
      <w:r w:rsidRPr="00471F09">
        <w:rPr>
          <w:rFonts w:ascii="System" w:hAnsi="System" w:cs="System"/>
          <w:b/>
          <w:bCs/>
          <w:sz w:val="20"/>
          <w:szCs w:val="20"/>
          <w:lang w:val="en-US"/>
        </w:rPr>
        <w:drawing>
          <wp:inline distT="0" distB="0" distL="0" distR="0" wp14:anchorId="37945977" wp14:editId="5138F7B5">
            <wp:extent cx="5039995" cy="2212901"/>
            <wp:effectExtent l="19050" t="0" r="8255"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5039995" cy="2212901"/>
                    </a:xfrm>
                    <a:prstGeom prst="rect">
                      <a:avLst/>
                    </a:prstGeom>
                    <a:noFill/>
                    <a:ln w="9525">
                      <a:noFill/>
                      <a:miter lim="800000"/>
                      <a:headEnd/>
                      <a:tailEnd/>
                    </a:ln>
                  </pic:spPr>
                </pic:pic>
              </a:graphicData>
            </a:graphic>
          </wp:inline>
        </w:drawing>
      </w:r>
    </w:p>
    <w:p w14:paraId="62334897" w14:textId="77777777" w:rsidR="00BF0C26" w:rsidRDefault="00BF0C26" w:rsidP="00BF0C26">
      <w:pPr>
        <w:autoSpaceDE w:val="0"/>
        <w:autoSpaceDN w:val="0"/>
        <w:adjustRightInd w:val="0"/>
        <w:spacing w:line="240" w:lineRule="auto"/>
        <w:rPr>
          <w:rFonts w:ascii="System" w:hAnsi="System" w:cs="System"/>
          <w:b/>
          <w:bCs/>
          <w:sz w:val="20"/>
          <w:szCs w:val="20"/>
        </w:rPr>
      </w:pPr>
      <w:r w:rsidRPr="00471F09">
        <w:rPr>
          <w:rFonts w:ascii="System" w:hAnsi="System" w:cs="System"/>
          <w:b/>
          <w:bCs/>
          <w:sz w:val="20"/>
          <w:szCs w:val="20"/>
          <w:lang w:val="en-US"/>
        </w:rPr>
        <w:drawing>
          <wp:inline distT="0" distB="0" distL="0" distR="0" wp14:anchorId="1183AD8E" wp14:editId="03A5C90D">
            <wp:extent cx="5039995" cy="2453930"/>
            <wp:effectExtent l="19050" t="0" r="8255" b="0"/>
            <wp:docPr id="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039995" cy="2453930"/>
                    </a:xfrm>
                    <a:prstGeom prst="rect">
                      <a:avLst/>
                    </a:prstGeom>
                    <a:noFill/>
                    <a:ln w="9525">
                      <a:noFill/>
                      <a:miter lim="800000"/>
                      <a:headEnd/>
                      <a:tailEnd/>
                    </a:ln>
                  </pic:spPr>
                </pic:pic>
              </a:graphicData>
            </a:graphic>
          </wp:inline>
        </w:drawing>
      </w:r>
    </w:p>
    <w:p w14:paraId="6474C3D0" w14:textId="77777777" w:rsidR="00BF0C26" w:rsidRDefault="00BF0C26" w:rsidP="00BF0C26">
      <w:pPr>
        <w:autoSpaceDE w:val="0"/>
        <w:autoSpaceDN w:val="0"/>
        <w:adjustRightInd w:val="0"/>
        <w:spacing w:line="240" w:lineRule="auto"/>
        <w:rPr>
          <w:rFonts w:ascii="Arial" w:hAnsi="Arial" w:cs="Arial"/>
        </w:rPr>
      </w:pPr>
    </w:p>
    <w:p w14:paraId="13E6884F"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IMT * Kelompok</w:t>
      </w:r>
    </w:p>
    <w:p w14:paraId="0E07F2C7" w14:textId="77777777" w:rsidR="00BF0C26" w:rsidRDefault="00BF0C26" w:rsidP="00BF0C26">
      <w:pPr>
        <w:autoSpaceDE w:val="0"/>
        <w:autoSpaceDN w:val="0"/>
        <w:adjustRightInd w:val="0"/>
        <w:spacing w:line="240" w:lineRule="auto"/>
        <w:rPr>
          <w:rFonts w:ascii="Arial" w:hAnsi="Arial" w:cs="Arial"/>
        </w:rPr>
      </w:pPr>
    </w:p>
    <w:p w14:paraId="61F978FC"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0A1EAE80" wp14:editId="56190F82">
            <wp:extent cx="4457700" cy="3371850"/>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457700" cy="3371850"/>
                    </a:xfrm>
                    <a:prstGeom prst="rect">
                      <a:avLst/>
                    </a:prstGeom>
                    <a:noFill/>
                    <a:ln w="9525">
                      <a:noFill/>
                      <a:miter lim="800000"/>
                      <a:headEnd/>
                      <a:tailEnd/>
                    </a:ln>
                  </pic:spPr>
                </pic:pic>
              </a:graphicData>
            </a:graphic>
          </wp:inline>
        </w:drawing>
      </w:r>
    </w:p>
    <w:p w14:paraId="3AA33A55" w14:textId="77777777" w:rsidR="00BF0C26" w:rsidRDefault="00BF0C26" w:rsidP="00BF0C26">
      <w:pPr>
        <w:autoSpaceDE w:val="0"/>
        <w:autoSpaceDN w:val="0"/>
        <w:adjustRightInd w:val="0"/>
        <w:spacing w:line="240" w:lineRule="auto"/>
        <w:rPr>
          <w:rFonts w:ascii="Arial" w:hAnsi="Arial" w:cs="Arial"/>
        </w:rPr>
      </w:pPr>
    </w:p>
    <w:p w14:paraId="2301A01A"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1A74D21C" wp14:editId="0EAD3485">
            <wp:extent cx="3657600" cy="1933575"/>
            <wp:effectExtent l="19050" t="0" r="0" b="0"/>
            <wp:docPr id="5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14:paraId="1067DB64" w14:textId="77777777" w:rsidR="00BF0C26" w:rsidRDefault="00BF0C26" w:rsidP="00BF0C26">
      <w:pPr>
        <w:autoSpaceDE w:val="0"/>
        <w:autoSpaceDN w:val="0"/>
        <w:adjustRightInd w:val="0"/>
        <w:spacing w:line="240" w:lineRule="auto"/>
        <w:rPr>
          <w:rFonts w:ascii="Arial" w:hAnsi="Arial" w:cs="Arial"/>
        </w:rPr>
      </w:pPr>
    </w:p>
    <w:p w14:paraId="05653FE1"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NPar Tests</w:t>
      </w:r>
    </w:p>
    <w:p w14:paraId="1850558F" w14:textId="77777777" w:rsidR="00BF0C26" w:rsidRDefault="00BF0C26" w:rsidP="00BF0C26">
      <w:pPr>
        <w:autoSpaceDE w:val="0"/>
        <w:autoSpaceDN w:val="0"/>
        <w:adjustRightInd w:val="0"/>
        <w:spacing w:line="240" w:lineRule="auto"/>
        <w:rPr>
          <w:rFonts w:ascii="Arial" w:hAnsi="Arial" w:cs="Arial"/>
        </w:rPr>
      </w:pPr>
    </w:p>
    <w:p w14:paraId="5CEF18FA"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Mann-Whitney Test</w:t>
      </w:r>
    </w:p>
    <w:p w14:paraId="5B9E1A57" w14:textId="77777777" w:rsidR="00BF0C26" w:rsidRDefault="00BF0C26" w:rsidP="00BF0C26">
      <w:pPr>
        <w:autoSpaceDE w:val="0"/>
        <w:autoSpaceDN w:val="0"/>
        <w:adjustRightInd w:val="0"/>
        <w:spacing w:line="240" w:lineRule="auto"/>
        <w:rPr>
          <w:rFonts w:ascii="Arial" w:hAnsi="Arial" w:cs="Arial"/>
        </w:rPr>
      </w:pPr>
    </w:p>
    <w:p w14:paraId="5B656E8B"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25C49C93" wp14:editId="02B7671B">
            <wp:extent cx="3714750" cy="1114425"/>
            <wp:effectExtent l="19050" t="0" r="0" b="0"/>
            <wp:docPr id="5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3714750" cy="1114425"/>
                    </a:xfrm>
                    <a:prstGeom prst="rect">
                      <a:avLst/>
                    </a:prstGeom>
                    <a:noFill/>
                    <a:ln w="9525">
                      <a:noFill/>
                      <a:miter lim="800000"/>
                      <a:headEnd/>
                      <a:tailEnd/>
                    </a:ln>
                  </pic:spPr>
                </pic:pic>
              </a:graphicData>
            </a:graphic>
          </wp:inline>
        </w:drawing>
      </w:r>
    </w:p>
    <w:p w14:paraId="5D4EBCC3" w14:textId="77777777" w:rsidR="00BF0C26" w:rsidRDefault="00BF0C26" w:rsidP="00BF0C26">
      <w:pPr>
        <w:autoSpaceDE w:val="0"/>
        <w:autoSpaceDN w:val="0"/>
        <w:adjustRightInd w:val="0"/>
        <w:spacing w:line="240" w:lineRule="auto"/>
        <w:rPr>
          <w:rFonts w:ascii="Arial" w:hAnsi="Arial" w:cs="Arial"/>
        </w:rPr>
      </w:pPr>
    </w:p>
    <w:p w14:paraId="30AC5EC1"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50FB3705" wp14:editId="507AAE35">
            <wp:extent cx="2305050" cy="2009775"/>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2305050" cy="2009775"/>
                    </a:xfrm>
                    <a:prstGeom prst="rect">
                      <a:avLst/>
                    </a:prstGeom>
                    <a:noFill/>
                    <a:ln w="9525">
                      <a:noFill/>
                      <a:miter lim="800000"/>
                      <a:headEnd/>
                      <a:tailEnd/>
                    </a:ln>
                  </pic:spPr>
                </pic:pic>
              </a:graphicData>
            </a:graphic>
          </wp:inline>
        </w:drawing>
      </w:r>
    </w:p>
    <w:p w14:paraId="5FBBEAC0" w14:textId="77777777" w:rsidR="00BF0C26" w:rsidRDefault="00BF0C26" w:rsidP="00BF0C26">
      <w:pPr>
        <w:autoSpaceDE w:val="0"/>
        <w:autoSpaceDN w:val="0"/>
        <w:adjustRightInd w:val="0"/>
        <w:spacing w:line="240" w:lineRule="auto"/>
        <w:rPr>
          <w:rFonts w:ascii="Arial" w:hAnsi="Arial" w:cs="Arial"/>
        </w:rPr>
      </w:pPr>
    </w:p>
    <w:p w14:paraId="4729C362" w14:textId="77777777" w:rsidR="00BF0C26" w:rsidRDefault="00BF0C26" w:rsidP="00BF0C26">
      <w:pPr>
        <w:rPr>
          <w:rFonts w:ascii="Arial" w:hAnsi="Arial" w:cs="Arial"/>
          <w:b/>
          <w:bCs/>
          <w:color w:val="000000"/>
          <w:sz w:val="28"/>
          <w:szCs w:val="28"/>
        </w:rPr>
      </w:pPr>
      <w:r>
        <w:rPr>
          <w:rFonts w:ascii="Arial" w:hAnsi="Arial" w:cs="Arial"/>
          <w:b/>
          <w:bCs/>
          <w:color w:val="000000"/>
          <w:sz w:val="28"/>
          <w:szCs w:val="28"/>
        </w:rPr>
        <w:br w:type="page"/>
      </w:r>
    </w:p>
    <w:p w14:paraId="28395534"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Explore</w:t>
      </w:r>
    </w:p>
    <w:p w14:paraId="3A86741F" w14:textId="77777777" w:rsidR="00BF0C26" w:rsidRDefault="00BF0C26" w:rsidP="00BF0C26">
      <w:pPr>
        <w:autoSpaceDE w:val="0"/>
        <w:autoSpaceDN w:val="0"/>
        <w:adjustRightInd w:val="0"/>
        <w:spacing w:line="240" w:lineRule="auto"/>
        <w:rPr>
          <w:rFonts w:ascii="Arial" w:hAnsi="Arial" w:cs="Arial"/>
        </w:rPr>
      </w:pPr>
    </w:p>
    <w:p w14:paraId="5321A6FF"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4D106764" w14:textId="77777777" w:rsidR="00BF0C26" w:rsidRDefault="00BF0C26" w:rsidP="00BF0C26">
      <w:pPr>
        <w:autoSpaceDE w:val="0"/>
        <w:autoSpaceDN w:val="0"/>
        <w:adjustRightInd w:val="0"/>
        <w:spacing w:line="240" w:lineRule="auto"/>
        <w:rPr>
          <w:rFonts w:ascii="Arial" w:hAnsi="Arial" w:cs="Arial"/>
        </w:rPr>
      </w:pPr>
    </w:p>
    <w:p w14:paraId="095B509B" w14:textId="77777777" w:rsidR="00BF0C26" w:rsidRDefault="00BF0C26" w:rsidP="00BF0C26">
      <w:pPr>
        <w:autoSpaceDE w:val="0"/>
        <w:autoSpaceDN w:val="0"/>
        <w:adjustRightInd w:val="0"/>
        <w:spacing w:line="240" w:lineRule="auto"/>
        <w:rPr>
          <w:rFonts w:ascii="System" w:hAnsi="System" w:cs="System"/>
          <w:b/>
          <w:bCs/>
          <w:sz w:val="20"/>
          <w:szCs w:val="20"/>
        </w:rPr>
      </w:pPr>
      <w:r w:rsidRPr="00471F09">
        <w:rPr>
          <w:rFonts w:ascii="System" w:hAnsi="System" w:cs="System"/>
          <w:b/>
          <w:bCs/>
          <w:sz w:val="20"/>
          <w:szCs w:val="20"/>
          <w:lang w:val="en-US"/>
        </w:rPr>
        <w:drawing>
          <wp:inline distT="0" distB="0" distL="0" distR="0" wp14:anchorId="0D7A0D9C" wp14:editId="1E68D1CC">
            <wp:extent cx="5039995" cy="1246153"/>
            <wp:effectExtent l="19050" t="0" r="8255" b="0"/>
            <wp:docPr id="5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039995" cy="1246153"/>
                    </a:xfrm>
                    <a:prstGeom prst="rect">
                      <a:avLst/>
                    </a:prstGeom>
                    <a:noFill/>
                    <a:ln w="9525">
                      <a:noFill/>
                      <a:miter lim="800000"/>
                      <a:headEnd/>
                      <a:tailEnd/>
                    </a:ln>
                  </pic:spPr>
                </pic:pic>
              </a:graphicData>
            </a:graphic>
          </wp:inline>
        </w:drawing>
      </w:r>
    </w:p>
    <w:p w14:paraId="0F3005A8" w14:textId="77777777" w:rsidR="00BF0C26" w:rsidRDefault="00BF0C26" w:rsidP="00BF0C26">
      <w:pPr>
        <w:autoSpaceDE w:val="0"/>
        <w:autoSpaceDN w:val="0"/>
        <w:adjustRightInd w:val="0"/>
        <w:spacing w:line="240" w:lineRule="auto"/>
        <w:rPr>
          <w:rFonts w:ascii="Arial" w:hAnsi="Arial" w:cs="Arial"/>
        </w:rPr>
      </w:pPr>
    </w:p>
    <w:p w14:paraId="4055AC1D"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36453476" wp14:editId="17FA52EF">
            <wp:extent cx="3409950" cy="1314450"/>
            <wp:effectExtent l="19050" t="0" r="0" b="0"/>
            <wp:docPr id="5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3409950" cy="1314450"/>
                    </a:xfrm>
                    <a:prstGeom prst="rect">
                      <a:avLst/>
                    </a:prstGeom>
                    <a:noFill/>
                    <a:ln w="9525">
                      <a:noFill/>
                      <a:miter lim="800000"/>
                      <a:headEnd/>
                      <a:tailEnd/>
                    </a:ln>
                  </pic:spPr>
                </pic:pic>
              </a:graphicData>
            </a:graphic>
          </wp:inline>
        </w:drawing>
      </w:r>
    </w:p>
    <w:p w14:paraId="31B8A336" w14:textId="77777777" w:rsidR="00BF0C26" w:rsidRDefault="00BF0C26" w:rsidP="00BF0C26">
      <w:pPr>
        <w:autoSpaceDE w:val="0"/>
        <w:autoSpaceDN w:val="0"/>
        <w:adjustRightInd w:val="0"/>
        <w:spacing w:line="240" w:lineRule="auto"/>
        <w:rPr>
          <w:rFonts w:ascii="Arial" w:hAnsi="Arial" w:cs="Arial"/>
        </w:rPr>
      </w:pPr>
    </w:p>
    <w:p w14:paraId="135A1DD2"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Umur</w:t>
      </w:r>
    </w:p>
    <w:p w14:paraId="0336B48B" w14:textId="77777777" w:rsidR="00BF0C26" w:rsidRDefault="00BF0C26" w:rsidP="00BF0C26">
      <w:pPr>
        <w:autoSpaceDE w:val="0"/>
        <w:autoSpaceDN w:val="0"/>
        <w:adjustRightInd w:val="0"/>
        <w:spacing w:line="240" w:lineRule="auto"/>
        <w:rPr>
          <w:rFonts w:ascii="Arial" w:hAnsi="Arial" w:cs="Arial"/>
        </w:rPr>
      </w:pPr>
    </w:p>
    <w:p w14:paraId="64B8F543" w14:textId="77777777" w:rsidR="00BF0C26" w:rsidRDefault="00BF0C26" w:rsidP="00BF0C26">
      <w:pPr>
        <w:autoSpaceDE w:val="0"/>
        <w:autoSpaceDN w:val="0"/>
        <w:adjustRightInd w:val="0"/>
        <w:spacing w:line="240" w:lineRule="auto"/>
        <w:rPr>
          <w:rFonts w:ascii="Arial" w:hAnsi="Arial" w:cs="Arial"/>
        </w:rPr>
      </w:pPr>
      <w:r w:rsidRPr="00471F09">
        <w:rPr>
          <w:rFonts w:ascii="Arial" w:hAnsi="Arial" w:cs="Arial"/>
          <w:lang w:val="en-US"/>
        </w:rPr>
        <w:drawing>
          <wp:inline distT="0" distB="0" distL="0" distR="0" wp14:anchorId="794C59E9" wp14:editId="01223D9A">
            <wp:extent cx="3429000" cy="2743200"/>
            <wp:effectExtent l="19050" t="0" r="0" b="0"/>
            <wp:docPr id="581"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2" cstate="print"/>
                    <a:srcRect/>
                    <a:stretch>
                      <a:fillRect/>
                    </a:stretch>
                  </pic:blipFill>
                  <pic:spPr bwMode="auto">
                    <a:xfrm>
                      <a:off x="0" y="0"/>
                      <a:ext cx="3429000" cy="2743200"/>
                    </a:xfrm>
                    <a:prstGeom prst="rect">
                      <a:avLst/>
                    </a:prstGeom>
                    <a:noFill/>
                    <a:ln w="1">
                      <a:noFill/>
                      <a:miter lim="800000"/>
                      <a:headEnd/>
                      <a:tailEnd type="none" w="med" len="med"/>
                    </a:ln>
                    <a:effectLst/>
                  </pic:spPr>
                </pic:pic>
              </a:graphicData>
            </a:graphic>
          </wp:inline>
        </w:drawing>
      </w:r>
    </w:p>
    <w:p w14:paraId="26A5F119" w14:textId="77777777" w:rsidR="00BF0C26" w:rsidRDefault="00BF0C26" w:rsidP="00BF0C26">
      <w:pPr>
        <w:rPr>
          <w:rFonts w:ascii="Arial" w:hAnsi="Arial" w:cs="Arial"/>
          <w:b/>
          <w:bCs/>
          <w:color w:val="000000"/>
          <w:sz w:val="28"/>
          <w:szCs w:val="28"/>
        </w:rPr>
      </w:pPr>
      <w:r>
        <w:rPr>
          <w:rFonts w:ascii="Arial" w:hAnsi="Arial" w:cs="Arial"/>
          <w:b/>
          <w:bCs/>
          <w:color w:val="000000"/>
          <w:sz w:val="28"/>
          <w:szCs w:val="28"/>
        </w:rPr>
        <w:br w:type="page"/>
      </w:r>
    </w:p>
    <w:p w14:paraId="471F09D3"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NPar Tests</w:t>
      </w:r>
    </w:p>
    <w:p w14:paraId="0CC8B0E8" w14:textId="77777777" w:rsidR="00BF0C26" w:rsidRDefault="00BF0C26" w:rsidP="00BF0C26">
      <w:pPr>
        <w:autoSpaceDE w:val="0"/>
        <w:autoSpaceDN w:val="0"/>
        <w:adjustRightInd w:val="0"/>
        <w:spacing w:line="240" w:lineRule="auto"/>
        <w:rPr>
          <w:rFonts w:ascii="Arial" w:hAnsi="Arial" w:cs="Arial"/>
        </w:rPr>
      </w:pPr>
    </w:p>
    <w:p w14:paraId="0A37722D"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Mann-Whitney Test</w:t>
      </w:r>
    </w:p>
    <w:p w14:paraId="0C23DD2D" w14:textId="77777777" w:rsidR="00BF0C26" w:rsidRDefault="00BF0C26" w:rsidP="00BF0C26">
      <w:pPr>
        <w:autoSpaceDE w:val="0"/>
        <w:autoSpaceDN w:val="0"/>
        <w:adjustRightInd w:val="0"/>
        <w:spacing w:line="240" w:lineRule="auto"/>
        <w:rPr>
          <w:rFonts w:ascii="Arial" w:hAnsi="Arial" w:cs="Arial"/>
        </w:rPr>
      </w:pPr>
    </w:p>
    <w:p w14:paraId="56E8BCFF"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19A1FD76" wp14:editId="76855A67">
            <wp:extent cx="3724275" cy="1114425"/>
            <wp:effectExtent l="19050" t="0" r="9525"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3724275" cy="1114425"/>
                    </a:xfrm>
                    <a:prstGeom prst="rect">
                      <a:avLst/>
                    </a:prstGeom>
                    <a:noFill/>
                    <a:ln w="9525">
                      <a:noFill/>
                      <a:miter lim="800000"/>
                      <a:headEnd/>
                      <a:tailEnd/>
                    </a:ln>
                  </pic:spPr>
                </pic:pic>
              </a:graphicData>
            </a:graphic>
          </wp:inline>
        </w:drawing>
      </w:r>
    </w:p>
    <w:p w14:paraId="39A75E93" w14:textId="77777777" w:rsidR="00BF0C26" w:rsidRDefault="00BF0C26" w:rsidP="00BF0C26">
      <w:pPr>
        <w:autoSpaceDE w:val="0"/>
        <w:autoSpaceDN w:val="0"/>
        <w:adjustRightInd w:val="0"/>
        <w:spacing w:line="240" w:lineRule="auto"/>
        <w:rPr>
          <w:rFonts w:ascii="Arial" w:hAnsi="Arial" w:cs="Arial"/>
        </w:rPr>
      </w:pPr>
    </w:p>
    <w:p w14:paraId="64E4025E"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74EA1225" wp14:editId="52C70D40">
            <wp:extent cx="2305050" cy="2009775"/>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2305050" cy="2009775"/>
                    </a:xfrm>
                    <a:prstGeom prst="rect">
                      <a:avLst/>
                    </a:prstGeom>
                    <a:noFill/>
                    <a:ln w="9525">
                      <a:noFill/>
                      <a:miter lim="800000"/>
                      <a:headEnd/>
                      <a:tailEnd/>
                    </a:ln>
                  </pic:spPr>
                </pic:pic>
              </a:graphicData>
            </a:graphic>
          </wp:inline>
        </w:drawing>
      </w:r>
    </w:p>
    <w:p w14:paraId="1A3BCF9B" w14:textId="77777777" w:rsidR="00BF0C26" w:rsidRDefault="00BF0C26" w:rsidP="00BF0C26">
      <w:pPr>
        <w:autoSpaceDE w:val="0"/>
        <w:autoSpaceDN w:val="0"/>
        <w:adjustRightInd w:val="0"/>
        <w:spacing w:line="240" w:lineRule="auto"/>
        <w:rPr>
          <w:rFonts w:ascii="Arial" w:hAnsi="Arial" w:cs="Arial"/>
        </w:rPr>
      </w:pPr>
    </w:p>
    <w:p w14:paraId="24572564"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0D8C06FF"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0B9360B7"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72E980AE"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612444C5"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0C64F8A8"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662DDD23"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1C8F724F"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79FC2BBD"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23C03588"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689C3291"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5C0A2A8B"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13E7253B"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0A25DEF6"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6701A4B3" w14:textId="770A050A" w:rsidR="00BF0C26" w:rsidRDefault="00BF0C26" w:rsidP="00BF0C26">
      <w:pPr>
        <w:autoSpaceDE w:val="0"/>
        <w:autoSpaceDN w:val="0"/>
        <w:adjustRightInd w:val="0"/>
        <w:spacing w:line="240" w:lineRule="auto"/>
        <w:rPr>
          <w:rFonts w:ascii="Arial" w:hAnsi="Arial" w:cs="Arial"/>
          <w:b/>
          <w:bCs/>
          <w:color w:val="000000"/>
          <w:sz w:val="28"/>
          <w:szCs w:val="28"/>
        </w:rPr>
      </w:pPr>
    </w:p>
    <w:p w14:paraId="56703C4E" w14:textId="77777777" w:rsidR="00DA5C0E" w:rsidRDefault="00DA5C0E" w:rsidP="00BF0C26">
      <w:pPr>
        <w:autoSpaceDE w:val="0"/>
        <w:autoSpaceDN w:val="0"/>
        <w:adjustRightInd w:val="0"/>
        <w:spacing w:line="240" w:lineRule="auto"/>
        <w:rPr>
          <w:rFonts w:ascii="Arial" w:hAnsi="Arial" w:cs="Arial"/>
          <w:b/>
          <w:bCs/>
          <w:color w:val="000000"/>
          <w:sz w:val="28"/>
          <w:szCs w:val="28"/>
        </w:rPr>
      </w:pPr>
    </w:p>
    <w:p w14:paraId="4F54EC9F" w14:textId="77777777" w:rsidR="00BF0C26" w:rsidRDefault="00BF0C26" w:rsidP="00BF0C26">
      <w:pPr>
        <w:autoSpaceDE w:val="0"/>
        <w:autoSpaceDN w:val="0"/>
        <w:adjustRightInd w:val="0"/>
        <w:spacing w:line="240" w:lineRule="auto"/>
        <w:rPr>
          <w:rFonts w:ascii="Arial" w:hAnsi="Arial" w:cs="Arial"/>
          <w:b/>
          <w:bCs/>
          <w:color w:val="000000"/>
          <w:sz w:val="28"/>
          <w:szCs w:val="28"/>
        </w:rPr>
      </w:pPr>
    </w:p>
    <w:p w14:paraId="7E0372A1" w14:textId="4518467C"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Explore</w:t>
      </w:r>
    </w:p>
    <w:p w14:paraId="65517B54" w14:textId="77777777" w:rsidR="00BF0C26" w:rsidRDefault="00BF0C26" w:rsidP="00BF0C26">
      <w:pPr>
        <w:autoSpaceDE w:val="0"/>
        <w:autoSpaceDN w:val="0"/>
        <w:adjustRightInd w:val="0"/>
        <w:spacing w:line="240" w:lineRule="auto"/>
        <w:rPr>
          <w:rFonts w:ascii="Arial" w:hAnsi="Arial" w:cs="Arial"/>
        </w:rPr>
      </w:pPr>
    </w:p>
    <w:p w14:paraId="01F534A3"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5972D346" w14:textId="77777777" w:rsidR="00BF0C26" w:rsidRDefault="00BF0C26" w:rsidP="00BF0C26">
      <w:pPr>
        <w:autoSpaceDE w:val="0"/>
        <w:autoSpaceDN w:val="0"/>
        <w:adjustRightInd w:val="0"/>
        <w:spacing w:line="240" w:lineRule="auto"/>
        <w:rPr>
          <w:rFonts w:ascii="System" w:hAnsi="System" w:cs="System"/>
          <w:b/>
          <w:bCs/>
          <w:sz w:val="20"/>
          <w:szCs w:val="20"/>
        </w:rPr>
      </w:pPr>
      <w:r w:rsidRPr="00471F09">
        <w:rPr>
          <w:rFonts w:ascii="System" w:hAnsi="System" w:cs="System"/>
          <w:b/>
          <w:bCs/>
          <w:sz w:val="20"/>
          <w:szCs w:val="20"/>
          <w:lang w:val="en-US"/>
        </w:rPr>
        <w:drawing>
          <wp:inline distT="0" distB="0" distL="0" distR="0" wp14:anchorId="39543B2C" wp14:editId="6F6EE88A">
            <wp:extent cx="3943350" cy="3867150"/>
            <wp:effectExtent l="19050" t="0" r="0" b="0"/>
            <wp:docPr id="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3943350" cy="3867150"/>
                    </a:xfrm>
                    <a:prstGeom prst="rect">
                      <a:avLst/>
                    </a:prstGeom>
                    <a:noFill/>
                    <a:ln w="9525">
                      <a:noFill/>
                      <a:miter lim="800000"/>
                      <a:headEnd/>
                      <a:tailEnd/>
                    </a:ln>
                  </pic:spPr>
                </pic:pic>
              </a:graphicData>
            </a:graphic>
          </wp:inline>
        </w:drawing>
      </w:r>
    </w:p>
    <w:p w14:paraId="252000F8" w14:textId="77777777" w:rsidR="00BF0C26" w:rsidRDefault="00BF0C26" w:rsidP="00BF0C26">
      <w:pPr>
        <w:autoSpaceDE w:val="0"/>
        <w:autoSpaceDN w:val="0"/>
        <w:adjustRightInd w:val="0"/>
        <w:spacing w:line="240" w:lineRule="auto"/>
        <w:rPr>
          <w:rFonts w:ascii="Arial" w:hAnsi="Arial" w:cs="Arial"/>
        </w:rPr>
      </w:pPr>
    </w:p>
    <w:p w14:paraId="57D1EA15"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0CDBE302" wp14:editId="6AA0745A">
            <wp:extent cx="4048125" cy="2009775"/>
            <wp:effectExtent l="19050" t="0" r="9525" b="0"/>
            <wp:docPr id="5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4048125" cy="2009775"/>
                    </a:xfrm>
                    <a:prstGeom prst="rect">
                      <a:avLst/>
                    </a:prstGeom>
                    <a:noFill/>
                    <a:ln w="9525">
                      <a:noFill/>
                      <a:miter lim="800000"/>
                      <a:headEnd/>
                      <a:tailEnd/>
                    </a:ln>
                  </pic:spPr>
                </pic:pic>
              </a:graphicData>
            </a:graphic>
          </wp:inline>
        </w:drawing>
      </w:r>
    </w:p>
    <w:p w14:paraId="2B0E061D" w14:textId="77777777" w:rsidR="00BF0C26" w:rsidRDefault="00BF0C26" w:rsidP="00BF0C26">
      <w:pPr>
        <w:autoSpaceDE w:val="0"/>
        <w:autoSpaceDN w:val="0"/>
        <w:adjustRightInd w:val="0"/>
        <w:spacing w:line="240" w:lineRule="auto"/>
        <w:rPr>
          <w:rFonts w:ascii="Arial" w:hAnsi="Arial" w:cs="Arial"/>
        </w:rPr>
      </w:pPr>
    </w:p>
    <w:p w14:paraId="540D623F" w14:textId="77777777" w:rsidR="00BF0C26" w:rsidRDefault="00BF0C26" w:rsidP="00BF0C26">
      <w:pPr>
        <w:rPr>
          <w:rFonts w:ascii="Arial" w:hAnsi="Arial" w:cs="Arial"/>
          <w:b/>
          <w:bCs/>
          <w:color w:val="000000"/>
          <w:sz w:val="28"/>
          <w:szCs w:val="28"/>
        </w:rPr>
      </w:pPr>
      <w:r>
        <w:rPr>
          <w:rFonts w:ascii="Arial" w:hAnsi="Arial" w:cs="Arial"/>
          <w:b/>
          <w:bCs/>
          <w:color w:val="000000"/>
          <w:sz w:val="28"/>
          <w:szCs w:val="28"/>
        </w:rPr>
        <w:br w:type="page"/>
      </w:r>
    </w:p>
    <w:p w14:paraId="207EF151"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Digit Span Pre</w:t>
      </w:r>
    </w:p>
    <w:p w14:paraId="40FC6F84" w14:textId="77777777" w:rsidR="00BF0C26" w:rsidRDefault="00BF0C26" w:rsidP="00BF0C26">
      <w:pPr>
        <w:autoSpaceDE w:val="0"/>
        <w:autoSpaceDN w:val="0"/>
        <w:adjustRightInd w:val="0"/>
        <w:spacing w:line="240" w:lineRule="auto"/>
        <w:rPr>
          <w:rFonts w:ascii="Arial" w:hAnsi="Arial" w:cs="Arial"/>
        </w:rPr>
      </w:pPr>
    </w:p>
    <w:p w14:paraId="2F4EF28C" w14:textId="77777777" w:rsidR="00BF0C26" w:rsidRDefault="00BF0C26" w:rsidP="00BF0C26">
      <w:pPr>
        <w:autoSpaceDE w:val="0"/>
        <w:autoSpaceDN w:val="0"/>
        <w:adjustRightInd w:val="0"/>
        <w:spacing w:line="240" w:lineRule="auto"/>
        <w:rPr>
          <w:rFonts w:ascii="Arial" w:hAnsi="Arial" w:cs="Arial"/>
        </w:rPr>
      </w:pPr>
      <w:r w:rsidRPr="00471F09">
        <w:rPr>
          <w:rFonts w:ascii="Arial" w:hAnsi="Arial" w:cs="Arial"/>
          <w:lang w:val="en-US"/>
        </w:rPr>
        <w:drawing>
          <wp:inline distT="0" distB="0" distL="0" distR="0" wp14:anchorId="289C9C7B" wp14:editId="78DC8DAF">
            <wp:extent cx="2876550" cy="1814830"/>
            <wp:effectExtent l="0" t="0" r="0" b="0"/>
            <wp:docPr id="584"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cstate="print"/>
                    <a:srcRect/>
                    <a:stretch>
                      <a:fillRect/>
                    </a:stretch>
                  </pic:blipFill>
                  <pic:spPr bwMode="auto">
                    <a:xfrm>
                      <a:off x="0" y="0"/>
                      <a:ext cx="2886100" cy="1820855"/>
                    </a:xfrm>
                    <a:prstGeom prst="rect">
                      <a:avLst/>
                    </a:prstGeom>
                    <a:noFill/>
                    <a:ln w="1">
                      <a:noFill/>
                      <a:miter lim="800000"/>
                      <a:headEnd/>
                      <a:tailEnd type="none" w="med" len="med"/>
                    </a:ln>
                    <a:effectLst/>
                  </pic:spPr>
                </pic:pic>
              </a:graphicData>
            </a:graphic>
          </wp:inline>
        </w:drawing>
      </w:r>
    </w:p>
    <w:p w14:paraId="02BBA54D"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Digit Span Post</w:t>
      </w:r>
    </w:p>
    <w:p w14:paraId="73C1368A" w14:textId="77777777" w:rsidR="00BF0C26" w:rsidRDefault="00BF0C26" w:rsidP="00BF0C26">
      <w:pPr>
        <w:autoSpaceDE w:val="0"/>
        <w:autoSpaceDN w:val="0"/>
        <w:adjustRightInd w:val="0"/>
        <w:spacing w:line="240" w:lineRule="auto"/>
        <w:rPr>
          <w:rFonts w:ascii="Arial" w:hAnsi="Arial" w:cs="Arial"/>
        </w:rPr>
      </w:pPr>
    </w:p>
    <w:p w14:paraId="5656357C" w14:textId="77777777" w:rsidR="00BF0C26" w:rsidRDefault="00BF0C26" w:rsidP="00BF0C26">
      <w:pPr>
        <w:autoSpaceDE w:val="0"/>
        <w:autoSpaceDN w:val="0"/>
        <w:adjustRightInd w:val="0"/>
        <w:spacing w:line="240" w:lineRule="auto"/>
        <w:rPr>
          <w:rFonts w:ascii="Arial" w:hAnsi="Arial" w:cs="Arial"/>
        </w:rPr>
      </w:pPr>
      <w:r w:rsidRPr="00471F09">
        <w:rPr>
          <w:rFonts w:ascii="Arial" w:hAnsi="Arial" w:cs="Arial"/>
          <w:lang w:val="en-US"/>
        </w:rPr>
        <w:drawing>
          <wp:inline distT="0" distB="0" distL="0" distR="0" wp14:anchorId="7AF847E8" wp14:editId="21EB9422">
            <wp:extent cx="2857500" cy="2286000"/>
            <wp:effectExtent l="19050" t="0" r="0" b="0"/>
            <wp:docPr id="6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8"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444EAF70"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Selisih Digit Span</w:t>
      </w:r>
    </w:p>
    <w:p w14:paraId="19AD29EA" w14:textId="77777777" w:rsidR="00BF0C26" w:rsidRDefault="00BF0C26" w:rsidP="00BF0C26">
      <w:pPr>
        <w:autoSpaceDE w:val="0"/>
        <w:autoSpaceDN w:val="0"/>
        <w:adjustRightInd w:val="0"/>
        <w:spacing w:line="240" w:lineRule="auto"/>
        <w:rPr>
          <w:rFonts w:ascii="Arial" w:hAnsi="Arial" w:cs="Arial"/>
        </w:rPr>
      </w:pPr>
    </w:p>
    <w:p w14:paraId="232DC1C3" w14:textId="77777777" w:rsidR="00BF0C26" w:rsidRDefault="00BF0C26" w:rsidP="00BF0C26">
      <w:pPr>
        <w:autoSpaceDE w:val="0"/>
        <w:autoSpaceDN w:val="0"/>
        <w:adjustRightInd w:val="0"/>
        <w:spacing w:line="240" w:lineRule="auto"/>
        <w:rPr>
          <w:rFonts w:ascii="Arial" w:hAnsi="Arial" w:cs="Arial"/>
        </w:rPr>
      </w:pPr>
      <w:r w:rsidRPr="00471F09">
        <w:rPr>
          <w:rFonts w:ascii="Arial" w:hAnsi="Arial" w:cs="Arial"/>
          <w:lang w:val="en-US"/>
        </w:rPr>
        <w:drawing>
          <wp:inline distT="0" distB="0" distL="0" distR="0" wp14:anchorId="659E91C6" wp14:editId="0F4B4654">
            <wp:extent cx="2857500" cy="2286000"/>
            <wp:effectExtent l="19050" t="0" r="0" b="0"/>
            <wp:docPr id="608"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9"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2D6F21D2"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T-Test</w:t>
      </w:r>
    </w:p>
    <w:p w14:paraId="1B712FD0" w14:textId="77777777" w:rsidR="00BF0C26" w:rsidRDefault="00BF0C26" w:rsidP="00BF0C26">
      <w:pPr>
        <w:autoSpaceDE w:val="0"/>
        <w:autoSpaceDN w:val="0"/>
        <w:adjustRightInd w:val="0"/>
        <w:spacing w:line="240" w:lineRule="auto"/>
        <w:rPr>
          <w:rFonts w:ascii="Arial" w:hAnsi="Arial" w:cs="Arial"/>
        </w:rPr>
      </w:pPr>
    </w:p>
    <w:p w14:paraId="6043ECB7"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 = Intervensi</w:t>
      </w:r>
    </w:p>
    <w:p w14:paraId="28DD247D" w14:textId="77777777" w:rsidR="00BF0C26" w:rsidRDefault="00BF0C26" w:rsidP="00BF0C26">
      <w:pPr>
        <w:autoSpaceDE w:val="0"/>
        <w:autoSpaceDN w:val="0"/>
        <w:adjustRightInd w:val="0"/>
        <w:spacing w:line="240" w:lineRule="auto"/>
        <w:rPr>
          <w:rFonts w:ascii="Arial" w:hAnsi="Arial" w:cs="Arial"/>
        </w:rPr>
      </w:pPr>
    </w:p>
    <w:p w14:paraId="46CD9A7D"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55D5BF7C" wp14:editId="041FD004">
            <wp:extent cx="4572000" cy="1295400"/>
            <wp:effectExtent l="19050" t="0" r="0" b="0"/>
            <wp:docPr id="5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4572000" cy="1295400"/>
                    </a:xfrm>
                    <a:prstGeom prst="rect">
                      <a:avLst/>
                    </a:prstGeom>
                    <a:noFill/>
                    <a:ln w="9525">
                      <a:noFill/>
                      <a:miter lim="800000"/>
                      <a:headEnd/>
                      <a:tailEnd/>
                    </a:ln>
                  </pic:spPr>
                </pic:pic>
              </a:graphicData>
            </a:graphic>
          </wp:inline>
        </w:drawing>
      </w:r>
    </w:p>
    <w:p w14:paraId="58AC8766" w14:textId="77777777" w:rsidR="00BF0C26" w:rsidRDefault="00BF0C26" w:rsidP="00BF0C26">
      <w:pPr>
        <w:autoSpaceDE w:val="0"/>
        <w:autoSpaceDN w:val="0"/>
        <w:adjustRightInd w:val="0"/>
        <w:spacing w:line="240" w:lineRule="auto"/>
        <w:rPr>
          <w:rFonts w:ascii="Arial" w:hAnsi="Arial" w:cs="Arial"/>
        </w:rPr>
      </w:pPr>
    </w:p>
    <w:p w14:paraId="6DD333A9"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537BE65E" wp14:editId="534197D6">
            <wp:extent cx="3810000" cy="1114425"/>
            <wp:effectExtent l="1905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3810000" cy="1114425"/>
                    </a:xfrm>
                    <a:prstGeom prst="rect">
                      <a:avLst/>
                    </a:prstGeom>
                    <a:noFill/>
                    <a:ln w="9525">
                      <a:noFill/>
                      <a:miter lim="800000"/>
                      <a:headEnd/>
                      <a:tailEnd/>
                    </a:ln>
                  </pic:spPr>
                </pic:pic>
              </a:graphicData>
            </a:graphic>
          </wp:inline>
        </w:drawing>
      </w:r>
    </w:p>
    <w:p w14:paraId="5A71D1E7" w14:textId="77777777" w:rsidR="00BF0C26" w:rsidRDefault="00BF0C26" w:rsidP="00BF0C26">
      <w:pPr>
        <w:autoSpaceDE w:val="0"/>
        <w:autoSpaceDN w:val="0"/>
        <w:adjustRightInd w:val="0"/>
        <w:spacing w:line="240" w:lineRule="auto"/>
        <w:rPr>
          <w:rFonts w:ascii="Arial" w:hAnsi="Arial" w:cs="Arial"/>
        </w:rPr>
      </w:pPr>
    </w:p>
    <w:p w14:paraId="5B8E8054"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166AD7F8" wp14:editId="1BEBF5CD">
            <wp:extent cx="4686300" cy="2647950"/>
            <wp:effectExtent l="19050" t="0" r="0" b="0"/>
            <wp:docPr id="5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4686300" cy="2647950"/>
                    </a:xfrm>
                    <a:prstGeom prst="rect">
                      <a:avLst/>
                    </a:prstGeom>
                    <a:noFill/>
                    <a:ln w="9525">
                      <a:noFill/>
                      <a:miter lim="800000"/>
                      <a:headEnd/>
                      <a:tailEnd/>
                    </a:ln>
                  </pic:spPr>
                </pic:pic>
              </a:graphicData>
            </a:graphic>
          </wp:inline>
        </w:drawing>
      </w:r>
    </w:p>
    <w:p w14:paraId="04DE088F" w14:textId="77777777" w:rsidR="00BF0C26" w:rsidRDefault="00BF0C26" w:rsidP="00BF0C26">
      <w:pPr>
        <w:autoSpaceDE w:val="0"/>
        <w:autoSpaceDN w:val="0"/>
        <w:adjustRightInd w:val="0"/>
        <w:spacing w:line="240" w:lineRule="auto"/>
        <w:rPr>
          <w:rFonts w:ascii="Arial" w:hAnsi="Arial" w:cs="Arial"/>
        </w:rPr>
      </w:pPr>
    </w:p>
    <w:p w14:paraId="54FB1AF5" w14:textId="77777777" w:rsidR="00BF0C26" w:rsidRDefault="00BF0C26" w:rsidP="00BF0C26">
      <w:pPr>
        <w:rPr>
          <w:rFonts w:ascii="Arial" w:hAnsi="Arial" w:cs="Arial"/>
          <w:b/>
          <w:bCs/>
          <w:color w:val="000000"/>
          <w:sz w:val="28"/>
          <w:szCs w:val="28"/>
        </w:rPr>
      </w:pPr>
      <w:r>
        <w:rPr>
          <w:rFonts w:ascii="Arial" w:hAnsi="Arial" w:cs="Arial"/>
          <w:b/>
          <w:bCs/>
          <w:color w:val="000000"/>
          <w:sz w:val="28"/>
          <w:szCs w:val="28"/>
        </w:rPr>
        <w:br w:type="page"/>
      </w:r>
    </w:p>
    <w:p w14:paraId="40460E02"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NPar Tests</w:t>
      </w:r>
    </w:p>
    <w:p w14:paraId="5A9436DF" w14:textId="77777777" w:rsidR="00BF0C26" w:rsidRDefault="00BF0C26" w:rsidP="00BF0C26">
      <w:pPr>
        <w:autoSpaceDE w:val="0"/>
        <w:autoSpaceDN w:val="0"/>
        <w:adjustRightInd w:val="0"/>
        <w:spacing w:line="240" w:lineRule="auto"/>
        <w:rPr>
          <w:rFonts w:ascii="Arial" w:hAnsi="Arial" w:cs="Arial"/>
        </w:rPr>
      </w:pPr>
    </w:p>
    <w:p w14:paraId="0309E22E"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 = Kontrol</w:t>
      </w:r>
    </w:p>
    <w:p w14:paraId="2D36B808" w14:textId="77777777" w:rsidR="00BF0C26" w:rsidRDefault="00BF0C26" w:rsidP="00BF0C26">
      <w:pPr>
        <w:autoSpaceDE w:val="0"/>
        <w:autoSpaceDN w:val="0"/>
        <w:adjustRightInd w:val="0"/>
        <w:spacing w:line="240" w:lineRule="auto"/>
        <w:rPr>
          <w:rFonts w:ascii="Arial" w:hAnsi="Arial" w:cs="Arial"/>
        </w:rPr>
      </w:pPr>
    </w:p>
    <w:p w14:paraId="273EE307"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Wilcoxon Signed Ranks Test</w:t>
      </w:r>
    </w:p>
    <w:p w14:paraId="32983F0A" w14:textId="77777777" w:rsidR="00BF0C26" w:rsidRDefault="00BF0C26" w:rsidP="00BF0C26">
      <w:pPr>
        <w:autoSpaceDE w:val="0"/>
        <w:autoSpaceDN w:val="0"/>
        <w:adjustRightInd w:val="0"/>
        <w:spacing w:line="240" w:lineRule="auto"/>
        <w:rPr>
          <w:rFonts w:ascii="Arial" w:hAnsi="Arial" w:cs="Arial"/>
        </w:rPr>
      </w:pPr>
    </w:p>
    <w:p w14:paraId="15B71EA7"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46416F7F" wp14:editId="575F338D">
            <wp:extent cx="4552950" cy="2095500"/>
            <wp:effectExtent l="19050" t="0" r="0"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4552950" cy="2095500"/>
                    </a:xfrm>
                    <a:prstGeom prst="rect">
                      <a:avLst/>
                    </a:prstGeom>
                    <a:noFill/>
                    <a:ln w="9525">
                      <a:noFill/>
                      <a:miter lim="800000"/>
                      <a:headEnd/>
                      <a:tailEnd/>
                    </a:ln>
                  </pic:spPr>
                </pic:pic>
              </a:graphicData>
            </a:graphic>
          </wp:inline>
        </w:drawing>
      </w:r>
    </w:p>
    <w:p w14:paraId="2D1FB31A" w14:textId="77777777" w:rsidR="00BF0C26" w:rsidRDefault="00BF0C26" w:rsidP="00BF0C26">
      <w:pPr>
        <w:autoSpaceDE w:val="0"/>
        <w:autoSpaceDN w:val="0"/>
        <w:adjustRightInd w:val="0"/>
        <w:spacing w:line="240" w:lineRule="auto"/>
        <w:rPr>
          <w:rFonts w:ascii="Arial" w:hAnsi="Arial" w:cs="Arial"/>
        </w:rPr>
      </w:pPr>
    </w:p>
    <w:p w14:paraId="3426BC65"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7A498EF2" wp14:editId="72FDDB3D">
            <wp:extent cx="2266950" cy="1838325"/>
            <wp:effectExtent l="1905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2266950" cy="1838325"/>
                    </a:xfrm>
                    <a:prstGeom prst="rect">
                      <a:avLst/>
                    </a:prstGeom>
                    <a:noFill/>
                    <a:ln w="9525">
                      <a:noFill/>
                      <a:miter lim="800000"/>
                      <a:headEnd/>
                      <a:tailEnd/>
                    </a:ln>
                  </pic:spPr>
                </pic:pic>
              </a:graphicData>
            </a:graphic>
          </wp:inline>
        </w:drawing>
      </w:r>
    </w:p>
    <w:p w14:paraId="4D164143" w14:textId="77777777" w:rsidR="00BF0C26" w:rsidRDefault="00BF0C26" w:rsidP="00BF0C26">
      <w:pPr>
        <w:autoSpaceDE w:val="0"/>
        <w:autoSpaceDN w:val="0"/>
        <w:adjustRightInd w:val="0"/>
        <w:spacing w:line="240" w:lineRule="auto"/>
        <w:rPr>
          <w:rFonts w:ascii="Arial" w:hAnsi="Arial" w:cs="Arial"/>
        </w:rPr>
      </w:pPr>
    </w:p>
    <w:p w14:paraId="69D2879F" w14:textId="77777777" w:rsidR="00BF0C26" w:rsidRDefault="00BF0C26" w:rsidP="00BF0C26">
      <w:pPr>
        <w:rPr>
          <w:rFonts w:ascii="Arial" w:hAnsi="Arial" w:cs="Arial"/>
          <w:b/>
          <w:bCs/>
          <w:color w:val="000000"/>
          <w:sz w:val="28"/>
          <w:szCs w:val="28"/>
        </w:rPr>
      </w:pPr>
      <w:r>
        <w:rPr>
          <w:rFonts w:ascii="Arial" w:hAnsi="Arial" w:cs="Arial"/>
          <w:b/>
          <w:bCs/>
          <w:color w:val="000000"/>
          <w:sz w:val="28"/>
          <w:szCs w:val="28"/>
        </w:rPr>
        <w:br w:type="page"/>
      </w:r>
    </w:p>
    <w:p w14:paraId="4CA9C843"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NPar Tests</w:t>
      </w:r>
    </w:p>
    <w:p w14:paraId="28748297" w14:textId="77777777" w:rsidR="00BF0C26" w:rsidRDefault="00BF0C26" w:rsidP="00BF0C26">
      <w:pPr>
        <w:autoSpaceDE w:val="0"/>
        <w:autoSpaceDN w:val="0"/>
        <w:adjustRightInd w:val="0"/>
        <w:spacing w:line="240" w:lineRule="auto"/>
        <w:rPr>
          <w:rFonts w:ascii="Arial" w:hAnsi="Arial" w:cs="Arial"/>
        </w:rPr>
      </w:pPr>
    </w:p>
    <w:p w14:paraId="18C2A2F0" w14:textId="77777777" w:rsidR="00BF0C26" w:rsidRDefault="00BF0C26" w:rsidP="00BF0C26">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Mann-Whitney Test</w:t>
      </w:r>
    </w:p>
    <w:p w14:paraId="7DF1A0FC" w14:textId="77777777" w:rsidR="00BF0C26" w:rsidRDefault="00BF0C26" w:rsidP="00BF0C26">
      <w:pPr>
        <w:autoSpaceDE w:val="0"/>
        <w:autoSpaceDN w:val="0"/>
        <w:adjustRightInd w:val="0"/>
        <w:spacing w:line="240" w:lineRule="auto"/>
        <w:rPr>
          <w:rFonts w:ascii="Arial" w:hAnsi="Arial" w:cs="Arial"/>
        </w:rPr>
      </w:pPr>
    </w:p>
    <w:p w14:paraId="39B9CE8C"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0FD0A0C9" wp14:editId="51B4E89B">
            <wp:extent cx="4362450" cy="21526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4362450" cy="2152650"/>
                    </a:xfrm>
                    <a:prstGeom prst="rect">
                      <a:avLst/>
                    </a:prstGeom>
                    <a:noFill/>
                    <a:ln w="9525">
                      <a:noFill/>
                      <a:miter lim="800000"/>
                      <a:headEnd/>
                      <a:tailEnd/>
                    </a:ln>
                  </pic:spPr>
                </pic:pic>
              </a:graphicData>
            </a:graphic>
          </wp:inline>
        </w:drawing>
      </w:r>
    </w:p>
    <w:p w14:paraId="28359306" w14:textId="77777777" w:rsidR="00BF0C26" w:rsidRDefault="00BF0C26" w:rsidP="00BF0C26">
      <w:pPr>
        <w:autoSpaceDE w:val="0"/>
        <w:autoSpaceDN w:val="0"/>
        <w:adjustRightInd w:val="0"/>
        <w:spacing w:line="240" w:lineRule="auto"/>
        <w:rPr>
          <w:rFonts w:ascii="Arial" w:hAnsi="Arial" w:cs="Arial"/>
        </w:rPr>
      </w:pPr>
    </w:p>
    <w:p w14:paraId="2A560F91" w14:textId="77777777" w:rsidR="00BF0C26" w:rsidRDefault="00BF0C26" w:rsidP="00BF0C26">
      <w:pPr>
        <w:autoSpaceDE w:val="0"/>
        <w:autoSpaceDN w:val="0"/>
        <w:adjustRightInd w:val="0"/>
        <w:spacing w:line="240" w:lineRule="auto"/>
        <w:rPr>
          <w:rFonts w:ascii="System" w:hAnsi="System" w:cs="System"/>
          <w:b/>
          <w:bCs/>
          <w:sz w:val="20"/>
          <w:szCs w:val="20"/>
        </w:rPr>
      </w:pPr>
      <w:r>
        <w:rPr>
          <w:rFonts w:ascii="System" w:hAnsi="System" w:cs="System"/>
          <w:b/>
          <w:bCs/>
          <w:sz w:val="20"/>
          <w:szCs w:val="20"/>
          <w:lang w:val="en-US"/>
        </w:rPr>
        <w:drawing>
          <wp:inline distT="0" distB="0" distL="0" distR="0" wp14:anchorId="244C54E2" wp14:editId="1F611C06">
            <wp:extent cx="3629025" cy="2152650"/>
            <wp:effectExtent l="19050" t="0" r="9525" b="0"/>
            <wp:docPr id="5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a:stretch>
                      <a:fillRect/>
                    </a:stretch>
                  </pic:blipFill>
                  <pic:spPr bwMode="auto">
                    <a:xfrm>
                      <a:off x="0" y="0"/>
                      <a:ext cx="3629025" cy="2152650"/>
                    </a:xfrm>
                    <a:prstGeom prst="rect">
                      <a:avLst/>
                    </a:prstGeom>
                    <a:noFill/>
                    <a:ln w="9525">
                      <a:noFill/>
                      <a:miter lim="800000"/>
                      <a:headEnd/>
                      <a:tailEnd/>
                    </a:ln>
                  </pic:spPr>
                </pic:pic>
              </a:graphicData>
            </a:graphic>
          </wp:inline>
        </w:drawing>
      </w:r>
    </w:p>
    <w:p w14:paraId="438D9A09" w14:textId="77777777" w:rsidR="00BF0C26" w:rsidRDefault="00BF0C26">
      <w:pPr>
        <w:spacing w:after="160" w:line="259" w:lineRule="auto"/>
        <w:jc w:val="left"/>
        <w:rPr>
          <w:rFonts w:eastAsia="Times New Roman" w:cs="Times New Roman"/>
          <w:b/>
          <w:bCs/>
          <w:szCs w:val="24"/>
          <w:lang w:eastAsia="id-ID"/>
        </w:rPr>
      </w:pPr>
      <w:r>
        <w:br w:type="page"/>
      </w:r>
    </w:p>
    <w:p w14:paraId="2C85CA53" w14:textId="65E0FE3B" w:rsidR="005E29FC" w:rsidRPr="003D41A2" w:rsidRDefault="00D504B3" w:rsidP="00BF0C26">
      <w:pPr>
        <w:pStyle w:val="Caption"/>
        <w:spacing w:line="480" w:lineRule="auto"/>
        <w:jc w:val="both"/>
        <w:rPr>
          <w:b w:val="0"/>
          <w:bCs w:val="0"/>
        </w:rPr>
      </w:pPr>
      <w:r>
        <w:t xml:space="preserve">Lampiran </w:t>
      </w:r>
      <w:r>
        <w:fldChar w:fldCharType="begin"/>
      </w:r>
      <w:r>
        <w:instrText xml:space="preserve"> SEQ Lampiran \* ARABIC </w:instrText>
      </w:r>
      <w:r>
        <w:fldChar w:fldCharType="separate"/>
      </w:r>
      <w:r w:rsidR="008E1301">
        <w:t>6</w:t>
      </w:r>
      <w:r>
        <w:fldChar w:fldCharType="end"/>
      </w:r>
      <w:r>
        <w:rPr>
          <w:lang w:val="en-US"/>
        </w:rPr>
        <w:t xml:space="preserve">. </w:t>
      </w:r>
      <w:r w:rsidR="005E29FC" w:rsidRPr="003D41A2">
        <w:rPr>
          <w:b w:val="0"/>
          <w:bCs w:val="0"/>
        </w:rPr>
        <w:t>Foto Penelitian</w:t>
      </w:r>
      <w:bookmarkEnd w:id="284"/>
      <w:bookmarkEnd w:id="285"/>
      <w:bookmarkEnd w:id="286"/>
    </w:p>
    <w:bookmarkEnd w:id="275"/>
    <w:p w14:paraId="7F578514" w14:textId="74CF011F" w:rsidR="00BF0C26" w:rsidRDefault="00BF0C26" w:rsidP="00C95E46">
      <w:pPr>
        <w:pStyle w:val="Pustaka"/>
        <w:spacing w:line="360" w:lineRule="auto"/>
        <w:ind w:left="0" w:firstLine="0"/>
      </w:pPr>
      <w:r>
        <w:rPr>
          <w:lang w:val="en-US"/>
        </w:rPr>
        <w:drawing>
          <wp:inline distT="0" distB="0" distL="0" distR="0" wp14:anchorId="190BAB89" wp14:editId="6EDAA88E">
            <wp:extent cx="4285397" cy="3214047"/>
            <wp:effectExtent l="0" t="0" r="1270" b="571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7370" cy="3223027"/>
                    </a:xfrm>
                    <a:prstGeom prst="rect">
                      <a:avLst/>
                    </a:prstGeom>
                    <a:noFill/>
                  </pic:spPr>
                </pic:pic>
              </a:graphicData>
            </a:graphic>
          </wp:inline>
        </w:drawing>
      </w:r>
    </w:p>
    <w:p w14:paraId="7EAA4ABA" w14:textId="4D4AE31E" w:rsidR="00C845DA" w:rsidRDefault="00BF0C26" w:rsidP="00C95E46">
      <w:pPr>
        <w:pStyle w:val="Pustaka"/>
        <w:spacing w:line="360" w:lineRule="auto"/>
        <w:ind w:left="0" w:firstLine="0"/>
      </w:pPr>
      <w:r>
        <w:rPr>
          <w:lang w:val="en-US"/>
        </w:rPr>
        <w:drawing>
          <wp:inline distT="0" distB="0" distL="0" distR="0" wp14:anchorId="0EA927CB" wp14:editId="504AE3A2">
            <wp:extent cx="4284474" cy="2920621"/>
            <wp:effectExtent l="0" t="0" r="190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6196" cy="2928612"/>
                    </a:xfrm>
                    <a:prstGeom prst="rect">
                      <a:avLst/>
                    </a:prstGeom>
                    <a:noFill/>
                  </pic:spPr>
                </pic:pic>
              </a:graphicData>
            </a:graphic>
          </wp:inline>
        </w:drawing>
      </w:r>
    </w:p>
    <w:p w14:paraId="4CF7D86E" w14:textId="5B36C854" w:rsidR="00BF0C26" w:rsidRDefault="00BF0C26" w:rsidP="00C95E46">
      <w:pPr>
        <w:pStyle w:val="Pustaka"/>
        <w:spacing w:line="360" w:lineRule="auto"/>
        <w:ind w:left="0" w:firstLine="0"/>
      </w:pPr>
    </w:p>
    <w:p w14:paraId="5FB02C95" w14:textId="22371894" w:rsidR="00BF0C26" w:rsidRDefault="00BF0C26" w:rsidP="00C95E46">
      <w:pPr>
        <w:pStyle w:val="Pustaka"/>
        <w:spacing w:line="360" w:lineRule="auto"/>
        <w:ind w:left="0" w:firstLine="0"/>
      </w:pPr>
      <w:r>
        <w:rPr>
          <w:lang w:val="en-US"/>
        </w:rPr>
        <w:drawing>
          <wp:inline distT="0" distB="0" distL="0" distR="0" wp14:anchorId="0B0144BC" wp14:editId="095B4057">
            <wp:extent cx="1596788" cy="2687839"/>
            <wp:effectExtent l="0" t="0" r="381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4636" cy="2717883"/>
                    </a:xfrm>
                    <a:prstGeom prst="rect">
                      <a:avLst/>
                    </a:prstGeom>
                    <a:noFill/>
                  </pic:spPr>
                </pic:pic>
              </a:graphicData>
            </a:graphic>
          </wp:inline>
        </w:drawing>
      </w:r>
      <w:r>
        <w:rPr>
          <w:lang w:val="en-US"/>
        </w:rPr>
        <w:drawing>
          <wp:inline distT="0" distB="0" distL="0" distR="0" wp14:anchorId="7FB237D5" wp14:editId="405544A4">
            <wp:extent cx="3438382" cy="2661313"/>
            <wp:effectExtent l="0" t="0" r="0" b="571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53975" cy="2673382"/>
                    </a:xfrm>
                    <a:prstGeom prst="rect">
                      <a:avLst/>
                    </a:prstGeom>
                    <a:noFill/>
                  </pic:spPr>
                </pic:pic>
              </a:graphicData>
            </a:graphic>
          </wp:inline>
        </w:drawing>
      </w:r>
    </w:p>
    <w:p w14:paraId="36B6A6CE" w14:textId="1C29BB74" w:rsidR="00BF3BE6" w:rsidRPr="005E29FC" w:rsidRDefault="00BF3BE6" w:rsidP="00C95E46">
      <w:pPr>
        <w:pStyle w:val="Pustaka"/>
        <w:spacing w:line="360" w:lineRule="auto"/>
        <w:ind w:left="0" w:firstLine="0"/>
      </w:pPr>
      <w:r>
        <w:rPr>
          <w:lang w:val="en-US"/>
        </w:rPr>
        <w:drawing>
          <wp:inline distT="0" distB="0" distL="0" distR="0" wp14:anchorId="33ACCD8B" wp14:editId="162AC167">
            <wp:extent cx="1596126" cy="2680894"/>
            <wp:effectExtent l="0" t="0" r="4445" b="571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1160" cy="2706146"/>
                    </a:xfrm>
                    <a:prstGeom prst="rect">
                      <a:avLst/>
                    </a:prstGeom>
                    <a:noFill/>
                  </pic:spPr>
                </pic:pic>
              </a:graphicData>
            </a:graphic>
          </wp:inline>
        </w:drawing>
      </w:r>
      <w:r>
        <w:rPr>
          <w:lang w:val="en-US"/>
        </w:rPr>
        <w:drawing>
          <wp:inline distT="0" distB="0" distL="0" distR="0" wp14:anchorId="0F79961B" wp14:editId="2BCFFCDE">
            <wp:extent cx="3437890" cy="2672526"/>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9891" cy="2681856"/>
                    </a:xfrm>
                    <a:prstGeom prst="rect">
                      <a:avLst/>
                    </a:prstGeom>
                    <a:noFill/>
                  </pic:spPr>
                </pic:pic>
              </a:graphicData>
            </a:graphic>
          </wp:inline>
        </w:drawing>
      </w:r>
    </w:p>
    <w:sectPr w:rsidR="00BF3BE6" w:rsidRPr="005E29FC" w:rsidSect="00C3740C">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DD015" w14:textId="77777777" w:rsidR="00E30BFD" w:rsidRDefault="00E30BFD" w:rsidP="0040134E">
      <w:pPr>
        <w:spacing w:line="240" w:lineRule="auto"/>
      </w:pPr>
      <w:r>
        <w:separator/>
      </w:r>
    </w:p>
  </w:endnote>
  <w:endnote w:type="continuationSeparator" w:id="0">
    <w:p w14:paraId="5E7763F5" w14:textId="77777777" w:rsidR="00E30BFD" w:rsidRDefault="00E30BFD" w:rsidP="004013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stem">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670737"/>
      <w:docPartObj>
        <w:docPartGallery w:val="Page Numbers (Bottom of Page)"/>
        <w:docPartUnique/>
      </w:docPartObj>
    </w:sdtPr>
    <w:sdtEndPr>
      <w:rPr>
        <w:rFonts w:cs="Times New Roman"/>
      </w:rPr>
    </w:sdtEndPr>
    <w:sdtContent>
      <w:p w14:paraId="78E78E52" w14:textId="5BB0694C" w:rsidR="007C047A" w:rsidRPr="00F8558B" w:rsidRDefault="007C047A">
        <w:pPr>
          <w:pStyle w:val="Footer"/>
          <w:jc w:val="center"/>
          <w:rPr>
            <w:rFonts w:cs="Times New Roman"/>
          </w:rPr>
        </w:pPr>
        <w:r w:rsidRPr="00F8558B">
          <w:rPr>
            <w:rFonts w:cs="Times New Roman"/>
          </w:rPr>
          <w:fldChar w:fldCharType="begin"/>
        </w:r>
        <w:r w:rsidRPr="00F8558B">
          <w:rPr>
            <w:rFonts w:cs="Times New Roman"/>
          </w:rPr>
          <w:instrText xml:space="preserve"> PAGE   \* MERGEFORMAT </w:instrText>
        </w:r>
        <w:r w:rsidRPr="00F8558B">
          <w:rPr>
            <w:rFonts w:cs="Times New Roman"/>
          </w:rPr>
          <w:fldChar w:fldCharType="separate"/>
        </w:r>
        <w:r w:rsidR="00202F66">
          <w:rPr>
            <w:rFonts w:cs="Times New Roman"/>
          </w:rPr>
          <w:t>iii</w:t>
        </w:r>
        <w:r w:rsidRPr="00F8558B">
          <w:rPr>
            <w:rFonts w:cs="Times New Roman"/>
          </w:rPr>
          <w:fldChar w:fldCharType="end"/>
        </w:r>
      </w:p>
    </w:sdtContent>
  </w:sdt>
  <w:p w14:paraId="69C76B20" w14:textId="77777777" w:rsidR="007C047A" w:rsidRDefault="007C0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90AEE" w14:textId="49D95682" w:rsidR="007C047A" w:rsidRDefault="007C047A">
    <w:pPr>
      <w:pStyle w:val="Footer"/>
      <w:jc w:val="center"/>
    </w:pPr>
  </w:p>
  <w:p w14:paraId="0592DFE2" w14:textId="77777777" w:rsidR="007C047A" w:rsidRDefault="007C04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1F448" w14:textId="77777777" w:rsidR="007C047A" w:rsidRDefault="007C047A">
    <w:pPr>
      <w:pStyle w:val="Footer"/>
      <w:jc w:val="right"/>
    </w:pPr>
  </w:p>
  <w:p w14:paraId="50B52DC5" w14:textId="77777777" w:rsidR="007C047A" w:rsidRDefault="007C04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145468865"/>
      <w:docPartObj>
        <w:docPartGallery w:val="Page Numbers (Bottom of Page)"/>
        <w:docPartUnique/>
      </w:docPartObj>
    </w:sdtPr>
    <w:sdtEndPr>
      <w:rPr>
        <w:noProof/>
      </w:rPr>
    </w:sdtEndPr>
    <w:sdtContent>
      <w:p w14:paraId="12749E3E" w14:textId="212CC1DD" w:rsidR="007C047A" w:rsidRDefault="007C047A">
        <w:pPr>
          <w:pStyle w:val="Footer"/>
          <w:jc w:val="center"/>
        </w:pPr>
        <w:r>
          <w:rPr>
            <w:noProof w:val="0"/>
          </w:rPr>
          <w:fldChar w:fldCharType="begin"/>
        </w:r>
        <w:r>
          <w:instrText xml:space="preserve"> PAGE   \* MERGEFORMAT </w:instrText>
        </w:r>
        <w:r>
          <w:rPr>
            <w:noProof w:val="0"/>
          </w:rPr>
          <w:fldChar w:fldCharType="separate"/>
        </w:r>
        <w:r w:rsidR="008E1301">
          <w:t>1</w:t>
        </w:r>
        <w:r>
          <w:fldChar w:fldCharType="end"/>
        </w:r>
      </w:p>
    </w:sdtContent>
  </w:sdt>
  <w:p w14:paraId="09AF5DDF" w14:textId="77777777" w:rsidR="007C047A" w:rsidRPr="00516034" w:rsidRDefault="007C047A" w:rsidP="006D618F">
    <w:pPr>
      <w:pStyle w:val="Footer"/>
      <w:jc w:val="center"/>
      <w:rPr>
        <w:rFonts w:cs="Times New Roman"/>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541180"/>
      <w:docPartObj>
        <w:docPartGallery w:val="Page Numbers (Bottom of Page)"/>
        <w:docPartUnique/>
      </w:docPartObj>
    </w:sdtPr>
    <w:sdtEndPr>
      <w:rPr>
        <w:rFonts w:cs="Times New Roman"/>
      </w:rPr>
    </w:sdtEndPr>
    <w:sdtContent>
      <w:p w14:paraId="3881A6B7" w14:textId="079DE611" w:rsidR="007C047A" w:rsidRPr="00F8558B" w:rsidRDefault="007C047A">
        <w:pPr>
          <w:pStyle w:val="Footer"/>
          <w:jc w:val="center"/>
          <w:rPr>
            <w:rFonts w:cs="Times New Roman"/>
          </w:rPr>
        </w:pPr>
        <w:r w:rsidRPr="00F8558B">
          <w:rPr>
            <w:rFonts w:cs="Times New Roman"/>
          </w:rPr>
          <w:fldChar w:fldCharType="begin"/>
        </w:r>
        <w:r w:rsidRPr="00F8558B">
          <w:rPr>
            <w:rFonts w:cs="Times New Roman"/>
          </w:rPr>
          <w:instrText xml:space="preserve"> PAGE   \* MERGEFORMAT </w:instrText>
        </w:r>
        <w:r w:rsidRPr="00F8558B">
          <w:rPr>
            <w:rFonts w:cs="Times New Roman"/>
          </w:rPr>
          <w:fldChar w:fldCharType="separate"/>
        </w:r>
        <w:r w:rsidR="008E1301">
          <w:rPr>
            <w:rFonts w:cs="Times New Roman"/>
          </w:rPr>
          <w:t>44</w:t>
        </w:r>
        <w:r w:rsidRPr="00F8558B">
          <w:rPr>
            <w:rFonts w:cs="Times New Roman"/>
          </w:rPr>
          <w:fldChar w:fldCharType="end"/>
        </w:r>
      </w:p>
    </w:sdtContent>
  </w:sdt>
  <w:p w14:paraId="21E1DB9C" w14:textId="77777777" w:rsidR="007C047A" w:rsidRPr="00516034" w:rsidRDefault="007C047A" w:rsidP="006D618F">
    <w:pPr>
      <w:pStyle w:val="Footer"/>
      <w:jc w:val="center"/>
      <w:rPr>
        <w:rFonts w:cs="Times New Roman"/>
        <w:szCs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384039"/>
      <w:docPartObj>
        <w:docPartGallery w:val="Page Numbers (Bottom of Page)"/>
        <w:docPartUnique/>
      </w:docPartObj>
    </w:sdtPr>
    <w:sdtContent>
      <w:p w14:paraId="2FF0FA86" w14:textId="1BDF927E" w:rsidR="007C047A" w:rsidRDefault="007C047A">
        <w:pPr>
          <w:pStyle w:val="Footer"/>
          <w:jc w:val="center"/>
        </w:pPr>
        <w:r>
          <w:fldChar w:fldCharType="begin"/>
        </w:r>
        <w:r>
          <w:instrText xml:space="preserve"> PAGE   \* MERGEFORMAT </w:instrText>
        </w:r>
        <w:r>
          <w:fldChar w:fldCharType="separate"/>
        </w:r>
        <w:r w:rsidR="008E1301">
          <w:t>74</w:t>
        </w:r>
        <w:r>
          <w:fldChar w:fldCharType="end"/>
        </w:r>
      </w:p>
    </w:sdtContent>
  </w:sdt>
  <w:p w14:paraId="04EFA873" w14:textId="77777777" w:rsidR="007C047A" w:rsidRPr="00516034" w:rsidRDefault="007C047A" w:rsidP="006D618F">
    <w:pPr>
      <w:pStyle w:val="Footer"/>
      <w:jc w:val="center"/>
      <w:rPr>
        <w:rFonts w:cs="Times New Roman"/>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6215E" w14:textId="77777777" w:rsidR="00E30BFD" w:rsidRDefault="00E30BFD" w:rsidP="0040134E">
      <w:pPr>
        <w:spacing w:line="240" w:lineRule="auto"/>
      </w:pPr>
      <w:r>
        <w:separator/>
      </w:r>
    </w:p>
  </w:footnote>
  <w:footnote w:type="continuationSeparator" w:id="0">
    <w:p w14:paraId="14B9C32B" w14:textId="77777777" w:rsidR="00E30BFD" w:rsidRDefault="00E30BFD" w:rsidP="004013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979368"/>
      <w:docPartObj>
        <w:docPartGallery w:val="Page Numbers (Top of Page)"/>
        <w:docPartUnique/>
      </w:docPartObj>
    </w:sdtPr>
    <w:sdtEndPr>
      <w:rPr>
        <w:rFonts w:cs="Times New Roman"/>
      </w:rPr>
    </w:sdtEndPr>
    <w:sdtContent>
      <w:p w14:paraId="33EA4C11" w14:textId="346EB690" w:rsidR="007C047A" w:rsidRPr="00F8558B" w:rsidRDefault="007C047A">
        <w:pPr>
          <w:pStyle w:val="Header"/>
          <w:jc w:val="right"/>
          <w:rPr>
            <w:rFonts w:cs="Times New Roman"/>
          </w:rPr>
        </w:pPr>
        <w:r w:rsidRPr="00F8558B">
          <w:rPr>
            <w:rFonts w:cs="Times New Roman"/>
          </w:rPr>
          <w:fldChar w:fldCharType="begin"/>
        </w:r>
        <w:r w:rsidRPr="00F8558B">
          <w:rPr>
            <w:rFonts w:cs="Times New Roman"/>
          </w:rPr>
          <w:instrText xml:space="preserve"> PAGE   \* MERGEFORMAT </w:instrText>
        </w:r>
        <w:r w:rsidRPr="00F8558B">
          <w:rPr>
            <w:rFonts w:cs="Times New Roman"/>
          </w:rPr>
          <w:fldChar w:fldCharType="separate"/>
        </w:r>
        <w:r w:rsidR="00202F66">
          <w:rPr>
            <w:rFonts w:cs="Times New Roman"/>
          </w:rPr>
          <w:t>5</w:t>
        </w:r>
        <w:r w:rsidRPr="00F8558B">
          <w:rPr>
            <w:rFonts w:cs="Times New Roman"/>
          </w:rPr>
          <w:fldChar w:fldCharType="end"/>
        </w:r>
      </w:p>
    </w:sdtContent>
  </w:sdt>
  <w:p w14:paraId="3E74FF18" w14:textId="77777777" w:rsidR="007C047A" w:rsidRPr="00DF06B2" w:rsidRDefault="007C047A">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D915A" w14:textId="20731384" w:rsidR="007C047A" w:rsidRDefault="007C047A">
    <w:pPr>
      <w:pStyle w:val="Header"/>
      <w:jc w:val="right"/>
    </w:pPr>
  </w:p>
  <w:p w14:paraId="52CE349D" w14:textId="77777777" w:rsidR="007C047A" w:rsidRPr="00DF06B2" w:rsidRDefault="007C047A">
    <w:pPr>
      <w:pStyle w:val="Header"/>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405490"/>
      <w:docPartObj>
        <w:docPartGallery w:val="Page Numbers (Top of Page)"/>
        <w:docPartUnique/>
      </w:docPartObj>
    </w:sdtPr>
    <w:sdtEndPr>
      <w:rPr>
        <w:rFonts w:cs="Times New Roman"/>
      </w:rPr>
    </w:sdtEndPr>
    <w:sdtContent>
      <w:p w14:paraId="7C60D4A5" w14:textId="581C4A7E" w:rsidR="007C047A" w:rsidRPr="00F8558B" w:rsidRDefault="007C047A">
        <w:pPr>
          <w:pStyle w:val="Header"/>
          <w:jc w:val="right"/>
          <w:rPr>
            <w:rFonts w:cs="Times New Roman"/>
          </w:rPr>
        </w:pPr>
        <w:r w:rsidRPr="00F8558B">
          <w:rPr>
            <w:rFonts w:cs="Times New Roman"/>
          </w:rPr>
          <w:fldChar w:fldCharType="begin"/>
        </w:r>
        <w:r w:rsidRPr="00F8558B">
          <w:rPr>
            <w:rFonts w:cs="Times New Roman"/>
          </w:rPr>
          <w:instrText xml:space="preserve"> PAGE   \* MERGEFORMAT </w:instrText>
        </w:r>
        <w:r w:rsidRPr="00F8558B">
          <w:rPr>
            <w:rFonts w:cs="Times New Roman"/>
          </w:rPr>
          <w:fldChar w:fldCharType="separate"/>
        </w:r>
        <w:r>
          <w:rPr>
            <w:rFonts w:cs="Times New Roman"/>
          </w:rPr>
          <w:t>34</w:t>
        </w:r>
        <w:r w:rsidRPr="00F8558B">
          <w:rPr>
            <w:rFonts w:cs="Times New Roman"/>
          </w:rPr>
          <w:fldChar w:fldCharType="end"/>
        </w:r>
      </w:p>
    </w:sdtContent>
  </w:sdt>
  <w:p w14:paraId="29CAC1F7" w14:textId="77777777" w:rsidR="007C047A" w:rsidRDefault="007C04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45A66" w14:textId="2D5978A2" w:rsidR="007C047A" w:rsidRPr="00F8558B" w:rsidRDefault="007C047A">
    <w:pPr>
      <w:pStyle w:val="Header"/>
      <w:jc w:val="right"/>
      <w:rPr>
        <w:rFonts w:cs="Times New Roman"/>
      </w:rPr>
    </w:pPr>
  </w:p>
  <w:p w14:paraId="28BCBCB2" w14:textId="77777777" w:rsidR="007C047A" w:rsidRDefault="007C0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6FA3"/>
    <w:multiLevelType w:val="multilevel"/>
    <w:tmpl w:val="1B304260"/>
    <w:lvl w:ilvl="0">
      <w:start w:val="1"/>
      <w:numFmt w:val="decimal"/>
      <w:lvlText w:val="%1."/>
      <w:lvlJc w:val="left"/>
      <w:pPr>
        <w:ind w:left="1342" w:hanging="480"/>
      </w:pPr>
      <w:rPr>
        <w:rFonts w:hint="default"/>
      </w:rPr>
    </w:lvl>
    <w:lvl w:ilvl="1">
      <w:start w:val="1"/>
      <w:numFmt w:val="decimal"/>
      <w:lvlText w:val="%1.%2"/>
      <w:lvlJc w:val="left"/>
      <w:pPr>
        <w:ind w:left="1702" w:hanging="480"/>
      </w:pPr>
      <w:rPr>
        <w:rFonts w:hint="default"/>
        <w:b/>
      </w:rPr>
    </w:lvl>
    <w:lvl w:ilvl="2">
      <w:start w:val="5"/>
      <w:numFmt w:val="decimal"/>
      <w:lvlText w:val="%1.%2.%3"/>
      <w:lvlJc w:val="left"/>
      <w:pPr>
        <w:ind w:left="2302" w:hanging="720"/>
      </w:pPr>
      <w:rPr>
        <w:rFonts w:hint="default"/>
        <w:sz w:val="24"/>
      </w:rPr>
    </w:lvl>
    <w:lvl w:ilvl="3">
      <w:start w:val="1"/>
      <w:numFmt w:val="decimal"/>
      <w:lvlText w:val="%1.%2.%3.%4"/>
      <w:lvlJc w:val="left"/>
      <w:pPr>
        <w:ind w:left="2662" w:hanging="720"/>
      </w:pPr>
      <w:rPr>
        <w:rFonts w:hint="default"/>
      </w:rPr>
    </w:lvl>
    <w:lvl w:ilvl="4">
      <w:start w:val="1"/>
      <w:numFmt w:val="decimal"/>
      <w:lvlText w:val="%1.%2.%3.%4.%5"/>
      <w:lvlJc w:val="left"/>
      <w:pPr>
        <w:ind w:left="3382" w:hanging="1080"/>
      </w:pPr>
      <w:rPr>
        <w:rFonts w:hint="default"/>
      </w:rPr>
    </w:lvl>
    <w:lvl w:ilvl="5">
      <w:start w:val="1"/>
      <w:numFmt w:val="decimal"/>
      <w:lvlText w:val="%1.%2.%3.%4.%5.%6"/>
      <w:lvlJc w:val="left"/>
      <w:pPr>
        <w:ind w:left="3742" w:hanging="1080"/>
      </w:pPr>
      <w:rPr>
        <w:rFonts w:hint="default"/>
      </w:rPr>
    </w:lvl>
    <w:lvl w:ilvl="6">
      <w:start w:val="1"/>
      <w:numFmt w:val="decimal"/>
      <w:lvlText w:val="%1.%2.%3.%4.%5.%6.%7"/>
      <w:lvlJc w:val="left"/>
      <w:pPr>
        <w:ind w:left="4462" w:hanging="1440"/>
      </w:pPr>
      <w:rPr>
        <w:rFonts w:hint="default"/>
      </w:rPr>
    </w:lvl>
    <w:lvl w:ilvl="7">
      <w:start w:val="1"/>
      <w:numFmt w:val="decimal"/>
      <w:lvlText w:val="%1.%2.%3.%4.%5.%6.%7.%8"/>
      <w:lvlJc w:val="left"/>
      <w:pPr>
        <w:ind w:left="4822" w:hanging="1440"/>
      </w:pPr>
      <w:rPr>
        <w:rFonts w:hint="default"/>
      </w:rPr>
    </w:lvl>
    <w:lvl w:ilvl="8">
      <w:start w:val="1"/>
      <w:numFmt w:val="decimal"/>
      <w:lvlText w:val="%1.%2.%3.%4.%5.%6.%7.%8.%9"/>
      <w:lvlJc w:val="left"/>
      <w:pPr>
        <w:ind w:left="5182" w:hanging="1440"/>
      </w:pPr>
      <w:rPr>
        <w:rFonts w:hint="default"/>
      </w:rPr>
    </w:lvl>
  </w:abstractNum>
  <w:abstractNum w:abstractNumId="1" w15:restartNumberingAfterBreak="0">
    <w:nsid w:val="01F674A7"/>
    <w:multiLevelType w:val="multilevel"/>
    <w:tmpl w:val="1786EB0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2A64B1"/>
    <w:multiLevelType w:val="hybridMultilevel"/>
    <w:tmpl w:val="42701AD2"/>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5333513"/>
    <w:multiLevelType w:val="hybridMultilevel"/>
    <w:tmpl w:val="00E6E6B8"/>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15:restartNumberingAfterBreak="0">
    <w:nsid w:val="115F2B99"/>
    <w:multiLevelType w:val="hybridMultilevel"/>
    <w:tmpl w:val="8474D91C"/>
    <w:lvl w:ilvl="0" w:tplc="03645450">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352C8B"/>
    <w:multiLevelType w:val="hybridMultilevel"/>
    <w:tmpl w:val="1C623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B3C09"/>
    <w:multiLevelType w:val="hybridMultilevel"/>
    <w:tmpl w:val="C48CA92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487E5B"/>
    <w:multiLevelType w:val="hybridMultilevel"/>
    <w:tmpl w:val="8D88380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15:restartNumberingAfterBreak="0">
    <w:nsid w:val="1EA311E7"/>
    <w:multiLevelType w:val="hybridMultilevel"/>
    <w:tmpl w:val="F2D6AD2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FE4081"/>
    <w:multiLevelType w:val="hybridMultilevel"/>
    <w:tmpl w:val="4B6CE506"/>
    <w:lvl w:ilvl="0" w:tplc="04210001">
      <w:start w:val="1"/>
      <w:numFmt w:val="bullet"/>
      <w:lvlText w:val=""/>
      <w:lvlJc w:val="left"/>
      <w:pPr>
        <w:ind w:left="1152"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0" w15:restartNumberingAfterBreak="0">
    <w:nsid w:val="1F0A03EC"/>
    <w:multiLevelType w:val="hybridMultilevel"/>
    <w:tmpl w:val="69E4DFE4"/>
    <w:styleLink w:val="ImportedStyle2"/>
    <w:lvl w:ilvl="0" w:tplc="EF983A90">
      <w:start w:val="1"/>
      <w:numFmt w:val="decimal"/>
      <w:lvlText w:val="%1."/>
      <w:lvlJc w:val="left"/>
      <w:pPr>
        <w:ind w:left="108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902464">
      <w:start w:val="1"/>
      <w:numFmt w:val="lowerLetter"/>
      <w:lvlText w:val="%2."/>
      <w:lvlJc w:val="left"/>
      <w:pPr>
        <w:ind w:left="8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52E1FA">
      <w:start w:val="1"/>
      <w:numFmt w:val="lowerRoman"/>
      <w:lvlText w:val="%3."/>
      <w:lvlJc w:val="left"/>
      <w:pPr>
        <w:ind w:left="15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E0A61E">
      <w:start w:val="1"/>
      <w:numFmt w:val="decimal"/>
      <w:lvlText w:val="%4."/>
      <w:lvlJc w:val="left"/>
      <w:pPr>
        <w:ind w:left="22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AC40FA">
      <w:start w:val="1"/>
      <w:numFmt w:val="lowerLetter"/>
      <w:lvlText w:val="%5."/>
      <w:lvlJc w:val="left"/>
      <w:pPr>
        <w:ind w:left="29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10894A">
      <w:start w:val="1"/>
      <w:numFmt w:val="lowerRoman"/>
      <w:lvlText w:val="%6."/>
      <w:lvlJc w:val="left"/>
      <w:pPr>
        <w:ind w:left="368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C61F8E">
      <w:start w:val="1"/>
      <w:numFmt w:val="decimal"/>
      <w:lvlText w:val="%7."/>
      <w:lvlJc w:val="left"/>
      <w:pPr>
        <w:ind w:left="44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8213D8">
      <w:start w:val="1"/>
      <w:numFmt w:val="lowerLetter"/>
      <w:lvlText w:val="%8."/>
      <w:lvlJc w:val="left"/>
      <w:pPr>
        <w:ind w:left="51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B07C8C">
      <w:start w:val="1"/>
      <w:numFmt w:val="lowerRoman"/>
      <w:lvlText w:val="%9."/>
      <w:lvlJc w:val="left"/>
      <w:pPr>
        <w:ind w:left="584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1AF7292"/>
    <w:multiLevelType w:val="hybridMultilevel"/>
    <w:tmpl w:val="21C4E20C"/>
    <w:lvl w:ilvl="0" w:tplc="97C286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1E63FF4"/>
    <w:multiLevelType w:val="hybridMultilevel"/>
    <w:tmpl w:val="51B4EC68"/>
    <w:styleLink w:val="ImportedStyle4"/>
    <w:lvl w:ilvl="0" w:tplc="0A42E06E">
      <w:start w:val="1"/>
      <w:numFmt w:val="bullet"/>
      <w:lvlText w:val="-"/>
      <w:lvlJc w:val="left"/>
      <w:pPr>
        <w:ind w:left="1386"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9A31B8">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5E3380">
      <w:start w:val="1"/>
      <w:numFmt w:val="bullet"/>
      <w:lvlText w:val="▪"/>
      <w:lvlJc w:val="left"/>
      <w:pPr>
        <w:ind w:left="18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86ED1A">
      <w:start w:val="1"/>
      <w:numFmt w:val="bullet"/>
      <w:lvlText w:val="·"/>
      <w:lvlJc w:val="left"/>
      <w:pPr>
        <w:ind w:left="258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A82924">
      <w:start w:val="1"/>
      <w:numFmt w:val="bullet"/>
      <w:lvlText w:val="o"/>
      <w:lvlJc w:val="left"/>
      <w:pPr>
        <w:ind w:left="33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B414E6">
      <w:start w:val="1"/>
      <w:numFmt w:val="bullet"/>
      <w:lvlText w:val="▪"/>
      <w:lvlJc w:val="left"/>
      <w:pPr>
        <w:ind w:left="40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603992">
      <w:start w:val="1"/>
      <w:numFmt w:val="bullet"/>
      <w:lvlText w:val="·"/>
      <w:lvlJc w:val="left"/>
      <w:pPr>
        <w:ind w:left="474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C23DB8">
      <w:start w:val="1"/>
      <w:numFmt w:val="bullet"/>
      <w:lvlText w:val="o"/>
      <w:lvlJc w:val="left"/>
      <w:pPr>
        <w:ind w:left="54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38193A">
      <w:start w:val="1"/>
      <w:numFmt w:val="bullet"/>
      <w:lvlText w:val="▪"/>
      <w:lvlJc w:val="left"/>
      <w:pPr>
        <w:ind w:left="61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6E54BF2"/>
    <w:multiLevelType w:val="hybridMultilevel"/>
    <w:tmpl w:val="728E4B48"/>
    <w:lvl w:ilvl="0" w:tplc="EDD4A242">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84920FD"/>
    <w:multiLevelType w:val="hybridMultilevel"/>
    <w:tmpl w:val="420AFB26"/>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2A217DA1"/>
    <w:multiLevelType w:val="hybridMultilevel"/>
    <w:tmpl w:val="C48CA92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A07A1A"/>
    <w:multiLevelType w:val="hybridMultilevel"/>
    <w:tmpl w:val="30EAF7A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7" w15:restartNumberingAfterBreak="0">
    <w:nsid w:val="2ABB049F"/>
    <w:multiLevelType w:val="hybridMultilevel"/>
    <w:tmpl w:val="1090B7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C894826"/>
    <w:multiLevelType w:val="hybridMultilevel"/>
    <w:tmpl w:val="177EC39C"/>
    <w:styleLink w:val="ImportedStyle15"/>
    <w:lvl w:ilvl="0" w:tplc="E7AC68DA">
      <w:start w:val="1"/>
      <w:numFmt w:val="decimal"/>
      <w:lvlText w:val="%1."/>
      <w:lvlJc w:val="left"/>
      <w:pPr>
        <w:ind w:left="70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6A5D86">
      <w:start w:val="1"/>
      <w:numFmt w:val="lowerLetter"/>
      <w:lvlText w:val="%2."/>
      <w:lvlJc w:val="left"/>
      <w:pPr>
        <w:ind w:left="142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0A3A46">
      <w:start w:val="1"/>
      <w:numFmt w:val="lowerRoman"/>
      <w:lvlText w:val="%3."/>
      <w:lvlJc w:val="left"/>
      <w:pPr>
        <w:ind w:left="2149"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4EA09C">
      <w:start w:val="1"/>
      <w:numFmt w:val="decimal"/>
      <w:lvlText w:val="%4."/>
      <w:lvlJc w:val="left"/>
      <w:pPr>
        <w:ind w:left="286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DCB48C">
      <w:start w:val="1"/>
      <w:numFmt w:val="lowerLetter"/>
      <w:lvlText w:val="%5."/>
      <w:lvlJc w:val="left"/>
      <w:pPr>
        <w:ind w:left="358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82929C">
      <w:start w:val="1"/>
      <w:numFmt w:val="lowerRoman"/>
      <w:lvlText w:val="%6."/>
      <w:lvlJc w:val="left"/>
      <w:pPr>
        <w:ind w:left="4309"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4CC394">
      <w:start w:val="1"/>
      <w:numFmt w:val="decimal"/>
      <w:lvlText w:val="%7."/>
      <w:lvlJc w:val="left"/>
      <w:pPr>
        <w:ind w:left="502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DC1584">
      <w:start w:val="1"/>
      <w:numFmt w:val="lowerLetter"/>
      <w:lvlText w:val="%8."/>
      <w:lvlJc w:val="left"/>
      <w:pPr>
        <w:ind w:left="574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640292">
      <w:start w:val="1"/>
      <w:numFmt w:val="lowerRoman"/>
      <w:lvlText w:val="%9."/>
      <w:lvlJc w:val="left"/>
      <w:pPr>
        <w:ind w:left="6469"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A300324"/>
    <w:multiLevelType w:val="hybridMultilevel"/>
    <w:tmpl w:val="420AFB26"/>
    <w:lvl w:ilvl="0" w:tplc="0409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15:restartNumberingAfterBreak="0">
    <w:nsid w:val="3E8000E9"/>
    <w:multiLevelType w:val="hybridMultilevel"/>
    <w:tmpl w:val="E99E004A"/>
    <w:lvl w:ilvl="0" w:tplc="04090019">
      <w:start w:val="1"/>
      <w:numFmt w:val="lowerLetter"/>
      <w:lvlText w:val="%1."/>
      <w:lvlJc w:val="left"/>
      <w:pPr>
        <w:ind w:left="927" w:hanging="360"/>
      </w:pPr>
    </w:lvl>
    <w:lvl w:ilvl="1" w:tplc="94C85764">
      <w:start w:val="1"/>
      <w:numFmt w:val="decimal"/>
      <w:lvlText w:val="%2."/>
      <w:lvlJc w:val="left"/>
      <w:pPr>
        <w:ind w:left="2007" w:hanging="720"/>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15:restartNumberingAfterBreak="0">
    <w:nsid w:val="3F99082F"/>
    <w:multiLevelType w:val="multilevel"/>
    <w:tmpl w:val="4AD6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B5FEB"/>
    <w:multiLevelType w:val="hybridMultilevel"/>
    <w:tmpl w:val="FACE699C"/>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3" w15:restartNumberingAfterBreak="0">
    <w:nsid w:val="44884D92"/>
    <w:multiLevelType w:val="multilevel"/>
    <w:tmpl w:val="70E0C712"/>
    <w:styleLink w:val="ImportedStyle1"/>
    <w:lvl w:ilvl="0">
      <w:start w:val="1"/>
      <w:numFmt w:val="decimal"/>
      <w:lvlText w:val="%1."/>
      <w:lvlJc w:val="left"/>
      <w:pPr>
        <w:ind w:left="111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6125603"/>
    <w:multiLevelType w:val="hybridMultilevel"/>
    <w:tmpl w:val="E9E6C738"/>
    <w:styleLink w:val="ImportedStyle22"/>
    <w:lvl w:ilvl="0" w:tplc="33828F2E">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F28F6E">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12029E">
      <w:start w:val="1"/>
      <w:numFmt w:val="lowerRoman"/>
      <w:lvlText w:val="%3."/>
      <w:lvlJc w:val="left"/>
      <w:pPr>
        <w:ind w:left="216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3EC7A0">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660E12">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42E4D6">
      <w:start w:val="1"/>
      <w:numFmt w:val="lowerRoman"/>
      <w:lvlText w:val="%6."/>
      <w:lvlJc w:val="left"/>
      <w:pPr>
        <w:ind w:left="432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464C7A">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50F4D4">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A6B3AE">
      <w:start w:val="1"/>
      <w:numFmt w:val="lowerRoman"/>
      <w:lvlText w:val="%9."/>
      <w:lvlJc w:val="left"/>
      <w:pPr>
        <w:ind w:left="648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AB70DF8"/>
    <w:multiLevelType w:val="hybridMultilevel"/>
    <w:tmpl w:val="E99E004A"/>
    <w:lvl w:ilvl="0" w:tplc="04090019">
      <w:start w:val="1"/>
      <w:numFmt w:val="lowerLetter"/>
      <w:lvlText w:val="%1."/>
      <w:lvlJc w:val="left"/>
      <w:pPr>
        <w:ind w:left="927" w:hanging="360"/>
      </w:pPr>
    </w:lvl>
    <w:lvl w:ilvl="1" w:tplc="94C85764">
      <w:start w:val="1"/>
      <w:numFmt w:val="decimal"/>
      <w:lvlText w:val="%2."/>
      <w:lvlJc w:val="left"/>
      <w:pPr>
        <w:ind w:left="2007" w:hanging="720"/>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4DBE46D4"/>
    <w:multiLevelType w:val="hybridMultilevel"/>
    <w:tmpl w:val="F9A4D1D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7" w15:restartNumberingAfterBreak="0">
    <w:nsid w:val="52205724"/>
    <w:multiLevelType w:val="hybridMultilevel"/>
    <w:tmpl w:val="7DDE26F4"/>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5A263967"/>
    <w:multiLevelType w:val="hybridMultilevel"/>
    <w:tmpl w:val="DD362086"/>
    <w:lvl w:ilvl="0" w:tplc="0FAECBC8">
      <w:start w:val="1"/>
      <w:numFmt w:val="decimal"/>
      <w:lvlText w:val="%1)"/>
      <w:lvlJc w:val="left"/>
      <w:pPr>
        <w:ind w:left="720" w:hanging="360"/>
      </w:pPr>
      <w:rPr>
        <w:i w:val="0"/>
      </w:rPr>
    </w:lvl>
    <w:lvl w:ilvl="1" w:tplc="39B8A1A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FC67546"/>
    <w:multiLevelType w:val="hybridMultilevel"/>
    <w:tmpl w:val="9C6AF732"/>
    <w:lvl w:ilvl="0" w:tplc="0FAECBC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C413D"/>
    <w:multiLevelType w:val="hybridMultilevel"/>
    <w:tmpl w:val="DD362086"/>
    <w:lvl w:ilvl="0" w:tplc="0FAECBC8">
      <w:start w:val="1"/>
      <w:numFmt w:val="decimal"/>
      <w:lvlText w:val="%1)"/>
      <w:lvlJc w:val="left"/>
      <w:pPr>
        <w:ind w:left="720" w:hanging="360"/>
      </w:pPr>
      <w:rPr>
        <w:i w:val="0"/>
      </w:rPr>
    </w:lvl>
    <w:lvl w:ilvl="1" w:tplc="39B8A1A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5C62D73"/>
    <w:multiLevelType w:val="multilevel"/>
    <w:tmpl w:val="F2B49546"/>
    <w:lvl w:ilvl="0">
      <w:start w:val="1"/>
      <w:numFmt w:val="decimal"/>
      <w:lvlText w:val="%1."/>
      <w:lvlJc w:val="left"/>
      <w:pPr>
        <w:ind w:left="1429" w:hanging="360"/>
      </w:pPr>
    </w:lvl>
    <w:lvl w:ilvl="1">
      <w:start w:val="8"/>
      <w:numFmt w:val="decimal"/>
      <w:isLgl/>
      <w:lvlText w:val="%1.%2"/>
      <w:lvlJc w:val="left"/>
      <w:pPr>
        <w:ind w:left="1609" w:hanging="54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15:restartNumberingAfterBreak="0">
    <w:nsid w:val="69DF53DF"/>
    <w:multiLevelType w:val="hybridMultilevel"/>
    <w:tmpl w:val="408C8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98637D"/>
    <w:multiLevelType w:val="hybridMultilevel"/>
    <w:tmpl w:val="F344333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3694B74"/>
    <w:multiLevelType w:val="hybridMultilevel"/>
    <w:tmpl w:val="DC9A80F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15:restartNumberingAfterBreak="0">
    <w:nsid w:val="76143946"/>
    <w:multiLevelType w:val="hybridMultilevel"/>
    <w:tmpl w:val="00E6E6B8"/>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 w15:restartNumberingAfterBreak="0">
    <w:nsid w:val="79864E57"/>
    <w:multiLevelType w:val="hybridMultilevel"/>
    <w:tmpl w:val="42484D12"/>
    <w:styleLink w:val="ImportedStyle3"/>
    <w:lvl w:ilvl="0" w:tplc="4114FBD4">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54EE3C">
      <w:start w:val="1"/>
      <w:numFmt w:val="bullet"/>
      <w:lvlText w:val="-"/>
      <w:lvlJc w:val="left"/>
      <w:pPr>
        <w:ind w:left="114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B61B80">
      <w:start w:val="1"/>
      <w:numFmt w:val="bullet"/>
      <w:lvlText w:val="▪"/>
      <w:lvlJc w:val="left"/>
      <w:pPr>
        <w:ind w:left="18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1EB6D8">
      <w:start w:val="1"/>
      <w:numFmt w:val="bullet"/>
      <w:lvlText w:val="·"/>
      <w:lvlJc w:val="left"/>
      <w:pPr>
        <w:ind w:left="258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286B0">
      <w:start w:val="1"/>
      <w:numFmt w:val="bullet"/>
      <w:lvlText w:val="o"/>
      <w:lvlJc w:val="left"/>
      <w:pPr>
        <w:ind w:left="33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7A3554">
      <w:start w:val="1"/>
      <w:numFmt w:val="bullet"/>
      <w:lvlText w:val="▪"/>
      <w:lvlJc w:val="left"/>
      <w:pPr>
        <w:ind w:left="40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685232">
      <w:start w:val="1"/>
      <w:numFmt w:val="bullet"/>
      <w:lvlText w:val="·"/>
      <w:lvlJc w:val="left"/>
      <w:pPr>
        <w:ind w:left="474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181446">
      <w:start w:val="1"/>
      <w:numFmt w:val="bullet"/>
      <w:lvlText w:val="o"/>
      <w:lvlJc w:val="left"/>
      <w:pPr>
        <w:ind w:left="54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30C0D8">
      <w:start w:val="1"/>
      <w:numFmt w:val="bullet"/>
      <w:lvlText w:val="▪"/>
      <w:lvlJc w:val="left"/>
      <w:pPr>
        <w:ind w:left="61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FEA7FBB"/>
    <w:multiLevelType w:val="hybridMultilevel"/>
    <w:tmpl w:val="E7402708"/>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2"/>
  </w:num>
  <w:num w:numId="2">
    <w:abstractNumId w:val="23"/>
  </w:num>
  <w:num w:numId="3">
    <w:abstractNumId w:val="10"/>
  </w:num>
  <w:num w:numId="4">
    <w:abstractNumId w:val="36"/>
  </w:num>
  <w:num w:numId="5">
    <w:abstractNumId w:val="12"/>
  </w:num>
  <w:num w:numId="6">
    <w:abstractNumId w:val="18"/>
  </w:num>
  <w:num w:numId="7">
    <w:abstractNumId w:val="24"/>
  </w:num>
  <w:num w:numId="8">
    <w:abstractNumId w:val="14"/>
  </w:num>
  <w:num w:numId="9">
    <w:abstractNumId w:val="16"/>
  </w:num>
  <w:num w:numId="10">
    <w:abstractNumId w:val="8"/>
  </w:num>
  <w:num w:numId="11">
    <w:abstractNumId w:val="35"/>
  </w:num>
  <w:num w:numId="12">
    <w:abstractNumId w:val="37"/>
  </w:num>
  <w:num w:numId="13">
    <w:abstractNumId w:val="13"/>
  </w:num>
  <w:num w:numId="14">
    <w:abstractNumId w:val="19"/>
  </w:num>
  <w:num w:numId="15">
    <w:abstractNumId w:val="15"/>
  </w:num>
  <w:num w:numId="16">
    <w:abstractNumId w:val="2"/>
  </w:num>
  <w:num w:numId="17">
    <w:abstractNumId w:val="6"/>
  </w:num>
  <w:num w:numId="18">
    <w:abstractNumId w:val="20"/>
  </w:num>
  <w:num w:numId="19">
    <w:abstractNumId w:val="4"/>
  </w:num>
  <w:num w:numId="20">
    <w:abstractNumId w:val="26"/>
  </w:num>
  <w:num w:numId="21">
    <w:abstractNumId w:val="31"/>
  </w:num>
  <w:num w:numId="22">
    <w:abstractNumId w:val="30"/>
  </w:num>
  <w:num w:numId="23">
    <w:abstractNumId w:val="22"/>
  </w:num>
  <w:num w:numId="24">
    <w:abstractNumId w:val="27"/>
  </w:num>
  <w:num w:numId="25">
    <w:abstractNumId w:val="17"/>
  </w:num>
  <w:num w:numId="26">
    <w:abstractNumId w:val="33"/>
  </w:num>
  <w:num w:numId="27">
    <w:abstractNumId w:val="34"/>
  </w:num>
  <w:num w:numId="28">
    <w:abstractNumId w:val="7"/>
  </w:num>
  <w:num w:numId="29">
    <w:abstractNumId w:val="11"/>
  </w:num>
  <w:num w:numId="30">
    <w:abstractNumId w:val="25"/>
  </w:num>
  <w:num w:numId="31">
    <w:abstractNumId w:val="21"/>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8"/>
  </w:num>
  <w:num w:numId="36">
    <w:abstractNumId w:val="5"/>
  </w:num>
  <w:num w:numId="37">
    <w:abstractNumId w:val="29"/>
  </w:num>
  <w:num w:numId="38">
    <w:abstractNumId w:val="15"/>
    <w:lvlOverride w:ilvl="0">
      <w:startOverride w:val="1"/>
    </w:lvlOverride>
    <w:lvlOverride w:ilvl="1"/>
    <w:lvlOverride w:ilvl="2"/>
    <w:lvlOverride w:ilvl="3"/>
    <w:lvlOverride w:ilvl="4"/>
    <w:lvlOverride w:ilvl="5"/>
    <w:lvlOverride w:ilvl="6"/>
    <w:lvlOverride w:ilvl="7"/>
    <w:lvlOverride w:ilvl="8"/>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vr0ttexys5dttetttgv52puevp2d52s90sv&quot;&gt;My EndNote Library-Anang&lt;record-ids&gt;&lt;item&gt;1977&lt;/item&gt;&lt;item&gt;1978&lt;/item&gt;&lt;item&gt;1979&lt;/item&gt;&lt;item&gt;1980&lt;/item&gt;&lt;item&gt;1981&lt;/item&gt;&lt;item&gt;1982&lt;/item&gt;&lt;item&gt;1983&lt;/item&gt;&lt;item&gt;1984&lt;/item&gt;&lt;item&gt;1985&lt;/item&gt;&lt;item&gt;1986&lt;/item&gt;&lt;item&gt;1987&lt;/item&gt;&lt;item&gt;1988&lt;/item&gt;&lt;item&gt;1989&lt;/item&gt;&lt;item&gt;1990&lt;/item&gt;&lt;item&gt;1991&lt;/item&gt;&lt;item&gt;1992&lt;/item&gt;&lt;item&gt;1993&lt;/item&gt;&lt;item&gt;1994&lt;/item&gt;&lt;item&gt;1995&lt;/item&gt;&lt;item&gt;1996&lt;/item&gt;&lt;item&gt;1997&lt;/item&gt;&lt;item&gt;1998&lt;/item&gt;&lt;item&gt;1999&lt;/item&gt;&lt;item&gt;2000&lt;/item&gt;&lt;item&gt;2001&lt;/item&gt;&lt;item&gt;2002&lt;/item&gt;&lt;item&gt;2003&lt;/item&gt;&lt;item&gt;2004&lt;/item&gt;&lt;item&gt;2005&lt;/item&gt;&lt;item&gt;2006&lt;/item&gt;&lt;item&gt;2007&lt;/item&gt;&lt;item&gt;2008&lt;/item&gt;&lt;item&gt;2009&lt;/item&gt;&lt;item&gt;2010&lt;/item&gt;&lt;item&gt;2011&lt;/item&gt;&lt;item&gt;2012&lt;/item&gt;&lt;item&gt;2013&lt;/item&gt;&lt;item&gt;2014&lt;/item&gt;&lt;item&gt;2015&lt;/item&gt;&lt;item&gt;2016&lt;/item&gt;&lt;item&gt;2017&lt;/item&gt;&lt;item&gt;2018&lt;/item&gt;&lt;item&gt;2019&lt;/item&gt;&lt;item&gt;2020&lt;/item&gt;&lt;item&gt;2021&lt;/item&gt;&lt;item&gt;2022&lt;/item&gt;&lt;item&gt;2023&lt;/item&gt;&lt;item&gt;2024&lt;/item&gt;&lt;item&gt;2025&lt;/item&gt;&lt;item&gt;2026&lt;/item&gt;&lt;item&gt;2027&lt;/item&gt;&lt;item&gt;2028&lt;/item&gt;&lt;item&gt;2029&lt;/item&gt;&lt;item&gt;2030&lt;/item&gt;&lt;item&gt;2031&lt;/item&gt;&lt;item&gt;2032&lt;/item&gt;&lt;item&gt;2033&lt;/item&gt;&lt;item&gt;2034&lt;/item&gt;&lt;item&gt;2035&lt;/item&gt;&lt;item&gt;2036&lt;/item&gt;&lt;item&gt;2037&lt;/item&gt;&lt;item&gt;2038&lt;/item&gt;&lt;item&gt;2039&lt;/item&gt;&lt;item&gt;2040&lt;/item&gt;&lt;/record-ids&gt;&lt;/item&gt;&lt;/Libraries&gt;"/>
  </w:docVars>
  <w:rsids>
    <w:rsidRoot w:val="0016447F"/>
    <w:rsid w:val="000017D5"/>
    <w:rsid w:val="00004831"/>
    <w:rsid w:val="00004E0D"/>
    <w:rsid w:val="000068D0"/>
    <w:rsid w:val="00007862"/>
    <w:rsid w:val="000101BD"/>
    <w:rsid w:val="00011E8E"/>
    <w:rsid w:val="00013CB9"/>
    <w:rsid w:val="00013FDC"/>
    <w:rsid w:val="0001488D"/>
    <w:rsid w:val="000201E7"/>
    <w:rsid w:val="00022856"/>
    <w:rsid w:val="00025E48"/>
    <w:rsid w:val="000262ED"/>
    <w:rsid w:val="00027542"/>
    <w:rsid w:val="00030065"/>
    <w:rsid w:val="00030073"/>
    <w:rsid w:val="00030275"/>
    <w:rsid w:val="00030DA6"/>
    <w:rsid w:val="00031686"/>
    <w:rsid w:val="00031D32"/>
    <w:rsid w:val="00032AD5"/>
    <w:rsid w:val="000338BC"/>
    <w:rsid w:val="00036145"/>
    <w:rsid w:val="000368E3"/>
    <w:rsid w:val="00036CC9"/>
    <w:rsid w:val="00037EA8"/>
    <w:rsid w:val="0004054C"/>
    <w:rsid w:val="000405CE"/>
    <w:rsid w:val="000405FC"/>
    <w:rsid w:val="00040FE4"/>
    <w:rsid w:val="000420A0"/>
    <w:rsid w:val="00043A91"/>
    <w:rsid w:val="00044E7C"/>
    <w:rsid w:val="00046F8C"/>
    <w:rsid w:val="0004785A"/>
    <w:rsid w:val="0005037C"/>
    <w:rsid w:val="00050C05"/>
    <w:rsid w:val="00051464"/>
    <w:rsid w:val="00052B59"/>
    <w:rsid w:val="0005440E"/>
    <w:rsid w:val="00054ACB"/>
    <w:rsid w:val="00054F0E"/>
    <w:rsid w:val="00056E27"/>
    <w:rsid w:val="00061328"/>
    <w:rsid w:val="00061740"/>
    <w:rsid w:val="00062231"/>
    <w:rsid w:val="000628E0"/>
    <w:rsid w:val="00062FC9"/>
    <w:rsid w:val="00063885"/>
    <w:rsid w:val="000646C2"/>
    <w:rsid w:val="000668A4"/>
    <w:rsid w:val="00066C2E"/>
    <w:rsid w:val="00071B81"/>
    <w:rsid w:val="00071E6A"/>
    <w:rsid w:val="000729E9"/>
    <w:rsid w:val="00072BD9"/>
    <w:rsid w:val="00073C79"/>
    <w:rsid w:val="000777ED"/>
    <w:rsid w:val="000800B2"/>
    <w:rsid w:val="00080B7C"/>
    <w:rsid w:val="000810C8"/>
    <w:rsid w:val="0008144C"/>
    <w:rsid w:val="00081844"/>
    <w:rsid w:val="00082FC8"/>
    <w:rsid w:val="00086691"/>
    <w:rsid w:val="00091914"/>
    <w:rsid w:val="000926D1"/>
    <w:rsid w:val="00092F56"/>
    <w:rsid w:val="00093F43"/>
    <w:rsid w:val="00094942"/>
    <w:rsid w:val="00095A42"/>
    <w:rsid w:val="0009667A"/>
    <w:rsid w:val="00096E0B"/>
    <w:rsid w:val="0009701A"/>
    <w:rsid w:val="0009721C"/>
    <w:rsid w:val="000977E1"/>
    <w:rsid w:val="000A1259"/>
    <w:rsid w:val="000A261A"/>
    <w:rsid w:val="000B1177"/>
    <w:rsid w:val="000B1989"/>
    <w:rsid w:val="000B1D0D"/>
    <w:rsid w:val="000B3033"/>
    <w:rsid w:val="000B4DCA"/>
    <w:rsid w:val="000B6219"/>
    <w:rsid w:val="000B7F0E"/>
    <w:rsid w:val="000C2422"/>
    <w:rsid w:val="000C261C"/>
    <w:rsid w:val="000C3E13"/>
    <w:rsid w:val="000C41BB"/>
    <w:rsid w:val="000C49C9"/>
    <w:rsid w:val="000C4E74"/>
    <w:rsid w:val="000C5CCB"/>
    <w:rsid w:val="000C62CB"/>
    <w:rsid w:val="000C6347"/>
    <w:rsid w:val="000C6473"/>
    <w:rsid w:val="000C7CAD"/>
    <w:rsid w:val="000D052F"/>
    <w:rsid w:val="000D2BDB"/>
    <w:rsid w:val="000D3343"/>
    <w:rsid w:val="000D3D72"/>
    <w:rsid w:val="000D5221"/>
    <w:rsid w:val="000D5B46"/>
    <w:rsid w:val="000D5B90"/>
    <w:rsid w:val="000D5E4E"/>
    <w:rsid w:val="000E2747"/>
    <w:rsid w:val="000E2F0A"/>
    <w:rsid w:val="000E2F9F"/>
    <w:rsid w:val="000E4B73"/>
    <w:rsid w:val="000E4F4C"/>
    <w:rsid w:val="000E5C07"/>
    <w:rsid w:val="000E7CB8"/>
    <w:rsid w:val="000F052C"/>
    <w:rsid w:val="000F079C"/>
    <w:rsid w:val="000F3207"/>
    <w:rsid w:val="000F4BD6"/>
    <w:rsid w:val="000F5864"/>
    <w:rsid w:val="00100478"/>
    <w:rsid w:val="0010192F"/>
    <w:rsid w:val="00102CA3"/>
    <w:rsid w:val="00103B55"/>
    <w:rsid w:val="00104DEC"/>
    <w:rsid w:val="00105E93"/>
    <w:rsid w:val="001113F2"/>
    <w:rsid w:val="00112A0D"/>
    <w:rsid w:val="00112E4F"/>
    <w:rsid w:val="00113C91"/>
    <w:rsid w:val="00113E70"/>
    <w:rsid w:val="001151BE"/>
    <w:rsid w:val="00115E88"/>
    <w:rsid w:val="0012269F"/>
    <w:rsid w:val="001253C4"/>
    <w:rsid w:val="0012668F"/>
    <w:rsid w:val="00126EE8"/>
    <w:rsid w:val="001304E2"/>
    <w:rsid w:val="00132982"/>
    <w:rsid w:val="00133BBC"/>
    <w:rsid w:val="001348AC"/>
    <w:rsid w:val="001362A9"/>
    <w:rsid w:val="00136ABA"/>
    <w:rsid w:val="00136ADD"/>
    <w:rsid w:val="00137B09"/>
    <w:rsid w:val="00137CE7"/>
    <w:rsid w:val="00140B6A"/>
    <w:rsid w:val="00140D88"/>
    <w:rsid w:val="00141990"/>
    <w:rsid w:val="00142A38"/>
    <w:rsid w:val="00142C15"/>
    <w:rsid w:val="0014357D"/>
    <w:rsid w:val="00143CD0"/>
    <w:rsid w:val="00143EE7"/>
    <w:rsid w:val="0014495A"/>
    <w:rsid w:val="00145BA5"/>
    <w:rsid w:val="00147C0D"/>
    <w:rsid w:val="00147E7E"/>
    <w:rsid w:val="001503FA"/>
    <w:rsid w:val="001505B2"/>
    <w:rsid w:val="001507FA"/>
    <w:rsid w:val="00150A72"/>
    <w:rsid w:val="0015270B"/>
    <w:rsid w:val="00155F90"/>
    <w:rsid w:val="001578D4"/>
    <w:rsid w:val="00160857"/>
    <w:rsid w:val="00160BC4"/>
    <w:rsid w:val="0016171F"/>
    <w:rsid w:val="00162352"/>
    <w:rsid w:val="0016319A"/>
    <w:rsid w:val="0016396E"/>
    <w:rsid w:val="00163DBA"/>
    <w:rsid w:val="0016447F"/>
    <w:rsid w:val="00170308"/>
    <w:rsid w:val="001722F1"/>
    <w:rsid w:val="00172F4F"/>
    <w:rsid w:val="00173C9D"/>
    <w:rsid w:val="00174AA9"/>
    <w:rsid w:val="00174BEF"/>
    <w:rsid w:val="00174DCA"/>
    <w:rsid w:val="00175E10"/>
    <w:rsid w:val="00180A3D"/>
    <w:rsid w:val="00180B1C"/>
    <w:rsid w:val="001817B8"/>
    <w:rsid w:val="00181ED7"/>
    <w:rsid w:val="0018281B"/>
    <w:rsid w:val="001836EF"/>
    <w:rsid w:val="001845F3"/>
    <w:rsid w:val="0018633F"/>
    <w:rsid w:val="00187025"/>
    <w:rsid w:val="0018735A"/>
    <w:rsid w:val="00190917"/>
    <w:rsid w:val="00190C5F"/>
    <w:rsid w:val="001949C9"/>
    <w:rsid w:val="00196D34"/>
    <w:rsid w:val="00197593"/>
    <w:rsid w:val="00197E4E"/>
    <w:rsid w:val="001A0E78"/>
    <w:rsid w:val="001A10FE"/>
    <w:rsid w:val="001A156F"/>
    <w:rsid w:val="001A1FEA"/>
    <w:rsid w:val="001A22DD"/>
    <w:rsid w:val="001A24FD"/>
    <w:rsid w:val="001A406D"/>
    <w:rsid w:val="001A4EF1"/>
    <w:rsid w:val="001A5067"/>
    <w:rsid w:val="001A53B3"/>
    <w:rsid w:val="001A6C95"/>
    <w:rsid w:val="001B1C54"/>
    <w:rsid w:val="001B2A15"/>
    <w:rsid w:val="001B3E12"/>
    <w:rsid w:val="001B40EB"/>
    <w:rsid w:val="001B422E"/>
    <w:rsid w:val="001B4850"/>
    <w:rsid w:val="001B77CE"/>
    <w:rsid w:val="001C0589"/>
    <w:rsid w:val="001C1DF1"/>
    <w:rsid w:val="001C2385"/>
    <w:rsid w:val="001C2F0F"/>
    <w:rsid w:val="001C3AD7"/>
    <w:rsid w:val="001C3CA7"/>
    <w:rsid w:val="001C5B76"/>
    <w:rsid w:val="001C621D"/>
    <w:rsid w:val="001C74E9"/>
    <w:rsid w:val="001C78E1"/>
    <w:rsid w:val="001C7EED"/>
    <w:rsid w:val="001D1A2A"/>
    <w:rsid w:val="001D2F2E"/>
    <w:rsid w:val="001D3A54"/>
    <w:rsid w:val="001D3F05"/>
    <w:rsid w:val="001D4275"/>
    <w:rsid w:val="001D49C0"/>
    <w:rsid w:val="001D51CE"/>
    <w:rsid w:val="001D55D2"/>
    <w:rsid w:val="001D71DF"/>
    <w:rsid w:val="001D7507"/>
    <w:rsid w:val="001E05B9"/>
    <w:rsid w:val="001E1029"/>
    <w:rsid w:val="001E2655"/>
    <w:rsid w:val="001E3476"/>
    <w:rsid w:val="001E4429"/>
    <w:rsid w:val="001F0426"/>
    <w:rsid w:val="001F0C9C"/>
    <w:rsid w:val="001F1DA9"/>
    <w:rsid w:val="001F495D"/>
    <w:rsid w:val="001F5BE8"/>
    <w:rsid w:val="001F735C"/>
    <w:rsid w:val="001F7829"/>
    <w:rsid w:val="00201E81"/>
    <w:rsid w:val="00202F66"/>
    <w:rsid w:val="00203EE4"/>
    <w:rsid w:val="00204648"/>
    <w:rsid w:val="00204AE8"/>
    <w:rsid w:val="00205405"/>
    <w:rsid w:val="00205D51"/>
    <w:rsid w:val="00210E7E"/>
    <w:rsid w:val="002114B7"/>
    <w:rsid w:val="00211DE9"/>
    <w:rsid w:val="002132A0"/>
    <w:rsid w:val="00213618"/>
    <w:rsid w:val="002145C9"/>
    <w:rsid w:val="002148F1"/>
    <w:rsid w:val="00220C9E"/>
    <w:rsid w:val="00221148"/>
    <w:rsid w:val="002223FE"/>
    <w:rsid w:val="00222DE8"/>
    <w:rsid w:val="00225FEB"/>
    <w:rsid w:val="00230C88"/>
    <w:rsid w:val="0023498E"/>
    <w:rsid w:val="00234B78"/>
    <w:rsid w:val="002367A4"/>
    <w:rsid w:val="00236AF2"/>
    <w:rsid w:val="00242770"/>
    <w:rsid w:val="002452C5"/>
    <w:rsid w:val="00246676"/>
    <w:rsid w:val="00247AEB"/>
    <w:rsid w:val="00247C94"/>
    <w:rsid w:val="00251343"/>
    <w:rsid w:val="00251888"/>
    <w:rsid w:val="00251D8F"/>
    <w:rsid w:val="0025240C"/>
    <w:rsid w:val="002526CF"/>
    <w:rsid w:val="002555DA"/>
    <w:rsid w:val="00257F21"/>
    <w:rsid w:val="0026133F"/>
    <w:rsid w:val="0026296E"/>
    <w:rsid w:val="00262F76"/>
    <w:rsid w:val="00262F77"/>
    <w:rsid w:val="0026318F"/>
    <w:rsid w:val="002634E8"/>
    <w:rsid w:val="0026421C"/>
    <w:rsid w:val="00265412"/>
    <w:rsid w:val="0026663D"/>
    <w:rsid w:val="00267732"/>
    <w:rsid w:val="00267E48"/>
    <w:rsid w:val="00270572"/>
    <w:rsid w:val="00270B83"/>
    <w:rsid w:val="00272400"/>
    <w:rsid w:val="00273213"/>
    <w:rsid w:val="00276167"/>
    <w:rsid w:val="00276E23"/>
    <w:rsid w:val="0027714D"/>
    <w:rsid w:val="002803C7"/>
    <w:rsid w:val="0028264A"/>
    <w:rsid w:val="00283682"/>
    <w:rsid w:val="00283D21"/>
    <w:rsid w:val="00284354"/>
    <w:rsid w:val="00284659"/>
    <w:rsid w:val="00284A6E"/>
    <w:rsid w:val="0028579A"/>
    <w:rsid w:val="00286270"/>
    <w:rsid w:val="00287860"/>
    <w:rsid w:val="00291682"/>
    <w:rsid w:val="0029296B"/>
    <w:rsid w:val="0029392D"/>
    <w:rsid w:val="002A12DD"/>
    <w:rsid w:val="002A2AAD"/>
    <w:rsid w:val="002A2AAE"/>
    <w:rsid w:val="002A2F5F"/>
    <w:rsid w:val="002A3729"/>
    <w:rsid w:val="002A3E4E"/>
    <w:rsid w:val="002A48CB"/>
    <w:rsid w:val="002A4F6D"/>
    <w:rsid w:val="002A50DF"/>
    <w:rsid w:val="002B0BA6"/>
    <w:rsid w:val="002B0EA4"/>
    <w:rsid w:val="002B1D6B"/>
    <w:rsid w:val="002B1E09"/>
    <w:rsid w:val="002B4032"/>
    <w:rsid w:val="002B45C9"/>
    <w:rsid w:val="002B63C3"/>
    <w:rsid w:val="002B65DC"/>
    <w:rsid w:val="002B66FF"/>
    <w:rsid w:val="002B673F"/>
    <w:rsid w:val="002B6E23"/>
    <w:rsid w:val="002B7D13"/>
    <w:rsid w:val="002C1621"/>
    <w:rsid w:val="002C579F"/>
    <w:rsid w:val="002D05E3"/>
    <w:rsid w:val="002D0D7F"/>
    <w:rsid w:val="002D5DAD"/>
    <w:rsid w:val="002D69AE"/>
    <w:rsid w:val="002D7734"/>
    <w:rsid w:val="002D7EC9"/>
    <w:rsid w:val="002E0204"/>
    <w:rsid w:val="002E283C"/>
    <w:rsid w:val="002E40CA"/>
    <w:rsid w:val="002E47A3"/>
    <w:rsid w:val="002E5728"/>
    <w:rsid w:val="002E5B9D"/>
    <w:rsid w:val="002E5C55"/>
    <w:rsid w:val="002E6A7D"/>
    <w:rsid w:val="002E7E55"/>
    <w:rsid w:val="002E7F00"/>
    <w:rsid w:val="002F0F1E"/>
    <w:rsid w:val="002F1DB8"/>
    <w:rsid w:val="002F3931"/>
    <w:rsid w:val="002F45FA"/>
    <w:rsid w:val="002F4DAE"/>
    <w:rsid w:val="002F523B"/>
    <w:rsid w:val="002F6117"/>
    <w:rsid w:val="00302B2D"/>
    <w:rsid w:val="003058E5"/>
    <w:rsid w:val="003059B8"/>
    <w:rsid w:val="00306773"/>
    <w:rsid w:val="003107B0"/>
    <w:rsid w:val="003108AD"/>
    <w:rsid w:val="00312176"/>
    <w:rsid w:val="003123A0"/>
    <w:rsid w:val="0031242B"/>
    <w:rsid w:val="003139E1"/>
    <w:rsid w:val="00313C16"/>
    <w:rsid w:val="003142CE"/>
    <w:rsid w:val="00314CE7"/>
    <w:rsid w:val="0032090E"/>
    <w:rsid w:val="00321C7C"/>
    <w:rsid w:val="00322207"/>
    <w:rsid w:val="003241CE"/>
    <w:rsid w:val="003241E3"/>
    <w:rsid w:val="00325932"/>
    <w:rsid w:val="00327AA1"/>
    <w:rsid w:val="003300C9"/>
    <w:rsid w:val="00331D0C"/>
    <w:rsid w:val="0033337C"/>
    <w:rsid w:val="00334D89"/>
    <w:rsid w:val="00335B20"/>
    <w:rsid w:val="0033650B"/>
    <w:rsid w:val="00337972"/>
    <w:rsid w:val="00340352"/>
    <w:rsid w:val="00342CC2"/>
    <w:rsid w:val="00344F5B"/>
    <w:rsid w:val="00345112"/>
    <w:rsid w:val="00346F11"/>
    <w:rsid w:val="003476C6"/>
    <w:rsid w:val="003479A8"/>
    <w:rsid w:val="00347DD9"/>
    <w:rsid w:val="00350872"/>
    <w:rsid w:val="00350EA5"/>
    <w:rsid w:val="00351291"/>
    <w:rsid w:val="00351DD1"/>
    <w:rsid w:val="00351EF4"/>
    <w:rsid w:val="003521D3"/>
    <w:rsid w:val="00354225"/>
    <w:rsid w:val="00354FDD"/>
    <w:rsid w:val="00357216"/>
    <w:rsid w:val="00357DC0"/>
    <w:rsid w:val="00360231"/>
    <w:rsid w:val="003603F8"/>
    <w:rsid w:val="00360900"/>
    <w:rsid w:val="003613A2"/>
    <w:rsid w:val="0036538F"/>
    <w:rsid w:val="00365B45"/>
    <w:rsid w:val="00365EB6"/>
    <w:rsid w:val="00366F6F"/>
    <w:rsid w:val="0037086F"/>
    <w:rsid w:val="003718C1"/>
    <w:rsid w:val="003734E8"/>
    <w:rsid w:val="00374AD9"/>
    <w:rsid w:val="003776B8"/>
    <w:rsid w:val="0038032C"/>
    <w:rsid w:val="0038115E"/>
    <w:rsid w:val="00382216"/>
    <w:rsid w:val="00382DAF"/>
    <w:rsid w:val="003839AB"/>
    <w:rsid w:val="003844CC"/>
    <w:rsid w:val="003844D4"/>
    <w:rsid w:val="00384A23"/>
    <w:rsid w:val="00384E8D"/>
    <w:rsid w:val="003857EE"/>
    <w:rsid w:val="00386119"/>
    <w:rsid w:val="00391801"/>
    <w:rsid w:val="00391B9F"/>
    <w:rsid w:val="0039468F"/>
    <w:rsid w:val="00394E83"/>
    <w:rsid w:val="00396716"/>
    <w:rsid w:val="0039744E"/>
    <w:rsid w:val="00397E7E"/>
    <w:rsid w:val="003A2143"/>
    <w:rsid w:val="003A3036"/>
    <w:rsid w:val="003A5173"/>
    <w:rsid w:val="003A7704"/>
    <w:rsid w:val="003A789D"/>
    <w:rsid w:val="003B1037"/>
    <w:rsid w:val="003B1E4E"/>
    <w:rsid w:val="003B5E4E"/>
    <w:rsid w:val="003B6D6B"/>
    <w:rsid w:val="003B73FB"/>
    <w:rsid w:val="003C0261"/>
    <w:rsid w:val="003C0C67"/>
    <w:rsid w:val="003C0F06"/>
    <w:rsid w:val="003C212B"/>
    <w:rsid w:val="003C2A5F"/>
    <w:rsid w:val="003C2D03"/>
    <w:rsid w:val="003C3515"/>
    <w:rsid w:val="003C58D7"/>
    <w:rsid w:val="003C76ED"/>
    <w:rsid w:val="003C7E0E"/>
    <w:rsid w:val="003D0548"/>
    <w:rsid w:val="003D0B91"/>
    <w:rsid w:val="003D54E9"/>
    <w:rsid w:val="003D64B0"/>
    <w:rsid w:val="003D6F97"/>
    <w:rsid w:val="003D7132"/>
    <w:rsid w:val="003E39FA"/>
    <w:rsid w:val="003E47AC"/>
    <w:rsid w:val="003E4B00"/>
    <w:rsid w:val="003E4B6B"/>
    <w:rsid w:val="003F03E3"/>
    <w:rsid w:val="003F075A"/>
    <w:rsid w:val="003F1226"/>
    <w:rsid w:val="003F2342"/>
    <w:rsid w:val="003F4DF8"/>
    <w:rsid w:val="003F57FE"/>
    <w:rsid w:val="003F5BD9"/>
    <w:rsid w:val="003F603B"/>
    <w:rsid w:val="0040112A"/>
    <w:rsid w:val="0040134E"/>
    <w:rsid w:val="00401D66"/>
    <w:rsid w:val="00401E15"/>
    <w:rsid w:val="004033E0"/>
    <w:rsid w:val="00405C6B"/>
    <w:rsid w:val="00406211"/>
    <w:rsid w:val="004062B6"/>
    <w:rsid w:val="004064CF"/>
    <w:rsid w:val="00407837"/>
    <w:rsid w:val="00411191"/>
    <w:rsid w:val="0041394C"/>
    <w:rsid w:val="00415AA4"/>
    <w:rsid w:val="00415C0E"/>
    <w:rsid w:val="00416C38"/>
    <w:rsid w:val="0041747C"/>
    <w:rsid w:val="004177EC"/>
    <w:rsid w:val="004213CA"/>
    <w:rsid w:val="00421AA1"/>
    <w:rsid w:val="00422D94"/>
    <w:rsid w:val="004230F3"/>
    <w:rsid w:val="00424852"/>
    <w:rsid w:val="0042499B"/>
    <w:rsid w:val="00424DCF"/>
    <w:rsid w:val="00424FA4"/>
    <w:rsid w:val="004250FC"/>
    <w:rsid w:val="00425C60"/>
    <w:rsid w:val="004264FD"/>
    <w:rsid w:val="004279AF"/>
    <w:rsid w:val="00427A4C"/>
    <w:rsid w:val="004308DD"/>
    <w:rsid w:val="004324DF"/>
    <w:rsid w:val="004337D6"/>
    <w:rsid w:val="00433EC2"/>
    <w:rsid w:val="00435335"/>
    <w:rsid w:val="00437686"/>
    <w:rsid w:val="004404A4"/>
    <w:rsid w:val="00440DBC"/>
    <w:rsid w:val="00440EB0"/>
    <w:rsid w:val="00440EF3"/>
    <w:rsid w:val="00441541"/>
    <w:rsid w:val="00443203"/>
    <w:rsid w:val="0044381D"/>
    <w:rsid w:val="0044430C"/>
    <w:rsid w:val="0044627A"/>
    <w:rsid w:val="004516C5"/>
    <w:rsid w:val="004526E2"/>
    <w:rsid w:val="00452E87"/>
    <w:rsid w:val="00453146"/>
    <w:rsid w:val="0045315E"/>
    <w:rsid w:val="00453311"/>
    <w:rsid w:val="00455033"/>
    <w:rsid w:val="00455155"/>
    <w:rsid w:val="00455A3A"/>
    <w:rsid w:val="004567B2"/>
    <w:rsid w:val="00457A8A"/>
    <w:rsid w:val="00460799"/>
    <w:rsid w:val="00460A0D"/>
    <w:rsid w:val="00463B51"/>
    <w:rsid w:val="00465704"/>
    <w:rsid w:val="00466834"/>
    <w:rsid w:val="00470F4C"/>
    <w:rsid w:val="00470F9B"/>
    <w:rsid w:val="004718FA"/>
    <w:rsid w:val="0047387E"/>
    <w:rsid w:val="00475022"/>
    <w:rsid w:val="00475899"/>
    <w:rsid w:val="004800B3"/>
    <w:rsid w:val="00480739"/>
    <w:rsid w:val="00480CE6"/>
    <w:rsid w:val="00481C80"/>
    <w:rsid w:val="00482FFE"/>
    <w:rsid w:val="00483438"/>
    <w:rsid w:val="00483F18"/>
    <w:rsid w:val="00491179"/>
    <w:rsid w:val="00492F82"/>
    <w:rsid w:val="00495A01"/>
    <w:rsid w:val="004A0DC3"/>
    <w:rsid w:val="004A1672"/>
    <w:rsid w:val="004A2768"/>
    <w:rsid w:val="004A3173"/>
    <w:rsid w:val="004A41D5"/>
    <w:rsid w:val="004A4914"/>
    <w:rsid w:val="004A5C03"/>
    <w:rsid w:val="004B2242"/>
    <w:rsid w:val="004B252C"/>
    <w:rsid w:val="004B3259"/>
    <w:rsid w:val="004B3A26"/>
    <w:rsid w:val="004B4FD8"/>
    <w:rsid w:val="004B50AB"/>
    <w:rsid w:val="004B5468"/>
    <w:rsid w:val="004B6295"/>
    <w:rsid w:val="004C10AE"/>
    <w:rsid w:val="004C1F27"/>
    <w:rsid w:val="004C21AB"/>
    <w:rsid w:val="004C2E9E"/>
    <w:rsid w:val="004C314C"/>
    <w:rsid w:val="004C318E"/>
    <w:rsid w:val="004C4447"/>
    <w:rsid w:val="004C4993"/>
    <w:rsid w:val="004D0251"/>
    <w:rsid w:val="004D0CAD"/>
    <w:rsid w:val="004D1693"/>
    <w:rsid w:val="004D1FCC"/>
    <w:rsid w:val="004D251B"/>
    <w:rsid w:val="004D2F29"/>
    <w:rsid w:val="004D7FCD"/>
    <w:rsid w:val="004E0033"/>
    <w:rsid w:val="004E06F2"/>
    <w:rsid w:val="004E173F"/>
    <w:rsid w:val="004E1B28"/>
    <w:rsid w:val="004E25F0"/>
    <w:rsid w:val="004E2789"/>
    <w:rsid w:val="004E3936"/>
    <w:rsid w:val="004E3C8D"/>
    <w:rsid w:val="004E47FB"/>
    <w:rsid w:val="004E4F52"/>
    <w:rsid w:val="004E793F"/>
    <w:rsid w:val="004F0489"/>
    <w:rsid w:val="004F17A7"/>
    <w:rsid w:val="004F31D5"/>
    <w:rsid w:val="004F3E6A"/>
    <w:rsid w:val="004F5238"/>
    <w:rsid w:val="004F524D"/>
    <w:rsid w:val="004F5D9E"/>
    <w:rsid w:val="004F6B51"/>
    <w:rsid w:val="00503DD0"/>
    <w:rsid w:val="005049E2"/>
    <w:rsid w:val="00504DB5"/>
    <w:rsid w:val="00504E24"/>
    <w:rsid w:val="00505902"/>
    <w:rsid w:val="00505D91"/>
    <w:rsid w:val="00506E9B"/>
    <w:rsid w:val="005070D6"/>
    <w:rsid w:val="00510750"/>
    <w:rsid w:val="00510F91"/>
    <w:rsid w:val="00515848"/>
    <w:rsid w:val="00515D66"/>
    <w:rsid w:val="00516EE9"/>
    <w:rsid w:val="00522C43"/>
    <w:rsid w:val="005247CB"/>
    <w:rsid w:val="00524D1A"/>
    <w:rsid w:val="005252D0"/>
    <w:rsid w:val="005268B6"/>
    <w:rsid w:val="00526A35"/>
    <w:rsid w:val="00530AF6"/>
    <w:rsid w:val="00530C9D"/>
    <w:rsid w:val="0053152D"/>
    <w:rsid w:val="00532242"/>
    <w:rsid w:val="0053344E"/>
    <w:rsid w:val="00534AE2"/>
    <w:rsid w:val="00535218"/>
    <w:rsid w:val="00536B73"/>
    <w:rsid w:val="0053713E"/>
    <w:rsid w:val="00537567"/>
    <w:rsid w:val="00540F87"/>
    <w:rsid w:val="00542A5C"/>
    <w:rsid w:val="00544016"/>
    <w:rsid w:val="00546298"/>
    <w:rsid w:val="00546575"/>
    <w:rsid w:val="0054707D"/>
    <w:rsid w:val="0055120F"/>
    <w:rsid w:val="00552780"/>
    <w:rsid w:val="00553849"/>
    <w:rsid w:val="00554B8B"/>
    <w:rsid w:val="00554BAA"/>
    <w:rsid w:val="00556890"/>
    <w:rsid w:val="00557797"/>
    <w:rsid w:val="00562417"/>
    <w:rsid w:val="00562AB4"/>
    <w:rsid w:val="005646E6"/>
    <w:rsid w:val="00564A84"/>
    <w:rsid w:val="00564F2C"/>
    <w:rsid w:val="0056505A"/>
    <w:rsid w:val="00566918"/>
    <w:rsid w:val="00566D97"/>
    <w:rsid w:val="00566E88"/>
    <w:rsid w:val="00567F46"/>
    <w:rsid w:val="00567F86"/>
    <w:rsid w:val="0057077F"/>
    <w:rsid w:val="005713A1"/>
    <w:rsid w:val="005722EF"/>
    <w:rsid w:val="00572B18"/>
    <w:rsid w:val="005745BB"/>
    <w:rsid w:val="00574C64"/>
    <w:rsid w:val="005760FE"/>
    <w:rsid w:val="005766A8"/>
    <w:rsid w:val="00576DEC"/>
    <w:rsid w:val="00576E30"/>
    <w:rsid w:val="0058126C"/>
    <w:rsid w:val="005816DB"/>
    <w:rsid w:val="00581BBF"/>
    <w:rsid w:val="00584AE5"/>
    <w:rsid w:val="00584CC0"/>
    <w:rsid w:val="00586629"/>
    <w:rsid w:val="00587008"/>
    <w:rsid w:val="00587D9C"/>
    <w:rsid w:val="0059075A"/>
    <w:rsid w:val="00591DEF"/>
    <w:rsid w:val="00592BDB"/>
    <w:rsid w:val="00593672"/>
    <w:rsid w:val="00595347"/>
    <w:rsid w:val="00595EC0"/>
    <w:rsid w:val="00597402"/>
    <w:rsid w:val="005A0FCC"/>
    <w:rsid w:val="005A168A"/>
    <w:rsid w:val="005A1FE6"/>
    <w:rsid w:val="005A2DA3"/>
    <w:rsid w:val="005A43F7"/>
    <w:rsid w:val="005A5E78"/>
    <w:rsid w:val="005A6B7D"/>
    <w:rsid w:val="005A7737"/>
    <w:rsid w:val="005B4042"/>
    <w:rsid w:val="005B4DD3"/>
    <w:rsid w:val="005B6614"/>
    <w:rsid w:val="005C11DC"/>
    <w:rsid w:val="005C1780"/>
    <w:rsid w:val="005C4013"/>
    <w:rsid w:val="005C4A2B"/>
    <w:rsid w:val="005C5212"/>
    <w:rsid w:val="005C5573"/>
    <w:rsid w:val="005C5A1E"/>
    <w:rsid w:val="005C6941"/>
    <w:rsid w:val="005D0C9B"/>
    <w:rsid w:val="005D0E76"/>
    <w:rsid w:val="005D1E4F"/>
    <w:rsid w:val="005D1ECA"/>
    <w:rsid w:val="005D3CB1"/>
    <w:rsid w:val="005D47EB"/>
    <w:rsid w:val="005D4AC1"/>
    <w:rsid w:val="005D6429"/>
    <w:rsid w:val="005D7318"/>
    <w:rsid w:val="005E0189"/>
    <w:rsid w:val="005E2155"/>
    <w:rsid w:val="005E29FC"/>
    <w:rsid w:val="005E6D49"/>
    <w:rsid w:val="005F102F"/>
    <w:rsid w:val="005F1CC0"/>
    <w:rsid w:val="005F313C"/>
    <w:rsid w:val="005F498D"/>
    <w:rsid w:val="005F4C3D"/>
    <w:rsid w:val="005F59B5"/>
    <w:rsid w:val="005F65D9"/>
    <w:rsid w:val="005F72FA"/>
    <w:rsid w:val="005F7FDA"/>
    <w:rsid w:val="006012D6"/>
    <w:rsid w:val="0060130A"/>
    <w:rsid w:val="0060274C"/>
    <w:rsid w:val="00602E9B"/>
    <w:rsid w:val="00603024"/>
    <w:rsid w:val="0060372D"/>
    <w:rsid w:val="00604E8E"/>
    <w:rsid w:val="006061CB"/>
    <w:rsid w:val="006079F6"/>
    <w:rsid w:val="00610789"/>
    <w:rsid w:val="006108FE"/>
    <w:rsid w:val="006112A7"/>
    <w:rsid w:val="00611637"/>
    <w:rsid w:val="00611F6B"/>
    <w:rsid w:val="006122F1"/>
    <w:rsid w:val="00616400"/>
    <w:rsid w:val="0061740D"/>
    <w:rsid w:val="0062070C"/>
    <w:rsid w:val="00620FC7"/>
    <w:rsid w:val="0062162E"/>
    <w:rsid w:val="006228D0"/>
    <w:rsid w:val="00622998"/>
    <w:rsid w:val="00623E27"/>
    <w:rsid w:val="00626582"/>
    <w:rsid w:val="00627345"/>
    <w:rsid w:val="00630451"/>
    <w:rsid w:val="006310C4"/>
    <w:rsid w:val="006315A1"/>
    <w:rsid w:val="0063169A"/>
    <w:rsid w:val="006316DE"/>
    <w:rsid w:val="0063212F"/>
    <w:rsid w:val="00632E5D"/>
    <w:rsid w:val="006331D0"/>
    <w:rsid w:val="006336C8"/>
    <w:rsid w:val="006341E3"/>
    <w:rsid w:val="00634B8F"/>
    <w:rsid w:val="00636BC4"/>
    <w:rsid w:val="00637007"/>
    <w:rsid w:val="0063727F"/>
    <w:rsid w:val="0063780B"/>
    <w:rsid w:val="00637A02"/>
    <w:rsid w:val="00637E3E"/>
    <w:rsid w:val="00641179"/>
    <w:rsid w:val="006411FD"/>
    <w:rsid w:val="00642BF8"/>
    <w:rsid w:val="00642DBE"/>
    <w:rsid w:val="00644AA3"/>
    <w:rsid w:val="00644F87"/>
    <w:rsid w:val="006472F1"/>
    <w:rsid w:val="00650969"/>
    <w:rsid w:val="0065096A"/>
    <w:rsid w:val="00650B34"/>
    <w:rsid w:val="00650EF3"/>
    <w:rsid w:val="00653599"/>
    <w:rsid w:val="00654F81"/>
    <w:rsid w:val="00655228"/>
    <w:rsid w:val="006556F8"/>
    <w:rsid w:val="0065595D"/>
    <w:rsid w:val="00665358"/>
    <w:rsid w:val="00666A49"/>
    <w:rsid w:val="00666FDE"/>
    <w:rsid w:val="0067006F"/>
    <w:rsid w:val="0067024A"/>
    <w:rsid w:val="00675EED"/>
    <w:rsid w:val="0067674C"/>
    <w:rsid w:val="00676821"/>
    <w:rsid w:val="00676EFA"/>
    <w:rsid w:val="0068094C"/>
    <w:rsid w:val="0068179A"/>
    <w:rsid w:val="00681AEA"/>
    <w:rsid w:val="00683102"/>
    <w:rsid w:val="00684C35"/>
    <w:rsid w:val="00686BA5"/>
    <w:rsid w:val="0068718F"/>
    <w:rsid w:val="00697216"/>
    <w:rsid w:val="0069783A"/>
    <w:rsid w:val="006A0795"/>
    <w:rsid w:val="006A0A64"/>
    <w:rsid w:val="006A30E3"/>
    <w:rsid w:val="006A663A"/>
    <w:rsid w:val="006A6C6E"/>
    <w:rsid w:val="006A787F"/>
    <w:rsid w:val="006A7F4E"/>
    <w:rsid w:val="006B0E66"/>
    <w:rsid w:val="006B1EFF"/>
    <w:rsid w:val="006B30BC"/>
    <w:rsid w:val="006B30D4"/>
    <w:rsid w:val="006B54D7"/>
    <w:rsid w:val="006B563F"/>
    <w:rsid w:val="006B5C86"/>
    <w:rsid w:val="006B7AE2"/>
    <w:rsid w:val="006C11F2"/>
    <w:rsid w:val="006C2062"/>
    <w:rsid w:val="006C2618"/>
    <w:rsid w:val="006C3A2A"/>
    <w:rsid w:val="006C3FA0"/>
    <w:rsid w:val="006C57AB"/>
    <w:rsid w:val="006C628F"/>
    <w:rsid w:val="006C67D4"/>
    <w:rsid w:val="006C6950"/>
    <w:rsid w:val="006C695C"/>
    <w:rsid w:val="006C74E2"/>
    <w:rsid w:val="006D0FA9"/>
    <w:rsid w:val="006D1232"/>
    <w:rsid w:val="006D197E"/>
    <w:rsid w:val="006D618F"/>
    <w:rsid w:val="006D6416"/>
    <w:rsid w:val="006D66C9"/>
    <w:rsid w:val="006D684B"/>
    <w:rsid w:val="006D6C13"/>
    <w:rsid w:val="006D7F8A"/>
    <w:rsid w:val="006E1DEC"/>
    <w:rsid w:val="006E27A1"/>
    <w:rsid w:val="006E3998"/>
    <w:rsid w:val="006E4346"/>
    <w:rsid w:val="006E46D9"/>
    <w:rsid w:val="006E476C"/>
    <w:rsid w:val="006E4CF5"/>
    <w:rsid w:val="006E4D00"/>
    <w:rsid w:val="006E7801"/>
    <w:rsid w:val="006F343B"/>
    <w:rsid w:val="006F3931"/>
    <w:rsid w:val="006F39BE"/>
    <w:rsid w:val="006F3A6E"/>
    <w:rsid w:val="006F5013"/>
    <w:rsid w:val="006F5F3C"/>
    <w:rsid w:val="006F7664"/>
    <w:rsid w:val="006F7F3A"/>
    <w:rsid w:val="007004E3"/>
    <w:rsid w:val="0070289F"/>
    <w:rsid w:val="00702BA6"/>
    <w:rsid w:val="00702F2A"/>
    <w:rsid w:val="007034ED"/>
    <w:rsid w:val="00707902"/>
    <w:rsid w:val="00707C9C"/>
    <w:rsid w:val="00711BC8"/>
    <w:rsid w:val="00711CD9"/>
    <w:rsid w:val="00713E1B"/>
    <w:rsid w:val="00714CFD"/>
    <w:rsid w:val="0071530F"/>
    <w:rsid w:val="007162B9"/>
    <w:rsid w:val="00716C44"/>
    <w:rsid w:val="00720E58"/>
    <w:rsid w:val="007216F3"/>
    <w:rsid w:val="007221DD"/>
    <w:rsid w:val="00722402"/>
    <w:rsid w:val="00722FC9"/>
    <w:rsid w:val="00726405"/>
    <w:rsid w:val="0072680E"/>
    <w:rsid w:val="00726B03"/>
    <w:rsid w:val="0073003F"/>
    <w:rsid w:val="007307B5"/>
    <w:rsid w:val="0073165F"/>
    <w:rsid w:val="007327B5"/>
    <w:rsid w:val="00733B23"/>
    <w:rsid w:val="007350D1"/>
    <w:rsid w:val="0073523C"/>
    <w:rsid w:val="007373D4"/>
    <w:rsid w:val="00740E40"/>
    <w:rsid w:val="0074171E"/>
    <w:rsid w:val="00742174"/>
    <w:rsid w:val="00742449"/>
    <w:rsid w:val="00743551"/>
    <w:rsid w:val="00743679"/>
    <w:rsid w:val="00746382"/>
    <w:rsid w:val="0074641E"/>
    <w:rsid w:val="007474F3"/>
    <w:rsid w:val="0075005F"/>
    <w:rsid w:val="007501B0"/>
    <w:rsid w:val="00750D47"/>
    <w:rsid w:val="00751297"/>
    <w:rsid w:val="00754362"/>
    <w:rsid w:val="007547E2"/>
    <w:rsid w:val="00756277"/>
    <w:rsid w:val="00756530"/>
    <w:rsid w:val="00756613"/>
    <w:rsid w:val="00760364"/>
    <w:rsid w:val="00761CB7"/>
    <w:rsid w:val="00761E7C"/>
    <w:rsid w:val="00762332"/>
    <w:rsid w:val="00763120"/>
    <w:rsid w:val="007633F2"/>
    <w:rsid w:val="007656B0"/>
    <w:rsid w:val="00765BF3"/>
    <w:rsid w:val="007733BF"/>
    <w:rsid w:val="007741B6"/>
    <w:rsid w:val="0077716E"/>
    <w:rsid w:val="00777C86"/>
    <w:rsid w:val="007803BC"/>
    <w:rsid w:val="007832F0"/>
    <w:rsid w:val="00783551"/>
    <w:rsid w:val="0078456D"/>
    <w:rsid w:val="007862CC"/>
    <w:rsid w:val="00787EA5"/>
    <w:rsid w:val="007933FC"/>
    <w:rsid w:val="007A00CF"/>
    <w:rsid w:val="007A138D"/>
    <w:rsid w:val="007A35C5"/>
    <w:rsid w:val="007A51DA"/>
    <w:rsid w:val="007A5FF0"/>
    <w:rsid w:val="007B21B2"/>
    <w:rsid w:val="007B27E5"/>
    <w:rsid w:val="007B32F6"/>
    <w:rsid w:val="007B7E55"/>
    <w:rsid w:val="007C047A"/>
    <w:rsid w:val="007C2621"/>
    <w:rsid w:val="007C4B00"/>
    <w:rsid w:val="007C4CF1"/>
    <w:rsid w:val="007C591E"/>
    <w:rsid w:val="007D0294"/>
    <w:rsid w:val="007D106C"/>
    <w:rsid w:val="007D1193"/>
    <w:rsid w:val="007D1442"/>
    <w:rsid w:val="007D27AB"/>
    <w:rsid w:val="007D2FA2"/>
    <w:rsid w:val="007D39B5"/>
    <w:rsid w:val="007D5504"/>
    <w:rsid w:val="007D5D00"/>
    <w:rsid w:val="007D62C1"/>
    <w:rsid w:val="007E1B68"/>
    <w:rsid w:val="007E1BD0"/>
    <w:rsid w:val="007E2897"/>
    <w:rsid w:val="007E2C1E"/>
    <w:rsid w:val="007E3B58"/>
    <w:rsid w:val="007E4123"/>
    <w:rsid w:val="007E46DF"/>
    <w:rsid w:val="007E4C04"/>
    <w:rsid w:val="007E4FD4"/>
    <w:rsid w:val="007E5654"/>
    <w:rsid w:val="007E5C81"/>
    <w:rsid w:val="007E5E4C"/>
    <w:rsid w:val="007E6A1D"/>
    <w:rsid w:val="007E7527"/>
    <w:rsid w:val="007F0E32"/>
    <w:rsid w:val="007F0E94"/>
    <w:rsid w:val="007F6711"/>
    <w:rsid w:val="00801619"/>
    <w:rsid w:val="00801EC7"/>
    <w:rsid w:val="008053A4"/>
    <w:rsid w:val="00807362"/>
    <w:rsid w:val="008073F9"/>
    <w:rsid w:val="00811D48"/>
    <w:rsid w:val="00820267"/>
    <w:rsid w:val="008215B8"/>
    <w:rsid w:val="0082414E"/>
    <w:rsid w:val="0082447D"/>
    <w:rsid w:val="00825891"/>
    <w:rsid w:val="00825A6E"/>
    <w:rsid w:val="00826541"/>
    <w:rsid w:val="008266E9"/>
    <w:rsid w:val="0082730E"/>
    <w:rsid w:val="00831373"/>
    <w:rsid w:val="0083195A"/>
    <w:rsid w:val="00831A5D"/>
    <w:rsid w:val="00831BDB"/>
    <w:rsid w:val="00831E5E"/>
    <w:rsid w:val="008330D1"/>
    <w:rsid w:val="008330FA"/>
    <w:rsid w:val="00836450"/>
    <w:rsid w:val="00837523"/>
    <w:rsid w:val="00841E05"/>
    <w:rsid w:val="00843015"/>
    <w:rsid w:val="00844BFE"/>
    <w:rsid w:val="00847A4D"/>
    <w:rsid w:val="00852049"/>
    <w:rsid w:val="00852460"/>
    <w:rsid w:val="00853935"/>
    <w:rsid w:val="00857111"/>
    <w:rsid w:val="00857A80"/>
    <w:rsid w:val="00860655"/>
    <w:rsid w:val="00862032"/>
    <w:rsid w:val="00865530"/>
    <w:rsid w:val="008669C2"/>
    <w:rsid w:val="00866CEE"/>
    <w:rsid w:val="00866D05"/>
    <w:rsid w:val="00870C50"/>
    <w:rsid w:val="0087240B"/>
    <w:rsid w:val="0087253E"/>
    <w:rsid w:val="008736BB"/>
    <w:rsid w:val="00873739"/>
    <w:rsid w:val="00874497"/>
    <w:rsid w:val="0087558A"/>
    <w:rsid w:val="00875E78"/>
    <w:rsid w:val="00876320"/>
    <w:rsid w:val="00876394"/>
    <w:rsid w:val="0087766A"/>
    <w:rsid w:val="008818F5"/>
    <w:rsid w:val="00882E1C"/>
    <w:rsid w:val="00886909"/>
    <w:rsid w:val="00887471"/>
    <w:rsid w:val="00892544"/>
    <w:rsid w:val="0089317F"/>
    <w:rsid w:val="008934A7"/>
    <w:rsid w:val="008934E0"/>
    <w:rsid w:val="00894320"/>
    <w:rsid w:val="00894B88"/>
    <w:rsid w:val="00894C63"/>
    <w:rsid w:val="0089677E"/>
    <w:rsid w:val="00896E0F"/>
    <w:rsid w:val="008A0E2A"/>
    <w:rsid w:val="008A10D2"/>
    <w:rsid w:val="008A1F36"/>
    <w:rsid w:val="008A2573"/>
    <w:rsid w:val="008A25E2"/>
    <w:rsid w:val="008A44BD"/>
    <w:rsid w:val="008A7F6D"/>
    <w:rsid w:val="008B07C5"/>
    <w:rsid w:val="008B0AEB"/>
    <w:rsid w:val="008B3567"/>
    <w:rsid w:val="008B3BD8"/>
    <w:rsid w:val="008B46AE"/>
    <w:rsid w:val="008B7EE1"/>
    <w:rsid w:val="008C031D"/>
    <w:rsid w:val="008C138B"/>
    <w:rsid w:val="008C3EE7"/>
    <w:rsid w:val="008C3FEA"/>
    <w:rsid w:val="008C57B6"/>
    <w:rsid w:val="008C710A"/>
    <w:rsid w:val="008D1493"/>
    <w:rsid w:val="008D19D7"/>
    <w:rsid w:val="008D1B8B"/>
    <w:rsid w:val="008D27C9"/>
    <w:rsid w:val="008D2F23"/>
    <w:rsid w:val="008D3C14"/>
    <w:rsid w:val="008D3C6D"/>
    <w:rsid w:val="008D54AB"/>
    <w:rsid w:val="008D5FB0"/>
    <w:rsid w:val="008D6C62"/>
    <w:rsid w:val="008D6F3E"/>
    <w:rsid w:val="008E1301"/>
    <w:rsid w:val="008E1653"/>
    <w:rsid w:val="008E28BA"/>
    <w:rsid w:val="008E296A"/>
    <w:rsid w:val="008E52BE"/>
    <w:rsid w:val="008E5598"/>
    <w:rsid w:val="008E5D7D"/>
    <w:rsid w:val="008E5EA8"/>
    <w:rsid w:val="008E65BC"/>
    <w:rsid w:val="008E7820"/>
    <w:rsid w:val="008F0FB5"/>
    <w:rsid w:val="008F213B"/>
    <w:rsid w:val="008F3128"/>
    <w:rsid w:val="008F3AE8"/>
    <w:rsid w:val="008F4B58"/>
    <w:rsid w:val="008F6315"/>
    <w:rsid w:val="008F6791"/>
    <w:rsid w:val="008F73CE"/>
    <w:rsid w:val="008F7847"/>
    <w:rsid w:val="009023DA"/>
    <w:rsid w:val="009032F2"/>
    <w:rsid w:val="00903F0B"/>
    <w:rsid w:val="00904950"/>
    <w:rsid w:val="009058E0"/>
    <w:rsid w:val="00905AB4"/>
    <w:rsid w:val="00905F88"/>
    <w:rsid w:val="009068A8"/>
    <w:rsid w:val="009072C8"/>
    <w:rsid w:val="00907E65"/>
    <w:rsid w:val="00910E89"/>
    <w:rsid w:val="00912C1D"/>
    <w:rsid w:val="0091315B"/>
    <w:rsid w:val="00913E87"/>
    <w:rsid w:val="00914C08"/>
    <w:rsid w:val="00915D24"/>
    <w:rsid w:val="00917853"/>
    <w:rsid w:val="00917EA1"/>
    <w:rsid w:val="00920461"/>
    <w:rsid w:val="009206D8"/>
    <w:rsid w:val="00920F67"/>
    <w:rsid w:val="00920F96"/>
    <w:rsid w:val="00922174"/>
    <w:rsid w:val="009245D1"/>
    <w:rsid w:val="00926C60"/>
    <w:rsid w:val="00931A9C"/>
    <w:rsid w:val="00932410"/>
    <w:rsid w:val="00933B5D"/>
    <w:rsid w:val="009361E9"/>
    <w:rsid w:val="00936C29"/>
    <w:rsid w:val="00940306"/>
    <w:rsid w:val="00940D0A"/>
    <w:rsid w:val="00941D70"/>
    <w:rsid w:val="00941F7F"/>
    <w:rsid w:val="0094239F"/>
    <w:rsid w:val="00943074"/>
    <w:rsid w:val="00943875"/>
    <w:rsid w:val="00944B4F"/>
    <w:rsid w:val="00946325"/>
    <w:rsid w:val="0094782D"/>
    <w:rsid w:val="009514A9"/>
    <w:rsid w:val="00952779"/>
    <w:rsid w:val="009546B0"/>
    <w:rsid w:val="00954918"/>
    <w:rsid w:val="00954D43"/>
    <w:rsid w:val="00954F5B"/>
    <w:rsid w:val="009558CF"/>
    <w:rsid w:val="00955C4D"/>
    <w:rsid w:val="00956E7B"/>
    <w:rsid w:val="00957FBB"/>
    <w:rsid w:val="009627B2"/>
    <w:rsid w:val="009628DE"/>
    <w:rsid w:val="00963912"/>
    <w:rsid w:val="00965915"/>
    <w:rsid w:val="00965C0F"/>
    <w:rsid w:val="00965C22"/>
    <w:rsid w:val="009660D8"/>
    <w:rsid w:val="00967E32"/>
    <w:rsid w:val="00970BC8"/>
    <w:rsid w:val="00970C45"/>
    <w:rsid w:val="009725AF"/>
    <w:rsid w:val="00973926"/>
    <w:rsid w:val="00973AC2"/>
    <w:rsid w:val="00982F5A"/>
    <w:rsid w:val="009858B6"/>
    <w:rsid w:val="00985A12"/>
    <w:rsid w:val="00985E4F"/>
    <w:rsid w:val="00986673"/>
    <w:rsid w:val="00986FFC"/>
    <w:rsid w:val="00987E59"/>
    <w:rsid w:val="00987FAF"/>
    <w:rsid w:val="00990753"/>
    <w:rsid w:val="00997216"/>
    <w:rsid w:val="0099743F"/>
    <w:rsid w:val="00997A54"/>
    <w:rsid w:val="00997E65"/>
    <w:rsid w:val="009A126D"/>
    <w:rsid w:val="009A2BB6"/>
    <w:rsid w:val="009A4118"/>
    <w:rsid w:val="009A4E63"/>
    <w:rsid w:val="009A5368"/>
    <w:rsid w:val="009A53B5"/>
    <w:rsid w:val="009A53DF"/>
    <w:rsid w:val="009A5591"/>
    <w:rsid w:val="009A59C0"/>
    <w:rsid w:val="009A67D7"/>
    <w:rsid w:val="009B2E84"/>
    <w:rsid w:val="009B35DC"/>
    <w:rsid w:val="009B360F"/>
    <w:rsid w:val="009B5658"/>
    <w:rsid w:val="009B6E4D"/>
    <w:rsid w:val="009C0A14"/>
    <w:rsid w:val="009C0C73"/>
    <w:rsid w:val="009C13AA"/>
    <w:rsid w:val="009C21DD"/>
    <w:rsid w:val="009C43FF"/>
    <w:rsid w:val="009C46A8"/>
    <w:rsid w:val="009C57BB"/>
    <w:rsid w:val="009C723F"/>
    <w:rsid w:val="009C758D"/>
    <w:rsid w:val="009D07AB"/>
    <w:rsid w:val="009D396E"/>
    <w:rsid w:val="009D659E"/>
    <w:rsid w:val="009D6E1E"/>
    <w:rsid w:val="009E0339"/>
    <w:rsid w:val="009E4783"/>
    <w:rsid w:val="009E571F"/>
    <w:rsid w:val="009E675A"/>
    <w:rsid w:val="009F056C"/>
    <w:rsid w:val="009F1080"/>
    <w:rsid w:val="009F1B8F"/>
    <w:rsid w:val="009F3148"/>
    <w:rsid w:val="009F3D71"/>
    <w:rsid w:val="009F7E54"/>
    <w:rsid w:val="00A0388C"/>
    <w:rsid w:val="00A04A97"/>
    <w:rsid w:val="00A05BD4"/>
    <w:rsid w:val="00A060BB"/>
    <w:rsid w:val="00A07B10"/>
    <w:rsid w:val="00A07D85"/>
    <w:rsid w:val="00A12768"/>
    <w:rsid w:val="00A12D0B"/>
    <w:rsid w:val="00A16879"/>
    <w:rsid w:val="00A16D77"/>
    <w:rsid w:val="00A20C94"/>
    <w:rsid w:val="00A20DDD"/>
    <w:rsid w:val="00A22737"/>
    <w:rsid w:val="00A24B0F"/>
    <w:rsid w:val="00A25233"/>
    <w:rsid w:val="00A2564C"/>
    <w:rsid w:val="00A27FB2"/>
    <w:rsid w:val="00A3079F"/>
    <w:rsid w:val="00A30B25"/>
    <w:rsid w:val="00A32399"/>
    <w:rsid w:val="00A3268B"/>
    <w:rsid w:val="00A32FB7"/>
    <w:rsid w:val="00A339C7"/>
    <w:rsid w:val="00A33B59"/>
    <w:rsid w:val="00A3557B"/>
    <w:rsid w:val="00A366ED"/>
    <w:rsid w:val="00A37A22"/>
    <w:rsid w:val="00A407D7"/>
    <w:rsid w:val="00A414B0"/>
    <w:rsid w:val="00A42798"/>
    <w:rsid w:val="00A42B3C"/>
    <w:rsid w:val="00A42D51"/>
    <w:rsid w:val="00A42D65"/>
    <w:rsid w:val="00A42EC8"/>
    <w:rsid w:val="00A4557E"/>
    <w:rsid w:val="00A45A73"/>
    <w:rsid w:val="00A4678C"/>
    <w:rsid w:val="00A50BA6"/>
    <w:rsid w:val="00A5128C"/>
    <w:rsid w:val="00A51CC5"/>
    <w:rsid w:val="00A53F15"/>
    <w:rsid w:val="00A543F9"/>
    <w:rsid w:val="00A54787"/>
    <w:rsid w:val="00A54D3E"/>
    <w:rsid w:val="00A567C5"/>
    <w:rsid w:val="00A568EA"/>
    <w:rsid w:val="00A56EB0"/>
    <w:rsid w:val="00A576A2"/>
    <w:rsid w:val="00A60464"/>
    <w:rsid w:val="00A60DE9"/>
    <w:rsid w:val="00A63E57"/>
    <w:rsid w:val="00A648A2"/>
    <w:rsid w:val="00A65963"/>
    <w:rsid w:val="00A70A77"/>
    <w:rsid w:val="00A72BFC"/>
    <w:rsid w:val="00A7593E"/>
    <w:rsid w:val="00A75D22"/>
    <w:rsid w:val="00A760EE"/>
    <w:rsid w:val="00A81461"/>
    <w:rsid w:val="00A8262C"/>
    <w:rsid w:val="00A82832"/>
    <w:rsid w:val="00A84EA2"/>
    <w:rsid w:val="00A85008"/>
    <w:rsid w:val="00A85635"/>
    <w:rsid w:val="00A90543"/>
    <w:rsid w:val="00A91EA4"/>
    <w:rsid w:val="00A92592"/>
    <w:rsid w:val="00A929A0"/>
    <w:rsid w:val="00A94815"/>
    <w:rsid w:val="00A95AD1"/>
    <w:rsid w:val="00A97E04"/>
    <w:rsid w:val="00AA0539"/>
    <w:rsid w:val="00AA1591"/>
    <w:rsid w:val="00AA24A9"/>
    <w:rsid w:val="00AA38D0"/>
    <w:rsid w:val="00AA4DCF"/>
    <w:rsid w:val="00AA7B33"/>
    <w:rsid w:val="00AB03E8"/>
    <w:rsid w:val="00AB0443"/>
    <w:rsid w:val="00AB0B0B"/>
    <w:rsid w:val="00AB31F3"/>
    <w:rsid w:val="00AB4AFD"/>
    <w:rsid w:val="00AB4B21"/>
    <w:rsid w:val="00AC1658"/>
    <w:rsid w:val="00AC180A"/>
    <w:rsid w:val="00AC2F2E"/>
    <w:rsid w:val="00AC3954"/>
    <w:rsid w:val="00AC3B6C"/>
    <w:rsid w:val="00AC4188"/>
    <w:rsid w:val="00AC4FF4"/>
    <w:rsid w:val="00AC50BB"/>
    <w:rsid w:val="00AC7B32"/>
    <w:rsid w:val="00AD196B"/>
    <w:rsid w:val="00AD1C73"/>
    <w:rsid w:val="00AD1FF1"/>
    <w:rsid w:val="00AD25B9"/>
    <w:rsid w:val="00AD4F97"/>
    <w:rsid w:val="00AE16AE"/>
    <w:rsid w:val="00AE1782"/>
    <w:rsid w:val="00AE27F0"/>
    <w:rsid w:val="00AE396D"/>
    <w:rsid w:val="00AE3FED"/>
    <w:rsid w:val="00AE4378"/>
    <w:rsid w:val="00AE6304"/>
    <w:rsid w:val="00AE669A"/>
    <w:rsid w:val="00AE7112"/>
    <w:rsid w:val="00AF02E8"/>
    <w:rsid w:val="00AF18E2"/>
    <w:rsid w:val="00AF22EA"/>
    <w:rsid w:val="00AF4DBA"/>
    <w:rsid w:val="00AF592B"/>
    <w:rsid w:val="00AF7FE8"/>
    <w:rsid w:val="00B00730"/>
    <w:rsid w:val="00B00ED4"/>
    <w:rsid w:val="00B013C5"/>
    <w:rsid w:val="00B01922"/>
    <w:rsid w:val="00B01C30"/>
    <w:rsid w:val="00B01F10"/>
    <w:rsid w:val="00B03733"/>
    <w:rsid w:val="00B03DE1"/>
    <w:rsid w:val="00B05193"/>
    <w:rsid w:val="00B0684E"/>
    <w:rsid w:val="00B06D9C"/>
    <w:rsid w:val="00B10259"/>
    <w:rsid w:val="00B10681"/>
    <w:rsid w:val="00B115E6"/>
    <w:rsid w:val="00B1202A"/>
    <w:rsid w:val="00B148D0"/>
    <w:rsid w:val="00B14A7F"/>
    <w:rsid w:val="00B15274"/>
    <w:rsid w:val="00B15668"/>
    <w:rsid w:val="00B15C92"/>
    <w:rsid w:val="00B15FFA"/>
    <w:rsid w:val="00B202EB"/>
    <w:rsid w:val="00B23D9B"/>
    <w:rsid w:val="00B241D0"/>
    <w:rsid w:val="00B249BB"/>
    <w:rsid w:val="00B305D6"/>
    <w:rsid w:val="00B30A31"/>
    <w:rsid w:val="00B30CB7"/>
    <w:rsid w:val="00B31FFF"/>
    <w:rsid w:val="00B32F2A"/>
    <w:rsid w:val="00B34135"/>
    <w:rsid w:val="00B34D1F"/>
    <w:rsid w:val="00B37028"/>
    <w:rsid w:val="00B37FEF"/>
    <w:rsid w:val="00B416C3"/>
    <w:rsid w:val="00B428D0"/>
    <w:rsid w:val="00B438B7"/>
    <w:rsid w:val="00B454B6"/>
    <w:rsid w:val="00B459F9"/>
    <w:rsid w:val="00B462B0"/>
    <w:rsid w:val="00B46753"/>
    <w:rsid w:val="00B46C9D"/>
    <w:rsid w:val="00B46CFB"/>
    <w:rsid w:val="00B47F39"/>
    <w:rsid w:val="00B47F4A"/>
    <w:rsid w:val="00B51572"/>
    <w:rsid w:val="00B51EC7"/>
    <w:rsid w:val="00B52BF7"/>
    <w:rsid w:val="00B531A1"/>
    <w:rsid w:val="00B53824"/>
    <w:rsid w:val="00B5477E"/>
    <w:rsid w:val="00B55874"/>
    <w:rsid w:val="00B56096"/>
    <w:rsid w:val="00B566E5"/>
    <w:rsid w:val="00B572B2"/>
    <w:rsid w:val="00B62F61"/>
    <w:rsid w:val="00B64EED"/>
    <w:rsid w:val="00B650A1"/>
    <w:rsid w:val="00B661CB"/>
    <w:rsid w:val="00B665E2"/>
    <w:rsid w:val="00B66A9F"/>
    <w:rsid w:val="00B67112"/>
    <w:rsid w:val="00B677B7"/>
    <w:rsid w:val="00B717DD"/>
    <w:rsid w:val="00B726D9"/>
    <w:rsid w:val="00B72770"/>
    <w:rsid w:val="00B72E48"/>
    <w:rsid w:val="00B7426B"/>
    <w:rsid w:val="00B74994"/>
    <w:rsid w:val="00B75312"/>
    <w:rsid w:val="00B772B3"/>
    <w:rsid w:val="00B77CBB"/>
    <w:rsid w:val="00B800A9"/>
    <w:rsid w:val="00B8228E"/>
    <w:rsid w:val="00B8251B"/>
    <w:rsid w:val="00B82E4F"/>
    <w:rsid w:val="00B835F2"/>
    <w:rsid w:val="00B84EE3"/>
    <w:rsid w:val="00B85287"/>
    <w:rsid w:val="00B860B8"/>
    <w:rsid w:val="00B862F0"/>
    <w:rsid w:val="00B909BC"/>
    <w:rsid w:val="00B931EE"/>
    <w:rsid w:val="00B93FC7"/>
    <w:rsid w:val="00B94184"/>
    <w:rsid w:val="00B979B2"/>
    <w:rsid w:val="00B97C42"/>
    <w:rsid w:val="00BA0190"/>
    <w:rsid w:val="00BA0303"/>
    <w:rsid w:val="00BA1E90"/>
    <w:rsid w:val="00BA2040"/>
    <w:rsid w:val="00BA2B17"/>
    <w:rsid w:val="00BA2D5C"/>
    <w:rsid w:val="00BA310F"/>
    <w:rsid w:val="00BA3B55"/>
    <w:rsid w:val="00BA4500"/>
    <w:rsid w:val="00BA4D70"/>
    <w:rsid w:val="00BA54EE"/>
    <w:rsid w:val="00BA619B"/>
    <w:rsid w:val="00BB17CE"/>
    <w:rsid w:val="00BB2745"/>
    <w:rsid w:val="00BB3E4A"/>
    <w:rsid w:val="00BB4150"/>
    <w:rsid w:val="00BB633D"/>
    <w:rsid w:val="00BB7084"/>
    <w:rsid w:val="00BC0648"/>
    <w:rsid w:val="00BC1D4A"/>
    <w:rsid w:val="00BC2457"/>
    <w:rsid w:val="00BC2929"/>
    <w:rsid w:val="00BC2E93"/>
    <w:rsid w:val="00BC63FE"/>
    <w:rsid w:val="00BC73F3"/>
    <w:rsid w:val="00BC73F9"/>
    <w:rsid w:val="00BD0187"/>
    <w:rsid w:val="00BD1634"/>
    <w:rsid w:val="00BD1803"/>
    <w:rsid w:val="00BD2C74"/>
    <w:rsid w:val="00BD44E5"/>
    <w:rsid w:val="00BD6675"/>
    <w:rsid w:val="00BD7C95"/>
    <w:rsid w:val="00BE0BA7"/>
    <w:rsid w:val="00BE1D96"/>
    <w:rsid w:val="00BE1F26"/>
    <w:rsid w:val="00BE21BC"/>
    <w:rsid w:val="00BE31FC"/>
    <w:rsid w:val="00BE6720"/>
    <w:rsid w:val="00BE67CE"/>
    <w:rsid w:val="00BE6CF3"/>
    <w:rsid w:val="00BE7104"/>
    <w:rsid w:val="00BE7874"/>
    <w:rsid w:val="00BE791D"/>
    <w:rsid w:val="00BF0C26"/>
    <w:rsid w:val="00BF1238"/>
    <w:rsid w:val="00BF1763"/>
    <w:rsid w:val="00BF3340"/>
    <w:rsid w:val="00BF3BE6"/>
    <w:rsid w:val="00BF4DD1"/>
    <w:rsid w:val="00BF586F"/>
    <w:rsid w:val="00BF6EA5"/>
    <w:rsid w:val="00C01F2A"/>
    <w:rsid w:val="00C03DCC"/>
    <w:rsid w:val="00C0429E"/>
    <w:rsid w:val="00C066FE"/>
    <w:rsid w:val="00C06A73"/>
    <w:rsid w:val="00C10C48"/>
    <w:rsid w:val="00C10F60"/>
    <w:rsid w:val="00C11101"/>
    <w:rsid w:val="00C11B91"/>
    <w:rsid w:val="00C12067"/>
    <w:rsid w:val="00C1395C"/>
    <w:rsid w:val="00C13FEA"/>
    <w:rsid w:val="00C151F2"/>
    <w:rsid w:val="00C163B9"/>
    <w:rsid w:val="00C24E26"/>
    <w:rsid w:val="00C25A44"/>
    <w:rsid w:val="00C27018"/>
    <w:rsid w:val="00C31FDB"/>
    <w:rsid w:val="00C32238"/>
    <w:rsid w:val="00C34F11"/>
    <w:rsid w:val="00C35C1B"/>
    <w:rsid w:val="00C3740C"/>
    <w:rsid w:val="00C415D7"/>
    <w:rsid w:val="00C431A4"/>
    <w:rsid w:val="00C43575"/>
    <w:rsid w:val="00C437EA"/>
    <w:rsid w:val="00C44F21"/>
    <w:rsid w:val="00C45B21"/>
    <w:rsid w:val="00C45FD7"/>
    <w:rsid w:val="00C46B12"/>
    <w:rsid w:val="00C506D1"/>
    <w:rsid w:val="00C51DC1"/>
    <w:rsid w:val="00C55E4F"/>
    <w:rsid w:val="00C5645E"/>
    <w:rsid w:val="00C56B55"/>
    <w:rsid w:val="00C57120"/>
    <w:rsid w:val="00C57917"/>
    <w:rsid w:val="00C601EF"/>
    <w:rsid w:val="00C60BB8"/>
    <w:rsid w:val="00C661B4"/>
    <w:rsid w:val="00C67525"/>
    <w:rsid w:val="00C67756"/>
    <w:rsid w:val="00C709B8"/>
    <w:rsid w:val="00C71D29"/>
    <w:rsid w:val="00C71DB2"/>
    <w:rsid w:val="00C7245E"/>
    <w:rsid w:val="00C73173"/>
    <w:rsid w:val="00C73A59"/>
    <w:rsid w:val="00C7489C"/>
    <w:rsid w:val="00C76127"/>
    <w:rsid w:val="00C76760"/>
    <w:rsid w:val="00C7771C"/>
    <w:rsid w:val="00C838E9"/>
    <w:rsid w:val="00C83987"/>
    <w:rsid w:val="00C845DA"/>
    <w:rsid w:val="00C85224"/>
    <w:rsid w:val="00C86DC3"/>
    <w:rsid w:val="00C871C5"/>
    <w:rsid w:val="00C90843"/>
    <w:rsid w:val="00C90DFD"/>
    <w:rsid w:val="00C91124"/>
    <w:rsid w:val="00C91E4B"/>
    <w:rsid w:val="00C95C2E"/>
    <w:rsid w:val="00C95E46"/>
    <w:rsid w:val="00C97D7B"/>
    <w:rsid w:val="00CA006B"/>
    <w:rsid w:val="00CA2115"/>
    <w:rsid w:val="00CA2B56"/>
    <w:rsid w:val="00CA4977"/>
    <w:rsid w:val="00CA5EDC"/>
    <w:rsid w:val="00CB0363"/>
    <w:rsid w:val="00CB082C"/>
    <w:rsid w:val="00CB38A7"/>
    <w:rsid w:val="00CB42FC"/>
    <w:rsid w:val="00CC12E6"/>
    <w:rsid w:val="00CC161E"/>
    <w:rsid w:val="00CC251E"/>
    <w:rsid w:val="00CC2D06"/>
    <w:rsid w:val="00CC32F5"/>
    <w:rsid w:val="00CC3AFC"/>
    <w:rsid w:val="00CC3B34"/>
    <w:rsid w:val="00CC493E"/>
    <w:rsid w:val="00CC5B81"/>
    <w:rsid w:val="00CC6CD0"/>
    <w:rsid w:val="00CC7D65"/>
    <w:rsid w:val="00CD0055"/>
    <w:rsid w:val="00CD0DFB"/>
    <w:rsid w:val="00CD1619"/>
    <w:rsid w:val="00CD2386"/>
    <w:rsid w:val="00CD2565"/>
    <w:rsid w:val="00CE30D5"/>
    <w:rsid w:val="00CE46B9"/>
    <w:rsid w:val="00CE55E5"/>
    <w:rsid w:val="00CE58AE"/>
    <w:rsid w:val="00CE6142"/>
    <w:rsid w:val="00CE6165"/>
    <w:rsid w:val="00CE6505"/>
    <w:rsid w:val="00CE6F54"/>
    <w:rsid w:val="00CE7587"/>
    <w:rsid w:val="00CE7666"/>
    <w:rsid w:val="00CF0367"/>
    <w:rsid w:val="00CF0623"/>
    <w:rsid w:val="00CF178A"/>
    <w:rsid w:val="00CF2947"/>
    <w:rsid w:val="00CF324A"/>
    <w:rsid w:val="00CF4689"/>
    <w:rsid w:val="00CF5722"/>
    <w:rsid w:val="00CF6D3E"/>
    <w:rsid w:val="00CF790E"/>
    <w:rsid w:val="00D00DB5"/>
    <w:rsid w:val="00D021D1"/>
    <w:rsid w:val="00D02DCD"/>
    <w:rsid w:val="00D0323A"/>
    <w:rsid w:val="00D03D38"/>
    <w:rsid w:val="00D04223"/>
    <w:rsid w:val="00D045C9"/>
    <w:rsid w:val="00D11806"/>
    <w:rsid w:val="00D11D24"/>
    <w:rsid w:val="00D11E69"/>
    <w:rsid w:val="00D12D7B"/>
    <w:rsid w:val="00D1306C"/>
    <w:rsid w:val="00D13DB1"/>
    <w:rsid w:val="00D159E3"/>
    <w:rsid w:val="00D17B3C"/>
    <w:rsid w:val="00D206E0"/>
    <w:rsid w:val="00D23DF8"/>
    <w:rsid w:val="00D2461F"/>
    <w:rsid w:val="00D2584A"/>
    <w:rsid w:val="00D2662A"/>
    <w:rsid w:val="00D279B5"/>
    <w:rsid w:val="00D3029B"/>
    <w:rsid w:val="00D31219"/>
    <w:rsid w:val="00D37110"/>
    <w:rsid w:val="00D37806"/>
    <w:rsid w:val="00D422F8"/>
    <w:rsid w:val="00D429FB"/>
    <w:rsid w:val="00D451E1"/>
    <w:rsid w:val="00D45A8D"/>
    <w:rsid w:val="00D4703F"/>
    <w:rsid w:val="00D504B3"/>
    <w:rsid w:val="00D515B4"/>
    <w:rsid w:val="00D51800"/>
    <w:rsid w:val="00D51C85"/>
    <w:rsid w:val="00D52B0C"/>
    <w:rsid w:val="00D5396D"/>
    <w:rsid w:val="00D60248"/>
    <w:rsid w:val="00D61276"/>
    <w:rsid w:val="00D6261C"/>
    <w:rsid w:val="00D63DCA"/>
    <w:rsid w:val="00D63F2D"/>
    <w:rsid w:val="00D646FF"/>
    <w:rsid w:val="00D64F95"/>
    <w:rsid w:val="00D656FE"/>
    <w:rsid w:val="00D666EA"/>
    <w:rsid w:val="00D70E5F"/>
    <w:rsid w:val="00D71B55"/>
    <w:rsid w:val="00D733D3"/>
    <w:rsid w:val="00D73547"/>
    <w:rsid w:val="00D740BD"/>
    <w:rsid w:val="00D74AF7"/>
    <w:rsid w:val="00D74CCB"/>
    <w:rsid w:val="00D75087"/>
    <w:rsid w:val="00D753C5"/>
    <w:rsid w:val="00D77C77"/>
    <w:rsid w:val="00D80339"/>
    <w:rsid w:val="00D8161D"/>
    <w:rsid w:val="00D82B2B"/>
    <w:rsid w:val="00D833EB"/>
    <w:rsid w:val="00D83D89"/>
    <w:rsid w:val="00D83F13"/>
    <w:rsid w:val="00D8458E"/>
    <w:rsid w:val="00D85927"/>
    <w:rsid w:val="00D8671C"/>
    <w:rsid w:val="00D87AB4"/>
    <w:rsid w:val="00D87F57"/>
    <w:rsid w:val="00D87F59"/>
    <w:rsid w:val="00D909D9"/>
    <w:rsid w:val="00D9153F"/>
    <w:rsid w:val="00D91630"/>
    <w:rsid w:val="00D918CA"/>
    <w:rsid w:val="00D945CD"/>
    <w:rsid w:val="00D96C82"/>
    <w:rsid w:val="00D97299"/>
    <w:rsid w:val="00DA0A7B"/>
    <w:rsid w:val="00DA16D7"/>
    <w:rsid w:val="00DA1E49"/>
    <w:rsid w:val="00DA29A2"/>
    <w:rsid w:val="00DA3C31"/>
    <w:rsid w:val="00DA42E6"/>
    <w:rsid w:val="00DA45F8"/>
    <w:rsid w:val="00DA5C0E"/>
    <w:rsid w:val="00DA67AF"/>
    <w:rsid w:val="00DA67C1"/>
    <w:rsid w:val="00DB023A"/>
    <w:rsid w:val="00DB0588"/>
    <w:rsid w:val="00DB091D"/>
    <w:rsid w:val="00DB1249"/>
    <w:rsid w:val="00DB2B73"/>
    <w:rsid w:val="00DB3750"/>
    <w:rsid w:val="00DB455E"/>
    <w:rsid w:val="00DB5385"/>
    <w:rsid w:val="00DB6BB0"/>
    <w:rsid w:val="00DC01B4"/>
    <w:rsid w:val="00DC169D"/>
    <w:rsid w:val="00DC2832"/>
    <w:rsid w:val="00DC5210"/>
    <w:rsid w:val="00DC560A"/>
    <w:rsid w:val="00DC6F0C"/>
    <w:rsid w:val="00DC7C32"/>
    <w:rsid w:val="00DD0F0C"/>
    <w:rsid w:val="00DD1FDB"/>
    <w:rsid w:val="00DD2EA2"/>
    <w:rsid w:val="00DD3C46"/>
    <w:rsid w:val="00DD5BE7"/>
    <w:rsid w:val="00DD5F2D"/>
    <w:rsid w:val="00DD7D39"/>
    <w:rsid w:val="00DE077C"/>
    <w:rsid w:val="00DE212E"/>
    <w:rsid w:val="00DE2AFF"/>
    <w:rsid w:val="00DE3522"/>
    <w:rsid w:val="00DE3AC1"/>
    <w:rsid w:val="00DE58AE"/>
    <w:rsid w:val="00DE62D6"/>
    <w:rsid w:val="00DE722C"/>
    <w:rsid w:val="00DF025F"/>
    <w:rsid w:val="00DF06B2"/>
    <w:rsid w:val="00DF1968"/>
    <w:rsid w:val="00DF2E48"/>
    <w:rsid w:val="00DF2FA3"/>
    <w:rsid w:val="00DF3578"/>
    <w:rsid w:val="00DF6303"/>
    <w:rsid w:val="00DF6353"/>
    <w:rsid w:val="00E00111"/>
    <w:rsid w:val="00E01D45"/>
    <w:rsid w:val="00E01EAA"/>
    <w:rsid w:val="00E02D87"/>
    <w:rsid w:val="00E02E76"/>
    <w:rsid w:val="00E0334B"/>
    <w:rsid w:val="00E040F7"/>
    <w:rsid w:val="00E06320"/>
    <w:rsid w:val="00E06D51"/>
    <w:rsid w:val="00E078D2"/>
    <w:rsid w:val="00E07B97"/>
    <w:rsid w:val="00E10E10"/>
    <w:rsid w:val="00E1137E"/>
    <w:rsid w:val="00E115F2"/>
    <w:rsid w:val="00E1227A"/>
    <w:rsid w:val="00E12CDB"/>
    <w:rsid w:val="00E14C37"/>
    <w:rsid w:val="00E14CFE"/>
    <w:rsid w:val="00E14F7D"/>
    <w:rsid w:val="00E163DD"/>
    <w:rsid w:val="00E20DD5"/>
    <w:rsid w:val="00E215A3"/>
    <w:rsid w:val="00E22989"/>
    <w:rsid w:val="00E25123"/>
    <w:rsid w:val="00E269DD"/>
    <w:rsid w:val="00E27E1B"/>
    <w:rsid w:val="00E30BFD"/>
    <w:rsid w:val="00E31BDD"/>
    <w:rsid w:val="00E347D4"/>
    <w:rsid w:val="00E34D7E"/>
    <w:rsid w:val="00E35BAC"/>
    <w:rsid w:val="00E36AB8"/>
    <w:rsid w:val="00E400D3"/>
    <w:rsid w:val="00E402D5"/>
    <w:rsid w:val="00E419A4"/>
    <w:rsid w:val="00E41C0B"/>
    <w:rsid w:val="00E423CF"/>
    <w:rsid w:val="00E43D63"/>
    <w:rsid w:val="00E44B9A"/>
    <w:rsid w:val="00E459F5"/>
    <w:rsid w:val="00E46385"/>
    <w:rsid w:val="00E50044"/>
    <w:rsid w:val="00E504F4"/>
    <w:rsid w:val="00E50C5E"/>
    <w:rsid w:val="00E5115E"/>
    <w:rsid w:val="00E517A9"/>
    <w:rsid w:val="00E51BAA"/>
    <w:rsid w:val="00E51BDA"/>
    <w:rsid w:val="00E53FFF"/>
    <w:rsid w:val="00E5450D"/>
    <w:rsid w:val="00E5502C"/>
    <w:rsid w:val="00E55B0A"/>
    <w:rsid w:val="00E604AC"/>
    <w:rsid w:val="00E60533"/>
    <w:rsid w:val="00E60673"/>
    <w:rsid w:val="00E60A8A"/>
    <w:rsid w:val="00E62DAD"/>
    <w:rsid w:val="00E6726A"/>
    <w:rsid w:val="00E67E67"/>
    <w:rsid w:val="00E713B8"/>
    <w:rsid w:val="00E73495"/>
    <w:rsid w:val="00E74BBA"/>
    <w:rsid w:val="00E7784A"/>
    <w:rsid w:val="00E809C4"/>
    <w:rsid w:val="00E81976"/>
    <w:rsid w:val="00E82BDC"/>
    <w:rsid w:val="00E86836"/>
    <w:rsid w:val="00E87E16"/>
    <w:rsid w:val="00E9111E"/>
    <w:rsid w:val="00E9165E"/>
    <w:rsid w:val="00E91A08"/>
    <w:rsid w:val="00E9355E"/>
    <w:rsid w:val="00E93847"/>
    <w:rsid w:val="00E946CA"/>
    <w:rsid w:val="00E94DB4"/>
    <w:rsid w:val="00E94F07"/>
    <w:rsid w:val="00E9578E"/>
    <w:rsid w:val="00E95F62"/>
    <w:rsid w:val="00E9638D"/>
    <w:rsid w:val="00E97130"/>
    <w:rsid w:val="00EA3A29"/>
    <w:rsid w:val="00EA3D63"/>
    <w:rsid w:val="00EA6DD5"/>
    <w:rsid w:val="00EA7A74"/>
    <w:rsid w:val="00EA7B7F"/>
    <w:rsid w:val="00EB1688"/>
    <w:rsid w:val="00EB1D9E"/>
    <w:rsid w:val="00EB472A"/>
    <w:rsid w:val="00EB6FFF"/>
    <w:rsid w:val="00EC026F"/>
    <w:rsid w:val="00EC0D58"/>
    <w:rsid w:val="00EC151C"/>
    <w:rsid w:val="00EC18E5"/>
    <w:rsid w:val="00EC2895"/>
    <w:rsid w:val="00EC3895"/>
    <w:rsid w:val="00EC62A0"/>
    <w:rsid w:val="00EC6DE4"/>
    <w:rsid w:val="00EC7C31"/>
    <w:rsid w:val="00ED0D2F"/>
    <w:rsid w:val="00ED2290"/>
    <w:rsid w:val="00ED3870"/>
    <w:rsid w:val="00EE0FD8"/>
    <w:rsid w:val="00EE1BE7"/>
    <w:rsid w:val="00EE326F"/>
    <w:rsid w:val="00EE4022"/>
    <w:rsid w:val="00EE4EAB"/>
    <w:rsid w:val="00EE560F"/>
    <w:rsid w:val="00EE7C1B"/>
    <w:rsid w:val="00EE7FC4"/>
    <w:rsid w:val="00EF0273"/>
    <w:rsid w:val="00EF141B"/>
    <w:rsid w:val="00EF3FF8"/>
    <w:rsid w:val="00EF5E6C"/>
    <w:rsid w:val="00EF78DC"/>
    <w:rsid w:val="00F004BE"/>
    <w:rsid w:val="00F00CD6"/>
    <w:rsid w:val="00F00E95"/>
    <w:rsid w:val="00F028F5"/>
    <w:rsid w:val="00F02AC9"/>
    <w:rsid w:val="00F03973"/>
    <w:rsid w:val="00F04193"/>
    <w:rsid w:val="00F04878"/>
    <w:rsid w:val="00F04CBB"/>
    <w:rsid w:val="00F053F1"/>
    <w:rsid w:val="00F05BEB"/>
    <w:rsid w:val="00F05DD3"/>
    <w:rsid w:val="00F061EC"/>
    <w:rsid w:val="00F06F5A"/>
    <w:rsid w:val="00F13B2A"/>
    <w:rsid w:val="00F153B3"/>
    <w:rsid w:val="00F17EE6"/>
    <w:rsid w:val="00F2027A"/>
    <w:rsid w:val="00F2074B"/>
    <w:rsid w:val="00F20D5D"/>
    <w:rsid w:val="00F227C7"/>
    <w:rsid w:val="00F228E7"/>
    <w:rsid w:val="00F23295"/>
    <w:rsid w:val="00F24303"/>
    <w:rsid w:val="00F24595"/>
    <w:rsid w:val="00F24596"/>
    <w:rsid w:val="00F26C12"/>
    <w:rsid w:val="00F26CB8"/>
    <w:rsid w:val="00F302DB"/>
    <w:rsid w:val="00F3207F"/>
    <w:rsid w:val="00F33EF8"/>
    <w:rsid w:val="00F344F2"/>
    <w:rsid w:val="00F36BE5"/>
    <w:rsid w:val="00F40830"/>
    <w:rsid w:val="00F4304A"/>
    <w:rsid w:val="00F431D4"/>
    <w:rsid w:val="00F44472"/>
    <w:rsid w:val="00F453CF"/>
    <w:rsid w:val="00F50BCD"/>
    <w:rsid w:val="00F51B13"/>
    <w:rsid w:val="00F520F9"/>
    <w:rsid w:val="00F52954"/>
    <w:rsid w:val="00F52E41"/>
    <w:rsid w:val="00F53C3B"/>
    <w:rsid w:val="00F577A3"/>
    <w:rsid w:val="00F60D17"/>
    <w:rsid w:val="00F614B1"/>
    <w:rsid w:val="00F63F71"/>
    <w:rsid w:val="00F6465D"/>
    <w:rsid w:val="00F649F6"/>
    <w:rsid w:val="00F65668"/>
    <w:rsid w:val="00F66B9C"/>
    <w:rsid w:val="00F66E23"/>
    <w:rsid w:val="00F67BBE"/>
    <w:rsid w:val="00F719AF"/>
    <w:rsid w:val="00F7376E"/>
    <w:rsid w:val="00F737AD"/>
    <w:rsid w:val="00F73D17"/>
    <w:rsid w:val="00F74117"/>
    <w:rsid w:val="00F76504"/>
    <w:rsid w:val="00F76D3E"/>
    <w:rsid w:val="00F77B05"/>
    <w:rsid w:val="00F81B67"/>
    <w:rsid w:val="00F82833"/>
    <w:rsid w:val="00F82F84"/>
    <w:rsid w:val="00F83CF0"/>
    <w:rsid w:val="00F84714"/>
    <w:rsid w:val="00F8558B"/>
    <w:rsid w:val="00F85740"/>
    <w:rsid w:val="00F8586D"/>
    <w:rsid w:val="00F85CDD"/>
    <w:rsid w:val="00F864C8"/>
    <w:rsid w:val="00F90661"/>
    <w:rsid w:val="00F90E94"/>
    <w:rsid w:val="00F91A69"/>
    <w:rsid w:val="00F931E1"/>
    <w:rsid w:val="00F93FB4"/>
    <w:rsid w:val="00F95710"/>
    <w:rsid w:val="00F978FA"/>
    <w:rsid w:val="00F97CE9"/>
    <w:rsid w:val="00FA01AE"/>
    <w:rsid w:val="00FA126D"/>
    <w:rsid w:val="00FA13FA"/>
    <w:rsid w:val="00FA1ADF"/>
    <w:rsid w:val="00FA42F6"/>
    <w:rsid w:val="00FA69AE"/>
    <w:rsid w:val="00FA7FD2"/>
    <w:rsid w:val="00FB0030"/>
    <w:rsid w:val="00FB0128"/>
    <w:rsid w:val="00FB0B56"/>
    <w:rsid w:val="00FB1803"/>
    <w:rsid w:val="00FB19DC"/>
    <w:rsid w:val="00FB1F4D"/>
    <w:rsid w:val="00FB2941"/>
    <w:rsid w:val="00FB5A66"/>
    <w:rsid w:val="00FC1500"/>
    <w:rsid w:val="00FC2F51"/>
    <w:rsid w:val="00FC51B0"/>
    <w:rsid w:val="00FC64C5"/>
    <w:rsid w:val="00FD0326"/>
    <w:rsid w:val="00FD351E"/>
    <w:rsid w:val="00FD50F2"/>
    <w:rsid w:val="00FD6B83"/>
    <w:rsid w:val="00FE00F3"/>
    <w:rsid w:val="00FE13FF"/>
    <w:rsid w:val="00FE222C"/>
    <w:rsid w:val="00FE30C8"/>
    <w:rsid w:val="00FE403E"/>
    <w:rsid w:val="00FE6881"/>
    <w:rsid w:val="00FE69BB"/>
    <w:rsid w:val="00FE769D"/>
    <w:rsid w:val="00FF0063"/>
    <w:rsid w:val="00FF0F33"/>
    <w:rsid w:val="00FF24E3"/>
    <w:rsid w:val="00FF2E2B"/>
    <w:rsid w:val="00FF2EBF"/>
    <w:rsid w:val="00FF3285"/>
    <w:rsid w:val="00FF336D"/>
    <w:rsid w:val="00FF3C48"/>
    <w:rsid w:val="00FF45E8"/>
    <w:rsid w:val="00FF5A3C"/>
    <w:rsid w:val="00FF6C92"/>
    <w:rsid w:val="00FF7A88"/>
    <w:rsid w:val="00FF7D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30B15"/>
  <w15:docId w15:val="{923200BA-31A8-42D5-942D-D7DC2802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F91"/>
    <w:pPr>
      <w:spacing w:after="0" w:line="480" w:lineRule="auto"/>
      <w:jc w:val="both"/>
    </w:pPr>
    <w:rPr>
      <w:rFonts w:ascii="Times New Roman" w:hAnsi="Times New Roman"/>
      <w:noProof/>
      <w:sz w:val="24"/>
      <w:lang w:val="id-ID"/>
    </w:rPr>
  </w:style>
  <w:style w:type="paragraph" w:styleId="Heading1">
    <w:name w:val="heading 1"/>
    <w:basedOn w:val="Normal"/>
    <w:next w:val="Normal"/>
    <w:link w:val="Heading1Char"/>
    <w:uiPriority w:val="9"/>
    <w:qFormat/>
    <w:rsid w:val="0016396E"/>
    <w:pPr>
      <w:keepNext/>
      <w:keepLines/>
      <w:contextualSpacing/>
      <w:jc w:val="center"/>
      <w:outlineLvl w:val="0"/>
    </w:pPr>
    <w:rPr>
      <w:rFonts w:eastAsiaTheme="majorEastAsia" w:cs="Times New Roman"/>
      <w:b/>
      <w:bCs/>
      <w:color w:val="000000" w:themeColor="text1"/>
      <w:szCs w:val="24"/>
    </w:rPr>
  </w:style>
  <w:style w:type="paragraph" w:styleId="Heading2">
    <w:name w:val="heading 2"/>
    <w:basedOn w:val="Normal"/>
    <w:next w:val="Normal"/>
    <w:link w:val="Heading2Char"/>
    <w:uiPriority w:val="9"/>
    <w:unhideWhenUsed/>
    <w:qFormat/>
    <w:rsid w:val="00B46C9D"/>
    <w:pPr>
      <w:keepNext/>
      <w:keepLines/>
      <w:outlineLvl w:val="1"/>
    </w:pPr>
    <w:rPr>
      <w:rFonts w:eastAsiaTheme="majorEastAsia" w:cs="Times New Roman"/>
      <w:b/>
      <w:bCs/>
      <w:szCs w:val="24"/>
    </w:rPr>
  </w:style>
  <w:style w:type="paragraph" w:styleId="Heading3">
    <w:name w:val="heading 3"/>
    <w:basedOn w:val="Normal"/>
    <w:next w:val="Normal"/>
    <w:link w:val="Heading3Char"/>
    <w:uiPriority w:val="9"/>
    <w:unhideWhenUsed/>
    <w:qFormat/>
    <w:rsid w:val="00F24596"/>
    <w:pPr>
      <w:keepNext/>
      <w:keepLines/>
      <w:contextualSpacing/>
      <w:outlineLvl w:val="2"/>
    </w:pPr>
    <w:rPr>
      <w:rFonts w:eastAsiaTheme="majorEastAsia" w:cs="Times New Roman"/>
      <w:b/>
      <w:bCs/>
      <w:szCs w:val="24"/>
    </w:rPr>
  </w:style>
  <w:style w:type="paragraph" w:styleId="Heading4">
    <w:name w:val="heading 4"/>
    <w:basedOn w:val="Normal"/>
    <w:next w:val="Normal"/>
    <w:link w:val="Heading4Char"/>
    <w:uiPriority w:val="9"/>
    <w:unhideWhenUsed/>
    <w:qFormat/>
    <w:rsid w:val="00B30A31"/>
    <w:pPr>
      <w:keepNext/>
      <w:keepLines/>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t Tabel"/>
    <w:basedOn w:val="Normal"/>
    <w:link w:val="ListParagraphChar"/>
    <w:uiPriority w:val="34"/>
    <w:qFormat/>
    <w:rsid w:val="00142A38"/>
    <w:pPr>
      <w:ind w:left="720"/>
      <w:contextualSpacing/>
    </w:pPr>
  </w:style>
  <w:style w:type="paragraph" w:styleId="Header">
    <w:name w:val="header"/>
    <w:basedOn w:val="Normal"/>
    <w:link w:val="HeaderChar"/>
    <w:uiPriority w:val="99"/>
    <w:unhideWhenUsed/>
    <w:rsid w:val="0040134E"/>
    <w:pPr>
      <w:tabs>
        <w:tab w:val="center" w:pos="4680"/>
        <w:tab w:val="right" w:pos="9360"/>
      </w:tabs>
      <w:spacing w:line="240" w:lineRule="auto"/>
    </w:pPr>
  </w:style>
  <w:style w:type="character" w:customStyle="1" w:styleId="HeaderChar">
    <w:name w:val="Header Char"/>
    <w:basedOn w:val="DefaultParagraphFont"/>
    <w:link w:val="Header"/>
    <w:uiPriority w:val="99"/>
    <w:rsid w:val="0040134E"/>
  </w:style>
  <w:style w:type="paragraph" w:styleId="Footer">
    <w:name w:val="footer"/>
    <w:basedOn w:val="Normal"/>
    <w:link w:val="FooterChar"/>
    <w:uiPriority w:val="99"/>
    <w:unhideWhenUsed/>
    <w:rsid w:val="0040134E"/>
    <w:pPr>
      <w:tabs>
        <w:tab w:val="center" w:pos="4680"/>
        <w:tab w:val="right" w:pos="9360"/>
      </w:tabs>
      <w:spacing w:line="240" w:lineRule="auto"/>
    </w:pPr>
  </w:style>
  <w:style w:type="character" w:customStyle="1" w:styleId="FooterChar">
    <w:name w:val="Footer Char"/>
    <w:basedOn w:val="DefaultParagraphFont"/>
    <w:link w:val="Footer"/>
    <w:uiPriority w:val="99"/>
    <w:rsid w:val="0040134E"/>
  </w:style>
  <w:style w:type="character" w:customStyle="1" w:styleId="Heading1Char">
    <w:name w:val="Heading 1 Char"/>
    <w:basedOn w:val="DefaultParagraphFont"/>
    <w:link w:val="Heading1"/>
    <w:uiPriority w:val="9"/>
    <w:rsid w:val="0016396E"/>
    <w:rPr>
      <w:rFonts w:ascii="Times New Roman" w:eastAsiaTheme="majorEastAsia"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F24596"/>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F24596"/>
    <w:rPr>
      <w:rFonts w:ascii="Times New Roman" w:eastAsiaTheme="majorEastAsia" w:hAnsi="Times New Roman" w:cs="Times New Roman"/>
      <w:b/>
      <w:bCs/>
      <w:sz w:val="24"/>
      <w:szCs w:val="24"/>
    </w:rPr>
  </w:style>
  <w:style w:type="character" w:styleId="Hyperlink">
    <w:name w:val="Hyperlink"/>
    <w:basedOn w:val="DefaultParagraphFont"/>
    <w:uiPriority w:val="99"/>
    <w:unhideWhenUsed/>
    <w:rsid w:val="00B15C92"/>
    <w:rPr>
      <w:color w:val="0563C1" w:themeColor="hyperlink"/>
      <w:u w:val="single"/>
    </w:rPr>
  </w:style>
  <w:style w:type="numbering" w:customStyle="1" w:styleId="ImportedStyle1">
    <w:name w:val="Imported Style 1"/>
    <w:rsid w:val="00B15C92"/>
    <w:pPr>
      <w:numPr>
        <w:numId w:val="2"/>
      </w:numPr>
    </w:pPr>
  </w:style>
  <w:style w:type="numbering" w:customStyle="1" w:styleId="ImportedStyle2">
    <w:name w:val="Imported Style 2"/>
    <w:rsid w:val="00B15C92"/>
    <w:pPr>
      <w:numPr>
        <w:numId w:val="3"/>
      </w:numPr>
    </w:pPr>
  </w:style>
  <w:style w:type="paragraph" w:customStyle="1" w:styleId="Body">
    <w:name w:val="Body"/>
    <w:rsid w:val="00B15C92"/>
    <w:pPr>
      <w:pBdr>
        <w:top w:val="nil"/>
        <w:left w:val="nil"/>
        <w:bottom w:val="nil"/>
        <w:right w:val="nil"/>
        <w:between w:val="nil"/>
        <w:bar w:val="nil"/>
      </w:pBdr>
      <w:spacing w:after="200" w:line="276" w:lineRule="auto"/>
    </w:pPr>
    <w:rPr>
      <w:rFonts w:ascii="Calibri" w:eastAsia="Calibri" w:hAnsi="Calibri" w:cs="Calibri"/>
      <w:color w:val="000000"/>
      <w:u w:color="000000"/>
      <w:bdr w:val="nil"/>
      <w14:textOutline w14:w="0" w14:cap="flat" w14:cmpd="sng" w14:algn="ctr">
        <w14:noFill/>
        <w14:prstDash w14:val="solid"/>
        <w14:bevel/>
      </w14:textOutline>
    </w:rPr>
  </w:style>
  <w:style w:type="numbering" w:customStyle="1" w:styleId="ImportedStyle3">
    <w:name w:val="Imported Style 3"/>
    <w:rsid w:val="00B15C92"/>
    <w:pPr>
      <w:numPr>
        <w:numId w:val="4"/>
      </w:numPr>
    </w:pPr>
  </w:style>
  <w:style w:type="numbering" w:customStyle="1" w:styleId="ImportedStyle4">
    <w:name w:val="Imported Style 4"/>
    <w:rsid w:val="00B15C92"/>
    <w:pPr>
      <w:numPr>
        <w:numId w:val="5"/>
      </w:numPr>
    </w:pPr>
  </w:style>
  <w:style w:type="paragraph" w:styleId="NormalWeb">
    <w:name w:val="Normal (Web)"/>
    <w:uiPriority w:val="99"/>
    <w:rsid w:val="00B15C92"/>
    <w:pPr>
      <w:pBdr>
        <w:top w:val="nil"/>
        <w:left w:val="nil"/>
        <w:bottom w:val="nil"/>
        <w:right w:val="nil"/>
        <w:between w:val="nil"/>
        <w:bar w:val="nil"/>
      </w:pBdr>
      <w:spacing w:after="200" w:line="240" w:lineRule="auto"/>
    </w:pPr>
    <w:rPr>
      <w:rFonts w:ascii="Times" w:eastAsia="Arial Unicode MS" w:hAnsi="Times" w:cs="Arial Unicode MS"/>
      <w:color w:val="000000"/>
      <w:sz w:val="20"/>
      <w:szCs w:val="20"/>
      <w:u w:color="000000"/>
      <w:bdr w:val="nil"/>
    </w:rPr>
  </w:style>
  <w:style w:type="character" w:customStyle="1" w:styleId="None">
    <w:name w:val="None"/>
    <w:rsid w:val="00B15C92"/>
  </w:style>
  <w:style w:type="character" w:customStyle="1" w:styleId="Hyperlink0">
    <w:name w:val="Hyperlink.0"/>
    <w:basedOn w:val="None"/>
    <w:rsid w:val="00B15C92"/>
    <w:rPr>
      <w:rFonts w:ascii="Times New Roman" w:eastAsia="Times New Roman" w:hAnsi="Times New Roman" w:cs="Times New Roman"/>
      <w:i/>
      <w:iCs/>
      <w:lang w:val="en-US"/>
    </w:rPr>
  </w:style>
  <w:style w:type="paragraph" w:styleId="FootnoteText">
    <w:name w:val="footnote text"/>
    <w:basedOn w:val="Normal"/>
    <w:link w:val="FootnoteTextChar"/>
    <w:uiPriority w:val="99"/>
    <w:semiHidden/>
    <w:unhideWhenUsed/>
    <w:rsid w:val="00B15C92"/>
    <w:pPr>
      <w:spacing w:line="240" w:lineRule="auto"/>
    </w:pPr>
    <w:rPr>
      <w:sz w:val="20"/>
      <w:szCs w:val="20"/>
    </w:rPr>
  </w:style>
  <w:style w:type="character" w:customStyle="1" w:styleId="FootnoteTextChar">
    <w:name w:val="Footnote Text Char"/>
    <w:basedOn w:val="DefaultParagraphFont"/>
    <w:link w:val="FootnoteText"/>
    <w:uiPriority w:val="99"/>
    <w:semiHidden/>
    <w:rsid w:val="00B15C92"/>
    <w:rPr>
      <w:sz w:val="20"/>
      <w:szCs w:val="20"/>
    </w:rPr>
  </w:style>
  <w:style w:type="character" w:styleId="FootnoteReference">
    <w:name w:val="footnote reference"/>
    <w:basedOn w:val="DefaultParagraphFont"/>
    <w:uiPriority w:val="99"/>
    <w:semiHidden/>
    <w:unhideWhenUsed/>
    <w:rsid w:val="00B15C92"/>
    <w:rPr>
      <w:vertAlign w:val="superscript"/>
    </w:rPr>
  </w:style>
  <w:style w:type="paragraph" w:styleId="TOCHeading">
    <w:name w:val="TOC Heading"/>
    <w:basedOn w:val="Heading1"/>
    <w:next w:val="Normal"/>
    <w:uiPriority w:val="39"/>
    <w:unhideWhenUsed/>
    <w:qFormat/>
    <w:rsid w:val="00B15C92"/>
    <w:pPr>
      <w:outlineLvl w:val="9"/>
    </w:pPr>
  </w:style>
  <w:style w:type="paragraph" w:styleId="TOC1">
    <w:name w:val="toc 1"/>
    <w:basedOn w:val="Normal"/>
    <w:next w:val="Normal"/>
    <w:autoRedefine/>
    <w:uiPriority w:val="39"/>
    <w:unhideWhenUsed/>
    <w:rsid w:val="00DB091D"/>
    <w:pPr>
      <w:widowControl w:val="0"/>
      <w:tabs>
        <w:tab w:val="right" w:leader="dot" w:pos="7927"/>
      </w:tabs>
      <w:spacing w:line="240" w:lineRule="auto"/>
    </w:pPr>
    <w:rPr>
      <w:rFonts w:eastAsiaTheme="majorEastAsia" w:cstheme="majorBidi"/>
      <w:b/>
      <w:bCs/>
      <w:szCs w:val="24"/>
      <w:lang w:val="en-GB"/>
    </w:rPr>
  </w:style>
  <w:style w:type="paragraph" w:styleId="TOC2">
    <w:name w:val="toc 2"/>
    <w:basedOn w:val="Normal"/>
    <w:next w:val="Normal"/>
    <w:autoRedefine/>
    <w:uiPriority w:val="39"/>
    <w:unhideWhenUsed/>
    <w:rsid w:val="00DB091D"/>
    <w:pPr>
      <w:tabs>
        <w:tab w:val="left" w:pos="1540"/>
        <w:tab w:val="right" w:leader="dot" w:pos="9350"/>
      </w:tabs>
      <w:spacing w:line="240" w:lineRule="auto"/>
      <w:ind w:left="567" w:hanging="567"/>
    </w:pPr>
    <w:rPr>
      <w:rFonts w:cs="Times New Roman"/>
      <w:bCs/>
    </w:rPr>
  </w:style>
  <w:style w:type="paragraph" w:styleId="TOC3">
    <w:name w:val="toc 3"/>
    <w:basedOn w:val="Normal"/>
    <w:next w:val="Normal"/>
    <w:autoRedefine/>
    <w:uiPriority w:val="39"/>
    <w:unhideWhenUsed/>
    <w:rsid w:val="009F1080"/>
    <w:pPr>
      <w:keepNext/>
      <w:keepLines/>
      <w:tabs>
        <w:tab w:val="right" w:leader="dot" w:pos="9350"/>
      </w:tabs>
      <w:spacing w:line="360" w:lineRule="auto"/>
    </w:pPr>
  </w:style>
  <w:style w:type="paragraph" w:styleId="EndnoteText">
    <w:name w:val="endnote text"/>
    <w:basedOn w:val="Normal"/>
    <w:link w:val="EndnoteTextChar"/>
    <w:uiPriority w:val="99"/>
    <w:semiHidden/>
    <w:unhideWhenUsed/>
    <w:rsid w:val="00B15C92"/>
    <w:pPr>
      <w:spacing w:line="240" w:lineRule="auto"/>
    </w:pPr>
    <w:rPr>
      <w:sz w:val="20"/>
      <w:szCs w:val="20"/>
    </w:rPr>
  </w:style>
  <w:style w:type="character" w:customStyle="1" w:styleId="EndnoteTextChar">
    <w:name w:val="Endnote Text Char"/>
    <w:basedOn w:val="DefaultParagraphFont"/>
    <w:link w:val="EndnoteText"/>
    <w:uiPriority w:val="99"/>
    <w:semiHidden/>
    <w:rsid w:val="00B15C92"/>
    <w:rPr>
      <w:sz w:val="20"/>
      <w:szCs w:val="20"/>
    </w:rPr>
  </w:style>
  <w:style w:type="character" w:styleId="EndnoteReference">
    <w:name w:val="endnote reference"/>
    <w:basedOn w:val="DefaultParagraphFont"/>
    <w:uiPriority w:val="99"/>
    <w:semiHidden/>
    <w:unhideWhenUsed/>
    <w:rsid w:val="00B15C92"/>
    <w:rPr>
      <w:vertAlign w:val="superscript"/>
    </w:rPr>
  </w:style>
  <w:style w:type="table" w:styleId="TableGrid">
    <w:name w:val="Table Grid"/>
    <w:basedOn w:val="TableNormal"/>
    <w:uiPriority w:val="59"/>
    <w:rsid w:val="00B15C9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5">
    <w:name w:val="Imported Style 15"/>
    <w:rsid w:val="00B15C92"/>
    <w:pPr>
      <w:numPr>
        <w:numId w:val="6"/>
      </w:numPr>
    </w:pPr>
  </w:style>
  <w:style w:type="numbering" w:customStyle="1" w:styleId="ImportedStyle22">
    <w:name w:val="Imported Style 22"/>
    <w:rsid w:val="00B15C92"/>
    <w:pPr>
      <w:numPr>
        <w:numId w:val="7"/>
      </w:numPr>
    </w:pPr>
  </w:style>
  <w:style w:type="paragraph" w:styleId="NoSpacing">
    <w:name w:val="No Spacing"/>
    <w:uiPriority w:val="1"/>
    <w:qFormat/>
    <w:rsid w:val="00B15C92"/>
    <w:pPr>
      <w:spacing w:after="0" w:line="240" w:lineRule="auto"/>
    </w:pPr>
  </w:style>
  <w:style w:type="table" w:customStyle="1" w:styleId="PlainTable41">
    <w:name w:val="Plain Table 41"/>
    <w:basedOn w:val="TableNormal"/>
    <w:uiPriority w:val="44"/>
    <w:rsid w:val="00B15C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15C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B15C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C92"/>
    <w:rPr>
      <w:rFonts w:ascii="Segoe UI" w:hAnsi="Segoe UI" w:cs="Segoe UI"/>
      <w:sz w:val="18"/>
      <w:szCs w:val="18"/>
    </w:rPr>
  </w:style>
  <w:style w:type="paragraph" w:styleId="TOC4">
    <w:name w:val="toc 4"/>
    <w:basedOn w:val="Normal"/>
    <w:next w:val="Normal"/>
    <w:autoRedefine/>
    <w:uiPriority w:val="39"/>
    <w:unhideWhenUsed/>
    <w:rsid w:val="00A42D51"/>
    <w:pPr>
      <w:spacing w:after="100"/>
      <w:ind w:left="660"/>
    </w:pPr>
    <w:rPr>
      <w:rFonts w:eastAsiaTheme="minorEastAsia"/>
    </w:rPr>
  </w:style>
  <w:style w:type="paragraph" w:styleId="TOC5">
    <w:name w:val="toc 5"/>
    <w:basedOn w:val="Normal"/>
    <w:next w:val="Normal"/>
    <w:autoRedefine/>
    <w:uiPriority w:val="39"/>
    <w:unhideWhenUsed/>
    <w:rsid w:val="00A42D51"/>
    <w:pPr>
      <w:spacing w:after="100"/>
      <w:ind w:left="880"/>
    </w:pPr>
    <w:rPr>
      <w:rFonts w:eastAsiaTheme="minorEastAsia"/>
    </w:rPr>
  </w:style>
  <w:style w:type="paragraph" w:styleId="TOC6">
    <w:name w:val="toc 6"/>
    <w:basedOn w:val="Normal"/>
    <w:next w:val="Normal"/>
    <w:autoRedefine/>
    <w:uiPriority w:val="39"/>
    <w:unhideWhenUsed/>
    <w:rsid w:val="00A42D51"/>
    <w:pPr>
      <w:spacing w:after="100"/>
      <w:ind w:left="1100"/>
    </w:pPr>
    <w:rPr>
      <w:rFonts w:eastAsiaTheme="minorEastAsia"/>
    </w:rPr>
  </w:style>
  <w:style w:type="paragraph" w:styleId="TOC7">
    <w:name w:val="toc 7"/>
    <w:basedOn w:val="Normal"/>
    <w:next w:val="Normal"/>
    <w:autoRedefine/>
    <w:uiPriority w:val="39"/>
    <w:unhideWhenUsed/>
    <w:rsid w:val="00A42D51"/>
    <w:pPr>
      <w:spacing w:after="100"/>
      <w:ind w:left="1320"/>
    </w:pPr>
    <w:rPr>
      <w:rFonts w:eastAsiaTheme="minorEastAsia"/>
    </w:rPr>
  </w:style>
  <w:style w:type="paragraph" w:styleId="TOC8">
    <w:name w:val="toc 8"/>
    <w:basedOn w:val="Normal"/>
    <w:next w:val="Normal"/>
    <w:autoRedefine/>
    <w:uiPriority w:val="39"/>
    <w:unhideWhenUsed/>
    <w:rsid w:val="00A42D51"/>
    <w:pPr>
      <w:spacing w:after="100"/>
      <w:ind w:left="1540"/>
    </w:pPr>
    <w:rPr>
      <w:rFonts w:eastAsiaTheme="minorEastAsia"/>
    </w:rPr>
  </w:style>
  <w:style w:type="paragraph" w:styleId="TOC9">
    <w:name w:val="toc 9"/>
    <w:basedOn w:val="Normal"/>
    <w:next w:val="Normal"/>
    <w:autoRedefine/>
    <w:uiPriority w:val="39"/>
    <w:unhideWhenUsed/>
    <w:rsid w:val="00A42D51"/>
    <w:pPr>
      <w:spacing w:after="100"/>
      <w:ind w:left="1760"/>
    </w:pPr>
    <w:rPr>
      <w:rFonts w:eastAsiaTheme="minorEastAsia"/>
    </w:rPr>
  </w:style>
  <w:style w:type="character" w:styleId="Emphasis">
    <w:name w:val="Emphasis"/>
    <w:basedOn w:val="DefaultParagraphFont"/>
    <w:uiPriority w:val="20"/>
    <w:qFormat/>
    <w:rsid w:val="0031242B"/>
    <w:rPr>
      <w:i/>
      <w:iCs/>
    </w:rPr>
  </w:style>
  <w:style w:type="character" w:customStyle="1" w:styleId="UnresolvedMention1">
    <w:name w:val="Unresolved Mention1"/>
    <w:basedOn w:val="DefaultParagraphFont"/>
    <w:uiPriority w:val="99"/>
    <w:semiHidden/>
    <w:unhideWhenUsed/>
    <w:rsid w:val="00BA3B55"/>
    <w:rPr>
      <w:color w:val="605E5C"/>
      <w:shd w:val="clear" w:color="auto" w:fill="E1DFDD"/>
    </w:rPr>
  </w:style>
  <w:style w:type="character" w:customStyle="1" w:styleId="Heading4Char">
    <w:name w:val="Heading 4 Char"/>
    <w:basedOn w:val="DefaultParagraphFont"/>
    <w:link w:val="Heading4"/>
    <w:uiPriority w:val="9"/>
    <w:rsid w:val="00B30A31"/>
    <w:rPr>
      <w:rFonts w:ascii="Times New Roman" w:eastAsiaTheme="majorEastAsia" w:hAnsi="Times New Roman" w:cstheme="majorBidi"/>
      <w:b/>
      <w:iCs/>
      <w:color w:val="000000" w:themeColor="text1"/>
      <w:sz w:val="24"/>
    </w:rPr>
  </w:style>
  <w:style w:type="paragraph" w:customStyle="1" w:styleId="Default">
    <w:name w:val="Default"/>
    <w:rsid w:val="00335B20"/>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Strong">
    <w:name w:val="Strong"/>
    <w:basedOn w:val="DefaultParagraphFont"/>
    <w:uiPriority w:val="22"/>
    <w:qFormat/>
    <w:rsid w:val="00DC01B4"/>
    <w:rPr>
      <w:b/>
      <w:bCs/>
    </w:rPr>
  </w:style>
  <w:style w:type="character" w:customStyle="1" w:styleId="A4">
    <w:name w:val="A4"/>
    <w:uiPriority w:val="99"/>
    <w:rsid w:val="00A8262C"/>
    <w:rPr>
      <w:rFonts w:cs="Cambria"/>
      <w:b/>
      <w:bCs/>
      <w:color w:val="000000"/>
      <w:sz w:val="40"/>
      <w:szCs w:val="40"/>
    </w:rPr>
  </w:style>
  <w:style w:type="character" w:customStyle="1" w:styleId="A3">
    <w:name w:val="A3"/>
    <w:uiPriority w:val="99"/>
    <w:rsid w:val="00A8262C"/>
    <w:rPr>
      <w:rFonts w:cs="Cambria"/>
      <w:color w:val="000000"/>
      <w:sz w:val="14"/>
      <w:szCs w:val="14"/>
    </w:rPr>
  </w:style>
  <w:style w:type="paragraph" w:customStyle="1" w:styleId="Pustaka">
    <w:name w:val="Pustaka"/>
    <w:basedOn w:val="Normal"/>
    <w:link w:val="PustakaChar"/>
    <w:qFormat/>
    <w:rsid w:val="009A5368"/>
    <w:pPr>
      <w:ind w:left="720" w:hanging="720"/>
    </w:pPr>
    <w:rPr>
      <w:rFonts w:eastAsia="Times New Roman" w:cs="Times New Roman"/>
      <w:szCs w:val="24"/>
      <w:lang w:val="en-ID"/>
    </w:rPr>
  </w:style>
  <w:style w:type="character" w:customStyle="1" w:styleId="PustakaChar">
    <w:name w:val="Pustaka Char"/>
    <w:link w:val="Pustaka"/>
    <w:rsid w:val="009A5368"/>
    <w:rPr>
      <w:rFonts w:ascii="Times New Roman" w:eastAsia="Times New Roman" w:hAnsi="Times New Roman" w:cs="Times New Roman"/>
      <w:noProof/>
      <w:sz w:val="24"/>
      <w:szCs w:val="24"/>
      <w:lang w:val="en-ID"/>
    </w:rPr>
  </w:style>
  <w:style w:type="paragraph" w:styleId="Caption">
    <w:name w:val="caption"/>
    <w:basedOn w:val="Normal"/>
    <w:next w:val="Normal"/>
    <w:uiPriority w:val="35"/>
    <w:unhideWhenUsed/>
    <w:qFormat/>
    <w:rsid w:val="00C25A44"/>
    <w:pPr>
      <w:spacing w:line="240" w:lineRule="auto"/>
      <w:jc w:val="center"/>
    </w:pPr>
    <w:rPr>
      <w:rFonts w:eastAsia="Times New Roman" w:cs="Times New Roman"/>
      <w:b/>
      <w:bCs/>
      <w:szCs w:val="24"/>
      <w:lang w:eastAsia="id-ID"/>
    </w:rPr>
  </w:style>
  <w:style w:type="character" w:customStyle="1" w:styleId="ListParagraphChar">
    <w:name w:val="List Paragraph Char"/>
    <w:aliases w:val="Ket Tabel Char"/>
    <w:basedOn w:val="DefaultParagraphFont"/>
    <w:link w:val="ListParagraph"/>
    <w:uiPriority w:val="34"/>
    <w:rsid w:val="00D909D9"/>
  </w:style>
  <w:style w:type="paragraph" w:customStyle="1" w:styleId="SubBab2">
    <w:name w:val="Sub Bab 2"/>
    <w:basedOn w:val="Heading2"/>
    <w:next w:val="Heading2"/>
    <w:link w:val="SubBab2Char"/>
    <w:qFormat/>
    <w:rsid w:val="00F24596"/>
    <w:pPr>
      <w:ind w:left="426" w:hanging="426"/>
    </w:pPr>
    <w:rPr>
      <w:b w:val="0"/>
    </w:rPr>
  </w:style>
  <w:style w:type="character" w:customStyle="1" w:styleId="SubBab2Char">
    <w:name w:val="Sub Bab 2 Char"/>
    <w:basedOn w:val="Heading2Char"/>
    <w:link w:val="SubBab2"/>
    <w:rsid w:val="00F24596"/>
    <w:rPr>
      <w:rFonts w:ascii="Times New Roman" w:eastAsiaTheme="majorEastAsia" w:hAnsi="Times New Roman" w:cs="Times New Roman"/>
      <w:b w:val="0"/>
      <w:bCs/>
      <w:sz w:val="24"/>
      <w:szCs w:val="24"/>
    </w:rPr>
  </w:style>
  <w:style w:type="paragraph" w:customStyle="1" w:styleId="EndNoteBibliographyTitle">
    <w:name w:val="EndNote Bibliography Title"/>
    <w:basedOn w:val="Normal"/>
    <w:link w:val="EndNoteBibliographyTitleChar"/>
    <w:rsid w:val="001F7829"/>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1F7829"/>
    <w:rPr>
      <w:rFonts w:ascii="Calibri" w:hAnsi="Calibri" w:cs="Calibri"/>
      <w:noProof/>
    </w:rPr>
  </w:style>
  <w:style w:type="paragraph" w:customStyle="1" w:styleId="EndNoteBibliography">
    <w:name w:val="EndNote Bibliography"/>
    <w:basedOn w:val="Normal"/>
    <w:link w:val="EndNoteBibliographyChar"/>
    <w:rsid w:val="001F782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1F7829"/>
    <w:rPr>
      <w:rFonts w:ascii="Calibri" w:hAnsi="Calibri" w:cs="Calibri"/>
      <w:noProof/>
    </w:rPr>
  </w:style>
  <w:style w:type="paragraph" w:styleId="TableofFigures">
    <w:name w:val="table of figures"/>
    <w:basedOn w:val="Normal"/>
    <w:next w:val="Normal"/>
    <w:uiPriority w:val="99"/>
    <w:unhideWhenUsed/>
    <w:rsid w:val="009A59C0"/>
  </w:style>
  <w:style w:type="paragraph" w:styleId="HTMLPreformatted">
    <w:name w:val="HTML Preformatted"/>
    <w:basedOn w:val="Normal"/>
    <w:link w:val="HTMLPreformattedChar"/>
    <w:uiPriority w:val="99"/>
    <w:unhideWhenUsed/>
    <w:rsid w:val="00786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62CC"/>
    <w:rPr>
      <w:rFonts w:ascii="Courier New" w:eastAsia="Times New Roman" w:hAnsi="Courier New" w:cs="Courier New"/>
      <w:sz w:val="20"/>
      <w:szCs w:val="20"/>
    </w:rPr>
  </w:style>
  <w:style w:type="character" w:customStyle="1" w:styleId="y2iqfc">
    <w:name w:val="y2iqfc"/>
    <w:basedOn w:val="DefaultParagraphFont"/>
    <w:rsid w:val="007862CC"/>
  </w:style>
  <w:style w:type="character" w:customStyle="1" w:styleId="Bodytext1">
    <w:name w:val="Body text|1_"/>
    <w:basedOn w:val="DefaultParagraphFont"/>
    <w:link w:val="Bodytext10"/>
    <w:locked/>
    <w:rsid w:val="00841E05"/>
    <w:rPr>
      <w:shd w:val="clear" w:color="auto" w:fill="FFFFFF"/>
    </w:rPr>
  </w:style>
  <w:style w:type="paragraph" w:customStyle="1" w:styleId="Bodytext10">
    <w:name w:val="Body text|1"/>
    <w:basedOn w:val="Normal"/>
    <w:link w:val="Bodytext1"/>
    <w:rsid w:val="00841E05"/>
    <w:pPr>
      <w:widowControl w:val="0"/>
      <w:shd w:val="clear" w:color="auto" w:fill="FFFFFF"/>
      <w:spacing w:line="264" w:lineRule="auto"/>
      <w:jc w:val="left"/>
    </w:pPr>
    <w:rPr>
      <w:rFonts w:asciiTheme="minorHAnsi" w:hAnsiTheme="minorHAnsi"/>
      <w:noProof w:val="0"/>
      <w:sz w:val="22"/>
      <w:lang w:val="en-US"/>
    </w:rPr>
  </w:style>
  <w:style w:type="table" w:customStyle="1" w:styleId="TableGrid1">
    <w:name w:val="Table Grid1"/>
    <w:basedOn w:val="TableNormal"/>
    <w:next w:val="TableGrid"/>
    <w:uiPriority w:val="59"/>
    <w:rsid w:val="0067006F"/>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3624">
      <w:bodyDiv w:val="1"/>
      <w:marLeft w:val="0"/>
      <w:marRight w:val="0"/>
      <w:marTop w:val="0"/>
      <w:marBottom w:val="0"/>
      <w:divBdr>
        <w:top w:val="none" w:sz="0" w:space="0" w:color="auto"/>
        <w:left w:val="none" w:sz="0" w:space="0" w:color="auto"/>
        <w:bottom w:val="none" w:sz="0" w:space="0" w:color="auto"/>
        <w:right w:val="none" w:sz="0" w:space="0" w:color="auto"/>
      </w:divBdr>
    </w:div>
    <w:div w:id="241455096">
      <w:bodyDiv w:val="1"/>
      <w:marLeft w:val="0"/>
      <w:marRight w:val="0"/>
      <w:marTop w:val="0"/>
      <w:marBottom w:val="0"/>
      <w:divBdr>
        <w:top w:val="none" w:sz="0" w:space="0" w:color="auto"/>
        <w:left w:val="none" w:sz="0" w:space="0" w:color="auto"/>
        <w:bottom w:val="none" w:sz="0" w:space="0" w:color="auto"/>
        <w:right w:val="none" w:sz="0" w:space="0" w:color="auto"/>
      </w:divBdr>
    </w:div>
    <w:div w:id="325937617">
      <w:bodyDiv w:val="1"/>
      <w:marLeft w:val="0"/>
      <w:marRight w:val="0"/>
      <w:marTop w:val="0"/>
      <w:marBottom w:val="0"/>
      <w:divBdr>
        <w:top w:val="none" w:sz="0" w:space="0" w:color="auto"/>
        <w:left w:val="none" w:sz="0" w:space="0" w:color="auto"/>
        <w:bottom w:val="none" w:sz="0" w:space="0" w:color="auto"/>
        <w:right w:val="none" w:sz="0" w:space="0" w:color="auto"/>
      </w:divBdr>
    </w:div>
    <w:div w:id="405421030">
      <w:bodyDiv w:val="1"/>
      <w:marLeft w:val="0"/>
      <w:marRight w:val="0"/>
      <w:marTop w:val="0"/>
      <w:marBottom w:val="0"/>
      <w:divBdr>
        <w:top w:val="none" w:sz="0" w:space="0" w:color="auto"/>
        <w:left w:val="none" w:sz="0" w:space="0" w:color="auto"/>
        <w:bottom w:val="none" w:sz="0" w:space="0" w:color="auto"/>
        <w:right w:val="none" w:sz="0" w:space="0" w:color="auto"/>
      </w:divBdr>
      <w:divsChild>
        <w:div w:id="61023502">
          <w:marLeft w:val="0"/>
          <w:marRight w:val="0"/>
          <w:marTop w:val="0"/>
          <w:marBottom w:val="0"/>
          <w:divBdr>
            <w:top w:val="none" w:sz="0" w:space="0" w:color="auto"/>
            <w:left w:val="none" w:sz="0" w:space="0" w:color="auto"/>
            <w:bottom w:val="none" w:sz="0" w:space="0" w:color="auto"/>
            <w:right w:val="none" w:sz="0" w:space="0" w:color="auto"/>
          </w:divBdr>
        </w:div>
      </w:divsChild>
    </w:div>
    <w:div w:id="406656172">
      <w:bodyDiv w:val="1"/>
      <w:marLeft w:val="0"/>
      <w:marRight w:val="0"/>
      <w:marTop w:val="0"/>
      <w:marBottom w:val="0"/>
      <w:divBdr>
        <w:top w:val="none" w:sz="0" w:space="0" w:color="auto"/>
        <w:left w:val="none" w:sz="0" w:space="0" w:color="auto"/>
        <w:bottom w:val="none" w:sz="0" w:space="0" w:color="auto"/>
        <w:right w:val="none" w:sz="0" w:space="0" w:color="auto"/>
      </w:divBdr>
    </w:div>
    <w:div w:id="413821344">
      <w:bodyDiv w:val="1"/>
      <w:marLeft w:val="0"/>
      <w:marRight w:val="0"/>
      <w:marTop w:val="0"/>
      <w:marBottom w:val="0"/>
      <w:divBdr>
        <w:top w:val="none" w:sz="0" w:space="0" w:color="auto"/>
        <w:left w:val="none" w:sz="0" w:space="0" w:color="auto"/>
        <w:bottom w:val="none" w:sz="0" w:space="0" w:color="auto"/>
        <w:right w:val="none" w:sz="0" w:space="0" w:color="auto"/>
      </w:divBdr>
      <w:divsChild>
        <w:div w:id="1889340934">
          <w:marLeft w:val="0"/>
          <w:marRight w:val="0"/>
          <w:marTop w:val="0"/>
          <w:marBottom w:val="0"/>
          <w:divBdr>
            <w:top w:val="none" w:sz="0" w:space="0" w:color="auto"/>
            <w:left w:val="none" w:sz="0" w:space="0" w:color="auto"/>
            <w:bottom w:val="none" w:sz="0" w:space="0" w:color="auto"/>
            <w:right w:val="none" w:sz="0" w:space="0" w:color="auto"/>
          </w:divBdr>
        </w:div>
      </w:divsChild>
    </w:div>
    <w:div w:id="418060196">
      <w:bodyDiv w:val="1"/>
      <w:marLeft w:val="0"/>
      <w:marRight w:val="0"/>
      <w:marTop w:val="0"/>
      <w:marBottom w:val="0"/>
      <w:divBdr>
        <w:top w:val="none" w:sz="0" w:space="0" w:color="auto"/>
        <w:left w:val="none" w:sz="0" w:space="0" w:color="auto"/>
        <w:bottom w:val="none" w:sz="0" w:space="0" w:color="auto"/>
        <w:right w:val="none" w:sz="0" w:space="0" w:color="auto"/>
      </w:divBdr>
    </w:div>
    <w:div w:id="440495175">
      <w:bodyDiv w:val="1"/>
      <w:marLeft w:val="0"/>
      <w:marRight w:val="0"/>
      <w:marTop w:val="0"/>
      <w:marBottom w:val="0"/>
      <w:divBdr>
        <w:top w:val="none" w:sz="0" w:space="0" w:color="auto"/>
        <w:left w:val="none" w:sz="0" w:space="0" w:color="auto"/>
        <w:bottom w:val="none" w:sz="0" w:space="0" w:color="auto"/>
        <w:right w:val="none" w:sz="0" w:space="0" w:color="auto"/>
      </w:divBdr>
    </w:div>
    <w:div w:id="445850240">
      <w:bodyDiv w:val="1"/>
      <w:marLeft w:val="0"/>
      <w:marRight w:val="0"/>
      <w:marTop w:val="0"/>
      <w:marBottom w:val="0"/>
      <w:divBdr>
        <w:top w:val="none" w:sz="0" w:space="0" w:color="auto"/>
        <w:left w:val="none" w:sz="0" w:space="0" w:color="auto"/>
        <w:bottom w:val="none" w:sz="0" w:space="0" w:color="auto"/>
        <w:right w:val="none" w:sz="0" w:space="0" w:color="auto"/>
      </w:divBdr>
    </w:div>
    <w:div w:id="593633133">
      <w:bodyDiv w:val="1"/>
      <w:marLeft w:val="0"/>
      <w:marRight w:val="0"/>
      <w:marTop w:val="0"/>
      <w:marBottom w:val="0"/>
      <w:divBdr>
        <w:top w:val="none" w:sz="0" w:space="0" w:color="auto"/>
        <w:left w:val="none" w:sz="0" w:space="0" w:color="auto"/>
        <w:bottom w:val="none" w:sz="0" w:space="0" w:color="auto"/>
        <w:right w:val="none" w:sz="0" w:space="0" w:color="auto"/>
      </w:divBdr>
    </w:div>
    <w:div w:id="658575619">
      <w:bodyDiv w:val="1"/>
      <w:marLeft w:val="0"/>
      <w:marRight w:val="0"/>
      <w:marTop w:val="0"/>
      <w:marBottom w:val="0"/>
      <w:divBdr>
        <w:top w:val="none" w:sz="0" w:space="0" w:color="auto"/>
        <w:left w:val="none" w:sz="0" w:space="0" w:color="auto"/>
        <w:bottom w:val="none" w:sz="0" w:space="0" w:color="auto"/>
        <w:right w:val="none" w:sz="0" w:space="0" w:color="auto"/>
      </w:divBdr>
    </w:div>
    <w:div w:id="662003428">
      <w:bodyDiv w:val="1"/>
      <w:marLeft w:val="0"/>
      <w:marRight w:val="0"/>
      <w:marTop w:val="0"/>
      <w:marBottom w:val="0"/>
      <w:divBdr>
        <w:top w:val="none" w:sz="0" w:space="0" w:color="auto"/>
        <w:left w:val="none" w:sz="0" w:space="0" w:color="auto"/>
        <w:bottom w:val="none" w:sz="0" w:space="0" w:color="auto"/>
        <w:right w:val="none" w:sz="0" w:space="0" w:color="auto"/>
      </w:divBdr>
      <w:divsChild>
        <w:div w:id="2040664433">
          <w:marLeft w:val="0"/>
          <w:marRight w:val="0"/>
          <w:marTop w:val="0"/>
          <w:marBottom w:val="0"/>
          <w:divBdr>
            <w:top w:val="none" w:sz="0" w:space="0" w:color="auto"/>
            <w:left w:val="none" w:sz="0" w:space="0" w:color="auto"/>
            <w:bottom w:val="none" w:sz="0" w:space="0" w:color="auto"/>
            <w:right w:val="none" w:sz="0" w:space="0" w:color="auto"/>
          </w:divBdr>
        </w:div>
      </w:divsChild>
    </w:div>
    <w:div w:id="669527550">
      <w:bodyDiv w:val="1"/>
      <w:marLeft w:val="0"/>
      <w:marRight w:val="0"/>
      <w:marTop w:val="0"/>
      <w:marBottom w:val="0"/>
      <w:divBdr>
        <w:top w:val="none" w:sz="0" w:space="0" w:color="auto"/>
        <w:left w:val="none" w:sz="0" w:space="0" w:color="auto"/>
        <w:bottom w:val="none" w:sz="0" w:space="0" w:color="auto"/>
        <w:right w:val="none" w:sz="0" w:space="0" w:color="auto"/>
      </w:divBdr>
    </w:div>
    <w:div w:id="683282973">
      <w:bodyDiv w:val="1"/>
      <w:marLeft w:val="0"/>
      <w:marRight w:val="0"/>
      <w:marTop w:val="0"/>
      <w:marBottom w:val="0"/>
      <w:divBdr>
        <w:top w:val="none" w:sz="0" w:space="0" w:color="auto"/>
        <w:left w:val="none" w:sz="0" w:space="0" w:color="auto"/>
        <w:bottom w:val="none" w:sz="0" w:space="0" w:color="auto"/>
        <w:right w:val="none" w:sz="0" w:space="0" w:color="auto"/>
      </w:divBdr>
    </w:div>
    <w:div w:id="728305029">
      <w:bodyDiv w:val="1"/>
      <w:marLeft w:val="0"/>
      <w:marRight w:val="0"/>
      <w:marTop w:val="0"/>
      <w:marBottom w:val="0"/>
      <w:divBdr>
        <w:top w:val="none" w:sz="0" w:space="0" w:color="auto"/>
        <w:left w:val="none" w:sz="0" w:space="0" w:color="auto"/>
        <w:bottom w:val="none" w:sz="0" w:space="0" w:color="auto"/>
        <w:right w:val="none" w:sz="0" w:space="0" w:color="auto"/>
      </w:divBdr>
      <w:divsChild>
        <w:div w:id="829059218">
          <w:marLeft w:val="0"/>
          <w:marRight w:val="0"/>
          <w:marTop w:val="0"/>
          <w:marBottom w:val="0"/>
          <w:divBdr>
            <w:top w:val="none" w:sz="0" w:space="0" w:color="auto"/>
            <w:left w:val="none" w:sz="0" w:space="0" w:color="auto"/>
            <w:bottom w:val="none" w:sz="0" w:space="0" w:color="auto"/>
            <w:right w:val="none" w:sz="0" w:space="0" w:color="auto"/>
          </w:divBdr>
        </w:div>
      </w:divsChild>
    </w:div>
    <w:div w:id="750782365">
      <w:bodyDiv w:val="1"/>
      <w:marLeft w:val="0"/>
      <w:marRight w:val="0"/>
      <w:marTop w:val="0"/>
      <w:marBottom w:val="0"/>
      <w:divBdr>
        <w:top w:val="none" w:sz="0" w:space="0" w:color="auto"/>
        <w:left w:val="none" w:sz="0" w:space="0" w:color="auto"/>
        <w:bottom w:val="none" w:sz="0" w:space="0" w:color="auto"/>
        <w:right w:val="none" w:sz="0" w:space="0" w:color="auto"/>
      </w:divBdr>
    </w:div>
    <w:div w:id="774597997">
      <w:bodyDiv w:val="1"/>
      <w:marLeft w:val="0"/>
      <w:marRight w:val="0"/>
      <w:marTop w:val="0"/>
      <w:marBottom w:val="0"/>
      <w:divBdr>
        <w:top w:val="none" w:sz="0" w:space="0" w:color="auto"/>
        <w:left w:val="none" w:sz="0" w:space="0" w:color="auto"/>
        <w:bottom w:val="none" w:sz="0" w:space="0" w:color="auto"/>
        <w:right w:val="none" w:sz="0" w:space="0" w:color="auto"/>
      </w:divBdr>
      <w:divsChild>
        <w:div w:id="468088628">
          <w:marLeft w:val="0"/>
          <w:marRight w:val="0"/>
          <w:marTop w:val="0"/>
          <w:marBottom w:val="0"/>
          <w:divBdr>
            <w:top w:val="none" w:sz="0" w:space="0" w:color="auto"/>
            <w:left w:val="none" w:sz="0" w:space="0" w:color="auto"/>
            <w:bottom w:val="none" w:sz="0" w:space="0" w:color="auto"/>
            <w:right w:val="none" w:sz="0" w:space="0" w:color="auto"/>
          </w:divBdr>
        </w:div>
      </w:divsChild>
    </w:div>
    <w:div w:id="778373232">
      <w:bodyDiv w:val="1"/>
      <w:marLeft w:val="0"/>
      <w:marRight w:val="0"/>
      <w:marTop w:val="0"/>
      <w:marBottom w:val="0"/>
      <w:divBdr>
        <w:top w:val="none" w:sz="0" w:space="0" w:color="auto"/>
        <w:left w:val="none" w:sz="0" w:space="0" w:color="auto"/>
        <w:bottom w:val="none" w:sz="0" w:space="0" w:color="auto"/>
        <w:right w:val="none" w:sz="0" w:space="0" w:color="auto"/>
      </w:divBdr>
    </w:div>
    <w:div w:id="860896874">
      <w:bodyDiv w:val="1"/>
      <w:marLeft w:val="0"/>
      <w:marRight w:val="0"/>
      <w:marTop w:val="0"/>
      <w:marBottom w:val="0"/>
      <w:divBdr>
        <w:top w:val="none" w:sz="0" w:space="0" w:color="auto"/>
        <w:left w:val="none" w:sz="0" w:space="0" w:color="auto"/>
        <w:bottom w:val="none" w:sz="0" w:space="0" w:color="auto"/>
        <w:right w:val="none" w:sz="0" w:space="0" w:color="auto"/>
      </w:divBdr>
    </w:div>
    <w:div w:id="902065015">
      <w:bodyDiv w:val="1"/>
      <w:marLeft w:val="0"/>
      <w:marRight w:val="0"/>
      <w:marTop w:val="0"/>
      <w:marBottom w:val="0"/>
      <w:divBdr>
        <w:top w:val="none" w:sz="0" w:space="0" w:color="auto"/>
        <w:left w:val="none" w:sz="0" w:space="0" w:color="auto"/>
        <w:bottom w:val="none" w:sz="0" w:space="0" w:color="auto"/>
        <w:right w:val="none" w:sz="0" w:space="0" w:color="auto"/>
      </w:divBdr>
    </w:div>
    <w:div w:id="907299971">
      <w:bodyDiv w:val="1"/>
      <w:marLeft w:val="0"/>
      <w:marRight w:val="0"/>
      <w:marTop w:val="0"/>
      <w:marBottom w:val="0"/>
      <w:divBdr>
        <w:top w:val="none" w:sz="0" w:space="0" w:color="auto"/>
        <w:left w:val="none" w:sz="0" w:space="0" w:color="auto"/>
        <w:bottom w:val="none" w:sz="0" w:space="0" w:color="auto"/>
        <w:right w:val="none" w:sz="0" w:space="0" w:color="auto"/>
      </w:divBdr>
    </w:div>
    <w:div w:id="973170451">
      <w:bodyDiv w:val="1"/>
      <w:marLeft w:val="0"/>
      <w:marRight w:val="0"/>
      <w:marTop w:val="0"/>
      <w:marBottom w:val="0"/>
      <w:divBdr>
        <w:top w:val="none" w:sz="0" w:space="0" w:color="auto"/>
        <w:left w:val="none" w:sz="0" w:space="0" w:color="auto"/>
        <w:bottom w:val="none" w:sz="0" w:space="0" w:color="auto"/>
        <w:right w:val="none" w:sz="0" w:space="0" w:color="auto"/>
      </w:divBdr>
    </w:div>
    <w:div w:id="1004825430">
      <w:bodyDiv w:val="1"/>
      <w:marLeft w:val="0"/>
      <w:marRight w:val="0"/>
      <w:marTop w:val="0"/>
      <w:marBottom w:val="0"/>
      <w:divBdr>
        <w:top w:val="none" w:sz="0" w:space="0" w:color="auto"/>
        <w:left w:val="none" w:sz="0" w:space="0" w:color="auto"/>
        <w:bottom w:val="none" w:sz="0" w:space="0" w:color="auto"/>
        <w:right w:val="none" w:sz="0" w:space="0" w:color="auto"/>
      </w:divBdr>
    </w:div>
    <w:div w:id="1062752662">
      <w:bodyDiv w:val="1"/>
      <w:marLeft w:val="0"/>
      <w:marRight w:val="0"/>
      <w:marTop w:val="0"/>
      <w:marBottom w:val="0"/>
      <w:divBdr>
        <w:top w:val="none" w:sz="0" w:space="0" w:color="auto"/>
        <w:left w:val="none" w:sz="0" w:space="0" w:color="auto"/>
        <w:bottom w:val="none" w:sz="0" w:space="0" w:color="auto"/>
        <w:right w:val="none" w:sz="0" w:space="0" w:color="auto"/>
      </w:divBdr>
    </w:div>
    <w:div w:id="1192105426">
      <w:bodyDiv w:val="1"/>
      <w:marLeft w:val="0"/>
      <w:marRight w:val="0"/>
      <w:marTop w:val="0"/>
      <w:marBottom w:val="0"/>
      <w:divBdr>
        <w:top w:val="none" w:sz="0" w:space="0" w:color="auto"/>
        <w:left w:val="none" w:sz="0" w:space="0" w:color="auto"/>
        <w:bottom w:val="none" w:sz="0" w:space="0" w:color="auto"/>
        <w:right w:val="none" w:sz="0" w:space="0" w:color="auto"/>
      </w:divBdr>
    </w:div>
    <w:div w:id="1226453094">
      <w:bodyDiv w:val="1"/>
      <w:marLeft w:val="0"/>
      <w:marRight w:val="0"/>
      <w:marTop w:val="0"/>
      <w:marBottom w:val="0"/>
      <w:divBdr>
        <w:top w:val="none" w:sz="0" w:space="0" w:color="auto"/>
        <w:left w:val="none" w:sz="0" w:space="0" w:color="auto"/>
        <w:bottom w:val="none" w:sz="0" w:space="0" w:color="auto"/>
        <w:right w:val="none" w:sz="0" w:space="0" w:color="auto"/>
      </w:divBdr>
    </w:div>
    <w:div w:id="1268736823">
      <w:bodyDiv w:val="1"/>
      <w:marLeft w:val="0"/>
      <w:marRight w:val="0"/>
      <w:marTop w:val="0"/>
      <w:marBottom w:val="0"/>
      <w:divBdr>
        <w:top w:val="none" w:sz="0" w:space="0" w:color="auto"/>
        <w:left w:val="none" w:sz="0" w:space="0" w:color="auto"/>
        <w:bottom w:val="none" w:sz="0" w:space="0" w:color="auto"/>
        <w:right w:val="none" w:sz="0" w:space="0" w:color="auto"/>
      </w:divBdr>
    </w:div>
    <w:div w:id="1325623505">
      <w:bodyDiv w:val="1"/>
      <w:marLeft w:val="0"/>
      <w:marRight w:val="0"/>
      <w:marTop w:val="0"/>
      <w:marBottom w:val="0"/>
      <w:divBdr>
        <w:top w:val="none" w:sz="0" w:space="0" w:color="auto"/>
        <w:left w:val="none" w:sz="0" w:space="0" w:color="auto"/>
        <w:bottom w:val="none" w:sz="0" w:space="0" w:color="auto"/>
        <w:right w:val="none" w:sz="0" w:space="0" w:color="auto"/>
      </w:divBdr>
      <w:divsChild>
        <w:div w:id="676856577">
          <w:marLeft w:val="0"/>
          <w:marRight w:val="0"/>
          <w:marTop w:val="0"/>
          <w:marBottom w:val="0"/>
          <w:divBdr>
            <w:top w:val="none" w:sz="0" w:space="0" w:color="auto"/>
            <w:left w:val="none" w:sz="0" w:space="0" w:color="auto"/>
            <w:bottom w:val="none" w:sz="0" w:space="0" w:color="auto"/>
            <w:right w:val="none" w:sz="0" w:space="0" w:color="auto"/>
          </w:divBdr>
        </w:div>
      </w:divsChild>
    </w:div>
    <w:div w:id="1372338580">
      <w:bodyDiv w:val="1"/>
      <w:marLeft w:val="0"/>
      <w:marRight w:val="0"/>
      <w:marTop w:val="0"/>
      <w:marBottom w:val="0"/>
      <w:divBdr>
        <w:top w:val="none" w:sz="0" w:space="0" w:color="auto"/>
        <w:left w:val="none" w:sz="0" w:space="0" w:color="auto"/>
        <w:bottom w:val="none" w:sz="0" w:space="0" w:color="auto"/>
        <w:right w:val="none" w:sz="0" w:space="0" w:color="auto"/>
      </w:divBdr>
    </w:div>
    <w:div w:id="1453594384">
      <w:bodyDiv w:val="1"/>
      <w:marLeft w:val="0"/>
      <w:marRight w:val="0"/>
      <w:marTop w:val="0"/>
      <w:marBottom w:val="0"/>
      <w:divBdr>
        <w:top w:val="none" w:sz="0" w:space="0" w:color="auto"/>
        <w:left w:val="none" w:sz="0" w:space="0" w:color="auto"/>
        <w:bottom w:val="none" w:sz="0" w:space="0" w:color="auto"/>
        <w:right w:val="none" w:sz="0" w:space="0" w:color="auto"/>
      </w:divBdr>
    </w:div>
    <w:div w:id="1454638828">
      <w:bodyDiv w:val="1"/>
      <w:marLeft w:val="0"/>
      <w:marRight w:val="0"/>
      <w:marTop w:val="0"/>
      <w:marBottom w:val="0"/>
      <w:divBdr>
        <w:top w:val="none" w:sz="0" w:space="0" w:color="auto"/>
        <w:left w:val="none" w:sz="0" w:space="0" w:color="auto"/>
        <w:bottom w:val="none" w:sz="0" w:space="0" w:color="auto"/>
        <w:right w:val="none" w:sz="0" w:space="0" w:color="auto"/>
      </w:divBdr>
    </w:div>
    <w:div w:id="1504203828">
      <w:bodyDiv w:val="1"/>
      <w:marLeft w:val="0"/>
      <w:marRight w:val="0"/>
      <w:marTop w:val="0"/>
      <w:marBottom w:val="0"/>
      <w:divBdr>
        <w:top w:val="none" w:sz="0" w:space="0" w:color="auto"/>
        <w:left w:val="none" w:sz="0" w:space="0" w:color="auto"/>
        <w:bottom w:val="none" w:sz="0" w:space="0" w:color="auto"/>
        <w:right w:val="none" w:sz="0" w:space="0" w:color="auto"/>
      </w:divBdr>
    </w:div>
    <w:div w:id="1526023051">
      <w:bodyDiv w:val="1"/>
      <w:marLeft w:val="0"/>
      <w:marRight w:val="0"/>
      <w:marTop w:val="0"/>
      <w:marBottom w:val="0"/>
      <w:divBdr>
        <w:top w:val="none" w:sz="0" w:space="0" w:color="auto"/>
        <w:left w:val="none" w:sz="0" w:space="0" w:color="auto"/>
        <w:bottom w:val="none" w:sz="0" w:space="0" w:color="auto"/>
        <w:right w:val="none" w:sz="0" w:space="0" w:color="auto"/>
      </w:divBdr>
    </w:div>
    <w:div w:id="1528562342">
      <w:bodyDiv w:val="1"/>
      <w:marLeft w:val="0"/>
      <w:marRight w:val="0"/>
      <w:marTop w:val="0"/>
      <w:marBottom w:val="0"/>
      <w:divBdr>
        <w:top w:val="none" w:sz="0" w:space="0" w:color="auto"/>
        <w:left w:val="none" w:sz="0" w:space="0" w:color="auto"/>
        <w:bottom w:val="none" w:sz="0" w:space="0" w:color="auto"/>
        <w:right w:val="none" w:sz="0" w:space="0" w:color="auto"/>
      </w:divBdr>
    </w:div>
    <w:div w:id="1560437888">
      <w:bodyDiv w:val="1"/>
      <w:marLeft w:val="0"/>
      <w:marRight w:val="0"/>
      <w:marTop w:val="0"/>
      <w:marBottom w:val="0"/>
      <w:divBdr>
        <w:top w:val="none" w:sz="0" w:space="0" w:color="auto"/>
        <w:left w:val="none" w:sz="0" w:space="0" w:color="auto"/>
        <w:bottom w:val="none" w:sz="0" w:space="0" w:color="auto"/>
        <w:right w:val="none" w:sz="0" w:space="0" w:color="auto"/>
      </w:divBdr>
    </w:div>
    <w:div w:id="1587035915">
      <w:bodyDiv w:val="1"/>
      <w:marLeft w:val="0"/>
      <w:marRight w:val="0"/>
      <w:marTop w:val="0"/>
      <w:marBottom w:val="0"/>
      <w:divBdr>
        <w:top w:val="none" w:sz="0" w:space="0" w:color="auto"/>
        <w:left w:val="none" w:sz="0" w:space="0" w:color="auto"/>
        <w:bottom w:val="none" w:sz="0" w:space="0" w:color="auto"/>
        <w:right w:val="none" w:sz="0" w:space="0" w:color="auto"/>
      </w:divBdr>
    </w:div>
    <w:div w:id="1588148548">
      <w:bodyDiv w:val="1"/>
      <w:marLeft w:val="0"/>
      <w:marRight w:val="0"/>
      <w:marTop w:val="0"/>
      <w:marBottom w:val="0"/>
      <w:divBdr>
        <w:top w:val="none" w:sz="0" w:space="0" w:color="auto"/>
        <w:left w:val="none" w:sz="0" w:space="0" w:color="auto"/>
        <w:bottom w:val="none" w:sz="0" w:space="0" w:color="auto"/>
        <w:right w:val="none" w:sz="0" w:space="0" w:color="auto"/>
      </w:divBdr>
    </w:div>
    <w:div w:id="1610895416">
      <w:bodyDiv w:val="1"/>
      <w:marLeft w:val="0"/>
      <w:marRight w:val="0"/>
      <w:marTop w:val="0"/>
      <w:marBottom w:val="0"/>
      <w:divBdr>
        <w:top w:val="none" w:sz="0" w:space="0" w:color="auto"/>
        <w:left w:val="none" w:sz="0" w:space="0" w:color="auto"/>
        <w:bottom w:val="none" w:sz="0" w:space="0" w:color="auto"/>
        <w:right w:val="none" w:sz="0" w:space="0" w:color="auto"/>
      </w:divBdr>
    </w:div>
    <w:div w:id="1613631787">
      <w:bodyDiv w:val="1"/>
      <w:marLeft w:val="0"/>
      <w:marRight w:val="0"/>
      <w:marTop w:val="0"/>
      <w:marBottom w:val="0"/>
      <w:divBdr>
        <w:top w:val="none" w:sz="0" w:space="0" w:color="auto"/>
        <w:left w:val="none" w:sz="0" w:space="0" w:color="auto"/>
        <w:bottom w:val="none" w:sz="0" w:space="0" w:color="auto"/>
        <w:right w:val="none" w:sz="0" w:space="0" w:color="auto"/>
      </w:divBdr>
    </w:div>
    <w:div w:id="1639218435">
      <w:bodyDiv w:val="1"/>
      <w:marLeft w:val="0"/>
      <w:marRight w:val="0"/>
      <w:marTop w:val="0"/>
      <w:marBottom w:val="0"/>
      <w:divBdr>
        <w:top w:val="none" w:sz="0" w:space="0" w:color="auto"/>
        <w:left w:val="none" w:sz="0" w:space="0" w:color="auto"/>
        <w:bottom w:val="none" w:sz="0" w:space="0" w:color="auto"/>
        <w:right w:val="none" w:sz="0" w:space="0" w:color="auto"/>
      </w:divBdr>
    </w:div>
    <w:div w:id="1648049506">
      <w:bodyDiv w:val="1"/>
      <w:marLeft w:val="0"/>
      <w:marRight w:val="0"/>
      <w:marTop w:val="0"/>
      <w:marBottom w:val="0"/>
      <w:divBdr>
        <w:top w:val="none" w:sz="0" w:space="0" w:color="auto"/>
        <w:left w:val="none" w:sz="0" w:space="0" w:color="auto"/>
        <w:bottom w:val="none" w:sz="0" w:space="0" w:color="auto"/>
        <w:right w:val="none" w:sz="0" w:space="0" w:color="auto"/>
      </w:divBdr>
    </w:div>
    <w:div w:id="1741291861">
      <w:bodyDiv w:val="1"/>
      <w:marLeft w:val="0"/>
      <w:marRight w:val="0"/>
      <w:marTop w:val="0"/>
      <w:marBottom w:val="0"/>
      <w:divBdr>
        <w:top w:val="none" w:sz="0" w:space="0" w:color="auto"/>
        <w:left w:val="none" w:sz="0" w:space="0" w:color="auto"/>
        <w:bottom w:val="none" w:sz="0" w:space="0" w:color="auto"/>
        <w:right w:val="none" w:sz="0" w:space="0" w:color="auto"/>
      </w:divBdr>
      <w:divsChild>
        <w:div w:id="2040276353">
          <w:marLeft w:val="0"/>
          <w:marRight w:val="0"/>
          <w:marTop w:val="0"/>
          <w:marBottom w:val="0"/>
          <w:divBdr>
            <w:top w:val="none" w:sz="0" w:space="0" w:color="auto"/>
            <w:left w:val="none" w:sz="0" w:space="0" w:color="auto"/>
            <w:bottom w:val="none" w:sz="0" w:space="0" w:color="auto"/>
            <w:right w:val="none" w:sz="0" w:space="0" w:color="auto"/>
          </w:divBdr>
        </w:div>
      </w:divsChild>
    </w:div>
    <w:div w:id="1901548981">
      <w:bodyDiv w:val="1"/>
      <w:marLeft w:val="0"/>
      <w:marRight w:val="0"/>
      <w:marTop w:val="0"/>
      <w:marBottom w:val="0"/>
      <w:divBdr>
        <w:top w:val="none" w:sz="0" w:space="0" w:color="auto"/>
        <w:left w:val="none" w:sz="0" w:space="0" w:color="auto"/>
        <w:bottom w:val="none" w:sz="0" w:space="0" w:color="auto"/>
        <w:right w:val="none" w:sz="0" w:space="0" w:color="auto"/>
      </w:divBdr>
    </w:div>
    <w:div w:id="1932663968">
      <w:bodyDiv w:val="1"/>
      <w:marLeft w:val="0"/>
      <w:marRight w:val="0"/>
      <w:marTop w:val="0"/>
      <w:marBottom w:val="0"/>
      <w:divBdr>
        <w:top w:val="none" w:sz="0" w:space="0" w:color="auto"/>
        <w:left w:val="none" w:sz="0" w:space="0" w:color="auto"/>
        <w:bottom w:val="none" w:sz="0" w:space="0" w:color="auto"/>
        <w:right w:val="none" w:sz="0" w:space="0" w:color="auto"/>
      </w:divBdr>
      <w:divsChild>
        <w:div w:id="1161773404">
          <w:marLeft w:val="0"/>
          <w:marRight w:val="0"/>
          <w:marTop w:val="0"/>
          <w:marBottom w:val="0"/>
          <w:divBdr>
            <w:top w:val="none" w:sz="0" w:space="0" w:color="auto"/>
            <w:left w:val="none" w:sz="0" w:space="0" w:color="auto"/>
            <w:bottom w:val="none" w:sz="0" w:space="0" w:color="auto"/>
            <w:right w:val="none" w:sz="0" w:space="0" w:color="auto"/>
          </w:divBdr>
        </w:div>
      </w:divsChild>
    </w:div>
    <w:div w:id="2016761863">
      <w:bodyDiv w:val="1"/>
      <w:marLeft w:val="0"/>
      <w:marRight w:val="0"/>
      <w:marTop w:val="0"/>
      <w:marBottom w:val="0"/>
      <w:divBdr>
        <w:top w:val="none" w:sz="0" w:space="0" w:color="auto"/>
        <w:left w:val="none" w:sz="0" w:space="0" w:color="auto"/>
        <w:bottom w:val="none" w:sz="0" w:space="0" w:color="auto"/>
        <w:right w:val="none" w:sz="0" w:space="0" w:color="auto"/>
      </w:divBdr>
    </w:div>
    <w:div w:id="2059864320">
      <w:bodyDiv w:val="1"/>
      <w:marLeft w:val="0"/>
      <w:marRight w:val="0"/>
      <w:marTop w:val="0"/>
      <w:marBottom w:val="0"/>
      <w:divBdr>
        <w:top w:val="none" w:sz="0" w:space="0" w:color="auto"/>
        <w:left w:val="none" w:sz="0" w:space="0" w:color="auto"/>
        <w:bottom w:val="none" w:sz="0" w:space="0" w:color="auto"/>
        <w:right w:val="none" w:sz="0" w:space="0" w:color="auto"/>
      </w:divBdr>
    </w:div>
    <w:div w:id="2079086282">
      <w:bodyDiv w:val="1"/>
      <w:marLeft w:val="0"/>
      <w:marRight w:val="0"/>
      <w:marTop w:val="0"/>
      <w:marBottom w:val="0"/>
      <w:divBdr>
        <w:top w:val="none" w:sz="0" w:space="0" w:color="auto"/>
        <w:left w:val="none" w:sz="0" w:space="0" w:color="auto"/>
        <w:bottom w:val="none" w:sz="0" w:space="0" w:color="auto"/>
        <w:right w:val="none" w:sz="0" w:space="0" w:color="auto"/>
      </w:divBdr>
    </w:div>
    <w:div w:id="214068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5.xml"/><Relationship Id="rId42" Type="http://schemas.openxmlformats.org/officeDocument/2006/relationships/image" Target="media/image20.wmf"/><Relationship Id="rId47" Type="http://schemas.openxmlformats.org/officeDocument/2006/relationships/image" Target="media/image25.wmf"/><Relationship Id="rId63" Type="http://schemas.openxmlformats.org/officeDocument/2006/relationships/image" Target="media/image41.wmf"/><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image" Target="media/image36.png"/><Relationship Id="rId66" Type="http://schemas.openxmlformats.org/officeDocument/2006/relationships/image" Target="media/image44.wmf"/><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9.wmf"/><Relationship Id="rId19" Type="http://schemas.openxmlformats.org/officeDocument/2006/relationships/header" Target="header2.xml"/><Relationship Id="rId14" Type="http://schemas.openxmlformats.org/officeDocument/2006/relationships/hyperlink" Target="file:///E:\Alfa_Inc\10\04_Proposal%20Revisi%20Hendra\REV%203_Proposal%20KA%20Hendra.docx"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image" Target="media/image11.png"/><Relationship Id="rId35" Type="http://schemas.microsoft.com/office/2007/relationships/hdphoto" Target="media/hdphoto4.wdp"/><Relationship Id="rId43" Type="http://schemas.openxmlformats.org/officeDocument/2006/relationships/image" Target="media/image21.wmf"/><Relationship Id="rId48" Type="http://schemas.openxmlformats.org/officeDocument/2006/relationships/image" Target="media/image26.wmf"/><Relationship Id="rId56" Type="http://schemas.openxmlformats.org/officeDocument/2006/relationships/image" Target="media/image34.wmf"/><Relationship Id="rId64" Type="http://schemas.openxmlformats.org/officeDocument/2006/relationships/image" Target="media/image42.wmf"/><Relationship Id="rId69"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8.png"/><Relationship Id="rId33" Type="http://schemas.microsoft.com/office/2007/relationships/hdphoto" Target="media/hdphoto3.wdp"/><Relationship Id="rId38" Type="http://schemas.openxmlformats.org/officeDocument/2006/relationships/image" Target="media/image16.jpg"/><Relationship Id="rId46" Type="http://schemas.openxmlformats.org/officeDocument/2006/relationships/image" Target="media/image24.wmf"/><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footer" Target="footer4.xml"/><Relationship Id="rId41" Type="http://schemas.openxmlformats.org/officeDocument/2006/relationships/image" Target="media/image19.wmf"/><Relationship Id="rId54" Type="http://schemas.openxmlformats.org/officeDocument/2006/relationships/image" Target="media/image32.wmf"/><Relationship Id="rId62" Type="http://schemas.openxmlformats.org/officeDocument/2006/relationships/image" Target="media/image40.wmf"/><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6.xml"/><Relationship Id="rId36" Type="http://schemas.openxmlformats.org/officeDocument/2006/relationships/image" Target="media/image14.jpeg"/><Relationship Id="rId49" Type="http://schemas.openxmlformats.org/officeDocument/2006/relationships/image" Target="media/image27.wmf"/><Relationship Id="rId57" Type="http://schemas.openxmlformats.org/officeDocument/2006/relationships/image" Target="media/image35.png"/><Relationship Id="rId10" Type="http://schemas.microsoft.com/office/2007/relationships/hdphoto" Target="media/hdphoto1.wdp"/><Relationship Id="rId31" Type="http://schemas.openxmlformats.org/officeDocument/2006/relationships/header" Target="header4.xml"/><Relationship Id="rId44" Type="http://schemas.openxmlformats.org/officeDocument/2006/relationships/image" Target="media/image22.wmf"/><Relationship Id="rId52" Type="http://schemas.openxmlformats.org/officeDocument/2006/relationships/image" Target="media/image30.png"/><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footer" Target="footer3.xml"/><Relationship Id="rId39" Type="http://schemas.openxmlformats.org/officeDocument/2006/relationships/image" Target="media/image17.jpg"/><Relationship Id="rId34" Type="http://schemas.openxmlformats.org/officeDocument/2006/relationships/image" Target="media/image13.png"/><Relationship Id="rId50" Type="http://schemas.openxmlformats.org/officeDocument/2006/relationships/image" Target="media/image28.wmf"/><Relationship Id="rId55"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4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E14FCBFA292042B60A8E0DAE2398A4"/>
        <w:category>
          <w:name w:val="General"/>
          <w:gallery w:val="placeholder"/>
        </w:category>
        <w:types>
          <w:type w:val="bbPlcHdr"/>
        </w:types>
        <w:behaviors>
          <w:behavior w:val="content"/>
        </w:behaviors>
        <w:guid w:val="{9F9E1D2C-5F75-F142-ACA9-38F3AA211361}"/>
      </w:docPartPr>
      <w:docPartBody>
        <w:p w:rsidR="005C4C3A" w:rsidRDefault="007660F5" w:rsidP="007660F5">
          <w:pPr>
            <w:pStyle w:val="5FE14FCBFA292042B60A8E0DAE2398A4"/>
          </w:pPr>
          <w:r w:rsidRPr="003166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stem">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F5"/>
    <w:rsid w:val="0008382F"/>
    <w:rsid w:val="004943E2"/>
    <w:rsid w:val="005C4C3A"/>
    <w:rsid w:val="007660F5"/>
    <w:rsid w:val="009C47A1"/>
    <w:rsid w:val="00B1208D"/>
    <w:rsid w:val="00C82B2E"/>
    <w:rsid w:val="00E7295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60F5"/>
    <w:rPr>
      <w:color w:val="808080"/>
    </w:rPr>
  </w:style>
  <w:style w:type="paragraph" w:customStyle="1" w:styleId="5FE14FCBFA292042B60A8E0DAE2398A4">
    <w:name w:val="5FE14FCBFA292042B60A8E0DAE2398A4"/>
    <w:rsid w:val="007660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E2F1-5088-4ECB-A57F-8FABE463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44370</Words>
  <Characters>252912</Characters>
  <Application>Microsoft Office Word</Application>
  <DocSecurity>0</DocSecurity>
  <Lines>2107</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Hendra</dc:creator>
  <cp:keywords/>
  <dc:description/>
  <cp:lastModifiedBy>LYA</cp:lastModifiedBy>
  <cp:revision>3</cp:revision>
  <cp:lastPrinted>2024-12-14T05:42:00Z</cp:lastPrinted>
  <dcterms:created xsi:type="dcterms:W3CDTF">2024-12-14T05:44:00Z</dcterms:created>
  <dcterms:modified xsi:type="dcterms:W3CDTF">2024-12-14T05:45:00Z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5b99435f-fa36-38d0-95cd-f595619c2bf7</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7th edition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http://www.zotero.org/styles/chicago-fullnote-bibliography</vt:lpwstr>
  </property>
  <property fmtid="{D5CDD505-2E9C-101B-9397-08002B2CF9AE}" pid="9" name="Mendeley Recent Style Name 2_1">
    <vt:lpwstr>Chicago Manual of Style 17th edition (full note)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https://csl.mendeley.com/styles/530475651/vancouver-najma</vt:lpwstr>
  </property>
  <property fmtid="{D5CDD505-2E9C-101B-9397-08002B2CF9AE}" pid="23" name="Mendeley Recent Style Name 9_1">
    <vt:lpwstr>Vancouver - Najma Harahap</vt:lpwstr>
  </property>
  <property fmtid="{D5CDD505-2E9C-101B-9397-08002B2CF9AE}" pid="24" name="Mendeley Citation Style_1">
    <vt:lpwstr>https://csl.mendeley.com/styles/530475651/vancouver-najma</vt:lpwstr>
  </property>
</Properties>
</file>