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2E8B1" w14:textId="77777777" w:rsidR="00AC776C" w:rsidRDefault="00AC776C" w:rsidP="00AC776C">
      <w:pPr>
        <w:spacing w:before="0" w:beforeAutospacing="0" w:after="0" w:line="240" w:lineRule="auto"/>
        <w:jc w:val="center"/>
        <w:rPr>
          <w:b/>
          <w:bCs/>
          <w:sz w:val="22"/>
          <w:szCs w:val="22"/>
          <w:lang w:val="en-US"/>
        </w:rPr>
      </w:pPr>
      <w:r w:rsidRPr="00501BAC">
        <w:rPr>
          <w:b/>
          <w:bCs/>
          <w:sz w:val="22"/>
          <w:szCs w:val="22"/>
          <w:lang w:val="en-US"/>
        </w:rPr>
        <w:t>PENGARUH PEMBERIAN KOMBINASI EKSTRAK DAUN SAMBILOTO (</w:t>
      </w:r>
      <w:r w:rsidRPr="00501BAC">
        <w:rPr>
          <w:b/>
          <w:bCs/>
          <w:i/>
          <w:iCs/>
          <w:sz w:val="22"/>
          <w:szCs w:val="22"/>
          <w:lang w:val="en-US"/>
        </w:rPr>
        <w:t>Andrographis paniculata</w:t>
      </w:r>
      <w:r w:rsidRPr="00501BAC">
        <w:rPr>
          <w:b/>
          <w:bCs/>
          <w:sz w:val="22"/>
          <w:szCs w:val="22"/>
          <w:lang w:val="en-US"/>
        </w:rPr>
        <w:t>) DAN ANTIBIOTIK FOSFOMISIN TERHADAP JUMLAH KUMAN, KADAR LEUKOSIT ESTERASE DAN KADAR PROKALSITONIN URIN PADA TIKUS WISTAR (</w:t>
      </w:r>
      <w:r w:rsidRPr="00501BAC">
        <w:rPr>
          <w:b/>
          <w:bCs/>
          <w:i/>
          <w:iCs/>
          <w:sz w:val="22"/>
          <w:szCs w:val="22"/>
          <w:lang w:val="en-US"/>
        </w:rPr>
        <w:t>Rattus norvegicus)</w:t>
      </w:r>
      <w:r w:rsidRPr="00501BAC">
        <w:rPr>
          <w:b/>
          <w:bCs/>
          <w:sz w:val="22"/>
          <w:szCs w:val="22"/>
          <w:lang w:val="en-US"/>
        </w:rPr>
        <w:t xml:space="preserve"> MODEL INFEKSI SALURAN KEMIH</w:t>
      </w:r>
    </w:p>
    <w:p w14:paraId="10C5BFBF" w14:textId="77777777" w:rsidR="00AC776C" w:rsidRDefault="00AC776C" w:rsidP="00AC776C">
      <w:pPr>
        <w:spacing w:before="0" w:beforeAutospacing="0" w:after="0" w:line="240" w:lineRule="auto"/>
        <w:jc w:val="center"/>
        <w:rPr>
          <w:b/>
          <w:bCs/>
          <w:sz w:val="22"/>
          <w:szCs w:val="22"/>
          <w:lang w:val="en-US"/>
        </w:rPr>
      </w:pPr>
    </w:p>
    <w:p w14:paraId="0D59B62A" w14:textId="77777777" w:rsidR="00AC776C" w:rsidRPr="00501BAC" w:rsidRDefault="00AC776C" w:rsidP="00AC776C">
      <w:pPr>
        <w:spacing w:after="240" w:line="240" w:lineRule="auto"/>
        <w:ind w:left="242" w:right="240"/>
        <w:jc w:val="center"/>
        <w:rPr>
          <w:b/>
          <w:bCs/>
          <w:sz w:val="22"/>
          <w:szCs w:val="22"/>
          <w:lang w:val="en-ID"/>
        </w:rPr>
      </w:pPr>
      <w:r w:rsidRPr="00501BAC">
        <w:rPr>
          <w:b/>
          <w:bCs/>
          <w:sz w:val="22"/>
          <w:szCs w:val="22"/>
          <w:lang w:val="en-ID"/>
        </w:rPr>
        <w:t>Sebastian Hadinata</w:t>
      </w:r>
      <w:r w:rsidRPr="00501BAC">
        <w:rPr>
          <w:b/>
          <w:bCs/>
          <w:sz w:val="22"/>
          <w:szCs w:val="22"/>
          <w:vertAlign w:val="superscript"/>
          <w:lang w:val="en-ID"/>
        </w:rPr>
        <w:t>1,2*</w:t>
      </w:r>
      <w:r w:rsidRPr="00501BAC">
        <w:rPr>
          <w:b/>
          <w:bCs/>
          <w:sz w:val="22"/>
          <w:szCs w:val="22"/>
          <w:lang w:val="en-ID"/>
        </w:rPr>
        <w:t>, Endang Sri Lestari</w:t>
      </w:r>
      <w:r w:rsidRPr="00501BAC">
        <w:rPr>
          <w:b/>
          <w:bCs/>
          <w:sz w:val="22"/>
          <w:szCs w:val="22"/>
          <w:vertAlign w:val="superscript"/>
          <w:lang w:val="en-ID"/>
        </w:rPr>
        <w:t>3</w:t>
      </w:r>
      <w:r w:rsidRPr="00501BAC">
        <w:rPr>
          <w:b/>
          <w:bCs/>
          <w:sz w:val="22"/>
          <w:szCs w:val="22"/>
          <w:lang w:val="en-ID"/>
        </w:rPr>
        <w:t>, Eriawan Agung Nugroho</w:t>
      </w:r>
      <w:r w:rsidRPr="00501BAC">
        <w:rPr>
          <w:b/>
          <w:bCs/>
          <w:sz w:val="22"/>
          <w:szCs w:val="22"/>
          <w:vertAlign w:val="superscript"/>
          <w:lang w:val="en-ID"/>
        </w:rPr>
        <w:t>2</w:t>
      </w:r>
      <w:r w:rsidRPr="00501BAC">
        <w:rPr>
          <w:b/>
          <w:bCs/>
          <w:sz w:val="22"/>
          <w:szCs w:val="22"/>
          <w:lang w:val="en-ID"/>
        </w:rPr>
        <w:t>, Yora Nindita</w:t>
      </w:r>
      <w:r w:rsidRPr="00501BAC">
        <w:rPr>
          <w:b/>
          <w:bCs/>
          <w:sz w:val="22"/>
          <w:szCs w:val="22"/>
          <w:vertAlign w:val="superscript"/>
          <w:lang w:val="en-ID"/>
        </w:rPr>
        <w:t>4</w:t>
      </w:r>
      <w:r w:rsidRPr="00501BAC">
        <w:rPr>
          <w:b/>
          <w:bCs/>
          <w:sz w:val="22"/>
          <w:szCs w:val="22"/>
          <w:lang w:val="en-ID"/>
        </w:rPr>
        <w:t>, Sofyan Rais Addin</w:t>
      </w:r>
      <w:r w:rsidRPr="00501BAC">
        <w:rPr>
          <w:b/>
          <w:bCs/>
          <w:sz w:val="22"/>
          <w:szCs w:val="22"/>
          <w:vertAlign w:val="superscript"/>
          <w:lang w:val="en-ID"/>
        </w:rPr>
        <w:t>2</w:t>
      </w:r>
    </w:p>
    <w:p w14:paraId="45AE3071" w14:textId="77777777" w:rsidR="00AC776C" w:rsidRPr="00FD3BEC" w:rsidRDefault="00AC776C" w:rsidP="00AC776C">
      <w:pPr>
        <w:spacing w:before="0" w:beforeAutospacing="0" w:after="0" w:line="240" w:lineRule="auto"/>
        <w:ind w:left="244" w:right="238"/>
        <w:jc w:val="center"/>
        <w:rPr>
          <w:bCs/>
          <w:sz w:val="22"/>
          <w:szCs w:val="22"/>
          <w:lang w:val="sv-SE"/>
        </w:rPr>
      </w:pPr>
      <w:r w:rsidRPr="00FD3BEC">
        <w:rPr>
          <w:bCs/>
          <w:sz w:val="22"/>
          <w:szCs w:val="22"/>
          <w:vertAlign w:val="superscript"/>
          <w:lang w:val="sv-SE"/>
        </w:rPr>
        <w:t>1</w:t>
      </w:r>
      <w:r w:rsidRPr="00FD3BEC">
        <w:rPr>
          <w:bCs/>
          <w:sz w:val="22"/>
          <w:szCs w:val="22"/>
          <w:lang w:val="sv-SE"/>
        </w:rPr>
        <w:t>Program Pascasarjana Ilmu Biomedik, Fakultas Kedokteran, Universitas Diponegoro, Semarang, Indonesia</w:t>
      </w:r>
    </w:p>
    <w:p w14:paraId="468527F5" w14:textId="77777777" w:rsidR="00AC776C" w:rsidRPr="00DC2991" w:rsidRDefault="00AC776C" w:rsidP="00AC776C">
      <w:pPr>
        <w:spacing w:before="0" w:beforeAutospacing="0" w:after="0" w:line="240" w:lineRule="auto"/>
        <w:ind w:left="244" w:right="238"/>
        <w:jc w:val="center"/>
        <w:rPr>
          <w:bCs/>
          <w:sz w:val="22"/>
          <w:szCs w:val="22"/>
          <w:lang w:val="sv-SE"/>
        </w:rPr>
      </w:pPr>
      <w:r w:rsidRPr="00DC2991">
        <w:rPr>
          <w:bCs/>
          <w:sz w:val="22"/>
          <w:szCs w:val="22"/>
          <w:vertAlign w:val="superscript"/>
          <w:lang w:val="sv-SE"/>
        </w:rPr>
        <w:t>2</w:t>
      </w:r>
      <w:r w:rsidRPr="00DC2991">
        <w:rPr>
          <w:bCs/>
          <w:sz w:val="22"/>
          <w:szCs w:val="22"/>
          <w:lang w:val="sv-SE"/>
        </w:rPr>
        <w:t>Departemen Bedah, Fakultas Kedokteran, Universitas Diponegoro, Semarang, Indonesia</w:t>
      </w:r>
    </w:p>
    <w:p w14:paraId="7D5AB1B9" w14:textId="77777777" w:rsidR="00AC776C" w:rsidRPr="00DC2991" w:rsidRDefault="00AC776C" w:rsidP="00AC776C">
      <w:pPr>
        <w:spacing w:before="0" w:beforeAutospacing="0" w:after="0" w:line="240" w:lineRule="auto"/>
        <w:ind w:left="244" w:right="238"/>
        <w:jc w:val="center"/>
        <w:rPr>
          <w:bCs/>
          <w:sz w:val="22"/>
          <w:szCs w:val="22"/>
          <w:lang w:val="sv-SE"/>
        </w:rPr>
      </w:pPr>
      <w:r w:rsidRPr="00DC2991">
        <w:rPr>
          <w:bCs/>
          <w:sz w:val="22"/>
          <w:szCs w:val="22"/>
          <w:vertAlign w:val="superscript"/>
          <w:lang w:val="sv-SE"/>
        </w:rPr>
        <w:t>3</w:t>
      </w:r>
      <w:r w:rsidRPr="00DC2991">
        <w:rPr>
          <w:bCs/>
          <w:sz w:val="22"/>
          <w:szCs w:val="22"/>
          <w:lang w:val="sv-SE"/>
        </w:rPr>
        <w:t>Departemen Mi</w:t>
      </w:r>
      <w:r>
        <w:rPr>
          <w:bCs/>
          <w:sz w:val="22"/>
          <w:szCs w:val="22"/>
          <w:lang w:val="sv-SE"/>
        </w:rPr>
        <w:t>krobiologi Klinik</w:t>
      </w:r>
      <w:r w:rsidRPr="00DC2991">
        <w:rPr>
          <w:bCs/>
          <w:sz w:val="22"/>
          <w:szCs w:val="22"/>
          <w:lang w:val="sv-SE"/>
        </w:rPr>
        <w:t>, Fakultas Kedokteran, Universitas Diponegoro, Semarang, Indonesia</w:t>
      </w:r>
    </w:p>
    <w:p w14:paraId="1B61109A" w14:textId="77777777" w:rsidR="00AC776C" w:rsidRPr="00DC2991" w:rsidRDefault="00AC776C" w:rsidP="00AC776C">
      <w:pPr>
        <w:spacing w:before="0" w:beforeAutospacing="0" w:after="0" w:line="240" w:lineRule="auto"/>
        <w:ind w:left="244" w:right="238"/>
        <w:jc w:val="center"/>
        <w:rPr>
          <w:b/>
          <w:sz w:val="22"/>
          <w:szCs w:val="22"/>
          <w:lang w:val="sv-SE"/>
        </w:rPr>
      </w:pPr>
      <w:r w:rsidRPr="00DC2991">
        <w:rPr>
          <w:bCs/>
          <w:sz w:val="22"/>
          <w:szCs w:val="22"/>
          <w:vertAlign w:val="superscript"/>
          <w:lang w:val="sv-SE"/>
        </w:rPr>
        <w:t>4</w:t>
      </w:r>
      <w:r w:rsidRPr="00DC2991">
        <w:rPr>
          <w:bCs/>
          <w:sz w:val="22"/>
          <w:szCs w:val="22"/>
          <w:lang w:val="sv-SE"/>
        </w:rPr>
        <w:t>Departemen Fa</w:t>
      </w:r>
      <w:r>
        <w:rPr>
          <w:bCs/>
          <w:sz w:val="22"/>
          <w:szCs w:val="22"/>
          <w:lang w:val="sv-SE"/>
        </w:rPr>
        <w:t>rmakologi</w:t>
      </w:r>
      <w:r w:rsidRPr="00DC2991">
        <w:rPr>
          <w:bCs/>
          <w:sz w:val="22"/>
          <w:szCs w:val="22"/>
          <w:lang w:val="sv-SE"/>
        </w:rPr>
        <w:t>, Fakultas Kedokteran, Universitas Diponegoro, Semarang, Indonesia</w:t>
      </w:r>
    </w:p>
    <w:p w14:paraId="75C6AA4D" w14:textId="77777777" w:rsidR="00AC776C" w:rsidRPr="00501BAC" w:rsidRDefault="00AC776C" w:rsidP="00AC776C">
      <w:pPr>
        <w:pStyle w:val="BodyText"/>
        <w:spacing w:line="240" w:lineRule="auto"/>
        <w:jc w:val="center"/>
        <w:rPr>
          <w:sz w:val="22"/>
          <w:szCs w:val="22"/>
        </w:rPr>
      </w:pPr>
      <w:r w:rsidRPr="00D26776">
        <w:rPr>
          <w:sz w:val="22"/>
          <w:szCs w:val="22"/>
        </w:rPr>
        <w:t>*Corresponding author. E-mail : sebastianhadinata5@gmail.com</w:t>
      </w:r>
    </w:p>
    <w:p w14:paraId="61803B50" w14:textId="77777777" w:rsidR="00AC776C" w:rsidRDefault="00AC776C" w:rsidP="00AC776C">
      <w:pPr>
        <w:autoSpaceDE w:val="0"/>
        <w:autoSpaceDN w:val="0"/>
        <w:adjustRightInd w:val="0"/>
        <w:spacing w:before="0" w:beforeAutospacing="0" w:after="0"/>
        <w:ind w:left="709"/>
        <w:rPr>
          <w:rFonts w:eastAsia="SimSun"/>
          <w:b/>
          <w:bCs/>
          <w:color w:val="000000"/>
          <w:sz w:val="22"/>
          <w:szCs w:val="22"/>
          <w:lang w:val="en-US"/>
          <w14:ligatures w14:val="standardContextual"/>
        </w:rPr>
      </w:pPr>
    </w:p>
    <w:p w14:paraId="0F706945" w14:textId="77777777" w:rsidR="00AC776C" w:rsidRPr="005D7A27" w:rsidRDefault="00AC776C" w:rsidP="00AC776C">
      <w:pPr>
        <w:autoSpaceDE w:val="0"/>
        <w:autoSpaceDN w:val="0"/>
        <w:adjustRightInd w:val="0"/>
        <w:spacing w:before="0" w:beforeAutospacing="0" w:after="0"/>
        <w:ind w:left="709"/>
        <w:rPr>
          <w:rFonts w:eastAsia="SimSun"/>
          <w:color w:val="000000"/>
          <w:sz w:val="22"/>
          <w:szCs w:val="22"/>
          <w:lang w:val="sv-SE"/>
          <w14:ligatures w14:val="standardContextual"/>
        </w:rPr>
      </w:pPr>
      <w:r w:rsidRPr="005D7A27">
        <w:rPr>
          <w:rFonts w:eastAsia="SimSun"/>
          <w:b/>
          <w:bCs/>
          <w:color w:val="000000"/>
          <w:sz w:val="22"/>
          <w:szCs w:val="22"/>
          <w:lang w:val="id-ID"/>
          <w14:ligatures w14:val="standardContextual"/>
        </w:rPr>
        <w:t xml:space="preserve">Latar Belakang: </w:t>
      </w:r>
      <w:r w:rsidRPr="005D7A27">
        <w:rPr>
          <w:rFonts w:eastAsia="SimSun"/>
          <w:color w:val="000000"/>
          <w:sz w:val="22"/>
          <w:szCs w:val="22"/>
          <w:lang w:val="sv-SE"/>
          <w14:ligatures w14:val="standardContextual"/>
        </w:rPr>
        <w:t xml:space="preserve">Resistensi bakteri terhadap antibiotik masih banyak terjadi karena penggunaan yang tidak bijak. Menggabungkan senyawa alami dengan antibiotik merupakan salah satu strategi pengobatan untuk meningkatkan efektivitas terapi anti bakteri. </w:t>
      </w:r>
      <w:r w:rsidRPr="005D7A27">
        <w:rPr>
          <w:rFonts w:eastAsia="SimSun"/>
          <w:i/>
          <w:iCs/>
          <w:color w:val="000000"/>
          <w:sz w:val="22"/>
          <w:szCs w:val="22"/>
          <w:lang w:val="sv-SE"/>
          <w14:ligatures w14:val="standardContextual"/>
        </w:rPr>
        <w:t>Andrographis panikulata</w:t>
      </w:r>
      <w:r w:rsidRPr="005D7A27">
        <w:rPr>
          <w:rFonts w:eastAsia="SimSun"/>
          <w:color w:val="000000"/>
          <w:sz w:val="22"/>
          <w:szCs w:val="22"/>
          <w:lang w:val="sv-SE"/>
          <w14:ligatures w14:val="standardContextual"/>
        </w:rPr>
        <w:t xml:space="preserve"> telah dilaporkan memiliki aktivitas anti infeksi yang kuat.</w:t>
      </w:r>
      <w:r w:rsidRPr="005D7A27">
        <w:rPr>
          <w:rFonts w:eastAsia="SimSun"/>
          <w:b/>
          <w:bCs/>
          <w:color w:val="000000"/>
          <w:sz w:val="22"/>
          <w:szCs w:val="22"/>
          <w:lang w:val="sv-SE"/>
          <w14:ligatures w14:val="standardContextual"/>
        </w:rPr>
        <w:t xml:space="preserve"> </w:t>
      </w:r>
      <w:r w:rsidRPr="005D7A27">
        <w:rPr>
          <w:rFonts w:eastAsia="SimSun"/>
          <w:color w:val="000000"/>
          <w:sz w:val="22"/>
          <w:szCs w:val="22"/>
          <w:lang w:val="sv-SE"/>
          <w14:ligatures w14:val="standardContextual"/>
        </w:rPr>
        <w:t>Evaluasi efektivitas terapi ISK dapat dilihat dari penurunan jumlah kuman, kadar leukosit esterase, dan kadar prokalsitonin yang di deteksi dalam urin.</w:t>
      </w:r>
    </w:p>
    <w:p w14:paraId="6683438C" w14:textId="77777777" w:rsidR="00AC776C" w:rsidRPr="005D7A27" w:rsidRDefault="00AC776C" w:rsidP="00AC776C">
      <w:pPr>
        <w:autoSpaceDE w:val="0"/>
        <w:autoSpaceDN w:val="0"/>
        <w:adjustRightInd w:val="0"/>
        <w:spacing w:before="0" w:beforeAutospacing="0" w:after="0"/>
        <w:ind w:left="709"/>
        <w:rPr>
          <w:rFonts w:eastAsia="SimSun"/>
          <w:color w:val="000000"/>
          <w:sz w:val="22"/>
          <w:szCs w:val="22"/>
          <w:lang w:val="id-ID"/>
          <w14:ligatures w14:val="standardContextual"/>
        </w:rPr>
      </w:pPr>
    </w:p>
    <w:p w14:paraId="54C336A3" w14:textId="77777777" w:rsidR="00AC776C" w:rsidRPr="005D7A27" w:rsidRDefault="00AC776C" w:rsidP="00AC776C">
      <w:pPr>
        <w:autoSpaceDE w:val="0"/>
        <w:autoSpaceDN w:val="0"/>
        <w:adjustRightInd w:val="0"/>
        <w:spacing w:before="0" w:beforeAutospacing="0" w:after="0"/>
        <w:ind w:left="709"/>
        <w:rPr>
          <w:rFonts w:eastAsia="SimSun"/>
          <w:color w:val="000000"/>
          <w:sz w:val="22"/>
          <w:szCs w:val="22"/>
          <w:lang w:val="id-ID"/>
          <w14:ligatures w14:val="standardContextual"/>
        </w:rPr>
      </w:pPr>
      <w:r w:rsidRPr="005D7A27">
        <w:rPr>
          <w:rFonts w:eastAsia="SimSun"/>
          <w:b/>
          <w:bCs/>
          <w:color w:val="000000"/>
          <w:sz w:val="22"/>
          <w:szCs w:val="22"/>
          <w:lang w:val="id-ID"/>
          <w14:ligatures w14:val="standardContextual"/>
        </w:rPr>
        <w:t xml:space="preserve">Tujuan: </w:t>
      </w:r>
      <w:r w:rsidRPr="005D7A27">
        <w:rPr>
          <w:rFonts w:eastAsia="SimSun"/>
          <w:color w:val="000000"/>
          <w:sz w:val="22"/>
          <w:szCs w:val="22"/>
          <w:lang w:val="id-ID"/>
          <w14:ligatures w14:val="standardContextual"/>
        </w:rPr>
        <w:t xml:space="preserve">Membuktikan perbedaan jumlah kuman, kadar leukosit esterase dan kadar prokalsitonin urin pada </w:t>
      </w:r>
      <w:r w:rsidRPr="005D7A27">
        <w:rPr>
          <w:rFonts w:eastAsia="SimSun"/>
          <w:i/>
          <w:iCs/>
          <w:color w:val="000000"/>
          <w:sz w:val="22"/>
          <w:szCs w:val="22"/>
          <w:lang w:val="id-ID"/>
          <w14:ligatures w14:val="standardContextual"/>
        </w:rPr>
        <w:t>Rattus norvegicus</w:t>
      </w:r>
      <w:r w:rsidRPr="005D7A27">
        <w:rPr>
          <w:rFonts w:eastAsia="SimSun"/>
          <w:color w:val="000000"/>
          <w:sz w:val="22"/>
          <w:szCs w:val="22"/>
          <w:lang w:val="id-ID"/>
          <w14:ligatures w14:val="standardContextual"/>
        </w:rPr>
        <w:t xml:space="preserve"> model ISK yang diberikan antibiotik fosomisin, ekstrak daun sambiloto, serta kombinasi ekstrak daun sambiloto dan antibiotik fosfomisin.</w:t>
      </w:r>
    </w:p>
    <w:p w14:paraId="6013F0D1" w14:textId="77777777" w:rsidR="00AC776C" w:rsidRPr="00571D92" w:rsidRDefault="00AC776C" w:rsidP="00AC776C">
      <w:pPr>
        <w:autoSpaceDE w:val="0"/>
        <w:autoSpaceDN w:val="0"/>
        <w:adjustRightInd w:val="0"/>
        <w:spacing w:before="0" w:beforeAutospacing="0" w:after="0"/>
        <w:ind w:left="709"/>
        <w:rPr>
          <w:rFonts w:eastAsia="SimSun"/>
          <w:color w:val="000000"/>
          <w:lang w:val="id-ID"/>
          <w14:ligatures w14:val="standardContextual"/>
        </w:rPr>
      </w:pPr>
    </w:p>
    <w:p w14:paraId="780A6773" w14:textId="77777777" w:rsidR="00AC776C" w:rsidRDefault="00AC776C" w:rsidP="00AC776C">
      <w:pPr>
        <w:autoSpaceDE w:val="0"/>
        <w:autoSpaceDN w:val="0"/>
        <w:adjustRightInd w:val="0"/>
        <w:spacing w:before="0" w:beforeAutospacing="0" w:after="0"/>
        <w:ind w:left="709"/>
        <w:rPr>
          <w:rFonts w:eastAsiaTheme="minorEastAsia"/>
          <w:color w:val="000000"/>
          <w:sz w:val="22"/>
          <w:szCs w:val="22"/>
          <w:lang w:eastAsia="zh-CN"/>
        </w:rPr>
      </w:pPr>
      <w:r w:rsidRPr="00643B2B">
        <w:rPr>
          <w:rFonts w:eastAsia="SimSun"/>
          <w:b/>
          <w:bCs/>
          <w:color w:val="000000"/>
          <w:lang w:val="id-ID"/>
          <w14:ligatures w14:val="standardContextual"/>
        </w:rPr>
        <w:t xml:space="preserve">Metode: </w:t>
      </w:r>
      <w:r>
        <w:rPr>
          <w:color w:val="000000"/>
          <w:sz w:val="22"/>
          <w:szCs w:val="22"/>
        </w:rPr>
        <w:t xml:space="preserve">Tiga puluh tikus </w:t>
      </w:r>
      <w:r>
        <w:rPr>
          <w:i/>
          <w:iCs/>
          <w:color w:val="000000"/>
          <w:sz w:val="22"/>
          <w:szCs w:val="22"/>
        </w:rPr>
        <w:t xml:space="preserve">Rattus novergicus </w:t>
      </w:r>
      <w:r>
        <w:rPr>
          <w:color w:val="000000"/>
          <w:sz w:val="22"/>
          <w:szCs w:val="22"/>
        </w:rPr>
        <w:t xml:space="preserve">dibagi menjadi lima kelompok. </w:t>
      </w:r>
      <w:r>
        <w:rPr>
          <w:color w:val="000000"/>
          <w:sz w:val="22"/>
          <w:szCs w:val="22"/>
          <w:lang w:eastAsia="zh-CN"/>
        </w:rPr>
        <w:t xml:space="preserve">Setiap kelompok diinduksi </w:t>
      </w:r>
      <w:r>
        <w:rPr>
          <w:color w:val="000000"/>
          <w:sz w:val="22"/>
          <w:szCs w:val="22"/>
          <w:lang w:val="en-US" w:eastAsia="zh-CN"/>
        </w:rPr>
        <w:t>1</w:t>
      </w:r>
      <w:r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val="en-US" w:eastAsia="zh-CN"/>
        </w:rPr>
        <w:t>ml</w:t>
      </w:r>
      <w:r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val="en-US" w:eastAsia="zh-CN"/>
        </w:rPr>
        <w:t xml:space="preserve">inokulum bakteri </w:t>
      </w:r>
      <w:r>
        <w:rPr>
          <w:i/>
          <w:iCs/>
          <w:color w:val="000000"/>
          <w:sz w:val="22"/>
          <w:szCs w:val="22"/>
          <w:lang w:eastAsia="zh-CN"/>
        </w:rPr>
        <w:t>E.coli</w:t>
      </w:r>
      <w:r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val="en-US" w:eastAsia="zh-CN"/>
        </w:rPr>
        <w:t xml:space="preserve">0,5 Mc Farland Standard </w:t>
      </w:r>
      <w:r>
        <w:rPr>
          <w:color w:val="000000"/>
          <w:sz w:val="22"/>
          <w:szCs w:val="22"/>
          <w:lang w:eastAsia="zh-CN"/>
        </w:rPr>
        <w:t>selama 14 hari, dilanjutkan dengan pakan standar (</w:t>
      </w:r>
      <w:r>
        <w:rPr>
          <w:color w:val="000000"/>
          <w:sz w:val="22"/>
          <w:szCs w:val="22"/>
          <w:lang w:val="en-US" w:eastAsia="zh-CN"/>
        </w:rPr>
        <w:t>KN</w:t>
      </w:r>
      <w:r>
        <w:rPr>
          <w:color w:val="000000"/>
          <w:sz w:val="22"/>
          <w:szCs w:val="22"/>
          <w:lang w:eastAsia="zh-CN"/>
        </w:rPr>
        <w:t>), fosfomycin (Monuril®) 54 mg (</w:t>
      </w:r>
      <w:r>
        <w:rPr>
          <w:color w:val="000000"/>
          <w:sz w:val="22"/>
          <w:szCs w:val="22"/>
          <w:lang w:val="en-US" w:eastAsia="zh-CN"/>
        </w:rPr>
        <w:t>KP</w:t>
      </w:r>
      <w:r>
        <w:rPr>
          <w:color w:val="000000"/>
          <w:sz w:val="22"/>
          <w:szCs w:val="22"/>
          <w:lang w:eastAsia="zh-CN"/>
        </w:rPr>
        <w:t>), ekstrak sambiloto (</w:t>
      </w:r>
      <w:r>
        <w:rPr>
          <w:color w:val="000000"/>
          <w:sz w:val="22"/>
          <w:szCs w:val="22"/>
          <w:lang w:val="en-US" w:eastAsia="zh-CN"/>
        </w:rPr>
        <w:t>P</w:t>
      </w:r>
      <w:r>
        <w:rPr>
          <w:color w:val="000000"/>
          <w:sz w:val="22"/>
          <w:szCs w:val="22"/>
          <w:lang w:eastAsia="zh-CN"/>
        </w:rPr>
        <w:t xml:space="preserve">1 [100 mg/BB], </w:t>
      </w:r>
      <w:r>
        <w:rPr>
          <w:color w:val="000000"/>
          <w:sz w:val="22"/>
          <w:szCs w:val="22"/>
          <w:lang w:val="en-US" w:eastAsia="zh-CN"/>
        </w:rPr>
        <w:t>P</w:t>
      </w:r>
      <w:r>
        <w:rPr>
          <w:color w:val="000000"/>
          <w:sz w:val="22"/>
          <w:szCs w:val="22"/>
          <w:lang w:eastAsia="zh-CN"/>
        </w:rPr>
        <w:t>2 [200 mg/BB], kombinasi ekstrak sambiloto-fosfomycin (</w:t>
      </w:r>
      <w:r>
        <w:rPr>
          <w:color w:val="000000"/>
          <w:sz w:val="22"/>
          <w:szCs w:val="22"/>
          <w:lang w:val="en-US" w:eastAsia="zh-CN"/>
        </w:rPr>
        <w:t>P3</w:t>
      </w:r>
      <w:r>
        <w:rPr>
          <w:color w:val="000000"/>
          <w:sz w:val="22"/>
          <w:szCs w:val="22"/>
          <w:lang w:eastAsia="zh-CN"/>
        </w:rPr>
        <w:t xml:space="preserve"> [sambiloto 100 mg/BB dan fosfomycin 54 mg], dan </w:t>
      </w:r>
      <w:r>
        <w:rPr>
          <w:color w:val="000000"/>
          <w:sz w:val="22"/>
          <w:szCs w:val="22"/>
          <w:lang w:val="en-US" w:eastAsia="zh-CN"/>
        </w:rPr>
        <w:t>P4</w:t>
      </w:r>
      <w:r>
        <w:rPr>
          <w:color w:val="000000"/>
          <w:sz w:val="22"/>
          <w:szCs w:val="22"/>
          <w:lang w:eastAsia="zh-CN"/>
        </w:rPr>
        <w:t xml:space="preserve"> [sambiloto 200 mg/BB dan fosfomycin 54 mg] selama 21 hari berikutnya. </w:t>
      </w:r>
      <w:r>
        <w:rPr>
          <w:color w:val="000000"/>
          <w:sz w:val="22"/>
          <w:szCs w:val="22"/>
        </w:rPr>
        <w:t>Pengukuran jumlah kuman, leukosit esterase, dan prokalsitonin urin dilakukan setelah semua tikus diberi pengobatan terapeutik.</w:t>
      </w:r>
    </w:p>
    <w:p w14:paraId="422FABB3" w14:textId="77777777" w:rsidR="00AC776C" w:rsidRPr="00D26776" w:rsidRDefault="00AC776C" w:rsidP="00AC776C">
      <w:pPr>
        <w:autoSpaceDE w:val="0"/>
        <w:autoSpaceDN w:val="0"/>
        <w:adjustRightInd w:val="0"/>
        <w:spacing w:before="0" w:beforeAutospacing="0" w:after="0"/>
        <w:ind w:left="709"/>
        <w:rPr>
          <w:rFonts w:eastAsiaTheme="minorEastAsia"/>
          <w:color w:val="000000"/>
          <w:lang w:val="sv-SE" w:eastAsia="zh-CN"/>
          <w14:ligatures w14:val="standardContextual"/>
        </w:rPr>
      </w:pPr>
    </w:p>
    <w:p w14:paraId="39DAD4DC" w14:textId="77777777" w:rsidR="00AC776C" w:rsidRPr="005D7A27" w:rsidRDefault="00AC776C" w:rsidP="00AC776C">
      <w:pPr>
        <w:autoSpaceDE w:val="0"/>
        <w:autoSpaceDN w:val="0"/>
        <w:adjustRightInd w:val="0"/>
        <w:spacing w:before="0" w:beforeAutospacing="0" w:after="0"/>
        <w:ind w:left="709"/>
        <w:rPr>
          <w:rFonts w:eastAsia="SimSun"/>
          <w:color w:val="000000"/>
          <w:sz w:val="22"/>
          <w:szCs w:val="22"/>
          <w:lang w:val="id-ID"/>
          <w14:ligatures w14:val="standardContextual"/>
        </w:rPr>
      </w:pPr>
      <w:r w:rsidRPr="005D7A27">
        <w:rPr>
          <w:rFonts w:eastAsia="SimSun"/>
          <w:b/>
          <w:bCs/>
          <w:color w:val="000000"/>
          <w:sz w:val="22"/>
          <w:szCs w:val="22"/>
          <w:lang w:val="id-ID"/>
          <w14:ligatures w14:val="standardContextual"/>
        </w:rPr>
        <w:t xml:space="preserve">Hasil: </w:t>
      </w:r>
      <w:r w:rsidRPr="005D7A27">
        <w:rPr>
          <w:rFonts w:eastAsia="SimSun"/>
          <w:color w:val="000000"/>
          <w:sz w:val="22"/>
          <w:szCs w:val="22"/>
          <w:lang w:val="id-ID"/>
          <w14:ligatures w14:val="standardContextual"/>
        </w:rPr>
        <w:t xml:space="preserve">Dari 30 sampel tikus betina </w:t>
      </w:r>
      <w:r w:rsidRPr="005D7A27">
        <w:rPr>
          <w:rFonts w:eastAsia="SimSun"/>
          <w:i/>
          <w:iCs/>
          <w:color w:val="000000"/>
          <w:sz w:val="22"/>
          <w:szCs w:val="22"/>
          <w:lang w:val="id-ID"/>
          <w14:ligatures w14:val="standardContextual"/>
        </w:rPr>
        <w:t>Rattus norvegicus</w:t>
      </w:r>
      <w:r w:rsidRPr="005D7A27">
        <w:rPr>
          <w:rFonts w:eastAsia="SimSun"/>
          <w:color w:val="000000"/>
          <w:sz w:val="22"/>
          <w:szCs w:val="22"/>
          <w:lang w:val="id-ID"/>
          <w14:ligatures w14:val="standardContextual"/>
        </w:rPr>
        <w:t xml:space="preserve"> model ISK, terdapat perbedaan bermakna pada jumlah kuman, kadar leukosit esterase, dan prokalsitonin urin terhadap pemberian antibiotik fosfomisin, ekstrak daun sambiloto, serta kombinasi ekstrak daun sambiloto dan antibiotik fosfomisin (p &lt; 0,05). </w:t>
      </w:r>
    </w:p>
    <w:p w14:paraId="1B24C5CE" w14:textId="77777777" w:rsidR="00AC776C" w:rsidRDefault="00AC776C" w:rsidP="00AC776C">
      <w:pPr>
        <w:autoSpaceDE w:val="0"/>
        <w:autoSpaceDN w:val="0"/>
        <w:adjustRightInd w:val="0"/>
        <w:spacing w:before="0" w:beforeAutospacing="0" w:after="0"/>
        <w:ind w:left="709"/>
        <w:rPr>
          <w:rFonts w:eastAsia="SimSun"/>
          <w:b/>
          <w:bCs/>
          <w:color w:val="000000"/>
          <w:sz w:val="22"/>
          <w:szCs w:val="22"/>
          <w:lang w:val="id-ID"/>
          <w14:ligatures w14:val="standardContextual"/>
        </w:rPr>
      </w:pPr>
    </w:p>
    <w:p w14:paraId="6CC5270E" w14:textId="77777777" w:rsidR="00AC776C" w:rsidRPr="005D7A27" w:rsidRDefault="00AC776C" w:rsidP="00AC776C">
      <w:pPr>
        <w:autoSpaceDE w:val="0"/>
        <w:autoSpaceDN w:val="0"/>
        <w:adjustRightInd w:val="0"/>
        <w:spacing w:before="0" w:beforeAutospacing="0" w:after="0"/>
        <w:ind w:left="709"/>
        <w:rPr>
          <w:rFonts w:eastAsia="SimSun"/>
          <w:color w:val="000000"/>
          <w:sz w:val="22"/>
          <w:szCs w:val="22"/>
          <w:lang w:val="id-ID"/>
          <w14:ligatures w14:val="standardContextual"/>
        </w:rPr>
      </w:pPr>
      <w:r w:rsidRPr="005D7A27">
        <w:rPr>
          <w:rFonts w:eastAsia="SimSun"/>
          <w:b/>
          <w:bCs/>
          <w:color w:val="000000"/>
          <w:sz w:val="22"/>
          <w:szCs w:val="22"/>
          <w:lang w:val="id-ID"/>
          <w14:ligatures w14:val="standardContextual"/>
        </w:rPr>
        <w:lastRenderedPageBreak/>
        <w:t xml:space="preserve">Kesimpulan: </w:t>
      </w:r>
      <w:r w:rsidRPr="005D7A27">
        <w:rPr>
          <w:rFonts w:eastAsia="SimSun"/>
          <w:color w:val="000000"/>
          <w:sz w:val="22"/>
          <w:szCs w:val="22"/>
          <w:lang w:val="id-ID"/>
          <w14:ligatures w14:val="standardContextual"/>
        </w:rPr>
        <w:t xml:space="preserve">Terdapat perbedaan yang bermakna pada jumlah kuman, kadar leukosit esterase dan prokalsitonin urin pada </w:t>
      </w:r>
      <w:r w:rsidRPr="005D7A27">
        <w:rPr>
          <w:rFonts w:eastAsia="SimSun"/>
          <w:i/>
          <w:iCs/>
          <w:color w:val="000000"/>
          <w:sz w:val="22"/>
          <w:szCs w:val="22"/>
          <w:lang w:val="id-ID"/>
          <w14:ligatures w14:val="standardContextual"/>
        </w:rPr>
        <w:t>Rattus norvegicus</w:t>
      </w:r>
      <w:r w:rsidRPr="005D7A27">
        <w:rPr>
          <w:rFonts w:eastAsia="SimSun"/>
          <w:color w:val="000000"/>
          <w:sz w:val="22"/>
          <w:szCs w:val="22"/>
          <w:lang w:val="id-ID"/>
          <w14:ligatures w14:val="standardContextual"/>
        </w:rPr>
        <w:t xml:space="preserve"> model ISK yang diberikan antibiotik fosfomisin, ekstrak daun sambiloto, serta kombinasi ekstrak daun sambiloto dan antibiotik fosfomisin dengan nilai penurunan terbesar pada pemberian terapi kombinasi. </w:t>
      </w:r>
    </w:p>
    <w:p w14:paraId="62783F44" w14:textId="77777777" w:rsidR="00AC776C" w:rsidRPr="005D7A27" w:rsidRDefault="00AC776C" w:rsidP="00AC776C">
      <w:pPr>
        <w:autoSpaceDE w:val="0"/>
        <w:autoSpaceDN w:val="0"/>
        <w:adjustRightInd w:val="0"/>
        <w:spacing w:before="0" w:beforeAutospacing="0" w:after="0"/>
        <w:ind w:left="709"/>
        <w:rPr>
          <w:rFonts w:eastAsia="SimSun"/>
          <w:color w:val="000000"/>
          <w:sz w:val="22"/>
          <w:szCs w:val="22"/>
          <w:lang w:val="id-ID"/>
          <w14:ligatures w14:val="standardContextual"/>
        </w:rPr>
      </w:pPr>
    </w:p>
    <w:p w14:paraId="3A200538" w14:textId="77777777" w:rsidR="00AC776C" w:rsidRDefault="00AC776C" w:rsidP="00AC776C">
      <w:pPr>
        <w:spacing w:before="0" w:beforeAutospacing="0"/>
        <w:ind w:left="709"/>
        <w:rPr>
          <w:rFonts w:ascii="Calibri" w:eastAsia="SimSun" w:hAnsi="Calibri" w:cs="Arial"/>
          <w:i/>
          <w:iCs/>
          <w:lang w:val="id-ID"/>
          <w14:ligatures w14:val="standardContextual"/>
        </w:rPr>
      </w:pPr>
      <w:r w:rsidRPr="005D7A27">
        <w:rPr>
          <w:rFonts w:eastAsia="SimSun"/>
          <w:b/>
          <w:bCs/>
          <w:i/>
          <w:iCs/>
          <w:sz w:val="22"/>
          <w:szCs w:val="22"/>
          <w:lang w:val="id-ID"/>
          <w14:ligatures w14:val="standardContextual"/>
        </w:rPr>
        <w:t xml:space="preserve">Kata kunci: </w:t>
      </w:r>
      <w:r w:rsidRPr="005D7A27">
        <w:rPr>
          <w:rFonts w:eastAsia="SimSun"/>
          <w:i/>
          <w:iCs/>
          <w:sz w:val="22"/>
          <w:szCs w:val="22"/>
          <w:lang w:val="id-ID"/>
          <w14:ligatures w14:val="standardContextual"/>
        </w:rPr>
        <w:t>Sambiloto (Andrographis panikulata); antibiotik fosfomisin; Escherichia coli; leukosit esterase; prokalsitonin urin; Infeksi Saluran Kemih (ISK)</w:t>
      </w:r>
    </w:p>
    <w:p w14:paraId="615C1E1D" w14:textId="77777777" w:rsidR="00BB01E0" w:rsidRDefault="00BB01E0"/>
    <w:sectPr w:rsidR="00BB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C"/>
    <w:rsid w:val="00AC776C"/>
    <w:rsid w:val="00B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14E8"/>
  <w15:chartTrackingRefBased/>
  <w15:docId w15:val="{A0FAD6C6-11B6-4399-9B8C-5183BAFE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6C"/>
    <w:pPr>
      <w:spacing w:before="100" w:beforeAutospacing="1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AC776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AC776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Darmawan</dc:creator>
  <cp:keywords/>
  <dc:description/>
  <cp:lastModifiedBy>Richard Darmawan</cp:lastModifiedBy>
  <cp:revision>1</cp:revision>
  <dcterms:created xsi:type="dcterms:W3CDTF">2024-02-29T07:33:00Z</dcterms:created>
  <dcterms:modified xsi:type="dcterms:W3CDTF">2024-02-29T07:33:00Z</dcterms:modified>
</cp:coreProperties>
</file>