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1A19" w14:textId="2453BEC6" w:rsidR="00FF0756" w:rsidRPr="0092146E" w:rsidRDefault="0092146E" w:rsidP="0092146E">
      <w:pPr>
        <w:pStyle w:val="Author"/>
        <w:spacing w:line="360" w:lineRule="auto"/>
        <w:jc w:val="both"/>
        <w:rPr>
          <w:rFonts w:ascii="Arial" w:hAnsi="Arial" w:cs="Arial"/>
          <w:bCs/>
          <w:kern w:val="1"/>
          <w:lang w:val="id-ID" w:eastAsia="ar-SA"/>
        </w:rPr>
      </w:pPr>
      <w:proofErr w:type="spellStart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>Kejadian</w:t>
      </w:r>
      <w:proofErr w:type="spellEnd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 xml:space="preserve"> </w:t>
      </w:r>
      <w:proofErr w:type="spellStart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>Kekambuhan</w:t>
      </w:r>
      <w:proofErr w:type="spellEnd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 xml:space="preserve"> Pada </w:t>
      </w:r>
      <w:proofErr w:type="spellStart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>Pasien</w:t>
      </w:r>
      <w:proofErr w:type="spellEnd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 xml:space="preserve"> </w:t>
      </w:r>
      <w:proofErr w:type="spellStart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>Kanker</w:t>
      </w:r>
      <w:proofErr w:type="spellEnd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 xml:space="preserve"> Ovarium Non-</w:t>
      </w:r>
      <w:proofErr w:type="spellStart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>Epitelial</w:t>
      </w:r>
      <w:proofErr w:type="spellEnd"/>
      <w:r w:rsidRPr="0092146E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 xml:space="preserve">di RSUP Dr. </w:t>
      </w:r>
      <w:proofErr w:type="spellStart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>Kariadi</w:t>
      </w:r>
      <w:proofErr w:type="spellEnd"/>
      <w:r w:rsidRPr="0092146E">
        <w:rPr>
          <w:rStyle w:val="fontstyle01"/>
          <w:rFonts w:ascii="Arial" w:eastAsiaTheme="majorEastAsia" w:hAnsi="Arial" w:cs="Arial"/>
          <w:b/>
          <w:bCs w:val="0"/>
          <w:sz w:val="28"/>
          <w:szCs w:val="28"/>
        </w:rPr>
        <w:t xml:space="preserve"> Semarang</w:t>
      </w:r>
      <w:r w:rsidRPr="0092146E">
        <w:rPr>
          <w:sz w:val="28"/>
          <w:szCs w:val="28"/>
        </w:rPr>
        <w:t xml:space="preserve"> </w:t>
      </w:r>
    </w:p>
    <w:p w14:paraId="17209AC2" w14:textId="77777777" w:rsidR="00FF0756" w:rsidRPr="002941A8" w:rsidRDefault="00FF0756" w:rsidP="0092146E">
      <w:pPr>
        <w:pStyle w:val="Author"/>
        <w:spacing w:line="480" w:lineRule="auto"/>
        <w:jc w:val="both"/>
      </w:pPr>
      <w:r w:rsidRPr="002941A8">
        <w:t>Gabriele Emi Badia</w:t>
      </w:r>
      <w:r>
        <w:rPr>
          <w:vertAlign w:val="superscript"/>
        </w:rPr>
        <w:t>1</w:t>
      </w:r>
      <w:r>
        <w:t xml:space="preserve">, </w:t>
      </w:r>
      <w:r w:rsidRPr="002941A8">
        <w:t>Teuku Mirza Iskandar</w:t>
      </w:r>
      <w:r>
        <w:rPr>
          <w:vertAlign w:val="superscript"/>
        </w:rPr>
        <w:t>2</w:t>
      </w:r>
      <w:r>
        <w:t>, Suhartono</w:t>
      </w:r>
      <w:r>
        <w:rPr>
          <w:vertAlign w:val="superscript"/>
        </w:rPr>
        <w:t>3</w:t>
      </w:r>
    </w:p>
    <w:p w14:paraId="58DDD2DA" w14:textId="1D28D984" w:rsidR="00FF0756" w:rsidRDefault="00FF0756" w:rsidP="0092146E">
      <w:pPr>
        <w:jc w:val="both"/>
        <w:rPr>
          <w:rFonts w:ascii="Times" w:hAnsi="Times"/>
          <w:i/>
          <w:sz w:val="21"/>
          <w:szCs w:val="21"/>
        </w:rPr>
      </w:pPr>
      <w:r w:rsidRPr="0013408E">
        <w:rPr>
          <w:rFonts w:ascii="Times" w:hAnsi="Times"/>
          <w:i/>
          <w:sz w:val="21"/>
          <w:szCs w:val="21"/>
          <w:vertAlign w:val="superscript"/>
        </w:rPr>
        <w:t>1</w:t>
      </w:r>
      <w:r>
        <w:rPr>
          <w:rFonts w:ascii="Times" w:hAnsi="Times"/>
          <w:i/>
          <w:sz w:val="21"/>
          <w:szCs w:val="21"/>
        </w:rPr>
        <w:t>R</w:t>
      </w:r>
      <w:r w:rsidR="0092146E">
        <w:rPr>
          <w:rFonts w:ascii="Times" w:hAnsi="Times"/>
          <w:i/>
          <w:sz w:val="21"/>
          <w:szCs w:val="21"/>
        </w:rPr>
        <w:t xml:space="preserve">esiden Program Studi </w:t>
      </w:r>
      <w:proofErr w:type="spellStart"/>
      <w:r w:rsidR="0092146E">
        <w:rPr>
          <w:rFonts w:ascii="Times" w:hAnsi="Times"/>
          <w:i/>
          <w:sz w:val="21"/>
          <w:szCs w:val="21"/>
        </w:rPr>
        <w:t>Obstetri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 dan </w:t>
      </w:r>
      <w:proofErr w:type="spellStart"/>
      <w:r w:rsidR="0092146E">
        <w:rPr>
          <w:rFonts w:ascii="Times" w:hAnsi="Times"/>
          <w:i/>
          <w:sz w:val="21"/>
          <w:szCs w:val="21"/>
        </w:rPr>
        <w:t>Ginekologi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, </w:t>
      </w:r>
      <w:proofErr w:type="spellStart"/>
      <w:r w:rsidR="0092146E">
        <w:rPr>
          <w:rFonts w:ascii="Times" w:hAnsi="Times"/>
          <w:i/>
          <w:sz w:val="21"/>
          <w:szCs w:val="21"/>
        </w:rPr>
        <w:t>Fakultas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 </w:t>
      </w:r>
      <w:proofErr w:type="spellStart"/>
      <w:r w:rsidR="0092146E">
        <w:rPr>
          <w:rFonts w:ascii="Times" w:hAnsi="Times"/>
          <w:i/>
          <w:sz w:val="21"/>
          <w:szCs w:val="21"/>
        </w:rPr>
        <w:t>Kedokteran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 Universitas </w:t>
      </w:r>
      <w:proofErr w:type="spellStart"/>
      <w:r w:rsidR="0092146E">
        <w:rPr>
          <w:rFonts w:ascii="Times" w:hAnsi="Times"/>
          <w:i/>
          <w:sz w:val="21"/>
          <w:szCs w:val="21"/>
        </w:rPr>
        <w:t>Diponegoro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/ RSUP Dr </w:t>
      </w:r>
      <w:proofErr w:type="spellStart"/>
      <w:r w:rsidR="0092146E">
        <w:rPr>
          <w:rFonts w:ascii="Times" w:hAnsi="Times"/>
          <w:i/>
          <w:sz w:val="21"/>
          <w:szCs w:val="21"/>
        </w:rPr>
        <w:t>Kariadi</w:t>
      </w:r>
      <w:proofErr w:type="spellEnd"/>
      <w:r>
        <w:rPr>
          <w:rFonts w:ascii="Times" w:hAnsi="Times"/>
          <w:i/>
          <w:sz w:val="21"/>
          <w:szCs w:val="21"/>
        </w:rPr>
        <w:t xml:space="preserve">, </w:t>
      </w:r>
      <w:r w:rsidRPr="0013408E">
        <w:rPr>
          <w:rFonts w:ascii="Times" w:hAnsi="Times"/>
          <w:i/>
          <w:sz w:val="21"/>
          <w:szCs w:val="21"/>
        </w:rPr>
        <w:t>Semarang, Indonesia</w:t>
      </w:r>
    </w:p>
    <w:p w14:paraId="50EEDA63" w14:textId="3BF509A0" w:rsidR="00FF0756" w:rsidRDefault="00FF0756" w:rsidP="0092146E">
      <w:pPr>
        <w:jc w:val="both"/>
        <w:rPr>
          <w:rFonts w:ascii="Times" w:hAnsi="Times"/>
          <w:i/>
          <w:sz w:val="21"/>
          <w:szCs w:val="21"/>
        </w:rPr>
      </w:pPr>
      <w:r>
        <w:rPr>
          <w:rFonts w:ascii="Times" w:hAnsi="Times"/>
          <w:i/>
          <w:sz w:val="21"/>
          <w:szCs w:val="21"/>
          <w:vertAlign w:val="superscript"/>
        </w:rPr>
        <w:t>2</w:t>
      </w:r>
      <w:r w:rsidRPr="00A51259">
        <w:rPr>
          <w:rFonts w:ascii="Times" w:hAnsi="Times"/>
          <w:i/>
          <w:sz w:val="21"/>
          <w:szCs w:val="21"/>
        </w:rPr>
        <w:t>Departmen</w:t>
      </w:r>
      <w:r w:rsidR="0092146E">
        <w:rPr>
          <w:rFonts w:ascii="Times" w:hAnsi="Times"/>
          <w:i/>
          <w:sz w:val="21"/>
          <w:szCs w:val="21"/>
        </w:rPr>
        <w:t xml:space="preserve"> </w:t>
      </w:r>
      <w:proofErr w:type="spellStart"/>
      <w:r w:rsidR="0092146E">
        <w:rPr>
          <w:rFonts w:ascii="Times" w:hAnsi="Times"/>
          <w:i/>
          <w:sz w:val="21"/>
          <w:szCs w:val="21"/>
        </w:rPr>
        <w:t>Obstetri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 dan </w:t>
      </w:r>
      <w:proofErr w:type="spellStart"/>
      <w:r w:rsidR="0092146E">
        <w:rPr>
          <w:rFonts w:ascii="Times" w:hAnsi="Times"/>
          <w:i/>
          <w:sz w:val="21"/>
          <w:szCs w:val="21"/>
        </w:rPr>
        <w:t>Ginekologi</w:t>
      </w:r>
      <w:proofErr w:type="spellEnd"/>
      <w:r w:rsidRPr="00A51259">
        <w:rPr>
          <w:rFonts w:ascii="Times" w:hAnsi="Times"/>
          <w:i/>
          <w:sz w:val="21"/>
          <w:szCs w:val="21"/>
        </w:rPr>
        <w:t xml:space="preserve"> </w:t>
      </w:r>
      <w:proofErr w:type="spellStart"/>
      <w:r w:rsidR="0092146E">
        <w:rPr>
          <w:rFonts w:ascii="Times" w:hAnsi="Times"/>
          <w:i/>
          <w:sz w:val="21"/>
          <w:szCs w:val="21"/>
        </w:rPr>
        <w:t>Fakultas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 </w:t>
      </w:r>
      <w:proofErr w:type="spellStart"/>
      <w:r w:rsidR="0092146E">
        <w:rPr>
          <w:rFonts w:ascii="Times" w:hAnsi="Times"/>
          <w:i/>
          <w:sz w:val="21"/>
          <w:szCs w:val="21"/>
        </w:rPr>
        <w:t>Kedokteran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 Universitas </w:t>
      </w:r>
      <w:proofErr w:type="spellStart"/>
      <w:r w:rsidR="0092146E">
        <w:rPr>
          <w:rFonts w:ascii="Times" w:hAnsi="Times"/>
          <w:i/>
          <w:sz w:val="21"/>
          <w:szCs w:val="21"/>
        </w:rPr>
        <w:t>Diponegoro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/ RSUP Dr </w:t>
      </w:r>
      <w:proofErr w:type="spellStart"/>
      <w:r w:rsidR="0092146E">
        <w:rPr>
          <w:rFonts w:ascii="Times" w:hAnsi="Times"/>
          <w:i/>
          <w:sz w:val="21"/>
          <w:szCs w:val="21"/>
        </w:rPr>
        <w:t>Kariadi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, </w:t>
      </w:r>
      <w:r w:rsidR="0092146E" w:rsidRPr="0013408E">
        <w:rPr>
          <w:rFonts w:ascii="Times" w:hAnsi="Times"/>
          <w:i/>
          <w:sz w:val="21"/>
          <w:szCs w:val="21"/>
        </w:rPr>
        <w:t>Semarang, Indonesia</w:t>
      </w:r>
    </w:p>
    <w:p w14:paraId="406A3C24" w14:textId="4D5FAB6F" w:rsidR="00FF0756" w:rsidRDefault="00FF0756" w:rsidP="0092146E">
      <w:pPr>
        <w:jc w:val="both"/>
        <w:rPr>
          <w:rFonts w:ascii="Times" w:hAnsi="Times"/>
          <w:i/>
          <w:sz w:val="21"/>
          <w:szCs w:val="21"/>
        </w:rPr>
      </w:pPr>
      <w:r>
        <w:rPr>
          <w:rFonts w:ascii="Times" w:hAnsi="Times"/>
          <w:i/>
          <w:sz w:val="21"/>
          <w:szCs w:val="21"/>
          <w:vertAlign w:val="superscript"/>
        </w:rPr>
        <w:t>3</w:t>
      </w:r>
      <w:r w:rsidRPr="00267588">
        <w:rPr>
          <w:rFonts w:ascii="Times" w:hAnsi="Times"/>
          <w:i/>
          <w:sz w:val="21"/>
          <w:szCs w:val="21"/>
        </w:rPr>
        <w:t>Departmen</w:t>
      </w:r>
      <w:r w:rsidR="0092146E">
        <w:rPr>
          <w:rFonts w:ascii="Times" w:hAnsi="Times"/>
          <w:i/>
          <w:sz w:val="21"/>
          <w:szCs w:val="21"/>
        </w:rPr>
        <w:t xml:space="preserve"> Kesehatan </w:t>
      </w:r>
      <w:proofErr w:type="spellStart"/>
      <w:r w:rsidR="0092146E">
        <w:rPr>
          <w:rFonts w:ascii="Times" w:hAnsi="Times"/>
          <w:i/>
          <w:sz w:val="21"/>
          <w:szCs w:val="21"/>
        </w:rPr>
        <w:t>Lingkungan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, </w:t>
      </w:r>
      <w:proofErr w:type="spellStart"/>
      <w:r w:rsidR="0092146E">
        <w:rPr>
          <w:rFonts w:ascii="Times" w:hAnsi="Times"/>
          <w:i/>
          <w:sz w:val="21"/>
          <w:szCs w:val="21"/>
        </w:rPr>
        <w:t>Fakulats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 Kesehatan Masyarakat </w:t>
      </w:r>
      <w:r w:rsidR="0092146E">
        <w:rPr>
          <w:rFonts w:ascii="Times" w:hAnsi="Times"/>
          <w:i/>
          <w:sz w:val="21"/>
          <w:szCs w:val="21"/>
        </w:rPr>
        <w:t xml:space="preserve">Universitas </w:t>
      </w:r>
      <w:proofErr w:type="spellStart"/>
      <w:r w:rsidR="0092146E">
        <w:rPr>
          <w:rFonts w:ascii="Times" w:hAnsi="Times"/>
          <w:i/>
          <w:sz w:val="21"/>
          <w:szCs w:val="21"/>
        </w:rPr>
        <w:t>Diponegoro</w:t>
      </w:r>
      <w:proofErr w:type="spellEnd"/>
      <w:r w:rsidR="0092146E">
        <w:rPr>
          <w:rFonts w:ascii="Times" w:hAnsi="Times"/>
          <w:i/>
          <w:sz w:val="21"/>
          <w:szCs w:val="21"/>
        </w:rPr>
        <w:t xml:space="preserve">, </w:t>
      </w:r>
      <w:r w:rsidR="0092146E" w:rsidRPr="0013408E">
        <w:rPr>
          <w:rFonts w:ascii="Times" w:hAnsi="Times"/>
          <w:i/>
          <w:sz w:val="21"/>
          <w:szCs w:val="21"/>
        </w:rPr>
        <w:t>Semarang, Indonesia</w:t>
      </w:r>
    </w:p>
    <w:p w14:paraId="4C3FA3E9" w14:textId="566EA716" w:rsidR="0092146E" w:rsidRPr="0092146E" w:rsidRDefault="0092146E" w:rsidP="0092146E">
      <w:pPr>
        <w:jc w:val="both"/>
        <w:rPr>
          <w:rFonts w:ascii="Times" w:hAnsi="Times"/>
          <w:i/>
          <w:sz w:val="2"/>
          <w:szCs w:val="2"/>
        </w:rPr>
      </w:pPr>
      <w:r>
        <w:rPr>
          <w:rFonts w:ascii="Times" w:hAnsi="Times"/>
          <w:i/>
          <w:sz w:val="21"/>
          <w:szCs w:val="21"/>
        </w:rPr>
        <w:softHyphen/>
      </w:r>
      <w:r>
        <w:rPr>
          <w:rFonts w:ascii="Times" w:hAnsi="Times"/>
          <w:i/>
          <w:sz w:val="21"/>
          <w:szCs w:val="21"/>
        </w:rPr>
        <w:softHyphen/>
      </w:r>
      <w:r>
        <w:rPr>
          <w:rFonts w:ascii="Times" w:hAnsi="Times"/>
          <w:i/>
          <w:sz w:val="21"/>
          <w:szCs w:val="21"/>
        </w:rPr>
        <w:softHyphen/>
      </w:r>
      <w:r>
        <w:rPr>
          <w:rFonts w:ascii="Times" w:hAnsi="Times"/>
          <w:i/>
          <w:sz w:val="21"/>
          <w:szCs w:val="21"/>
        </w:rPr>
        <w:softHyphen/>
      </w:r>
    </w:p>
    <w:p w14:paraId="26BA5958" w14:textId="17E1030E" w:rsidR="00FF0756" w:rsidRPr="0092146E" w:rsidRDefault="00FF0756" w:rsidP="00FF0756">
      <w:pPr>
        <w:rPr>
          <w:rFonts w:ascii="Times" w:hAnsi="Times"/>
          <w:b/>
          <w:sz w:val="24"/>
          <w:szCs w:val="24"/>
        </w:rPr>
      </w:pPr>
      <w:r w:rsidRPr="00675299">
        <w:rPr>
          <w:rFonts w:ascii="Times" w:hAnsi="Times"/>
          <w:b/>
          <w:sz w:val="24"/>
          <w:szCs w:val="24"/>
        </w:rPr>
        <w:t>A</w:t>
      </w:r>
      <w:r w:rsidR="0092146E">
        <w:rPr>
          <w:rFonts w:ascii="Times" w:hAnsi="Times"/>
          <w:b/>
          <w:sz w:val="24"/>
          <w:szCs w:val="24"/>
        </w:rPr>
        <w:t>BSTRAK</w:t>
      </w:r>
    </w:p>
    <w:p w14:paraId="561BA0C2" w14:textId="30DB67D3" w:rsidR="0092146E" w:rsidRPr="0092146E" w:rsidRDefault="0092146E" w:rsidP="0092146E">
      <w:pPr>
        <w:rPr>
          <w:rFonts w:ascii="Times" w:hAnsi="Times"/>
          <w:bCs/>
          <w:sz w:val="24"/>
          <w:szCs w:val="24"/>
        </w:rPr>
      </w:pPr>
      <w:r w:rsidRPr="0092146E">
        <w:rPr>
          <w:rFonts w:ascii="Times" w:hAnsi="Times"/>
          <w:b/>
          <w:sz w:val="24"/>
          <w:szCs w:val="24"/>
        </w:rPr>
        <w:t>LATAR BELAKANG:</w:t>
      </w:r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ovarium non-</w:t>
      </w:r>
      <w:proofErr w:type="spellStart"/>
      <w:r w:rsidRPr="0092146E">
        <w:rPr>
          <w:rFonts w:ascii="Times" w:hAnsi="Times"/>
          <w:bCs/>
          <w:sz w:val="24"/>
          <w:szCs w:val="24"/>
        </w:rPr>
        <w:t>epitel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adalah </w:t>
      </w:r>
      <w:proofErr w:type="spellStart"/>
      <w:r w:rsidRPr="0092146E">
        <w:rPr>
          <w:rFonts w:ascii="Times" w:hAnsi="Times"/>
          <w:bCs/>
          <w:sz w:val="24"/>
          <w:szCs w:val="24"/>
        </w:rPr>
        <w:t>jenis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sangat </w:t>
      </w:r>
      <w:proofErr w:type="spellStart"/>
      <w:r w:rsidRPr="0092146E">
        <w:rPr>
          <w:rFonts w:ascii="Times" w:hAnsi="Times"/>
          <w:bCs/>
          <w:sz w:val="24"/>
          <w:szCs w:val="24"/>
        </w:rPr>
        <w:t>jarang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terjadi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, </w:t>
      </w:r>
      <w:proofErr w:type="spellStart"/>
      <w:r w:rsidRPr="0092146E">
        <w:rPr>
          <w:rFonts w:ascii="Times" w:hAnsi="Times"/>
          <w:bCs/>
          <w:sz w:val="24"/>
          <w:szCs w:val="24"/>
        </w:rPr>
        <w:t>yaitu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kurang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dari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10%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ovarium. Jenis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ini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berasal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dari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germinal </w:t>
      </w:r>
      <w:proofErr w:type="spellStart"/>
      <w:r w:rsidRPr="0092146E">
        <w:rPr>
          <w:rFonts w:ascii="Times" w:hAnsi="Times"/>
          <w:bCs/>
          <w:sz w:val="24"/>
          <w:szCs w:val="24"/>
        </w:rPr>
        <w:t>atau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r w:rsidRPr="0092146E">
        <w:rPr>
          <w:rFonts w:ascii="Times" w:hAnsi="Times"/>
          <w:bCs/>
          <w:i/>
          <w:iCs/>
          <w:sz w:val="24"/>
          <w:szCs w:val="24"/>
        </w:rPr>
        <w:t>stromal-sex cord</w:t>
      </w:r>
      <w:r w:rsidRPr="0092146E">
        <w:rPr>
          <w:rFonts w:ascii="Times" w:hAnsi="Times"/>
          <w:bCs/>
          <w:sz w:val="24"/>
          <w:szCs w:val="24"/>
        </w:rPr>
        <w:t xml:space="preserve">. </w:t>
      </w:r>
      <w:proofErr w:type="spellStart"/>
      <w:r w:rsidRPr="0092146E">
        <w:rPr>
          <w:rFonts w:ascii="Times" w:hAnsi="Times"/>
          <w:bCs/>
          <w:sz w:val="24"/>
          <w:szCs w:val="24"/>
        </w:rPr>
        <w:t>Ketahanan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hidup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bebas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penyakit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(</w:t>
      </w:r>
      <w:r w:rsidRPr="0092146E">
        <w:rPr>
          <w:rFonts w:ascii="Times" w:hAnsi="Times"/>
          <w:bCs/>
          <w:i/>
          <w:iCs/>
          <w:sz w:val="24"/>
          <w:szCs w:val="24"/>
        </w:rPr>
        <w:t>Disease-free Survival</w:t>
      </w:r>
      <w:r w:rsidRPr="0092146E">
        <w:rPr>
          <w:rFonts w:ascii="Times" w:hAnsi="Times"/>
          <w:bCs/>
          <w:sz w:val="24"/>
          <w:szCs w:val="24"/>
        </w:rPr>
        <w:t xml:space="preserve">/DFS) pada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adalah </w:t>
      </w:r>
      <w:proofErr w:type="spellStart"/>
      <w:r w:rsidRPr="0092146E">
        <w:rPr>
          <w:rFonts w:ascii="Times" w:hAnsi="Times"/>
          <w:bCs/>
          <w:sz w:val="24"/>
          <w:szCs w:val="24"/>
        </w:rPr>
        <w:t>lamanya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waktu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setelah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pengobatan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primer </w:t>
      </w:r>
      <w:proofErr w:type="spellStart"/>
      <w:r w:rsidRPr="0092146E">
        <w:rPr>
          <w:rFonts w:ascii="Times" w:hAnsi="Times"/>
          <w:bCs/>
          <w:sz w:val="24"/>
          <w:szCs w:val="24"/>
        </w:rPr>
        <w:t>untuk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berakhir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sehingga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pasien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dapat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bertahan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hidup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tanpa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tanda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atau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gejala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. </w:t>
      </w:r>
      <w:proofErr w:type="spellStart"/>
      <w:r w:rsidRPr="0092146E">
        <w:rPr>
          <w:rFonts w:ascii="Times" w:hAnsi="Times"/>
          <w:bCs/>
          <w:sz w:val="24"/>
          <w:szCs w:val="24"/>
        </w:rPr>
        <w:t>Kekambuhan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adalah </w:t>
      </w:r>
      <w:proofErr w:type="spellStart"/>
      <w:r w:rsidRPr="0092146E">
        <w:rPr>
          <w:rFonts w:ascii="Times" w:hAnsi="Times"/>
          <w:bCs/>
          <w:sz w:val="24"/>
          <w:szCs w:val="24"/>
        </w:rPr>
        <w:t>kembalinya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</w:t>
      </w:r>
      <w:proofErr w:type="spellStart"/>
      <w:r w:rsidRPr="0092146E">
        <w:rPr>
          <w:rFonts w:ascii="Times" w:hAnsi="Times"/>
          <w:bCs/>
          <w:sz w:val="24"/>
          <w:szCs w:val="24"/>
        </w:rPr>
        <w:t>telah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dinyatakan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remisi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, </w:t>
      </w:r>
      <w:proofErr w:type="spellStart"/>
      <w:r w:rsidRPr="0092146E">
        <w:rPr>
          <w:rFonts w:ascii="Times" w:hAnsi="Times"/>
          <w:bCs/>
          <w:sz w:val="24"/>
          <w:szCs w:val="24"/>
        </w:rPr>
        <w:t>biasanya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setelah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periode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tertentu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di mana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tidak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dapat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dideteksi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.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dapat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kembali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tempat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</w:t>
      </w:r>
      <w:proofErr w:type="spellStart"/>
      <w:r w:rsidRPr="0092146E">
        <w:rPr>
          <w:rFonts w:ascii="Times" w:hAnsi="Times"/>
          <w:bCs/>
          <w:sz w:val="24"/>
          <w:szCs w:val="24"/>
        </w:rPr>
        <w:t>sama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(primer) </w:t>
      </w:r>
      <w:proofErr w:type="spellStart"/>
      <w:r w:rsidRPr="0092146E">
        <w:rPr>
          <w:rFonts w:ascii="Times" w:hAnsi="Times"/>
          <w:bCs/>
          <w:sz w:val="24"/>
          <w:szCs w:val="24"/>
        </w:rPr>
        <w:t>atau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bagian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tubuh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lainnya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.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ovarium adalah </w:t>
      </w:r>
      <w:proofErr w:type="spellStart"/>
      <w:r w:rsidRPr="0092146E">
        <w:rPr>
          <w:rFonts w:ascii="Times" w:hAnsi="Times"/>
          <w:bCs/>
          <w:sz w:val="24"/>
          <w:szCs w:val="24"/>
        </w:rPr>
        <w:t>penyakit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dengan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kemungkinan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kambuh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</w:t>
      </w:r>
      <w:proofErr w:type="spellStart"/>
      <w:r w:rsidRPr="0092146E">
        <w:rPr>
          <w:rFonts w:ascii="Times" w:hAnsi="Times"/>
          <w:bCs/>
          <w:sz w:val="24"/>
          <w:szCs w:val="24"/>
        </w:rPr>
        <w:t>tinggi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, </w:t>
      </w:r>
      <w:proofErr w:type="spellStart"/>
      <w:r w:rsidRPr="0092146E">
        <w:rPr>
          <w:rFonts w:ascii="Times" w:hAnsi="Times"/>
          <w:bCs/>
          <w:sz w:val="24"/>
          <w:szCs w:val="24"/>
        </w:rPr>
        <w:t>setelah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mencapai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respons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</w:t>
      </w:r>
      <w:proofErr w:type="spellStart"/>
      <w:r w:rsidRPr="0092146E">
        <w:rPr>
          <w:rFonts w:ascii="Times" w:hAnsi="Times"/>
          <w:bCs/>
          <w:sz w:val="24"/>
          <w:szCs w:val="24"/>
        </w:rPr>
        <w:t>lengkap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terhadap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kemoterapi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, </w:t>
      </w:r>
      <w:proofErr w:type="spellStart"/>
      <w:r w:rsidRPr="0092146E">
        <w:rPr>
          <w:rFonts w:ascii="Times" w:hAnsi="Times"/>
          <w:bCs/>
          <w:sz w:val="24"/>
          <w:szCs w:val="24"/>
        </w:rPr>
        <w:t>yaitu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&gt;70%. </w:t>
      </w:r>
      <w:proofErr w:type="spellStart"/>
      <w:r w:rsidRPr="0092146E">
        <w:rPr>
          <w:rFonts w:ascii="Times" w:hAnsi="Times"/>
          <w:bCs/>
          <w:sz w:val="24"/>
          <w:szCs w:val="24"/>
        </w:rPr>
        <w:t>Penilaian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tingkat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kekambuhan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adalah salah </w:t>
      </w:r>
      <w:proofErr w:type="spellStart"/>
      <w:r w:rsidRPr="0092146E">
        <w:rPr>
          <w:rFonts w:ascii="Times" w:hAnsi="Times"/>
          <w:bCs/>
          <w:sz w:val="24"/>
          <w:szCs w:val="24"/>
        </w:rPr>
        <w:t>satu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cara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</w:t>
      </w:r>
      <w:proofErr w:type="spellStart"/>
      <w:r w:rsidRPr="0092146E">
        <w:rPr>
          <w:rFonts w:ascii="Times" w:hAnsi="Times"/>
          <w:bCs/>
          <w:sz w:val="24"/>
          <w:szCs w:val="24"/>
        </w:rPr>
        <w:t>digunakan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untuk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menilai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efektivitas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terapi</w:t>
      </w:r>
      <w:proofErr w:type="spellEnd"/>
    </w:p>
    <w:p w14:paraId="7CF30618" w14:textId="77777777" w:rsidR="0092146E" w:rsidRPr="0092146E" w:rsidRDefault="0092146E" w:rsidP="0092146E">
      <w:pPr>
        <w:rPr>
          <w:rFonts w:ascii="Times" w:hAnsi="Times"/>
          <w:bCs/>
          <w:sz w:val="24"/>
          <w:szCs w:val="24"/>
        </w:rPr>
      </w:pPr>
      <w:r w:rsidRPr="0092146E">
        <w:rPr>
          <w:rFonts w:ascii="Times" w:hAnsi="Times"/>
          <w:b/>
          <w:sz w:val="24"/>
          <w:szCs w:val="24"/>
        </w:rPr>
        <w:t>TUJUAN:</w:t>
      </w:r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Mengetahui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angka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rekurensi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pada </w:t>
      </w:r>
      <w:proofErr w:type="spellStart"/>
      <w:r w:rsidRPr="0092146E">
        <w:rPr>
          <w:rFonts w:ascii="Times" w:hAnsi="Times"/>
          <w:bCs/>
          <w:sz w:val="24"/>
          <w:szCs w:val="24"/>
        </w:rPr>
        <w:t>pasien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ovarium non-</w:t>
      </w:r>
      <w:proofErr w:type="spellStart"/>
      <w:r w:rsidRPr="0092146E">
        <w:rPr>
          <w:rFonts w:ascii="Times" w:hAnsi="Times"/>
          <w:bCs/>
          <w:sz w:val="24"/>
          <w:szCs w:val="24"/>
        </w:rPr>
        <w:t>epitelial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</w:t>
      </w:r>
      <w:proofErr w:type="spellStart"/>
      <w:r w:rsidRPr="0092146E">
        <w:rPr>
          <w:rFonts w:ascii="Times" w:hAnsi="Times"/>
          <w:bCs/>
          <w:sz w:val="24"/>
          <w:szCs w:val="24"/>
        </w:rPr>
        <w:t>telah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mendapatkan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terapi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operatif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dengan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atau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tanpa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kemoterapi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adjuvan</w:t>
      </w:r>
      <w:proofErr w:type="spellEnd"/>
    </w:p>
    <w:p w14:paraId="123DBBD6" w14:textId="607B6487" w:rsidR="0092146E" w:rsidRPr="0092146E" w:rsidRDefault="0092146E" w:rsidP="0092146E">
      <w:pPr>
        <w:rPr>
          <w:rFonts w:ascii="Times" w:hAnsi="Times"/>
          <w:bCs/>
          <w:sz w:val="24"/>
          <w:szCs w:val="24"/>
        </w:rPr>
      </w:pPr>
      <w:r w:rsidRPr="00D62398">
        <w:rPr>
          <w:rFonts w:ascii="Times" w:hAnsi="Times"/>
          <w:b/>
          <w:sz w:val="24"/>
          <w:szCs w:val="24"/>
        </w:rPr>
        <w:t>METODE</w:t>
      </w:r>
      <w:r w:rsidRPr="0092146E">
        <w:rPr>
          <w:rFonts w:ascii="Times" w:hAnsi="Times"/>
          <w:bCs/>
          <w:sz w:val="24"/>
          <w:szCs w:val="24"/>
        </w:rPr>
        <w:t xml:space="preserve">: </w:t>
      </w:r>
      <w:proofErr w:type="spellStart"/>
      <w:r w:rsidRPr="0092146E">
        <w:rPr>
          <w:rFonts w:ascii="Times" w:hAnsi="Times"/>
          <w:bCs/>
          <w:sz w:val="24"/>
          <w:szCs w:val="24"/>
        </w:rPr>
        <w:t>Penelitian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deskriptif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dengan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desain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penelitian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seri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kasus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dan </w:t>
      </w:r>
      <w:proofErr w:type="spellStart"/>
      <w:r w:rsidRPr="0092146E">
        <w:rPr>
          <w:rFonts w:ascii="Times" w:hAnsi="Times"/>
          <w:bCs/>
          <w:sz w:val="24"/>
          <w:szCs w:val="24"/>
        </w:rPr>
        <w:t>bersifat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analitik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. Sampel </w:t>
      </w:r>
      <w:proofErr w:type="spellStart"/>
      <w:r w:rsidRPr="0092146E">
        <w:rPr>
          <w:rFonts w:ascii="Times" w:hAnsi="Times"/>
          <w:bCs/>
          <w:sz w:val="24"/>
          <w:szCs w:val="24"/>
        </w:rPr>
        <w:t>penelitian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adalah 50 </w:t>
      </w:r>
      <w:proofErr w:type="spellStart"/>
      <w:r w:rsidRPr="0092146E">
        <w:rPr>
          <w:rFonts w:ascii="Times" w:hAnsi="Times"/>
          <w:bCs/>
          <w:sz w:val="24"/>
          <w:szCs w:val="24"/>
        </w:rPr>
        <w:t>pasien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ovarium non-</w:t>
      </w:r>
      <w:proofErr w:type="spellStart"/>
      <w:r w:rsidRPr="0092146E">
        <w:rPr>
          <w:rFonts w:ascii="Times" w:hAnsi="Times"/>
          <w:bCs/>
          <w:sz w:val="24"/>
          <w:szCs w:val="24"/>
        </w:rPr>
        <w:t>epitelial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</w:t>
      </w:r>
      <w:proofErr w:type="spellStart"/>
      <w:r w:rsidRPr="0092146E">
        <w:rPr>
          <w:rFonts w:ascii="Times" w:hAnsi="Times"/>
          <w:bCs/>
          <w:sz w:val="24"/>
          <w:szCs w:val="24"/>
        </w:rPr>
        <w:t>dirawat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di RSUP Dr. Karadi Semarang </w:t>
      </w:r>
      <w:proofErr w:type="spellStart"/>
      <w:r w:rsidRPr="0092146E">
        <w:rPr>
          <w:rFonts w:ascii="Times" w:hAnsi="Times"/>
          <w:bCs/>
          <w:sz w:val="24"/>
          <w:szCs w:val="24"/>
        </w:rPr>
        <w:t>dari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tahun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2018-2019 yang </w:t>
      </w:r>
      <w:proofErr w:type="spellStart"/>
      <w:r w:rsidRPr="0092146E">
        <w:rPr>
          <w:rFonts w:ascii="Times" w:hAnsi="Times"/>
          <w:bCs/>
          <w:sz w:val="24"/>
          <w:szCs w:val="24"/>
        </w:rPr>
        <w:t>memenuhi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kriteria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inklusi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dan </w:t>
      </w:r>
      <w:proofErr w:type="spellStart"/>
      <w:r w:rsidRPr="0092146E">
        <w:rPr>
          <w:rFonts w:ascii="Times" w:hAnsi="Times"/>
          <w:bCs/>
          <w:sz w:val="24"/>
          <w:szCs w:val="24"/>
        </w:rPr>
        <w:t>tidak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memiliki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kriteria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eksklusi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, 22 </w:t>
      </w:r>
      <w:proofErr w:type="spellStart"/>
      <w:r w:rsidRPr="0092146E">
        <w:rPr>
          <w:rFonts w:ascii="Times" w:hAnsi="Times"/>
          <w:bCs/>
          <w:sz w:val="24"/>
          <w:szCs w:val="24"/>
        </w:rPr>
        <w:t>pasien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mengalami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r w:rsidRPr="0092146E">
        <w:rPr>
          <w:rFonts w:ascii="Times" w:hAnsi="Times"/>
          <w:bCs/>
          <w:i/>
          <w:iCs/>
          <w:sz w:val="24"/>
          <w:szCs w:val="24"/>
        </w:rPr>
        <w:t>los</w:t>
      </w:r>
      <w:r w:rsidRPr="0092146E">
        <w:rPr>
          <w:rFonts w:ascii="Times" w:hAnsi="Times"/>
          <w:bCs/>
          <w:i/>
          <w:iCs/>
          <w:sz w:val="24"/>
          <w:szCs w:val="24"/>
        </w:rPr>
        <w:t>s of</w:t>
      </w:r>
      <w:r w:rsidRPr="0092146E">
        <w:rPr>
          <w:rFonts w:ascii="Times" w:hAnsi="Times"/>
          <w:bCs/>
          <w:i/>
          <w:iCs/>
          <w:sz w:val="24"/>
          <w:szCs w:val="24"/>
        </w:rPr>
        <w:t xml:space="preserve"> follow up</w:t>
      </w:r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selama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pengamatan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. Teknik </w:t>
      </w:r>
      <w:proofErr w:type="spellStart"/>
      <w:r w:rsidRPr="0092146E">
        <w:rPr>
          <w:rFonts w:ascii="Times" w:hAnsi="Times"/>
          <w:bCs/>
          <w:sz w:val="24"/>
          <w:szCs w:val="24"/>
        </w:rPr>
        <w:t>pengumpulan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data yang </w:t>
      </w:r>
      <w:proofErr w:type="spellStart"/>
      <w:r w:rsidRPr="0092146E">
        <w:rPr>
          <w:rFonts w:ascii="Times" w:hAnsi="Times"/>
          <w:bCs/>
          <w:sz w:val="24"/>
          <w:szCs w:val="24"/>
        </w:rPr>
        <w:t>digunakan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adalah total sampling. </w:t>
      </w:r>
      <w:proofErr w:type="spellStart"/>
      <w:r w:rsidRPr="0092146E">
        <w:rPr>
          <w:rFonts w:ascii="Times" w:hAnsi="Times"/>
          <w:bCs/>
          <w:sz w:val="24"/>
          <w:szCs w:val="24"/>
        </w:rPr>
        <w:t>Analisis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data </w:t>
      </w:r>
      <w:proofErr w:type="spellStart"/>
      <w:r w:rsidRPr="0092146E">
        <w:rPr>
          <w:rFonts w:ascii="Times" w:hAnsi="Times"/>
          <w:bCs/>
          <w:sz w:val="24"/>
          <w:szCs w:val="24"/>
        </w:rPr>
        <w:t>dilakukan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dengan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menggunakan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uji Chi-Square </w:t>
      </w:r>
      <w:proofErr w:type="spellStart"/>
      <w:r w:rsidRPr="0092146E">
        <w:rPr>
          <w:rFonts w:ascii="Times" w:hAnsi="Times"/>
          <w:bCs/>
          <w:sz w:val="24"/>
          <w:szCs w:val="24"/>
        </w:rPr>
        <w:t>dengan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tingkat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kemaknaan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p&lt;0,05.</w:t>
      </w:r>
    </w:p>
    <w:p w14:paraId="29909685" w14:textId="06EAB1F0" w:rsidR="0092146E" w:rsidRPr="0092146E" w:rsidRDefault="0092146E" w:rsidP="0092146E">
      <w:pPr>
        <w:rPr>
          <w:rFonts w:ascii="Times" w:hAnsi="Times"/>
          <w:bCs/>
          <w:sz w:val="24"/>
          <w:szCs w:val="24"/>
        </w:rPr>
      </w:pPr>
      <w:r w:rsidRPr="0092146E">
        <w:rPr>
          <w:rFonts w:ascii="Times" w:hAnsi="Times"/>
          <w:b/>
          <w:sz w:val="24"/>
          <w:szCs w:val="24"/>
        </w:rPr>
        <w:t>HASIL:</w:t>
      </w:r>
      <w:r w:rsidRPr="0092146E">
        <w:rPr>
          <w:rFonts w:ascii="Times" w:hAnsi="Times"/>
          <w:bCs/>
          <w:sz w:val="24"/>
          <w:szCs w:val="24"/>
        </w:rPr>
        <w:t xml:space="preserve"> Jenis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ovarium non-</w:t>
      </w:r>
      <w:proofErr w:type="spellStart"/>
      <w:r w:rsidRPr="0092146E">
        <w:rPr>
          <w:rFonts w:ascii="Times" w:hAnsi="Times"/>
          <w:bCs/>
          <w:sz w:val="24"/>
          <w:szCs w:val="24"/>
        </w:rPr>
        <w:t>epitel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paling </w:t>
      </w:r>
      <w:proofErr w:type="spellStart"/>
      <w:r w:rsidRPr="0092146E">
        <w:rPr>
          <w:rFonts w:ascii="Times" w:hAnsi="Times"/>
          <w:bCs/>
          <w:sz w:val="24"/>
          <w:szCs w:val="24"/>
        </w:rPr>
        <w:t>banyak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dilaporkan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adalah granulosa (39,3%), </w:t>
      </w:r>
      <w:proofErr w:type="spellStart"/>
      <w:r w:rsidRPr="0092146E">
        <w:rPr>
          <w:rFonts w:ascii="Times" w:hAnsi="Times"/>
          <w:bCs/>
          <w:sz w:val="24"/>
          <w:szCs w:val="24"/>
        </w:rPr>
        <w:t>disgerminoma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(21,4%), </w:t>
      </w:r>
      <w:r w:rsidRPr="0092146E">
        <w:rPr>
          <w:rFonts w:ascii="Times" w:hAnsi="Times"/>
          <w:bCs/>
          <w:i/>
          <w:iCs/>
          <w:sz w:val="24"/>
          <w:szCs w:val="24"/>
        </w:rPr>
        <w:t>yolk sac</w:t>
      </w:r>
      <w:r w:rsidRPr="0092146E">
        <w:rPr>
          <w:rFonts w:ascii="Times" w:hAnsi="Times"/>
          <w:bCs/>
          <w:sz w:val="24"/>
          <w:szCs w:val="24"/>
        </w:rPr>
        <w:t xml:space="preserve"> (17,9%), dan </w:t>
      </w:r>
      <w:proofErr w:type="spellStart"/>
      <w:r w:rsidRPr="0092146E">
        <w:rPr>
          <w:rFonts w:ascii="Times" w:hAnsi="Times"/>
          <w:bCs/>
          <w:sz w:val="24"/>
          <w:szCs w:val="24"/>
        </w:rPr>
        <w:t>sel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germinal </w:t>
      </w:r>
      <w:proofErr w:type="spellStart"/>
      <w:r w:rsidRPr="0092146E">
        <w:rPr>
          <w:rFonts w:ascii="Times" w:hAnsi="Times"/>
          <w:bCs/>
          <w:sz w:val="24"/>
          <w:szCs w:val="24"/>
        </w:rPr>
        <w:t>campuran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(17,9%). Sebagian </w:t>
      </w:r>
      <w:proofErr w:type="spellStart"/>
      <w:r w:rsidRPr="0092146E">
        <w:rPr>
          <w:rFonts w:ascii="Times" w:hAnsi="Times"/>
          <w:bCs/>
          <w:sz w:val="24"/>
          <w:szCs w:val="24"/>
        </w:rPr>
        <w:t>besar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kasus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bersifat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progresif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(60,7%). </w:t>
      </w:r>
      <w:proofErr w:type="spellStart"/>
      <w:r w:rsidRPr="0092146E">
        <w:rPr>
          <w:rFonts w:ascii="Times" w:hAnsi="Times"/>
          <w:bCs/>
          <w:sz w:val="24"/>
          <w:szCs w:val="24"/>
        </w:rPr>
        <w:t>Terdapat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3 </w:t>
      </w:r>
      <w:proofErr w:type="spellStart"/>
      <w:r w:rsidRPr="0092146E">
        <w:rPr>
          <w:rFonts w:ascii="Times" w:hAnsi="Times"/>
          <w:bCs/>
          <w:sz w:val="24"/>
          <w:szCs w:val="24"/>
        </w:rPr>
        <w:t>kejadian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kekambuhan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selama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periode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pengamatan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, 2 </w:t>
      </w:r>
      <w:proofErr w:type="spellStart"/>
      <w:r w:rsidRPr="0092146E">
        <w:rPr>
          <w:rFonts w:ascii="Times" w:hAnsi="Times"/>
          <w:bCs/>
          <w:sz w:val="24"/>
          <w:szCs w:val="24"/>
        </w:rPr>
        <w:t>pasien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dengan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tumor </w:t>
      </w:r>
      <w:proofErr w:type="spellStart"/>
      <w:r w:rsidRPr="0092146E">
        <w:rPr>
          <w:rFonts w:ascii="Times" w:hAnsi="Times"/>
          <w:bCs/>
          <w:sz w:val="24"/>
          <w:szCs w:val="24"/>
        </w:rPr>
        <w:t>sel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granulosa pada </w:t>
      </w:r>
      <w:proofErr w:type="spellStart"/>
      <w:r w:rsidRPr="0092146E">
        <w:rPr>
          <w:rFonts w:ascii="Times" w:hAnsi="Times"/>
          <w:bCs/>
          <w:sz w:val="24"/>
          <w:szCs w:val="24"/>
        </w:rPr>
        <w:t>kelompok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usia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&gt;50 </w:t>
      </w:r>
      <w:proofErr w:type="spellStart"/>
      <w:r w:rsidRPr="0092146E">
        <w:rPr>
          <w:rFonts w:ascii="Times" w:hAnsi="Times"/>
          <w:bCs/>
          <w:sz w:val="24"/>
          <w:szCs w:val="24"/>
        </w:rPr>
        <w:t>tahun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dan 1 </w:t>
      </w:r>
      <w:proofErr w:type="spellStart"/>
      <w:r w:rsidRPr="0092146E">
        <w:rPr>
          <w:rFonts w:ascii="Times" w:hAnsi="Times"/>
          <w:bCs/>
          <w:sz w:val="24"/>
          <w:szCs w:val="24"/>
        </w:rPr>
        <w:t>pasien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dengan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tumor </w:t>
      </w:r>
      <w:proofErr w:type="spellStart"/>
      <w:r w:rsidRPr="0092146E">
        <w:rPr>
          <w:rFonts w:ascii="Times" w:hAnsi="Times"/>
          <w:bCs/>
          <w:sz w:val="24"/>
          <w:szCs w:val="24"/>
        </w:rPr>
        <w:t>sel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r w:rsidRPr="0092146E">
        <w:rPr>
          <w:rFonts w:ascii="Times" w:hAnsi="Times"/>
          <w:bCs/>
          <w:i/>
          <w:iCs/>
          <w:sz w:val="24"/>
          <w:szCs w:val="24"/>
        </w:rPr>
        <w:t>Yolk Sac</w:t>
      </w:r>
      <w:r w:rsidRPr="0092146E">
        <w:rPr>
          <w:rFonts w:ascii="Times" w:hAnsi="Times"/>
          <w:bCs/>
          <w:sz w:val="24"/>
          <w:szCs w:val="24"/>
        </w:rPr>
        <w:t xml:space="preserve"> pada </w:t>
      </w:r>
      <w:proofErr w:type="spellStart"/>
      <w:r w:rsidRPr="0092146E">
        <w:rPr>
          <w:rFonts w:ascii="Times" w:hAnsi="Times"/>
          <w:bCs/>
          <w:sz w:val="24"/>
          <w:szCs w:val="24"/>
        </w:rPr>
        <w:t>kelompok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usia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20-50 </w:t>
      </w:r>
      <w:proofErr w:type="spellStart"/>
      <w:r w:rsidRPr="0092146E">
        <w:rPr>
          <w:rFonts w:ascii="Times" w:hAnsi="Times"/>
          <w:bCs/>
          <w:sz w:val="24"/>
          <w:szCs w:val="24"/>
        </w:rPr>
        <w:t>tahun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. Tingkat </w:t>
      </w:r>
      <w:proofErr w:type="spellStart"/>
      <w:r w:rsidRPr="0092146E">
        <w:rPr>
          <w:rFonts w:ascii="Times" w:hAnsi="Times"/>
          <w:bCs/>
          <w:sz w:val="24"/>
          <w:szCs w:val="24"/>
        </w:rPr>
        <w:t>kesintasan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</w:t>
      </w:r>
      <w:proofErr w:type="spellStart"/>
      <w:r w:rsidRPr="0092146E">
        <w:rPr>
          <w:rFonts w:ascii="Times" w:hAnsi="Times"/>
          <w:bCs/>
          <w:sz w:val="24"/>
          <w:szCs w:val="24"/>
        </w:rPr>
        <w:t>lebih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tinggi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ditemukan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pada </w:t>
      </w:r>
      <w:proofErr w:type="spellStart"/>
      <w:r w:rsidRPr="0092146E">
        <w:rPr>
          <w:rFonts w:ascii="Times" w:hAnsi="Times"/>
          <w:bCs/>
          <w:sz w:val="24"/>
          <w:szCs w:val="24"/>
        </w:rPr>
        <w:t>residu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tumor &lt;2cm </w:t>
      </w:r>
      <w:proofErr w:type="spellStart"/>
      <w:r w:rsidRPr="0092146E">
        <w:rPr>
          <w:rFonts w:ascii="Times" w:hAnsi="Times"/>
          <w:bCs/>
          <w:sz w:val="24"/>
          <w:szCs w:val="24"/>
        </w:rPr>
        <w:t>dibandingkan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dengan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&gt;2cm pada 6 </w:t>
      </w:r>
      <w:proofErr w:type="spellStart"/>
      <w:r w:rsidRPr="0092146E">
        <w:rPr>
          <w:rFonts w:ascii="Times" w:hAnsi="Times"/>
          <w:bCs/>
          <w:sz w:val="24"/>
          <w:szCs w:val="24"/>
        </w:rPr>
        <w:t>bulan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(54,5% vs 45,5%), 12 </w:t>
      </w:r>
      <w:proofErr w:type="spellStart"/>
      <w:r w:rsidRPr="0092146E">
        <w:rPr>
          <w:rFonts w:ascii="Times" w:hAnsi="Times"/>
          <w:bCs/>
          <w:sz w:val="24"/>
          <w:szCs w:val="24"/>
        </w:rPr>
        <w:t>bulan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(54,5% vs 36,4%), 18 </w:t>
      </w:r>
      <w:proofErr w:type="spellStart"/>
      <w:r w:rsidRPr="0092146E">
        <w:rPr>
          <w:rFonts w:ascii="Times" w:hAnsi="Times"/>
          <w:bCs/>
          <w:sz w:val="24"/>
          <w:szCs w:val="24"/>
        </w:rPr>
        <w:t>bulan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(45,5% vs 36,4%), dan 24 </w:t>
      </w:r>
      <w:proofErr w:type="spellStart"/>
      <w:r w:rsidRPr="0092146E">
        <w:rPr>
          <w:rFonts w:ascii="Times" w:hAnsi="Times"/>
          <w:bCs/>
          <w:sz w:val="24"/>
          <w:szCs w:val="24"/>
        </w:rPr>
        <w:t>bulan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(45,5% vs 36,4%).</w:t>
      </w:r>
    </w:p>
    <w:p w14:paraId="2AEB3D64" w14:textId="77777777" w:rsidR="0092146E" w:rsidRPr="0092146E" w:rsidRDefault="0092146E" w:rsidP="0092146E">
      <w:pPr>
        <w:rPr>
          <w:rFonts w:ascii="Times" w:hAnsi="Times"/>
          <w:bCs/>
          <w:sz w:val="24"/>
          <w:szCs w:val="24"/>
        </w:rPr>
      </w:pPr>
      <w:r w:rsidRPr="0092146E">
        <w:rPr>
          <w:rFonts w:ascii="Times" w:hAnsi="Times"/>
          <w:b/>
          <w:sz w:val="24"/>
          <w:szCs w:val="24"/>
        </w:rPr>
        <w:t>KESIMPULAN:</w:t>
      </w:r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Optimalisasi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pembedahan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bergantung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pada </w:t>
      </w:r>
      <w:proofErr w:type="spellStart"/>
      <w:r w:rsidRPr="0092146E">
        <w:rPr>
          <w:rFonts w:ascii="Times" w:hAnsi="Times"/>
          <w:bCs/>
          <w:sz w:val="24"/>
          <w:szCs w:val="24"/>
        </w:rPr>
        <w:t>jenis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kanker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ovarium non-</w:t>
      </w:r>
      <w:proofErr w:type="spellStart"/>
      <w:r w:rsidRPr="0092146E">
        <w:rPr>
          <w:rFonts w:ascii="Times" w:hAnsi="Times"/>
          <w:bCs/>
          <w:sz w:val="24"/>
          <w:szCs w:val="24"/>
        </w:rPr>
        <w:t>epitel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, </w:t>
      </w:r>
      <w:proofErr w:type="spellStart"/>
      <w:r w:rsidRPr="0092146E">
        <w:rPr>
          <w:rFonts w:ascii="Times" w:hAnsi="Times"/>
          <w:bCs/>
          <w:sz w:val="24"/>
          <w:szCs w:val="24"/>
        </w:rPr>
        <w:t>usia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, dan stadium </w:t>
      </w:r>
      <w:proofErr w:type="spellStart"/>
      <w:r w:rsidRPr="0092146E">
        <w:rPr>
          <w:rFonts w:ascii="Times" w:hAnsi="Times"/>
          <w:bCs/>
          <w:sz w:val="24"/>
          <w:szCs w:val="24"/>
        </w:rPr>
        <w:t>saat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diagnosis </w:t>
      </w:r>
      <w:proofErr w:type="spellStart"/>
      <w:r w:rsidRPr="0092146E">
        <w:rPr>
          <w:rFonts w:ascii="Times" w:hAnsi="Times"/>
          <w:bCs/>
          <w:sz w:val="24"/>
          <w:szCs w:val="24"/>
        </w:rPr>
        <w:t>pertama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kali </w:t>
      </w:r>
      <w:proofErr w:type="spellStart"/>
      <w:r w:rsidRPr="0092146E">
        <w:rPr>
          <w:rFonts w:ascii="Times" w:hAnsi="Times"/>
          <w:bCs/>
          <w:sz w:val="24"/>
          <w:szCs w:val="24"/>
        </w:rPr>
        <w:t>ditegakkan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sebagai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faktor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yang </w:t>
      </w:r>
      <w:proofErr w:type="spellStart"/>
      <w:r w:rsidRPr="0092146E">
        <w:rPr>
          <w:rFonts w:ascii="Times" w:hAnsi="Times"/>
          <w:bCs/>
          <w:sz w:val="24"/>
          <w:szCs w:val="24"/>
        </w:rPr>
        <w:t>mempengaruhi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kejadian</w:t>
      </w:r>
      <w:proofErr w:type="spellEnd"/>
      <w:r w:rsidRPr="0092146E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92146E">
        <w:rPr>
          <w:rFonts w:ascii="Times" w:hAnsi="Times"/>
          <w:bCs/>
          <w:sz w:val="24"/>
          <w:szCs w:val="24"/>
        </w:rPr>
        <w:t>kekambuhan</w:t>
      </w:r>
      <w:proofErr w:type="spellEnd"/>
      <w:r w:rsidRPr="0092146E">
        <w:rPr>
          <w:rFonts w:ascii="Times" w:hAnsi="Times"/>
          <w:bCs/>
          <w:sz w:val="24"/>
          <w:szCs w:val="24"/>
        </w:rPr>
        <w:t>.</w:t>
      </w:r>
    </w:p>
    <w:p w14:paraId="186230AC" w14:textId="23CEBE1A" w:rsidR="00E66357" w:rsidRDefault="0092146E" w:rsidP="00FF0756">
      <w:r>
        <w:rPr>
          <w:rFonts w:ascii="Times" w:hAnsi="Times"/>
          <w:b/>
          <w:sz w:val="24"/>
          <w:szCs w:val="24"/>
        </w:rPr>
        <w:t xml:space="preserve">Kata </w:t>
      </w:r>
      <w:proofErr w:type="spellStart"/>
      <w:r>
        <w:rPr>
          <w:rFonts w:ascii="Times" w:hAnsi="Times"/>
          <w:b/>
          <w:sz w:val="24"/>
          <w:szCs w:val="24"/>
        </w:rPr>
        <w:t>kunci</w:t>
      </w:r>
      <w:proofErr w:type="spellEnd"/>
      <w:r>
        <w:rPr>
          <w:rFonts w:ascii="Times" w:hAnsi="Times"/>
          <w:b/>
          <w:sz w:val="24"/>
          <w:szCs w:val="24"/>
        </w:rPr>
        <w:t xml:space="preserve">: </w:t>
      </w:r>
      <w:proofErr w:type="spellStart"/>
      <w:r>
        <w:rPr>
          <w:rFonts w:ascii="Times" w:hAnsi="Times"/>
          <w:iCs/>
        </w:rPr>
        <w:t>Kanker</w:t>
      </w:r>
      <w:proofErr w:type="spellEnd"/>
      <w:r>
        <w:rPr>
          <w:rFonts w:ascii="Times" w:hAnsi="Times"/>
          <w:iCs/>
        </w:rPr>
        <w:t xml:space="preserve"> ovarium non </w:t>
      </w:r>
      <w:proofErr w:type="spellStart"/>
      <w:r>
        <w:rPr>
          <w:rFonts w:ascii="Times" w:hAnsi="Times"/>
          <w:iCs/>
        </w:rPr>
        <w:t>epitelial</w:t>
      </w:r>
      <w:proofErr w:type="spellEnd"/>
      <w:r>
        <w:rPr>
          <w:rFonts w:ascii="Times" w:hAnsi="Times"/>
          <w:iCs/>
        </w:rPr>
        <w:t xml:space="preserve">, </w:t>
      </w:r>
      <w:proofErr w:type="spellStart"/>
      <w:r>
        <w:rPr>
          <w:rFonts w:ascii="Times" w:hAnsi="Times"/>
          <w:iCs/>
        </w:rPr>
        <w:t>kejadian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kekambuhan</w:t>
      </w:r>
      <w:proofErr w:type="spellEnd"/>
      <w:r>
        <w:rPr>
          <w:rFonts w:ascii="Times" w:hAnsi="Times"/>
          <w:iCs/>
        </w:rPr>
        <w:t xml:space="preserve">, </w:t>
      </w:r>
      <w:proofErr w:type="spellStart"/>
      <w:r>
        <w:rPr>
          <w:rFonts w:ascii="Times" w:hAnsi="Times"/>
          <w:iCs/>
        </w:rPr>
        <w:t>angka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ketahanan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hidup</w:t>
      </w:r>
      <w:proofErr w:type="spellEnd"/>
      <w:r>
        <w:rPr>
          <w:rFonts w:ascii="Times" w:hAnsi="Times"/>
          <w:iCs/>
        </w:rPr>
        <w:t xml:space="preserve"> </w:t>
      </w:r>
    </w:p>
    <w:sectPr w:rsidR="00E66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56"/>
    <w:rsid w:val="0092146E"/>
    <w:rsid w:val="00C037A5"/>
    <w:rsid w:val="00D62398"/>
    <w:rsid w:val="00E66357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076C"/>
  <w15:chartTrackingRefBased/>
  <w15:docId w15:val="{6672552E-C4FA-4974-B3D8-80EEC43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56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F0756"/>
    <w:pPr>
      <w:ind w:left="720"/>
      <w:contextualSpacing/>
    </w:pPr>
  </w:style>
  <w:style w:type="paragraph" w:customStyle="1" w:styleId="BodyAbstract">
    <w:name w:val="Body Abstract"/>
    <w:basedOn w:val="Heading1"/>
    <w:rsid w:val="00FF0756"/>
    <w:pPr>
      <w:keepLines w:val="0"/>
      <w:suppressAutoHyphens/>
      <w:spacing w:before="0" w:line="240" w:lineRule="auto"/>
      <w:ind w:left="567" w:right="567"/>
      <w:jc w:val="both"/>
      <w:outlineLvl w:val="9"/>
    </w:pPr>
    <w:rPr>
      <w:rFonts w:ascii="Times New Roman" w:eastAsia="Times New Roman" w:hAnsi="Times New Roman" w:cs="Times New Roman"/>
      <w:i/>
      <w:color w:val="auto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F07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FF0756"/>
    <w:rPr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F075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customStyle="1" w:styleId="Author">
    <w:name w:val="Author"/>
    <w:basedOn w:val="Normal"/>
    <w:rsid w:val="00FF07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01">
    <w:name w:val="fontstyle01"/>
    <w:basedOn w:val="DefaultParagraphFont"/>
    <w:rsid w:val="0092146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Gabriele Emi Badia</dc:creator>
  <cp:keywords/>
  <dc:description/>
  <cp:lastModifiedBy>Dr. Gabriele Emi Badia</cp:lastModifiedBy>
  <cp:revision>3</cp:revision>
  <cp:lastPrinted>2023-10-31T02:25:00Z</cp:lastPrinted>
  <dcterms:created xsi:type="dcterms:W3CDTF">2023-10-31T02:22:00Z</dcterms:created>
  <dcterms:modified xsi:type="dcterms:W3CDTF">2023-10-31T02:25:00Z</dcterms:modified>
</cp:coreProperties>
</file>