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EA" w:rsidRPr="00E005EA" w:rsidRDefault="00E005EA" w:rsidP="00E005EA">
      <w:pPr>
        <w:spacing w:line="240" w:lineRule="auto"/>
        <w:jc w:val="center"/>
        <w:rPr>
          <w:rFonts w:ascii="Times New Roman" w:hAnsi="Times New Roman" w:cs="Times New Roman"/>
          <w:b/>
          <w:bCs/>
          <w:sz w:val="24"/>
          <w:szCs w:val="24"/>
        </w:rPr>
      </w:pPr>
      <w:r w:rsidRPr="00E005EA">
        <w:rPr>
          <w:rFonts w:ascii="Times New Roman" w:hAnsi="Times New Roman" w:cs="Times New Roman"/>
          <w:b/>
          <w:bCs/>
          <w:sz w:val="24"/>
          <w:szCs w:val="24"/>
        </w:rPr>
        <w:t xml:space="preserve">ANALISIS PENDAPATAN DAN KORELASI FAKTOR PRODUKSI TERHADAP PRODUKSI PADA USAHATANI NANAS </w:t>
      </w:r>
      <w:r w:rsidRPr="00E005EA">
        <w:rPr>
          <w:rFonts w:ascii="Times New Roman" w:hAnsi="Times New Roman" w:cs="Times New Roman"/>
          <w:b/>
          <w:bCs/>
          <w:sz w:val="24"/>
          <w:szCs w:val="24"/>
          <w:lang w:val="id-ID"/>
        </w:rPr>
        <w:t>DI</w:t>
      </w:r>
      <w:r w:rsidRPr="00E005EA">
        <w:rPr>
          <w:rFonts w:ascii="Times New Roman" w:hAnsi="Times New Roman" w:cs="Times New Roman"/>
          <w:b/>
          <w:bCs/>
          <w:sz w:val="24"/>
          <w:szCs w:val="24"/>
        </w:rPr>
        <w:t xml:space="preserve"> DESA WONOREJO TRISULO KECAMATAN PLOSOKLATEN</w:t>
      </w:r>
    </w:p>
    <w:p w:rsidR="00E005EA" w:rsidRPr="00E005EA" w:rsidRDefault="00E005EA" w:rsidP="00E005EA">
      <w:pPr>
        <w:spacing w:line="720" w:lineRule="auto"/>
        <w:jc w:val="center"/>
        <w:rPr>
          <w:rFonts w:ascii="Times New Roman" w:hAnsi="Times New Roman" w:cs="Times New Roman"/>
          <w:b/>
          <w:bCs/>
          <w:sz w:val="24"/>
          <w:szCs w:val="24"/>
        </w:rPr>
      </w:pPr>
      <w:r w:rsidRPr="00E005EA">
        <w:rPr>
          <w:rFonts w:ascii="Times New Roman" w:hAnsi="Times New Roman" w:cs="Times New Roman"/>
          <w:b/>
          <w:bCs/>
          <w:sz w:val="24"/>
          <w:szCs w:val="24"/>
        </w:rPr>
        <w:t>KABUPATEN KEDIRI</w:t>
      </w:r>
    </w:p>
    <w:p w:rsidR="00E005EA" w:rsidRDefault="00E005EA" w:rsidP="00E005EA">
      <w:pPr>
        <w:jc w:val="center"/>
        <w:rPr>
          <w:rFonts w:ascii="Times New Roman" w:hAnsi="Times New Roman" w:cs="Times New Roman"/>
        </w:rPr>
      </w:pPr>
      <w:r>
        <w:rPr>
          <w:rFonts w:ascii="Times New Roman" w:hAnsi="Times New Roman" w:cs="Times New Roman"/>
        </w:rPr>
        <w:t>Gallant Gutara Urba,</w:t>
      </w:r>
      <w:r w:rsidRPr="00E005EA">
        <w:rPr>
          <w:rFonts w:ascii="Times New Roman" w:hAnsi="Times New Roman" w:cs="Times New Roman"/>
        </w:rPr>
        <w:t xml:space="preserve"> E</w:t>
      </w:r>
      <w:r>
        <w:rPr>
          <w:rFonts w:ascii="Times New Roman" w:hAnsi="Times New Roman" w:cs="Times New Roman"/>
        </w:rPr>
        <w:t>dy Prasetyo, Migie Handayani</w:t>
      </w:r>
    </w:p>
    <w:p w:rsidR="00E005EA" w:rsidRDefault="00E005EA" w:rsidP="00E005EA">
      <w:pPr>
        <w:jc w:val="center"/>
        <w:rPr>
          <w:rFonts w:ascii="Times New Roman" w:hAnsi="Times New Roman" w:cs="Times New Roman"/>
        </w:rPr>
      </w:pPr>
    </w:p>
    <w:p w:rsidR="00E005EA" w:rsidRPr="00BB6A95" w:rsidRDefault="00E005EA" w:rsidP="00E005EA">
      <w:pPr>
        <w:spacing w:line="720" w:lineRule="auto"/>
        <w:jc w:val="center"/>
        <w:rPr>
          <w:rFonts w:asciiTheme="majorBidi" w:hAnsiTheme="majorBidi" w:cstheme="majorBidi"/>
          <w:b/>
          <w:bCs/>
          <w:sz w:val="24"/>
          <w:szCs w:val="24"/>
        </w:rPr>
      </w:pPr>
      <w:bookmarkStart w:id="0" w:name="_Toc109764106"/>
      <w:r w:rsidRPr="00BB6A95">
        <w:rPr>
          <w:rFonts w:asciiTheme="majorBidi" w:hAnsiTheme="majorBidi" w:cstheme="majorBidi"/>
          <w:b/>
          <w:bCs/>
          <w:sz w:val="24"/>
          <w:szCs w:val="24"/>
        </w:rPr>
        <w:t>ABSTRAK</w:t>
      </w:r>
      <w:bookmarkEnd w:id="0"/>
    </w:p>
    <w:p w:rsidR="00E005EA" w:rsidRPr="00485411" w:rsidRDefault="00E005EA" w:rsidP="00E005EA">
      <w:pPr>
        <w:spacing w:line="240" w:lineRule="auto"/>
        <w:rPr>
          <w:rFonts w:ascii="Times New Roman" w:hAnsi="Times New Roman" w:cs="Times New Roman"/>
          <w:sz w:val="24"/>
          <w:szCs w:val="24"/>
          <w:lang w:val="id-ID"/>
        </w:rPr>
      </w:pPr>
      <w:proofErr w:type="gramStart"/>
      <w:r w:rsidRPr="00F97B80">
        <w:rPr>
          <w:rFonts w:ascii="Times New Roman" w:hAnsi="Times New Roman" w:cs="Times New Roman"/>
          <w:sz w:val="24"/>
          <w:szCs w:val="24"/>
        </w:rPr>
        <w:t>Kecamatan Plosoklaten merupakan penyumbang buah nanas terbanyak kedua untuk Kabupaten Kediri yaitu sebanyak 6</w:t>
      </w:r>
      <w:r>
        <w:rPr>
          <w:rFonts w:ascii="Times New Roman" w:hAnsi="Times New Roman" w:cs="Times New Roman"/>
          <w:sz w:val="24"/>
          <w:szCs w:val="24"/>
          <w:lang w:val="id-ID"/>
        </w:rPr>
        <w:t>.</w:t>
      </w:r>
      <w:r w:rsidRPr="00F97B80">
        <w:rPr>
          <w:rFonts w:ascii="Times New Roman" w:hAnsi="Times New Roman" w:cs="Times New Roman"/>
          <w:sz w:val="24"/>
          <w:szCs w:val="24"/>
        </w:rPr>
        <w:t>386</w:t>
      </w:r>
      <w:r>
        <w:rPr>
          <w:rFonts w:ascii="Times New Roman" w:hAnsi="Times New Roman" w:cs="Times New Roman"/>
          <w:sz w:val="24"/>
          <w:szCs w:val="24"/>
          <w:lang w:val="id-ID"/>
        </w:rPr>
        <w:t>.</w:t>
      </w:r>
      <w:r w:rsidRPr="00F97B80">
        <w:rPr>
          <w:rFonts w:ascii="Times New Roman" w:hAnsi="Times New Roman" w:cs="Times New Roman"/>
          <w:sz w:val="24"/>
          <w:szCs w:val="24"/>
        </w:rPr>
        <w:t>5</w:t>
      </w:r>
      <w:r>
        <w:rPr>
          <w:rFonts w:ascii="Times New Roman" w:hAnsi="Times New Roman" w:cs="Times New Roman"/>
          <w:sz w:val="24"/>
          <w:szCs w:val="24"/>
          <w:lang w:val="id-ID"/>
        </w:rPr>
        <w:t>00</w:t>
      </w:r>
      <w:r w:rsidRPr="00F97B80">
        <w:rPr>
          <w:rFonts w:ascii="Times New Roman" w:hAnsi="Times New Roman" w:cs="Times New Roman"/>
          <w:sz w:val="24"/>
          <w:szCs w:val="24"/>
        </w:rPr>
        <w:t xml:space="preserve"> </w:t>
      </w:r>
      <w:r>
        <w:rPr>
          <w:rFonts w:ascii="Times New Roman" w:hAnsi="Times New Roman" w:cs="Times New Roman"/>
          <w:sz w:val="24"/>
          <w:szCs w:val="24"/>
          <w:lang w:val="id-ID"/>
        </w:rPr>
        <w:t>kg</w:t>
      </w:r>
      <w:r w:rsidRPr="00F97B80">
        <w:rPr>
          <w:rFonts w:ascii="Times New Roman" w:hAnsi="Times New Roman" w:cs="Times New Roman"/>
          <w:sz w:val="24"/>
          <w:szCs w:val="24"/>
        </w:rPr>
        <w:t xml:space="preserve"> dari 7.560.000 pohon dalam satu kali produksi tahun 2018.</w:t>
      </w:r>
      <w:proofErr w:type="gramEnd"/>
      <w:r w:rsidRPr="00F97B80">
        <w:rPr>
          <w:rFonts w:ascii="Times New Roman" w:hAnsi="Times New Roman" w:cs="Times New Roman"/>
          <w:sz w:val="24"/>
          <w:szCs w:val="24"/>
        </w:rPr>
        <w:t xml:space="preserve"> </w:t>
      </w:r>
      <w:proofErr w:type="gramStart"/>
      <w:r w:rsidRPr="00F97B80">
        <w:rPr>
          <w:rFonts w:ascii="Times New Roman" w:hAnsi="Times New Roman" w:cs="Times New Roman"/>
          <w:sz w:val="24"/>
          <w:szCs w:val="24"/>
        </w:rPr>
        <w:t>Data tersebut menunjukkan produktivitas nanas Kecamatan Plosoklaten sebesar 84%.</w:t>
      </w:r>
      <w:proofErr w:type="gramEnd"/>
      <w:r w:rsidRPr="00F97B80">
        <w:rPr>
          <w:rFonts w:ascii="Times New Roman" w:hAnsi="Times New Roman" w:cs="Times New Roman"/>
          <w:sz w:val="24"/>
          <w:szCs w:val="24"/>
        </w:rPr>
        <w:t xml:space="preserve"> </w:t>
      </w:r>
      <w:proofErr w:type="gramStart"/>
      <w:r w:rsidRPr="00F97B80">
        <w:rPr>
          <w:rFonts w:ascii="Times New Roman" w:hAnsi="Times New Roman" w:cs="Times New Roman"/>
          <w:sz w:val="24"/>
          <w:szCs w:val="24"/>
        </w:rPr>
        <w:t xml:space="preserve">Penelitian ini bertujuan untuk </w:t>
      </w:r>
      <w:r>
        <w:rPr>
          <w:rFonts w:ascii="Times New Roman" w:hAnsi="Times New Roman" w:cs="Times New Roman"/>
          <w:sz w:val="24"/>
          <w:szCs w:val="24"/>
        </w:rPr>
        <w:t>m</w:t>
      </w:r>
      <w:r w:rsidRPr="00F97B80">
        <w:rPr>
          <w:rFonts w:ascii="Times New Roman" w:hAnsi="Times New Roman" w:cs="Times New Roman"/>
          <w:sz w:val="24"/>
          <w:szCs w:val="24"/>
        </w:rPr>
        <w:t xml:space="preserve">enganalisis tingkat pendapatan usahatani nanas </w:t>
      </w:r>
      <w:r>
        <w:rPr>
          <w:rFonts w:ascii="Times New Roman" w:hAnsi="Times New Roman" w:cs="Times New Roman"/>
          <w:sz w:val="24"/>
          <w:szCs w:val="24"/>
        </w:rPr>
        <w:t>dan m</w:t>
      </w:r>
      <w:r w:rsidRPr="00F97B80">
        <w:rPr>
          <w:rFonts w:ascii="Times New Roman" w:hAnsi="Times New Roman" w:cs="Times New Roman"/>
          <w:sz w:val="24"/>
          <w:szCs w:val="24"/>
        </w:rPr>
        <w:t>enganalisis tingkat keeratan hubungan penggunaan faktor</w:t>
      </w:r>
      <w:r>
        <w:rPr>
          <w:rFonts w:ascii="Times New Roman" w:hAnsi="Times New Roman" w:cs="Times New Roman"/>
          <w:sz w:val="24"/>
          <w:szCs w:val="24"/>
        </w:rPr>
        <w:t xml:space="preserve">-faktor </w:t>
      </w:r>
      <w:r w:rsidRPr="00F97B80">
        <w:rPr>
          <w:rFonts w:ascii="Times New Roman" w:hAnsi="Times New Roman" w:cs="Times New Roman"/>
          <w:sz w:val="24"/>
          <w:szCs w:val="24"/>
        </w:rPr>
        <w:t>produksi (</w:t>
      </w:r>
      <w:r>
        <w:rPr>
          <w:rFonts w:ascii="Times New Roman" w:hAnsi="Times New Roman" w:cs="Times New Roman"/>
          <w:sz w:val="24"/>
          <w:szCs w:val="24"/>
        </w:rPr>
        <w:t xml:space="preserve">luas lahan, </w:t>
      </w:r>
      <w:r w:rsidRPr="00F97B80">
        <w:rPr>
          <w:rFonts w:ascii="Times New Roman" w:hAnsi="Times New Roman" w:cs="Times New Roman"/>
          <w:sz w:val="24"/>
          <w:szCs w:val="24"/>
        </w:rPr>
        <w:t>pupuk kandang, pupuk</w:t>
      </w:r>
      <w:r>
        <w:rPr>
          <w:rFonts w:ascii="Times New Roman" w:hAnsi="Times New Roman" w:cs="Times New Roman"/>
          <w:sz w:val="24"/>
          <w:szCs w:val="24"/>
        </w:rPr>
        <w:t xml:space="preserve"> </w:t>
      </w:r>
      <w:r w:rsidRPr="00F97B80">
        <w:rPr>
          <w:rFonts w:ascii="Times New Roman" w:hAnsi="Times New Roman" w:cs="Times New Roman"/>
          <w:sz w:val="24"/>
          <w:szCs w:val="24"/>
        </w:rPr>
        <w:t xml:space="preserve">urea,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sidRPr="00F97B80">
        <w:rPr>
          <w:rFonts w:ascii="Times New Roman" w:hAnsi="Times New Roman" w:cs="Times New Roman"/>
          <w:sz w:val="24"/>
          <w:szCs w:val="24"/>
        </w:rPr>
        <w:t>, tetes,</w:t>
      </w:r>
      <w:r>
        <w:rPr>
          <w:rFonts w:ascii="Times New Roman" w:hAnsi="Times New Roman" w:cs="Times New Roman"/>
          <w:sz w:val="24"/>
          <w:szCs w:val="24"/>
        </w:rPr>
        <w:t xml:space="preserve"> bibit, tenaga kerja dan </w:t>
      </w:r>
      <w:r w:rsidRPr="00553F92">
        <w:rPr>
          <w:rFonts w:ascii="Times New Roman" w:hAnsi="Times New Roman" w:cs="Times New Roman"/>
          <w:i/>
          <w:iCs/>
          <w:sz w:val="24"/>
          <w:szCs w:val="24"/>
        </w:rPr>
        <w:t>amexone</w:t>
      </w:r>
      <w:r w:rsidRPr="00F97B80">
        <w:rPr>
          <w:rFonts w:ascii="Times New Roman" w:hAnsi="Times New Roman" w:cs="Times New Roman"/>
          <w:sz w:val="24"/>
          <w:szCs w:val="24"/>
        </w:rPr>
        <w:t>) terhadap produksi pada usahatani nanas.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dilaksanakan pada </w:t>
      </w:r>
      <w:r>
        <w:rPr>
          <w:rFonts w:ascii="Times New Roman" w:hAnsi="Times New Roman" w:cs="Times New Roman"/>
          <w:sz w:val="24"/>
          <w:szCs w:val="24"/>
          <w:lang w:val="id-ID"/>
        </w:rPr>
        <w:t>tanggal</w:t>
      </w:r>
      <w:r>
        <w:rPr>
          <w:rFonts w:ascii="Times New Roman" w:hAnsi="Times New Roman" w:cs="Times New Roman"/>
          <w:sz w:val="24"/>
          <w:szCs w:val="24"/>
        </w:rPr>
        <w:t xml:space="preserve"> 1-30 </w:t>
      </w:r>
      <w:r>
        <w:rPr>
          <w:rFonts w:ascii="Times New Roman" w:hAnsi="Times New Roman" w:cs="Times New Roman"/>
          <w:sz w:val="24"/>
          <w:szCs w:val="24"/>
          <w:lang w:val="id-ID"/>
        </w:rPr>
        <w:t>Maret</w:t>
      </w:r>
      <w:r>
        <w:rPr>
          <w:rFonts w:ascii="Times New Roman" w:hAnsi="Times New Roman" w:cs="Times New Roman"/>
          <w:sz w:val="24"/>
          <w:szCs w:val="24"/>
        </w:rPr>
        <w:t xml:space="preserve"> 2021 di Desa Wonorejo Trisulo, Kecamatan Plosoklaten, Kabupaten Kediri.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Lokasi dipilih secara </w:t>
      </w:r>
      <w:r>
        <w:rPr>
          <w:rFonts w:ascii="Times New Roman" w:hAnsi="Times New Roman" w:cs="Times New Roman"/>
          <w:i/>
          <w:iCs/>
          <w:sz w:val="24"/>
          <w:szCs w:val="24"/>
        </w:rPr>
        <w:t>purposive</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dengan pertimbangan bahwa Desa Wonorejo Trisulo memiliki keunggulan produksi komoditas nanas di Kecamatan Plosoklaten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penelitian yang digunakan adalah metode </w:t>
      </w:r>
      <w:r>
        <w:rPr>
          <w:rFonts w:ascii="Times New Roman" w:hAnsi="Times New Roman" w:cs="Times New Roman"/>
          <w:sz w:val="24"/>
          <w:szCs w:val="24"/>
        </w:rPr>
        <w:t>survei</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Pemilihan sampel atau responden dihitung menggunakan rumus slovin dan didapatkan sebanyak 86 responden dari populasi 591 petani nanas di Desa Wonorejo Trisulo, Kecamatan Plosoklaten, Kabupaten Kediri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Metode </w:t>
      </w:r>
      <w:r>
        <w:rPr>
          <w:rFonts w:ascii="Times New Roman" w:hAnsi="Times New Roman" w:cs="Times New Roman"/>
          <w:sz w:val="24"/>
          <w:szCs w:val="24"/>
        </w:rPr>
        <w:t>pengambilan</w:t>
      </w:r>
      <w:r>
        <w:rPr>
          <w:rFonts w:ascii="Times New Roman" w:hAnsi="Times New Roman" w:cs="Times New Roman"/>
          <w:sz w:val="24"/>
          <w:szCs w:val="24"/>
          <w:lang w:val="id-ID"/>
        </w:rPr>
        <w:t xml:space="preserve"> sampel menggunakan </w:t>
      </w:r>
      <w:r>
        <w:rPr>
          <w:rFonts w:ascii="Times New Roman" w:hAnsi="Times New Roman" w:cs="Times New Roman"/>
          <w:i/>
          <w:sz w:val="24"/>
          <w:szCs w:val="24"/>
        </w:rPr>
        <w:t>simple random sampling</w:t>
      </w:r>
      <w:r>
        <w:rPr>
          <w:rFonts w:ascii="Times New Roman" w:hAnsi="Times New Roman" w:cs="Times New Roman"/>
          <w:sz w:val="24"/>
          <w:szCs w:val="24"/>
          <w:lang w:val="id-ID"/>
        </w:rPr>
        <w:t>. Pengumpulan data dilakukan dengan melakukan wawancara berdasarkan kuesioner serta studi pustaka yang berkaitan dengan penelitian. Analisis yang digunakan adalah</w:t>
      </w:r>
      <w:r>
        <w:rPr>
          <w:rFonts w:ascii="Times New Roman" w:hAnsi="Times New Roman" w:cs="Times New Roman"/>
          <w:sz w:val="24"/>
          <w:szCs w:val="24"/>
        </w:rPr>
        <w:t xml:space="preserve"> analisis pendapatan dan an</w:t>
      </w:r>
      <w:r>
        <w:rPr>
          <w:rFonts w:ascii="Times New Roman" w:hAnsi="Times New Roman" w:cs="Times New Roman"/>
          <w:sz w:val="24"/>
          <w:szCs w:val="24"/>
          <w:lang w:val="id-ID"/>
        </w:rPr>
        <w:t xml:space="preserve">alisis </w:t>
      </w:r>
      <w:r>
        <w:rPr>
          <w:rFonts w:ascii="Times New Roman" w:hAnsi="Times New Roman" w:cs="Times New Roman"/>
          <w:sz w:val="24"/>
          <w:szCs w:val="24"/>
        </w:rPr>
        <w:t>korelasi</w:t>
      </w:r>
      <w:r>
        <w:rPr>
          <w:rFonts w:ascii="Times New Roman" w:hAnsi="Times New Roman" w:cs="Times New Roman"/>
          <w:sz w:val="24"/>
          <w:szCs w:val="24"/>
          <w:lang w:val="id-ID"/>
        </w:rPr>
        <w:t xml:space="preserve">. Berdasarkan analisis data penelitian </w:t>
      </w:r>
      <w:r>
        <w:rPr>
          <w:rFonts w:ascii="Times New Roman" w:hAnsi="Times New Roman" w:cs="Times New Roman"/>
          <w:sz w:val="24"/>
          <w:szCs w:val="24"/>
        </w:rPr>
        <w:t xml:space="preserve">yang dilakukan, </w:t>
      </w:r>
      <w:r>
        <w:rPr>
          <w:rFonts w:ascii="Times New Roman" w:hAnsi="Times New Roman" w:cs="Times New Roman"/>
          <w:sz w:val="24"/>
          <w:szCs w:val="24"/>
          <w:lang w:val="id-ID"/>
        </w:rPr>
        <w:t>diketahui bahwa</w:t>
      </w:r>
      <w:r>
        <w:rPr>
          <w:rFonts w:ascii="Times New Roman" w:hAnsi="Times New Roman" w:cs="Times New Roman"/>
          <w:sz w:val="24"/>
          <w:szCs w:val="24"/>
        </w:rPr>
        <w:t xml:space="preserve"> pendapatan usahatani nanas sebesar </w:t>
      </w:r>
      <w:r w:rsidRPr="00434BD4">
        <w:rPr>
          <w:rFonts w:ascii="Times New Roman" w:hAnsi="Times New Roman" w:cs="Times New Roman"/>
          <w:sz w:val="24"/>
        </w:rPr>
        <w:t>Rp 74.688.711,00/0,67 Ha/masa tanam, biaya</w:t>
      </w:r>
      <w:r w:rsidRPr="00434BD4">
        <w:rPr>
          <w:rFonts w:ascii="Times New Roman" w:hAnsi="Times New Roman" w:cs="Times New Roman"/>
          <w:spacing w:val="1"/>
          <w:sz w:val="24"/>
        </w:rPr>
        <w:t xml:space="preserve"> </w:t>
      </w:r>
      <w:r w:rsidRPr="00434BD4">
        <w:rPr>
          <w:rFonts w:ascii="Times New Roman" w:hAnsi="Times New Roman" w:cs="Times New Roman"/>
          <w:sz w:val="24"/>
        </w:rPr>
        <w:t>produksi yang digunakan adalah Rp</w:t>
      </w:r>
      <w:r w:rsidRPr="00434BD4">
        <w:rPr>
          <w:rFonts w:ascii="Times New Roman" w:hAnsi="Times New Roman" w:cs="Times New Roman"/>
          <w:spacing w:val="60"/>
          <w:sz w:val="24"/>
        </w:rPr>
        <w:t xml:space="preserve"> </w:t>
      </w:r>
      <w:r w:rsidRPr="00434BD4">
        <w:rPr>
          <w:rFonts w:ascii="Times New Roman" w:hAnsi="Times New Roman" w:cs="Times New Roman"/>
          <w:sz w:val="24"/>
        </w:rPr>
        <w:t>45.497.858,00 per masa tanam per 0,67 ha</w:t>
      </w:r>
      <w:r w:rsidRPr="00434BD4">
        <w:rPr>
          <w:rFonts w:ascii="Times New Roman" w:hAnsi="Times New Roman" w:cs="Times New Roman"/>
          <w:spacing w:val="1"/>
          <w:sz w:val="24"/>
        </w:rPr>
        <w:t xml:space="preserve"> </w:t>
      </w:r>
      <w:r w:rsidRPr="00434BD4">
        <w:rPr>
          <w:rFonts w:ascii="Times New Roman" w:hAnsi="Times New Roman" w:cs="Times New Roman"/>
          <w:sz w:val="24"/>
        </w:rPr>
        <w:t>dan</w:t>
      </w:r>
      <w:r w:rsidRPr="00434BD4">
        <w:rPr>
          <w:rFonts w:ascii="Times New Roman" w:hAnsi="Times New Roman" w:cs="Times New Roman"/>
          <w:spacing w:val="1"/>
          <w:sz w:val="24"/>
        </w:rPr>
        <w:t xml:space="preserve"> </w:t>
      </w:r>
      <w:r w:rsidRPr="00434BD4">
        <w:rPr>
          <w:rFonts w:ascii="Times New Roman" w:hAnsi="Times New Roman" w:cs="Times New Roman"/>
          <w:sz w:val="24"/>
        </w:rPr>
        <w:t>penerimaan</w:t>
      </w:r>
      <w:r w:rsidRPr="00434BD4">
        <w:rPr>
          <w:rFonts w:ascii="Times New Roman" w:hAnsi="Times New Roman" w:cs="Times New Roman"/>
          <w:spacing w:val="1"/>
          <w:sz w:val="24"/>
        </w:rPr>
        <w:t xml:space="preserve"> </w:t>
      </w:r>
      <w:r w:rsidRPr="00434BD4">
        <w:rPr>
          <w:rFonts w:ascii="Times New Roman" w:hAnsi="Times New Roman" w:cs="Times New Roman"/>
          <w:sz w:val="24"/>
        </w:rPr>
        <w:t>sebesar</w:t>
      </w:r>
      <w:r w:rsidRPr="00434BD4">
        <w:rPr>
          <w:rFonts w:ascii="Times New Roman" w:hAnsi="Times New Roman" w:cs="Times New Roman"/>
          <w:spacing w:val="1"/>
          <w:sz w:val="24"/>
        </w:rPr>
        <w:t xml:space="preserve"> </w:t>
      </w:r>
      <w:r w:rsidRPr="00434BD4">
        <w:rPr>
          <w:rFonts w:ascii="Times New Roman" w:hAnsi="Times New Roman" w:cs="Times New Roman"/>
          <w:sz w:val="24"/>
        </w:rPr>
        <w:t>Rp</w:t>
      </w:r>
      <w:r w:rsidRPr="00434BD4">
        <w:rPr>
          <w:rFonts w:ascii="Times New Roman" w:hAnsi="Times New Roman" w:cs="Times New Roman"/>
          <w:spacing w:val="1"/>
          <w:sz w:val="24"/>
        </w:rPr>
        <w:t xml:space="preserve"> </w:t>
      </w:r>
      <w:r w:rsidRPr="00434BD4">
        <w:rPr>
          <w:rFonts w:ascii="Times New Roman" w:hAnsi="Times New Roman" w:cs="Times New Roman"/>
          <w:sz w:val="24"/>
        </w:rPr>
        <w:t>120.186.569,00</w:t>
      </w:r>
      <w:r w:rsidRPr="00434BD4">
        <w:rPr>
          <w:rFonts w:ascii="Times New Roman" w:hAnsi="Times New Roman" w:cs="Times New Roman"/>
          <w:spacing w:val="1"/>
          <w:sz w:val="24"/>
        </w:rPr>
        <w:t xml:space="preserve"> </w:t>
      </w:r>
      <w:r w:rsidRPr="00434BD4">
        <w:rPr>
          <w:rFonts w:ascii="Times New Roman" w:hAnsi="Times New Roman" w:cs="Times New Roman"/>
          <w:sz w:val="24"/>
        </w:rPr>
        <w:t>per</w:t>
      </w:r>
      <w:r w:rsidRPr="00434BD4">
        <w:rPr>
          <w:rFonts w:ascii="Times New Roman" w:hAnsi="Times New Roman" w:cs="Times New Roman"/>
          <w:spacing w:val="1"/>
          <w:sz w:val="24"/>
        </w:rPr>
        <w:t xml:space="preserve"> </w:t>
      </w:r>
      <w:r w:rsidRPr="00434BD4">
        <w:rPr>
          <w:rFonts w:ascii="Times New Roman" w:hAnsi="Times New Roman" w:cs="Times New Roman"/>
          <w:sz w:val="24"/>
        </w:rPr>
        <w:t>masa</w:t>
      </w:r>
      <w:r w:rsidRPr="00434BD4">
        <w:rPr>
          <w:rFonts w:ascii="Times New Roman" w:hAnsi="Times New Roman" w:cs="Times New Roman"/>
          <w:spacing w:val="1"/>
          <w:sz w:val="24"/>
        </w:rPr>
        <w:t xml:space="preserve"> </w:t>
      </w:r>
      <w:r w:rsidRPr="00434BD4">
        <w:rPr>
          <w:rFonts w:ascii="Times New Roman" w:hAnsi="Times New Roman" w:cs="Times New Roman"/>
          <w:sz w:val="24"/>
        </w:rPr>
        <w:t>tanam</w:t>
      </w:r>
      <w:r w:rsidRPr="00434BD4">
        <w:rPr>
          <w:rFonts w:ascii="Times New Roman" w:hAnsi="Times New Roman" w:cs="Times New Roman"/>
          <w:spacing w:val="1"/>
          <w:sz w:val="24"/>
        </w:rPr>
        <w:t xml:space="preserve"> </w:t>
      </w:r>
      <w:r w:rsidRPr="00434BD4">
        <w:rPr>
          <w:rFonts w:ascii="Times New Roman" w:hAnsi="Times New Roman" w:cs="Times New Roman"/>
          <w:sz w:val="24"/>
        </w:rPr>
        <w:t>per</w:t>
      </w:r>
      <w:r w:rsidRPr="00434BD4">
        <w:rPr>
          <w:rFonts w:ascii="Times New Roman" w:hAnsi="Times New Roman" w:cs="Times New Roman"/>
          <w:spacing w:val="1"/>
          <w:sz w:val="24"/>
        </w:rPr>
        <w:t xml:space="preserve"> </w:t>
      </w:r>
      <w:r w:rsidRPr="00434BD4">
        <w:rPr>
          <w:rFonts w:ascii="Times New Roman" w:hAnsi="Times New Roman" w:cs="Times New Roman"/>
          <w:sz w:val="24"/>
        </w:rPr>
        <w:t>0,67</w:t>
      </w:r>
      <w:r w:rsidRPr="00434BD4">
        <w:rPr>
          <w:rFonts w:ascii="Times New Roman" w:hAnsi="Times New Roman" w:cs="Times New Roman"/>
          <w:spacing w:val="1"/>
          <w:sz w:val="24"/>
        </w:rPr>
        <w:t xml:space="preserve"> </w:t>
      </w:r>
      <w:r w:rsidRPr="00434BD4">
        <w:rPr>
          <w:rFonts w:ascii="Times New Roman" w:hAnsi="Times New Roman" w:cs="Times New Roman"/>
          <w:sz w:val="24"/>
        </w:rPr>
        <w:t>ha.</w:t>
      </w:r>
      <w:r w:rsidRPr="00434BD4">
        <w:rPr>
          <w:rFonts w:ascii="Times New Roman" w:hAnsi="Times New Roman" w:cs="Times New Roman"/>
          <w:spacing w:val="1"/>
          <w:sz w:val="24"/>
        </w:rPr>
        <w:t xml:space="preserve"> </w:t>
      </w:r>
      <w:r w:rsidRPr="00434BD4">
        <w:rPr>
          <w:rFonts w:ascii="Times New Roman" w:hAnsi="Times New Roman" w:cs="Times New Roman"/>
          <w:sz w:val="24"/>
        </w:rPr>
        <w:t>Profitabilitas</w:t>
      </w:r>
      <w:r w:rsidRPr="00434BD4">
        <w:rPr>
          <w:rFonts w:ascii="Times New Roman" w:hAnsi="Times New Roman" w:cs="Times New Roman"/>
          <w:spacing w:val="1"/>
          <w:sz w:val="24"/>
        </w:rPr>
        <w:t xml:space="preserve"> </w:t>
      </w:r>
      <w:r w:rsidRPr="00434BD4">
        <w:rPr>
          <w:rFonts w:ascii="Times New Roman" w:hAnsi="Times New Roman" w:cs="Times New Roman"/>
          <w:sz w:val="24"/>
        </w:rPr>
        <w:t>usahatani</w:t>
      </w:r>
      <w:r w:rsidRPr="00434BD4">
        <w:rPr>
          <w:rFonts w:ascii="Times New Roman" w:hAnsi="Times New Roman" w:cs="Times New Roman"/>
          <w:spacing w:val="1"/>
          <w:sz w:val="24"/>
        </w:rPr>
        <w:t xml:space="preserve"> </w:t>
      </w:r>
      <w:r w:rsidRPr="00434BD4">
        <w:rPr>
          <w:rFonts w:ascii="Times New Roman" w:hAnsi="Times New Roman" w:cs="Times New Roman"/>
          <w:sz w:val="24"/>
        </w:rPr>
        <w:t>nanas</w:t>
      </w:r>
      <w:r w:rsidRPr="00434BD4">
        <w:rPr>
          <w:rFonts w:ascii="Times New Roman" w:hAnsi="Times New Roman" w:cs="Times New Roman"/>
          <w:spacing w:val="1"/>
          <w:sz w:val="24"/>
        </w:rPr>
        <w:t xml:space="preserve"> </w:t>
      </w:r>
      <w:r w:rsidRPr="00434BD4">
        <w:rPr>
          <w:rFonts w:ascii="Times New Roman" w:hAnsi="Times New Roman" w:cs="Times New Roman"/>
          <w:sz w:val="24"/>
        </w:rPr>
        <w:t>sebesar</w:t>
      </w:r>
      <w:r w:rsidRPr="00434BD4">
        <w:rPr>
          <w:rFonts w:ascii="Times New Roman" w:hAnsi="Times New Roman" w:cs="Times New Roman"/>
          <w:spacing w:val="1"/>
          <w:sz w:val="24"/>
        </w:rPr>
        <w:t xml:space="preserve"> </w:t>
      </w:r>
      <w:r w:rsidRPr="00434BD4">
        <w:rPr>
          <w:rFonts w:ascii="Times New Roman" w:hAnsi="Times New Roman" w:cs="Times New Roman"/>
          <w:sz w:val="24"/>
        </w:rPr>
        <w:t>164</w:t>
      </w:r>
      <w:proofErr w:type="gramStart"/>
      <w:r w:rsidRPr="00434BD4">
        <w:rPr>
          <w:rFonts w:ascii="Times New Roman" w:hAnsi="Times New Roman" w:cs="Times New Roman"/>
          <w:sz w:val="24"/>
        </w:rPr>
        <w:t>,2</w:t>
      </w:r>
      <w:proofErr w:type="gramEnd"/>
      <w:r w:rsidRPr="00434BD4">
        <w:rPr>
          <w:rFonts w:ascii="Times New Roman" w:hAnsi="Times New Roman" w:cs="Times New Roman"/>
          <w:sz w:val="24"/>
        </w:rPr>
        <w:t>%</w:t>
      </w:r>
      <w:r w:rsidRPr="00434BD4">
        <w:rPr>
          <w:rFonts w:ascii="Times New Roman" w:hAnsi="Times New Roman" w:cs="Times New Roman"/>
          <w:spacing w:val="1"/>
          <w:sz w:val="24"/>
        </w:rPr>
        <w:t xml:space="preserve"> </w:t>
      </w:r>
      <w:r w:rsidRPr="00434BD4">
        <w:rPr>
          <w:rFonts w:ascii="Times New Roman" w:hAnsi="Times New Roman" w:cs="Times New Roman"/>
          <w:sz w:val="24"/>
        </w:rPr>
        <w:t>lebih</w:t>
      </w:r>
      <w:r w:rsidRPr="00434BD4">
        <w:rPr>
          <w:rFonts w:ascii="Times New Roman" w:hAnsi="Times New Roman" w:cs="Times New Roman"/>
          <w:spacing w:val="1"/>
          <w:sz w:val="24"/>
        </w:rPr>
        <w:t xml:space="preserve"> </w:t>
      </w:r>
      <w:r w:rsidRPr="00434BD4">
        <w:rPr>
          <w:rFonts w:ascii="Times New Roman" w:hAnsi="Times New Roman" w:cs="Times New Roman"/>
          <w:sz w:val="24"/>
        </w:rPr>
        <w:t>besar</w:t>
      </w:r>
      <w:r w:rsidRPr="00434BD4">
        <w:rPr>
          <w:rFonts w:ascii="Times New Roman" w:hAnsi="Times New Roman" w:cs="Times New Roman"/>
          <w:spacing w:val="1"/>
          <w:sz w:val="24"/>
        </w:rPr>
        <w:t xml:space="preserve"> </w:t>
      </w:r>
      <w:r w:rsidRPr="00434BD4">
        <w:rPr>
          <w:rFonts w:ascii="Times New Roman" w:hAnsi="Times New Roman" w:cs="Times New Roman"/>
          <w:sz w:val="24"/>
        </w:rPr>
        <w:t>dari</w:t>
      </w:r>
      <w:r w:rsidRPr="00434BD4">
        <w:rPr>
          <w:rFonts w:ascii="Times New Roman" w:hAnsi="Times New Roman" w:cs="Times New Roman"/>
          <w:spacing w:val="1"/>
          <w:sz w:val="24"/>
        </w:rPr>
        <w:t xml:space="preserve"> </w:t>
      </w:r>
      <w:r w:rsidRPr="00434BD4">
        <w:rPr>
          <w:rFonts w:ascii="Times New Roman" w:hAnsi="Times New Roman" w:cs="Times New Roman"/>
          <w:sz w:val="24"/>
        </w:rPr>
        <w:t>suku</w:t>
      </w:r>
      <w:r w:rsidRPr="00434BD4">
        <w:rPr>
          <w:rFonts w:ascii="Times New Roman" w:hAnsi="Times New Roman" w:cs="Times New Roman"/>
          <w:spacing w:val="60"/>
          <w:sz w:val="24"/>
        </w:rPr>
        <w:t xml:space="preserve"> </w:t>
      </w:r>
      <w:r w:rsidRPr="00434BD4">
        <w:rPr>
          <w:rFonts w:ascii="Times New Roman" w:hAnsi="Times New Roman" w:cs="Times New Roman"/>
          <w:sz w:val="24"/>
        </w:rPr>
        <w:t>bunga</w:t>
      </w:r>
      <w:r w:rsidRPr="00434BD4">
        <w:rPr>
          <w:rFonts w:ascii="Times New Roman" w:hAnsi="Times New Roman" w:cs="Times New Roman"/>
          <w:spacing w:val="1"/>
          <w:sz w:val="24"/>
        </w:rPr>
        <w:t xml:space="preserve"> </w:t>
      </w:r>
      <w:r w:rsidRPr="00434BD4">
        <w:rPr>
          <w:rFonts w:ascii="Times New Roman" w:hAnsi="Times New Roman" w:cs="Times New Roman"/>
          <w:sz w:val="24"/>
        </w:rPr>
        <w:t>deposito</w:t>
      </w:r>
      <w:r w:rsidRPr="00434BD4">
        <w:rPr>
          <w:rFonts w:ascii="Times New Roman" w:hAnsi="Times New Roman" w:cs="Times New Roman"/>
          <w:spacing w:val="1"/>
          <w:sz w:val="24"/>
        </w:rPr>
        <w:t xml:space="preserve"> </w:t>
      </w:r>
      <w:r w:rsidRPr="00434BD4">
        <w:rPr>
          <w:rFonts w:ascii="Times New Roman" w:hAnsi="Times New Roman" w:cs="Times New Roman"/>
          <w:sz w:val="24"/>
        </w:rPr>
        <w:t>bank</w:t>
      </w:r>
      <w:r w:rsidRPr="00434BD4">
        <w:rPr>
          <w:rFonts w:ascii="Times New Roman" w:hAnsi="Times New Roman" w:cs="Times New Roman"/>
          <w:spacing w:val="1"/>
          <w:sz w:val="24"/>
        </w:rPr>
        <w:t xml:space="preserve"> </w:t>
      </w:r>
      <w:r w:rsidRPr="00434BD4">
        <w:rPr>
          <w:rFonts w:ascii="Times New Roman" w:hAnsi="Times New Roman" w:cs="Times New Roman"/>
          <w:sz w:val="24"/>
        </w:rPr>
        <w:t>BRI</w:t>
      </w:r>
      <w:r w:rsidRPr="00434BD4">
        <w:rPr>
          <w:rFonts w:ascii="Times New Roman" w:hAnsi="Times New Roman" w:cs="Times New Roman"/>
          <w:spacing w:val="1"/>
          <w:sz w:val="24"/>
        </w:rPr>
        <w:t xml:space="preserve"> </w:t>
      </w:r>
      <w:r w:rsidRPr="00434BD4">
        <w:rPr>
          <w:rFonts w:ascii="Times New Roman" w:hAnsi="Times New Roman" w:cs="Times New Roman"/>
          <w:sz w:val="24"/>
        </w:rPr>
        <w:t>sebesar</w:t>
      </w:r>
      <w:r w:rsidRPr="00434BD4">
        <w:rPr>
          <w:rFonts w:ascii="Times New Roman" w:hAnsi="Times New Roman" w:cs="Times New Roman"/>
          <w:spacing w:val="1"/>
          <w:sz w:val="24"/>
        </w:rPr>
        <w:t xml:space="preserve"> </w:t>
      </w:r>
      <w:r w:rsidRPr="00434BD4">
        <w:rPr>
          <w:rFonts w:ascii="Times New Roman" w:hAnsi="Times New Roman" w:cs="Times New Roman"/>
          <w:sz w:val="24"/>
        </w:rPr>
        <w:t>2,85%</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485411">
        <w:rPr>
          <w:rFonts w:ascii="Times New Roman" w:hAnsi="Times New Roman" w:cs="Times New Roman"/>
          <w:sz w:val="24"/>
          <w:szCs w:val="24"/>
          <w:lang w:val="id-ID"/>
        </w:rPr>
        <w:t>Faktor-faktor produksi yang memiliki interpretasi korelasi sangat kuat dan berkorelasi positif terhadap produksi nanas adalah luas lahan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0,985), pupuk kandang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0,903), pupuk urea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0,936), </w:t>
      </w:r>
      <w:r w:rsidRPr="00485411">
        <w:rPr>
          <w:rFonts w:ascii="Times New Roman" w:hAnsi="Times New Roman" w:cs="Times New Roman"/>
          <w:i/>
          <w:iCs/>
          <w:sz w:val="24"/>
          <w:szCs w:val="24"/>
          <w:lang w:val="id-ID"/>
        </w:rPr>
        <w:t xml:space="preserve">ethrel </w:t>
      </w:r>
      <w:r w:rsidRPr="00485411">
        <w:rPr>
          <w:rFonts w:ascii="Times New Roman" w:hAnsi="Times New Roman" w:cs="Times New Roman"/>
          <w:sz w:val="24"/>
          <w:szCs w:val="24"/>
          <w:lang w:val="id-ID"/>
        </w:rPr>
        <w:t>(</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0,955), tetes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0,988), bibit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0,990), tenaga kerja (</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0,980) dan </w:t>
      </w:r>
      <w:r w:rsidRPr="00485411">
        <w:rPr>
          <w:rFonts w:ascii="Times New Roman" w:hAnsi="Times New Roman" w:cs="Times New Roman"/>
          <w:i/>
          <w:iCs/>
          <w:sz w:val="24"/>
          <w:szCs w:val="24"/>
          <w:lang w:val="id-ID"/>
        </w:rPr>
        <w:t xml:space="preserve">amexone </w:t>
      </w:r>
      <w:r w:rsidRPr="00485411">
        <w:rPr>
          <w:rFonts w:ascii="Times New Roman" w:hAnsi="Times New Roman" w:cs="Times New Roman"/>
          <w:sz w:val="24"/>
          <w:szCs w:val="24"/>
          <w:lang w:val="id-ID"/>
        </w:rPr>
        <w:t>(</w:t>
      </w:r>
      <w:r>
        <w:rPr>
          <w:rFonts w:ascii="Times New Roman" w:hAnsi="Times New Roman" w:cs="Times New Roman"/>
          <w:sz w:val="24"/>
          <w:szCs w:val="24"/>
          <w:lang w:val="id-ID"/>
        </w:rPr>
        <w:t>r</w:t>
      </w:r>
      <w:r w:rsidRPr="00485411">
        <w:rPr>
          <w:rFonts w:ascii="Times New Roman" w:hAnsi="Times New Roman" w:cs="Times New Roman"/>
          <w:sz w:val="24"/>
          <w:szCs w:val="24"/>
          <w:lang w:val="id-ID"/>
        </w:rPr>
        <w:t xml:space="preserve"> = 0,983).</w:t>
      </w:r>
    </w:p>
    <w:p w:rsidR="00E005EA" w:rsidRPr="00485411" w:rsidRDefault="00E005EA" w:rsidP="00E005EA">
      <w:pPr>
        <w:spacing w:line="240" w:lineRule="auto"/>
        <w:rPr>
          <w:rFonts w:ascii="Times New Roman" w:hAnsi="Times New Roman" w:cs="Times New Roman"/>
          <w:sz w:val="24"/>
          <w:szCs w:val="24"/>
          <w:lang w:val="id-ID"/>
        </w:rPr>
      </w:pPr>
    </w:p>
    <w:p w:rsidR="00E005EA" w:rsidRDefault="00E005EA" w:rsidP="00E005EA">
      <w:pPr>
        <w:rPr>
          <w:rFonts w:ascii="Times New Roman" w:hAnsi="Times New Roman" w:cs="Times New Roman"/>
          <w:sz w:val="24"/>
          <w:szCs w:val="24"/>
        </w:rPr>
      </w:pPr>
    </w:p>
    <w:p w:rsidR="00E005EA" w:rsidRDefault="00E005EA" w:rsidP="00E005EA">
      <w:pPr>
        <w:rPr>
          <w:rFonts w:ascii="Times New Roman" w:hAnsi="Times New Roman" w:cs="Times New Roman"/>
          <w:sz w:val="24"/>
          <w:szCs w:val="24"/>
        </w:rPr>
      </w:pPr>
      <w:r>
        <w:rPr>
          <w:rFonts w:ascii="Times New Roman" w:hAnsi="Times New Roman" w:cs="Times New Roman"/>
          <w:sz w:val="24"/>
          <w:szCs w:val="24"/>
          <w:lang w:val="id-ID"/>
        </w:rPr>
        <w:t xml:space="preserve">Kata Kunci : </w:t>
      </w:r>
      <w:r>
        <w:rPr>
          <w:rFonts w:ascii="Times New Roman" w:hAnsi="Times New Roman" w:cs="Times New Roman"/>
          <w:sz w:val="24"/>
          <w:szCs w:val="24"/>
        </w:rPr>
        <w:t>korelasi, nanas, pendapatan</w:t>
      </w:r>
    </w:p>
    <w:p w:rsidR="00E005EA" w:rsidRDefault="00E005EA" w:rsidP="00E005EA">
      <w:pPr>
        <w:rPr>
          <w:rFonts w:ascii="Times New Roman" w:hAnsi="Times New Roman" w:cs="Times New Roman"/>
          <w:sz w:val="24"/>
          <w:szCs w:val="24"/>
        </w:rPr>
      </w:pPr>
    </w:p>
    <w:p w:rsidR="00E005EA" w:rsidRDefault="00E005EA" w:rsidP="00E005EA">
      <w:pPr>
        <w:rPr>
          <w:rFonts w:ascii="Times New Roman" w:hAnsi="Times New Roman" w:cs="Times New Roman"/>
          <w:sz w:val="24"/>
          <w:szCs w:val="24"/>
        </w:rPr>
      </w:pPr>
    </w:p>
    <w:p w:rsidR="00E005EA" w:rsidRDefault="00E005EA" w:rsidP="00E005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005EA" w:rsidRPr="00E005EA" w:rsidRDefault="00E005EA" w:rsidP="00E005EA">
      <w:pPr>
        <w:spacing w:line="240" w:lineRule="auto"/>
        <w:jc w:val="center"/>
        <w:rPr>
          <w:rFonts w:ascii="Times New Roman" w:hAnsi="Times New Roman" w:cs="Times New Roman"/>
          <w:b/>
          <w:sz w:val="24"/>
          <w:szCs w:val="24"/>
        </w:rPr>
      </w:pPr>
    </w:p>
    <w:p w:rsidR="00E005EA" w:rsidRDefault="00E005EA" w:rsidP="00E005EA">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Sektor pertanian Indonesia menyumbang PDB negara sebanyak 13,45% pada tahun 2019 berada pada posisi kedua di bawah sektor industri sebanyak 19,62% (Badan Pusat Statistik, 2020). </w:t>
      </w:r>
      <w:r>
        <w:rPr>
          <w:rFonts w:ascii="Times New Roman" w:hAnsi="Times New Roman" w:cs="Times New Roman"/>
          <w:sz w:val="24"/>
          <w:szCs w:val="24"/>
          <w:lang w:val="id-ID"/>
        </w:rPr>
        <w:t xml:space="preserve">Letak geografis dan iklim </w:t>
      </w:r>
      <w:r>
        <w:rPr>
          <w:rFonts w:ascii="Times New Roman" w:hAnsi="Times New Roman" w:cs="Times New Roman"/>
          <w:sz w:val="24"/>
          <w:szCs w:val="24"/>
        </w:rPr>
        <w:t>yang ada membuat</w:t>
      </w:r>
      <w:r>
        <w:rPr>
          <w:rFonts w:ascii="Times New Roman" w:hAnsi="Times New Roman" w:cs="Times New Roman"/>
          <w:sz w:val="24"/>
          <w:szCs w:val="24"/>
          <w:lang w:val="id-ID"/>
        </w:rPr>
        <w:t xml:space="preserve"> Indonesia memiliki beragam jenis tanaman hortikultura yang dibudidayakan, salah satunya adalah nanas. </w:t>
      </w:r>
      <w:r>
        <w:rPr>
          <w:rFonts w:ascii="Times New Roman" w:hAnsi="Times New Roman" w:cs="Times New Roman"/>
          <w:i/>
          <w:iCs/>
          <w:sz w:val="24"/>
          <w:szCs w:val="24"/>
        </w:rPr>
        <w:t>Ananas comosus</w:t>
      </w:r>
      <w:r>
        <w:rPr>
          <w:rFonts w:ascii="Times New Roman" w:hAnsi="Times New Roman" w:cs="Times New Roman"/>
          <w:sz w:val="24"/>
          <w:szCs w:val="24"/>
        </w:rPr>
        <w:t xml:space="preserve"> L</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merupakan</w:t>
      </w:r>
      <w:r>
        <w:rPr>
          <w:rFonts w:ascii="Times New Roman" w:hAnsi="Times New Roman" w:cs="Times New Roman"/>
          <w:sz w:val="24"/>
          <w:szCs w:val="24"/>
        </w:rPr>
        <w:t xml:space="preserve"> buah yang memiliki kandungan asam organik, gula, unsur air, mineral, protein, nitrogen, bromelin serta semua jenis vitamin kecuali vitamin D </w:t>
      </w:r>
      <w:r>
        <w:rPr>
          <w:rFonts w:ascii="Times New Roman" w:hAnsi="Times New Roman" w:cs="Times New Roman"/>
          <w:sz w:val="24"/>
          <w:szCs w:val="24"/>
          <w:lang w:val="id-ID"/>
        </w:rPr>
        <w:t>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yang kecil (Harahap </w:t>
      </w:r>
      <w:r>
        <w:rPr>
          <w:rFonts w:ascii="Times New Roman" w:hAnsi="Times New Roman" w:cs="Times New Roman"/>
          <w:i/>
          <w:iCs/>
          <w:sz w:val="24"/>
          <w:szCs w:val="24"/>
        </w:rPr>
        <w:t>et al</w:t>
      </w:r>
      <w:r>
        <w:rPr>
          <w:rFonts w:ascii="Times New Roman" w:hAnsi="Times New Roman" w:cs="Times New Roman"/>
          <w:sz w:val="24"/>
          <w:szCs w:val="24"/>
        </w:rPr>
        <w:t>., 2019).</w:t>
      </w:r>
    </w:p>
    <w:p w:rsidR="00E005EA" w:rsidRDefault="00E005EA" w:rsidP="00E005EA">
      <w:pPr>
        <w:spacing w:line="240" w:lineRule="auto"/>
        <w:ind w:firstLine="567"/>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Sentra penghasil nanas di Provinsi Jawa Timur adalah </w:t>
      </w:r>
      <w:r>
        <w:rPr>
          <w:rFonts w:ascii="Times New Roman" w:hAnsi="Times New Roman" w:cs="Times New Roman"/>
          <w:sz w:val="24"/>
          <w:szCs w:val="24"/>
          <w:lang w:val="id-ID"/>
        </w:rPr>
        <w:t>K</w:t>
      </w:r>
      <w:r>
        <w:rPr>
          <w:rFonts w:ascii="Times New Roman" w:hAnsi="Times New Roman" w:cs="Times New Roman"/>
          <w:sz w:val="24"/>
          <w:szCs w:val="24"/>
        </w:rPr>
        <w:t>abupaten Kediri, sebanyak 220</w:t>
      </w:r>
      <w:r>
        <w:rPr>
          <w:rFonts w:ascii="Times New Roman" w:hAnsi="Times New Roman" w:cs="Times New Roman"/>
          <w:sz w:val="24"/>
          <w:szCs w:val="24"/>
          <w:lang w:val="id-ID"/>
        </w:rPr>
        <w:t>.</w:t>
      </w:r>
      <w:r>
        <w:rPr>
          <w:rFonts w:ascii="Times New Roman" w:hAnsi="Times New Roman" w:cs="Times New Roman"/>
          <w:sz w:val="24"/>
          <w:szCs w:val="24"/>
        </w:rPr>
        <w:t>347</w:t>
      </w:r>
      <w:r>
        <w:rPr>
          <w:rFonts w:ascii="Times New Roman" w:hAnsi="Times New Roman" w:cs="Times New Roman"/>
          <w:sz w:val="24"/>
          <w:szCs w:val="24"/>
          <w:lang w:val="id-ID"/>
        </w:rPr>
        <w:t>.</w:t>
      </w:r>
      <w:r>
        <w:rPr>
          <w:rFonts w:ascii="Times New Roman" w:hAnsi="Times New Roman" w:cs="Times New Roman"/>
          <w:sz w:val="24"/>
          <w:szCs w:val="24"/>
        </w:rPr>
        <w:t>7</w:t>
      </w:r>
      <w:r>
        <w:rPr>
          <w:rFonts w:ascii="Times New Roman" w:hAnsi="Times New Roman" w:cs="Times New Roman"/>
          <w:sz w:val="24"/>
          <w:szCs w:val="24"/>
          <w:lang w:val="id-ID"/>
        </w:rPr>
        <w:t>00</w:t>
      </w:r>
      <w:r>
        <w:rPr>
          <w:rFonts w:ascii="Times New Roman" w:hAnsi="Times New Roman" w:cs="Times New Roman"/>
          <w:sz w:val="24"/>
          <w:szCs w:val="24"/>
        </w:rPr>
        <w:t xml:space="preserve"> kg pada 2019 (Badan Pusat Statistik, 2020).</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Berdasarkan data</w:t>
      </w:r>
      <w:r>
        <w:rPr>
          <w:rFonts w:ascii="Times New Roman" w:hAnsi="Times New Roman" w:cs="Times New Roman"/>
          <w:sz w:val="24"/>
          <w:szCs w:val="24"/>
        </w:rPr>
        <w:t xml:space="preserve"> (Badan Pusat Statistik, 2019) pada tahun 2018 dari </w:t>
      </w:r>
      <w:r>
        <w:rPr>
          <w:rFonts w:ascii="Times New Roman" w:hAnsi="Times New Roman" w:cs="Times New Roman"/>
          <w:sz w:val="24"/>
          <w:szCs w:val="24"/>
          <w:lang w:val="id-ID"/>
        </w:rPr>
        <w:t>tot</w:t>
      </w:r>
      <w:r>
        <w:rPr>
          <w:rFonts w:ascii="Times New Roman" w:hAnsi="Times New Roman" w:cs="Times New Roman"/>
          <w:sz w:val="24"/>
          <w:szCs w:val="24"/>
        </w:rPr>
        <w:t>al poduksi nanas di Kabupaten Kediri sebesar 132</w:t>
      </w:r>
      <w:r>
        <w:rPr>
          <w:rFonts w:ascii="Times New Roman" w:hAnsi="Times New Roman" w:cs="Times New Roman"/>
          <w:sz w:val="24"/>
          <w:szCs w:val="24"/>
          <w:lang w:val="id-ID"/>
        </w:rPr>
        <w:t>.</w:t>
      </w:r>
      <w:r>
        <w:rPr>
          <w:rFonts w:ascii="Times New Roman" w:hAnsi="Times New Roman" w:cs="Times New Roman"/>
          <w:sz w:val="24"/>
          <w:szCs w:val="24"/>
        </w:rPr>
        <w:t>002</w:t>
      </w:r>
      <w:r>
        <w:rPr>
          <w:rFonts w:ascii="Times New Roman" w:hAnsi="Times New Roman" w:cs="Times New Roman"/>
          <w:sz w:val="24"/>
          <w:szCs w:val="24"/>
          <w:lang w:val="id-ID"/>
        </w:rPr>
        <w:t>.</w:t>
      </w:r>
      <w:r>
        <w:rPr>
          <w:rFonts w:ascii="Times New Roman" w:hAnsi="Times New Roman" w:cs="Times New Roman"/>
          <w:sz w:val="24"/>
          <w:szCs w:val="24"/>
        </w:rPr>
        <w:t>7</w:t>
      </w:r>
      <w:r>
        <w:rPr>
          <w:rFonts w:ascii="Times New Roman" w:hAnsi="Times New Roman" w:cs="Times New Roman"/>
          <w:sz w:val="24"/>
          <w:szCs w:val="24"/>
          <w:lang w:val="id-ID"/>
        </w:rPr>
        <w:t>00</w:t>
      </w:r>
      <w:r>
        <w:rPr>
          <w:rFonts w:ascii="Times New Roman" w:hAnsi="Times New Roman" w:cs="Times New Roman"/>
          <w:sz w:val="24"/>
          <w:szCs w:val="24"/>
        </w:rPr>
        <w:t xml:space="preserve"> kg, dengan kontribusi total produksi dari Kecamatan Plosoklaten sebanyak 6</w:t>
      </w:r>
      <w:r>
        <w:rPr>
          <w:rFonts w:ascii="Times New Roman" w:hAnsi="Times New Roman" w:cs="Times New Roman"/>
          <w:sz w:val="24"/>
          <w:szCs w:val="24"/>
          <w:lang w:val="id-ID"/>
        </w:rPr>
        <w:t>.</w:t>
      </w:r>
      <w:r>
        <w:rPr>
          <w:rFonts w:ascii="Times New Roman" w:hAnsi="Times New Roman" w:cs="Times New Roman"/>
          <w:sz w:val="24"/>
          <w:szCs w:val="24"/>
        </w:rPr>
        <w:t>386</w:t>
      </w:r>
      <w:r>
        <w:rPr>
          <w:rFonts w:ascii="Times New Roman" w:hAnsi="Times New Roman" w:cs="Times New Roman"/>
          <w:sz w:val="24"/>
          <w:szCs w:val="24"/>
          <w:lang w:val="id-ID"/>
        </w:rPr>
        <w:t>.</w:t>
      </w:r>
      <w:r>
        <w:rPr>
          <w:rFonts w:ascii="Times New Roman" w:hAnsi="Times New Roman" w:cs="Times New Roman"/>
          <w:sz w:val="24"/>
          <w:szCs w:val="24"/>
        </w:rPr>
        <w:t>5</w:t>
      </w:r>
      <w:r>
        <w:rPr>
          <w:rFonts w:ascii="Times New Roman" w:hAnsi="Times New Roman" w:cs="Times New Roman"/>
          <w:sz w:val="24"/>
          <w:szCs w:val="24"/>
          <w:lang w:val="id-ID"/>
        </w:rPr>
        <w:t>00</w:t>
      </w:r>
      <w:r>
        <w:rPr>
          <w:rFonts w:ascii="Times New Roman" w:hAnsi="Times New Roman" w:cs="Times New Roman"/>
          <w:sz w:val="24"/>
          <w:szCs w:val="24"/>
        </w:rPr>
        <w:t xml:space="preserve"> kg. </w:t>
      </w:r>
      <w:proofErr w:type="gramStart"/>
      <w:r>
        <w:rPr>
          <w:rFonts w:ascii="Times New Roman" w:hAnsi="Times New Roman" w:cs="Times New Roman"/>
          <w:sz w:val="24"/>
          <w:szCs w:val="24"/>
        </w:rPr>
        <w:t>Data tersebut menyatakan bahwa Kecamatan Plosoklaten menempati urutan kedua sebagai penyumbang produksi nanas terbesar di Kabupaten Kediri.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Kecamatan Plosoklaten berpotensi untuk memproduksi nanas lebih besar dari tahun sebelumnya namun produktivitas dari usahatani belum optimal.</w:t>
      </w:r>
      <w:proofErr w:type="gramEnd"/>
    </w:p>
    <w:p w:rsidR="00E005EA" w:rsidRDefault="00E005EA" w:rsidP="00E005EA">
      <w:pPr>
        <w:spacing w:line="240" w:lineRule="auto"/>
        <w:ind w:firstLine="567"/>
        <w:rPr>
          <w:rFonts w:ascii="Times New Roman" w:hAnsi="Times New Roman" w:cs="Times New Roman"/>
          <w:sz w:val="24"/>
          <w:szCs w:val="24"/>
          <w:lang w:val="id-ID"/>
        </w:rPr>
      </w:pPr>
      <w:proofErr w:type="gramStart"/>
      <w:r>
        <w:rPr>
          <w:rFonts w:ascii="Times New Roman" w:hAnsi="Times New Roman" w:cs="Times New Roman"/>
          <w:sz w:val="24"/>
          <w:szCs w:val="24"/>
        </w:rPr>
        <w:t>Desa Wonorejo Trisulo merupakan bagian dari Kecamatan Plosoklaten yang mayoritas petani</w:t>
      </w:r>
      <w:r>
        <w:rPr>
          <w:rFonts w:ascii="Times New Roman" w:hAnsi="Times New Roman" w:cs="Times New Roman"/>
          <w:sz w:val="24"/>
          <w:szCs w:val="24"/>
          <w:lang w:val="id-ID"/>
        </w:rPr>
        <w:t>nya menanam</w:t>
      </w:r>
      <w:r>
        <w:rPr>
          <w:rFonts w:ascii="Times New Roman" w:hAnsi="Times New Roman" w:cs="Times New Roman"/>
          <w:sz w:val="24"/>
          <w:szCs w:val="24"/>
        </w:rPr>
        <w:t xml:space="preserve"> nanas.</w:t>
      </w:r>
      <w:proofErr w:type="gramEnd"/>
      <w:r>
        <w:rPr>
          <w:rFonts w:ascii="Times New Roman" w:hAnsi="Times New Roman" w:cs="Times New Roman"/>
          <w:sz w:val="24"/>
          <w:szCs w:val="24"/>
          <w:lang w:val="id-ID"/>
        </w:rPr>
        <w:t xml:space="preserve"> Kecamatan Plosoklaten memiliki 15 jumlah desa di antaranya Desa Wonorejo Trisulo sebagai penghasil utama sirsak dan nanas (Badan Pusat Statistik, 2020). J</w:t>
      </w:r>
      <w:r>
        <w:rPr>
          <w:rFonts w:ascii="Times New Roman" w:hAnsi="Times New Roman" w:cs="Times New Roman"/>
          <w:sz w:val="24"/>
          <w:szCs w:val="24"/>
        </w:rPr>
        <w:t xml:space="preserve">enis nanas yang ditanam adalah </w:t>
      </w:r>
      <w:r>
        <w:rPr>
          <w:rFonts w:ascii="Times New Roman" w:hAnsi="Times New Roman" w:cs="Times New Roman"/>
          <w:sz w:val="24"/>
          <w:szCs w:val="24"/>
          <w:lang w:val="id-ID"/>
        </w:rPr>
        <w:t>jen</w:t>
      </w:r>
      <w:r>
        <w:rPr>
          <w:rFonts w:ascii="Times New Roman" w:hAnsi="Times New Roman" w:cs="Times New Roman"/>
          <w:sz w:val="24"/>
          <w:szCs w:val="24"/>
        </w:rPr>
        <w:t>i</w:t>
      </w:r>
      <w:r>
        <w:rPr>
          <w:rFonts w:ascii="Times New Roman" w:hAnsi="Times New Roman" w:cs="Times New Roman"/>
          <w:sz w:val="24"/>
          <w:szCs w:val="24"/>
          <w:lang w:val="id-ID"/>
        </w:rPr>
        <w:t xml:space="preserve">s </w:t>
      </w:r>
      <w:r>
        <w:rPr>
          <w:rFonts w:ascii="Times New Roman" w:hAnsi="Times New Roman" w:cs="Times New Roman"/>
          <w:sz w:val="24"/>
          <w:szCs w:val="24"/>
        </w:rPr>
        <w:t xml:space="preserve">simplex dengan masa </w:t>
      </w:r>
      <w:r>
        <w:rPr>
          <w:rFonts w:ascii="Times New Roman" w:hAnsi="Times New Roman" w:cs="Times New Roman"/>
          <w:sz w:val="24"/>
          <w:szCs w:val="24"/>
          <w:lang w:val="id-ID"/>
        </w:rPr>
        <w:t>produksi</w:t>
      </w:r>
      <w:r>
        <w:rPr>
          <w:rFonts w:ascii="Times New Roman" w:hAnsi="Times New Roman" w:cs="Times New Roman"/>
          <w:sz w:val="24"/>
          <w:szCs w:val="24"/>
        </w:rPr>
        <w:t xml:space="preserve"> kurang lebih 14-18 bulan.</w:t>
      </w:r>
      <w:r>
        <w:rPr>
          <w:rFonts w:ascii="Times New Roman" w:hAnsi="Times New Roman" w:cs="Times New Roman"/>
          <w:sz w:val="24"/>
          <w:szCs w:val="24"/>
          <w:lang w:val="id-ID"/>
        </w:rPr>
        <w:t xml:space="preserve"> Petani nanas Desa Wonorejo Trisulo pada umumnya hanya membeli bibit nanas saat pertama kali melakukan usahatani nanas, sedangkan pada periode tanam selanjutnya bibit diperoleh dari tunas yang tumbuh pada batang nanas yang telah dipanen. </w:t>
      </w:r>
    </w:p>
    <w:p w:rsidR="00E005EA" w:rsidRDefault="00E005EA" w:rsidP="00E005EA">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Usahatani merupakan kegiatan bisnis petani pada bidang pertanian yang bertujuan memperoleh pendapatan.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Pendapatan dipengaruhi oleh kuantitas dan kualitas dari produksi yang dihasilkan.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Perbandingan pendapatan yang diperoleh dari produk kualitas yang biasa dengan kualitas yang baik tentu berbeda.</w:t>
      </w:r>
      <w:proofErr w:type="gramEnd"/>
      <w:r>
        <w:rPr>
          <w:rFonts w:ascii="Times New Roman" w:hAnsi="Times New Roman" w:cs="Times New Roman"/>
          <w:sz w:val="24"/>
          <w:szCs w:val="24"/>
        </w:rPr>
        <w:t xml:space="preserve"> Nanas yang diproduksi di Desa Wonorejo Trisulo disortir menjadi 3 grade yaitu A untuk produk terbaik, lalu turun ke grade B dan C bahkan sampai D maupun E tergantung dari ukuran nanasnya. </w:t>
      </w:r>
    </w:p>
    <w:p w:rsidR="00E005EA" w:rsidRDefault="00E005EA" w:rsidP="00E005EA">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Kegiatan usahatani nanas memerlukan faktor-faktor produksi seperti luas lahan, pupuk, perangsang tanaman, benih, pestisida dan tenaga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faktor produksi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budidaya nanas oleh petani perlu diperhatikan </w:t>
      </w:r>
      <w:r>
        <w:rPr>
          <w:rFonts w:ascii="Times New Roman" w:hAnsi="Times New Roman" w:cs="Times New Roman"/>
          <w:sz w:val="24"/>
          <w:szCs w:val="24"/>
          <w:lang w:val="id-ID"/>
        </w:rPr>
        <w:t xml:space="preserve">untuk </w:t>
      </w:r>
      <w:r>
        <w:rPr>
          <w:rFonts w:ascii="Times New Roman" w:hAnsi="Times New Roman" w:cs="Times New Roman"/>
          <w:sz w:val="24"/>
          <w:szCs w:val="24"/>
        </w:rPr>
        <w:t>mengetahui seberapa besar tingkat keeratannya terhadap produksi nanas yang dihasilkan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Faktor produksi</w:t>
      </w:r>
      <w:r>
        <w:rPr>
          <w:rFonts w:ascii="Times New Roman" w:hAnsi="Times New Roman" w:cs="Times New Roman"/>
          <w:sz w:val="24"/>
          <w:szCs w:val="24"/>
          <w:lang w:val="id-ID"/>
        </w:rPr>
        <w:t xml:space="preserve"> yang unggul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menghasilkan hasil panen yang baik. Perawatan yang baik pada tanaman nanas diperlukan untuk menghasilkan bibit dan buah </w:t>
      </w:r>
      <w:r>
        <w:rPr>
          <w:rFonts w:ascii="Times New Roman" w:hAnsi="Times New Roman" w:cs="Times New Roman"/>
          <w:sz w:val="24"/>
          <w:szCs w:val="24"/>
        </w:rPr>
        <w:t>ber</w:t>
      </w:r>
      <w:r>
        <w:rPr>
          <w:rFonts w:ascii="Times New Roman" w:hAnsi="Times New Roman" w:cs="Times New Roman"/>
          <w:sz w:val="24"/>
          <w:szCs w:val="24"/>
          <w:lang w:val="id-ID"/>
        </w:rPr>
        <w:t>kualitas baik.</w:t>
      </w:r>
    </w:p>
    <w:p w:rsidR="00E005EA" w:rsidRDefault="00E005EA" w:rsidP="000937C7">
      <w:pPr>
        <w:spacing w:line="240" w:lineRule="auto"/>
        <w:ind w:firstLine="567"/>
        <w:rPr>
          <w:rFonts w:ascii="Times New Roman" w:hAnsi="Times New Roman" w:cs="Times New Roman"/>
          <w:b/>
          <w:sz w:val="24"/>
          <w:szCs w:val="24"/>
        </w:rPr>
      </w:pPr>
      <w:r>
        <w:rPr>
          <w:rFonts w:ascii="Times New Roman" w:hAnsi="Times New Roman" w:cs="Times New Roman"/>
          <w:sz w:val="24"/>
          <w:szCs w:val="24"/>
        </w:rPr>
        <w:t>Tujuan penelitian adalah (i) m</w:t>
      </w:r>
      <w:r w:rsidRPr="00E005EA">
        <w:rPr>
          <w:rFonts w:ascii="Times New Roman" w:hAnsi="Times New Roman" w:cs="Times New Roman"/>
          <w:sz w:val="24"/>
          <w:szCs w:val="24"/>
        </w:rPr>
        <w:t xml:space="preserve">enganalisis </w:t>
      </w:r>
      <w:r w:rsidRPr="00E005EA">
        <w:rPr>
          <w:rFonts w:ascii="Times New Roman" w:hAnsi="Times New Roman" w:cs="Times New Roman"/>
          <w:sz w:val="24"/>
          <w:szCs w:val="24"/>
          <w:lang w:val="id-ID"/>
        </w:rPr>
        <w:t>tingkat pendapatan usahatani</w:t>
      </w:r>
      <w:r>
        <w:rPr>
          <w:rFonts w:ascii="Times New Roman" w:hAnsi="Times New Roman" w:cs="Times New Roman"/>
          <w:sz w:val="24"/>
          <w:szCs w:val="24"/>
          <w:lang w:val="id-ID"/>
        </w:rPr>
        <w:t xml:space="preserve"> nanas di Desa Wonorejo Trisulo</w:t>
      </w:r>
      <w:r>
        <w:rPr>
          <w:rFonts w:ascii="Times New Roman" w:hAnsi="Times New Roman" w:cs="Times New Roman"/>
          <w:sz w:val="24"/>
          <w:szCs w:val="24"/>
        </w:rPr>
        <w:t xml:space="preserve"> (ii) m</w:t>
      </w:r>
      <w:r w:rsidRPr="00E005EA">
        <w:rPr>
          <w:rFonts w:ascii="Times New Roman" w:hAnsi="Times New Roman" w:cs="Times New Roman"/>
          <w:sz w:val="24"/>
          <w:szCs w:val="24"/>
        </w:rPr>
        <w:t>enganalisis</w:t>
      </w:r>
      <w:r w:rsidRPr="00E005EA">
        <w:rPr>
          <w:rFonts w:ascii="Times New Roman" w:hAnsi="Times New Roman" w:cs="Times New Roman"/>
          <w:sz w:val="24"/>
          <w:szCs w:val="24"/>
          <w:lang w:val="id-ID"/>
        </w:rPr>
        <w:t xml:space="preserve"> </w:t>
      </w:r>
      <w:r w:rsidRPr="00E005EA">
        <w:rPr>
          <w:rFonts w:ascii="Times New Roman" w:hAnsi="Times New Roman" w:cs="Times New Roman"/>
          <w:sz w:val="24"/>
          <w:szCs w:val="24"/>
        </w:rPr>
        <w:t>tingkat keeratan</w:t>
      </w:r>
      <w:r w:rsidRPr="00E005EA">
        <w:rPr>
          <w:rFonts w:ascii="Times New Roman" w:hAnsi="Times New Roman" w:cs="Times New Roman"/>
          <w:sz w:val="24"/>
          <w:szCs w:val="24"/>
          <w:lang w:val="id-ID"/>
        </w:rPr>
        <w:t xml:space="preserve"> </w:t>
      </w:r>
      <w:r w:rsidRPr="00E005EA">
        <w:rPr>
          <w:rFonts w:ascii="Times New Roman" w:hAnsi="Times New Roman" w:cs="Times New Roman"/>
          <w:sz w:val="24"/>
          <w:szCs w:val="24"/>
        </w:rPr>
        <w:t xml:space="preserve">hubungan </w:t>
      </w:r>
      <w:r w:rsidRPr="00E005EA">
        <w:rPr>
          <w:rFonts w:ascii="Times New Roman" w:hAnsi="Times New Roman" w:cs="Times New Roman"/>
          <w:sz w:val="24"/>
          <w:szCs w:val="24"/>
          <w:lang w:val="id-ID"/>
        </w:rPr>
        <w:t>penggunaan faktor produksi (</w:t>
      </w:r>
      <w:r w:rsidRPr="00E005EA">
        <w:rPr>
          <w:rFonts w:ascii="Times New Roman" w:hAnsi="Times New Roman" w:cs="Times New Roman"/>
          <w:sz w:val="24"/>
          <w:szCs w:val="24"/>
        </w:rPr>
        <w:t xml:space="preserve">lahan, </w:t>
      </w:r>
      <w:r w:rsidRPr="00E005EA">
        <w:rPr>
          <w:rFonts w:ascii="Times New Roman" w:hAnsi="Times New Roman" w:cs="Times New Roman"/>
          <w:bCs/>
          <w:sz w:val="24"/>
          <w:szCs w:val="24"/>
        </w:rPr>
        <w:t>pupuk kandang, pupuk urea,</w:t>
      </w:r>
      <w:r w:rsidRPr="00E005EA">
        <w:rPr>
          <w:rFonts w:ascii="Times New Roman" w:hAnsi="Times New Roman" w:cs="Times New Roman"/>
          <w:bCs/>
          <w:sz w:val="24"/>
          <w:szCs w:val="24"/>
          <w:lang w:val="id-ID"/>
        </w:rPr>
        <w:t xml:space="preserve"> </w:t>
      </w:r>
      <w:r w:rsidRPr="00E005EA">
        <w:rPr>
          <w:rFonts w:ascii="Times New Roman" w:hAnsi="Times New Roman" w:cs="Times New Roman"/>
          <w:bCs/>
          <w:i/>
          <w:iCs/>
          <w:sz w:val="24"/>
          <w:szCs w:val="24"/>
        </w:rPr>
        <w:t>ethrel</w:t>
      </w:r>
      <w:r w:rsidRPr="00E005EA">
        <w:rPr>
          <w:rFonts w:ascii="Times New Roman" w:hAnsi="Times New Roman" w:cs="Times New Roman"/>
          <w:bCs/>
          <w:sz w:val="24"/>
          <w:szCs w:val="24"/>
        </w:rPr>
        <w:t>, tetes,</w:t>
      </w:r>
      <w:r w:rsidRPr="00E005EA">
        <w:rPr>
          <w:rFonts w:ascii="Times New Roman" w:hAnsi="Times New Roman" w:cs="Times New Roman"/>
          <w:bCs/>
          <w:sz w:val="24"/>
          <w:szCs w:val="24"/>
          <w:lang w:val="id-ID"/>
        </w:rPr>
        <w:t xml:space="preserve"> </w:t>
      </w:r>
      <w:r w:rsidRPr="00E005EA">
        <w:rPr>
          <w:rFonts w:ascii="Times New Roman" w:hAnsi="Times New Roman" w:cs="Times New Roman"/>
          <w:bCs/>
          <w:sz w:val="24"/>
          <w:szCs w:val="24"/>
        </w:rPr>
        <w:t xml:space="preserve">bibit, tenaga kerja </w:t>
      </w:r>
      <w:r w:rsidRPr="00E005EA">
        <w:rPr>
          <w:rFonts w:ascii="Times New Roman" w:hAnsi="Times New Roman" w:cs="Times New Roman"/>
          <w:bCs/>
          <w:sz w:val="24"/>
          <w:szCs w:val="24"/>
          <w:lang w:val="id-ID"/>
        </w:rPr>
        <w:t xml:space="preserve">dan </w:t>
      </w:r>
      <w:r w:rsidRPr="00E005EA">
        <w:rPr>
          <w:rFonts w:ascii="Times New Roman" w:hAnsi="Times New Roman" w:cs="Times New Roman"/>
          <w:bCs/>
          <w:i/>
          <w:iCs/>
          <w:sz w:val="24"/>
          <w:szCs w:val="24"/>
          <w:lang w:val="id-ID"/>
        </w:rPr>
        <w:t>amexone</w:t>
      </w:r>
      <w:r w:rsidRPr="00E005EA">
        <w:rPr>
          <w:rFonts w:ascii="Times New Roman" w:hAnsi="Times New Roman" w:cs="Times New Roman"/>
          <w:sz w:val="24"/>
          <w:szCs w:val="24"/>
          <w:lang w:val="id-ID"/>
        </w:rPr>
        <w:t>)</w:t>
      </w:r>
      <w:r w:rsidRPr="00E005EA">
        <w:rPr>
          <w:rFonts w:ascii="Times New Roman" w:hAnsi="Times New Roman" w:cs="Times New Roman"/>
          <w:sz w:val="24"/>
          <w:szCs w:val="24"/>
        </w:rPr>
        <w:t xml:space="preserve"> terhadap produksi</w:t>
      </w:r>
      <w:r w:rsidRPr="00E005EA">
        <w:rPr>
          <w:rFonts w:ascii="Times New Roman" w:hAnsi="Times New Roman" w:cs="Times New Roman"/>
          <w:sz w:val="24"/>
          <w:szCs w:val="24"/>
          <w:lang w:val="id-ID"/>
        </w:rPr>
        <w:t xml:space="preserve"> pada usahatani</w:t>
      </w:r>
      <w:r w:rsidRPr="00E005EA">
        <w:rPr>
          <w:rFonts w:ascii="Times New Roman" w:hAnsi="Times New Roman" w:cs="Times New Roman"/>
          <w:sz w:val="24"/>
          <w:szCs w:val="24"/>
        </w:rPr>
        <w:t xml:space="preserve"> nanas di Desa Wonorejo Trisulo</w:t>
      </w:r>
      <w:r>
        <w:rPr>
          <w:rFonts w:ascii="Times New Roman" w:hAnsi="Times New Roman" w:cs="Times New Roman"/>
          <w:sz w:val="24"/>
          <w:szCs w:val="24"/>
        </w:rPr>
        <w:t xml:space="preserve">. </w:t>
      </w:r>
      <w:proofErr w:type="gramStart"/>
      <w:r w:rsidRPr="00E005EA">
        <w:rPr>
          <w:rFonts w:ascii="Times New Roman" w:hAnsi="Times New Roman" w:cs="Times New Roman"/>
          <w:sz w:val="24"/>
          <w:szCs w:val="24"/>
        </w:rPr>
        <w:t xml:space="preserve">Manfaat penelitian adalah </w:t>
      </w:r>
      <w:r>
        <w:rPr>
          <w:rFonts w:ascii="Times New Roman" w:hAnsi="Times New Roman" w:cs="Times New Roman"/>
          <w:sz w:val="24"/>
          <w:szCs w:val="24"/>
        </w:rPr>
        <w:t xml:space="preserve">dapat mengetahui rata-rata </w:t>
      </w:r>
      <w:r>
        <w:rPr>
          <w:rFonts w:ascii="Times New Roman" w:hAnsi="Times New Roman" w:cs="Times New Roman"/>
          <w:sz w:val="24"/>
          <w:szCs w:val="24"/>
        </w:rPr>
        <w:lastRenderedPageBreak/>
        <w:t>pendapatan petani nanas dan memaksimalkan penggunaan faktor-faktor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produksi </w:t>
      </w:r>
      <w:r>
        <w:rPr>
          <w:rFonts w:ascii="Times New Roman" w:hAnsi="Times New Roman" w:cs="Times New Roman"/>
          <w:sz w:val="24"/>
          <w:szCs w:val="24"/>
          <w:lang w:val="id-ID"/>
        </w:rPr>
        <w:t>budidaya</w:t>
      </w:r>
      <w:r w:rsidR="000937C7">
        <w:rPr>
          <w:rFonts w:ascii="Times New Roman" w:hAnsi="Times New Roman" w:cs="Times New Roman"/>
          <w:sz w:val="24"/>
          <w:szCs w:val="24"/>
        </w:rPr>
        <w:t xml:space="preserve"> nanas serta dapat digunakan sebagai </w:t>
      </w:r>
      <w:r w:rsidRPr="000937C7">
        <w:rPr>
          <w:rFonts w:ascii="Times New Roman" w:hAnsi="Times New Roman" w:cs="Times New Roman"/>
          <w:sz w:val="24"/>
          <w:szCs w:val="24"/>
        </w:rPr>
        <w:t>ba</w:t>
      </w:r>
      <w:r w:rsidR="000937C7">
        <w:rPr>
          <w:rFonts w:ascii="Times New Roman" w:hAnsi="Times New Roman" w:cs="Times New Roman"/>
          <w:sz w:val="24"/>
          <w:szCs w:val="24"/>
        </w:rPr>
        <w:t xml:space="preserve">han evaluasi untuk meningkatkan </w:t>
      </w:r>
      <w:r w:rsidRPr="000937C7">
        <w:rPr>
          <w:rFonts w:ascii="Times New Roman" w:hAnsi="Times New Roman" w:cs="Times New Roman"/>
          <w:sz w:val="24"/>
          <w:szCs w:val="24"/>
        </w:rPr>
        <w:t>produksi nanas secara kualitas dan kuantitas.</w:t>
      </w:r>
      <w:proofErr w:type="gramEnd"/>
      <w:r w:rsidRPr="000937C7">
        <w:rPr>
          <w:rFonts w:ascii="Times New Roman" w:hAnsi="Times New Roman" w:cs="Times New Roman"/>
          <w:sz w:val="24"/>
          <w:szCs w:val="24"/>
        </w:rPr>
        <w:t xml:space="preserve"> </w:t>
      </w:r>
    </w:p>
    <w:p w:rsidR="000937C7" w:rsidRDefault="000937C7" w:rsidP="000937C7">
      <w:pPr>
        <w:spacing w:line="240" w:lineRule="auto"/>
        <w:ind w:firstLine="567"/>
        <w:rPr>
          <w:rFonts w:ascii="Times New Roman" w:hAnsi="Times New Roman" w:cs="Times New Roman"/>
          <w:b/>
          <w:sz w:val="24"/>
          <w:szCs w:val="24"/>
        </w:rPr>
      </w:pPr>
    </w:p>
    <w:p w:rsidR="000937C7" w:rsidRDefault="000937C7" w:rsidP="000937C7">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METODE PENELITIAN</w:t>
      </w:r>
    </w:p>
    <w:p w:rsidR="000937C7" w:rsidRDefault="000937C7" w:rsidP="000937C7">
      <w:pPr>
        <w:spacing w:line="240" w:lineRule="auto"/>
        <w:ind w:firstLine="567"/>
        <w:rPr>
          <w:rFonts w:ascii="Times New Roman" w:hAnsi="Times New Roman" w:cs="Times New Roman"/>
          <w:b/>
          <w:sz w:val="24"/>
          <w:szCs w:val="24"/>
        </w:rPr>
      </w:pPr>
    </w:p>
    <w:p w:rsidR="000937C7" w:rsidRDefault="000937C7" w:rsidP="000937C7">
      <w:pPr>
        <w:pStyle w:val="ListParagraph"/>
        <w:spacing w:line="240" w:lineRule="auto"/>
        <w:ind w:left="0" w:firstLine="567"/>
        <w:rPr>
          <w:rFonts w:ascii="Times New Roman" w:hAnsi="Times New Roman" w:cs="Times New Roman"/>
          <w:iCs/>
          <w:sz w:val="24"/>
          <w:szCs w:val="24"/>
        </w:rPr>
      </w:pPr>
      <w:proofErr w:type="gramStart"/>
      <w:r>
        <w:rPr>
          <w:rFonts w:ascii="Times New Roman" w:hAnsi="Times New Roman" w:cs="Times New Roman"/>
          <w:sz w:val="24"/>
          <w:szCs w:val="24"/>
        </w:rPr>
        <w:t xml:space="preserve">Penelitian dilaksanakan pada </w:t>
      </w:r>
      <w:r>
        <w:rPr>
          <w:rFonts w:ascii="Times New Roman" w:hAnsi="Times New Roman" w:cs="Times New Roman"/>
          <w:sz w:val="24"/>
          <w:szCs w:val="24"/>
          <w:lang w:val="id-ID"/>
        </w:rPr>
        <w:t>tanggal</w:t>
      </w:r>
      <w:r>
        <w:rPr>
          <w:rFonts w:ascii="Times New Roman" w:hAnsi="Times New Roman" w:cs="Times New Roman"/>
          <w:sz w:val="24"/>
          <w:szCs w:val="24"/>
        </w:rPr>
        <w:t xml:space="preserve"> </w:t>
      </w:r>
      <w:r>
        <w:rPr>
          <w:rFonts w:ascii="Times New Roman" w:hAnsi="Times New Roman" w:cs="Times New Roman"/>
          <w:sz w:val="24"/>
          <w:szCs w:val="24"/>
          <w:lang w:val="id-ID"/>
        </w:rPr>
        <w:t>1-30 Maret</w:t>
      </w:r>
      <w:r>
        <w:rPr>
          <w:rFonts w:ascii="Times New Roman" w:hAnsi="Times New Roman" w:cs="Times New Roman"/>
          <w:sz w:val="24"/>
          <w:szCs w:val="24"/>
        </w:rPr>
        <w:t xml:space="preserve"> 2021 di Desa Wonorejo Trisulo, Kecamatan Plosoklaten, Kabupaten Kediri.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Lokasi dipilih secara </w:t>
      </w:r>
      <w:r>
        <w:rPr>
          <w:rFonts w:ascii="Times New Roman" w:hAnsi="Times New Roman" w:cs="Times New Roman"/>
          <w:i/>
          <w:iCs/>
          <w:sz w:val="24"/>
          <w:szCs w:val="24"/>
        </w:rPr>
        <w:t>purposive</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dengan pertimbangan bahwa Desa Wonorejo Trisulo memiliki keunggulan produksi komoditas nanas simplex di Kecamatan Plosoklaten.</w:t>
      </w:r>
      <w:proofErr w:type="gramEnd"/>
    </w:p>
    <w:p w:rsidR="000937C7" w:rsidRPr="000937C7" w:rsidRDefault="000937C7" w:rsidP="000937C7">
      <w:pPr>
        <w:pStyle w:val="ListParagraph"/>
        <w:spacing w:line="24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metode survey </w:t>
      </w:r>
      <w:r>
        <w:rPr>
          <w:rFonts w:ascii="Times New Roman" w:hAnsi="Times New Roman" w:cs="Times New Roman"/>
          <w:sz w:val="24"/>
          <w:szCs w:val="24"/>
          <w:lang w:val="id-ID"/>
        </w:rPr>
        <w:t>dengan mengambil sampel dari jumlah populasi yang ada kemudian dilakukan wawancara menggunakan kuesioner dengan responden untuk memperoleh data.</w:t>
      </w:r>
      <w:proofErr w:type="gramEnd"/>
      <w:r>
        <w:rPr>
          <w:rFonts w:ascii="Times New Roman" w:hAnsi="Times New Roman" w:cs="Times New Roman"/>
          <w:sz w:val="24"/>
          <w:szCs w:val="24"/>
        </w:rPr>
        <w:t xml:space="preserve"> Penentuan jumlah sampel diambil menggunakan rumus slovin sehingga didapatkan jumlah sampel sebanyak 86 orang </w:t>
      </w:r>
      <w:r>
        <w:rPr>
          <w:rFonts w:ascii="Times New Roman" w:hAnsi="Times New Roman" w:cs="Times New Roman"/>
          <w:sz w:val="24"/>
          <w:szCs w:val="24"/>
          <w:lang w:val="id-ID"/>
        </w:rPr>
        <w:t xml:space="preserve">dari populasi 591 petani nanas </w:t>
      </w:r>
      <w:r>
        <w:rPr>
          <w:rFonts w:ascii="Times New Roman" w:hAnsi="Times New Roman" w:cs="Times New Roman"/>
          <w:sz w:val="24"/>
          <w:szCs w:val="24"/>
        </w:rPr>
        <w:t>untuk menjadi responden penelitian.</w:t>
      </w:r>
      <w:r>
        <w:rPr>
          <w:rFonts w:ascii="Times New Roman" w:hAnsi="Times New Roman" w:cs="Times New Roman"/>
          <w:sz w:val="24"/>
          <w:szCs w:val="24"/>
          <w:lang w:val="id-ID"/>
        </w:rPr>
        <w:t xml:space="preserve"> Teknik pengambilan sampel yang digunakan yaitu </w:t>
      </w:r>
      <w:r>
        <w:rPr>
          <w:rFonts w:ascii="Times New Roman" w:hAnsi="Times New Roman" w:cs="Times New Roman"/>
          <w:i/>
          <w:sz w:val="24"/>
          <w:szCs w:val="24"/>
          <w:lang w:val="id-ID"/>
        </w:rPr>
        <w:t>purposive sampling</w:t>
      </w:r>
      <w:r>
        <w:rPr>
          <w:rFonts w:ascii="Times New Roman" w:hAnsi="Times New Roman" w:cs="Times New Roman"/>
          <w:sz w:val="24"/>
          <w:szCs w:val="24"/>
          <w:lang w:val="id-ID"/>
        </w:rPr>
        <w:t>, responden dipilih dengan syarat responden sudah pernah panen minimal satu kali.</w:t>
      </w:r>
    </w:p>
    <w:p w:rsidR="000937C7" w:rsidRPr="000937C7" w:rsidRDefault="000937C7" w:rsidP="000937C7">
      <w:pPr>
        <w:pStyle w:val="ListParagraph"/>
        <w:spacing w:line="24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Metode analisis data yang digunakan adalah analisis deskriptif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deskriptif merupakan metode yang digunakan untuk mengubah kumpulan data mentah ke dalam bentuk yang ringkas (</w:t>
      </w:r>
      <w:r w:rsidR="00CE0A33">
        <w:rPr>
          <w:rFonts w:ascii="Times New Roman" w:hAnsi="Times New Roman" w:cs="Times New Roman"/>
          <w:sz w:val="24"/>
          <w:szCs w:val="24"/>
        </w:rPr>
        <w:t>Sugiyono</w:t>
      </w:r>
      <w:r>
        <w:rPr>
          <w:rFonts w:ascii="Times New Roman" w:hAnsi="Times New Roman" w:cs="Times New Roman"/>
          <w:sz w:val="24"/>
          <w:szCs w:val="24"/>
        </w:rPr>
        <w:t>, 2017).</w:t>
      </w:r>
      <w:proofErr w:type="gramEnd"/>
      <w:r>
        <w:rPr>
          <w:rFonts w:ascii="Times New Roman" w:hAnsi="Times New Roman" w:cs="Times New Roman"/>
          <w:sz w:val="24"/>
          <w:szCs w:val="24"/>
        </w:rPr>
        <w:t xml:space="preserve"> Analisis kuantitatif adalah metode analisis yang digunakan apabila data yang dikumpulkan berupa data kuantitatif atau jenis data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dapat dikuantitatifkan untuk kemudian diolah menggunakan teknik statistik </w:t>
      </w:r>
      <w:r w:rsidR="00F90302">
        <w:rPr>
          <w:rFonts w:ascii="Times New Roman" w:hAnsi="Times New Roman" w:cs="Times New Roman"/>
          <w:sz w:val="24"/>
          <w:szCs w:val="24"/>
        </w:rPr>
        <w:t>(Widiyanto, 2013</w:t>
      </w:r>
      <w:r>
        <w:rPr>
          <w:rFonts w:ascii="Times New Roman" w:hAnsi="Times New Roman" w:cs="Times New Roman"/>
          <w:sz w:val="24"/>
          <w:szCs w:val="24"/>
        </w:rPr>
        <w:t xml:space="preserve">). </w:t>
      </w:r>
      <w:proofErr w:type="gramStart"/>
      <w:r>
        <w:rPr>
          <w:rFonts w:ascii="Times New Roman" w:hAnsi="Times New Roman" w:cs="Times New Roman"/>
          <w:sz w:val="24"/>
          <w:szCs w:val="24"/>
        </w:rPr>
        <w:t>Metode kuantitatif yang digunakan yaitu analisis pendapatan dan analisis korelasi.</w:t>
      </w:r>
      <w:proofErr w:type="gramEnd"/>
      <w:r>
        <w:rPr>
          <w:rFonts w:ascii="Times New Roman" w:hAnsi="Times New Roman" w:cs="Times New Roman"/>
          <w:sz w:val="24"/>
          <w:szCs w:val="24"/>
        </w:rPr>
        <w:t xml:space="preserve"> </w:t>
      </w:r>
    </w:p>
    <w:p w:rsidR="000937C7" w:rsidRDefault="000937C7" w:rsidP="00AC4D83">
      <w:pPr>
        <w:spacing w:line="240" w:lineRule="auto"/>
        <w:rPr>
          <w:rFonts w:ascii="Times New Roman" w:hAnsi="Times New Roman" w:cs="Times New Roman"/>
          <w:sz w:val="24"/>
          <w:szCs w:val="24"/>
        </w:rPr>
      </w:pPr>
    </w:p>
    <w:p w:rsidR="000937C7" w:rsidRDefault="000937C7" w:rsidP="00AC4D83">
      <w:pPr>
        <w:pStyle w:val="Heading2"/>
        <w:spacing w:before="0" w:line="240" w:lineRule="auto"/>
        <w:rPr>
          <w:rFonts w:ascii="Times New Roman" w:hAnsi="Times New Roman" w:cs="Times New Roman"/>
          <w:b/>
          <w:bCs/>
          <w:color w:val="auto"/>
          <w:sz w:val="24"/>
          <w:szCs w:val="24"/>
        </w:rPr>
      </w:pPr>
      <w:bookmarkStart w:id="1" w:name="_Toc120513451"/>
      <w:bookmarkStart w:id="2" w:name="_Toc87360171"/>
      <w:bookmarkStart w:id="3" w:name="_Toc96260195"/>
      <w:r>
        <w:rPr>
          <w:rFonts w:ascii="Times New Roman" w:hAnsi="Times New Roman" w:cs="Times New Roman"/>
          <w:b/>
          <w:bCs/>
          <w:color w:val="auto"/>
          <w:sz w:val="24"/>
          <w:szCs w:val="24"/>
        </w:rPr>
        <w:t>Hipotesis</w:t>
      </w:r>
      <w:bookmarkEnd w:id="1"/>
      <w:r>
        <w:rPr>
          <w:rFonts w:ascii="Times New Roman" w:hAnsi="Times New Roman" w:cs="Times New Roman"/>
          <w:b/>
          <w:bCs/>
          <w:color w:val="auto"/>
          <w:sz w:val="24"/>
          <w:szCs w:val="24"/>
        </w:rPr>
        <w:t xml:space="preserve"> </w:t>
      </w:r>
    </w:p>
    <w:p w:rsidR="00AC4D83" w:rsidRPr="00AC4D83" w:rsidRDefault="00AC4D83" w:rsidP="00AC4D83"/>
    <w:p w:rsidR="000937C7" w:rsidRPr="00BC7C08" w:rsidRDefault="000937C7" w:rsidP="000937C7">
      <w:pPr>
        <w:pStyle w:val="ListParagraph"/>
        <w:numPr>
          <w:ilvl w:val="0"/>
          <w:numId w:val="6"/>
        </w:numPr>
        <w:spacing w:line="240" w:lineRule="auto"/>
        <w:ind w:left="567" w:hanging="567"/>
        <w:rPr>
          <w:rFonts w:ascii="Times New Roman" w:hAnsi="Times New Roman" w:cs="Times New Roman"/>
          <w:sz w:val="24"/>
          <w:szCs w:val="24"/>
        </w:rPr>
      </w:pPr>
      <w:r w:rsidRPr="00BC7C08">
        <w:rPr>
          <w:rFonts w:ascii="Times New Roman" w:hAnsi="Times New Roman" w:cs="Times New Roman"/>
          <w:sz w:val="24"/>
          <w:szCs w:val="24"/>
          <w:lang w:val="id-ID"/>
        </w:rPr>
        <w:t xml:space="preserve">Diduga </w:t>
      </w:r>
      <w:r>
        <w:rPr>
          <w:rFonts w:ascii="Times New Roman" w:hAnsi="Times New Roman" w:cs="Times New Roman"/>
          <w:sz w:val="24"/>
          <w:szCs w:val="24"/>
          <w:lang w:val="id-ID"/>
        </w:rPr>
        <w:t>profitabilitas</w:t>
      </w:r>
      <w:r w:rsidRPr="00BC7C08">
        <w:rPr>
          <w:rFonts w:ascii="Times New Roman" w:hAnsi="Times New Roman" w:cs="Times New Roman"/>
          <w:sz w:val="24"/>
          <w:szCs w:val="24"/>
          <w:lang w:val="id-ID"/>
        </w:rPr>
        <w:t xml:space="preserve"> petani nanas Desa Wonorejo Trisulo lebih tinggi dari </w:t>
      </w:r>
      <w:r>
        <w:rPr>
          <w:rFonts w:ascii="Times New Roman" w:hAnsi="Times New Roman" w:cs="Times New Roman"/>
          <w:sz w:val="24"/>
          <w:szCs w:val="24"/>
          <w:lang w:val="id-ID"/>
        </w:rPr>
        <w:t>suku bunga deposito Bank BRI sebesar 2,85%</w:t>
      </w:r>
      <w:r w:rsidRPr="00BC7C08">
        <w:rPr>
          <w:rFonts w:ascii="Times New Roman" w:hAnsi="Times New Roman" w:cs="Times New Roman"/>
          <w:sz w:val="24"/>
          <w:szCs w:val="24"/>
          <w:lang w:val="id-ID"/>
        </w:rPr>
        <w:t>.</w:t>
      </w:r>
    </w:p>
    <w:p w:rsidR="000937C7" w:rsidRPr="000245CD" w:rsidRDefault="000937C7" w:rsidP="000937C7">
      <w:pPr>
        <w:pStyle w:val="ListParagraph"/>
        <w:numPr>
          <w:ilvl w:val="0"/>
          <w:numId w:val="6"/>
        </w:numPr>
        <w:spacing w:line="240" w:lineRule="auto"/>
        <w:ind w:left="567" w:hanging="567"/>
        <w:rPr>
          <w:rFonts w:ascii="Times New Roman" w:hAnsi="Times New Roman" w:cs="Times New Roman"/>
        </w:rPr>
      </w:pPr>
      <w:r w:rsidRPr="000245CD">
        <w:rPr>
          <w:rFonts w:ascii="Times New Roman" w:hAnsi="Times New Roman" w:cs="Times New Roman"/>
          <w:bCs/>
          <w:noProof/>
          <w:sz w:val="24"/>
          <w:szCs w:val="24"/>
        </w:rPr>
        <w:t xml:space="preserve">Diduga penggunaan faktor produksi lahan, pupuk kandang, pupuk urea, </w:t>
      </w:r>
      <w:r w:rsidRPr="000245CD">
        <w:rPr>
          <w:rFonts w:ascii="Times New Roman" w:hAnsi="Times New Roman" w:cs="Times New Roman"/>
          <w:bCs/>
          <w:i/>
          <w:iCs/>
          <w:noProof/>
          <w:sz w:val="24"/>
          <w:szCs w:val="24"/>
        </w:rPr>
        <w:t>ethrel</w:t>
      </w:r>
      <w:r w:rsidRPr="000245CD">
        <w:rPr>
          <w:rFonts w:ascii="Times New Roman" w:hAnsi="Times New Roman" w:cs="Times New Roman"/>
          <w:bCs/>
          <w:noProof/>
          <w:sz w:val="24"/>
          <w:szCs w:val="24"/>
        </w:rPr>
        <w:t xml:space="preserve">, tetes, bibit, tenaga kerja, dan </w:t>
      </w:r>
      <w:r w:rsidRPr="000245CD">
        <w:rPr>
          <w:rFonts w:ascii="Times New Roman" w:hAnsi="Times New Roman" w:cs="Times New Roman"/>
          <w:bCs/>
          <w:i/>
          <w:iCs/>
          <w:noProof/>
          <w:sz w:val="24"/>
          <w:szCs w:val="24"/>
        </w:rPr>
        <w:t>amexone</w:t>
      </w:r>
      <w:r w:rsidRPr="000245CD">
        <w:rPr>
          <w:rFonts w:ascii="Times New Roman" w:hAnsi="Times New Roman" w:cs="Times New Roman"/>
          <w:bCs/>
          <w:noProof/>
          <w:sz w:val="24"/>
          <w:szCs w:val="24"/>
        </w:rPr>
        <w:t xml:space="preserve"> memiliki hubugan terhadap produksi nanas.</w:t>
      </w:r>
    </w:p>
    <w:p w:rsidR="000937C7" w:rsidRPr="00D972B4" w:rsidRDefault="000937C7" w:rsidP="000937C7">
      <w:pPr>
        <w:pStyle w:val="ListParagraph"/>
        <w:numPr>
          <w:ilvl w:val="0"/>
          <w:numId w:val="6"/>
        </w:numPr>
        <w:spacing w:line="240" w:lineRule="auto"/>
        <w:ind w:left="567" w:hanging="567"/>
        <w:rPr>
          <w:rFonts w:ascii="Times New Roman" w:hAnsi="Times New Roman" w:cs="Times New Roman"/>
        </w:rPr>
      </w:pPr>
      <w:r w:rsidRPr="00D972B4">
        <w:rPr>
          <w:rFonts w:ascii="Times New Roman" w:hAnsi="Times New Roman" w:cs="Times New Roman"/>
          <w:bCs/>
          <w:noProof/>
          <w:sz w:val="24"/>
          <w:szCs w:val="24"/>
        </w:rPr>
        <w:t>Diduga penggunaan faktor produksi</w:t>
      </w:r>
      <w:r>
        <w:rPr>
          <w:rFonts w:ascii="Times New Roman" w:hAnsi="Times New Roman" w:cs="Times New Roman"/>
          <w:bCs/>
          <w:noProof/>
          <w:sz w:val="24"/>
          <w:szCs w:val="24"/>
        </w:rPr>
        <w:t xml:space="preserve"> lahan, pupuk kandang, pupuk urea, </w:t>
      </w:r>
      <w:r>
        <w:rPr>
          <w:rFonts w:ascii="Times New Roman" w:hAnsi="Times New Roman" w:cs="Times New Roman"/>
          <w:bCs/>
          <w:i/>
          <w:iCs/>
          <w:noProof/>
          <w:sz w:val="24"/>
          <w:szCs w:val="24"/>
        </w:rPr>
        <w:t>e</w:t>
      </w:r>
      <w:r w:rsidRPr="004A7DA2">
        <w:rPr>
          <w:rFonts w:ascii="Times New Roman" w:hAnsi="Times New Roman" w:cs="Times New Roman"/>
          <w:bCs/>
          <w:i/>
          <w:iCs/>
          <w:noProof/>
          <w:sz w:val="24"/>
          <w:szCs w:val="24"/>
        </w:rPr>
        <w:t>threl</w:t>
      </w:r>
      <w:r>
        <w:rPr>
          <w:rFonts w:ascii="Times New Roman" w:hAnsi="Times New Roman" w:cs="Times New Roman"/>
          <w:bCs/>
          <w:noProof/>
          <w:sz w:val="24"/>
          <w:szCs w:val="24"/>
        </w:rPr>
        <w:t xml:space="preserve">, tetes, bibit, tenaga kerja, dan </w:t>
      </w:r>
      <w:r>
        <w:rPr>
          <w:rFonts w:ascii="Times New Roman" w:hAnsi="Times New Roman" w:cs="Times New Roman"/>
          <w:bCs/>
          <w:i/>
          <w:iCs/>
          <w:noProof/>
          <w:sz w:val="24"/>
          <w:szCs w:val="24"/>
        </w:rPr>
        <w:t>amexone</w:t>
      </w:r>
      <w:r>
        <w:rPr>
          <w:rFonts w:ascii="Times New Roman" w:hAnsi="Times New Roman" w:cs="Times New Roman"/>
          <w:bCs/>
          <w:noProof/>
          <w:sz w:val="24"/>
          <w:szCs w:val="24"/>
        </w:rPr>
        <w:t xml:space="preserve"> tidak </w:t>
      </w:r>
      <w:r w:rsidRPr="00D972B4">
        <w:rPr>
          <w:rFonts w:ascii="Times New Roman" w:hAnsi="Times New Roman" w:cs="Times New Roman"/>
          <w:bCs/>
          <w:noProof/>
          <w:sz w:val="24"/>
          <w:szCs w:val="24"/>
        </w:rPr>
        <w:t>memiliki hubungan terhadap produksi nanas.</w:t>
      </w:r>
    </w:p>
    <w:bookmarkEnd w:id="2"/>
    <w:bookmarkEnd w:id="3"/>
    <w:p w:rsidR="000937C7" w:rsidRPr="000937C7" w:rsidRDefault="000937C7" w:rsidP="000937C7">
      <w:pPr>
        <w:spacing w:line="240" w:lineRule="auto"/>
        <w:rPr>
          <w:rFonts w:ascii="Times New Roman" w:hAnsi="Times New Roman" w:cs="Times New Roman"/>
          <w:sz w:val="24"/>
          <w:szCs w:val="24"/>
        </w:rPr>
      </w:pPr>
    </w:p>
    <w:p w:rsidR="000937C7" w:rsidRDefault="000937C7" w:rsidP="00AC4D83">
      <w:pPr>
        <w:spacing w:line="240" w:lineRule="auto"/>
        <w:rPr>
          <w:rFonts w:ascii="Times New Roman" w:hAnsi="Times New Roman" w:cs="Times New Roman"/>
          <w:b/>
          <w:sz w:val="24"/>
          <w:szCs w:val="24"/>
        </w:rPr>
      </w:pPr>
      <w:bookmarkStart w:id="4" w:name="_Toc87360176"/>
      <w:r w:rsidRPr="00AC4D83">
        <w:rPr>
          <w:rFonts w:ascii="Times New Roman" w:hAnsi="Times New Roman" w:cs="Times New Roman"/>
          <w:b/>
          <w:sz w:val="24"/>
          <w:szCs w:val="24"/>
          <w:lang w:val="id-ID"/>
        </w:rPr>
        <w:t xml:space="preserve">Analisis </w:t>
      </w:r>
      <w:r w:rsidRPr="00AC4D83">
        <w:rPr>
          <w:rFonts w:ascii="Times New Roman" w:hAnsi="Times New Roman" w:cs="Times New Roman"/>
          <w:b/>
          <w:sz w:val="24"/>
          <w:szCs w:val="24"/>
        </w:rPr>
        <w:t>Pendapatan</w:t>
      </w:r>
    </w:p>
    <w:p w:rsidR="00AC4D83" w:rsidRPr="00AC4D83" w:rsidRDefault="00AC4D83" w:rsidP="00AC4D83">
      <w:pPr>
        <w:spacing w:line="240" w:lineRule="auto"/>
        <w:rPr>
          <w:rFonts w:ascii="Times New Roman" w:hAnsi="Times New Roman" w:cs="Times New Roman"/>
          <w:b/>
          <w:sz w:val="24"/>
          <w:szCs w:val="24"/>
          <w:lang w:val="id-ID"/>
        </w:rPr>
      </w:pPr>
    </w:p>
    <w:p w:rsidR="000937C7" w:rsidRDefault="000937C7" w:rsidP="000937C7">
      <w:pPr>
        <w:spacing w:line="240" w:lineRule="auto"/>
        <w:ind w:firstLine="567"/>
        <w:rPr>
          <w:rFonts w:ascii="Times New Roman" w:hAnsi="Times New Roman" w:cs="Times New Roman"/>
          <w:sz w:val="24"/>
          <w:szCs w:val="24"/>
        </w:rPr>
      </w:pPr>
      <w:r>
        <w:rPr>
          <w:rFonts w:ascii="Times New Roman" w:hAnsi="Times New Roman" w:cs="Times New Roman"/>
          <w:sz w:val="24"/>
          <w:szCs w:val="24"/>
          <w:lang w:val="id-ID"/>
        </w:rPr>
        <w:t>Analisis pendapatan digunakan untuk mengetahui pendapatan yang diperoleh dari usahatani nanas selama satu periode produ</w:t>
      </w:r>
      <w:r w:rsidR="00F90302">
        <w:rPr>
          <w:rFonts w:ascii="Times New Roman" w:hAnsi="Times New Roman" w:cs="Times New Roman"/>
          <w:sz w:val="24"/>
          <w:szCs w:val="24"/>
          <w:lang w:val="id-ID"/>
        </w:rPr>
        <w:t xml:space="preserve">ksi. Menurut Nuryanti dan </w:t>
      </w:r>
      <w:r w:rsidR="00F90302">
        <w:rPr>
          <w:rFonts w:ascii="Times New Roman" w:hAnsi="Times New Roman" w:cs="Times New Roman"/>
          <w:sz w:val="24"/>
          <w:szCs w:val="24"/>
        </w:rPr>
        <w:t xml:space="preserve">Yasa </w:t>
      </w:r>
      <w:r>
        <w:rPr>
          <w:rFonts w:ascii="Times New Roman" w:hAnsi="Times New Roman" w:cs="Times New Roman"/>
          <w:sz w:val="24"/>
          <w:szCs w:val="24"/>
          <w:lang w:val="id-ID"/>
        </w:rPr>
        <w:t>(2017) persamaan pendapatan ditulis sebagai berikut :</w:t>
      </w:r>
    </w:p>
    <w:p w:rsidR="00AC4D83" w:rsidRPr="00AC4D83" w:rsidRDefault="00AC4D83" w:rsidP="000937C7">
      <w:pPr>
        <w:spacing w:line="240" w:lineRule="auto"/>
        <w:ind w:firstLine="567"/>
        <w:rPr>
          <w:rFonts w:ascii="Times New Roman" w:hAnsi="Times New Roman" w:cs="Times New Roman"/>
          <w:b/>
          <w:sz w:val="24"/>
          <w:szCs w:val="24"/>
        </w:rPr>
      </w:pPr>
    </w:p>
    <w:p w:rsidR="000937C7" w:rsidRDefault="000937C7" w:rsidP="000937C7">
      <w:pPr>
        <w:spacing w:line="24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Pi = TRi – T</w:t>
      </w:r>
      <w:r>
        <w:rPr>
          <w:rFonts w:ascii="Times New Roman" w:hAnsi="Times New Roman" w:cs="Times New Roman"/>
          <w:sz w:val="24"/>
          <w:szCs w:val="24"/>
        </w:rPr>
        <w:t>C</w:t>
      </w:r>
      <w:r>
        <w:rPr>
          <w:rFonts w:ascii="Times New Roman" w:hAnsi="Times New Roman" w:cs="Times New Roman"/>
          <w:sz w:val="24"/>
          <w:szCs w:val="24"/>
          <w:lang w:val="id-ID"/>
        </w:rPr>
        <w:t>i</w:t>
      </w:r>
    </w:p>
    <w:p w:rsidR="000937C7" w:rsidRDefault="000937C7" w:rsidP="000937C7">
      <w:pPr>
        <w:spacing w:line="24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TRi = Yi x Hi</w:t>
      </w:r>
    </w:p>
    <w:p w:rsidR="000937C7" w:rsidRDefault="000937C7" w:rsidP="000937C7">
      <w:pPr>
        <w:spacing w:line="240" w:lineRule="auto"/>
        <w:ind w:firstLine="567"/>
        <w:rPr>
          <w:rFonts w:ascii="Times New Roman" w:hAnsi="Times New Roman" w:cs="Times New Roman"/>
          <w:sz w:val="24"/>
          <w:szCs w:val="24"/>
        </w:rPr>
      </w:pPr>
      <w:r>
        <w:rPr>
          <w:rFonts w:ascii="Times New Roman" w:hAnsi="Times New Roman" w:cs="Times New Roman"/>
          <w:sz w:val="24"/>
          <w:szCs w:val="24"/>
          <w:lang w:val="id-ID"/>
        </w:rPr>
        <w:t>TCi = FCi + VCi</w:t>
      </w:r>
    </w:p>
    <w:p w:rsidR="00AC4D83" w:rsidRPr="00AC4D83" w:rsidRDefault="00AC4D83" w:rsidP="000937C7">
      <w:pPr>
        <w:spacing w:line="240" w:lineRule="auto"/>
        <w:ind w:firstLine="567"/>
        <w:rPr>
          <w:rFonts w:ascii="Times New Roman" w:hAnsi="Times New Roman" w:cs="Times New Roman"/>
          <w:sz w:val="24"/>
          <w:szCs w:val="24"/>
        </w:rPr>
      </w:pPr>
      <w:bookmarkStart w:id="5" w:name="_GoBack"/>
      <w:bookmarkEnd w:id="5"/>
    </w:p>
    <w:p w:rsidR="000937C7" w:rsidRDefault="000937C7" w:rsidP="000937C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 :</w:t>
      </w:r>
    </w:p>
    <w:p w:rsidR="000937C7" w:rsidRPr="00C0040D" w:rsidRDefault="000937C7" w:rsidP="000937C7">
      <w:pPr>
        <w:spacing w:line="240" w:lineRule="auto"/>
        <w:ind w:firstLine="426"/>
        <w:rPr>
          <w:rFonts w:ascii="Times New Roman" w:hAnsi="Times New Roman" w:cs="Times New Roman"/>
          <w:sz w:val="24"/>
          <w:szCs w:val="24"/>
        </w:rPr>
      </w:pPr>
      <w:r>
        <w:rPr>
          <w:rFonts w:ascii="Times New Roman" w:hAnsi="Times New Roman" w:cs="Times New Roman"/>
          <w:sz w:val="24"/>
          <w:szCs w:val="24"/>
          <w:lang w:val="id-ID"/>
        </w:rPr>
        <w:t xml:space="preserve">Pi </w:t>
      </w:r>
      <w:r>
        <w:rPr>
          <w:rFonts w:ascii="Times New Roman" w:hAnsi="Times New Roman" w:cs="Times New Roman"/>
          <w:sz w:val="24"/>
          <w:szCs w:val="24"/>
          <w:lang w:val="id-ID"/>
        </w:rPr>
        <w:tab/>
      </w:r>
      <w:r>
        <w:rPr>
          <w:rFonts w:ascii="Times New Roman" w:hAnsi="Times New Roman" w:cs="Times New Roman"/>
          <w:sz w:val="24"/>
          <w:szCs w:val="24"/>
          <w:lang w:val="id-ID"/>
        </w:rPr>
        <w:tab/>
        <w:t>: Pendapatan usahatani (Rp</w:t>
      </w:r>
      <w:r>
        <w:rPr>
          <w:rFonts w:ascii="Times New Roman" w:hAnsi="Times New Roman" w:cs="Times New Roman"/>
          <w:sz w:val="24"/>
          <w:szCs w:val="24"/>
        </w:rPr>
        <w:t>/masa panen)</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TRi</w:t>
      </w:r>
      <w:r>
        <w:rPr>
          <w:rFonts w:ascii="Times New Roman" w:hAnsi="Times New Roman" w:cs="Times New Roman"/>
          <w:sz w:val="24"/>
          <w:szCs w:val="24"/>
          <w:lang w:val="id-ID"/>
        </w:rPr>
        <w:tab/>
        <w:t>: (</w:t>
      </w:r>
      <w:r>
        <w:rPr>
          <w:rFonts w:ascii="Times New Roman" w:hAnsi="Times New Roman" w:cs="Times New Roman"/>
          <w:i/>
          <w:iCs/>
          <w:sz w:val="24"/>
          <w:szCs w:val="24"/>
          <w:lang w:val="id-ID"/>
        </w:rPr>
        <w:t>Total Revenue</w:t>
      </w:r>
      <w:r>
        <w:rPr>
          <w:rFonts w:ascii="Times New Roman" w:hAnsi="Times New Roman" w:cs="Times New Roman"/>
          <w:sz w:val="24"/>
          <w:szCs w:val="24"/>
          <w:lang w:val="id-ID"/>
        </w:rPr>
        <w:t>) penerimaan (Rp</w:t>
      </w:r>
      <w:r>
        <w:rPr>
          <w:rFonts w:ascii="Times New Roman" w:hAnsi="Times New Roman" w:cs="Times New Roman"/>
          <w:sz w:val="24"/>
          <w:szCs w:val="24"/>
        </w:rPr>
        <w:t>/masa panen</w:t>
      </w:r>
      <w:r>
        <w:rPr>
          <w:rFonts w:ascii="Times New Roman" w:hAnsi="Times New Roman" w:cs="Times New Roman"/>
          <w:sz w:val="24"/>
          <w:szCs w:val="24"/>
          <w:lang w:val="id-ID"/>
        </w:rPr>
        <w:t>)</w:t>
      </w:r>
    </w:p>
    <w:p w:rsidR="000937C7" w:rsidRDefault="000937C7" w:rsidP="000937C7">
      <w:pPr>
        <w:spacing w:line="240" w:lineRule="auto"/>
        <w:ind w:firstLine="426"/>
        <w:rPr>
          <w:rFonts w:ascii="Times New Roman" w:hAnsi="Times New Roman" w:cs="Times New Roman"/>
          <w:sz w:val="24"/>
          <w:szCs w:val="24"/>
          <w:lang w:val="id-ID"/>
        </w:rPr>
      </w:pPr>
      <w:bookmarkStart w:id="6" w:name="_Hlk119841488"/>
      <w:r>
        <w:rPr>
          <w:rFonts w:ascii="Times New Roman" w:hAnsi="Times New Roman" w:cs="Times New Roman"/>
          <w:sz w:val="24"/>
          <w:szCs w:val="24"/>
          <w:lang w:val="id-ID"/>
        </w:rPr>
        <w:t>TCi</w:t>
      </w:r>
      <w:bookmarkEnd w:id="6"/>
      <w:r>
        <w:rPr>
          <w:rFonts w:ascii="Times New Roman" w:hAnsi="Times New Roman" w:cs="Times New Roman"/>
          <w:sz w:val="24"/>
          <w:szCs w:val="24"/>
          <w:lang w:val="id-ID"/>
        </w:rPr>
        <w:tab/>
        <w:t>: (</w:t>
      </w:r>
      <w:r>
        <w:rPr>
          <w:rFonts w:ascii="Times New Roman" w:hAnsi="Times New Roman" w:cs="Times New Roman"/>
          <w:i/>
          <w:iCs/>
          <w:sz w:val="24"/>
          <w:szCs w:val="24"/>
          <w:lang w:val="id-ID"/>
        </w:rPr>
        <w:t>Total Cost</w:t>
      </w:r>
      <w:r>
        <w:rPr>
          <w:rFonts w:ascii="Times New Roman" w:hAnsi="Times New Roman" w:cs="Times New Roman"/>
          <w:sz w:val="24"/>
          <w:szCs w:val="24"/>
          <w:lang w:val="id-ID"/>
        </w:rPr>
        <w:t>) total biaya  (Rp</w:t>
      </w:r>
      <w:r>
        <w:rPr>
          <w:rFonts w:ascii="Times New Roman" w:hAnsi="Times New Roman" w:cs="Times New Roman"/>
          <w:sz w:val="24"/>
          <w:szCs w:val="24"/>
        </w:rPr>
        <w:t>/masa panen</w:t>
      </w:r>
      <w:r>
        <w:rPr>
          <w:rFonts w:ascii="Times New Roman" w:hAnsi="Times New Roman" w:cs="Times New Roman"/>
          <w:sz w:val="24"/>
          <w:szCs w:val="24"/>
          <w:lang w:val="id-ID"/>
        </w:rPr>
        <w:t>)</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Yi</w:t>
      </w:r>
      <w:r>
        <w:rPr>
          <w:rFonts w:ascii="Times New Roman" w:hAnsi="Times New Roman" w:cs="Times New Roman"/>
          <w:sz w:val="24"/>
          <w:szCs w:val="24"/>
          <w:lang w:val="id-ID"/>
        </w:rPr>
        <w:tab/>
      </w:r>
      <w:r>
        <w:rPr>
          <w:rFonts w:ascii="Times New Roman" w:hAnsi="Times New Roman" w:cs="Times New Roman"/>
          <w:sz w:val="24"/>
          <w:szCs w:val="24"/>
          <w:lang w:val="id-ID"/>
        </w:rPr>
        <w:tab/>
        <w:t>: Jumlah produksi (Kg</w:t>
      </w:r>
      <w:r>
        <w:rPr>
          <w:rFonts w:ascii="Times New Roman" w:hAnsi="Times New Roman" w:cs="Times New Roman"/>
          <w:sz w:val="24"/>
          <w:szCs w:val="24"/>
        </w:rPr>
        <w:t>/masa panen</w:t>
      </w:r>
      <w:r>
        <w:rPr>
          <w:rFonts w:ascii="Times New Roman" w:hAnsi="Times New Roman" w:cs="Times New Roman"/>
          <w:sz w:val="24"/>
          <w:szCs w:val="24"/>
          <w:lang w:val="id-ID"/>
        </w:rPr>
        <w:t>)</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lang w:val="id-ID"/>
        </w:rPr>
        <w:tab/>
      </w:r>
      <w:r>
        <w:rPr>
          <w:rFonts w:ascii="Times New Roman" w:hAnsi="Times New Roman" w:cs="Times New Roman"/>
          <w:sz w:val="24"/>
          <w:szCs w:val="24"/>
          <w:lang w:val="id-ID"/>
        </w:rPr>
        <w:tab/>
        <w:t>: Harga produksi (Rp</w:t>
      </w:r>
      <w:r>
        <w:rPr>
          <w:rFonts w:ascii="Times New Roman" w:hAnsi="Times New Roman" w:cs="Times New Roman"/>
          <w:sz w:val="24"/>
          <w:szCs w:val="24"/>
        </w:rPr>
        <w:t>/masa panen</w:t>
      </w:r>
      <w:r>
        <w:rPr>
          <w:rFonts w:ascii="Times New Roman" w:hAnsi="Times New Roman" w:cs="Times New Roman"/>
          <w:sz w:val="24"/>
          <w:szCs w:val="24"/>
          <w:lang w:val="id-ID"/>
        </w:rPr>
        <w:t>)</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FCi</w:t>
      </w:r>
      <w:r>
        <w:rPr>
          <w:rFonts w:ascii="Times New Roman" w:hAnsi="Times New Roman" w:cs="Times New Roman"/>
          <w:sz w:val="24"/>
          <w:szCs w:val="24"/>
          <w:lang w:val="id-ID"/>
        </w:rPr>
        <w:tab/>
        <w:t>: Biaya tetap (Rp/masa panen)</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VCi</w:t>
      </w:r>
      <w:r>
        <w:rPr>
          <w:rFonts w:ascii="Times New Roman" w:hAnsi="Times New Roman" w:cs="Times New Roman"/>
          <w:sz w:val="24"/>
          <w:szCs w:val="24"/>
          <w:lang w:val="id-ID"/>
        </w:rPr>
        <w:tab/>
        <w:t>: Biaya variabel  (Rp/masa panen)</w:t>
      </w:r>
    </w:p>
    <w:p w:rsidR="000937C7" w:rsidRDefault="000937C7" w:rsidP="000937C7">
      <w:pPr>
        <w:spacing w:line="24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i</w:t>
      </w:r>
      <w:r>
        <w:rPr>
          <w:rFonts w:ascii="Times New Roman" w:hAnsi="Times New Roman" w:cs="Times New Roman"/>
          <w:sz w:val="24"/>
          <w:szCs w:val="24"/>
          <w:lang w:val="id-ID"/>
        </w:rPr>
        <w:tab/>
      </w:r>
      <w:r>
        <w:rPr>
          <w:rFonts w:ascii="Times New Roman" w:hAnsi="Times New Roman" w:cs="Times New Roman"/>
          <w:sz w:val="24"/>
          <w:szCs w:val="24"/>
          <w:lang w:val="id-ID"/>
        </w:rPr>
        <w:tab/>
        <w:t>: Jenis tanaman yang dianalisis (nanas)</w:t>
      </w:r>
    </w:p>
    <w:p w:rsidR="000937C7" w:rsidRDefault="000937C7" w:rsidP="000937C7">
      <w:pPr>
        <w:spacing w:line="240" w:lineRule="auto"/>
        <w:ind w:firstLine="709"/>
        <w:rPr>
          <w:rFonts w:ascii="Times New Roman" w:hAnsi="Times New Roman" w:cs="Times New Roman"/>
          <w:sz w:val="24"/>
          <w:szCs w:val="24"/>
          <w:lang w:val="id-ID"/>
        </w:rPr>
      </w:pPr>
    </w:p>
    <w:p w:rsidR="000937C7" w:rsidRDefault="000937C7" w:rsidP="00AC4D83">
      <w:pPr>
        <w:spacing w:line="240" w:lineRule="auto"/>
        <w:rPr>
          <w:rFonts w:ascii="Times New Roman" w:hAnsi="Times New Roman" w:cs="Times New Roman"/>
          <w:b/>
          <w:sz w:val="24"/>
          <w:szCs w:val="24"/>
        </w:rPr>
      </w:pPr>
      <w:bookmarkStart w:id="7" w:name="_Toc87360178"/>
      <w:bookmarkEnd w:id="4"/>
      <w:r w:rsidRPr="00AC4D83">
        <w:rPr>
          <w:rFonts w:ascii="Times New Roman" w:hAnsi="Times New Roman" w:cs="Times New Roman"/>
          <w:b/>
          <w:sz w:val="24"/>
          <w:szCs w:val="24"/>
          <w:lang w:val="id-ID"/>
        </w:rPr>
        <w:t>Analisis Profitabilitas</w:t>
      </w:r>
    </w:p>
    <w:p w:rsidR="00AC4D83" w:rsidRPr="00AC4D83" w:rsidRDefault="00AC4D83" w:rsidP="00AC4D83">
      <w:pPr>
        <w:spacing w:line="240" w:lineRule="auto"/>
        <w:rPr>
          <w:rFonts w:ascii="Times New Roman" w:hAnsi="Times New Roman" w:cs="Times New Roman"/>
          <w:b/>
          <w:sz w:val="24"/>
          <w:szCs w:val="24"/>
        </w:rPr>
      </w:pPr>
    </w:p>
    <w:p w:rsidR="000937C7" w:rsidRDefault="000937C7" w:rsidP="000937C7">
      <w:pPr>
        <w:pStyle w:val="ListParagraph"/>
        <w:spacing w:line="240" w:lineRule="auto"/>
        <w:ind w:left="0" w:firstLine="567"/>
        <w:jc w:val="left"/>
        <w:rPr>
          <w:rFonts w:ascii="Times New Roman" w:hAnsi="Times New Roman" w:cs="Times New Roman"/>
          <w:bCs/>
          <w:sz w:val="24"/>
          <w:szCs w:val="24"/>
        </w:rPr>
      </w:pPr>
      <w:r>
        <w:rPr>
          <w:rFonts w:ascii="Times New Roman" w:hAnsi="Times New Roman" w:cs="Times New Roman"/>
          <w:bCs/>
          <w:sz w:val="24"/>
          <w:szCs w:val="24"/>
          <w:lang w:val="id-ID"/>
        </w:rPr>
        <w:t xml:space="preserve">Profitabilitas merupakan perhitungan yang digunakan untuk mengetahui kemampuan perusahaan dalam menghasilkan laba (Husnan, 2001). Menurut Ambarsari </w:t>
      </w:r>
      <w:r>
        <w:rPr>
          <w:rFonts w:ascii="Times New Roman" w:hAnsi="Times New Roman" w:cs="Times New Roman"/>
          <w:bCs/>
          <w:i/>
          <w:iCs/>
          <w:sz w:val="24"/>
          <w:szCs w:val="24"/>
          <w:lang w:val="id-ID"/>
        </w:rPr>
        <w:t xml:space="preserve">et </w:t>
      </w:r>
      <w:r w:rsidRPr="005E150E">
        <w:rPr>
          <w:rFonts w:ascii="Times New Roman" w:hAnsi="Times New Roman" w:cs="Times New Roman"/>
          <w:bCs/>
          <w:sz w:val="24"/>
          <w:szCs w:val="24"/>
          <w:lang w:val="id-ID"/>
        </w:rPr>
        <w:t>al</w:t>
      </w:r>
      <w:r>
        <w:rPr>
          <w:rFonts w:ascii="Times New Roman" w:hAnsi="Times New Roman" w:cs="Times New Roman"/>
          <w:bCs/>
          <w:sz w:val="24"/>
          <w:szCs w:val="24"/>
          <w:lang w:val="id-ID"/>
        </w:rPr>
        <w:t>. (2014) menyatakan bahwa p</w:t>
      </w:r>
      <w:r w:rsidRPr="005E150E">
        <w:rPr>
          <w:rFonts w:ascii="Times New Roman" w:hAnsi="Times New Roman" w:cs="Times New Roman"/>
          <w:bCs/>
          <w:sz w:val="24"/>
          <w:szCs w:val="24"/>
          <w:lang w:val="id-ID"/>
        </w:rPr>
        <w:t>rofitabilitas</w:t>
      </w:r>
      <w:r>
        <w:rPr>
          <w:rFonts w:ascii="Times New Roman" w:hAnsi="Times New Roman" w:cs="Times New Roman"/>
          <w:bCs/>
          <w:sz w:val="24"/>
          <w:szCs w:val="24"/>
          <w:lang w:val="id-ID"/>
        </w:rPr>
        <w:t xml:space="preserve"> dapat diketahui dengan rumus sebagai berikut : </w:t>
      </w:r>
    </w:p>
    <w:p w:rsidR="00AC4D83" w:rsidRPr="00AC4D83" w:rsidRDefault="00AC4D83" w:rsidP="000937C7">
      <w:pPr>
        <w:pStyle w:val="ListParagraph"/>
        <w:spacing w:line="240" w:lineRule="auto"/>
        <w:ind w:left="0" w:firstLine="567"/>
        <w:jc w:val="left"/>
        <w:rPr>
          <w:rFonts w:ascii="Times New Roman" w:hAnsi="Times New Roman" w:cs="Times New Roman"/>
          <w:bCs/>
          <w:sz w:val="24"/>
          <w:szCs w:val="24"/>
        </w:rPr>
      </w:pPr>
    </w:p>
    <w:p w:rsidR="000937C7" w:rsidRDefault="000937C7" w:rsidP="000937C7">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lang w:val="id-ID"/>
        </w:rPr>
        <w:t xml:space="preserve">Profitabilitas = </w:t>
      </w:r>
      <m:oMath>
        <m:f>
          <m:fPr>
            <m:ctrlPr>
              <w:rPr>
                <w:rFonts w:ascii="Cambria Math" w:hAnsi="Cambria Math" w:cs="Times New Roman"/>
                <w:bCs/>
                <w:i/>
                <w:sz w:val="32"/>
                <w:szCs w:val="32"/>
                <w:lang w:val="id-ID"/>
              </w:rPr>
            </m:ctrlPr>
          </m:fPr>
          <m:num>
            <m:r>
              <m:rPr>
                <m:nor/>
              </m:rPr>
              <w:rPr>
                <w:rFonts w:ascii="Times New Roman" w:hAnsi="Times New Roman" w:cs="Times New Roman"/>
                <w:bCs/>
                <w:sz w:val="32"/>
                <w:szCs w:val="32"/>
                <w:lang w:val="id-ID"/>
              </w:rPr>
              <m:t>Pendapatan</m:t>
            </m:r>
          </m:num>
          <m:den>
            <m:r>
              <m:rPr>
                <m:nor/>
              </m:rPr>
              <w:rPr>
                <w:rFonts w:ascii="Times New Roman" w:hAnsi="Times New Roman" w:cs="Times New Roman"/>
                <w:bCs/>
                <w:sz w:val="32"/>
                <w:szCs w:val="32"/>
                <w:lang w:val="id-ID"/>
              </w:rPr>
              <m:t>Biaya Produksi</m:t>
            </m:r>
          </m:den>
        </m:f>
        <m:r>
          <m:rPr>
            <m:nor/>
          </m:rPr>
          <w:rPr>
            <w:rFonts w:ascii="Times New Roman" w:hAnsi="Times New Roman" w:cs="Times New Roman"/>
            <w:bCs/>
            <w:sz w:val="32"/>
            <w:szCs w:val="32"/>
            <w:lang w:val="id-ID"/>
          </w:rPr>
          <m:t xml:space="preserve"> </m:t>
        </m:r>
      </m:oMath>
      <w:r>
        <w:rPr>
          <w:rFonts w:ascii="Times New Roman" w:hAnsi="Times New Roman" w:cs="Times New Roman"/>
          <w:bCs/>
          <w:sz w:val="24"/>
          <w:szCs w:val="24"/>
          <w:lang w:val="id-ID"/>
        </w:rPr>
        <w:t xml:space="preserve">x 100%  </w:t>
      </w:r>
    </w:p>
    <w:p w:rsidR="00AC4D83" w:rsidRPr="00AC4D83" w:rsidRDefault="00AC4D83" w:rsidP="000937C7">
      <w:pPr>
        <w:pStyle w:val="ListParagraph"/>
        <w:spacing w:line="240" w:lineRule="auto"/>
        <w:ind w:left="0"/>
        <w:rPr>
          <w:rFonts w:ascii="Times New Roman" w:hAnsi="Times New Roman" w:cs="Times New Roman"/>
          <w:bCs/>
          <w:sz w:val="24"/>
          <w:szCs w:val="24"/>
        </w:rPr>
      </w:pPr>
    </w:p>
    <w:p w:rsidR="000937C7" w:rsidRDefault="000937C7" w:rsidP="000937C7">
      <w:pPr>
        <w:pStyle w:val="ListParagraph"/>
        <w:spacing w:line="24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Profitabilitas &gt; suku bunga (3,5%) maka usaha menguntungkan</w:t>
      </w:r>
    </w:p>
    <w:p w:rsidR="000937C7" w:rsidRDefault="000937C7" w:rsidP="000937C7">
      <w:pPr>
        <w:pStyle w:val="ListParagraph"/>
        <w:spacing w:line="240" w:lineRule="auto"/>
        <w:ind w:left="0"/>
        <w:rPr>
          <w:rFonts w:ascii="Times New Roman" w:hAnsi="Times New Roman" w:cs="Times New Roman"/>
          <w:bCs/>
          <w:sz w:val="24"/>
          <w:szCs w:val="24"/>
          <w:lang w:val="id-ID"/>
        </w:rPr>
      </w:pPr>
      <w:r>
        <w:rPr>
          <w:rFonts w:ascii="Times New Roman" w:hAnsi="Times New Roman" w:cs="Times New Roman"/>
          <w:bCs/>
          <w:sz w:val="24"/>
          <w:szCs w:val="24"/>
          <w:lang w:val="id-ID"/>
        </w:rPr>
        <w:t xml:space="preserve">Profitabilitas &lt; suku bunga (3,5%) maka usaha tidak menguntungkan </w:t>
      </w:r>
    </w:p>
    <w:p w:rsidR="000937C7" w:rsidRDefault="000937C7" w:rsidP="000937C7">
      <w:pPr>
        <w:pStyle w:val="ListParagraph"/>
        <w:spacing w:line="240" w:lineRule="auto"/>
        <w:ind w:left="0"/>
        <w:rPr>
          <w:rFonts w:ascii="Times New Roman" w:hAnsi="Times New Roman" w:cs="Times New Roman"/>
          <w:bCs/>
          <w:sz w:val="24"/>
          <w:szCs w:val="24"/>
          <w:lang w:val="id-ID"/>
        </w:rPr>
      </w:pPr>
    </w:p>
    <w:p w:rsidR="000937C7" w:rsidRDefault="000937C7" w:rsidP="00AC4D83">
      <w:pPr>
        <w:spacing w:line="240" w:lineRule="auto"/>
        <w:rPr>
          <w:rFonts w:ascii="Times New Roman" w:hAnsi="Times New Roman" w:cs="Times New Roman"/>
          <w:b/>
          <w:bCs/>
          <w:sz w:val="24"/>
          <w:szCs w:val="24"/>
        </w:rPr>
      </w:pPr>
      <w:r w:rsidRPr="00AC4D83">
        <w:rPr>
          <w:rFonts w:ascii="Times New Roman" w:hAnsi="Times New Roman" w:cs="Times New Roman"/>
          <w:b/>
          <w:bCs/>
          <w:sz w:val="24"/>
          <w:szCs w:val="24"/>
        </w:rPr>
        <w:t>Analisis Korelasi</w:t>
      </w:r>
    </w:p>
    <w:p w:rsidR="00AC4D83" w:rsidRPr="00AC4D83" w:rsidRDefault="00AC4D83" w:rsidP="00AC4D83">
      <w:pPr>
        <w:spacing w:line="240" w:lineRule="auto"/>
        <w:rPr>
          <w:rFonts w:ascii="Times New Roman" w:hAnsi="Times New Roman" w:cs="Times New Roman"/>
          <w:b/>
          <w:sz w:val="24"/>
          <w:szCs w:val="24"/>
          <w:lang w:val="id-ID"/>
        </w:rPr>
      </w:pPr>
    </w:p>
    <w:p w:rsidR="000937C7" w:rsidRDefault="000937C7" w:rsidP="000937C7">
      <w:pPr>
        <w:pStyle w:val="ListParagraph"/>
        <w:spacing w:line="240" w:lineRule="auto"/>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Analisis korelasi digunakan untuk mengetahui keeratan hubungan antara variabel bebas terhadap variabel terikatnya.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Variabel</w:t>
      </w:r>
      <w:r>
        <w:rPr>
          <w:rFonts w:ascii="Times New Roman" w:hAnsi="Times New Roman" w:cs="Times New Roman"/>
          <w:sz w:val="24"/>
          <w:szCs w:val="24"/>
        </w:rPr>
        <w:t xml:space="preserve"> dalam analisis ini yaitu luas lahan (X1), pupuk kandang (X2), urea (X3),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(X4), tetes (X5), bibit (X6), tenaga kerja (X7), </w:t>
      </w:r>
      <w:r>
        <w:rPr>
          <w:rFonts w:ascii="Times New Roman" w:hAnsi="Times New Roman" w:cs="Times New Roman"/>
          <w:i/>
          <w:iCs/>
          <w:sz w:val="24"/>
          <w:szCs w:val="24"/>
        </w:rPr>
        <w:t xml:space="preserve">amexone </w:t>
      </w:r>
      <w:r>
        <w:rPr>
          <w:rFonts w:ascii="Times New Roman" w:hAnsi="Times New Roman" w:cs="Times New Roman"/>
          <w:sz w:val="24"/>
          <w:szCs w:val="24"/>
        </w:rPr>
        <w:t>(X8) dan Produksi nanas (Y) di Desa Wonorejo Trisulo Kecamatan Plosoklaten Kabupaten Kediri.</w:t>
      </w:r>
      <w:r>
        <w:rPr>
          <w:rFonts w:ascii="Times New Roman" w:hAnsi="Times New Roman" w:cs="Times New Roman"/>
          <w:sz w:val="24"/>
          <w:szCs w:val="24"/>
          <w:lang w:val="id-ID"/>
        </w:rPr>
        <w:t xml:space="preserve"> Menurut Widiyanto (2013) korelasi </w:t>
      </w:r>
      <w:r w:rsidRPr="0099767D">
        <w:rPr>
          <w:rFonts w:ascii="Times New Roman" w:hAnsi="Times New Roman" w:cs="Times New Roman"/>
          <w:i/>
          <w:iCs/>
          <w:sz w:val="24"/>
          <w:szCs w:val="24"/>
          <w:lang w:val="id-ID"/>
        </w:rPr>
        <w:t>Pearson Product Moment</w:t>
      </w:r>
      <w:r>
        <w:rPr>
          <w:rFonts w:ascii="Times New Roman" w:hAnsi="Times New Roman" w:cs="Times New Roman"/>
          <w:sz w:val="24"/>
          <w:szCs w:val="24"/>
          <w:lang w:val="id-ID"/>
        </w:rPr>
        <w:t xml:space="preserve"> dengan rumus sebagai berikut : </w:t>
      </w:r>
    </w:p>
    <w:p w:rsidR="000937C7" w:rsidRDefault="000937C7" w:rsidP="000937C7">
      <w:pPr>
        <w:pStyle w:val="ListParagraph"/>
        <w:spacing w:line="240" w:lineRule="auto"/>
        <w:ind w:left="0" w:firstLine="567"/>
        <w:rPr>
          <w:rFonts w:ascii="Times New Roman" w:hAnsi="Times New Roman" w:cs="Times New Roman"/>
          <w:sz w:val="24"/>
          <w:szCs w:val="24"/>
          <w:lang w:val="id-ID"/>
        </w:rPr>
      </w:pPr>
    </w:p>
    <w:p w:rsidR="000937C7" w:rsidRPr="0099767D" w:rsidRDefault="000937C7" w:rsidP="000937C7">
      <w:pPr>
        <w:pStyle w:val="ListParagraph"/>
        <w:spacing w:line="240" w:lineRule="auto"/>
        <w:ind w:left="0" w:firstLine="567"/>
        <w:rPr>
          <w:rFonts w:ascii="Times New Roman" w:hAnsi="Times New Roman" w:cs="Times New Roman"/>
          <w:sz w:val="24"/>
          <w:szCs w:val="24"/>
          <w:lang w:val="id-ID"/>
        </w:rPr>
      </w:pPr>
      <w:r w:rsidRPr="0040084E">
        <w:rPr>
          <w:rFonts w:ascii="Times New Roman" w:hAnsi="Times New Roman" w:cs="Times New Roman"/>
          <w:sz w:val="32"/>
          <w:szCs w:val="32"/>
          <w:lang w:val="id-ID"/>
        </w:rPr>
        <w:t>r</w:t>
      </w:r>
      <w:r w:rsidRPr="0040084E">
        <w:rPr>
          <w:rFonts w:ascii="Times New Roman" w:hAnsi="Times New Roman" w:cs="Times New Roman"/>
          <w:sz w:val="32"/>
          <w:szCs w:val="32"/>
          <w:vertAlign w:val="subscript"/>
          <w:lang w:val="id-ID"/>
        </w:rPr>
        <w:t>xy</w:t>
      </w:r>
      <w:r>
        <w:rPr>
          <w:rFonts w:ascii="Times New Roman" w:hAnsi="Times New Roman" w:cs="Times New Roman"/>
          <w:sz w:val="24"/>
          <w:szCs w:val="24"/>
          <w:lang w:val="id-ID"/>
        </w:rPr>
        <w:t xml:space="preserve"> = </w:t>
      </w:r>
      <m:oMath>
        <m:f>
          <m:fPr>
            <m:ctrlPr>
              <w:rPr>
                <w:rFonts w:ascii="Cambria Math" w:hAnsi="Cambria Math" w:cstheme="majorBidi"/>
                <w:i/>
                <w:sz w:val="32"/>
                <w:szCs w:val="32"/>
                <w:lang w:val="id-ID"/>
              </w:rPr>
            </m:ctrlPr>
          </m:fPr>
          <m:num>
            <m:r>
              <m:rPr>
                <m:nor/>
              </m:rPr>
              <w:rPr>
                <w:rFonts w:asciiTheme="majorBidi" w:hAnsiTheme="majorBidi" w:cstheme="majorBidi"/>
                <w:sz w:val="32"/>
                <w:szCs w:val="32"/>
                <w:lang w:val="id-ID"/>
              </w:rPr>
              <m:t>n</m:t>
            </m:r>
            <m:r>
              <m:rPr>
                <m:nor/>
              </m:rPr>
              <w:rPr>
                <w:rFonts w:asciiTheme="majorBidi" w:hAnsiTheme="majorBidi" w:cstheme="majorBidi"/>
                <w:color w:val="202124"/>
                <w:sz w:val="32"/>
                <w:szCs w:val="32"/>
                <w:shd w:val="clear" w:color="auto" w:fill="FFFFFF"/>
              </w:rPr>
              <m:t>Σ</m:t>
            </m:r>
            <m:r>
              <m:rPr>
                <m:nor/>
              </m:rPr>
              <w:rPr>
                <w:rFonts w:asciiTheme="majorBidi" w:hAnsiTheme="majorBidi" w:cstheme="majorBidi"/>
                <w:color w:val="202124"/>
                <w:sz w:val="32"/>
                <w:szCs w:val="32"/>
                <w:shd w:val="clear" w:color="auto" w:fill="FFFFFF"/>
                <w:lang w:val="id-ID"/>
              </w:rPr>
              <m:t>XY-(</m:t>
            </m:r>
            <m:r>
              <m:rPr>
                <m:nor/>
              </m:rPr>
              <w:rPr>
                <w:rFonts w:asciiTheme="majorBidi" w:hAnsiTheme="majorBidi" w:cstheme="majorBidi"/>
                <w:color w:val="202124"/>
                <w:sz w:val="32"/>
                <w:szCs w:val="32"/>
                <w:shd w:val="clear" w:color="auto" w:fill="FFFFFF"/>
              </w:rPr>
              <m:t>Σ</m:t>
            </m:r>
            <m:r>
              <m:rPr>
                <m:nor/>
              </m:rPr>
              <w:rPr>
                <w:rFonts w:asciiTheme="majorBidi" w:hAnsiTheme="majorBidi" w:cstheme="majorBidi"/>
                <w:color w:val="202124"/>
                <w:sz w:val="32"/>
                <w:szCs w:val="32"/>
                <w:shd w:val="clear" w:color="auto" w:fill="FFFFFF"/>
                <w:lang w:val="id-ID"/>
              </w:rPr>
              <m:t>X)(</m:t>
            </m:r>
            <m:r>
              <m:rPr>
                <m:nor/>
              </m:rPr>
              <w:rPr>
                <w:rFonts w:asciiTheme="majorBidi" w:hAnsiTheme="majorBidi" w:cstheme="majorBidi"/>
                <w:color w:val="202124"/>
                <w:sz w:val="32"/>
                <w:szCs w:val="32"/>
                <w:shd w:val="clear" w:color="auto" w:fill="FFFFFF"/>
              </w:rPr>
              <m:t>Σ</m:t>
            </m:r>
            <m:r>
              <m:rPr>
                <m:nor/>
              </m:rPr>
              <w:rPr>
                <w:rFonts w:asciiTheme="majorBidi" w:hAnsiTheme="majorBidi" w:cstheme="majorBidi"/>
                <w:color w:val="202124"/>
                <w:sz w:val="32"/>
                <w:szCs w:val="32"/>
                <w:shd w:val="clear" w:color="auto" w:fill="FFFFFF"/>
                <w:lang w:val="id-ID"/>
              </w:rPr>
              <m:t>Y)</m:t>
            </m:r>
            <m:r>
              <m:rPr>
                <m:nor/>
              </m:rPr>
              <w:rPr>
                <w:rFonts w:asciiTheme="majorBidi" w:hAnsiTheme="majorBidi" w:cstheme="majorBidi"/>
                <w:sz w:val="32"/>
                <w:szCs w:val="32"/>
                <w:lang w:val="id-ID"/>
              </w:rPr>
              <m:t xml:space="preserve"> </m:t>
            </m:r>
          </m:num>
          <m:den>
            <m:rad>
              <m:radPr>
                <m:degHide m:val="1"/>
                <m:ctrlPr>
                  <w:rPr>
                    <w:rFonts w:ascii="Cambria Math" w:hAnsi="Cambria Math" w:cstheme="majorBidi"/>
                    <w:color w:val="202124"/>
                    <w:sz w:val="32"/>
                    <w:szCs w:val="32"/>
                    <w:shd w:val="clear" w:color="auto" w:fill="FFFFFF"/>
                  </w:rPr>
                </m:ctrlPr>
              </m:radPr>
              <m:deg/>
              <m:e>
                <m:r>
                  <m:rPr>
                    <m:nor/>
                  </m:rPr>
                  <w:rPr>
                    <w:rFonts w:asciiTheme="majorBidi" w:hAnsiTheme="majorBidi" w:cstheme="majorBidi"/>
                    <w:color w:val="202124"/>
                    <w:sz w:val="32"/>
                    <w:szCs w:val="32"/>
                    <w:shd w:val="clear" w:color="auto" w:fill="FFFFFF"/>
                    <w:lang w:val="id-ID"/>
                  </w:rPr>
                  <m:t>{</m:t>
                </m:r>
                <m:d>
                  <m:dPr>
                    <m:ctrlPr>
                      <w:rPr>
                        <w:rFonts w:ascii="Cambria Math" w:hAnsi="Cambria Math" w:cstheme="majorBidi"/>
                        <w:i/>
                        <w:color w:val="202124"/>
                        <w:sz w:val="32"/>
                        <w:szCs w:val="32"/>
                        <w:shd w:val="clear" w:color="auto" w:fill="FFFFFF"/>
                      </w:rPr>
                    </m:ctrlPr>
                  </m:dPr>
                  <m:e>
                    <m:r>
                      <m:rPr>
                        <m:nor/>
                      </m:rPr>
                      <w:rPr>
                        <w:rFonts w:asciiTheme="majorBidi" w:hAnsiTheme="majorBidi" w:cstheme="majorBidi"/>
                        <w:color w:val="202124"/>
                        <w:sz w:val="32"/>
                        <w:szCs w:val="32"/>
                        <w:shd w:val="clear" w:color="auto" w:fill="FFFFFF"/>
                        <w:lang w:val="id-ID"/>
                      </w:rPr>
                      <m:t>n</m:t>
                    </m:r>
                    <m:r>
                      <m:rPr>
                        <m:nor/>
                      </m:rPr>
                      <w:rPr>
                        <w:rFonts w:asciiTheme="majorBidi" w:hAnsiTheme="majorBidi" w:cstheme="majorBidi"/>
                        <w:color w:val="202124"/>
                        <w:sz w:val="32"/>
                        <w:szCs w:val="32"/>
                        <w:shd w:val="clear" w:color="auto" w:fill="FFFFFF"/>
                      </w:rPr>
                      <m:t>Σ</m:t>
                    </m:r>
                    <m:sSup>
                      <m:sSupPr>
                        <m:ctrlPr>
                          <w:rPr>
                            <w:rFonts w:ascii="Cambria Math" w:hAnsi="Cambria Math" w:cstheme="majorBidi"/>
                            <w:color w:val="202124"/>
                            <w:sz w:val="32"/>
                            <w:szCs w:val="32"/>
                            <w:shd w:val="clear" w:color="auto" w:fill="FFFFFF"/>
                          </w:rPr>
                        </m:ctrlPr>
                      </m:sSupPr>
                      <m:e>
                        <m:r>
                          <m:rPr>
                            <m:nor/>
                          </m:rPr>
                          <w:rPr>
                            <w:rFonts w:asciiTheme="majorBidi" w:hAnsiTheme="majorBidi" w:cstheme="majorBidi"/>
                            <w:color w:val="202124"/>
                            <w:sz w:val="32"/>
                            <w:szCs w:val="32"/>
                            <w:shd w:val="clear" w:color="auto" w:fill="FFFFFF"/>
                            <w:lang w:val="id-ID"/>
                          </w:rPr>
                          <m:t>X</m:t>
                        </m:r>
                      </m:e>
                      <m:sup>
                        <m:r>
                          <m:rPr>
                            <m:nor/>
                          </m:rPr>
                          <w:rPr>
                            <w:rFonts w:asciiTheme="majorBidi" w:hAnsiTheme="majorBidi" w:cstheme="majorBidi"/>
                            <w:color w:val="202124"/>
                            <w:sz w:val="32"/>
                            <w:szCs w:val="32"/>
                            <w:shd w:val="clear" w:color="auto" w:fill="FFFFFF"/>
                            <w:lang w:val="id-ID"/>
                          </w:rPr>
                          <m:t>2</m:t>
                        </m:r>
                      </m:sup>
                    </m:sSup>
                    <m:ctrlPr>
                      <w:rPr>
                        <w:rFonts w:ascii="Cambria Math" w:hAnsi="Cambria Math" w:cstheme="majorBidi"/>
                        <w:color w:val="202124"/>
                        <w:sz w:val="32"/>
                        <w:szCs w:val="32"/>
                        <w:shd w:val="clear" w:color="auto" w:fill="FFFFFF"/>
                      </w:rPr>
                    </m:ctrlPr>
                  </m:e>
                </m:d>
                <m:r>
                  <m:rPr>
                    <m:nor/>
                  </m:rPr>
                  <w:rPr>
                    <w:rFonts w:asciiTheme="majorBidi" w:hAnsiTheme="majorBidi" w:cstheme="majorBidi"/>
                    <w:color w:val="202124"/>
                    <w:sz w:val="32"/>
                    <w:szCs w:val="32"/>
                    <w:shd w:val="clear" w:color="auto" w:fill="FFFFFF"/>
                    <w:lang w:val="id-ID"/>
                  </w:rPr>
                  <m:t>-(</m:t>
                </m:r>
                <m:r>
                  <m:rPr>
                    <m:nor/>
                  </m:rPr>
                  <w:rPr>
                    <w:rFonts w:asciiTheme="majorBidi" w:hAnsiTheme="majorBidi" w:cstheme="majorBidi"/>
                    <w:color w:val="202124"/>
                    <w:sz w:val="32"/>
                    <w:szCs w:val="32"/>
                    <w:shd w:val="clear" w:color="auto" w:fill="FFFFFF"/>
                  </w:rPr>
                  <m:t>Σ</m:t>
                </m:r>
                <m:r>
                  <m:rPr>
                    <m:nor/>
                  </m:rPr>
                  <w:rPr>
                    <w:rFonts w:asciiTheme="majorBidi" w:hAnsiTheme="majorBidi" w:cstheme="majorBidi"/>
                    <w:color w:val="202124"/>
                    <w:sz w:val="32"/>
                    <w:szCs w:val="32"/>
                    <w:shd w:val="clear" w:color="auto" w:fill="FFFFFF"/>
                    <w:lang w:val="id-ID"/>
                  </w:rPr>
                  <m:t>X</m:t>
                </m:r>
                <m:sSup>
                  <m:sSupPr>
                    <m:ctrlPr>
                      <w:rPr>
                        <w:rFonts w:ascii="Cambria Math" w:hAnsi="Cambria Math" w:cstheme="majorBidi"/>
                        <w:color w:val="202124"/>
                        <w:sz w:val="32"/>
                        <w:szCs w:val="32"/>
                        <w:shd w:val="clear" w:color="auto" w:fill="FFFFFF"/>
                      </w:rPr>
                    </m:ctrlPr>
                  </m:sSupPr>
                  <m:e>
                    <m:r>
                      <m:rPr>
                        <m:nor/>
                      </m:rPr>
                      <w:rPr>
                        <w:rFonts w:asciiTheme="majorBidi" w:hAnsiTheme="majorBidi" w:cstheme="majorBidi"/>
                        <w:color w:val="202124"/>
                        <w:sz w:val="32"/>
                        <w:szCs w:val="32"/>
                        <w:shd w:val="clear" w:color="auto" w:fill="FFFFFF"/>
                        <w:lang w:val="id-ID"/>
                      </w:rPr>
                      <m:t>)</m:t>
                    </m:r>
                  </m:e>
                  <m:sup>
                    <m:r>
                      <m:rPr>
                        <m:nor/>
                      </m:rPr>
                      <w:rPr>
                        <w:rFonts w:asciiTheme="majorBidi" w:hAnsiTheme="majorBidi" w:cstheme="majorBidi"/>
                        <w:color w:val="202124"/>
                        <w:sz w:val="32"/>
                        <w:szCs w:val="32"/>
                        <w:shd w:val="clear" w:color="auto" w:fill="FFFFFF"/>
                        <w:lang w:val="id-ID"/>
                      </w:rPr>
                      <m:t>2</m:t>
                    </m:r>
                  </m:sup>
                </m:sSup>
                <m:r>
                  <m:rPr>
                    <m:nor/>
                  </m:rPr>
                  <w:rPr>
                    <w:rFonts w:asciiTheme="majorBidi" w:hAnsiTheme="majorBidi" w:cstheme="majorBidi"/>
                    <w:color w:val="202124"/>
                    <w:sz w:val="32"/>
                    <w:szCs w:val="32"/>
                    <w:shd w:val="clear" w:color="auto" w:fill="FFFFFF"/>
                    <w:lang w:val="id-ID"/>
                  </w:rPr>
                  <m:t>}{</m:t>
                </m:r>
                <m:d>
                  <m:dPr>
                    <m:ctrlPr>
                      <w:rPr>
                        <w:rFonts w:ascii="Cambria Math" w:hAnsi="Cambria Math" w:cstheme="majorBidi"/>
                        <w:i/>
                        <w:color w:val="202124"/>
                        <w:sz w:val="32"/>
                        <w:szCs w:val="32"/>
                        <w:shd w:val="clear" w:color="auto" w:fill="FFFFFF"/>
                      </w:rPr>
                    </m:ctrlPr>
                  </m:dPr>
                  <m:e>
                    <m:r>
                      <m:rPr>
                        <m:nor/>
                      </m:rPr>
                      <w:rPr>
                        <w:rFonts w:asciiTheme="majorBidi" w:hAnsiTheme="majorBidi" w:cstheme="majorBidi"/>
                        <w:color w:val="202124"/>
                        <w:sz w:val="32"/>
                        <w:szCs w:val="32"/>
                        <w:shd w:val="clear" w:color="auto" w:fill="FFFFFF"/>
                        <w:lang w:val="id-ID"/>
                      </w:rPr>
                      <m:t>n</m:t>
                    </m:r>
                    <m:r>
                      <m:rPr>
                        <m:nor/>
                      </m:rPr>
                      <w:rPr>
                        <w:rFonts w:asciiTheme="majorBidi" w:hAnsiTheme="majorBidi" w:cstheme="majorBidi"/>
                        <w:color w:val="202124"/>
                        <w:sz w:val="32"/>
                        <w:szCs w:val="32"/>
                        <w:shd w:val="clear" w:color="auto" w:fill="FFFFFF"/>
                      </w:rPr>
                      <m:t>Σ</m:t>
                    </m:r>
                    <m:sSup>
                      <m:sSupPr>
                        <m:ctrlPr>
                          <w:rPr>
                            <w:rFonts w:ascii="Cambria Math" w:hAnsi="Cambria Math" w:cstheme="majorBidi"/>
                            <w:color w:val="202124"/>
                            <w:sz w:val="32"/>
                            <w:szCs w:val="32"/>
                            <w:shd w:val="clear" w:color="auto" w:fill="FFFFFF"/>
                          </w:rPr>
                        </m:ctrlPr>
                      </m:sSupPr>
                      <m:e>
                        <m:r>
                          <m:rPr>
                            <m:nor/>
                          </m:rPr>
                          <w:rPr>
                            <w:rFonts w:ascii="Cambria Math" w:hAnsiTheme="majorBidi" w:cstheme="majorBidi"/>
                            <w:color w:val="202124"/>
                            <w:sz w:val="32"/>
                            <w:szCs w:val="32"/>
                            <w:shd w:val="clear" w:color="auto" w:fill="FFFFFF"/>
                            <w:lang w:val="id-ID"/>
                          </w:rPr>
                          <m:t>Y</m:t>
                        </m:r>
                      </m:e>
                      <m:sup>
                        <m:r>
                          <m:rPr>
                            <m:nor/>
                          </m:rPr>
                          <w:rPr>
                            <w:rFonts w:asciiTheme="majorBidi" w:hAnsiTheme="majorBidi" w:cstheme="majorBidi"/>
                            <w:color w:val="202124"/>
                            <w:sz w:val="32"/>
                            <w:szCs w:val="32"/>
                            <w:shd w:val="clear" w:color="auto" w:fill="FFFFFF"/>
                            <w:lang w:val="id-ID"/>
                          </w:rPr>
                          <m:t>2</m:t>
                        </m:r>
                      </m:sup>
                    </m:sSup>
                    <m:ctrlPr>
                      <w:rPr>
                        <w:rFonts w:ascii="Cambria Math" w:hAnsi="Cambria Math" w:cstheme="majorBidi"/>
                        <w:color w:val="202124"/>
                        <w:sz w:val="32"/>
                        <w:szCs w:val="32"/>
                        <w:shd w:val="clear" w:color="auto" w:fill="FFFFFF"/>
                      </w:rPr>
                    </m:ctrlPr>
                  </m:e>
                </m:d>
                <m:r>
                  <m:rPr>
                    <m:nor/>
                  </m:rPr>
                  <w:rPr>
                    <w:rFonts w:asciiTheme="majorBidi" w:hAnsiTheme="majorBidi" w:cstheme="majorBidi"/>
                    <w:color w:val="202124"/>
                    <w:sz w:val="32"/>
                    <w:szCs w:val="32"/>
                    <w:shd w:val="clear" w:color="auto" w:fill="FFFFFF"/>
                    <w:lang w:val="id-ID"/>
                  </w:rPr>
                  <m:t>-(</m:t>
                </m:r>
                <m:r>
                  <m:rPr>
                    <m:nor/>
                  </m:rPr>
                  <w:rPr>
                    <w:rFonts w:asciiTheme="majorBidi" w:hAnsiTheme="majorBidi" w:cstheme="majorBidi"/>
                    <w:color w:val="202124"/>
                    <w:sz w:val="32"/>
                    <w:szCs w:val="32"/>
                    <w:shd w:val="clear" w:color="auto" w:fill="FFFFFF"/>
                  </w:rPr>
                  <m:t>Σ</m:t>
                </m:r>
                <m:r>
                  <m:rPr>
                    <m:nor/>
                  </m:rPr>
                  <w:rPr>
                    <w:rFonts w:ascii="Cambria Math" w:hAnsiTheme="majorBidi" w:cstheme="majorBidi"/>
                    <w:color w:val="202124"/>
                    <w:sz w:val="32"/>
                    <w:szCs w:val="32"/>
                    <w:shd w:val="clear" w:color="auto" w:fill="FFFFFF"/>
                    <w:lang w:val="id-ID"/>
                  </w:rPr>
                  <m:t>Y</m:t>
                </m:r>
                <m:sSup>
                  <m:sSupPr>
                    <m:ctrlPr>
                      <w:rPr>
                        <w:rFonts w:ascii="Cambria Math" w:hAnsi="Cambria Math" w:cstheme="majorBidi"/>
                        <w:color w:val="202124"/>
                        <w:sz w:val="32"/>
                        <w:szCs w:val="32"/>
                        <w:shd w:val="clear" w:color="auto" w:fill="FFFFFF"/>
                      </w:rPr>
                    </m:ctrlPr>
                  </m:sSupPr>
                  <m:e>
                    <m:r>
                      <m:rPr>
                        <m:nor/>
                      </m:rPr>
                      <w:rPr>
                        <w:rFonts w:asciiTheme="majorBidi" w:hAnsiTheme="majorBidi" w:cstheme="majorBidi"/>
                        <w:color w:val="202124"/>
                        <w:sz w:val="32"/>
                        <w:szCs w:val="32"/>
                        <w:shd w:val="clear" w:color="auto" w:fill="FFFFFF"/>
                        <w:lang w:val="id-ID"/>
                      </w:rPr>
                      <m:t>)</m:t>
                    </m:r>
                  </m:e>
                  <m:sup>
                    <m:r>
                      <m:rPr>
                        <m:nor/>
                      </m:rPr>
                      <w:rPr>
                        <w:rFonts w:asciiTheme="majorBidi" w:hAnsiTheme="majorBidi" w:cstheme="majorBidi"/>
                        <w:color w:val="202124"/>
                        <w:sz w:val="32"/>
                        <w:szCs w:val="32"/>
                        <w:shd w:val="clear" w:color="auto" w:fill="FFFFFF"/>
                        <w:lang w:val="id-ID"/>
                      </w:rPr>
                      <m:t>2</m:t>
                    </m:r>
                  </m:sup>
                </m:sSup>
                <m:r>
                  <m:rPr>
                    <m:nor/>
                  </m:rPr>
                  <w:rPr>
                    <w:rFonts w:asciiTheme="majorBidi" w:hAnsiTheme="majorBidi" w:cstheme="majorBidi"/>
                    <w:color w:val="202124"/>
                    <w:sz w:val="32"/>
                    <w:szCs w:val="32"/>
                    <w:shd w:val="clear" w:color="auto" w:fill="FFFFFF"/>
                    <w:lang w:val="id-ID"/>
                  </w:rPr>
                  <m:t>}</m:t>
                </m:r>
              </m:e>
            </m:rad>
          </m:den>
        </m:f>
      </m:oMath>
    </w:p>
    <w:p w:rsidR="000937C7" w:rsidRDefault="000937C7" w:rsidP="000937C7">
      <w:pPr>
        <w:pStyle w:val="ListParagraph"/>
        <w:spacing w:line="24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lang w:val="id-ID"/>
        </w:rPr>
        <w:tab/>
      </w:r>
      <w:r>
        <w:rPr>
          <w:rFonts w:ascii="Times New Roman" w:hAnsi="Times New Roman" w:cs="Times New Roman"/>
          <w:sz w:val="24"/>
          <w:szCs w:val="24"/>
          <w:lang w:val="id-ID"/>
        </w:rPr>
        <w:tab/>
        <w:t>= Koefisien korelasi</w:t>
      </w:r>
    </w:p>
    <w:p w:rsidR="000937C7" w:rsidRDefault="000937C7" w:rsidP="000937C7">
      <w:pPr>
        <w:pStyle w:val="ListParagraph"/>
        <w:spacing w:line="24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r>
      <w:r>
        <w:rPr>
          <w:rFonts w:ascii="Times New Roman" w:hAnsi="Times New Roman" w:cs="Times New Roman"/>
          <w:sz w:val="24"/>
          <w:szCs w:val="24"/>
          <w:lang w:val="id-ID"/>
        </w:rPr>
        <w:tab/>
        <w:t>= Jumlah data</w:t>
      </w:r>
    </w:p>
    <w:p w:rsidR="000937C7" w:rsidRDefault="000937C7" w:rsidP="000937C7">
      <w:pPr>
        <w:pStyle w:val="ListParagraph"/>
        <w:spacing w:line="240" w:lineRule="auto"/>
        <w:ind w:left="0" w:firstLine="567"/>
        <w:rPr>
          <w:rFonts w:ascii="Times New Roman" w:hAnsi="Times New Roman" w:cs="Times New Roman"/>
          <w:sz w:val="24"/>
          <w:szCs w:val="24"/>
          <w:lang w:val="id-ID"/>
        </w:rPr>
      </w:pPr>
      <m:oMath>
        <m:r>
          <m:rPr>
            <m:nor/>
          </m:rPr>
          <w:rPr>
            <w:rFonts w:asciiTheme="majorBidi" w:hAnsiTheme="majorBidi" w:cstheme="majorBidi"/>
            <w:color w:val="202124"/>
            <w:sz w:val="24"/>
            <w:szCs w:val="24"/>
            <w:shd w:val="clear" w:color="auto" w:fill="FFFFFF"/>
          </w:rPr>
          <m:t>Σ</m:t>
        </m:r>
        <m:r>
          <m:rPr>
            <m:nor/>
          </m:rPr>
          <w:rPr>
            <w:rFonts w:asciiTheme="majorBidi" w:hAnsiTheme="majorBidi" w:cstheme="majorBidi"/>
            <w:color w:val="202124"/>
            <w:sz w:val="24"/>
            <w:szCs w:val="24"/>
            <w:shd w:val="clear" w:color="auto" w:fill="FFFFFF"/>
            <w:lang w:val="id-ID"/>
          </w:rPr>
          <m:t>X</m:t>
        </m:r>
      </m:oMath>
      <w:r>
        <w:rPr>
          <w:rFonts w:ascii="Times New Roman" w:hAnsi="Times New Roman" w:cs="Times New Roman"/>
          <w:sz w:val="24"/>
          <w:szCs w:val="24"/>
          <w:lang w:val="id-ID"/>
        </w:rPr>
        <w:tab/>
        <w:t>= Jumlah skor variabel X</w:t>
      </w:r>
    </w:p>
    <w:p w:rsidR="000937C7" w:rsidRDefault="000937C7" w:rsidP="000937C7">
      <w:pPr>
        <w:pStyle w:val="ListParagraph"/>
        <w:spacing w:line="240" w:lineRule="auto"/>
        <w:ind w:left="0" w:firstLine="567"/>
        <w:rPr>
          <w:rFonts w:ascii="Times New Roman" w:hAnsi="Times New Roman" w:cs="Times New Roman"/>
          <w:sz w:val="24"/>
          <w:szCs w:val="24"/>
        </w:rPr>
      </w:pPr>
      <m:oMath>
        <m:r>
          <m:rPr>
            <m:nor/>
          </m:rPr>
          <w:rPr>
            <w:rFonts w:asciiTheme="majorBidi" w:hAnsiTheme="majorBidi" w:cstheme="majorBidi"/>
            <w:color w:val="202124"/>
            <w:sz w:val="24"/>
            <w:szCs w:val="24"/>
            <w:shd w:val="clear" w:color="auto" w:fill="FFFFFF"/>
          </w:rPr>
          <m:t>Σ</m:t>
        </m:r>
        <m:r>
          <m:rPr>
            <m:nor/>
          </m:rPr>
          <w:rPr>
            <w:rFonts w:ascii="Cambria Math" w:hAnsiTheme="majorBidi" w:cstheme="majorBidi"/>
            <w:color w:val="202124"/>
            <w:sz w:val="24"/>
            <w:szCs w:val="24"/>
            <w:shd w:val="clear" w:color="auto" w:fill="FFFFFF"/>
            <w:lang w:val="id-ID"/>
          </w:rPr>
          <m:t>Y</m:t>
        </m:r>
      </m:oMath>
      <w:r>
        <w:rPr>
          <w:rFonts w:ascii="Times New Roman" w:hAnsi="Times New Roman" w:cs="Times New Roman"/>
          <w:sz w:val="24"/>
          <w:szCs w:val="24"/>
          <w:lang w:val="id-ID"/>
        </w:rPr>
        <w:tab/>
        <w:t>= Jumlah skor variabel Y</w:t>
      </w:r>
    </w:p>
    <w:p w:rsidR="00AC4D83" w:rsidRPr="00AC4D83" w:rsidRDefault="00AC4D83" w:rsidP="000937C7">
      <w:pPr>
        <w:pStyle w:val="ListParagraph"/>
        <w:spacing w:line="240" w:lineRule="auto"/>
        <w:ind w:left="0" w:firstLine="567"/>
        <w:rPr>
          <w:rFonts w:ascii="Times New Roman" w:hAnsi="Times New Roman" w:cs="Times New Roman"/>
          <w:sz w:val="24"/>
          <w:szCs w:val="24"/>
        </w:rPr>
      </w:pPr>
    </w:p>
    <w:p w:rsidR="000937C7" w:rsidRDefault="000937C7" w:rsidP="000937C7">
      <w:pPr>
        <w:pStyle w:val="ListParagraph"/>
        <w:spacing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Nilai koefisien korelasi dapat disimpulkan melalui Tabel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Pr>
          <w:rFonts w:ascii="Times New Roman" w:hAnsi="Times New Roman" w:cs="Times New Roman"/>
          <w:sz w:val="24"/>
          <w:szCs w:val="24"/>
        </w:rPr>
        <w:br w:type="page"/>
      </w:r>
    </w:p>
    <w:p w:rsidR="000937C7" w:rsidRDefault="000937C7" w:rsidP="00B24225">
      <w:pPr>
        <w:pStyle w:val="Caption"/>
        <w:spacing w:after="0"/>
        <w:jc w:val="left"/>
        <w:rPr>
          <w:rFonts w:cs="Times New Roman"/>
          <w:szCs w:val="24"/>
        </w:rPr>
      </w:pPr>
      <w:bookmarkStart w:id="8" w:name="_Toc120513888"/>
      <w:proofErr w:type="gramStart"/>
      <w:r>
        <w:lastRenderedPageBreak/>
        <w:t xml:space="preserve">Tabel </w:t>
      </w:r>
      <w:fldSimple w:instr=" SEQ Tabel \* ARABIC ">
        <w:r>
          <w:rPr>
            <w:noProof/>
          </w:rPr>
          <w:t>1</w:t>
        </w:r>
      </w:fldSimple>
      <w:r>
        <w:rPr>
          <w:rFonts w:cs="Times New Roman"/>
          <w:szCs w:val="24"/>
        </w:rPr>
        <w:t>.</w:t>
      </w:r>
      <w:proofErr w:type="gramEnd"/>
      <w:r>
        <w:rPr>
          <w:rFonts w:cs="Times New Roman"/>
          <w:szCs w:val="24"/>
        </w:rPr>
        <w:t xml:space="preserve"> </w:t>
      </w:r>
      <w:r>
        <w:rPr>
          <w:rFonts w:cs="Times New Roman"/>
          <w:b w:val="0"/>
          <w:bCs w:val="0"/>
          <w:szCs w:val="24"/>
        </w:rPr>
        <w:t>Penjabaran Nilai Korelasi</w:t>
      </w:r>
      <w:bookmarkEnd w:id="8"/>
    </w:p>
    <w:tbl>
      <w:tblPr>
        <w:tblStyle w:val="ListParagraph"/>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74"/>
        <w:gridCol w:w="3509"/>
      </w:tblGrid>
      <w:tr w:rsidR="000937C7" w:rsidTr="00AC4D83">
        <w:tc>
          <w:tcPr>
            <w:tcW w:w="570" w:type="dxa"/>
            <w:tcBorders>
              <w:top w:val="double" w:sz="4" w:space="0" w:color="auto"/>
              <w:left w:val="nil"/>
              <w:bottom w:val="single" w:sz="4" w:space="0" w:color="auto"/>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4074" w:type="dxa"/>
            <w:tcBorders>
              <w:top w:val="double" w:sz="4" w:space="0" w:color="auto"/>
              <w:left w:val="nil"/>
              <w:bottom w:val="single" w:sz="4" w:space="0" w:color="auto"/>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 r</w:t>
            </w:r>
          </w:p>
        </w:tc>
        <w:tc>
          <w:tcPr>
            <w:tcW w:w="3509" w:type="dxa"/>
            <w:tcBorders>
              <w:top w:val="double" w:sz="4" w:space="0" w:color="auto"/>
              <w:left w:val="nil"/>
              <w:bottom w:val="single" w:sz="4" w:space="0" w:color="auto"/>
              <w:right w:val="nil"/>
            </w:tcBorders>
          </w:tcPr>
          <w:p w:rsidR="000937C7" w:rsidRPr="00E07992"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Kriteria</w:t>
            </w:r>
          </w:p>
        </w:tc>
      </w:tr>
      <w:tr w:rsidR="000937C7" w:rsidTr="00AC4D83">
        <w:tc>
          <w:tcPr>
            <w:tcW w:w="570" w:type="dxa"/>
            <w:tcBorders>
              <w:top w:val="single" w:sz="4" w:space="0" w:color="auto"/>
              <w:left w:val="nil"/>
              <w:bottom w:val="nil"/>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074" w:type="dxa"/>
            <w:tcBorders>
              <w:top w:val="single" w:sz="4" w:space="0" w:color="auto"/>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0,00-0,19</w:t>
            </w:r>
          </w:p>
        </w:tc>
        <w:tc>
          <w:tcPr>
            <w:tcW w:w="3509" w:type="dxa"/>
            <w:tcBorders>
              <w:top w:val="single" w:sz="4" w:space="0" w:color="auto"/>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r w:rsidR="000937C7" w:rsidTr="00AC4D83">
        <w:tc>
          <w:tcPr>
            <w:tcW w:w="570" w:type="dxa"/>
            <w:tcBorders>
              <w:top w:val="nil"/>
              <w:left w:val="nil"/>
              <w:bottom w:val="nil"/>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074"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0,20-0,39</w:t>
            </w:r>
          </w:p>
        </w:tc>
        <w:tc>
          <w:tcPr>
            <w:tcW w:w="3509"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0937C7" w:rsidTr="00AC4D83">
        <w:tc>
          <w:tcPr>
            <w:tcW w:w="570" w:type="dxa"/>
            <w:tcBorders>
              <w:top w:val="nil"/>
              <w:left w:val="nil"/>
              <w:bottom w:val="nil"/>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074"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0,40-0,59</w:t>
            </w:r>
          </w:p>
        </w:tc>
        <w:tc>
          <w:tcPr>
            <w:tcW w:w="3509"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0937C7" w:rsidTr="00AC4D83">
        <w:tc>
          <w:tcPr>
            <w:tcW w:w="570" w:type="dxa"/>
            <w:tcBorders>
              <w:top w:val="nil"/>
              <w:left w:val="nil"/>
              <w:bottom w:val="nil"/>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074"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0,60-0,79</w:t>
            </w:r>
          </w:p>
        </w:tc>
        <w:tc>
          <w:tcPr>
            <w:tcW w:w="3509" w:type="dxa"/>
            <w:tcBorders>
              <w:top w:val="nil"/>
              <w:left w:val="nil"/>
              <w:bottom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Kuat</w:t>
            </w:r>
          </w:p>
        </w:tc>
      </w:tr>
      <w:tr w:rsidR="000937C7" w:rsidTr="00AC4D83">
        <w:tc>
          <w:tcPr>
            <w:tcW w:w="570" w:type="dxa"/>
            <w:tcBorders>
              <w:top w:val="nil"/>
              <w:left w:val="nil"/>
              <w:right w:val="nil"/>
            </w:tcBorders>
          </w:tcPr>
          <w:p w:rsidR="000937C7" w:rsidRDefault="000937C7" w:rsidP="000937C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074" w:type="dxa"/>
            <w:tcBorders>
              <w:top w:val="nil"/>
              <w:left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0,80-1,00</w:t>
            </w:r>
          </w:p>
        </w:tc>
        <w:tc>
          <w:tcPr>
            <w:tcW w:w="3509" w:type="dxa"/>
            <w:tcBorders>
              <w:top w:val="nil"/>
              <w:left w:val="nil"/>
              <w:right w:val="nil"/>
            </w:tcBorders>
          </w:tcPr>
          <w:p w:rsidR="000937C7" w:rsidRDefault="000937C7" w:rsidP="000937C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0937C7" w:rsidRDefault="000937C7" w:rsidP="000937C7">
      <w:pPr>
        <w:pStyle w:val="ListParagraph"/>
        <w:spacing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Sugiyono (2017).</w:t>
      </w:r>
      <w:proofErr w:type="gramEnd"/>
    </w:p>
    <w:p w:rsidR="00AC4D83" w:rsidRDefault="00AC4D83" w:rsidP="000937C7">
      <w:pPr>
        <w:pStyle w:val="ListParagraph"/>
        <w:spacing w:line="240" w:lineRule="auto"/>
        <w:ind w:left="0"/>
        <w:rPr>
          <w:rFonts w:ascii="Times New Roman" w:hAnsi="Times New Roman" w:cs="Times New Roman"/>
          <w:sz w:val="20"/>
          <w:szCs w:val="20"/>
        </w:rPr>
      </w:pPr>
    </w:p>
    <w:p w:rsidR="000937C7" w:rsidRDefault="000937C7" w:rsidP="000937C7">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Korelasi antar variabel dapat dilihat dari hasil nilai signifikansi dan nilai r hitung pada analisis korelasi.</w:t>
      </w:r>
      <w:proofErr w:type="gramEnd"/>
      <w:r>
        <w:rPr>
          <w:rFonts w:ascii="Times New Roman" w:hAnsi="Times New Roman" w:cs="Times New Roman"/>
          <w:sz w:val="24"/>
          <w:szCs w:val="24"/>
        </w:rPr>
        <w:t xml:space="preserve"> Variabel memiliki korelasi apabila nilai Sig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nilai r hitung &gt; r tabel. Variabel dengan nilai signifikansi &gt;0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dan nilai r hitung &lt; r tabel menunjukkan tidak ada korelasi antar variabel (Sugiyono, 2017).</w:t>
      </w:r>
      <w:bookmarkEnd w:id="7"/>
    </w:p>
    <w:p w:rsidR="000937C7" w:rsidRPr="000937C7" w:rsidRDefault="000937C7" w:rsidP="000937C7">
      <w:pPr>
        <w:spacing w:line="240" w:lineRule="auto"/>
        <w:ind w:firstLine="567"/>
        <w:rPr>
          <w:rFonts w:ascii="Times New Roman" w:hAnsi="Times New Roman" w:cs="Times New Roman"/>
          <w:b/>
          <w:sz w:val="24"/>
          <w:szCs w:val="24"/>
        </w:rPr>
      </w:pPr>
    </w:p>
    <w:p w:rsidR="00E005EA" w:rsidRDefault="00AC4D83" w:rsidP="00AC4D83">
      <w:pPr>
        <w:spacing w:line="480" w:lineRule="auto"/>
        <w:jc w:val="center"/>
        <w:rPr>
          <w:rFonts w:ascii="Times New Roman" w:hAnsi="Times New Roman" w:cs="Times New Roman"/>
          <w:b/>
          <w:sz w:val="24"/>
        </w:rPr>
      </w:pPr>
      <w:r>
        <w:rPr>
          <w:rFonts w:ascii="Times New Roman" w:hAnsi="Times New Roman" w:cs="Times New Roman"/>
          <w:b/>
          <w:sz w:val="24"/>
        </w:rPr>
        <w:t>HASIL DAN PEMBAHASAN</w:t>
      </w:r>
    </w:p>
    <w:p w:rsidR="00AC4D83" w:rsidRPr="00AC4D83" w:rsidRDefault="00AC4D83" w:rsidP="00AC4D83">
      <w:pPr>
        <w:spacing w:line="240" w:lineRule="auto"/>
        <w:ind w:firstLine="567"/>
        <w:rPr>
          <w:rFonts w:ascii="Times New Roman" w:hAnsi="Times New Roman" w:cs="Times New Roman"/>
          <w:sz w:val="24"/>
          <w:szCs w:val="24"/>
          <w:lang w:val="id-ID"/>
        </w:rPr>
      </w:pPr>
      <w:r>
        <w:rPr>
          <w:rFonts w:ascii="Times New Roman" w:hAnsi="Times New Roman" w:cs="Times New Roman"/>
          <w:sz w:val="24"/>
          <w:szCs w:val="24"/>
        </w:rPr>
        <w:t xml:space="preserve">Berdasarkan data dari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Desa Wonorejo Trisulo diketahui bahwa desa ini terletak di Kecamatan Plosoklaten, Kabupaten Kediri, Provinsi Jawa Timur.  </w:t>
      </w:r>
      <w:proofErr w:type="gramStart"/>
      <w:r>
        <w:rPr>
          <w:rFonts w:ascii="Times New Roman" w:hAnsi="Times New Roman" w:cs="Times New Roman"/>
          <w:sz w:val="24"/>
          <w:szCs w:val="24"/>
        </w:rPr>
        <w:t>Desa Wonorejo Trisulo memiliki ketinggian 300 mdpl dan memiliki suhu rata-rata 23</w:t>
      </w:r>
      <w:r>
        <w:rPr>
          <w:rFonts w:ascii="Times New Roman" w:hAnsi="Times New Roman" w:cs="Times New Roman"/>
          <w:sz w:val="24"/>
          <w:szCs w:val="24"/>
          <w:vertAlign w:val="superscript"/>
        </w:rPr>
        <w:t>o</w:t>
      </w:r>
      <w:r>
        <w:rPr>
          <w:rFonts w:ascii="Times New Roman" w:hAnsi="Times New Roman" w:cs="Times New Roman"/>
          <w:sz w:val="24"/>
          <w:szCs w:val="24"/>
        </w:rPr>
        <w:t>C dengan curah hujan sebesar 2.800 mm/tahun.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Wonorejo Trisulo terletak di kaki Gunung Kelud dan memiliki kelembapan sebesar 50 RH.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bulan basah di Desa Wonorejo Trisulo sebanyak 9 bulan.</w:t>
      </w:r>
      <w:proofErr w:type="gramEnd"/>
      <w:r>
        <w:rPr>
          <w:rFonts w:ascii="Times New Roman" w:hAnsi="Times New Roman" w:cs="Times New Roman"/>
          <w:sz w:val="24"/>
          <w:szCs w:val="24"/>
        </w:rPr>
        <w:t xml:space="preserve"> Desa Wonorejo Trisulo memiliki 2 kelompok tani yaitu Kelompok Tani Sinar Tani </w:t>
      </w:r>
      <w:r>
        <w:rPr>
          <w:rFonts w:ascii="Times New Roman" w:hAnsi="Times New Roman" w:cs="Times New Roman"/>
          <w:sz w:val="24"/>
          <w:szCs w:val="24"/>
          <w:lang w:val="id-ID"/>
        </w:rPr>
        <w:t>dipimpin oleh Bapak Nur Rokhim dengan anggota sebanyak 285 petani,</w:t>
      </w:r>
      <w:r>
        <w:rPr>
          <w:rFonts w:ascii="Times New Roman" w:hAnsi="Times New Roman" w:cs="Times New Roman"/>
          <w:sz w:val="24"/>
          <w:szCs w:val="24"/>
        </w:rPr>
        <w:t xml:space="preserve"> dan Kelompok Tani Tengah Berdikari </w:t>
      </w:r>
      <w:r>
        <w:rPr>
          <w:rFonts w:ascii="Times New Roman" w:hAnsi="Times New Roman" w:cs="Times New Roman"/>
          <w:sz w:val="24"/>
          <w:szCs w:val="24"/>
          <w:lang w:val="id-ID"/>
        </w:rPr>
        <w:t>dipimpin oleh Yon memiliki anggota sebanyak 306 petani</w:t>
      </w:r>
      <w:r>
        <w:rPr>
          <w:rFonts w:ascii="Times New Roman" w:hAnsi="Times New Roman" w:cs="Times New Roman"/>
          <w:sz w:val="24"/>
          <w:szCs w:val="24"/>
        </w:rPr>
        <w:t>. Total dari anggota kelompok tani sebanyak 591 orang.</w:t>
      </w:r>
    </w:p>
    <w:p w:rsidR="00AC4D83" w:rsidRPr="00AC4D83" w:rsidRDefault="00AC4D83" w:rsidP="00AC4D83">
      <w:pPr>
        <w:spacing w:line="240" w:lineRule="auto"/>
        <w:rPr>
          <w:rFonts w:asciiTheme="majorBidi" w:hAnsiTheme="majorBidi" w:cstheme="majorBidi"/>
          <w:sz w:val="24"/>
          <w:szCs w:val="24"/>
        </w:rPr>
      </w:pPr>
      <w:bookmarkStart w:id="9" w:name="_Toc96260204"/>
    </w:p>
    <w:p w:rsidR="00AC4D83" w:rsidRDefault="00AC4D83" w:rsidP="00AC4D83">
      <w:pPr>
        <w:pStyle w:val="Heading2"/>
        <w:spacing w:before="0" w:line="240" w:lineRule="auto"/>
        <w:rPr>
          <w:rFonts w:ascii="Times New Roman" w:hAnsi="Times New Roman" w:cs="Times New Roman"/>
          <w:b/>
          <w:color w:val="auto"/>
          <w:sz w:val="24"/>
          <w:szCs w:val="24"/>
        </w:rPr>
      </w:pPr>
      <w:bookmarkStart w:id="10" w:name="_Toc120513461"/>
      <w:r>
        <w:rPr>
          <w:rFonts w:ascii="Times New Roman" w:hAnsi="Times New Roman" w:cs="Times New Roman"/>
          <w:b/>
          <w:color w:val="auto"/>
          <w:sz w:val="24"/>
          <w:szCs w:val="24"/>
        </w:rPr>
        <w:t>Karakteristik Responden</w:t>
      </w:r>
      <w:bookmarkEnd w:id="9"/>
      <w:bookmarkEnd w:id="10"/>
    </w:p>
    <w:p w:rsidR="00AC4D83" w:rsidRPr="00AC4D83" w:rsidRDefault="00AC4D83" w:rsidP="00AC4D83">
      <w:pPr>
        <w:spacing w:line="240" w:lineRule="auto"/>
      </w:pPr>
    </w:p>
    <w:p w:rsidR="00AC4D83" w:rsidRDefault="00AC4D83" w:rsidP="005370E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Karakteristik responden </w:t>
      </w:r>
      <w:r w:rsidR="005370E8">
        <w:rPr>
          <w:rFonts w:ascii="Times New Roman" w:hAnsi="Times New Roman" w:cs="Times New Roman"/>
          <w:sz w:val="24"/>
          <w:szCs w:val="24"/>
        </w:rPr>
        <w:t xml:space="preserve">berdasarkan usia </w:t>
      </w:r>
      <w:r>
        <w:rPr>
          <w:rFonts w:ascii="Times New Roman" w:hAnsi="Times New Roman" w:cs="Times New Roman"/>
          <w:sz w:val="24"/>
          <w:szCs w:val="24"/>
        </w:rPr>
        <w:t xml:space="preserve">dapat diketahui bahwa responden yang berusia 15-64 tahun sebanyak 80 orang </w:t>
      </w:r>
      <w:r w:rsidR="005370E8">
        <w:rPr>
          <w:rFonts w:ascii="Times New Roman" w:hAnsi="Times New Roman" w:cs="Times New Roman"/>
          <w:sz w:val="24"/>
          <w:szCs w:val="24"/>
        </w:rPr>
        <w:t>(</w:t>
      </w:r>
      <w:r>
        <w:rPr>
          <w:rFonts w:ascii="Times New Roman" w:hAnsi="Times New Roman" w:cs="Times New Roman"/>
          <w:sz w:val="24"/>
          <w:szCs w:val="24"/>
        </w:rPr>
        <w:t>93</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w:t>
      </w:r>
      <w:r w:rsidR="005370E8">
        <w:rPr>
          <w:rFonts w:ascii="Times New Roman" w:hAnsi="Times New Roman" w:cs="Times New Roman"/>
          <w:sz w:val="24"/>
          <w:szCs w:val="24"/>
        </w:rPr>
        <w:t>), berusi</w:t>
      </w:r>
      <w:r>
        <w:rPr>
          <w:rFonts w:ascii="Times New Roman" w:hAnsi="Times New Roman" w:cs="Times New Roman"/>
          <w:sz w:val="24"/>
          <w:szCs w:val="24"/>
        </w:rPr>
        <w:t xml:space="preserve">a lebih dari 64 tahun sebanyak </w:t>
      </w:r>
      <w:r w:rsidR="005370E8">
        <w:rPr>
          <w:rFonts w:ascii="Times New Roman" w:hAnsi="Times New Roman" w:cs="Times New Roman"/>
          <w:sz w:val="24"/>
          <w:szCs w:val="24"/>
        </w:rPr>
        <w:t>6 orang (</w:t>
      </w:r>
      <w:r>
        <w:rPr>
          <w:rFonts w:ascii="Times New Roman" w:hAnsi="Times New Roman" w:cs="Times New Roman"/>
          <w:sz w:val="24"/>
          <w:szCs w:val="24"/>
        </w:rPr>
        <w:t>6,98%</w:t>
      </w:r>
      <w:r w:rsidR="005370E8">
        <w:rPr>
          <w:rFonts w:ascii="Times New Roman" w:hAnsi="Times New Roman" w:cs="Times New Roman"/>
          <w:sz w:val="24"/>
          <w:szCs w:val="24"/>
        </w:rPr>
        <w:t>)</w:t>
      </w:r>
      <w:r>
        <w:rPr>
          <w:rFonts w:ascii="Times New Roman" w:hAnsi="Times New Roman" w:cs="Times New Roman"/>
          <w:sz w:val="24"/>
          <w:szCs w:val="24"/>
        </w:rPr>
        <w:t xml:space="preserve"> Berdasarkan </w:t>
      </w:r>
      <w:r w:rsidR="005370E8">
        <w:rPr>
          <w:rFonts w:ascii="Times New Roman" w:hAnsi="Times New Roman" w:cs="Times New Roman"/>
          <w:sz w:val="24"/>
          <w:szCs w:val="24"/>
        </w:rPr>
        <w:t>tingkat pendidikan</w:t>
      </w:r>
      <w:r>
        <w:rPr>
          <w:rFonts w:ascii="Times New Roman" w:hAnsi="Times New Roman" w:cs="Times New Roman"/>
          <w:sz w:val="24"/>
          <w:szCs w:val="24"/>
        </w:rPr>
        <w:t xml:space="preserve"> dapat diketahui bahwa petani yang tidak tamat SD memiliki persentase yang sama dengan pe</w:t>
      </w:r>
      <w:r w:rsidR="005370E8">
        <w:rPr>
          <w:rFonts w:ascii="Times New Roman" w:hAnsi="Times New Roman" w:cs="Times New Roman"/>
          <w:sz w:val="24"/>
          <w:szCs w:val="24"/>
        </w:rPr>
        <w:t>tani lulusan SLTA yaitu sebanyak 22 orang (</w:t>
      </w:r>
      <w:r>
        <w:rPr>
          <w:rFonts w:ascii="Times New Roman" w:hAnsi="Times New Roman" w:cs="Times New Roman"/>
          <w:sz w:val="24"/>
          <w:szCs w:val="24"/>
        </w:rPr>
        <w:t>25,6%</w:t>
      </w:r>
      <w:r w:rsidR="005370E8">
        <w:rPr>
          <w:rFonts w:ascii="Times New Roman" w:hAnsi="Times New Roman" w:cs="Times New Roman"/>
          <w:sz w:val="24"/>
          <w:szCs w:val="24"/>
        </w:rPr>
        <w:t xml:space="preserve">), </w:t>
      </w:r>
      <w:r>
        <w:rPr>
          <w:rFonts w:ascii="Times New Roman" w:hAnsi="Times New Roman" w:cs="Times New Roman"/>
          <w:sz w:val="24"/>
          <w:szCs w:val="24"/>
        </w:rPr>
        <w:t xml:space="preserve">lulusan SLTP </w:t>
      </w:r>
      <w:r w:rsidR="005370E8">
        <w:rPr>
          <w:rFonts w:ascii="Times New Roman" w:hAnsi="Times New Roman" w:cs="Times New Roman"/>
          <w:sz w:val="24"/>
          <w:szCs w:val="24"/>
        </w:rPr>
        <w:t>sebanyak 20 orang</w:t>
      </w:r>
      <w:r>
        <w:rPr>
          <w:rFonts w:ascii="Times New Roman" w:hAnsi="Times New Roman" w:cs="Times New Roman"/>
          <w:sz w:val="24"/>
          <w:szCs w:val="24"/>
        </w:rPr>
        <w:t xml:space="preserve"> </w:t>
      </w:r>
      <w:r w:rsidR="005370E8">
        <w:rPr>
          <w:rFonts w:ascii="Times New Roman" w:hAnsi="Times New Roman" w:cs="Times New Roman"/>
          <w:sz w:val="24"/>
          <w:szCs w:val="24"/>
        </w:rPr>
        <w:t>(23,2%), lulusan</w:t>
      </w:r>
      <w:r>
        <w:rPr>
          <w:rFonts w:ascii="Times New Roman" w:hAnsi="Times New Roman" w:cs="Times New Roman"/>
          <w:sz w:val="24"/>
          <w:szCs w:val="24"/>
        </w:rPr>
        <w:t xml:space="preserve"> SD </w:t>
      </w:r>
      <w:r w:rsidR="005370E8">
        <w:rPr>
          <w:rFonts w:ascii="Times New Roman" w:hAnsi="Times New Roman" w:cs="Times New Roman"/>
          <w:sz w:val="24"/>
          <w:szCs w:val="24"/>
        </w:rPr>
        <w:t>sebanyak 19 orang (22,1%), l</w:t>
      </w:r>
      <w:r>
        <w:rPr>
          <w:rFonts w:ascii="Times New Roman" w:hAnsi="Times New Roman" w:cs="Times New Roman"/>
          <w:sz w:val="24"/>
          <w:szCs w:val="24"/>
        </w:rPr>
        <w:t xml:space="preserve">ulusan sarjana </w:t>
      </w:r>
      <w:r w:rsidR="005370E8">
        <w:rPr>
          <w:rFonts w:ascii="Times New Roman" w:hAnsi="Times New Roman" w:cs="Times New Roman"/>
          <w:sz w:val="24"/>
          <w:szCs w:val="24"/>
        </w:rPr>
        <w:t>sebanyak 2 orang</w:t>
      </w:r>
      <w:r>
        <w:rPr>
          <w:rFonts w:ascii="Times New Roman" w:hAnsi="Times New Roman" w:cs="Times New Roman"/>
          <w:sz w:val="24"/>
          <w:szCs w:val="24"/>
        </w:rPr>
        <w:t xml:space="preserve"> </w:t>
      </w:r>
      <w:r w:rsidR="005370E8">
        <w:rPr>
          <w:rFonts w:ascii="Times New Roman" w:hAnsi="Times New Roman" w:cs="Times New Roman"/>
          <w:sz w:val="24"/>
          <w:szCs w:val="24"/>
        </w:rPr>
        <w:t xml:space="preserve">(2,3%), dan </w:t>
      </w:r>
      <w:r>
        <w:rPr>
          <w:rFonts w:ascii="Times New Roman" w:hAnsi="Times New Roman" w:cs="Times New Roman"/>
          <w:sz w:val="24"/>
          <w:szCs w:val="24"/>
        </w:rPr>
        <w:t xml:space="preserve">lulusan diploma </w:t>
      </w:r>
      <w:r w:rsidR="005370E8">
        <w:rPr>
          <w:rFonts w:ascii="Times New Roman" w:hAnsi="Times New Roman" w:cs="Times New Roman"/>
          <w:sz w:val="24"/>
          <w:szCs w:val="24"/>
        </w:rPr>
        <w:t>sebanyak 1 orang (1,2%)</w:t>
      </w:r>
    </w:p>
    <w:p w:rsidR="00AC4D83" w:rsidRDefault="005370E8" w:rsidP="0019756D">
      <w:pPr>
        <w:spacing w:line="240" w:lineRule="auto"/>
        <w:ind w:firstLine="567"/>
        <w:rPr>
          <w:rFonts w:ascii="Times New Roman" w:hAnsi="Times New Roman" w:cs="Times New Roman"/>
          <w:sz w:val="24"/>
          <w:szCs w:val="24"/>
        </w:rPr>
      </w:pPr>
      <w:r>
        <w:rPr>
          <w:rFonts w:ascii="Times New Roman" w:hAnsi="Times New Roman" w:cs="Times New Roman"/>
          <w:sz w:val="24"/>
          <w:szCs w:val="24"/>
        </w:rPr>
        <w:t>Karakterisik responden b</w:t>
      </w:r>
      <w:r w:rsidR="00AC4D83">
        <w:rPr>
          <w:rFonts w:ascii="Times New Roman" w:hAnsi="Times New Roman" w:cs="Times New Roman"/>
          <w:sz w:val="24"/>
          <w:szCs w:val="24"/>
        </w:rPr>
        <w:t xml:space="preserve">erdasarkan </w:t>
      </w:r>
      <w:r>
        <w:rPr>
          <w:rFonts w:ascii="Times New Roman" w:hAnsi="Times New Roman" w:cs="Times New Roman"/>
          <w:sz w:val="24"/>
          <w:szCs w:val="24"/>
        </w:rPr>
        <w:t xml:space="preserve">jumlah tanggungan keluarga </w:t>
      </w:r>
      <w:r w:rsidR="00AC4D83">
        <w:rPr>
          <w:rFonts w:ascii="Times New Roman" w:hAnsi="Times New Roman" w:cs="Times New Roman"/>
          <w:sz w:val="24"/>
          <w:szCs w:val="24"/>
        </w:rPr>
        <w:t xml:space="preserve">dapat diketahui bahwa petani yang memiliki jumlah tanggungan sedikit (1-3 orang) </w:t>
      </w:r>
      <w:r>
        <w:rPr>
          <w:rFonts w:ascii="Times New Roman" w:hAnsi="Times New Roman" w:cs="Times New Roman"/>
          <w:sz w:val="24"/>
          <w:szCs w:val="24"/>
        </w:rPr>
        <w:t>sebanyak</w:t>
      </w:r>
      <w:r w:rsidR="00AC4D83">
        <w:rPr>
          <w:rFonts w:ascii="Times New Roman" w:hAnsi="Times New Roman" w:cs="Times New Roman"/>
          <w:sz w:val="24"/>
          <w:szCs w:val="24"/>
        </w:rPr>
        <w:t xml:space="preserve"> 46 orang </w:t>
      </w:r>
      <w:r>
        <w:rPr>
          <w:rFonts w:ascii="Times New Roman" w:hAnsi="Times New Roman" w:cs="Times New Roman"/>
          <w:sz w:val="24"/>
          <w:szCs w:val="24"/>
        </w:rPr>
        <w:t>(53,5%),</w:t>
      </w:r>
      <w:r w:rsidR="00AC4D83">
        <w:rPr>
          <w:rFonts w:ascii="Times New Roman" w:hAnsi="Times New Roman" w:cs="Times New Roman"/>
          <w:sz w:val="24"/>
          <w:szCs w:val="24"/>
        </w:rPr>
        <w:t xml:space="preserve"> </w:t>
      </w:r>
      <w:r>
        <w:rPr>
          <w:rFonts w:ascii="Times New Roman" w:hAnsi="Times New Roman" w:cs="Times New Roman"/>
          <w:sz w:val="24"/>
          <w:szCs w:val="24"/>
        </w:rPr>
        <w:t>jumlah tanggungan sedang</w:t>
      </w:r>
      <w:r w:rsidR="00AC4D83">
        <w:rPr>
          <w:rFonts w:ascii="Times New Roman" w:hAnsi="Times New Roman" w:cs="Times New Roman"/>
          <w:sz w:val="24"/>
          <w:szCs w:val="24"/>
        </w:rPr>
        <w:t xml:space="preserve"> </w:t>
      </w:r>
      <w:r>
        <w:rPr>
          <w:rFonts w:ascii="Times New Roman" w:hAnsi="Times New Roman" w:cs="Times New Roman"/>
          <w:sz w:val="24"/>
          <w:szCs w:val="24"/>
        </w:rPr>
        <w:t xml:space="preserve">(4-5 orang) sebanyak 38 orang (44,2%), </w:t>
      </w:r>
      <w:r w:rsidR="00AC4D83">
        <w:rPr>
          <w:rFonts w:ascii="Times New Roman" w:hAnsi="Times New Roman" w:cs="Times New Roman"/>
          <w:sz w:val="24"/>
          <w:szCs w:val="24"/>
        </w:rPr>
        <w:t xml:space="preserve">jumlah tanggungan </w:t>
      </w:r>
      <w:r>
        <w:rPr>
          <w:rFonts w:ascii="Times New Roman" w:hAnsi="Times New Roman" w:cs="Times New Roman"/>
          <w:sz w:val="24"/>
          <w:szCs w:val="24"/>
        </w:rPr>
        <w:t>banyak (&gt;</w:t>
      </w:r>
      <w:r w:rsidR="00AC4D83">
        <w:rPr>
          <w:rFonts w:ascii="Times New Roman" w:hAnsi="Times New Roman" w:cs="Times New Roman"/>
          <w:sz w:val="24"/>
          <w:szCs w:val="24"/>
        </w:rPr>
        <w:t>5 orang</w:t>
      </w:r>
      <w:r>
        <w:rPr>
          <w:rFonts w:ascii="Times New Roman" w:hAnsi="Times New Roman" w:cs="Times New Roman"/>
          <w:sz w:val="24"/>
          <w:szCs w:val="24"/>
        </w:rPr>
        <w:t>)</w:t>
      </w:r>
      <w:r w:rsidR="00AC4D83">
        <w:rPr>
          <w:rFonts w:ascii="Times New Roman" w:hAnsi="Times New Roman" w:cs="Times New Roman"/>
          <w:sz w:val="24"/>
          <w:szCs w:val="24"/>
        </w:rPr>
        <w:t xml:space="preserve"> sebanyak 2 orang</w:t>
      </w:r>
      <w:r>
        <w:rPr>
          <w:rFonts w:ascii="Times New Roman" w:hAnsi="Times New Roman" w:cs="Times New Roman"/>
          <w:sz w:val="24"/>
          <w:szCs w:val="24"/>
        </w:rPr>
        <w:t xml:space="preserve"> (2,3%)</w:t>
      </w:r>
      <w:r w:rsidR="00AC4D83">
        <w:rPr>
          <w:rFonts w:ascii="Times New Roman" w:hAnsi="Times New Roman" w:cs="Times New Roman"/>
          <w:sz w:val="24"/>
          <w:szCs w:val="24"/>
        </w:rPr>
        <w:t xml:space="preserve">. </w:t>
      </w:r>
      <w:r>
        <w:rPr>
          <w:rFonts w:ascii="Times New Roman" w:hAnsi="Times New Roman" w:cs="Times New Roman"/>
          <w:sz w:val="24"/>
          <w:szCs w:val="24"/>
        </w:rPr>
        <w:t xml:space="preserve"> Berdasarkan pengalaman bertani </w:t>
      </w:r>
      <w:r w:rsidR="00AC4D83">
        <w:rPr>
          <w:rFonts w:ascii="Times New Roman" w:hAnsi="Times New Roman" w:cs="Times New Roman"/>
          <w:sz w:val="24"/>
          <w:szCs w:val="24"/>
        </w:rPr>
        <w:t xml:space="preserve">dapat diketahui bahwa </w:t>
      </w:r>
      <w:r>
        <w:rPr>
          <w:rFonts w:ascii="Times New Roman" w:hAnsi="Times New Roman" w:cs="Times New Roman"/>
          <w:sz w:val="24"/>
          <w:szCs w:val="24"/>
        </w:rPr>
        <w:t>petani dengan</w:t>
      </w:r>
      <w:r w:rsidR="00AC4D83">
        <w:rPr>
          <w:rFonts w:ascii="Times New Roman" w:hAnsi="Times New Roman" w:cs="Times New Roman"/>
          <w:sz w:val="24"/>
          <w:szCs w:val="24"/>
        </w:rPr>
        <w:t xml:space="preserve"> pengalaman usahatani lebih dari 20 tahun, yaitu sebanyak 5 </w:t>
      </w:r>
      <w:r>
        <w:rPr>
          <w:rFonts w:ascii="Times New Roman" w:hAnsi="Times New Roman" w:cs="Times New Roman"/>
          <w:sz w:val="24"/>
          <w:szCs w:val="24"/>
        </w:rPr>
        <w:t>orang</w:t>
      </w:r>
      <w:r w:rsidR="00AC4D83">
        <w:rPr>
          <w:rFonts w:ascii="Times New Roman" w:hAnsi="Times New Roman" w:cs="Times New Roman"/>
          <w:sz w:val="24"/>
          <w:szCs w:val="24"/>
        </w:rPr>
        <w:t xml:space="preserve"> </w:t>
      </w:r>
      <w:r>
        <w:rPr>
          <w:rFonts w:ascii="Times New Roman" w:hAnsi="Times New Roman" w:cs="Times New Roman"/>
          <w:sz w:val="24"/>
          <w:szCs w:val="24"/>
        </w:rPr>
        <w:t>(</w:t>
      </w:r>
      <w:r w:rsidR="00AC4D83">
        <w:rPr>
          <w:rFonts w:ascii="Times New Roman" w:hAnsi="Times New Roman" w:cs="Times New Roman"/>
          <w:sz w:val="24"/>
          <w:szCs w:val="24"/>
        </w:rPr>
        <w:t>5,8%</w:t>
      </w:r>
      <w:r>
        <w:rPr>
          <w:rFonts w:ascii="Times New Roman" w:hAnsi="Times New Roman" w:cs="Times New Roman"/>
          <w:sz w:val="24"/>
          <w:szCs w:val="24"/>
        </w:rPr>
        <w:t xml:space="preserve">), pengalaman bertani </w:t>
      </w:r>
      <w:r w:rsidR="00AC4D83">
        <w:rPr>
          <w:rFonts w:ascii="Times New Roman" w:hAnsi="Times New Roman" w:cs="Times New Roman"/>
          <w:sz w:val="24"/>
          <w:szCs w:val="24"/>
        </w:rPr>
        <w:t xml:space="preserve">selama 16 – 20 tahun serta 1 – 5 tahun </w:t>
      </w:r>
      <w:r>
        <w:rPr>
          <w:rFonts w:ascii="Times New Roman" w:hAnsi="Times New Roman" w:cs="Times New Roman"/>
          <w:sz w:val="24"/>
          <w:szCs w:val="24"/>
        </w:rPr>
        <w:t xml:space="preserve">masing-masing </w:t>
      </w:r>
      <w:r w:rsidR="00AC4D83">
        <w:rPr>
          <w:rFonts w:ascii="Times New Roman" w:hAnsi="Times New Roman" w:cs="Times New Roman"/>
          <w:sz w:val="24"/>
          <w:szCs w:val="24"/>
        </w:rPr>
        <w:t xml:space="preserve">sebanyak 19 </w:t>
      </w:r>
      <w:r w:rsidR="0019756D">
        <w:rPr>
          <w:rFonts w:ascii="Times New Roman" w:hAnsi="Times New Roman" w:cs="Times New Roman"/>
          <w:sz w:val="24"/>
          <w:szCs w:val="24"/>
        </w:rPr>
        <w:t xml:space="preserve">orang (22,1%), pengalaman bertani </w:t>
      </w:r>
      <w:r w:rsidR="00AC4D83">
        <w:rPr>
          <w:rFonts w:ascii="Times New Roman" w:hAnsi="Times New Roman" w:cs="Times New Roman"/>
          <w:sz w:val="24"/>
          <w:szCs w:val="24"/>
        </w:rPr>
        <w:t xml:space="preserve">selama 11 – 15 tahun sebanyak 20 </w:t>
      </w:r>
      <w:r w:rsidR="0019756D">
        <w:rPr>
          <w:rFonts w:ascii="Times New Roman" w:hAnsi="Times New Roman" w:cs="Times New Roman"/>
          <w:sz w:val="24"/>
          <w:szCs w:val="24"/>
        </w:rPr>
        <w:t xml:space="preserve">orang (23,3%), pengalaman bertani </w:t>
      </w:r>
      <w:r w:rsidR="00AC4D83">
        <w:rPr>
          <w:rFonts w:ascii="Times New Roman" w:hAnsi="Times New Roman" w:cs="Times New Roman"/>
          <w:sz w:val="24"/>
          <w:szCs w:val="24"/>
        </w:rPr>
        <w:t xml:space="preserve">selama 16 – 20 tahun yaitu sebanyak 23 </w:t>
      </w:r>
      <w:r w:rsidR="0019756D">
        <w:rPr>
          <w:rFonts w:ascii="Times New Roman" w:hAnsi="Times New Roman" w:cs="Times New Roman"/>
          <w:sz w:val="24"/>
          <w:szCs w:val="24"/>
        </w:rPr>
        <w:t>orang (26,7%)</w:t>
      </w:r>
    </w:p>
    <w:p w:rsidR="00AC4D83" w:rsidRDefault="00AC4D83" w:rsidP="0019756D">
      <w:pPr>
        <w:pStyle w:val="Heading2"/>
        <w:spacing w:before="0" w:line="240" w:lineRule="auto"/>
        <w:rPr>
          <w:rFonts w:ascii="Times New Roman" w:hAnsi="Times New Roman" w:cs="Times New Roman"/>
          <w:b/>
          <w:color w:val="auto"/>
          <w:sz w:val="24"/>
          <w:szCs w:val="24"/>
        </w:rPr>
      </w:pPr>
      <w:bookmarkStart w:id="11" w:name="_Toc96260205"/>
      <w:bookmarkStart w:id="12" w:name="_Toc120513462"/>
      <w:r>
        <w:rPr>
          <w:rFonts w:ascii="Times New Roman" w:hAnsi="Times New Roman" w:cs="Times New Roman"/>
          <w:b/>
          <w:color w:val="auto"/>
          <w:sz w:val="24"/>
          <w:szCs w:val="24"/>
        </w:rPr>
        <w:lastRenderedPageBreak/>
        <w:t>Usahatani Nanas</w:t>
      </w:r>
      <w:bookmarkEnd w:id="11"/>
      <w:bookmarkEnd w:id="12"/>
    </w:p>
    <w:p w:rsidR="0019756D" w:rsidRPr="0019756D" w:rsidRDefault="0019756D" w:rsidP="0019756D"/>
    <w:p w:rsidR="00AC4D83" w:rsidRDefault="00AC4D83" w:rsidP="0019756D">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Usahatani merupakan bisnis bidang pertanian yang meliputi kegiatan budidaya hingga penjualan hasil panen.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Budidaya tanaman yang dilakukan pada usahatani menyesuaikan jenis lahan yang ada karena tanaman memiliki syarat tumbuh yang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Wonorejo Trisulo memiliki lahan yan</w:t>
      </w:r>
      <w:bookmarkStart w:id="13" w:name="_Toc61001739"/>
      <w:r w:rsidR="0019756D">
        <w:rPr>
          <w:rFonts w:ascii="Times New Roman" w:hAnsi="Times New Roman" w:cs="Times New Roman"/>
          <w:sz w:val="24"/>
          <w:szCs w:val="24"/>
        </w:rPr>
        <w:t xml:space="preserve">g cocok untuk komoditas nanas karena </w:t>
      </w:r>
      <w:r>
        <w:rPr>
          <w:rFonts w:ascii="Times New Roman" w:hAnsi="Times New Roman" w:cs="Times New Roman"/>
          <w:sz w:val="24"/>
          <w:szCs w:val="24"/>
        </w:rPr>
        <w:t>memiliki tekstur berpasir yang sangat cocok untuk budidaya nanas.</w:t>
      </w:r>
      <w:proofErr w:type="gramEnd"/>
      <w:r>
        <w:rPr>
          <w:rFonts w:ascii="Times New Roman" w:hAnsi="Times New Roman" w:cs="Times New Roman"/>
          <w:sz w:val="24"/>
          <w:szCs w:val="24"/>
        </w:rPr>
        <w:t xml:space="preserve"> </w:t>
      </w:r>
    </w:p>
    <w:p w:rsidR="0019756D" w:rsidRDefault="00AC4D83" w:rsidP="0019756D">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Desa Wonorejo Trisulo terletak di kaki Gunung Kelud dengan kelembaban 50% RH (</w:t>
      </w:r>
      <w:r>
        <w:rPr>
          <w:rFonts w:ascii="Times New Roman" w:hAnsi="Times New Roman" w:cs="Times New Roman"/>
          <w:i/>
          <w:iCs/>
          <w:sz w:val="24"/>
          <w:szCs w:val="24"/>
        </w:rPr>
        <w:t xml:space="preserve">Relative </w:t>
      </w:r>
      <w:r>
        <w:rPr>
          <w:rFonts w:ascii="Times New Roman" w:hAnsi="Times New Roman" w:cs="Times New Roman"/>
          <w:sz w:val="24"/>
          <w:szCs w:val="24"/>
        </w:rPr>
        <w:t>Humidity) dan suhu rata-rata hariannya 23</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didukung oleh Ardiansyah (2019) yang menyatakan bahwa suhu yang baik untuk pertumbuhan dan pembuahan nanas berkisar pada 23-27</w:t>
      </w:r>
      <w:r>
        <w:rPr>
          <w:rFonts w:ascii="Times New Roman" w:hAnsi="Times New Roman" w:cs="Times New Roman"/>
          <w:sz w:val="24"/>
          <w:szCs w:val="24"/>
          <w:vertAlign w:val="superscript"/>
        </w:rPr>
        <w:t>o</w:t>
      </w:r>
      <w:r w:rsidR="0019756D">
        <w:rPr>
          <w:rFonts w:ascii="Times New Roman" w:hAnsi="Times New Roman" w:cs="Times New Roman"/>
          <w:sz w:val="24"/>
          <w:szCs w:val="24"/>
        </w:rPr>
        <w:t>C.</w:t>
      </w:r>
      <w:proofErr w:type="gramEnd"/>
      <w:r w:rsidR="0019756D">
        <w:rPr>
          <w:rFonts w:ascii="Times New Roman" w:hAnsi="Times New Roman" w:cs="Times New Roman"/>
          <w:sz w:val="24"/>
          <w:szCs w:val="24"/>
        </w:rPr>
        <w:t xml:space="preserve"> </w:t>
      </w:r>
      <w:proofErr w:type="gramStart"/>
      <w:r>
        <w:rPr>
          <w:rFonts w:ascii="Times New Roman" w:hAnsi="Times New Roman" w:cs="Times New Roman"/>
          <w:sz w:val="24"/>
          <w:szCs w:val="24"/>
        </w:rPr>
        <w:t>Tanaman nanas tumbuh dengan baik di Desa Wonorejo Trisulo yang memiliki curah hujan tahunan sebanyak 2400 mm dan jumlah bulan hujan sebanyak 9 bulan/tahun.</w:t>
      </w:r>
      <w:proofErr w:type="gramEnd"/>
      <w:r>
        <w:rPr>
          <w:rFonts w:ascii="Times New Roman" w:hAnsi="Times New Roman" w:cs="Times New Roman"/>
          <w:sz w:val="24"/>
          <w:szCs w:val="24"/>
        </w:rPr>
        <w:t xml:space="preserve"> Hal ini sesuai dengan pendapat Riyanty (2020) yang menyatakan bahwa nanas dapat tumbuh dengan baik pada daerah yang memiliki curah huj</w:t>
      </w:r>
      <w:bookmarkStart w:id="14" w:name="_Toc106957142"/>
      <w:bookmarkStart w:id="15" w:name="_Toc108425938"/>
      <w:bookmarkStart w:id="16" w:name="_Toc108440410"/>
      <w:bookmarkStart w:id="17" w:name="_Toc109764141"/>
      <w:r w:rsidR="0019756D">
        <w:rPr>
          <w:rFonts w:ascii="Times New Roman" w:hAnsi="Times New Roman" w:cs="Times New Roman"/>
          <w:sz w:val="24"/>
          <w:szCs w:val="24"/>
        </w:rPr>
        <w:t>an sebanyak 1000-3000 mm/tahun</w:t>
      </w:r>
    </w:p>
    <w:bookmarkEnd w:id="13"/>
    <w:bookmarkEnd w:id="14"/>
    <w:bookmarkEnd w:id="15"/>
    <w:bookmarkEnd w:id="16"/>
    <w:bookmarkEnd w:id="17"/>
    <w:p w:rsidR="00AC4D83" w:rsidRPr="00F403D3" w:rsidRDefault="00AC4D83" w:rsidP="0019756D">
      <w:pPr>
        <w:spacing w:line="240" w:lineRule="auto"/>
        <w:ind w:firstLine="567"/>
        <w:rPr>
          <w:rFonts w:asciiTheme="majorBidi" w:hAnsiTheme="majorBidi" w:cstheme="majorBidi"/>
          <w:b/>
          <w:bCs/>
          <w:sz w:val="24"/>
          <w:szCs w:val="24"/>
        </w:rPr>
      </w:pPr>
      <w:proofErr w:type="gramStart"/>
      <w:r>
        <w:rPr>
          <w:rFonts w:ascii="Times New Roman" w:hAnsi="Times New Roman" w:cs="Times New Roman"/>
          <w:sz w:val="24"/>
          <w:szCs w:val="24"/>
        </w:rPr>
        <w:t>Bibit nanas yang dibudidayakan oleh petani merupakan jenis lokal dan simplex namun belakangan ini petani mulai beralih menggunakan jenis simplex.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beralih dari nanas lokal ke simplex dikarenakan buah yang dihasilkan lebih berat.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yang beralih ke jenis nanas simplex dapat membeli bibitnya dengan harga Rp 200/batang dari petani nanas simplex, pembelian bibit cukup dil</w:t>
      </w:r>
      <w:r w:rsidR="0019756D">
        <w:rPr>
          <w:rFonts w:ascii="Times New Roman" w:hAnsi="Times New Roman" w:cs="Times New Roman"/>
          <w:sz w:val="24"/>
          <w:szCs w:val="24"/>
        </w:rPr>
        <w:t>akukan sekali di awal budidaya.</w:t>
      </w:r>
      <w:proofErr w:type="gramEnd"/>
      <w:r w:rsidR="0019756D">
        <w:rPr>
          <w:rFonts w:ascii="Times New Roman" w:hAnsi="Times New Roman" w:cs="Times New Roman"/>
          <w:sz w:val="24"/>
          <w:szCs w:val="24"/>
        </w:rPr>
        <w:t xml:space="preserve"> </w:t>
      </w:r>
      <w:r>
        <w:rPr>
          <w:rFonts w:ascii="Times New Roman" w:hAnsi="Times New Roman" w:cs="Times New Roman"/>
          <w:sz w:val="24"/>
          <w:szCs w:val="24"/>
        </w:rPr>
        <w:t xml:space="preserve">Perbanyakan bibit nanas oleh petani dilakukan secara vegetatif yaitu dengan mengambil anakan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batang dari induk tanaman nanas. </w:t>
      </w:r>
    </w:p>
    <w:p w:rsidR="00AC4D83" w:rsidRDefault="00AC4D83" w:rsidP="0019756D">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Perawatan tanaman nanas dilakukan petani untuk mencegah serangan gulma dan tikus agar tanaman tumbuh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rutin melakukan penyiangan dalam jangka waktu sebulan sekali untuk membersihkan rumput teki yang tumbuh, karena dapat menggangu penyerapan unsur hara oleh tanaman nanas.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Hama tikus menyerang bagian akar dan buah nanas, sehingga untuk mengatasinya petani memasang perangkap pa</w:t>
      </w:r>
      <w:bookmarkStart w:id="18" w:name="_Hlk61312518"/>
      <w:r w:rsidR="0019756D">
        <w:rPr>
          <w:rFonts w:ascii="Times New Roman" w:hAnsi="Times New Roman" w:cs="Times New Roman"/>
          <w:sz w:val="24"/>
          <w:szCs w:val="24"/>
        </w:rPr>
        <w:t>da daerah bekas serangan tikus.</w:t>
      </w:r>
      <w:proofErr w:type="gramEnd"/>
      <w:r w:rsidR="0019756D">
        <w:rPr>
          <w:rFonts w:ascii="Times New Roman" w:hAnsi="Times New Roman" w:cs="Times New Roman"/>
          <w:sz w:val="24"/>
          <w:szCs w:val="24"/>
        </w:rPr>
        <w:t xml:space="preserve"> </w:t>
      </w:r>
      <w:proofErr w:type="gramStart"/>
      <w:r>
        <w:rPr>
          <w:rFonts w:ascii="Times New Roman" w:hAnsi="Times New Roman" w:cs="Times New Roman"/>
          <w:sz w:val="24"/>
          <w:szCs w:val="24"/>
        </w:rPr>
        <w:t>Penyemprotan herbisida dilakukan untuk meringankan petani nanas dalam mencegah serangan gulma.</w:t>
      </w:r>
      <w:proofErr w:type="gramEnd"/>
      <w:r>
        <w:rPr>
          <w:rFonts w:ascii="Times New Roman" w:hAnsi="Times New Roman" w:cs="Times New Roman"/>
          <w:sz w:val="24"/>
          <w:szCs w:val="24"/>
        </w:rPr>
        <w:t xml:space="preserve"> Herbisida yang digunakan yaitu </w:t>
      </w:r>
      <w:r>
        <w:rPr>
          <w:rFonts w:ascii="Times New Roman" w:hAnsi="Times New Roman" w:cs="Times New Roman"/>
          <w:i/>
          <w:iCs/>
          <w:sz w:val="24"/>
          <w:szCs w:val="24"/>
        </w:rPr>
        <w:t xml:space="preserve">amexone </w:t>
      </w:r>
      <w:r>
        <w:rPr>
          <w:rFonts w:ascii="Times New Roman" w:hAnsi="Times New Roman" w:cs="Times New Roman"/>
          <w:sz w:val="24"/>
          <w:szCs w:val="24"/>
        </w:rPr>
        <w:t>yang disemprotkan sebelum proses penanaman dan pada waktu sesekali penyiangan</w:t>
      </w:r>
      <w:r w:rsidR="0019756D">
        <w:rPr>
          <w:rFonts w:ascii="Times New Roman" w:hAnsi="Times New Roman" w:cs="Times New Roman"/>
          <w:sz w:val="24"/>
          <w:szCs w:val="24"/>
        </w:rPr>
        <w:t>.</w:t>
      </w:r>
    </w:p>
    <w:p w:rsidR="0019756D" w:rsidRDefault="00AC4D83" w:rsidP="0019756D">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Pupuk yang digunakan petani pada waktu pemeliharaan tanaman nanas yaitu urea dan limbah </w:t>
      </w:r>
      <w:r>
        <w:rPr>
          <w:rFonts w:ascii="Times New Roman" w:hAnsi="Times New Roman" w:cs="Times New Roman"/>
          <w:i/>
          <w:iCs/>
          <w:sz w:val="24"/>
          <w:szCs w:val="24"/>
        </w:rPr>
        <w:t>monosodium glutamat</w:t>
      </w:r>
      <w:r>
        <w:rPr>
          <w:rFonts w:ascii="Times New Roman" w:hAnsi="Times New Roman" w:cs="Times New Roman"/>
          <w:sz w:val="24"/>
          <w:szCs w:val="24"/>
        </w:rPr>
        <w:t xml:space="preserve"> (tetes).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juga menggunakan pupuk organik sebagai pupuk dasar yang diaplikasikan pada saat pengolahan 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pemupukan urea oleh petani nanas dilakukan 2 kali selama periode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tetes pada tanaman nanas dilakukan 3 kali dalam satu periode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Pemupukan dilakukan dengan jeda waktu tiga bulan selama tiga kali.</w:t>
      </w:r>
      <w:proofErr w:type="gramEnd"/>
      <w:r>
        <w:rPr>
          <w:rFonts w:ascii="Times New Roman" w:hAnsi="Times New Roman" w:cs="Times New Roman"/>
          <w:sz w:val="24"/>
          <w:szCs w:val="24"/>
        </w:rPr>
        <w:t xml:space="preserve"> </w:t>
      </w:r>
      <w:bookmarkEnd w:id="18"/>
    </w:p>
    <w:p w:rsidR="00AC4D83" w:rsidRDefault="00AC4D83" w:rsidP="0019756D">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Pemberian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di Desa Wonorejo Trisulo menggunakan sistem borongan karena dalam pemberian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harus dilakukan oleh orang yang profesional.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e</w:t>
      </w:r>
      <w:r w:rsidRPr="004A7DA2">
        <w:rPr>
          <w:rFonts w:ascii="Times New Roman" w:hAnsi="Times New Roman" w:cs="Times New Roman"/>
          <w:i/>
          <w:iCs/>
          <w:sz w:val="24"/>
          <w:szCs w:val="24"/>
        </w:rPr>
        <w:t>threl</w:t>
      </w:r>
      <w:proofErr w:type="gramEnd"/>
      <w:r w:rsidRPr="00220F0C">
        <w:rPr>
          <w:rFonts w:ascii="Times New Roman" w:hAnsi="Times New Roman" w:cs="Times New Roman"/>
          <w:i/>
          <w:iCs/>
          <w:sz w:val="24"/>
          <w:szCs w:val="24"/>
        </w:rPr>
        <w:t xml:space="preserve"> </w:t>
      </w:r>
      <w:r>
        <w:rPr>
          <w:rFonts w:ascii="Times New Roman" w:hAnsi="Times New Roman" w:cs="Times New Roman"/>
          <w:sz w:val="24"/>
          <w:szCs w:val="24"/>
        </w:rPr>
        <w:t xml:space="preserve">berguna untuk mempercepat pembuahan, sehingga apabila penyemprotan dilakukan di bagian yang salah maka penggunaan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akan gagal. Jam kerja untuk tenaga borongan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selama 1 hari penuh atau lebih tergantung dari luas lahan dengan harga per pohon sebesar Rp 15,-.Buah nanas dapat dipanen pada </w:t>
      </w:r>
      <w:r>
        <w:rPr>
          <w:rFonts w:ascii="Times New Roman" w:hAnsi="Times New Roman" w:cs="Times New Roman"/>
          <w:sz w:val="24"/>
          <w:szCs w:val="24"/>
        </w:rPr>
        <w:lastRenderedPageBreak/>
        <w:t xml:space="preserve">umur 14-18 bulan, namun petani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4 bulan sebelum panen agar tanaman nanas dapat dipanen secara serempak. </w:t>
      </w:r>
    </w:p>
    <w:p w:rsidR="00AC4D83" w:rsidRDefault="00AC4D83" w:rsidP="00AC4D83">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Pemanenan buah nanas dilakukan dengan sistem borongan oleh pedagang yaitu dengan membawa buruh petik buah, sehingga petani tidak perlu repot saat panen dan cukup mengawasi proses pemanenan. </w:t>
      </w:r>
      <w:proofErr w:type="gramStart"/>
      <w:r>
        <w:rPr>
          <w:rFonts w:ascii="Times New Roman" w:hAnsi="Times New Roman" w:cs="Times New Roman"/>
          <w:sz w:val="24"/>
          <w:szCs w:val="24"/>
        </w:rPr>
        <w:t>Hasil panen petani nanas Desa Wonorejo Trisulo berkisar sebesar 66.000 buah per hektar.</w:t>
      </w:r>
      <w:proofErr w:type="gramEnd"/>
      <w:r>
        <w:rPr>
          <w:rFonts w:ascii="Times New Roman" w:hAnsi="Times New Roman" w:cs="Times New Roman"/>
          <w:sz w:val="24"/>
          <w:szCs w:val="24"/>
        </w:rPr>
        <w:t xml:space="preserve"> Buah nanas yang sudah dipanen kemudian disortir menurut gradingnya masing-masing yang terdiri dari grade A (&gt; 9 mata natas), grade B (6 – 8 mata nanas), dan grade C (4 – 5 mata nanas). </w:t>
      </w:r>
    </w:p>
    <w:p w:rsidR="00AC4D83" w:rsidRDefault="00AC4D83" w:rsidP="00AC4D83">
      <w:pPr>
        <w:spacing w:line="240" w:lineRule="auto"/>
        <w:ind w:firstLine="709"/>
        <w:rPr>
          <w:rFonts w:ascii="Times New Roman" w:hAnsi="Times New Roman" w:cs="Times New Roman"/>
          <w:sz w:val="24"/>
          <w:szCs w:val="24"/>
        </w:rPr>
      </w:pPr>
    </w:p>
    <w:p w:rsidR="00AC4D83" w:rsidRDefault="00AC4D83" w:rsidP="0019756D">
      <w:pPr>
        <w:pStyle w:val="Heading2"/>
        <w:spacing w:before="0" w:line="240" w:lineRule="auto"/>
        <w:rPr>
          <w:rFonts w:asciiTheme="majorBidi" w:hAnsiTheme="majorBidi"/>
          <w:b/>
          <w:bCs/>
          <w:color w:val="auto"/>
          <w:sz w:val="24"/>
          <w:szCs w:val="24"/>
        </w:rPr>
      </w:pPr>
      <w:bookmarkStart w:id="19" w:name="_Toc120513463"/>
      <w:r w:rsidRPr="002D37B8">
        <w:rPr>
          <w:rFonts w:asciiTheme="majorBidi" w:hAnsiTheme="majorBidi"/>
          <w:b/>
          <w:bCs/>
          <w:color w:val="auto"/>
          <w:sz w:val="24"/>
          <w:szCs w:val="24"/>
        </w:rPr>
        <w:t>Faktor-Faktor Produksi</w:t>
      </w:r>
      <w:bookmarkEnd w:id="19"/>
    </w:p>
    <w:p w:rsidR="0019756D" w:rsidRPr="0019756D" w:rsidRDefault="0019756D" w:rsidP="0019756D"/>
    <w:p w:rsidR="00AC4D83" w:rsidRPr="00B24225" w:rsidRDefault="00AC4D83" w:rsidP="00B24225">
      <w:pPr>
        <w:spacing w:line="240" w:lineRule="auto"/>
        <w:ind w:firstLine="567"/>
        <w:rPr>
          <w:rFonts w:asciiTheme="majorBidi" w:hAnsiTheme="majorBidi" w:cstheme="majorBidi"/>
          <w:b/>
          <w:bCs/>
          <w:sz w:val="24"/>
          <w:szCs w:val="24"/>
        </w:rPr>
      </w:pPr>
      <w:r>
        <w:rPr>
          <w:rFonts w:ascii="Times New Roman" w:hAnsi="Times New Roman" w:cs="Times New Roman"/>
          <w:sz w:val="24"/>
          <w:szCs w:val="24"/>
        </w:rPr>
        <w:t>Faktor produksi merupakan gabungan sumber daya yang dimanfaatkan untuk proses produksi</w:t>
      </w:r>
      <w:r w:rsidR="0019756D">
        <w:rPr>
          <w:rFonts w:ascii="Times New Roman" w:hAnsi="Times New Roman" w:cs="Times New Roman"/>
          <w:sz w:val="24"/>
          <w:szCs w:val="24"/>
        </w:rPr>
        <w:t xml:space="preserve"> baik sumber daya dari manusia maupun alam</w:t>
      </w:r>
      <w:r>
        <w:rPr>
          <w:rFonts w:ascii="Times New Roman" w:hAnsi="Times New Roman" w:cs="Times New Roman"/>
          <w:sz w:val="24"/>
          <w:szCs w:val="24"/>
        </w:rPr>
        <w:t>.</w:t>
      </w:r>
      <w:r w:rsidR="0019756D">
        <w:rPr>
          <w:rFonts w:asciiTheme="majorBidi" w:hAnsiTheme="majorBidi" w:cstheme="majorBidi"/>
          <w:b/>
          <w:bCs/>
          <w:sz w:val="24"/>
          <w:szCs w:val="24"/>
        </w:rPr>
        <w:t xml:space="preserve"> </w:t>
      </w:r>
      <w:r>
        <w:rPr>
          <w:rFonts w:ascii="Times New Roman" w:hAnsi="Times New Roman" w:cs="Times New Roman"/>
          <w:sz w:val="24"/>
          <w:szCs w:val="24"/>
        </w:rPr>
        <w:t>Berdasarkan hasil data penelitian yang didapatkan rata-rata petani nanas Desa Wonorejo Trisulo memiliki luas lahan rata-rata sebesar 0</w:t>
      </w:r>
      <w:proofErr w:type="gramStart"/>
      <w:r>
        <w:rPr>
          <w:rFonts w:ascii="Times New Roman" w:hAnsi="Times New Roman" w:cs="Times New Roman"/>
          <w:sz w:val="24"/>
          <w:szCs w:val="24"/>
        </w:rPr>
        <w:t>,6</w:t>
      </w:r>
      <w:r>
        <w:rPr>
          <w:rFonts w:ascii="Times New Roman" w:hAnsi="Times New Roman" w:cs="Times New Roman"/>
          <w:sz w:val="24"/>
          <w:szCs w:val="24"/>
          <w:lang w:val="id-ID"/>
        </w:rPr>
        <w:t>7</w:t>
      </w:r>
      <w:proofErr w:type="gramEnd"/>
      <w:r>
        <w:rPr>
          <w:rFonts w:ascii="Times New Roman" w:hAnsi="Times New Roman" w:cs="Times New Roman"/>
          <w:sz w:val="24"/>
          <w:szCs w:val="24"/>
        </w:rPr>
        <w:t xml:space="preserve"> hektar. </w:t>
      </w:r>
      <w:proofErr w:type="gramStart"/>
      <w:r>
        <w:rPr>
          <w:rFonts w:ascii="Times New Roman" w:hAnsi="Times New Roman" w:cs="Times New Roman"/>
          <w:sz w:val="24"/>
          <w:szCs w:val="24"/>
        </w:rPr>
        <w:t>Lahan yang digunakan oleh petani nanas untuk budidaya merupakan lahan milik sendiri.</w:t>
      </w:r>
      <w:proofErr w:type="gramEnd"/>
      <w:r>
        <w:rPr>
          <w:rFonts w:ascii="Times New Roman" w:hAnsi="Times New Roman" w:cs="Times New Roman"/>
          <w:sz w:val="24"/>
          <w:szCs w:val="24"/>
        </w:rPr>
        <w:t xml:space="preserve"> Petani Desa Wonorejo Trisulo menggunakan satuan are untuk mengukur luasan lahan, 1 are = 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Satu hektar lahan dapat diisi 60.000 hingga 80.000 bibit nanas.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tanah pada lahan nanas yaitu tanah berpasir</w:t>
      </w:r>
      <w:r w:rsidR="00B24225">
        <w:rPr>
          <w:rFonts w:ascii="Times New Roman" w:hAnsi="Times New Roman" w:cs="Times New Roman"/>
          <w:sz w:val="24"/>
          <w:szCs w:val="24"/>
        </w:rPr>
        <w:t xml:space="preserve"> yang cocok</w:t>
      </w:r>
      <w:r>
        <w:rPr>
          <w:rFonts w:ascii="Times New Roman" w:hAnsi="Times New Roman" w:cs="Times New Roman"/>
          <w:sz w:val="24"/>
          <w:szCs w:val="24"/>
        </w:rPr>
        <w:t xml:space="preserve"> untuk budidaya nanas.</w:t>
      </w:r>
      <w:proofErr w:type="gramEnd"/>
      <w:r>
        <w:rPr>
          <w:rFonts w:ascii="Times New Roman" w:hAnsi="Times New Roman" w:cs="Times New Roman"/>
          <w:sz w:val="24"/>
          <w:szCs w:val="24"/>
        </w:rPr>
        <w:t xml:space="preserve"> </w:t>
      </w:r>
    </w:p>
    <w:p w:rsidR="00AC4D83" w:rsidRPr="002D37B8" w:rsidRDefault="00B24225" w:rsidP="00B24225">
      <w:pPr>
        <w:spacing w:line="240" w:lineRule="auto"/>
        <w:ind w:firstLine="567"/>
        <w:rPr>
          <w:rFonts w:asciiTheme="majorBidi" w:hAnsiTheme="majorBidi" w:cstheme="majorBidi"/>
          <w:b/>
          <w:bCs/>
          <w:i/>
          <w:iCs/>
          <w:sz w:val="24"/>
          <w:szCs w:val="24"/>
        </w:rPr>
      </w:pPr>
      <w:r>
        <w:rPr>
          <w:rFonts w:ascii="Times New Roman" w:hAnsi="Times New Roman" w:cs="Times New Roman"/>
          <w:sz w:val="24"/>
          <w:szCs w:val="24"/>
        </w:rPr>
        <w:t>Data yang didapatkan juga menunjukkan</w:t>
      </w:r>
      <w:r w:rsidR="00AC4D83">
        <w:rPr>
          <w:rFonts w:ascii="Times New Roman" w:hAnsi="Times New Roman" w:cs="Times New Roman"/>
          <w:sz w:val="24"/>
          <w:szCs w:val="24"/>
        </w:rPr>
        <w:t xml:space="preserve"> </w:t>
      </w:r>
      <w:r>
        <w:rPr>
          <w:rFonts w:ascii="Times New Roman" w:hAnsi="Times New Roman" w:cs="Times New Roman"/>
          <w:sz w:val="24"/>
          <w:szCs w:val="24"/>
        </w:rPr>
        <w:t>rata</w:t>
      </w:r>
      <w:r w:rsidR="00AC4D83">
        <w:rPr>
          <w:rFonts w:ascii="Times New Roman" w:hAnsi="Times New Roman" w:cs="Times New Roman"/>
          <w:sz w:val="24"/>
          <w:szCs w:val="24"/>
        </w:rPr>
        <w:t>-rata penggunaan pupuk kandang untuk lahan sebesar 0</w:t>
      </w:r>
      <w:proofErr w:type="gramStart"/>
      <w:r w:rsidR="00AC4D83">
        <w:rPr>
          <w:rFonts w:ascii="Times New Roman" w:hAnsi="Times New Roman" w:cs="Times New Roman"/>
          <w:sz w:val="24"/>
          <w:szCs w:val="24"/>
        </w:rPr>
        <w:t>,6</w:t>
      </w:r>
      <w:r w:rsidR="00AC4D83">
        <w:rPr>
          <w:rFonts w:ascii="Times New Roman" w:hAnsi="Times New Roman" w:cs="Times New Roman"/>
          <w:sz w:val="24"/>
          <w:szCs w:val="24"/>
          <w:lang w:val="id-ID"/>
        </w:rPr>
        <w:t>7</w:t>
      </w:r>
      <w:proofErr w:type="gramEnd"/>
      <w:r w:rsidR="00AC4D83">
        <w:rPr>
          <w:rFonts w:ascii="Times New Roman" w:hAnsi="Times New Roman" w:cs="Times New Roman"/>
          <w:sz w:val="24"/>
          <w:szCs w:val="24"/>
        </w:rPr>
        <w:t xml:space="preserve"> ha adalah sebanyak 9.868,02 kg. </w:t>
      </w:r>
      <w:proofErr w:type="gramStart"/>
      <w:r w:rsidR="00AC4D83">
        <w:rPr>
          <w:rFonts w:ascii="Times New Roman" w:hAnsi="Times New Roman" w:cs="Times New Roman"/>
          <w:sz w:val="24"/>
          <w:szCs w:val="24"/>
        </w:rPr>
        <w:t>Hal ini menunjukkan bahwa penggunaan pupuk kandang oleh petani nanas rata-rata sebanyak 14.837 kg/ha.</w:t>
      </w:r>
      <w:proofErr w:type="gramEnd"/>
      <w:r w:rsidR="00AC4D83">
        <w:rPr>
          <w:rFonts w:ascii="Times New Roman" w:hAnsi="Times New Roman" w:cs="Times New Roman"/>
          <w:sz w:val="24"/>
          <w:szCs w:val="24"/>
        </w:rPr>
        <w:t xml:space="preserve"> Pupuk kandang diangkut menggunakan truk engkel dengan muatan pupuk kandang 500 kg seharga Rp 220.000</w:t>
      </w:r>
      <w:proofErr w:type="gramStart"/>
      <w:r w:rsidR="00AC4D83">
        <w:rPr>
          <w:rFonts w:ascii="Times New Roman" w:hAnsi="Times New Roman" w:cs="Times New Roman"/>
          <w:sz w:val="24"/>
          <w:szCs w:val="24"/>
        </w:rPr>
        <w:t>,00</w:t>
      </w:r>
      <w:proofErr w:type="gramEnd"/>
      <w:r w:rsidR="00AC4D83">
        <w:rPr>
          <w:rFonts w:ascii="Times New Roman" w:hAnsi="Times New Roman" w:cs="Times New Roman"/>
          <w:sz w:val="24"/>
          <w:szCs w:val="24"/>
        </w:rPr>
        <w:t xml:space="preserve">/engkel. </w:t>
      </w:r>
      <w:r>
        <w:rPr>
          <w:rFonts w:ascii="Times New Roman" w:hAnsi="Times New Roman" w:cs="Times New Roman"/>
          <w:sz w:val="24"/>
          <w:szCs w:val="24"/>
        </w:rPr>
        <w:t>Rata</w:t>
      </w:r>
      <w:r w:rsidR="00AC4D83">
        <w:rPr>
          <w:rFonts w:ascii="Times New Roman" w:hAnsi="Times New Roman" w:cs="Times New Roman"/>
          <w:sz w:val="24"/>
          <w:szCs w:val="24"/>
        </w:rPr>
        <w:t>-rata penggunaan pupuk urea responden untuk lahan seluas 0</w:t>
      </w:r>
      <w:proofErr w:type="gramStart"/>
      <w:r w:rsidR="00AC4D83">
        <w:rPr>
          <w:rFonts w:ascii="Times New Roman" w:hAnsi="Times New Roman" w:cs="Times New Roman"/>
          <w:sz w:val="24"/>
          <w:szCs w:val="24"/>
        </w:rPr>
        <w:t>,6</w:t>
      </w:r>
      <w:r w:rsidR="00AC4D83">
        <w:rPr>
          <w:rFonts w:ascii="Times New Roman" w:hAnsi="Times New Roman" w:cs="Times New Roman"/>
          <w:sz w:val="24"/>
          <w:szCs w:val="24"/>
          <w:lang w:val="id-ID"/>
        </w:rPr>
        <w:t>7</w:t>
      </w:r>
      <w:proofErr w:type="gramEnd"/>
      <w:r w:rsidR="00AC4D83">
        <w:rPr>
          <w:rFonts w:ascii="Times New Roman" w:hAnsi="Times New Roman" w:cs="Times New Roman"/>
          <w:sz w:val="24"/>
          <w:szCs w:val="24"/>
        </w:rPr>
        <w:t xml:space="preserve"> ha adalah sebanyak 228,6 kg. Hal ini menunjukkan hasil penggunaan pupuk urea oleh petani</w:t>
      </w:r>
      <w:r>
        <w:rPr>
          <w:rFonts w:ascii="Times New Roman" w:hAnsi="Times New Roman" w:cs="Times New Roman"/>
          <w:sz w:val="24"/>
          <w:szCs w:val="24"/>
        </w:rPr>
        <w:t xml:space="preserve"> rata-rata sebesar 343</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kg/ha.</w:t>
      </w:r>
    </w:p>
    <w:p w:rsidR="00B24225" w:rsidRDefault="00B24225" w:rsidP="00B24225">
      <w:pPr>
        <w:spacing w:line="240" w:lineRule="auto"/>
        <w:ind w:firstLine="567"/>
        <w:rPr>
          <w:rFonts w:asciiTheme="majorBidi" w:hAnsiTheme="majorBidi" w:cstheme="majorBidi"/>
          <w:b/>
          <w:bCs/>
          <w:sz w:val="28"/>
          <w:szCs w:val="28"/>
        </w:rPr>
      </w:pPr>
      <w:r>
        <w:rPr>
          <w:rFonts w:ascii="Times New Roman" w:hAnsi="Times New Roman" w:cs="Times New Roman"/>
          <w:sz w:val="24"/>
          <w:szCs w:val="24"/>
        </w:rPr>
        <w:t>Rata-rata p</w:t>
      </w:r>
      <w:r w:rsidR="00AC4D83">
        <w:rPr>
          <w:rFonts w:ascii="Times New Roman" w:hAnsi="Times New Roman" w:cs="Times New Roman"/>
          <w:sz w:val="24"/>
          <w:szCs w:val="24"/>
        </w:rPr>
        <w:t xml:space="preserve">enggunaan </w:t>
      </w:r>
      <w:r w:rsidR="00AC4D83">
        <w:rPr>
          <w:rFonts w:ascii="Times New Roman" w:hAnsi="Times New Roman" w:cs="Times New Roman"/>
          <w:i/>
          <w:iCs/>
          <w:sz w:val="24"/>
          <w:szCs w:val="24"/>
        </w:rPr>
        <w:t>e</w:t>
      </w:r>
      <w:r w:rsidR="00AC4D83" w:rsidRPr="004A7DA2">
        <w:rPr>
          <w:rFonts w:ascii="Times New Roman" w:hAnsi="Times New Roman" w:cs="Times New Roman"/>
          <w:i/>
          <w:iCs/>
          <w:sz w:val="24"/>
          <w:szCs w:val="24"/>
        </w:rPr>
        <w:t>threl</w:t>
      </w:r>
      <w:r w:rsidR="00AC4D83">
        <w:rPr>
          <w:rFonts w:ascii="Times New Roman" w:hAnsi="Times New Roman" w:cs="Times New Roman"/>
          <w:sz w:val="24"/>
          <w:szCs w:val="24"/>
        </w:rPr>
        <w:t xml:space="preserve"> petani nanas di Desa Wonorejo Trisulo dalam satu hektar sebanyak 408 ml, yang berarti untuk satu pohon penggunaan </w:t>
      </w:r>
      <w:r w:rsidR="00AC4D83">
        <w:rPr>
          <w:rFonts w:ascii="Times New Roman" w:hAnsi="Times New Roman" w:cs="Times New Roman"/>
          <w:i/>
          <w:iCs/>
          <w:sz w:val="24"/>
          <w:szCs w:val="24"/>
        </w:rPr>
        <w:t>e</w:t>
      </w:r>
      <w:r w:rsidR="00AC4D83" w:rsidRPr="004A7DA2">
        <w:rPr>
          <w:rFonts w:ascii="Times New Roman" w:hAnsi="Times New Roman" w:cs="Times New Roman"/>
          <w:i/>
          <w:iCs/>
          <w:sz w:val="24"/>
          <w:szCs w:val="24"/>
        </w:rPr>
        <w:t>threl</w:t>
      </w:r>
      <w:r w:rsidR="00AC4D83">
        <w:rPr>
          <w:rFonts w:ascii="Times New Roman" w:hAnsi="Times New Roman" w:cs="Times New Roman"/>
          <w:sz w:val="24"/>
          <w:szCs w:val="24"/>
        </w:rPr>
        <w:t xml:space="preserve"> sebanyak 0,005 ml. </w:t>
      </w:r>
      <w:r w:rsidR="00AC4D83" w:rsidRPr="004A7DA2">
        <w:rPr>
          <w:rFonts w:ascii="Times New Roman" w:hAnsi="Times New Roman" w:cs="Times New Roman"/>
          <w:i/>
          <w:iCs/>
          <w:sz w:val="24"/>
          <w:szCs w:val="24"/>
        </w:rPr>
        <w:t>Ethrel</w:t>
      </w:r>
      <w:r w:rsidR="00AC4D83">
        <w:rPr>
          <w:rFonts w:ascii="Times New Roman" w:hAnsi="Times New Roman" w:cs="Times New Roman"/>
          <w:sz w:val="24"/>
          <w:szCs w:val="24"/>
        </w:rPr>
        <w:t xml:space="preserve"> digunakan untuk merangsang pertumbuhan b</w:t>
      </w:r>
      <w:r>
        <w:rPr>
          <w:rFonts w:ascii="Times New Roman" w:hAnsi="Times New Roman" w:cs="Times New Roman"/>
          <w:sz w:val="24"/>
          <w:szCs w:val="24"/>
        </w:rPr>
        <w:t>uah nanas agar tumbuh serempak. R</w:t>
      </w:r>
      <w:r w:rsidR="00AC4D83">
        <w:rPr>
          <w:rFonts w:ascii="Times New Roman" w:hAnsi="Times New Roman" w:cs="Times New Roman"/>
          <w:sz w:val="24"/>
          <w:szCs w:val="24"/>
        </w:rPr>
        <w:t>ata-rata penggunaan tetes responden untuk lahan seluas 0</w:t>
      </w:r>
      <w:proofErr w:type="gramStart"/>
      <w:r w:rsidR="00AC4D83">
        <w:rPr>
          <w:rFonts w:ascii="Times New Roman" w:hAnsi="Times New Roman" w:cs="Times New Roman"/>
          <w:sz w:val="24"/>
          <w:szCs w:val="24"/>
        </w:rPr>
        <w:t>,6</w:t>
      </w:r>
      <w:r w:rsidR="00AC4D83">
        <w:rPr>
          <w:rFonts w:ascii="Times New Roman" w:hAnsi="Times New Roman" w:cs="Times New Roman"/>
          <w:sz w:val="24"/>
          <w:szCs w:val="24"/>
          <w:lang w:val="id-ID"/>
        </w:rPr>
        <w:t>7</w:t>
      </w:r>
      <w:proofErr w:type="gramEnd"/>
      <w:r w:rsidR="00AC4D83">
        <w:rPr>
          <w:rFonts w:ascii="Times New Roman" w:hAnsi="Times New Roman" w:cs="Times New Roman"/>
          <w:sz w:val="24"/>
          <w:szCs w:val="24"/>
        </w:rPr>
        <w:t xml:space="preserve"> ha adalah sebanyak 36.041,86 L. Petani Desa Wonorejo Trisulo rata-rata dalam memberikan tetes pada tanaman nanas yaitu sebanyak 54.188,81 L/ha dalam satu periode tanam setara 270 drum tetes. </w:t>
      </w:r>
      <w:proofErr w:type="gramStart"/>
      <w:r w:rsidR="00AC4D83">
        <w:rPr>
          <w:rFonts w:ascii="Times New Roman" w:hAnsi="Times New Roman" w:cs="Times New Roman"/>
          <w:sz w:val="24"/>
          <w:szCs w:val="24"/>
        </w:rPr>
        <w:t>Limbah tetes tebu yang melimpah dimanfaatkan petani nanas sebagai pupuk untuk nutrisi tanah dan tanaman.</w:t>
      </w:r>
      <w:proofErr w:type="gramEnd"/>
      <w:r w:rsidR="00AC4D83">
        <w:rPr>
          <w:rFonts w:ascii="Times New Roman" w:hAnsi="Times New Roman" w:cs="Times New Roman"/>
          <w:sz w:val="24"/>
          <w:szCs w:val="24"/>
        </w:rPr>
        <w:t xml:space="preserve"> </w:t>
      </w:r>
    </w:p>
    <w:p w:rsidR="00AC4D83" w:rsidRPr="002D37B8" w:rsidRDefault="00AC4D83" w:rsidP="00B24225">
      <w:pPr>
        <w:spacing w:line="240" w:lineRule="auto"/>
        <w:ind w:firstLine="567"/>
        <w:rPr>
          <w:rFonts w:asciiTheme="majorBidi" w:hAnsiTheme="majorBidi" w:cstheme="majorBidi"/>
          <w:b/>
          <w:bCs/>
          <w:sz w:val="28"/>
          <w:szCs w:val="28"/>
        </w:rPr>
      </w:pPr>
      <w:proofErr w:type="gramStart"/>
      <w:r>
        <w:rPr>
          <w:rFonts w:ascii="Times New Roman" w:hAnsi="Times New Roman" w:cs="Times New Roman"/>
          <w:sz w:val="24"/>
          <w:szCs w:val="24"/>
        </w:rPr>
        <w:t>Berdasarkan data yang diperoleh dari penelitian rata-rata penggunaan bibit oleh petani nanas Desa Wonorejo Trisulo sebanyak 69.318/ha.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nanas Desa Wonorejo Trisulo membagi jarak tanam menjadi dua model yaitu tunggal (tanjan) dan ganda (mantenan).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jarak tanam tunggal dengan 70 cm x 20 cm atau 60 cm x 20 cm yang dapat menampung populasi tanaman nanas sebanyak 70.000 hingga 80.000 batang.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Jarak tanam ganda mampu menampung lebih banyak yaitu 90.000 batang denga</w:t>
      </w:r>
      <w:r w:rsidR="00B24225">
        <w:rPr>
          <w:rFonts w:ascii="Times New Roman" w:hAnsi="Times New Roman" w:cs="Times New Roman"/>
          <w:sz w:val="24"/>
          <w:szCs w:val="24"/>
        </w:rPr>
        <w:t>n ukuran 70 cm x 40 cm x 20 cm.</w:t>
      </w:r>
      <w:proofErr w:type="gramEnd"/>
    </w:p>
    <w:p w:rsidR="00B24225" w:rsidRDefault="00AC4D83" w:rsidP="00B24225">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Budidaya tanaman nanas di Desa Wonorejo Trisulo dikerjakan oleh petani laki-laki dan perempuan.</w:t>
      </w:r>
      <w:proofErr w:type="gramEnd"/>
      <w:r>
        <w:rPr>
          <w:rFonts w:ascii="Times New Roman" w:hAnsi="Times New Roman" w:cs="Times New Roman"/>
          <w:sz w:val="24"/>
          <w:szCs w:val="24"/>
        </w:rPr>
        <w:t xml:space="preserve"> Berdasarkan data yang didapatkan dari penelitian yang </w:t>
      </w:r>
      <w:r>
        <w:rPr>
          <w:rFonts w:ascii="Times New Roman" w:hAnsi="Times New Roman" w:cs="Times New Roman"/>
          <w:sz w:val="24"/>
          <w:szCs w:val="24"/>
        </w:rPr>
        <w:lastRenderedPageBreak/>
        <w:t>dilakukan, tenaga kerja yang diperlukan dalam satu periode budidaya nanas dengan r</w:t>
      </w:r>
      <w:r w:rsidR="00B24225">
        <w:rPr>
          <w:rFonts w:ascii="Times New Roman" w:hAnsi="Times New Roman" w:cs="Times New Roman"/>
          <w:sz w:val="24"/>
          <w:szCs w:val="24"/>
        </w:rPr>
        <w:t>ata-rata sebanyak 196</w:t>
      </w:r>
      <w:proofErr w:type="gramStart"/>
      <w:r w:rsidR="00B24225">
        <w:rPr>
          <w:rFonts w:ascii="Times New Roman" w:hAnsi="Times New Roman" w:cs="Times New Roman"/>
          <w:sz w:val="24"/>
          <w:szCs w:val="24"/>
        </w:rPr>
        <w:t>,7</w:t>
      </w:r>
      <w:proofErr w:type="gramEnd"/>
      <w:r w:rsidR="00B24225">
        <w:rPr>
          <w:rFonts w:ascii="Times New Roman" w:hAnsi="Times New Roman" w:cs="Times New Roman"/>
          <w:sz w:val="24"/>
          <w:szCs w:val="24"/>
        </w:rPr>
        <w:t xml:space="preserve"> HOK/ha. </w:t>
      </w:r>
      <w:r>
        <w:rPr>
          <w:rFonts w:ascii="Times New Roman" w:hAnsi="Times New Roman" w:cs="Times New Roman"/>
          <w:sz w:val="24"/>
          <w:szCs w:val="24"/>
          <w:lang w:val="id-ID"/>
        </w:rPr>
        <w:t>Petani nanas di Des</w:t>
      </w:r>
      <w:r>
        <w:rPr>
          <w:rFonts w:ascii="Times New Roman" w:hAnsi="Times New Roman" w:cs="Times New Roman"/>
          <w:sz w:val="24"/>
          <w:szCs w:val="24"/>
        </w:rPr>
        <w:t>a Wonorejo Trisulo</w:t>
      </w:r>
      <w:r>
        <w:rPr>
          <w:rFonts w:ascii="Times New Roman" w:hAnsi="Times New Roman" w:cs="Times New Roman"/>
          <w:sz w:val="24"/>
          <w:szCs w:val="24"/>
          <w:lang w:val="id-ID"/>
        </w:rPr>
        <w:t xml:space="preserve"> menggunakan herbisida </w:t>
      </w:r>
      <w:r w:rsidRPr="00553F92">
        <w:rPr>
          <w:rFonts w:ascii="Times New Roman" w:hAnsi="Times New Roman" w:cs="Times New Roman"/>
          <w:i/>
          <w:iCs/>
          <w:sz w:val="24"/>
          <w:szCs w:val="24"/>
          <w:lang w:val="id-ID"/>
        </w:rPr>
        <w:t>Amexo</w:t>
      </w:r>
      <w:r w:rsidRPr="00553F92">
        <w:rPr>
          <w:rFonts w:ascii="Times New Roman" w:hAnsi="Times New Roman" w:cs="Times New Roman"/>
          <w:i/>
          <w:iCs/>
          <w:sz w:val="24"/>
          <w:szCs w:val="24"/>
        </w:rPr>
        <w:t>n</w:t>
      </w:r>
      <w:r w:rsidRPr="00553F92">
        <w:rPr>
          <w:rFonts w:ascii="Times New Roman" w:hAnsi="Times New Roman" w:cs="Times New Roman"/>
          <w:i/>
          <w:iCs/>
          <w:sz w:val="24"/>
          <w:szCs w:val="24"/>
          <w:lang w:val="id-ID"/>
        </w:rPr>
        <w:t>e</w:t>
      </w:r>
      <w:r>
        <w:rPr>
          <w:rFonts w:ascii="Times New Roman" w:hAnsi="Times New Roman" w:cs="Times New Roman"/>
          <w:sz w:val="24"/>
          <w:szCs w:val="24"/>
          <w:lang w:val="id-ID"/>
        </w:rPr>
        <w:t xml:space="preserve"> untuk mengendalikan gulma yang mengganggu pertumbuhan tanaman nanas. </w:t>
      </w:r>
      <w:r>
        <w:rPr>
          <w:rFonts w:ascii="Times New Roman" w:hAnsi="Times New Roman" w:cs="Times New Roman"/>
          <w:sz w:val="24"/>
          <w:szCs w:val="24"/>
        </w:rPr>
        <w:t xml:space="preserve">Berdasarkan penelitian yang telah dilakukan diperoleh data bahwa penggunaan penggunaan </w:t>
      </w:r>
      <w:r>
        <w:rPr>
          <w:rFonts w:ascii="Times New Roman" w:hAnsi="Times New Roman" w:cs="Times New Roman"/>
          <w:sz w:val="24"/>
          <w:szCs w:val="24"/>
          <w:lang w:val="id-ID"/>
        </w:rPr>
        <w:t>herbisida</w:t>
      </w:r>
      <w:r>
        <w:rPr>
          <w:rFonts w:ascii="Times New Roman" w:hAnsi="Times New Roman" w:cs="Times New Roman"/>
          <w:color w:val="FF0000"/>
          <w:sz w:val="24"/>
          <w:szCs w:val="24"/>
          <w:lang w:val="id-ID"/>
        </w:rPr>
        <w:t xml:space="preserve"> </w:t>
      </w:r>
      <w:r>
        <w:rPr>
          <w:rFonts w:ascii="Times New Roman" w:hAnsi="Times New Roman" w:cs="Times New Roman"/>
          <w:i/>
          <w:iCs/>
          <w:sz w:val="24"/>
          <w:szCs w:val="24"/>
        </w:rPr>
        <w:t xml:space="preserve">amexone </w:t>
      </w:r>
      <w:r>
        <w:rPr>
          <w:rFonts w:ascii="Times New Roman" w:hAnsi="Times New Roman" w:cs="Times New Roman"/>
          <w:sz w:val="24"/>
          <w:szCs w:val="24"/>
        </w:rPr>
        <w:t>oleh petani nanas Desa Wonorejo Trisu</w:t>
      </w:r>
      <w:bookmarkStart w:id="20" w:name="_Toc120513464"/>
      <w:r w:rsidR="00B24225">
        <w:rPr>
          <w:rFonts w:ascii="Times New Roman" w:hAnsi="Times New Roman" w:cs="Times New Roman"/>
          <w:sz w:val="24"/>
          <w:szCs w:val="24"/>
        </w:rPr>
        <w:t>lo rata-rata sebanyak 2</w:t>
      </w:r>
      <w:proofErr w:type="gramStart"/>
      <w:r w:rsidR="00B24225">
        <w:rPr>
          <w:rFonts w:ascii="Times New Roman" w:hAnsi="Times New Roman" w:cs="Times New Roman"/>
          <w:sz w:val="24"/>
          <w:szCs w:val="24"/>
        </w:rPr>
        <w:t>,2</w:t>
      </w:r>
      <w:proofErr w:type="gramEnd"/>
      <w:r w:rsidR="00B24225">
        <w:rPr>
          <w:rFonts w:ascii="Times New Roman" w:hAnsi="Times New Roman" w:cs="Times New Roman"/>
          <w:sz w:val="24"/>
          <w:szCs w:val="24"/>
        </w:rPr>
        <w:t xml:space="preserve"> L/ha.</w:t>
      </w:r>
    </w:p>
    <w:p w:rsidR="00B24225" w:rsidRDefault="00B24225" w:rsidP="00B24225">
      <w:pPr>
        <w:spacing w:line="240" w:lineRule="auto"/>
        <w:rPr>
          <w:rFonts w:ascii="Times New Roman" w:hAnsi="Times New Roman" w:cs="Times New Roman"/>
          <w:b/>
          <w:sz w:val="24"/>
          <w:szCs w:val="24"/>
        </w:rPr>
      </w:pPr>
    </w:p>
    <w:p w:rsidR="00AC4D83" w:rsidRDefault="00AC4D83" w:rsidP="00B24225">
      <w:pPr>
        <w:spacing w:line="240" w:lineRule="auto"/>
        <w:rPr>
          <w:rFonts w:ascii="Times New Roman" w:hAnsi="Times New Roman" w:cs="Times New Roman"/>
          <w:b/>
          <w:sz w:val="24"/>
          <w:szCs w:val="24"/>
        </w:rPr>
      </w:pPr>
      <w:r>
        <w:rPr>
          <w:rFonts w:ascii="Times New Roman" w:hAnsi="Times New Roman" w:cs="Times New Roman"/>
          <w:b/>
          <w:sz w:val="24"/>
          <w:szCs w:val="24"/>
        </w:rPr>
        <w:t>Pendapatan Usahatani Nanas</w:t>
      </w:r>
      <w:bookmarkEnd w:id="20"/>
    </w:p>
    <w:p w:rsidR="00B24225" w:rsidRDefault="00B24225" w:rsidP="00B24225">
      <w:pPr>
        <w:spacing w:line="240" w:lineRule="auto"/>
        <w:rPr>
          <w:rFonts w:ascii="Times New Roman" w:hAnsi="Times New Roman" w:cs="Times New Roman"/>
          <w:b/>
          <w:sz w:val="24"/>
          <w:szCs w:val="24"/>
        </w:rPr>
      </w:pPr>
    </w:p>
    <w:p w:rsidR="00AC4D83" w:rsidRDefault="00AC4D83" w:rsidP="00B24225">
      <w:pPr>
        <w:spacing w:line="240" w:lineRule="auto"/>
        <w:ind w:firstLine="567"/>
        <w:rPr>
          <w:rFonts w:asciiTheme="majorBidi" w:hAnsiTheme="majorBidi" w:cstheme="majorBidi"/>
          <w:sz w:val="24"/>
          <w:szCs w:val="24"/>
        </w:rPr>
      </w:pPr>
      <w:proofErr w:type="gramStart"/>
      <w:r>
        <w:rPr>
          <w:rFonts w:ascii="Times New Roman" w:hAnsi="Times New Roman" w:cs="Times New Roman"/>
          <w:sz w:val="24"/>
          <w:szCs w:val="24"/>
        </w:rPr>
        <w:t>Pendapatan merupakan hasil perhitungan penerimaan dikurangi dengan biaya produksi.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Pendapatan dianalisis untuk mengetahui bahwa kegiatan produksi telah mendapatkan keuntungan atau kerugian.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Usahatani yang bisa mendapatakan keuntungan maka layak untuk diteruskan dan dikembangkan.</w:t>
      </w:r>
      <w:proofErr w:type="gramEnd"/>
      <w:r>
        <w:rPr>
          <w:rFonts w:ascii="Times New Roman" w:hAnsi="Times New Roman" w:cs="Times New Roman"/>
          <w:sz w:val="24"/>
          <w:szCs w:val="24"/>
        </w:rPr>
        <w:t xml:space="preserve"> </w:t>
      </w:r>
      <w:bookmarkStart w:id="21" w:name="_Toc106957155"/>
      <w:bookmarkStart w:id="22" w:name="_Toc108425951"/>
      <w:bookmarkStart w:id="23" w:name="_Toc108440423"/>
      <w:bookmarkStart w:id="24" w:name="_Toc109764154"/>
      <w:r>
        <w:rPr>
          <w:rFonts w:asciiTheme="majorBidi" w:hAnsiTheme="majorBidi" w:cstheme="majorBidi"/>
          <w:sz w:val="24"/>
          <w:szCs w:val="24"/>
          <w:lang w:val="id-ID"/>
        </w:rPr>
        <w:t>Produksi yang dihasilkan dari usahatani nanas di Desa Wonorejo Trisulo dibagi menjadi dua yaitu produk utama dan sampingan. Produk utama dari usahatani nanas adalah buah nanas dan produk sampingannya adalah bibit nanas. Berikut data produksi utama dan sampingan dari usahatani nanas di Desa Wonorejo Tri</w:t>
      </w:r>
      <w:r w:rsidR="00B24225">
        <w:rPr>
          <w:rFonts w:asciiTheme="majorBidi" w:hAnsiTheme="majorBidi" w:cstheme="majorBidi"/>
          <w:sz w:val="24"/>
          <w:szCs w:val="24"/>
          <w:lang w:val="id-ID"/>
        </w:rPr>
        <w:t xml:space="preserve">sulo yang tercantum pada Tabel </w:t>
      </w:r>
      <w:r w:rsidR="00B24225">
        <w:rPr>
          <w:rFonts w:asciiTheme="majorBidi" w:hAnsiTheme="majorBidi" w:cstheme="majorBidi"/>
          <w:sz w:val="24"/>
          <w:szCs w:val="24"/>
        </w:rPr>
        <w:t>2</w:t>
      </w:r>
      <w:r>
        <w:rPr>
          <w:rFonts w:asciiTheme="majorBidi" w:hAnsiTheme="majorBidi" w:cstheme="majorBidi"/>
          <w:sz w:val="24"/>
          <w:szCs w:val="24"/>
          <w:lang w:val="id-ID"/>
        </w:rPr>
        <w:t xml:space="preserve"> :</w:t>
      </w:r>
    </w:p>
    <w:p w:rsidR="00B24225" w:rsidRPr="00B24225" w:rsidRDefault="00B24225" w:rsidP="00B24225">
      <w:pPr>
        <w:spacing w:line="240" w:lineRule="auto"/>
        <w:ind w:firstLine="567"/>
        <w:rPr>
          <w:rFonts w:asciiTheme="majorBidi" w:hAnsiTheme="majorBidi" w:cstheme="majorBidi"/>
          <w:b/>
          <w:bCs/>
          <w:sz w:val="24"/>
          <w:szCs w:val="24"/>
        </w:rPr>
      </w:pPr>
    </w:p>
    <w:p w:rsidR="00AC4D83" w:rsidRPr="003122C0" w:rsidRDefault="00AC4D83" w:rsidP="00B24225">
      <w:pPr>
        <w:pStyle w:val="Caption"/>
        <w:keepNext/>
        <w:spacing w:after="0"/>
        <w:jc w:val="both"/>
        <w:rPr>
          <w:rFonts w:asciiTheme="majorBidi" w:hAnsiTheme="majorBidi" w:cstheme="majorBidi"/>
          <w:szCs w:val="24"/>
          <w:lang w:val="id-ID"/>
        </w:rPr>
      </w:pPr>
      <w:bookmarkStart w:id="25" w:name="_Toc120513893"/>
      <w:proofErr w:type="gramStart"/>
      <w:r>
        <w:t xml:space="preserve">Tabel </w:t>
      </w:r>
      <w:r w:rsidR="00B24225">
        <w:t>2</w:t>
      </w:r>
      <w:r>
        <w:rPr>
          <w:lang w:val="id-ID"/>
        </w:rPr>
        <w:t>.</w:t>
      </w:r>
      <w:proofErr w:type="gramEnd"/>
      <w:r>
        <w:rPr>
          <w:lang w:val="id-ID"/>
        </w:rPr>
        <w:t xml:space="preserve"> </w:t>
      </w:r>
      <w:r w:rsidRPr="00B07BA2">
        <w:rPr>
          <w:rFonts w:asciiTheme="majorBidi" w:hAnsiTheme="majorBidi" w:cstheme="majorBidi"/>
          <w:b w:val="0"/>
          <w:bCs w:val="0"/>
          <w:szCs w:val="24"/>
          <w:lang w:val="id-ID"/>
        </w:rPr>
        <w:t xml:space="preserve">Produksi </w:t>
      </w:r>
      <w:r>
        <w:rPr>
          <w:rFonts w:asciiTheme="majorBidi" w:hAnsiTheme="majorBidi" w:cstheme="majorBidi"/>
          <w:b w:val="0"/>
          <w:bCs w:val="0"/>
          <w:szCs w:val="24"/>
          <w:lang w:val="id-ID"/>
        </w:rPr>
        <w:t>Usahatani/</w:t>
      </w:r>
      <w:r>
        <w:rPr>
          <w:rFonts w:cs="Times New Roman"/>
          <w:b w:val="0"/>
          <w:szCs w:val="24"/>
        </w:rPr>
        <w:t>Masa Tanam</w:t>
      </w:r>
      <w:r>
        <w:rPr>
          <w:rFonts w:cs="Times New Roman"/>
          <w:b w:val="0"/>
          <w:szCs w:val="24"/>
          <w:lang w:val="id-ID"/>
        </w:rPr>
        <w:t>/</w:t>
      </w:r>
      <w:r>
        <w:rPr>
          <w:rFonts w:cs="Times New Roman"/>
          <w:b w:val="0"/>
          <w:szCs w:val="24"/>
        </w:rPr>
        <w:t>0,67 ha</w:t>
      </w:r>
      <w:r>
        <w:rPr>
          <w:rFonts w:cs="Times New Roman"/>
          <w:b w:val="0"/>
          <w:szCs w:val="24"/>
          <w:lang w:val="id-ID"/>
        </w:rPr>
        <w:t>.</w:t>
      </w:r>
      <w:bookmarkEnd w:id="25"/>
    </w:p>
    <w:tbl>
      <w:tblPr>
        <w:tblStyle w:val="ListParagraph"/>
        <w:tblW w:w="5000" w:type="pct"/>
        <w:tblBorders>
          <w:top w:val="double" w:sz="4" w:space="0" w:color="auto"/>
          <w:bottom w:val="single" w:sz="4" w:space="0" w:color="000000" w:themeColor="text1"/>
        </w:tblBorders>
        <w:tblLook w:val="04A0" w:firstRow="1" w:lastRow="0" w:firstColumn="1" w:lastColumn="0" w:noHBand="0" w:noVBand="1"/>
      </w:tblPr>
      <w:tblGrid>
        <w:gridCol w:w="3085"/>
        <w:gridCol w:w="991"/>
        <w:gridCol w:w="4077"/>
      </w:tblGrid>
      <w:tr w:rsidR="00AC4D83" w:rsidTr="00AC4D83">
        <w:tc>
          <w:tcPr>
            <w:tcW w:w="1892" w:type="pct"/>
            <w:tcBorders>
              <w:top w:val="double" w:sz="4" w:space="0" w:color="auto"/>
              <w:bottom w:val="double" w:sz="4" w:space="0" w:color="auto"/>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Keterangan</w:t>
            </w:r>
          </w:p>
        </w:tc>
        <w:tc>
          <w:tcPr>
            <w:tcW w:w="608" w:type="pct"/>
            <w:tcBorders>
              <w:top w:val="double" w:sz="4" w:space="0" w:color="auto"/>
              <w:bottom w:val="double" w:sz="4" w:space="0" w:color="auto"/>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2500" w:type="pct"/>
            <w:tcBorders>
              <w:top w:val="double" w:sz="4" w:space="0" w:color="auto"/>
              <w:bottom w:val="double" w:sz="4" w:space="0" w:color="auto"/>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Rata-rata Produksi/0,67 ha/masa tanam</w:t>
            </w:r>
          </w:p>
        </w:tc>
      </w:tr>
      <w:tr w:rsidR="00AC4D83" w:rsidTr="00AC4D83">
        <w:tc>
          <w:tcPr>
            <w:tcW w:w="1892" w:type="pct"/>
            <w:tcBorders>
              <w:top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Produksi utama</w:t>
            </w:r>
          </w:p>
        </w:tc>
        <w:tc>
          <w:tcPr>
            <w:tcW w:w="608" w:type="pct"/>
            <w:tcBorders>
              <w:top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p>
        </w:tc>
        <w:tc>
          <w:tcPr>
            <w:tcW w:w="2500" w:type="pct"/>
            <w:tcBorders>
              <w:top w:val="nil"/>
            </w:tcBorders>
          </w:tcPr>
          <w:p w:rsidR="00AC4D83" w:rsidRDefault="00AC4D83" w:rsidP="00B24225">
            <w:pPr>
              <w:spacing w:line="240" w:lineRule="auto"/>
              <w:ind w:left="0"/>
              <w:jc w:val="center"/>
              <w:rPr>
                <w:rFonts w:asciiTheme="majorBidi" w:hAnsiTheme="majorBidi" w:cstheme="majorBidi"/>
                <w:sz w:val="24"/>
                <w:szCs w:val="24"/>
                <w:lang w:val="id-ID"/>
              </w:rPr>
            </w:pPr>
          </w:p>
        </w:tc>
      </w:tr>
      <w:tr w:rsidR="00AC4D83" w:rsidTr="00AC4D83">
        <w:tc>
          <w:tcPr>
            <w:tcW w:w="1892" w:type="pct"/>
            <w:tcBorders>
              <w:top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Nanas Grade A</w:t>
            </w:r>
          </w:p>
        </w:tc>
        <w:tc>
          <w:tcPr>
            <w:tcW w:w="608" w:type="pct"/>
            <w:tcBorders>
              <w:top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21.601</w:t>
            </w:r>
          </w:p>
        </w:tc>
        <w:tc>
          <w:tcPr>
            <w:tcW w:w="2500" w:type="pct"/>
            <w:tcBorders>
              <w:top w:val="nil"/>
            </w:tcBorders>
          </w:tcPr>
          <w:p w:rsidR="00AC4D83" w:rsidRDefault="00AC4D83" w:rsidP="00B24225">
            <w:pPr>
              <w:spacing w:line="240" w:lineRule="auto"/>
              <w:ind w:left="0"/>
              <w:jc w:val="center"/>
              <w:rPr>
                <w:rFonts w:asciiTheme="majorBidi" w:hAnsiTheme="majorBidi" w:cstheme="majorBidi"/>
                <w:sz w:val="24"/>
                <w:szCs w:val="24"/>
                <w:lang w:val="id-ID"/>
              </w:rPr>
            </w:pPr>
          </w:p>
        </w:tc>
      </w:tr>
      <w:tr w:rsidR="00AC4D83" w:rsidTr="00AC4D83">
        <w:tc>
          <w:tcPr>
            <w:tcW w:w="1892" w:type="pct"/>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Nanas Grade B</w:t>
            </w:r>
          </w:p>
        </w:tc>
        <w:tc>
          <w:tcPr>
            <w:tcW w:w="608" w:type="pct"/>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12.960</w:t>
            </w:r>
          </w:p>
        </w:tc>
        <w:tc>
          <w:tcPr>
            <w:tcW w:w="2500" w:type="pct"/>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43.201</w:t>
            </w:r>
          </w:p>
        </w:tc>
      </w:tr>
      <w:tr w:rsidR="00AC4D83" w:rsidTr="00AC4D83">
        <w:tc>
          <w:tcPr>
            <w:tcW w:w="1892" w:type="pct"/>
            <w:tcBorders>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Nanas Grade C</w:t>
            </w:r>
          </w:p>
        </w:tc>
        <w:tc>
          <w:tcPr>
            <w:tcW w:w="608" w:type="pct"/>
            <w:tcBorders>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8.640</w:t>
            </w:r>
          </w:p>
        </w:tc>
        <w:tc>
          <w:tcPr>
            <w:tcW w:w="2500" w:type="pct"/>
            <w:tcBorders>
              <w:bottom w:val="nil"/>
            </w:tcBorders>
          </w:tcPr>
          <w:p w:rsidR="00AC4D83" w:rsidRDefault="00AC4D83" w:rsidP="00B24225">
            <w:pPr>
              <w:spacing w:line="240" w:lineRule="auto"/>
              <w:ind w:left="0"/>
              <w:jc w:val="center"/>
              <w:rPr>
                <w:rFonts w:asciiTheme="majorBidi" w:hAnsiTheme="majorBidi" w:cstheme="majorBidi"/>
                <w:sz w:val="24"/>
                <w:szCs w:val="24"/>
                <w:lang w:val="id-ID"/>
              </w:rPr>
            </w:pPr>
          </w:p>
        </w:tc>
      </w:tr>
      <w:tr w:rsidR="00AC4D83" w:rsidTr="00AC4D83">
        <w:tc>
          <w:tcPr>
            <w:tcW w:w="1892"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Produksi sampingan</w:t>
            </w:r>
          </w:p>
        </w:tc>
        <w:tc>
          <w:tcPr>
            <w:tcW w:w="608"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p>
        </w:tc>
        <w:tc>
          <w:tcPr>
            <w:tcW w:w="2500" w:type="pct"/>
            <w:tcBorders>
              <w:top w:val="nil"/>
              <w:bottom w:val="nil"/>
            </w:tcBorders>
          </w:tcPr>
          <w:p w:rsidR="00AC4D83" w:rsidRDefault="00AC4D83" w:rsidP="00B24225">
            <w:pPr>
              <w:spacing w:line="240" w:lineRule="auto"/>
              <w:ind w:left="0"/>
              <w:jc w:val="center"/>
              <w:rPr>
                <w:rFonts w:asciiTheme="majorBidi" w:hAnsiTheme="majorBidi" w:cstheme="majorBidi"/>
                <w:sz w:val="24"/>
                <w:szCs w:val="24"/>
                <w:lang w:val="id-ID"/>
              </w:rPr>
            </w:pPr>
          </w:p>
        </w:tc>
      </w:tr>
      <w:tr w:rsidR="00AC4D83" w:rsidTr="00AC4D83">
        <w:tc>
          <w:tcPr>
            <w:tcW w:w="1892"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Bibit nanas ditanam kembali</w:t>
            </w:r>
          </w:p>
        </w:tc>
        <w:tc>
          <w:tcPr>
            <w:tcW w:w="608"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52.756</w:t>
            </w:r>
          </w:p>
        </w:tc>
        <w:tc>
          <w:tcPr>
            <w:tcW w:w="2500" w:type="pct"/>
            <w:tcBorders>
              <w:top w:val="nil"/>
              <w:bottom w:val="nil"/>
            </w:tcBorders>
          </w:tcPr>
          <w:p w:rsidR="00AC4D83" w:rsidRDefault="00AC4D83" w:rsidP="00B24225">
            <w:pPr>
              <w:spacing w:line="240" w:lineRule="auto"/>
              <w:ind w:left="0"/>
              <w:jc w:val="center"/>
              <w:rPr>
                <w:rFonts w:asciiTheme="majorBidi" w:hAnsiTheme="majorBidi" w:cstheme="majorBidi"/>
                <w:sz w:val="24"/>
                <w:szCs w:val="24"/>
                <w:lang w:val="id-ID"/>
              </w:rPr>
            </w:pPr>
          </w:p>
        </w:tc>
      </w:tr>
      <w:tr w:rsidR="00AC4D83" w:rsidTr="00AC4D83">
        <w:tc>
          <w:tcPr>
            <w:tcW w:w="1892"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Bibit dijual</w:t>
            </w:r>
          </w:p>
        </w:tc>
        <w:tc>
          <w:tcPr>
            <w:tcW w:w="608" w:type="pct"/>
            <w:tcBorders>
              <w:top w:val="nil"/>
              <w:bottom w:val="nil"/>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50.118</w:t>
            </w:r>
          </w:p>
        </w:tc>
        <w:tc>
          <w:tcPr>
            <w:tcW w:w="2500" w:type="pct"/>
            <w:tcBorders>
              <w:top w:val="nil"/>
              <w:bottom w:val="nil"/>
            </w:tcBorders>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158.276</w:t>
            </w:r>
          </w:p>
        </w:tc>
      </w:tr>
      <w:tr w:rsidR="00AC4D83" w:rsidTr="00AC4D83">
        <w:tc>
          <w:tcPr>
            <w:tcW w:w="1892" w:type="pct"/>
            <w:tcBorders>
              <w:top w:val="nil"/>
              <w:bottom w:val="single" w:sz="4" w:space="0" w:color="auto"/>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Bibit untuk ternak</w:t>
            </w:r>
          </w:p>
        </w:tc>
        <w:tc>
          <w:tcPr>
            <w:tcW w:w="608" w:type="pct"/>
            <w:tcBorders>
              <w:top w:val="nil"/>
              <w:bottom w:val="single" w:sz="4" w:space="0" w:color="auto"/>
            </w:tcBorders>
            <w:vAlign w:val="center"/>
          </w:tcPr>
          <w:p w:rsidR="00AC4D83" w:rsidRDefault="00AC4D83" w:rsidP="00B24225">
            <w:pPr>
              <w:spacing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55.394</w:t>
            </w:r>
          </w:p>
        </w:tc>
        <w:tc>
          <w:tcPr>
            <w:tcW w:w="2500" w:type="pct"/>
            <w:tcBorders>
              <w:top w:val="nil"/>
              <w:bottom w:val="single" w:sz="4" w:space="0" w:color="auto"/>
            </w:tcBorders>
          </w:tcPr>
          <w:p w:rsidR="00AC4D83" w:rsidRDefault="00AC4D83" w:rsidP="00B24225">
            <w:pPr>
              <w:spacing w:line="240" w:lineRule="auto"/>
              <w:ind w:left="0"/>
              <w:jc w:val="center"/>
              <w:rPr>
                <w:rFonts w:asciiTheme="majorBidi" w:hAnsiTheme="majorBidi" w:cstheme="majorBidi"/>
                <w:sz w:val="24"/>
                <w:szCs w:val="24"/>
                <w:lang w:val="id-ID"/>
              </w:rPr>
            </w:pPr>
          </w:p>
        </w:tc>
      </w:tr>
    </w:tbl>
    <w:p w:rsidR="00AC4D83" w:rsidRDefault="00AC4D83" w:rsidP="00AC4D83">
      <w:pPr>
        <w:spacing w:line="240" w:lineRule="auto"/>
        <w:ind w:firstLine="567"/>
        <w:rPr>
          <w:rFonts w:asciiTheme="majorBidi" w:hAnsiTheme="majorBidi" w:cstheme="majorBidi"/>
          <w:sz w:val="24"/>
          <w:szCs w:val="24"/>
          <w:lang w:val="id-ID"/>
        </w:rPr>
      </w:pPr>
    </w:p>
    <w:p w:rsidR="00B24225" w:rsidRDefault="00AC4D83" w:rsidP="00B24225">
      <w:pPr>
        <w:spacing w:line="240" w:lineRule="auto"/>
        <w:ind w:firstLine="567"/>
        <w:rPr>
          <w:rFonts w:asciiTheme="majorBidi" w:hAnsiTheme="majorBidi" w:cstheme="majorBidi"/>
          <w:sz w:val="24"/>
          <w:szCs w:val="24"/>
        </w:rPr>
      </w:pPr>
      <w:r>
        <w:rPr>
          <w:rFonts w:asciiTheme="majorBidi" w:hAnsiTheme="majorBidi" w:cstheme="majorBidi"/>
          <w:sz w:val="24"/>
          <w:szCs w:val="24"/>
          <w:lang w:val="id-ID"/>
        </w:rPr>
        <w:t>Berdasark</w:t>
      </w:r>
      <w:r w:rsidR="000672DF">
        <w:rPr>
          <w:rFonts w:asciiTheme="majorBidi" w:hAnsiTheme="majorBidi" w:cstheme="majorBidi"/>
          <w:sz w:val="24"/>
          <w:szCs w:val="24"/>
          <w:lang w:val="id-ID"/>
        </w:rPr>
        <w:t xml:space="preserve">an hasil penelitian pada Tabel </w:t>
      </w:r>
      <w:r w:rsidR="000672DF">
        <w:rPr>
          <w:rFonts w:asciiTheme="majorBidi" w:hAnsiTheme="majorBidi" w:cstheme="majorBidi"/>
          <w:sz w:val="24"/>
          <w:szCs w:val="24"/>
        </w:rPr>
        <w:t>2</w:t>
      </w:r>
      <w:r>
        <w:rPr>
          <w:rFonts w:asciiTheme="majorBidi" w:hAnsiTheme="majorBidi" w:cstheme="majorBidi"/>
          <w:sz w:val="24"/>
          <w:szCs w:val="24"/>
          <w:lang w:val="id-ID"/>
        </w:rPr>
        <w:t>, didapatkan rata-rata jumlah produksi nanas sebesar 43.201 buah per 0,67 hektar. Produksi yang didapatkan oleh Petani di Desa Wonorejo Trisulo tidak hanya didapatkan dari penjualan nanas, namun juga dari penjualan bibit pohon nanas. Bibit pohon nanas yang digunakan oleh petani di Desa Wonorejo Trisulo merupakan salah satu bibit nanas yang memiliki masa tanam singkat yaitu 14 – 18 bulan. Bibit nanas yang dihasilkan dari satu pohon nanas sebanyak 3-5 bibit, namun yang ditanam kembali dan dijual hanya bibit yang ukuran sedang saja</w:t>
      </w:r>
      <w:r w:rsidR="00B24225">
        <w:rPr>
          <w:rFonts w:asciiTheme="majorBidi" w:hAnsiTheme="majorBidi" w:cstheme="majorBidi"/>
          <w:sz w:val="24"/>
          <w:szCs w:val="24"/>
        </w:rPr>
        <w:t xml:space="preserve"> sehingga rata-rata produksinya sebesar 158.276 bibit nanas per 0,67 hektar.</w:t>
      </w:r>
      <w:bookmarkEnd w:id="21"/>
      <w:bookmarkEnd w:id="22"/>
      <w:bookmarkEnd w:id="23"/>
      <w:bookmarkEnd w:id="24"/>
    </w:p>
    <w:p w:rsidR="00AC4D83" w:rsidRDefault="00AC4D83" w:rsidP="00B24225">
      <w:pPr>
        <w:spacing w:line="240" w:lineRule="auto"/>
        <w:ind w:firstLine="567"/>
        <w:rPr>
          <w:rFonts w:asciiTheme="majorBidi" w:hAnsiTheme="majorBidi" w:cstheme="majorBidi"/>
          <w:sz w:val="24"/>
          <w:szCs w:val="24"/>
        </w:rPr>
      </w:pPr>
      <w:r>
        <w:rPr>
          <w:rFonts w:asciiTheme="majorBidi" w:hAnsiTheme="majorBidi" w:cstheme="majorBidi"/>
          <w:sz w:val="24"/>
          <w:szCs w:val="24"/>
          <w:lang w:val="id-ID"/>
        </w:rPr>
        <w:t>Biaya produksi yang dikeluarkan untuk menghasilkan produk dibagi menjadi 2 yaitu biaya tetap dan biaya variabel. Berikut data biaya produksi yang digunakan pada usahatani nanas di Desa Wonorejo Tri</w:t>
      </w:r>
      <w:r w:rsidR="00B24225">
        <w:rPr>
          <w:rFonts w:asciiTheme="majorBidi" w:hAnsiTheme="majorBidi" w:cstheme="majorBidi"/>
          <w:sz w:val="24"/>
          <w:szCs w:val="24"/>
          <w:lang w:val="id-ID"/>
        </w:rPr>
        <w:t xml:space="preserve">sulo yang tercantum pada Tabel </w:t>
      </w:r>
      <w:r w:rsidR="00B24225">
        <w:rPr>
          <w:rFonts w:asciiTheme="majorBidi" w:hAnsiTheme="majorBidi" w:cstheme="majorBidi"/>
          <w:sz w:val="24"/>
          <w:szCs w:val="24"/>
        </w:rPr>
        <w:t>3</w:t>
      </w:r>
      <w:r>
        <w:rPr>
          <w:rFonts w:asciiTheme="majorBidi" w:hAnsiTheme="majorBidi" w:cstheme="majorBidi"/>
          <w:sz w:val="24"/>
          <w:szCs w:val="24"/>
          <w:lang w:val="id-ID"/>
        </w:rPr>
        <w:t>:</w:t>
      </w:r>
    </w:p>
    <w:p w:rsidR="00B24225" w:rsidRDefault="00B24225" w:rsidP="00B24225">
      <w:pPr>
        <w:spacing w:line="240" w:lineRule="auto"/>
        <w:ind w:firstLine="567"/>
        <w:rPr>
          <w:rFonts w:asciiTheme="majorBidi" w:hAnsiTheme="majorBidi" w:cstheme="majorBidi"/>
          <w:sz w:val="24"/>
          <w:szCs w:val="24"/>
        </w:rPr>
      </w:pPr>
    </w:p>
    <w:p w:rsidR="000672DF" w:rsidRPr="00B24225" w:rsidRDefault="000672DF" w:rsidP="00B24225">
      <w:pPr>
        <w:spacing w:line="240" w:lineRule="auto"/>
        <w:ind w:firstLine="567"/>
        <w:rPr>
          <w:rFonts w:asciiTheme="majorBidi" w:hAnsiTheme="majorBidi" w:cstheme="majorBidi"/>
          <w:sz w:val="24"/>
          <w:szCs w:val="24"/>
        </w:rPr>
      </w:pPr>
    </w:p>
    <w:p w:rsidR="00AC4D83" w:rsidRPr="00B07BA2" w:rsidRDefault="00AC4D83" w:rsidP="000672DF">
      <w:pPr>
        <w:pStyle w:val="Caption"/>
        <w:keepNext/>
        <w:spacing w:after="0"/>
        <w:jc w:val="both"/>
        <w:rPr>
          <w:rFonts w:asciiTheme="majorBidi" w:hAnsiTheme="majorBidi" w:cstheme="majorBidi"/>
          <w:b w:val="0"/>
          <w:bCs w:val="0"/>
          <w:szCs w:val="24"/>
          <w:lang w:val="id-ID"/>
        </w:rPr>
      </w:pPr>
      <w:bookmarkStart w:id="26" w:name="_Toc120513894"/>
      <w:proofErr w:type="gramStart"/>
      <w:r>
        <w:lastRenderedPageBreak/>
        <w:t xml:space="preserve">Tabel </w:t>
      </w:r>
      <w:r w:rsidR="000672DF">
        <w:t>3</w:t>
      </w:r>
      <w:r>
        <w:rPr>
          <w:lang w:val="id-ID"/>
        </w:rPr>
        <w:t>.</w:t>
      </w:r>
      <w:proofErr w:type="gramEnd"/>
      <w:r>
        <w:rPr>
          <w:lang w:val="id-ID"/>
        </w:rPr>
        <w:t xml:space="preserve"> </w:t>
      </w:r>
      <w:r w:rsidRPr="00B07BA2">
        <w:rPr>
          <w:rFonts w:asciiTheme="majorBidi" w:hAnsiTheme="majorBidi" w:cstheme="majorBidi"/>
          <w:b w:val="0"/>
          <w:bCs w:val="0"/>
          <w:szCs w:val="24"/>
          <w:lang w:val="id-ID"/>
        </w:rPr>
        <w:t>Biaya Produksi Usahatani</w:t>
      </w:r>
      <w:r>
        <w:rPr>
          <w:rFonts w:asciiTheme="majorBidi" w:hAnsiTheme="majorBidi" w:cstheme="majorBidi"/>
          <w:b w:val="0"/>
          <w:bCs w:val="0"/>
          <w:szCs w:val="24"/>
          <w:lang w:val="id-ID"/>
        </w:rPr>
        <w:t>/</w:t>
      </w:r>
      <w:r>
        <w:rPr>
          <w:rFonts w:cs="Times New Roman"/>
          <w:b w:val="0"/>
          <w:szCs w:val="24"/>
        </w:rPr>
        <w:t>Masa Tanam</w:t>
      </w:r>
      <w:r>
        <w:rPr>
          <w:rFonts w:cs="Times New Roman"/>
          <w:b w:val="0"/>
          <w:szCs w:val="24"/>
          <w:lang w:val="id-ID"/>
        </w:rPr>
        <w:t>/</w:t>
      </w:r>
      <w:r>
        <w:rPr>
          <w:rFonts w:cs="Times New Roman"/>
          <w:b w:val="0"/>
          <w:szCs w:val="24"/>
        </w:rPr>
        <w:t>0,67 ha</w:t>
      </w:r>
      <w:r>
        <w:rPr>
          <w:rFonts w:cs="Times New Roman"/>
          <w:b w:val="0"/>
          <w:szCs w:val="24"/>
          <w:lang w:val="id-ID"/>
        </w:rPr>
        <w:t>.</w:t>
      </w:r>
      <w:bookmarkEnd w:id="26"/>
    </w:p>
    <w:tbl>
      <w:tblPr>
        <w:tblW w:w="5000" w:type="pct"/>
        <w:tblLook w:val="04A0" w:firstRow="1" w:lastRow="0" w:firstColumn="1" w:lastColumn="0" w:noHBand="0" w:noVBand="1"/>
      </w:tblPr>
      <w:tblGrid>
        <w:gridCol w:w="2376"/>
        <w:gridCol w:w="2151"/>
        <w:gridCol w:w="2030"/>
        <w:gridCol w:w="1596"/>
      </w:tblGrid>
      <w:tr w:rsidR="00AC4D83" w:rsidTr="00AC4D83">
        <w:trPr>
          <w:trHeight w:val="20"/>
        </w:trPr>
        <w:tc>
          <w:tcPr>
            <w:tcW w:w="1457" w:type="pct"/>
            <w:tcBorders>
              <w:top w:val="double" w:sz="4" w:space="0" w:color="auto"/>
              <w:left w:val="nil"/>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Macam Biaya</w:t>
            </w:r>
          </w:p>
        </w:tc>
        <w:tc>
          <w:tcPr>
            <w:tcW w:w="1319" w:type="pct"/>
            <w:tcBorders>
              <w:top w:val="double" w:sz="4" w:space="0" w:color="auto"/>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Rata-rata variabel</w:t>
            </w:r>
          </w:p>
        </w:tc>
        <w:tc>
          <w:tcPr>
            <w:tcW w:w="1245" w:type="pct"/>
            <w:tcBorders>
              <w:top w:val="double" w:sz="4" w:space="0" w:color="auto"/>
              <w:left w:val="nil"/>
              <w:right w:val="nil"/>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Harga </w:t>
            </w:r>
          </w:p>
        </w:tc>
        <w:tc>
          <w:tcPr>
            <w:tcW w:w="979" w:type="pct"/>
            <w:tcBorders>
              <w:top w:val="double" w:sz="4" w:space="0" w:color="auto"/>
              <w:left w:val="nil"/>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tc>
      </w:tr>
      <w:tr w:rsidR="00AC4D83" w:rsidTr="00AC4D83">
        <w:trPr>
          <w:trHeight w:val="20"/>
        </w:trPr>
        <w:tc>
          <w:tcPr>
            <w:tcW w:w="1457" w:type="pct"/>
            <w:tcBorders>
              <w:left w:val="nil"/>
              <w:bottom w:val="single" w:sz="4" w:space="0" w:color="auto"/>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p>
        </w:tc>
        <w:tc>
          <w:tcPr>
            <w:tcW w:w="1319" w:type="pct"/>
            <w:tcBorders>
              <w:bottom w:val="single" w:sz="4" w:space="0" w:color="auto"/>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/masa tanam</w:t>
            </w:r>
          </w:p>
        </w:tc>
        <w:tc>
          <w:tcPr>
            <w:tcW w:w="1245" w:type="pct"/>
            <w:tcBorders>
              <w:left w:val="nil"/>
              <w:bottom w:val="single" w:sz="4" w:space="0" w:color="auto"/>
              <w:right w:val="nil"/>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p>
        </w:tc>
        <w:tc>
          <w:tcPr>
            <w:tcW w:w="979" w:type="pct"/>
            <w:tcBorders>
              <w:left w:val="nil"/>
              <w:bottom w:val="single" w:sz="4" w:space="0" w:color="auto"/>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p>
        </w:tc>
      </w:tr>
      <w:tr w:rsidR="00AC4D83" w:rsidTr="00AC4D83">
        <w:trPr>
          <w:trHeight w:val="20"/>
        </w:trPr>
        <w:tc>
          <w:tcPr>
            <w:tcW w:w="1457" w:type="pct"/>
            <w:tcBorders>
              <w:top w:val="single" w:sz="4" w:space="0" w:color="auto"/>
              <w:left w:val="nil"/>
              <w:right w:val="nil"/>
            </w:tcBorders>
            <w:vAlign w:val="center"/>
          </w:tcPr>
          <w:p w:rsidR="00AC4D83" w:rsidRDefault="00AC4D83" w:rsidP="00B24225">
            <w:pPr>
              <w:spacing w:line="240" w:lineRule="auto"/>
              <w:rPr>
                <w:rFonts w:ascii="Times New Roman" w:eastAsia="Times New Roman" w:hAnsi="Times New Roman" w:cs="Times New Roman"/>
                <w:color w:val="000000"/>
                <w:sz w:val="24"/>
                <w:szCs w:val="24"/>
              </w:rPr>
            </w:pPr>
          </w:p>
        </w:tc>
        <w:tc>
          <w:tcPr>
            <w:tcW w:w="1319" w:type="pct"/>
            <w:tcBorders>
              <w:top w:val="single" w:sz="4" w:space="0" w:color="auto"/>
              <w:left w:val="nil"/>
              <w:right w:val="nil"/>
            </w:tcBorders>
            <w:vAlign w:val="center"/>
          </w:tcPr>
          <w:p w:rsidR="00AC4D83" w:rsidRDefault="00AC4D83" w:rsidP="00B24225">
            <w:pPr>
              <w:spacing w:line="240" w:lineRule="auto"/>
              <w:jc w:val="right"/>
              <w:rPr>
                <w:rFonts w:ascii="Times New Roman" w:eastAsia="Times New Roman" w:hAnsi="Times New Roman" w:cs="Times New Roman"/>
                <w:color w:val="000000"/>
                <w:sz w:val="24"/>
                <w:szCs w:val="24"/>
              </w:rPr>
            </w:pPr>
          </w:p>
        </w:tc>
        <w:tc>
          <w:tcPr>
            <w:tcW w:w="1245" w:type="pct"/>
            <w:tcBorders>
              <w:top w:val="single" w:sz="4" w:space="0" w:color="auto"/>
              <w:left w:val="nil"/>
              <w:right w:val="nil"/>
            </w:tcBorders>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w:t>
            </w:r>
          </w:p>
        </w:tc>
        <w:tc>
          <w:tcPr>
            <w:tcW w:w="979" w:type="pct"/>
            <w:tcBorders>
              <w:top w:val="single" w:sz="4" w:space="0" w:color="auto"/>
              <w:left w:val="nil"/>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 --</w:t>
            </w:r>
          </w:p>
        </w:tc>
      </w:tr>
      <w:tr w:rsidR="00AC4D83" w:rsidTr="00AC4D83">
        <w:trPr>
          <w:trHeight w:val="20"/>
        </w:trPr>
        <w:tc>
          <w:tcPr>
            <w:tcW w:w="1457" w:type="pct"/>
            <w:tcBorders>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Biaya Tetap</w:t>
            </w:r>
          </w:p>
        </w:tc>
        <w:tc>
          <w:tcPr>
            <w:tcW w:w="1319" w:type="pct"/>
            <w:tcBorders>
              <w:left w:val="nil"/>
              <w:bottom w:val="nil"/>
              <w:right w:val="nil"/>
            </w:tcBorders>
            <w:shd w:val="clear" w:color="auto" w:fill="auto"/>
            <w:vAlign w:val="center"/>
          </w:tcPr>
          <w:p w:rsidR="00AC4D83" w:rsidRDefault="00AC4D83" w:rsidP="00B24225">
            <w:pPr>
              <w:spacing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w:t>
            </w:r>
          </w:p>
        </w:tc>
        <w:tc>
          <w:tcPr>
            <w:tcW w:w="1245" w:type="pct"/>
            <w:tcBorders>
              <w:left w:val="nil"/>
              <w:bottom w:val="nil"/>
              <w:right w:val="nil"/>
            </w:tcBorders>
            <w:shd w:val="clear" w:color="auto" w:fill="auto"/>
            <w:vAlign w:val="center"/>
          </w:tcPr>
          <w:p w:rsidR="00AC4D83" w:rsidRDefault="00AC4D83" w:rsidP="00B24225">
            <w:pPr>
              <w:spacing w:line="240" w:lineRule="auto"/>
              <w:jc w:val="right"/>
              <w:rPr>
                <w:rFonts w:ascii="Times New Roman" w:eastAsia="Times New Roman" w:hAnsi="Times New Roman" w:cs="Times New Roman"/>
                <w:color w:val="000000"/>
                <w:sz w:val="24"/>
                <w:szCs w:val="24"/>
              </w:rPr>
            </w:pPr>
          </w:p>
        </w:tc>
        <w:tc>
          <w:tcPr>
            <w:tcW w:w="979" w:type="pct"/>
            <w:tcBorders>
              <w:left w:val="nil"/>
              <w:bottom w:val="nil"/>
              <w:right w:val="nil"/>
            </w:tcBorders>
            <w:shd w:val="clear" w:color="auto" w:fill="auto"/>
            <w:vAlign w:val="center"/>
          </w:tcPr>
          <w:p w:rsidR="00AC4D83" w:rsidRDefault="00AC4D83" w:rsidP="00B24225">
            <w:pPr>
              <w:spacing w:line="240" w:lineRule="auto"/>
              <w:jc w:val="right"/>
              <w:rPr>
                <w:rFonts w:ascii="Times New Roman" w:eastAsia="Times New Roman" w:hAnsi="Times New Roman" w:cs="Times New Roman"/>
                <w:color w:val="000000"/>
                <w:sz w:val="24"/>
                <w:szCs w:val="24"/>
              </w:rPr>
            </w:pP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Penyusutan</w:t>
            </w:r>
          </w:p>
        </w:tc>
        <w:tc>
          <w:tcPr>
            <w:tcW w:w="131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eastAsia="Times New Roman" w:hAnsi="Times New Roman" w:cs="Times New Roman"/>
                <w:color w:val="000000"/>
                <w:sz w:val="24"/>
                <w:szCs w:val="24"/>
              </w:rPr>
            </w:pPr>
          </w:p>
        </w:tc>
        <w:tc>
          <w:tcPr>
            <w:tcW w:w="1245"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eastAsia="Times New Roman" w:hAnsi="Times New Roman" w:cs="Times New Roman"/>
                <w:color w:val="000000"/>
                <w:sz w:val="24"/>
                <w:szCs w:val="24"/>
              </w:rPr>
            </w:pP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r>
              <w:rPr>
                <w:rFonts w:ascii="Times New Roman" w:hAnsi="Times New Roman" w:cs="Times New Roman"/>
                <w:color w:val="000000"/>
                <w:sz w:val="24"/>
                <w:szCs w:val="24"/>
                <w:lang w:val="id-ID"/>
              </w:rPr>
              <w:t>8</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25</w:t>
            </w:r>
            <w:r>
              <w:rPr>
                <w:rFonts w:ascii="Times New Roman" w:hAnsi="Times New Roman" w:cs="Times New Roman"/>
                <w:color w:val="000000"/>
                <w:sz w:val="24"/>
                <w:szCs w:val="24"/>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Sewa lahan</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id-ID"/>
              </w:rPr>
              <w:t>6</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 xml:space="preserve"> ha</w:t>
            </w:r>
          </w:p>
        </w:tc>
        <w:tc>
          <w:tcPr>
            <w:tcW w:w="1245" w:type="pct"/>
            <w:tcBorders>
              <w:top w:val="nil"/>
              <w:left w:val="nil"/>
              <w:bottom w:val="nil"/>
              <w:right w:val="nil"/>
            </w:tcBorders>
            <w:shd w:val="clear" w:color="auto" w:fill="auto"/>
            <w:vAlign w:val="center"/>
          </w:tcPr>
          <w:p w:rsidR="00AC4D83" w:rsidRPr="00101250"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22</w:t>
            </w:r>
            <w:r>
              <w:rPr>
                <w:rFonts w:ascii="Times New Roman" w:eastAsia="Times New Roman" w:hAnsi="Times New Roman" w:cs="Times New Roman"/>
                <w:color w:val="000000"/>
                <w:sz w:val="24"/>
                <w:szCs w:val="24"/>
              </w:rPr>
              <w:t>.000.000</w:t>
            </w:r>
            <w:r>
              <w:rPr>
                <w:rFonts w:ascii="Times New Roman" w:eastAsia="Times New Roman" w:hAnsi="Times New Roman" w:cs="Times New Roman"/>
                <w:color w:val="000000"/>
                <w:sz w:val="24"/>
                <w:szCs w:val="24"/>
                <w:lang w:val="id-ID"/>
              </w:rPr>
              <w:t>/ha</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14</w:t>
            </w:r>
            <w:r>
              <w:rPr>
                <w:rFonts w:ascii="Times New Roman" w:hAnsi="Times New Roman" w:cs="Times New Roman"/>
                <w:color w:val="000000"/>
                <w:sz w:val="24"/>
                <w:szCs w:val="24"/>
              </w:rPr>
              <w:t>.740.000,00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 Biaya Tetap</w:t>
            </w:r>
          </w:p>
        </w:tc>
        <w:tc>
          <w:tcPr>
            <w:tcW w:w="1319" w:type="pct"/>
            <w:tcBorders>
              <w:top w:val="nil"/>
              <w:left w:val="nil"/>
              <w:bottom w:val="nil"/>
              <w:right w:val="nil"/>
            </w:tcBorders>
            <w:shd w:val="clear" w:color="auto" w:fill="auto"/>
            <w:vAlign w:val="center"/>
          </w:tcPr>
          <w:p w:rsidR="00AC4D83" w:rsidRDefault="00AC4D83" w:rsidP="00B24225">
            <w:pPr>
              <w:spacing w:line="240" w:lineRule="auto"/>
              <w:ind w:right="-54"/>
              <w:jc w:val="right"/>
              <w:rPr>
                <w:rFonts w:ascii="Times New Roman" w:eastAsia="Times New Roman" w:hAnsi="Times New Roman" w:cs="Times New Roman"/>
                <w:bCs/>
                <w:color w:val="000000"/>
                <w:sz w:val="24"/>
                <w:szCs w:val="24"/>
              </w:rPr>
            </w:pP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rPr>
            </w:pP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15</w:t>
            </w:r>
            <w:r>
              <w:rPr>
                <w:rFonts w:ascii="Times New Roman" w:hAnsi="Times New Roman" w:cs="Times New Roman"/>
                <w:bCs/>
                <w:color w:val="000000"/>
                <w:sz w:val="24"/>
                <w:szCs w:val="24"/>
              </w:rPr>
              <w:t>.138.2</w:t>
            </w:r>
            <w:r>
              <w:rPr>
                <w:rFonts w:ascii="Times New Roman" w:hAnsi="Times New Roman" w:cs="Times New Roman"/>
                <w:bCs/>
                <w:color w:val="000000"/>
                <w:sz w:val="24"/>
                <w:szCs w:val="24"/>
                <w:lang w:val="id-ID"/>
              </w:rPr>
              <w:t>5</w:t>
            </w:r>
            <w:r>
              <w:rPr>
                <w:rFonts w:ascii="Times New Roman" w:hAnsi="Times New Roman" w:cs="Times New Roman"/>
                <w:bCs/>
                <w:color w:val="000000"/>
                <w:sz w:val="24"/>
                <w:szCs w:val="24"/>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Biaya Variabel</w:t>
            </w:r>
          </w:p>
        </w:tc>
        <w:tc>
          <w:tcPr>
            <w:tcW w:w="1319" w:type="pct"/>
            <w:tcBorders>
              <w:top w:val="nil"/>
              <w:left w:val="nil"/>
              <w:bottom w:val="nil"/>
              <w:right w:val="nil"/>
            </w:tcBorders>
            <w:shd w:val="clear" w:color="auto" w:fill="auto"/>
            <w:vAlign w:val="center"/>
          </w:tcPr>
          <w:p w:rsidR="00AC4D83" w:rsidRDefault="00AC4D83" w:rsidP="00B24225">
            <w:pPr>
              <w:spacing w:line="240" w:lineRule="auto"/>
              <w:ind w:right="-54"/>
              <w:jc w:val="right"/>
              <w:rPr>
                <w:rFonts w:ascii="Times New Roman" w:eastAsia="Times New Roman" w:hAnsi="Times New Roman" w:cs="Times New Roman"/>
                <w:bCs/>
                <w:color w:val="000000"/>
                <w:sz w:val="24"/>
                <w:szCs w:val="24"/>
              </w:rPr>
            </w:pP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rPr>
            </w:pP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rPr>
            </w:pP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Pupuk kandang</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8</w:t>
            </w:r>
            <w:r>
              <w:rPr>
                <w:rFonts w:ascii="Times New Roman" w:eastAsia="Times New Roman" w:hAnsi="Times New Roman" w:cs="Times New Roman"/>
                <w:color w:val="000000"/>
                <w:sz w:val="24"/>
                <w:szCs w:val="24"/>
              </w:rPr>
              <w:t>65,70</w:t>
            </w:r>
            <w:r>
              <w:rPr>
                <w:rFonts w:ascii="Times New Roman" w:eastAsia="Times New Roman" w:hAnsi="Times New Roman" w:cs="Times New Roman"/>
                <w:color w:val="000000"/>
                <w:sz w:val="24"/>
                <w:szCs w:val="24"/>
                <w:lang w:val="id-ID"/>
              </w:rPr>
              <w:t xml:space="preserve"> Kg</w:t>
            </w: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440/kg</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4.34</w:t>
            </w:r>
            <w:r>
              <w:rPr>
                <w:rFonts w:ascii="Times New Roman" w:hAnsi="Times New Roman" w:cs="Times New Roman"/>
                <w:color w:val="000000"/>
                <w:sz w:val="24"/>
                <w:szCs w:val="24"/>
              </w:rPr>
              <w:t>0.908,00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Pupuk</w:t>
            </w:r>
            <w:r>
              <w:rPr>
                <w:rFonts w:ascii="Times New Roman" w:eastAsia="Times New Roman" w:hAnsi="Times New Roman" w:cs="Times New Roman"/>
                <w:color w:val="000000"/>
                <w:sz w:val="24"/>
                <w:szCs w:val="24"/>
                <w:lang w:val="id-ID"/>
              </w:rPr>
              <w:t xml:space="preserve"> urea</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247,79</w:t>
            </w:r>
            <w:r>
              <w:rPr>
                <w:rFonts w:ascii="Times New Roman" w:eastAsia="Times New Roman" w:hAnsi="Times New Roman" w:cs="Times New Roman"/>
                <w:color w:val="000000"/>
                <w:sz w:val="24"/>
                <w:szCs w:val="24"/>
                <w:lang w:val="id-ID"/>
              </w:rPr>
              <w:t xml:space="preserve"> Kg</w:t>
            </w:r>
          </w:p>
        </w:tc>
        <w:tc>
          <w:tcPr>
            <w:tcW w:w="1245" w:type="pct"/>
            <w:tcBorders>
              <w:top w:val="nil"/>
              <w:left w:val="nil"/>
              <w:bottom w:val="nil"/>
              <w:right w:val="nil"/>
            </w:tcBorders>
            <w:shd w:val="clear" w:color="auto" w:fill="auto"/>
            <w:vAlign w:val="center"/>
          </w:tcPr>
          <w:p w:rsidR="00AC4D83" w:rsidRPr="00101250"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5</w:t>
            </w: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lang w:val="id-ID"/>
              </w:rPr>
              <w:t>/kg</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1.610.640,00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rPr>
            </w:pPr>
            <w:r w:rsidRPr="004A7DA2">
              <w:rPr>
                <w:rFonts w:ascii="Times New Roman" w:eastAsia="Times New Roman" w:hAnsi="Times New Roman" w:cs="Times New Roman"/>
                <w:i/>
                <w:iCs/>
                <w:color w:val="000000"/>
                <w:sz w:val="24"/>
                <w:szCs w:val="24"/>
                <w:lang w:val="id-ID"/>
              </w:rPr>
              <w:t>Ethrel</w:t>
            </w:r>
            <w:r>
              <w:rPr>
                <w:rFonts w:ascii="Times New Roman" w:eastAsia="Times New Roman" w:hAnsi="Times New Roman" w:cs="Times New Roman"/>
                <w:color w:val="000000"/>
                <w:sz w:val="24"/>
                <w:szCs w:val="24"/>
              </w:rPr>
              <w:t xml:space="preserve"> (borongan)</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52.756</w:t>
            </w:r>
            <w:r>
              <w:rPr>
                <w:rFonts w:ascii="Times New Roman" w:eastAsia="Times New Roman" w:hAnsi="Times New Roman" w:cs="Times New Roman"/>
                <w:color w:val="000000"/>
                <w:sz w:val="24"/>
                <w:szCs w:val="24"/>
                <w:lang w:val="id-ID"/>
              </w:rPr>
              <w:t xml:space="preserve"> pohon</w:t>
            </w:r>
          </w:p>
        </w:tc>
        <w:tc>
          <w:tcPr>
            <w:tcW w:w="1245" w:type="pct"/>
            <w:tcBorders>
              <w:top w:val="nil"/>
              <w:left w:val="nil"/>
              <w:bottom w:val="nil"/>
              <w:right w:val="nil"/>
            </w:tcBorders>
            <w:shd w:val="clear" w:color="auto" w:fill="auto"/>
            <w:vAlign w:val="center"/>
          </w:tcPr>
          <w:p w:rsidR="00AC4D83" w:rsidRPr="00101250"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lang w:val="id-ID"/>
              </w:rPr>
              <w:t>/pohon</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791</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34</w:t>
            </w:r>
            <w:r>
              <w:rPr>
                <w:rFonts w:ascii="Times New Roman" w:hAnsi="Times New Roman" w:cs="Times New Roman"/>
                <w:color w:val="000000"/>
                <w:sz w:val="24"/>
                <w:szCs w:val="24"/>
                <w:lang w:val="id-ID"/>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Pr="00553F92" w:rsidRDefault="00AC4D83" w:rsidP="00B24225">
            <w:pPr>
              <w:spacing w:line="240" w:lineRule="auto"/>
              <w:rPr>
                <w:rFonts w:ascii="Times New Roman" w:eastAsia="Times New Roman" w:hAnsi="Times New Roman" w:cs="Times New Roman"/>
                <w:i/>
                <w:iCs/>
                <w:color w:val="000000"/>
                <w:sz w:val="24"/>
                <w:szCs w:val="24"/>
                <w:lang w:val="id-ID"/>
              </w:rPr>
            </w:pPr>
            <w:r w:rsidRPr="00553F92">
              <w:rPr>
                <w:rFonts w:ascii="Times New Roman" w:eastAsia="Times New Roman" w:hAnsi="Times New Roman" w:cs="Times New Roman"/>
                <w:i/>
                <w:iCs/>
                <w:color w:val="000000"/>
                <w:sz w:val="24"/>
                <w:szCs w:val="24"/>
                <w:lang w:val="id-ID"/>
              </w:rPr>
              <w:t>Amexone</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1,4</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 xml:space="preserve"> L</w:t>
            </w: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114.000/L</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16</w:t>
            </w: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72</w:t>
            </w:r>
            <w:r>
              <w:rPr>
                <w:rFonts w:ascii="Times New Roman" w:hAnsi="Times New Roman" w:cs="Times New Roman"/>
                <w:color w:val="000000"/>
                <w:sz w:val="24"/>
                <w:szCs w:val="24"/>
                <w:lang w:val="id-ID"/>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Tetes</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36</w:t>
            </w:r>
            <w:r>
              <w:rPr>
                <w:rFonts w:ascii="Times New Roman" w:eastAsia="Times New Roman" w:hAnsi="Times New Roman" w:cs="Times New Roman"/>
                <w:color w:val="000000"/>
                <w:sz w:val="24"/>
                <w:szCs w:val="24"/>
              </w:rPr>
              <w:t>.016</w:t>
            </w:r>
            <w:r>
              <w:rPr>
                <w:rFonts w:ascii="Times New Roman" w:eastAsia="Times New Roman" w:hAnsi="Times New Roman" w:cs="Times New Roman"/>
                <w:color w:val="000000"/>
                <w:sz w:val="24"/>
                <w:szCs w:val="24"/>
                <w:lang w:val="id-ID"/>
              </w:rPr>
              <w:t xml:space="preserve"> L</w:t>
            </w: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175/L</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6.3</w:t>
            </w:r>
            <w:r>
              <w:rPr>
                <w:rFonts w:ascii="Times New Roman" w:hAnsi="Times New Roman" w:cs="Times New Roman"/>
                <w:color w:val="000000"/>
                <w:sz w:val="24"/>
                <w:szCs w:val="24"/>
              </w:rPr>
              <w:t>02</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80</w:t>
            </w:r>
            <w:r>
              <w:rPr>
                <w:rFonts w:ascii="Times New Roman" w:hAnsi="Times New Roman" w:cs="Times New Roman"/>
                <w:color w:val="000000"/>
                <w:sz w:val="24"/>
                <w:szCs w:val="24"/>
                <w:lang w:val="id-ID"/>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Tenaga kerja</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131,88</w:t>
            </w:r>
            <w:r>
              <w:rPr>
                <w:rFonts w:ascii="Times New Roman" w:eastAsia="Times New Roman" w:hAnsi="Times New Roman" w:cs="Times New Roman"/>
                <w:color w:val="000000"/>
                <w:sz w:val="24"/>
                <w:szCs w:val="24"/>
                <w:lang w:val="id-ID"/>
              </w:rPr>
              <w:t xml:space="preserve"> HOK</w:t>
            </w: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50.000/HOK</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594</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0</w:t>
            </w:r>
            <w:r>
              <w:rPr>
                <w:rFonts w:ascii="Times New Roman" w:hAnsi="Times New Roman" w:cs="Times New Roman"/>
                <w:color w:val="000000"/>
                <w:sz w:val="24"/>
                <w:szCs w:val="24"/>
                <w:lang w:val="id-ID"/>
              </w:rPr>
              <w:t>00,00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Bibit</w:t>
            </w:r>
          </w:p>
        </w:tc>
        <w:tc>
          <w:tcPr>
            <w:tcW w:w="1319" w:type="pct"/>
            <w:tcBorders>
              <w:top w:val="nil"/>
              <w:left w:val="nil"/>
              <w:bottom w:val="nil"/>
              <w:right w:val="nil"/>
            </w:tcBorders>
            <w:shd w:val="clear" w:color="auto" w:fill="auto"/>
            <w:vAlign w:val="center"/>
          </w:tcPr>
          <w:p w:rsidR="00AC4D83" w:rsidRPr="00101250" w:rsidRDefault="00AC4D83" w:rsidP="00B24225">
            <w:pPr>
              <w:spacing w:line="240" w:lineRule="auto"/>
              <w:ind w:right="-54"/>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52.756</w:t>
            </w:r>
            <w:r>
              <w:rPr>
                <w:rFonts w:ascii="Times New Roman" w:hAnsi="Times New Roman" w:cs="Times New Roman"/>
                <w:color w:val="000000"/>
                <w:sz w:val="24"/>
                <w:szCs w:val="24"/>
                <w:lang w:val="id-ID"/>
              </w:rPr>
              <w:t xml:space="preserve"> pohon</w:t>
            </w:r>
          </w:p>
        </w:tc>
        <w:tc>
          <w:tcPr>
            <w:tcW w:w="1245" w:type="pct"/>
            <w:tcBorders>
              <w:top w:val="nil"/>
              <w:left w:val="nil"/>
              <w:bottom w:val="nil"/>
              <w:right w:val="nil"/>
            </w:tcBorders>
            <w:shd w:val="clear" w:color="auto" w:fill="auto"/>
            <w:vAlign w:val="center"/>
          </w:tcPr>
          <w:p w:rsidR="00AC4D83" w:rsidRDefault="00AC4D83" w:rsidP="00B24225">
            <w:pPr>
              <w:spacing w:line="240" w:lineRule="auto"/>
              <w:ind w:right="264"/>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200/pohon</w:t>
            </w: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10</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551</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20</w:t>
            </w:r>
            <w:r>
              <w:rPr>
                <w:rFonts w:ascii="Times New Roman" w:hAnsi="Times New Roman" w:cs="Times New Roman"/>
                <w:color w:val="000000"/>
                <w:sz w:val="24"/>
                <w:szCs w:val="24"/>
                <w:lang w:val="id-ID"/>
              </w:rPr>
              <w:t>0,00</w:t>
            </w:r>
          </w:p>
        </w:tc>
      </w:tr>
      <w:tr w:rsidR="00AC4D83" w:rsidTr="00AC4D83">
        <w:trPr>
          <w:trHeight w:val="20"/>
        </w:trPr>
        <w:tc>
          <w:tcPr>
            <w:tcW w:w="1457" w:type="pct"/>
            <w:tcBorders>
              <w:top w:val="nil"/>
              <w:left w:val="nil"/>
              <w:bottom w:val="nil"/>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r>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rPr>
              <w:t xml:space="preserve">Biaya Variabel </w:t>
            </w:r>
          </w:p>
        </w:tc>
        <w:tc>
          <w:tcPr>
            <w:tcW w:w="1319" w:type="pct"/>
            <w:tcBorders>
              <w:top w:val="nil"/>
              <w:left w:val="nil"/>
              <w:bottom w:val="nil"/>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bCs/>
                <w:color w:val="000000"/>
                <w:sz w:val="24"/>
                <w:szCs w:val="24"/>
              </w:rPr>
            </w:pPr>
          </w:p>
        </w:tc>
        <w:tc>
          <w:tcPr>
            <w:tcW w:w="1245" w:type="pct"/>
            <w:tcBorders>
              <w:top w:val="nil"/>
              <w:left w:val="nil"/>
              <w:bottom w:val="nil"/>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p>
        </w:tc>
        <w:tc>
          <w:tcPr>
            <w:tcW w:w="979" w:type="pct"/>
            <w:tcBorders>
              <w:top w:val="nil"/>
              <w:left w:val="nil"/>
              <w:bottom w:val="nil"/>
              <w:right w:val="nil"/>
            </w:tcBorders>
            <w:shd w:val="clear" w:color="auto" w:fill="auto"/>
            <w:vAlign w:val="center"/>
          </w:tcPr>
          <w:p w:rsidR="00AC4D83" w:rsidRDefault="00AC4D83" w:rsidP="00B24225">
            <w:pPr>
              <w:spacing w:line="240" w:lineRule="auto"/>
              <w:jc w:val="right"/>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3</w:t>
            </w:r>
            <w:r>
              <w:rPr>
                <w:rFonts w:ascii="Times New Roman" w:hAnsi="Times New Roman" w:cs="Times New Roman"/>
                <w:bCs/>
                <w:color w:val="000000"/>
                <w:sz w:val="24"/>
                <w:szCs w:val="24"/>
              </w:rPr>
              <w:t>0</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359</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608</w:t>
            </w:r>
            <w:r>
              <w:rPr>
                <w:rFonts w:ascii="Times New Roman" w:hAnsi="Times New Roman" w:cs="Times New Roman"/>
                <w:bCs/>
                <w:color w:val="000000"/>
                <w:sz w:val="24"/>
                <w:szCs w:val="24"/>
                <w:lang w:val="id-ID"/>
              </w:rPr>
              <w:t>,00</w:t>
            </w:r>
          </w:p>
        </w:tc>
      </w:tr>
      <w:tr w:rsidR="00AC4D83" w:rsidTr="00AC4D83">
        <w:trPr>
          <w:trHeight w:val="20"/>
        </w:trPr>
        <w:tc>
          <w:tcPr>
            <w:tcW w:w="1457" w:type="pct"/>
            <w:tcBorders>
              <w:top w:val="nil"/>
              <w:left w:val="nil"/>
              <w:bottom w:val="single" w:sz="4" w:space="0" w:color="auto"/>
              <w:right w:val="nil"/>
            </w:tcBorders>
            <w:shd w:val="clear" w:color="auto" w:fill="auto"/>
            <w:vAlign w:val="center"/>
          </w:tcPr>
          <w:p w:rsidR="00AC4D83" w:rsidRDefault="00AC4D83" w:rsidP="00B24225">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w:t>
            </w:r>
            <w:r>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rPr>
              <w:t>Biaya Produksi</w:t>
            </w:r>
          </w:p>
        </w:tc>
        <w:tc>
          <w:tcPr>
            <w:tcW w:w="1319" w:type="pct"/>
            <w:tcBorders>
              <w:top w:val="nil"/>
              <w:left w:val="nil"/>
              <w:bottom w:val="single" w:sz="4" w:space="0" w:color="auto"/>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bCs/>
                <w:color w:val="000000"/>
                <w:sz w:val="24"/>
                <w:szCs w:val="24"/>
              </w:rPr>
            </w:pPr>
          </w:p>
        </w:tc>
        <w:tc>
          <w:tcPr>
            <w:tcW w:w="1245" w:type="pct"/>
            <w:tcBorders>
              <w:top w:val="nil"/>
              <w:left w:val="nil"/>
              <w:bottom w:val="single" w:sz="4" w:space="0" w:color="auto"/>
              <w:right w:val="nil"/>
            </w:tcBorders>
            <w:shd w:val="clear" w:color="auto" w:fill="auto"/>
            <w:vAlign w:val="center"/>
          </w:tcPr>
          <w:p w:rsidR="00AC4D83" w:rsidRDefault="00AC4D83" w:rsidP="00B24225">
            <w:pPr>
              <w:spacing w:line="240" w:lineRule="auto"/>
              <w:jc w:val="center"/>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nil"/>
            </w:tcBorders>
            <w:shd w:val="clear" w:color="auto" w:fill="auto"/>
            <w:vAlign w:val="center"/>
          </w:tcPr>
          <w:p w:rsidR="00AC4D83" w:rsidRDefault="00AC4D83" w:rsidP="00B24225">
            <w:pPr>
              <w:spacing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4</w:t>
            </w:r>
            <w:r>
              <w:rPr>
                <w:rFonts w:ascii="Times New Roman" w:hAnsi="Times New Roman" w:cs="Times New Roman"/>
                <w:bCs/>
                <w:color w:val="000000"/>
                <w:sz w:val="24"/>
                <w:szCs w:val="24"/>
              </w:rPr>
              <w:t>5</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497</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858</w:t>
            </w:r>
            <w:r>
              <w:rPr>
                <w:rFonts w:ascii="Times New Roman" w:hAnsi="Times New Roman" w:cs="Times New Roman"/>
                <w:bCs/>
                <w:color w:val="000000"/>
                <w:sz w:val="24"/>
                <w:szCs w:val="24"/>
                <w:lang w:val="id-ID"/>
              </w:rPr>
              <w:t>,0</w:t>
            </w:r>
            <w:r>
              <w:rPr>
                <w:rFonts w:ascii="Times New Roman" w:hAnsi="Times New Roman" w:cs="Times New Roman"/>
                <w:bCs/>
                <w:color w:val="000000"/>
                <w:sz w:val="24"/>
                <w:szCs w:val="24"/>
              </w:rPr>
              <w:t>0</w:t>
            </w:r>
          </w:p>
        </w:tc>
      </w:tr>
    </w:tbl>
    <w:p w:rsidR="00AC4D83" w:rsidRDefault="00AC4D83" w:rsidP="00AC4D83">
      <w:pPr>
        <w:spacing w:line="240" w:lineRule="auto"/>
        <w:ind w:firstLine="567"/>
        <w:rPr>
          <w:rFonts w:ascii="Times New Roman" w:hAnsi="Times New Roman" w:cs="Times New Roman"/>
          <w:sz w:val="24"/>
          <w:szCs w:val="24"/>
        </w:rPr>
      </w:pPr>
    </w:p>
    <w:p w:rsidR="000672DF" w:rsidRPr="000672DF" w:rsidRDefault="00AC4D83" w:rsidP="000672DF">
      <w:pPr>
        <w:spacing w:line="240" w:lineRule="auto"/>
        <w:ind w:firstLine="567"/>
        <w:rPr>
          <w:rFonts w:ascii="Times New Roman" w:hAnsi="Times New Roman" w:cs="Times New Roman"/>
          <w:bCs/>
          <w:color w:val="000000"/>
          <w:sz w:val="24"/>
          <w:szCs w:val="24"/>
        </w:rPr>
      </w:pPr>
      <w:r>
        <w:rPr>
          <w:rFonts w:ascii="Times New Roman" w:hAnsi="Times New Roman" w:cs="Times New Roman"/>
          <w:sz w:val="24"/>
          <w:szCs w:val="24"/>
        </w:rPr>
        <w:t xml:space="preserve">Berdasarkan perhitungan pada </w:t>
      </w:r>
      <w:r w:rsidR="000672DF">
        <w:rPr>
          <w:rFonts w:ascii="Times New Roman" w:hAnsi="Times New Roman" w:cs="Times New Roman"/>
          <w:sz w:val="24"/>
          <w:szCs w:val="24"/>
          <w:lang w:val="id-ID"/>
        </w:rPr>
        <w:t xml:space="preserve">Tabel </w:t>
      </w:r>
      <w:r w:rsidR="000672DF">
        <w:rPr>
          <w:rFonts w:ascii="Times New Roman" w:hAnsi="Times New Roman" w:cs="Times New Roman"/>
          <w:sz w:val="24"/>
          <w:szCs w:val="24"/>
        </w:rPr>
        <w:t>3</w:t>
      </w:r>
      <w:r>
        <w:rPr>
          <w:rFonts w:ascii="Times New Roman" w:hAnsi="Times New Roman" w:cs="Times New Roman"/>
          <w:sz w:val="24"/>
          <w:szCs w:val="24"/>
        </w:rPr>
        <w:t xml:space="preserve"> mengenai biaya produksi usahatani nanas di Desa Wonorejo Trisulo diketahui bahwa total </w:t>
      </w:r>
      <w:r w:rsidR="000672DF">
        <w:rPr>
          <w:rFonts w:ascii="Times New Roman" w:hAnsi="Times New Roman" w:cs="Times New Roman"/>
          <w:sz w:val="24"/>
          <w:szCs w:val="24"/>
        </w:rPr>
        <w:t xml:space="preserve">dari </w:t>
      </w:r>
      <w:r>
        <w:rPr>
          <w:rFonts w:ascii="Times New Roman" w:hAnsi="Times New Roman" w:cs="Times New Roman"/>
          <w:sz w:val="24"/>
          <w:szCs w:val="24"/>
        </w:rPr>
        <w:t xml:space="preserve">biaya produksi sebesar Rp </w:t>
      </w:r>
      <w:r>
        <w:rPr>
          <w:rFonts w:ascii="Times New Roman" w:hAnsi="Times New Roman" w:cs="Times New Roman"/>
          <w:bCs/>
          <w:color w:val="000000"/>
          <w:sz w:val="24"/>
          <w:szCs w:val="24"/>
          <w:lang w:val="id-ID"/>
        </w:rPr>
        <w:t>4</w:t>
      </w:r>
      <w:r>
        <w:rPr>
          <w:rFonts w:ascii="Times New Roman" w:hAnsi="Times New Roman" w:cs="Times New Roman"/>
          <w:bCs/>
          <w:color w:val="000000"/>
          <w:sz w:val="24"/>
          <w:szCs w:val="24"/>
        </w:rPr>
        <w:t>5</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497</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858</w:t>
      </w:r>
      <w:r>
        <w:rPr>
          <w:rFonts w:ascii="Times New Roman" w:hAnsi="Times New Roman" w:cs="Times New Roman"/>
          <w:bCs/>
          <w:color w:val="000000"/>
          <w:sz w:val="24"/>
          <w:szCs w:val="24"/>
          <w:lang w:val="id-ID"/>
        </w:rPr>
        <w:t>,0</w:t>
      </w:r>
      <w:r>
        <w:rPr>
          <w:rFonts w:ascii="Times New Roman" w:hAnsi="Times New Roman" w:cs="Times New Roman"/>
          <w:bCs/>
          <w:color w:val="000000"/>
          <w:sz w:val="24"/>
          <w:szCs w:val="24"/>
        </w:rPr>
        <w:t xml:space="preserve">0 per masa tanam per 0,67 ha yang terdiri dari </w:t>
      </w:r>
      <w:r>
        <w:rPr>
          <w:rFonts w:ascii="Times New Roman" w:hAnsi="Times New Roman" w:cs="Times New Roman"/>
          <w:sz w:val="24"/>
          <w:szCs w:val="24"/>
        </w:rPr>
        <w:t xml:space="preserve">biaya tetap sebanyak Rp </w:t>
      </w:r>
      <w:r>
        <w:rPr>
          <w:rFonts w:ascii="Times New Roman" w:hAnsi="Times New Roman" w:cs="Times New Roman"/>
          <w:bCs/>
          <w:color w:val="000000"/>
          <w:sz w:val="24"/>
          <w:szCs w:val="24"/>
          <w:lang w:val="id-ID"/>
        </w:rPr>
        <w:t>15</w:t>
      </w:r>
      <w:r>
        <w:rPr>
          <w:rFonts w:ascii="Times New Roman" w:hAnsi="Times New Roman" w:cs="Times New Roman"/>
          <w:bCs/>
          <w:color w:val="000000"/>
          <w:sz w:val="24"/>
          <w:szCs w:val="24"/>
        </w:rPr>
        <w:t>.138.2</w:t>
      </w:r>
      <w:r>
        <w:rPr>
          <w:rFonts w:ascii="Times New Roman" w:hAnsi="Times New Roman" w:cs="Times New Roman"/>
          <w:bCs/>
          <w:color w:val="000000"/>
          <w:sz w:val="24"/>
          <w:szCs w:val="24"/>
          <w:lang w:val="id-ID"/>
        </w:rPr>
        <w:t>5</w:t>
      </w:r>
      <w:r>
        <w:rPr>
          <w:rFonts w:ascii="Times New Roman" w:hAnsi="Times New Roman" w:cs="Times New Roman"/>
          <w:bCs/>
          <w:color w:val="000000"/>
          <w:sz w:val="24"/>
          <w:szCs w:val="24"/>
        </w:rPr>
        <w:t>0,00</w:t>
      </w:r>
      <w:r w:rsidRPr="00BA2A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per masa tanam per 0,67 ha</w:t>
      </w:r>
      <w:r>
        <w:rPr>
          <w:rFonts w:ascii="Times New Roman" w:hAnsi="Times New Roman" w:cs="Times New Roman"/>
          <w:sz w:val="24"/>
          <w:szCs w:val="24"/>
        </w:rPr>
        <w:t xml:space="preserve"> dan biaya variabel </w:t>
      </w:r>
      <w:r>
        <w:rPr>
          <w:rFonts w:ascii="Times New Roman" w:hAnsi="Times New Roman" w:cs="Times New Roman"/>
          <w:bCs/>
          <w:color w:val="000000"/>
          <w:sz w:val="24"/>
          <w:szCs w:val="24"/>
        </w:rPr>
        <w:t xml:space="preserve">sebesar Rp </w:t>
      </w:r>
      <w:r>
        <w:rPr>
          <w:rFonts w:ascii="Times New Roman" w:hAnsi="Times New Roman" w:cs="Times New Roman"/>
          <w:bCs/>
          <w:color w:val="000000"/>
          <w:sz w:val="24"/>
          <w:szCs w:val="24"/>
          <w:lang w:val="id-ID"/>
        </w:rPr>
        <w:t>3</w:t>
      </w:r>
      <w:r>
        <w:rPr>
          <w:rFonts w:ascii="Times New Roman" w:hAnsi="Times New Roman" w:cs="Times New Roman"/>
          <w:bCs/>
          <w:color w:val="000000"/>
          <w:sz w:val="24"/>
          <w:szCs w:val="24"/>
        </w:rPr>
        <w:t>0</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359</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608</w:t>
      </w:r>
      <w:r>
        <w:rPr>
          <w:rFonts w:ascii="Times New Roman" w:hAnsi="Times New Roman" w:cs="Times New Roman"/>
          <w:bCs/>
          <w:color w:val="000000"/>
          <w:sz w:val="24"/>
          <w:szCs w:val="24"/>
          <w:lang w:val="id-ID"/>
        </w:rPr>
        <w:t>,00</w:t>
      </w:r>
      <w:r w:rsidRPr="00BA2A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per masa tanam per 0,67 ha</w:t>
      </w:r>
      <w:r>
        <w:rPr>
          <w:rFonts w:ascii="Times New Roman" w:hAnsi="Times New Roman" w:cs="Times New Roman"/>
          <w:sz w:val="24"/>
          <w:szCs w:val="24"/>
        </w:rPr>
        <w:t xml:space="preserve">. </w:t>
      </w:r>
    </w:p>
    <w:p w:rsidR="000672DF" w:rsidRDefault="00AC4D83" w:rsidP="000672DF">
      <w:pPr>
        <w:pStyle w:val="Caption"/>
        <w:keepNext/>
        <w:spacing w:after="0"/>
        <w:ind w:firstLine="567"/>
        <w:jc w:val="both"/>
        <w:rPr>
          <w:rFonts w:asciiTheme="majorBidi" w:hAnsiTheme="majorBidi" w:cstheme="majorBidi"/>
          <w:b w:val="0"/>
          <w:szCs w:val="24"/>
        </w:rPr>
      </w:pPr>
      <w:r w:rsidRPr="000672DF">
        <w:rPr>
          <w:rFonts w:asciiTheme="majorBidi" w:hAnsiTheme="majorBidi" w:cstheme="majorBidi"/>
          <w:b w:val="0"/>
          <w:szCs w:val="24"/>
          <w:lang w:val="id-ID"/>
        </w:rPr>
        <w:t>Berdasarkan penelitan yang dilakukan diperoleh data penerimaan usahatani nanas di Desa Wonorejo Trisulo sebagai ber</w:t>
      </w:r>
      <w:r w:rsidR="000672DF" w:rsidRPr="000672DF">
        <w:rPr>
          <w:rFonts w:asciiTheme="majorBidi" w:hAnsiTheme="majorBidi" w:cstheme="majorBidi"/>
          <w:b w:val="0"/>
          <w:szCs w:val="24"/>
          <w:lang w:val="id-ID"/>
        </w:rPr>
        <w:t xml:space="preserve">ikut yang tercantum pada Tabel </w:t>
      </w:r>
      <w:r w:rsidR="000672DF" w:rsidRPr="000672DF">
        <w:rPr>
          <w:rFonts w:asciiTheme="majorBidi" w:hAnsiTheme="majorBidi" w:cstheme="majorBidi"/>
          <w:b w:val="0"/>
          <w:szCs w:val="24"/>
        </w:rPr>
        <w:t>4</w:t>
      </w:r>
      <w:r w:rsidRPr="000672DF">
        <w:rPr>
          <w:rFonts w:asciiTheme="majorBidi" w:hAnsiTheme="majorBidi" w:cstheme="majorBidi"/>
          <w:b w:val="0"/>
          <w:szCs w:val="24"/>
          <w:lang w:val="id-ID"/>
        </w:rPr>
        <w:t xml:space="preserve"> :</w:t>
      </w:r>
      <w:r w:rsidR="000672DF" w:rsidRPr="000672DF">
        <w:rPr>
          <w:rFonts w:asciiTheme="majorBidi" w:hAnsiTheme="majorBidi" w:cstheme="majorBidi"/>
          <w:b w:val="0"/>
          <w:szCs w:val="24"/>
        </w:rPr>
        <w:t xml:space="preserve"> </w:t>
      </w:r>
      <w:bookmarkStart w:id="27" w:name="_Toc120513895"/>
    </w:p>
    <w:p w:rsidR="000672DF" w:rsidRDefault="000672DF" w:rsidP="000672DF">
      <w:pPr>
        <w:pStyle w:val="Caption"/>
        <w:keepNext/>
        <w:spacing w:after="0"/>
        <w:ind w:firstLine="567"/>
        <w:jc w:val="both"/>
        <w:rPr>
          <w:rFonts w:asciiTheme="majorBidi" w:hAnsiTheme="majorBidi" w:cstheme="majorBidi"/>
          <w:b w:val="0"/>
          <w:szCs w:val="24"/>
        </w:rPr>
      </w:pPr>
    </w:p>
    <w:p w:rsidR="000672DF" w:rsidRPr="00721C1A" w:rsidRDefault="000672DF" w:rsidP="000672DF">
      <w:pPr>
        <w:pStyle w:val="Caption"/>
        <w:keepNext/>
        <w:spacing w:after="0"/>
        <w:jc w:val="both"/>
        <w:rPr>
          <w:rFonts w:asciiTheme="majorBidi" w:hAnsiTheme="majorBidi" w:cstheme="majorBidi"/>
          <w:szCs w:val="24"/>
          <w:lang w:val="id-ID"/>
        </w:rPr>
      </w:pPr>
      <w:proofErr w:type="gramStart"/>
      <w:r>
        <w:t xml:space="preserve">Tabel </w:t>
      </w:r>
      <w:r>
        <w:t>4</w:t>
      </w:r>
      <w:r>
        <w:rPr>
          <w:lang w:val="id-ID"/>
        </w:rPr>
        <w:t>.</w:t>
      </w:r>
      <w:proofErr w:type="gramEnd"/>
      <w:r>
        <w:rPr>
          <w:lang w:val="id-ID"/>
        </w:rPr>
        <w:t xml:space="preserve"> </w:t>
      </w:r>
      <w:r w:rsidRPr="00B07BA2">
        <w:rPr>
          <w:rFonts w:asciiTheme="majorBidi" w:hAnsiTheme="majorBidi" w:cstheme="majorBidi"/>
          <w:b w:val="0"/>
          <w:bCs w:val="0"/>
          <w:szCs w:val="24"/>
          <w:lang w:val="id-ID"/>
        </w:rPr>
        <w:t>Penerimaan Usahatani</w:t>
      </w:r>
      <w:r>
        <w:rPr>
          <w:rFonts w:asciiTheme="majorBidi" w:hAnsiTheme="majorBidi" w:cstheme="majorBidi"/>
          <w:b w:val="0"/>
          <w:bCs w:val="0"/>
          <w:szCs w:val="24"/>
          <w:lang w:val="id-ID"/>
        </w:rPr>
        <w:t>/</w:t>
      </w:r>
      <w:r>
        <w:rPr>
          <w:rFonts w:cs="Times New Roman"/>
          <w:b w:val="0"/>
          <w:szCs w:val="24"/>
        </w:rPr>
        <w:t>Masa Tanam</w:t>
      </w:r>
      <w:r>
        <w:rPr>
          <w:rFonts w:cs="Times New Roman"/>
          <w:b w:val="0"/>
          <w:szCs w:val="24"/>
          <w:lang w:val="id-ID"/>
        </w:rPr>
        <w:t>/</w:t>
      </w:r>
      <w:r>
        <w:rPr>
          <w:rFonts w:cs="Times New Roman"/>
          <w:b w:val="0"/>
          <w:szCs w:val="24"/>
        </w:rPr>
        <w:t>0,67 ha</w:t>
      </w:r>
      <w:r>
        <w:rPr>
          <w:rFonts w:cs="Times New Roman"/>
          <w:b w:val="0"/>
          <w:szCs w:val="24"/>
          <w:lang w:val="id-ID"/>
        </w:rPr>
        <w:t>.</w:t>
      </w:r>
      <w:bookmarkEnd w:id="27"/>
    </w:p>
    <w:tbl>
      <w:tblPr>
        <w:tblW w:w="4929" w:type="pct"/>
        <w:tblInd w:w="108" w:type="dxa"/>
        <w:tblLook w:val="04A0" w:firstRow="1" w:lastRow="0" w:firstColumn="1" w:lastColumn="0" w:noHBand="0" w:noVBand="1"/>
      </w:tblPr>
      <w:tblGrid>
        <w:gridCol w:w="2631"/>
        <w:gridCol w:w="1744"/>
        <w:gridCol w:w="1720"/>
        <w:gridCol w:w="1942"/>
      </w:tblGrid>
      <w:tr w:rsidR="000672DF" w:rsidTr="00710AC3">
        <w:trPr>
          <w:trHeight w:val="540"/>
        </w:trPr>
        <w:tc>
          <w:tcPr>
            <w:tcW w:w="1637" w:type="pct"/>
            <w:tcBorders>
              <w:top w:val="double" w:sz="6" w:space="0" w:color="auto"/>
              <w:left w:val="nil"/>
              <w:bottom w:val="single" w:sz="8" w:space="0" w:color="000000"/>
              <w:right w:val="nil"/>
            </w:tcBorders>
            <w:shd w:val="clear" w:color="auto" w:fill="auto"/>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Keterangan</w:t>
            </w:r>
          </w:p>
        </w:tc>
        <w:tc>
          <w:tcPr>
            <w:tcW w:w="1085" w:type="pct"/>
            <w:tcBorders>
              <w:top w:val="double" w:sz="6" w:space="0" w:color="auto"/>
              <w:left w:val="nil"/>
              <w:bottom w:val="single" w:sz="8" w:space="0" w:color="000000"/>
              <w:right w:val="nil"/>
            </w:tcBorders>
            <w:shd w:val="clear" w:color="auto" w:fill="auto"/>
          </w:tcPr>
          <w:p w:rsidR="000672DF" w:rsidRDefault="000672DF" w:rsidP="00710AC3">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Rata-rata</w:t>
            </w:r>
          </w:p>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Produksi</w:t>
            </w:r>
          </w:p>
        </w:tc>
        <w:tc>
          <w:tcPr>
            <w:tcW w:w="1070" w:type="pct"/>
            <w:tcBorders>
              <w:top w:val="double" w:sz="6" w:space="0" w:color="auto"/>
              <w:left w:val="nil"/>
              <w:bottom w:val="single" w:sz="4" w:space="0" w:color="auto"/>
              <w:right w:val="nil"/>
            </w:tcBorders>
            <w:shd w:val="clear" w:color="auto" w:fill="auto"/>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w:t>
            </w:r>
          </w:p>
        </w:tc>
        <w:tc>
          <w:tcPr>
            <w:tcW w:w="1208" w:type="pct"/>
            <w:tcBorders>
              <w:top w:val="double" w:sz="6" w:space="0" w:color="auto"/>
              <w:left w:val="nil"/>
              <w:bottom w:val="single" w:sz="8" w:space="0" w:color="000000"/>
              <w:right w:val="nil"/>
            </w:tcBorders>
            <w:shd w:val="clear" w:color="auto" w:fill="auto"/>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Penerimaan</w:t>
            </w:r>
          </w:p>
        </w:tc>
      </w:tr>
      <w:tr w:rsidR="000672DF" w:rsidTr="00710AC3">
        <w:trPr>
          <w:trHeight w:val="315"/>
        </w:trPr>
        <w:tc>
          <w:tcPr>
            <w:tcW w:w="1637"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p>
        </w:tc>
        <w:tc>
          <w:tcPr>
            <w:tcW w:w="1085"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buah</w:t>
            </w:r>
            <w:r>
              <w:rPr>
                <w:rFonts w:ascii="Times New Roman" w:eastAsia="Times New Roman" w:hAnsi="Times New Roman" w:cs="Times New Roman"/>
                <w:color w:val="000000"/>
                <w:sz w:val="24"/>
                <w:szCs w:val="24"/>
              </w:rPr>
              <w:t xml:space="preserve"> --</w:t>
            </w:r>
          </w:p>
        </w:tc>
        <w:tc>
          <w:tcPr>
            <w:tcW w:w="1070" w:type="pct"/>
            <w:tcBorders>
              <w:top w:val="single" w:sz="4" w:space="0" w:color="auto"/>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w:t>
            </w:r>
          </w:p>
        </w:tc>
        <w:tc>
          <w:tcPr>
            <w:tcW w:w="1208"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 --</w:t>
            </w:r>
          </w:p>
        </w:tc>
      </w:tr>
      <w:tr w:rsidR="000672DF" w:rsidTr="00710AC3">
        <w:trPr>
          <w:trHeight w:val="315"/>
        </w:trPr>
        <w:tc>
          <w:tcPr>
            <w:tcW w:w="1637" w:type="pct"/>
            <w:tcBorders>
              <w:top w:val="nil"/>
              <w:left w:val="nil"/>
              <w:bottom w:val="nil"/>
              <w:right w:val="nil"/>
            </w:tcBorders>
            <w:shd w:val="clear" w:color="auto" w:fill="auto"/>
            <w:vAlign w:val="bottom"/>
          </w:tcPr>
          <w:p w:rsidR="000672DF" w:rsidRDefault="000672DF" w:rsidP="00710AC3">
            <w:pPr>
              <w:spacing w:line="240" w:lineRule="auto"/>
              <w:ind w:left="-93"/>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Grade A</w:t>
            </w:r>
          </w:p>
        </w:tc>
        <w:tc>
          <w:tcPr>
            <w:tcW w:w="1085"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21.601</w:t>
            </w:r>
          </w:p>
        </w:tc>
        <w:tc>
          <w:tcPr>
            <w:tcW w:w="1070" w:type="pct"/>
            <w:tcBorders>
              <w:top w:val="nil"/>
              <w:left w:val="nil"/>
              <w:bottom w:val="nil"/>
              <w:right w:val="nil"/>
            </w:tcBorders>
            <w:shd w:val="clear" w:color="auto" w:fill="auto"/>
            <w:vAlign w:val="center"/>
          </w:tcPr>
          <w:p w:rsidR="000672DF" w:rsidRDefault="000672DF" w:rsidP="00710AC3">
            <w:pPr>
              <w:spacing w:line="240" w:lineRule="auto"/>
              <w:ind w:right="459"/>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3.500</w:t>
            </w:r>
          </w:p>
        </w:tc>
        <w:tc>
          <w:tcPr>
            <w:tcW w:w="1208" w:type="pct"/>
            <w:tcBorders>
              <w:top w:val="nil"/>
              <w:left w:val="nil"/>
              <w:bottom w:val="nil"/>
              <w:right w:val="nil"/>
            </w:tcBorders>
            <w:shd w:val="clear" w:color="auto" w:fill="auto"/>
            <w:vAlign w:val="center"/>
          </w:tcPr>
          <w:p w:rsidR="000672DF" w:rsidRDefault="000672DF" w:rsidP="00710AC3">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75</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602</w:t>
            </w: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35</w:t>
            </w:r>
            <w:r>
              <w:rPr>
                <w:rFonts w:ascii="Times New Roman" w:hAnsi="Times New Roman" w:cs="Times New Roman"/>
                <w:color w:val="000000"/>
                <w:sz w:val="24"/>
                <w:szCs w:val="24"/>
                <w:lang w:val="id-ID"/>
              </w:rPr>
              <w:t>,00</w:t>
            </w:r>
          </w:p>
        </w:tc>
      </w:tr>
      <w:tr w:rsidR="000672DF" w:rsidTr="00710AC3">
        <w:trPr>
          <w:trHeight w:val="315"/>
        </w:trPr>
        <w:tc>
          <w:tcPr>
            <w:tcW w:w="1637" w:type="pct"/>
            <w:tcBorders>
              <w:top w:val="nil"/>
              <w:left w:val="nil"/>
              <w:bottom w:val="nil"/>
              <w:right w:val="nil"/>
            </w:tcBorders>
            <w:shd w:val="clear" w:color="auto" w:fill="auto"/>
            <w:vAlign w:val="bottom"/>
          </w:tcPr>
          <w:p w:rsidR="000672DF" w:rsidRDefault="000672DF" w:rsidP="00710AC3">
            <w:pPr>
              <w:spacing w:line="240" w:lineRule="auto"/>
              <w:ind w:left="-93"/>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Grade B</w:t>
            </w:r>
          </w:p>
        </w:tc>
        <w:tc>
          <w:tcPr>
            <w:tcW w:w="1085"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12.960</w:t>
            </w:r>
          </w:p>
        </w:tc>
        <w:tc>
          <w:tcPr>
            <w:tcW w:w="1070" w:type="pct"/>
            <w:tcBorders>
              <w:top w:val="nil"/>
              <w:left w:val="nil"/>
              <w:bottom w:val="nil"/>
              <w:right w:val="nil"/>
            </w:tcBorders>
            <w:shd w:val="clear" w:color="auto" w:fill="auto"/>
            <w:vAlign w:val="center"/>
          </w:tcPr>
          <w:p w:rsidR="000672DF" w:rsidRDefault="000672DF" w:rsidP="00710AC3">
            <w:pPr>
              <w:spacing w:line="240" w:lineRule="auto"/>
              <w:ind w:right="459"/>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2.000</w:t>
            </w:r>
          </w:p>
        </w:tc>
        <w:tc>
          <w:tcPr>
            <w:tcW w:w="1208" w:type="pct"/>
            <w:tcBorders>
              <w:top w:val="nil"/>
              <w:left w:val="nil"/>
              <w:bottom w:val="nil"/>
              <w:right w:val="nil"/>
            </w:tcBorders>
            <w:shd w:val="clear" w:color="auto" w:fill="auto"/>
            <w:vAlign w:val="center"/>
          </w:tcPr>
          <w:p w:rsidR="000672DF" w:rsidRDefault="000672DF" w:rsidP="00710AC3">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5</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920</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698</w:t>
            </w:r>
            <w:r>
              <w:rPr>
                <w:rFonts w:ascii="Times New Roman" w:hAnsi="Times New Roman" w:cs="Times New Roman"/>
                <w:color w:val="000000"/>
                <w:sz w:val="24"/>
                <w:szCs w:val="24"/>
                <w:lang w:val="id-ID"/>
              </w:rPr>
              <w:t>,00</w:t>
            </w:r>
          </w:p>
        </w:tc>
      </w:tr>
      <w:tr w:rsidR="000672DF" w:rsidTr="00710AC3">
        <w:trPr>
          <w:trHeight w:val="315"/>
        </w:trPr>
        <w:tc>
          <w:tcPr>
            <w:tcW w:w="1637" w:type="pct"/>
            <w:tcBorders>
              <w:top w:val="nil"/>
              <w:left w:val="nil"/>
              <w:bottom w:val="nil"/>
              <w:right w:val="nil"/>
            </w:tcBorders>
            <w:shd w:val="clear" w:color="auto" w:fill="auto"/>
            <w:vAlign w:val="bottom"/>
          </w:tcPr>
          <w:p w:rsidR="000672DF" w:rsidRDefault="000672DF" w:rsidP="00710AC3">
            <w:pPr>
              <w:spacing w:line="240" w:lineRule="auto"/>
              <w:ind w:left="-93"/>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Grade C</w:t>
            </w:r>
          </w:p>
        </w:tc>
        <w:tc>
          <w:tcPr>
            <w:tcW w:w="1085" w:type="pct"/>
            <w:tcBorders>
              <w:top w:val="nil"/>
              <w:left w:val="nil"/>
              <w:bottom w:val="nil"/>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8.640</w:t>
            </w:r>
          </w:p>
        </w:tc>
        <w:tc>
          <w:tcPr>
            <w:tcW w:w="1070" w:type="pct"/>
            <w:tcBorders>
              <w:top w:val="nil"/>
              <w:left w:val="nil"/>
              <w:bottom w:val="nil"/>
              <w:right w:val="nil"/>
            </w:tcBorders>
            <w:shd w:val="clear" w:color="auto" w:fill="auto"/>
            <w:vAlign w:val="center"/>
          </w:tcPr>
          <w:p w:rsidR="000672DF" w:rsidRDefault="000672DF" w:rsidP="00710AC3">
            <w:pPr>
              <w:spacing w:line="240" w:lineRule="auto"/>
              <w:ind w:right="459"/>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1.000</w:t>
            </w:r>
          </w:p>
        </w:tc>
        <w:tc>
          <w:tcPr>
            <w:tcW w:w="1208" w:type="pct"/>
            <w:tcBorders>
              <w:top w:val="nil"/>
              <w:left w:val="nil"/>
              <w:bottom w:val="nil"/>
              <w:right w:val="nil"/>
            </w:tcBorders>
            <w:shd w:val="clear" w:color="auto" w:fill="auto"/>
            <w:vAlign w:val="center"/>
          </w:tcPr>
          <w:p w:rsidR="000672DF" w:rsidRDefault="000672DF" w:rsidP="00710AC3">
            <w:pPr>
              <w:spacing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640</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233</w:t>
            </w:r>
            <w:r>
              <w:rPr>
                <w:rFonts w:ascii="Times New Roman" w:hAnsi="Times New Roman" w:cs="Times New Roman"/>
                <w:color w:val="000000"/>
                <w:sz w:val="24"/>
                <w:szCs w:val="24"/>
                <w:lang w:val="id-ID"/>
              </w:rPr>
              <w:t>,00</w:t>
            </w:r>
          </w:p>
        </w:tc>
      </w:tr>
      <w:tr w:rsidR="000672DF" w:rsidTr="00710AC3">
        <w:trPr>
          <w:trHeight w:val="315"/>
        </w:trPr>
        <w:tc>
          <w:tcPr>
            <w:tcW w:w="1637" w:type="pct"/>
            <w:tcBorders>
              <w:top w:val="nil"/>
              <w:left w:val="nil"/>
              <w:bottom w:val="single" w:sz="4" w:space="0" w:color="auto"/>
              <w:right w:val="nil"/>
            </w:tcBorders>
            <w:shd w:val="clear" w:color="auto" w:fill="auto"/>
            <w:vAlign w:val="bottom"/>
          </w:tcPr>
          <w:p w:rsidR="000672DF" w:rsidRDefault="000672DF" w:rsidP="00710AC3">
            <w:pPr>
              <w:spacing w:line="240" w:lineRule="auto"/>
              <w:ind w:left="-93"/>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Bibit nanas</w:t>
            </w:r>
          </w:p>
        </w:tc>
        <w:tc>
          <w:tcPr>
            <w:tcW w:w="1085" w:type="pct"/>
            <w:tcBorders>
              <w:top w:val="nil"/>
              <w:left w:val="nil"/>
              <w:bottom w:val="single" w:sz="4" w:space="0" w:color="auto"/>
              <w:right w:val="nil"/>
            </w:tcBorders>
            <w:shd w:val="clear" w:color="auto" w:fill="auto"/>
            <w:vAlign w:val="center"/>
          </w:tcPr>
          <w:p w:rsidR="000672DF" w:rsidRDefault="000672DF" w:rsidP="00710AC3">
            <w:pPr>
              <w:spacing w:line="240" w:lineRule="auto"/>
              <w:jc w:val="center"/>
              <w:rPr>
                <w:rFonts w:ascii="Times New Roman" w:eastAsia="Times New Roman" w:hAnsi="Times New Roman" w:cs="Times New Roman"/>
                <w:color w:val="000000"/>
                <w:sz w:val="24"/>
                <w:szCs w:val="24"/>
              </w:rPr>
            </w:pPr>
            <w:r>
              <w:rPr>
                <w:rFonts w:asciiTheme="majorBidi" w:hAnsiTheme="majorBidi" w:cstheme="majorBidi"/>
                <w:sz w:val="24"/>
                <w:szCs w:val="24"/>
                <w:lang w:val="id-ID"/>
              </w:rPr>
              <w:t>50.118</w:t>
            </w:r>
          </w:p>
        </w:tc>
        <w:tc>
          <w:tcPr>
            <w:tcW w:w="1070" w:type="pct"/>
            <w:tcBorders>
              <w:top w:val="nil"/>
              <w:left w:val="nil"/>
              <w:bottom w:val="single" w:sz="4" w:space="0" w:color="auto"/>
              <w:right w:val="nil"/>
            </w:tcBorders>
            <w:shd w:val="clear" w:color="auto" w:fill="auto"/>
            <w:vAlign w:val="center"/>
          </w:tcPr>
          <w:p w:rsidR="000672DF" w:rsidRDefault="000672DF" w:rsidP="00710AC3">
            <w:pPr>
              <w:spacing w:line="240" w:lineRule="auto"/>
              <w:ind w:right="459"/>
              <w:jc w:val="right"/>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200</w:t>
            </w:r>
          </w:p>
        </w:tc>
        <w:tc>
          <w:tcPr>
            <w:tcW w:w="1208" w:type="pct"/>
            <w:tcBorders>
              <w:top w:val="nil"/>
              <w:left w:val="nil"/>
              <w:bottom w:val="single" w:sz="4" w:space="0" w:color="auto"/>
              <w:right w:val="nil"/>
            </w:tcBorders>
            <w:shd w:val="clear" w:color="auto" w:fill="auto"/>
            <w:vAlign w:val="center"/>
          </w:tcPr>
          <w:p w:rsidR="000672DF" w:rsidRPr="00D03200" w:rsidRDefault="000672DF" w:rsidP="00710AC3">
            <w:pPr>
              <w:spacing w:line="240" w:lineRule="auto"/>
              <w:jc w:val="right"/>
              <w:rPr>
                <w:rFonts w:asciiTheme="majorBidi" w:hAnsiTheme="majorBidi" w:cstheme="majorBidi"/>
                <w:color w:val="000000"/>
                <w:lang w:val="id-ID" w:eastAsia="id-ID"/>
              </w:rPr>
            </w:pPr>
            <w:r w:rsidRPr="00D03200">
              <w:rPr>
                <w:rFonts w:asciiTheme="majorBidi" w:hAnsiTheme="majorBidi" w:cstheme="majorBidi"/>
                <w:color w:val="000000"/>
                <w:sz w:val="24"/>
                <w:szCs w:val="24"/>
              </w:rPr>
              <w:t>10</w:t>
            </w:r>
            <w:r>
              <w:rPr>
                <w:rFonts w:asciiTheme="majorBidi" w:hAnsiTheme="majorBidi" w:cstheme="majorBidi"/>
                <w:color w:val="000000"/>
                <w:sz w:val="24"/>
                <w:szCs w:val="24"/>
                <w:lang w:val="id-ID"/>
              </w:rPr>
              <w:t>.</w:t>
            </w:r>
            <w:r w:rsidRPr="00D03200">
              <w:rPr>
                <w:rFonts w:asciiTheme="majorBidi" w:hAnsiTheme="majorBidi" w:cstheme="majorBidi"/>
                <w:color w:val="000000"/>
                <w:sz w:val="24"/>
                <w:szCs w:val="24"/>
              </w:rPr>
              <w:t>023</w:t>
            </w:r>
            <w:r>
              <w:rPr>
                <w:rFonts w:asciiTheme="majorBidi" w:hAnsiTheme="majorBidi" w:cstheme="majorBidi"/>
                <w:color w:val="000000"/>
                <w:sz w:val="24"/>
                <w:szCs w:val="24"/>
                <w:lang w:val="id-ID"/>
              </w:rPr>
              <w:t>.</w:t>
            </w:r>
            <w:r w:rsidRPr="00D03200">
              <w:rPr>
                <w:rFonts w:asciiTheme="majorBidi" w:hAnsiTheme="majorBidi" w:cstheme="majorBidi"/>
                <w:color w:val="000000"/>
                <w:sz w:val="24"/>
                <w:szCs w:val="24"/>
              </w:rPr>
              <w:t>604</w:t>
            </w:r>
            <w:r>
              <w:rPr>
                <w:rFonts w:asciiTheme="majorBidi" w:hAnsiTheme="majorBidi" w:cstheme="majorBidi"/>
                <w:color w:val="000000"/>
                <w:sz w:val="24"/>
                <w:szCs w:val="24"/>
                <w:lang w:val="id-ID"/>
              </w:rPr>
              <w:t>,00</w:t>
            </w:r>
          </w:p>
        </w:tc>
      </w:tr>
      <w:tr w:rsidR="000672DF" w:rsidTr="00710AC3">
        <w:trPr>
          <w:trHeight w:val="315"/>
        </w:trPr>
        <w:tc>
          <w:tcPr>
            <w:tcW w:w="2722" w:type="pct"/>
            <w:gridSpan w:val="2"/>
            <w:tcBorders>
              <w:top w:val="single" w:sz="4" w:space="0" w:color="auto"/>
              <w:left w:val="nil"/>
              <w:bottom w:val="single" w:sz="4" w:space="0" w:color="auto"/>
              <w:right w:val="nil"/>
            </w:tcBorders>
            <w:shd w:val="clear" w:color="auto" w:fill="auto"/>
            <w:vAlign w:val="center"/>
          </w:tcPr>
          <w:p w:rsidR="000672DF" w:rsidRDefault="000672DF" w:rsidP="00710AC3">
            <w:pPr>
              <w:spacing w:line="240" w:lineRule="auto"/>
              <w:ind w:left="-105"/>
              <w:jc w:val="left"/>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id-ID"/>
              </w:rPr>
              <w:t xml:space="preserve">Total </w:t>
            </w:r>
          </w:p>
        </w:tc>
        <w:tc>
          <w:tcPr>
            <w:tcW w:w="1070" w:type="pct"/>
            <w:tcBorders>
              <w:top w:val="single" w:sz="4" w:space="0" w:color="auto"/>
              <w:left w:val="nil"/>
              <w:bottom w:val="single" w:sz="4" w:space="0" w:color="auto"/>
              <w:right w:val="nil"/>
            </w:tcBorders>
            <w:shd w:val="clear" w:color="auto" w:fill="auto"/>
            <w:vAlign w:val="center"/>
          </w:tcPr>
          <w:p w:rsidR="000672DF" w:rsidRDefault="000672DF" w:rsidP="00710AC3">
            <w:pPr>
              <w:spacing w:line="240" w:lineRule="auto"/>
              <w:ind w:right="459"/>
              <w:jc w:val="right"/>
              <w:rPr>
                <w:rFonts w:ascii="Times New Roman" w:eastAsia="Times New Roman" w:hAnsi="Times New Roman" w:cs="Times New Roman"/>
                <w:color w:val="000000"/>
                <w:sz w:val="24"/>
                <w:szCs w:val="24"/>
              </w:rPr>
            </w:pPr>
          </w:p>
        </w:tc>
        <w:tc>
          <w:tcPr>
            <w:tcW w:w="1208" w:type="pct"/>
            <w:tcBorders>
              <w:top w:val="single" w:sz="4" w:space="0" w:color="auto"/>
              <w:left w:val="nil"/>
              <w:bottom w:val="single" w:sz="4" w:space="0" w:color="auto"/>
              <w:right w:val="nil"/>
            </w:tcBorders>
            <w:shd w:val="clear" w:color="auto" w:fill="auto"/>
            <w:vAlign w:val="center"/>
          </w:tcPr>
          <w:p w:rsidR="000672DF" w:rsidRPr="00D03200" w:rsidRDefault="000672DF" w:rsidP="00710AC3">
            <w:pPr>
              <w:spacing w:line="240" w:lineRule="auto"/>
              <w:jc w:val="right"/>
              <w:rPr>
                <w:rFonts w:asciiTheme="majorBidi" w:hAnsiTheme="majorBidi" w:cstheme="majorBidi"/>
                <w:color w:val="000000"/>
                <w:lang w:val="id-ID" w:eastAsia="id-ID"/>
              </w:rPr>
            </w:pPr>
            <w:r w:rsidRPr="00D03200">
              <w:rPr>
                <w:rFonts w:asciiTheme="majorBidi" w:hAnsiTheme="majorBidi" w:cstheme="majorBidi"/>
                <w:color w:val="000000"/>
                <w:sz w:val="24"/>
                <w:szCs w:val="24"/>
              </w:rPr>
              <w:t>120.186.569</w:t>
            </w:r>
            <w:r>
              <w:rPr>
                <w:rFonts w:asciiTheme="majorBidi" w:hAnsiTheme="majorBidi" w:cstheme="majorBidi"/>
                <w:color w:val="000000"/>
                <w:sz w:val="24"/>
                <w:szCs w:val="24"/>
                <w:lang w:val="id-ID"/>
              </w:rPr>
              <w:t>,00</w:t>
            </w:r>
          </w:p>
        </w:tc>
      </w:tr>
    </w:tbl>
    <w:p w:rsidR="000672DF" w:rsidRDefault="000672DF" w:rsidP="00AC4D83">
      <w:pPr>
        <w:spacing w:line="240" w:lineRule="auto"/>
        <w:ind w:firstLine="567"/>
        <w:rPr>
          <w:rFonts w:ascii="Times New Roman" w:hAnsi="Times New Roman" w:cs="Times New Roman"/>
          <w:sz w:val="24"/>
          <w:szCs w:val="24"/>
        </w:rPr>
      </w:pPr>
    </w:p>
    <w:p w:rsidR="00AC4D83" w:rsidRPr="000672DF" w:rsidRDefault="000672DF" w:rsidP="000672DF">
      <w:pPr>
        <w:spacing w:line="240" w:lineRule="auto"/>
        <w:ind w:firstLine="567"/>
        <w:rPr>
          <w:rFonts w:asciiTheme="majorBidi" w:hAnsiTheme="majorBidi" w:cstheme="majorBidi"/>
          <w:sz w:val="24"/>
          <w:szCs w:val="24"/>
        </w:rPr>
      </w:pPr>
      <w:r>
        <w:rPr>
          <w:rFonts w:ascii="Times New Roman" w:hAnsi="Times New Roman" w:cs="Times New Roman"/>
          <w:sz w:val="24"/>
          <w:szCs w:val="24"/>
        </w:rPr>
        <w:t xml:space="preserve">Berdasarkan perhitungan pada </w:t>
      </w:r>
      <w:r>
        <w:rPr>
          <w:rFonts w:ascii="Times New Roman" w:hAnsi="Times New Roman" w:cs="Times New Roman"/>
          <w:sz w:val="24"/>
          <w:szCs w:val="24"/>
          <w:lang w:val="id-ID"/>
        </w:rPr>
        <w:t xml:space="preserve">Tabel </w:t>
      </w:r>
      <w:r>
        <w:rPr>
          <w:rFonts w:ascii="Times New Roman" w:hAnsi="Times New Roman" w:cs="Times New Roman"/>
          <w:sz w:val="24"/>
          <w:szCs w:val="24"/>
        </w:rPr>
        <w:t>4</w:t>
      </w:r>
      <w:r>
        <w:rPr>
          <w:rFonts w:ascii="Times New Roman" w:hAnsi="Times New Roman" w:cs="Times New Roman"/>
          <w:sz w:val="24"/>
          <w:szCs w:val="24"/>
        </w:rPr>
        <w:t xml:space="preserve"> petani nanas Desa Wonorejo </w:t>
      </w:r>
      <w:r>
        <w:rPr>
          <w:rFonts w:ascii="Times New Roman" w:hAnsi="Times New Roman" w:cs="Times New Roman"/>
          <w:sz w:val="24"/>
          <w:szCs w:val="24"/>
          <w:lang w:val="id-ID"/>
        </w:rPr>
        <w:t xml:space="preserve">Trisulo </w:t>
      </w:r>
      <w:r>
        <w:rPr>
          <w:rFonts w:ascii="Times New Roman" w:hAnsi="Times New Roman" w:cs="Times New Roman"/>
          <w:sz w:val="24"/>
          <w:szCs w:val="24"/>
        </w:rPr>
        <w:t xml:space="preserve">mendapatkan penerimaan dari penjualan nanas rata-rata sebesar Rp </w:t>
      </w:r>
      <w:r w:rsidRPr="00D03200">
        <w:rPr>
          <w:rFonts w:asciiTheme="majorBidi" w:hAnsiTheme="majorBidi" w:cstheme="majorBidi"/>
          <w:color w:val="000000"/>
          <w:sz w:val="24"/>
          <w:szCs w:val="24"/>
        </w:rPr>
        <w:t>120.186.569</w:t>
      </w:r>
      <w:r>
        <w:rPr>
          <w:rFonts w:asciiTheme="majorBidi" w:hAnsiTheme="majorBidi" w:cstheme="majorBidi"/>
          <w:color w:val="000000"/>
          <w:sz w:val="24"/>
          <w:szCs w:val="24"/>
          <w:lang w:val="id-ID"/>
        </w:rPr>
        <w:t>,00</w:t>
      </w:r>
      <w:r w:rsidRPr="00BA2A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per masa tanam per 0,67 ha</w:t>
      </w:r>
      <w:r>
        <w:rPr>
          <w:rFonts w:ascii="Times New Roman" w:hAnsi="Times New Roman" w:cs="Times New Roman"/>
          <w:color w:val="000000"/>
          <w:sz w:val="24"/>
          <w:szCs w:val="24"/>
        </w:rPr>
        <w:t xml:space="preserve"> dari total penjualan nanas grade A sebesar</w:t>
      </w:r>
      <w:r w:rsidRPr="008D02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Rp 75</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602</w:t>
      </w: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35</w:t>
      </w:r>
      <w:r>
        <w:rPr>
          <w:rFonts w:ascii="Times New Roman" w:hAnsi="Times New Roman" w:cs="Times New Roman"/>
          <w:color w:val="000000"/>
          <w:sz w:val="24"/>
          <w:szCs w:val="24"/>
          <w:lang w:val="id-ID"/>
        </w:rPr>
        <w:t>,00</w:t>
      </w:r>
      <w:r>
        <w:rPr>
          <w:rFonts w:ascii="Times New Roman" w:hAnsi="Times New Roman" w:cs="Times New Roman"/>
          <w:color w:val="000000"/>
          <w:sz w:val="24"/>
          <w:szCs w:val="24"/>
        </w:rPr>
        <w:t xml:space="preserve">, grade B Rp </w:t>
      </w: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5</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920</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698</w:t>
      </w:r>
      <w:r>
        <w:rPr>
          <w:rFonts w:ascii="Times New Roman" w:hAnsi="Times New Roman" w:cs="Times New Roman"/>
          <w:color w:val="000000"/>
          <w:sz w:val="24"/>
          <w:szCs w:val="24"/>
          <w:lang w:val="id-ID"/>
        </w:rPr>
        <w:t xml:space="preserve">,00, </w:t>
      </w:r>
      <w:r>
        <w:rPr>
          <w:rFonts w:ascii="Times New Roman" w:hAnsi="Times New Roman" w:cs="Times New Roman"/>
          <w:color w:val="000000"/>
          <w:sz w:val="24"/>
          <w:szCs w:val="24"/>
        </w:rPr>
        <w:t>grade C sebanyak Rp 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640</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233</w:t>
      </w:r>
      <w:r>
        <w:rPr>
          <w:rFonts w:ascii="Times New Roman" w:hAnsi="Times New Roman" w:cs="Times New Roman"/>
          <w:color w:val="000000"/>
          <w:sz w:val="24"/>
          <w:szCs w:val="24"/>
          <w:lang w:val="id-ID"/>
        </w:rPr>
        <w:t xml:space="preserve">,00 dan penjualan bibit nanas sebesar Rp </w:t>
      </w:r>
      <w:r w:rsidRPr="00D03200">
        <w:rPr>
          <w:rFonts w:asciiTheme="majorBidi" w:hAnsiTheme="majorBidi" w:cstheme="majorBidi"/>
          <w:color w:val="000000"/>
          <w:sz w:val="24"/>
          <w:szCs w:val="24"/>
        </w:rPr>
        <w:t>10</w:t>
      </w:r>
      <w:r>
        <w:rPr>
          <w:rFonts w:asciiTheme="majorBidi" w:hAnsiTheme="majorBidi" w:cstheme="majorBidi"/>
          <w:color w:val="000000"/>
          <w:sz w:val="24"/>
          <w:szCs w:val="24"/>
          <w:lang w:val="id-ID"/>
        </w:rPr>
        <w:t>.</w:t>
      </w:r>
      <w:r w:rsidRPr="00D03200">
        <w:rPr>
          <w:rFonts w:asciiTheme="majorBidi" w:hAnsiTheme="majorBidi" w:cstheme="majorBidi"/>
          <w:color w:val="000000"/>
          <w:sz w:val="24"/>
          <w:szCs w:val="24"/>
        </w:rPr>
        <w:t>023</w:t>
      </w:r>
      <w:r>
        <w:rPr>
          <w:rFonts w:asciiTheme="majorBidi" w:hAnsiTheme="majorBidi" w:cstheme="majorBidi"/>
          <w:color w:val="000000"/>
          <w:sz w:val="24"/>
          <w:szCs w:val="24"/>
          <w:lang w:val="id-ID"/>
        </w:rPr>
        <w:t>.</w:t>
      </w:r>
      <w:r w:rsidRPr="00D03200">
        <w:rPr>
          <w:rFonts w:asciiTheme="majorBidi" w:hAnsiTheme="majorBidi" w:cstheme="majorBidi"/>
          <w:color w:val="000000"/>
          <w:sz w:val="24"/>
          <w:szCs w:val="24"/>
        </w:rPr>
        <w:t>604</w:t>
      </w:r>
      <w:r>
        <w:rPr>
          <w:rFonts w:asciiTheme="majorBidi" w:hAnsiTheme="majorBidi" w:cstheme="majorBidi"/>
          <w:color w:val="000000"/>
          <w:sz w:val="24"/>
          <w:szCs w:val="24"/>
          <w:lang w:val="id-ID"/>
        </w:rPr>
        <w:t>,00</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Perhitungan biaya, penerimaan, dan pendapatan digunakan untuk menganalisis pendapatan dari usahatani nanas.</w:t>
      </w:r>
      <w:proofErr w:type="gramEnd"/>
      <w:r>
        <w:rPr>
          <w:rFonts w:ascii="Times New Roman" w:hAnsi="Times New Roman" w:cs="Times New Roman"/>
          <w:sz w:val="24"/>
          <w:szCs w:val="24"/>
        </w:rPr>
        <w:t xml:space="preserve"> </w:t>
      </w:r>
      <w:proofErr w:type="gramStart"/>
      <w:r w:rsidRPr="00EF407D">
        <w:rPr>
          <w:rFonts w:ascii="Times New Roman" w:hAnsi="Times New Roman" w:cs="Times New Roman"/>
          <w:sz w:val="24"/>
          <w:szCs w:val="24"/>
        </w:rPr>
        <w:t xml:space="preserve">Berikut biaya, penerimaan dan pendapatan usahatani nanas yang tercantum pada Tabel </w:t>
      </w:r>
      <w:r>
        <w:rPr>
          <w:rFonts w:ascii="Times New Roman" w:hAnsi="Times New Roman" w:cs="Times New Roman"/>
          <w:sz w:val="24"/>
          <w:szCs w:val="24"/>
        </w:rPr>
        <w:t>5</w:t>
      </w:r>
      <w:r w:rsidRPr="00EF407D">
        <w:rPr>
          <w:rFonts w:ascii="Times New Roman" w:hAnsi="Times New Roman" w:cs="Times New Roman"/>
          <w:sz w:val="24"/>
          <w:szCs w:val="24"/>
        </w:rPr>
        <w:t>.</w:t>
      </w:r>
      <w:proofErr w:type="gramEnd"/>
      <w:r w:rsidR="00AC4D83">
        <w:rPr>
          <w:rFonts w:asciiTheme="majorBidi" w:hAnsiTheme="majorBidi" w:cstheme="majorBidi"/>
          <w:sz w:val="24"/>
          <w:szCs w:val="24"/>
          <w:lang w:val="id-ID"/>
        </w:rPr>
        <w:br w:type="page"/>
      </w:r>
      <w:bookmarkStart w:id="28" w:name="_Toc106957157"/>
      <w:bookmarkStart w:id="29" w:name="_Toc108425953"/>
      <w:bookmarkStart w:id="30" w:name="_Toc108440425"/>
      <w:bookmarkStart w:id="31" w:name="_Toc109764156"/>
    </w:p>
    <w:p w:rsidR="00AC4D83" w:rsidRPr="00D929CA" w:rsidRDefault="00AC4D83" w:rsidP="000672DF">
      <w:pPr>
        <w:pStyle w:val="Caption"/>
        <w:keepNext/>
        <w:spacing w:after="0"/>
        <w:jc w:val="both"/>
        <w:rPr>
          <w:lang w:val="id-ID"/>
        </w:rPr>
      </w:pPr>
      <w:bookmarkStart w:id="32" w:name="_Toc120513896"/>
      <w:proofErr w:type="gramStart"/>
      <w:r>
        <w:lastRenderedPageBreak/>
        <w:t xml:space="preserve">Tabel </w:t>
      </w:r>
      <w:r w:rsidR="000672DF">
        <w:t>5</w:t>
      </w:r>
      <w:r>
        <w:rPr>
          <w:lang w:val="id-ID"/>
        </w:rPr>
        <w:t>.</w:t>
      </w:r>
      <w:proofErr w:type="gramEnd"/>
      <w:r>
        <w:rPr>
          <w:lang w:val="id-ID"/>
        </w:rPr>
        <w:t xml:space="preserve"> </w:t>
      </w:r>
      <w:r>
        <w:rPr>
          <w:rFonts w:cs="Times New Roman"/>
          <w:b w:val="0"/>
          <w:szCs w:val="24"/>
        </w:rPr>
        <w:t>Pendapatan Usahatani</w:t>
      </w:r>
      <w:r>
        <w:rPr>
          <w:rFonts w:cs="Times New Roman"/>
          <w:b w:val="0"/>
          <w:szCs w:val="24"/>
          <w:lang w:val="id-ID"/>
        </w:rPr>
        <w:t>/</w:t>
      </w:r>
      <w:r>
        <w:rPr>
          <w:rFonts w:cs="Times New Roman"/>
          <w:b w:val="0"/>
          <w:szCs w:val="24"/>
        </w:rPr>
        <w:t>Masa Tanam</w:t>
      </w:r>
      <w:r>
        <w:rPr>
          <w:rFonts w:cs="Times New Roman"/>
          <w:b w:val="0"/>
          <w:szCs w:val="24"/>
          <w:lang w:val="id-ID"/>
        </w:rPr>
        <w:t>/</w:t>
      </w:r>
      <w:r>
        <w:rPr>
          <w:rFonts w:cs="Times New Roman"/>
          <w:b w:val="0"/>
          <w:szCs w:val="24"/>
        </w:rPr>
        <w:t>0</w:t>
      </w:r>
      <w:proofErr w:type="gramStart"/>
      <w:r>
        <w:rPr>
          <w:rFonts w:cs="Times New Roman"/>
          <w:b w:val="0"/>
          <w:szCs w:val="24"/>
        </w:rPr>
        <w:t>,67</w:t>
      </w:r>
      <w:proofErr w:type="gramEnd"/>
      <w:r>
        <w:rPr>
          <w:rFonts w:cs="Times New Roman"/>
          <w:b w:val="0"/>
          <w:szCs w:val="24"/>
        </w:rPr>
        <w:t xml:space="preserve"> ha</w:t>
      </w:r>
      <w:r>
        <w:rPr>
          <w:rFonts w:cs="Times New Roman"/>
          <w:b w:val="0"/>
          <w:szCs w:val="24"/>
          <w:lang w:val="id-ID"/>
        </w:rPr>
        <w:t>.</w:t>
      </w:r>
      <w:bookmarkEnd w:id="32"/>
    </w:p>
    <w:tbl>
      <w:tblPr>
        <w:tblW w:w="4868" w:type="pct"/>
        <w:tblInd w:w="108" w:type="dxa"/>
        <w:tblBorders>
          <w:top w:val="double" w:sz="4" w:space="0" w:color="auto"/>
          <w:bottom w:val="single" w:sz="4" w:space="0" w:color="auto"/>
          <w:insideH w:val="single" w:sz="4" w:space="0" w:color="auto"/>
        </w:tblBorders>
        <w:tblLook w:val="04A0" w:firstRow="1" w:lastRow="0" w:firstColumn="1" w:lastColumn="0" w:noHBand="0" w:noVBand="1"/>
      </w:tblPr>
      <w:tblGrid>
        <w:gridCol w:w="4536"/>
        <w:gridCol w:w="3402"/>
      </w:tblGrid>
      <w:tr w:rsidR="00AC4D83" w:rsidTr="00AC4D83">
        <w:tc>
          <w:tcPr>
            <w:tcW w:w="2857" w:type="pct"/>
            <w:tcBorders>
              <w:top w:val="double" w:sz="4" w:space="0" w:color="auto"/>
              <w:bottom w:val="single" w:sz="4" w:space="0" w:color="auto"/>
            </w:tcBorders>
            <w:shd w:val="clear" w:color="auto" w:fill="auto"/>
            <w:vAlign w:val="center"/>
          </w:tcPr>
          <w:p w:rsidR="00AC4D83" w:rsidRDefault="00AC4D83" w:rsidP="00AC4D83">
            <w:pPr>
              <w:autoSpaceDE w:val="0"/>
              <w:autoSpaceDN w:val="0"/>
              <w:adjustRightInd w:val="0"/>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Macam Biaya</w:t>
            </w:r>
          </w:p>
        </w:tc>
        <w:tc>
          <w:tcPr>
            <w:tcW w:w="2143" w:type="pct"/>
            <w:tcBorders>
              <w:top w:val="double" w:sz="4" w:space="0" w:color="auto"/>
              <w:bottom w:val="single" w:sz="4" w:space="0" w:color="auto"/>
            </w:tcBorders>
            <w:shd w:val="clear" w:color="auto" w:fill="auto"/>
            <w:vAlign w:val="center"/>
          </w:tcPr>
          <w:p w:rsidR="00AC4D83" w:rsidRDefault="00AC4D83" w:rsidP="00AC4D83">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sz w:val="24"/>
                <w:szCs w:val="24"/>
              </w:rPr>
              <w:t>Usahatani Nanas</w:t>
            </w:r>
          </w:p>
        </w:tc>
      </w:tr>
      <w:tr w:rsidR="00AC4D83" w:rsidTr="00AC4D83">
        <w:tc>
          <w:tcPr>
            <w:tcW w:w="2857" w:type="pct"/>
            <w:tcBorders>
              <w:top w:val="single" w:sz="4" w:space="0" w:color="auto"/>
              <w:bottom w:val="nil"/>
            </w:tcBorders>
            <w:shd w:val="clear" w:color="auto" w:fill="auto"/>
          </w:tcPr>
          <w:p w:rsidR="00AC4D83" w:rsidRDefault="00AC4D83" w:rsidP="00AC4D83">
            <w:pPr>
              <w:autoSpaceDE w:val="0"/>
              <w:autoSpaceDN w:val="0"/>
              <w:adjustRightInd w:val="0"/>
              <w:spacing w:line="240" w:lineRule="auto"/>
              <w:ind w:left="-108"/>
              <w:rPr>
                <w:rFonts w:ascii="Times New Roman" w:hAnsi="Times New Roman" w:cs="Times New Roman"/>
                <w:b/>
                <w:sz w:val="24"/>
                <w:szCs w:val="24"/>
              </w:rPr>
            </w:pPr>
          </w:p>
        </w:tc>
        <w:tc>
          <w:tcPr>
            <w:tcW w:w="2143" w:type="pct"/>
            <w:tcBorders>
              <w:top w:val="single" w:sz="4" w:space="0" w:color="auto"/>
              <w:bottom w:val="nil"/>
            </w:tcBorders>
            <w:shd w:val="clear" w:color="auto" w:fill="auto"/>
            <w:vAlign w:val="center"/>
          </w:tcPr>
          <w:p w:rsidR="00AC4D83" w:rsidRDefault="00AC4D83" w:rsidP="00AC4D83">
            <w:pPr>
              <w:autoSpaceDE w:val="0"/>
              <w:autoSpaceDN w:val="0"/>
              <w:adjustRightInd w:val="0"/>
              <w:spacing w:line="240" w:lineRule="auto"/>
              <w:ind w:right="33"/>
              <w:jc w:val="center"/>
              <w:rPr>
                <w:rFonts w:ascii="Times New Roman" w:hAnsi="Times New Roman" w:cs="Times New Roman"/>
                <w:b/>
                <w:sz w:val="24"/>
                <w:szCs w:val="24"/>
              </w:rPr>
            </w:pPr>
            <w:r>
              <w:rPr>
                <w:rFonts w:ascii="Times New Roman" w:hAnsi="Times New Roman" w:cs="Times New Roman"/>
                <w:sz w:val="24"/>
                <w:szCs w:val="24"/>
              </w:rPr>
              <w:t>-- Rp --</w:t>
            </w: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108"/>
              <w:rPr>
                <w:rFonts w:ascii="Times New Roman" w:hAnsi="Times New Roman" w:cs="Times New Roman"/>
                <w:sz w:val="24"/>
                <w:szCs w:val="24"/>
              </w:rPr>
            </w:pPr>
            <w:r>
              <w:rPr>
                <w:rFonts w:ascii="Times New Roman" w:hAnsi="Times New Roman" w:cs="Times New Roman"/>
                <w:sz w:val="24"/>
                <w:szCs w:val="24"/>
              </w:rPr>
              <w:t>Biaya Produksi</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33"/>
              <w:jc w:val="center"/>
              <w:rPr>
                <w:rFonts w:ascii="Times New Roman" w:hAnsi="Times New Roman" w:cs="Times New Roman"/>
                <w:sz w:val="24"/>
                <w:szCs w:val="24"/>
              </w:rPr>
            </w:pP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318"/>
              <w:rPr>
                <w:rFonts w:ascii="Times New Roman" w:hAnsi="Times New Roman" w:cs="Times New Roman"/>
                <w:sz w:val="24"/>
                <w:szCs w:val="24"/>
              </w:rPr>
            </w:pPr>
            <w:r>
              <w:rPr>
                <w:rFonts w:ascii="Times New Roman" w:hAnsi="Times New Roman" w:cs="Times New Roman"/>
                <w:sz w:val="24"/>
                <w:szCs w:val="24"/>
              </w:rPr>
              <w:t>Biaya Tetap</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108"/>
              <w:jc w:val="right"/>
              <w:rPr>
                <w:rFonts w:ascii="Times New Roman" w:hAnsi="Times New Roman" w:cs="Times New Roman"/>
                <w:sz w:val="24"/>
                <w:szCs w:val="24"/>
              </w:rPr>
            </w:pPr>
            <w:r>
              <w:rPr>
                <w:rFonts w:ascii="Times New Roman" w:hAnsi="Times New Roman" w:cs="Times New Roman"/>
                <w:bCs/>
                <w:color w:val="000000"/>
                <w:sz w:val="24"/>
                <w:szCs w:val="24"/>
                <w:lang w:val="id-ID"/>
              </w:rPr>
              <w:t>15</w:t>
            </w:r>
            <w:r>
              <w:rPr>
                <w:rFonts w:ascii="Times New Roman" w:hAnsi="Times New Roman" w:cs="Times New Roman"/>
                <w:bCs/>
                <w:color w:val="000000"/>
                <w:sz w:val="24"/>
                <w:szCs w:val="24"/>
              </w:rPr>
              <w:t>.138.2</w:t>
            </w:r>
            <w:r>
              <w:rPr>
                <w:rFonts w:ascii="Times New Roman" w:hAnsi="Times New Roman" w:cs="Times New Roman"/>
                <w:bCs/>
                <w:color w:val="000000"/>
                <w:sz w:val="24"/>
                <w:szCs w:val="24"/>
                <w:lang w:val="id-ID"/>
              </w:rPr>
              <w:t>5</w:t>
            </w:r>
            <w:r>
              <w:rPr>
                <w:rFonts w:ascii="Times New Roman" w:hAnsi="Times New Roman" w:cs="Times New Roman"/>
                <w:bCs/>
                <w:color w:val="000000"/>
                <w:sz w:val="24"/>
                <w:szCs w:val="24"/>
              </w:rPr>
              <w:t>0,00</w:t>
            </w: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318"/>
              <w:rPr>
                <w:rFonts w:ascii="Times New Roman" w:hAnsi="Times New Roman" w:cs="Times New Roman"/>
                <w:sz w:val="24"/>
                <w:szCs w:val="24"/>
              </w:rPr>
            </w:pPr>
            <w:r>
              <w:rPr>
                <w:rFonts w:ascii="Times New Roman" w:hAnsi="Times New Roman" w:cs="Times New Roman"/>
                <w:sz w:val="24"/>
                <w:szCs w:val="24"/>
              </w:rPr>
              <w:t>Biaya Variabel</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108"/>
              <w:jc w:val="right"/>
              <w:rPr>
                <w:rFonts w:ascii="Times New Roman" w:hAnsi="Times New Roman" w:cs="Times New Roman"/>
                <w:sz w:val="24"/>
                <w:szCs w:val="24"/>
              </w:rPr>
            </w:pPr>
            <w:r>
              <w:rPr>
                <w:rFonts w:ascii="Times New Roman" w:hAnsi="Times New Roman" w:cs="Times New Roman"/>
                <w:bCs/>
                <w:color w:val="000000"/>
                <w:sz w:val="24"/>
                <w:szCs w:val="24"/>
                <w:lang w:val="id-ID"/>
              </w:rPr>
              <w:t>3</w:t>
            </w:r>
            <w:r>
              <w:rPr>
                <w:rFonts w:ascii="Times New Roman" w:hAnsi="Times New Roman" w:cs="Times New Roman"/>
                <w:bCs/>
                <w:color w:val="000000"/>
                <w:sz w:val="24"/>
                <w:szCs w:val="24"/>
              </w:rPr>
              <w:t>0</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359</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608</w:t>
            </w:r>
            <w:r>
              <w:rPr>
                <w:rFonts w:ascii="Times New Roman" w:hAnsi="Times New Roman" w:cs="Times New Roman"/>
                <w:bCs/>
                <w:color w:val="000000"/>
                <w:sz w:val="24"/>
                <w:szCs w:val="24"/>
                <w:lang w:val="id-ID"/>
              </w:rPr>
              <w:t>,00</w:t>
            </w: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108"/>
              <w:rPr>
                <w:rFonts w:ascii="Times New Roman" w:hAnsi="Times New Roman" w:cs="Times New Roman"/>
                <w:sz w:val="24"/>
                <w:szCs w:val="24"/>
              </w:rPr>
            </w:pPr>
            <w:r>
              <w:rPr>
                <w:rFonts w:ascii="Times New Roman" w:hAnsi="Times New Roman" w:cs="Times New Roman"/>
                <w:sz w:val="24"/>
                <w:szCs w:val="24"/>
              </w:rPr>
              <w:t>Total Biaya Produksi</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108"/>
              <w:jc w:val="right"/>
              <w:rPr>
                <w:rFonts w:ascii="Times New Roman" w:hAnsi="Times New Roman" w:cs="Times New Roman"/>
                <w:sz w:val="24"/>
                <w:szCs w:val="24"/>
              </w:rPr>
            </w:pPr>
            <w:r>
              <w:rPr>
                <w:rFonts w:ascii="Times New Roman" w:hAnsi="Times New Roman" w:cs="Times New Roman"/>
                <w:bCs/>
                <w:color w:val="000000"/>
                <w:sz w:val="24"/>
                <w:szCs w:val="24"/>
                <w:lang w:val="id-ID"/>
              </w:rPr>
              <w:t>4</w:t>
            </w:r>
            <w:r>
              <w:rPr>
                <w:rFonts w:ascii="Times New Roman" w:hAnsi="Times New Roman" w:cs="Times New Roman"/>
                <w:bCs/>
                <w:color w:val="000000"/>
                <w:sz w:val="24"/>
                <w:szCs w:val="24"/>
              </w:rPr>
              <w:t>5</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497</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858</w:t>
            </w:r>
            <w:r>
              <w:rPr>
                <w:rFonts w:ascii="Times New Roman" w:hAnsi="Times New Roman" w:cs="Times New Roman"/>
                <w:bCs/>
                <w:color w:val="000000"/>
                <w:sz w:val="24"/>
                <w:szCs w:val="24"/>
                <w:lang w:val="id-ID"/>
              </w:rPr>
              <w:t>,0</w:t>
            </w:r>
            <w:r>
              <w:rPr>
                <w:rFonts w:ascii="Times New Roman" w:hAnsi="Times New Roman" w:cs="Times New Roman"/>
                <w:bCs/>
                <w:color w:val="000000"/>
                <w:sz w:val="24"/>
                <w:szCs w:val="24"/>
              </w:rPr>
              <w:t>0</w:t>
            </w: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108"/>
              <w:rPr>
                <w:rFonts w:ascii="Times New Roman" w:hAnsi="Times New Roman" w:cs="Times New Roman"/>
                <w:sz w:val="24"/>
                <w:szCs w:val="24"/>
              </w:rPr>
            </w:pPr>
            <w:r>
              <w:rPr>
                <w:rFonts w:ascii="Times New Roman" w:hAnsi="Times New Roman" w:cs="Times New Roman"/>
                <w:sz w:val="24"/>
                <w:szCs w:val="24"/>
              </w:rPr>
              <w:t>Penerimaan</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108"/>
              <w:jc w:val="right"/>
              <w:rPr>
                <w:rFonts w:ascii="Times New Roman" w:hAnsi="Times New Roman" w:cs="Times New Roman"/>
                <w:sz w:val="24"/>
                <w:szCs w:val="24"/>
              </w:rPr>
            </w:pPr>
          </w:p>
        </w:tc>
      </w:tr>
      <w:tr w:rsidR="00AC4D83" w:rsidTr="00AC4D83">
        <w:tc>
          <w:tcPr>
            <w:tcW w:w="2857" w:type="pct"/>
            <w:tcBorders>
              <w:top w:val="nil"/>
              <w:bottom w:val="nil"/>
            </w:tcBorders>
            <w:shd w:val="clear" w:color="auto" w:fill="auto"/>
          </w:tcPr>
          <w:p w:rsidR="00AC4D83" w:rsidRDefault="00AC4D83" w:rsidP="00AC4D83">
            <w:pPr>
              <w:autoSpaceDE w:val="0"/>
              <w:autoSpaceDN w:val="0"/>
              <w:adjustRightInd w:val="0"/>
              <w:spacing w:line="240" w:lineRule="auto"/>
              <w:ind w:left="318"/>
              <w:rPr>
                <w:rFonts w:ascii="Times New Roman" w:hAnsi="Times New Roman" w:cs="Times New Roman"/>
                <w:sz w:val="24"/>
                <w:szCs w:val="24"/>
              </w:rPr>
            </w:pPr>
            <w:r>
              <w:rPr>
                <w:rFonts w:ascii="Times New Roman" w:hAnsi="Times New Roman" w:cs="Times New Roman"/>
                <w:sz w:val="24"/>
                <w:szCs w:val="24"/>
              </w:rPr>
              <w:t>Produksi Nanas</w:t>
            </w:r>
          </w:p>
        </w:tc>
        <w:tc>
          <w:tcPr>
            <w:tcW w:w="2143" w:type="pct"/>
            <w:tcBorders>
              <w:top w:val="nil"/>
              <w:bottom w:val="nil"/>
            </w:tcBorders>
            <w:shd w:val="clear" w:color="auto" w:fill="auto"/>
            <w:vAlign w:val="center"/>
          </w:tcPr>
          <w:p w:rsidR="00AC4D83" w:rsidRDefault="00AC4D83" w:rsidP="00AC4D83">
            <w:pPr>
              <w:autoSpaceDE w:val="0"/>
              <w:autoSpaceDN w:val="0"/>
              <w:adjustRightInd w:val="0"/>
              <w:spacing w:line="240" w:lineRule="auto"/>
              <w:ind w:right="-108"/>
              <w:jc w:val="right"/>
              <w:rPr>
                <w:rFonts w:ascii="Times New Roman" w:hAnsi="Times New Roman" w:cs="Times New Roman"/>
                <w:sz w:val="24"/>
                <w:szCs w:val="24"/>
              </w:rPr>
            </w:pPr>
            <w:r w:rsidRPr="00D03200">
              <w:rPr>
                <w:rFonts w:asciiTheme="majorBidi" w:hAnsiTheme="majorBidi" w:cstheme="majorBidi"/>
                <w:color w:val="000000"/>
                <w:sz w:val="24"/>
                <w:szCs w:val="24"/>
              </w:rPr>
              <w:t>120.186.569</w:t>
            </w:r>
            <w:r>
              <w:rPr>
                <w:rFonts w:asciiTheme="majorBidi" w:hAnsiTheme="majorBidi" w:cstheme="majorBidi"/>
                <w:color w:val="000000"/>
                <w:sz w:val="24"/>
                <w:szCs w:val="24"/>
                <w:lang w:val="id-ID"/>
              </w:rPr>
              <w:t>,00</w:t>
            </w:r>
          </w:p>
        </w:tc>
      </w:tr>
      <w:tr w:rsidR="00AC4D83" w:rsidTr="00AC4D83">
        <w:tc>
          <w:tcPr>
            <w:tcW w:w="2857" w:type="pct"/>
            <w:tcBorders>
              <w:top w:val="nil"/>
              <w:bottom w:val="single" w:sz="4" w:space="0" w:color="auto"/>
            </w:tcBorders>
            <w:shd w:val="clear" w:color="auto" w:fill="auto"/>
          </w:tcPr>
          <w:p w:rsidR="00AC4D83" w:rsidRDefault="00AC4D83" w:rsidP="00AC4D83">
            <w:pPr>
              <w:autoSpaceDE w:val="0"/>
              <w:autoSpaceDN w:val="0"/>
              <w:adjustRightInd w:val="0"/>
              <w:spacing w:line="240" w:lineRule="auto"/>
              <w:ind w:left="-108"/>
              <w:rPr>
                <w:rFonts w:ascii="Times New Roman" w:hAnsi="Times New Roman" w:cs="Times New Roman"/>
                <w:sz w:val="24"/>
                <w:szCs w:val="24"/>
              </w:rPr>
            </w:pPr>
            <w:r>
              <w:rPr>
                <w:rFonts w:ascii="Times New Roman" w:hAnsi="Times New Roman" w:cs="Times New Roman"/>
                <w:sz w:val="24"/>
                <w:szCs w:val="24"/>
              </w:rPr>
              <w:t>Pendapatan</w:t>
            </w:r>
          </w:p>
        </w:tc>
        <w:tc>
          <w:tcPr>
            <w:tcW w:w="2143" w:type="pct"/>
            <w:tcBorders>
              <w:top w:val="nil"/>
              <w:bottom w:val="single" w:sz="4" w:space="0" w:color="auto"/>
            </w:tcBorders>
            <w:shd w:val="clear" w:color="auto" w:fill="auto"/>
            <w:vAlign w:val="center"/>
          </w:tcPr>
          <w:p w:rsidR="00AC4D83" w:rsidRPr="00CC1402" w:rsidRDefault="00AC4D83" w:rsidP="00AC4D83">
            <w:pPr>
              <w:autoSpaceDE w:val="0"/>
              <w:autoSpaceDN w:val="0"/>
              <w:adjustRightInd w:val="0"/>
              <w:spacing w:line="240" w:lineRule="auto"/>
              <w:ind w:right="-108"/>
              <w:jc w:val="right"/>
              <w:rPr>
                <w:rFonts w:ascii="Times New Roman" w:hAnsi="Times New Roman" w:cs="Times New Roman"/>
                <w:sz w:val="24"/>
                <w:szCs w:val="24"/>
                <w:lang w:val="id-ID"/>
              </w:rPr>
            </w:pPr>
            <w:r>
              <w:rPr>
                <w:rFonts w:ascii="Times New Roman" w:hAnsi="Times New Roman" w:cs="Times New Roman"/>
                <w:sz w:val="24"/>
                <w:szCs w:val="24"/>
                <w:lang w:val="id-ID"/>
              </w:rPr>
              <w:t>74.688.711,00</w:t>
            </w:r>
          </w:p>
        </w:tc>
      </w:tr>
    </w:tbl>
    <w:p w:rsidR="00AC4D83" w:rsidRPr="00EF407D" w:rsidRDefault="00AC4D83" w:rsidP="00AC4D83">
      <w:pPr>
        <w:pStyle w:val="ListParagraph"/>
        <w:spacing w:line="240" w:lineRule="auto"/>
        <w:rPr>
          <w:rFonts w:ascii="Times New Roman" w:hAnsi="Times New Roman" w:cs="Times New Roman"/>
          <w:sz w:val="24"/>
          <w:szCs w:val="24"/>
        </w:rPr>
      </w:pPr>
    </w:p>
    <w:p w:rsidR="000672DF" w:rsidRPr="000672DF" w:rsidRDefault="00AC4D83" w:rsidP="000672DF">
      <w:pPr>
        <w:spacing w:line="240" w:lineRule="auto"/>
        <w:ind w:firstLine="567"/>
        <w:rPr>
          <w:rFonts w:asciiTheme="majorBidi" w:hAnsiTheme="majorBidi" w:cstheme="majorBidi"/>
          <w:sz w:val="24"/>
          <w:szCs w:val="24"/>
        </w:rPr>
      </w:pPr>
      <w:r w:rsidRPr="007F3E46">
        <w:rPr>
          <w:rFonts w:asciiTheme="majorBidi" w:hAnsiTheme="majorBidi" w:cstheme="majorBidi"/>
          <w:sz w:val="24"/>
          <w:szCs w:val="24"/>
        </w:rPr>
        <w:t xml:space="preserve">Berdasarkan Tabel </w:t>
      </w:r>
      <w:r w:rsidR="000672DF">
        <w:rPr>
          <w:rFonts w:asciiTheme="majorBidi" w:hAnsiTheme="majorBidi" w:cstheme="majorBidi"/>
          <w:sz w:val="24"/>
          <w:szCs w:val="24"/>
        </w:rPr>
        <w:t>5</w:t>
      </w:r>
      <w:r w:rsidRPr="007F3E46">
        <w:rPr>
          <w:rFonts w:asciiTheme="majorBidi" w:hAnsiTheme="majorBidi" w:cstheme="majorBidi"/>
          <w:sz w:val="24"/>
          <w:szCs w:val="24"/>
        </w:rPr>
        <w:t xml:space="preserve"> diketahui bahwa total biaya produksi yang digunakan petani per masa tanam pada rata-rata luasan lahan 0</w:t>
      </w:r>
      <w:proofErr w:type="gramStart"/>
      <w:r w:rsidRPr="007F3E46">
        <w:rPr>
          <w:rFonts w:asciiTheme="majorBidi" w:hAnsiTheme="majorBidi" w:cstheme="majorBidi"/>
          <w:sz w:val="24"/>
          <w:szCs w:val="24"/>
        </w:rPr>
        <w:t>,67</w:t>
      </w:r>
      <w:proofErr w:type="gramEnd"/>
      <w:r w:rsidRPr="007F3E46">
        <w:rPr>
          <w:rFonts w:asciiTheme="majorBidi" w:hAnsiTheme="majorBidi" w:cstheme="majorBidi"/>
          <w:sz w:val="24"/>
          <w:szCs w:val="24"/>
        </w:rPr>
        <w:t xml:space="preserve"> hektar pada usahatani nanas yaitu memiliki nilai sebesar Rp </w:t>
      </w:r>
      <w:r w:rsidRPr="007F3E46">
        <w:rPr>
          <w:rFonts w:asciiTheme="majorBidi" w:hAnsiTheme="majorBidi" w:cstheme="majorBidi"/>
          <w:bCs/>
          <w:color w:val="000000"/>
          <w:sz w:val="24"/>
          <w:szCs w:val="24"/>
          <w:lang w:val="id-ID"/>
        </w:rPr>
        <w:t>4</w:t>
      </w:r>
      <w:r w:rsidRPr="007F3E46">
        <w:rPr>
          <w:rFonts w:asciiTheme="majorBidi" w:hAnsiTheme="majorBidi" w:cstheme="majorBidi"/>
          <w:bCs/>
          <w:color w:val="000000"/>
          <w:sz w:val="24"/>
          <w:szCs w:val="24"/>
        </w:rPr>
        <w:t>5</w:t>
      </w:r>
      <w:r w:rsidRPr="007F3E46">
        <w:rPr>
          <w:rFonts w:asciiTheme="majorBidi" w:hAnsiTheme="majorBidi" w:cstheme="majorBidi"/>
          <w:bCs/>
          <w:color w:val="000000"/>
          <w:sz w:val="24"/>
          <w:szCs w:val="24"/>
          <w:lang w:val="id-ID"/>
        </w:rPr>
        <w:t>.</w:t>
      </w:r>
      <w:r w:rsidRPr="007F3E46">
        <w:rPr>
          <w:rFonts w:asciiTheme="majorBidi" w:hAnsiTheme="majorBidi" w:cstheme="majorBidi"/>
          <w:bCs/>
          <w:color w:val="000000"/>
          <w:sz w:val="24"/>
          <w:szCs w:val="24"/>
        </w:rPr>
        <w:t>497</w:t>
      </w:r>
      <w:r w:rsidRPr="007F3E46">
        <w:rPr>
          <w:rFonts w:asciiTheme="majorBidi" w:hAnsiTheme="majorBidi" w:cstheme="majorBidi"/>
          <w:bCs/>
          <w:color w:val="000000"/>
          <w:sz w:val="24"/>
          <w:szCs w:val="24"/>
          <w:lang w:val="id-ID"/>
        </w:rPr>
        <w:t>.</w:t>
      </w:r>
      <w:r w:rsidRPr="007F3E46">
        <w:rPr>
          <w:rFonts w:asciiTheme="majorBidi" w:hAnsiTheme="majorBidi" w:cstheme="majorBidi"/>
          <w:bCs/>
          <w:color w:val="000000"/>
          <w:sz w:val="24"/>
          <w:szCs w:val="24"/>
        </w:rPr>
        <w:t>858</w:t>
      </w:r>
      <w:r w:rsidRPr="007F3E46">
        <w:rPr>
          <w:rFonts w:asciiTheme="majorBidi" w:hAnsiTheme="majorBidi" w:cstheme="majorBidi"/>
          <w:bCs/>
          <w:color w:val="000000"/>
          <w:sz w:val="24"/>
          <w:szCs w:val="24"/>
          <w:lang w:val="id-ID"/>
        </w:rPr>
        <w:t>,0</w:t>
      </w:r>
      <w:r w:rsidRPr="007F3E46">
        <w:rPr>
          <w:rFonts w:asciiTheme="majorBidi" w:hAnsiTheme="majorBidi" w:cstheme="majorBidi"/>
          <w:bCs/>
          <w:color w:val="000000"/>
          <w:sz w:val="24"/>
          <w:szCs w:val="24"/>
        </w:rPr>
        <w:t xml:space="preserve">0 dengan penerimaan produksi sebesar Rp </w:t>
      </w:r>
      <w:r w:rsidRPr="007F3E46">
        <w:rPr>
          <w:rFonts w:asciiTheme="majorBidi" w:hAnsiTheme="majorBidi" w:cstheme="majorBidi"/>
          <w:color w:val="000000"/>
          <w:sz w:val="24"/>
          <w:szCs w:val="24"/>
        </w:rPr>
        <w:t>1</w:t>
      </w:r>
      <w:r>
        <w:rPr>
          <w:rFonts w:asciiTheme="majorBidi" w:hAnsiTheme="majorBidi" w:cstheme="majorBidi"/>
          <w:color w:val="000000"/>
          <w:sz w:val="24"/>
          <w:szCs w:val="24"/>
          <w:lang w:val="id-ID"/>
        </w:rPr>
        <w:t>2</w:t>
      </w:r>
      <w:r w:rsidRPr="007F3E46">
        <w:rPr>
          <w:rFonts w:asciiTheme="majorBidi" w:hAnsiTheme="majorBidi" w:cstheme="majorBidi"/>
          <w:color w:val="000000"/>
          <w:sz w:val="24"/>
          <w:szCs w:val="24"/>
        </w:rPr>
        <w:t>0</w:t>
      </w:r>
      <w:r w:rsidRPr="007F3E46">
        <w:rPr>
          <w:rFonts w:asciiTheme="majorBidi" w:hAnsiTheme="majorBidi" w:cstheme="majorBidi"/>
          <w:color w:val="000000"/>
          <w:sz w:val="24"/>
          <w:szCs w:val="24"/>
          <w:lang w:val="id-ID"/>
        </w:rPr>
        <w:t>.</w:t>
      </w:r>
      <w:r w:rsidRPr="007F3E46">
        <w:rPr>
          <w:rFonts w:asciiTheme="majorBidi" w:hAnsiTheme="majorBidi" w:cstheme="majorBidi"/>
          <w:color w:val="000000"/>
          <w:sz w:val="24"/>
          <w:szCs w:val="24"/>
        </w:rPr>
        <w:t>1</w:t>
      </w:r>
      <w:r>
        <w:rPr>
          <w:rFonts w:asciiTheme="majorBidi" w:hAnsiTheme="majorBidi" w:cstheme="majorBidi"/>
          <w:color w:val="000000"/>
          <w:sz w:val="24"/>
          <w:szCs w:val="24"/>
          <w:lang w:val="id-ID"/>
        </w:rPr>
        <w:t>86</w:t>
      </w:r>
      <w:r w:rsidRPr="007F3E46">
        <w:rPr>
          <w:rFonts w:asciiTheme="majorBidi" w:hAnsiTheme="majorBidi" w:cstheme="majorBidi"/>
          <w:color w:val="000000"/>
          <w:sz w:val="24"/>
          <w:szCs w:val="24"/>
          <w:lang w:val="id-ID"/>
        </w:rPr>
        <w:t>.</w:t>
      </w:r>
      <w:r>
        <w:rPr>
          <w:rFonts w:asciiTheme="majorBidi" w:hAnsiTheme="majorBidi" w:cstheme="majorBidi"/>
          <w:color w:val="000000"/>
          <w:sz w:val="24"/>
          <w:szCs w:val="24"/>
          <w:lang w:val="id-ID"/>
        </w:rPr>
        <w:t>569</w:t>
      </w:r>
      <w:r w:rsidRPr="007F3E46">
        <w:rPr>
          <w:rFonts w:asciiTheme="majorBidi" w:hAnsiTheme="majorBidi" w:cstheme="majorBidi"/>
          <w:color w:val="000000"/>
          <w:sz w:val="24"/>
          <w:szCs w:val="24"/>
          <w:lang w:val="id-ID"/>
        </w:rPr>
        <w:t>,00</w:t>
      </w:r>
      <w:r w:rsidRPr="007F3E46">
        <w:rPr>
          <w:rFonts w:asciiTheme="majorBidi" w:hAnsiTheme="majorBidi" w:cstheme="majorBidi"/>
          <w:sz w:val="24"/>
          <w:szCs w:val="24"/>
        </w:rPr>
        <w:t>. Pendapatan yang diperoleh petani untuk luasan lahan 0</w:t>
      </w:r>
      <w:proofErr w:type="gramStart"/>
      <w:r w:rsidRPr="007F3E46">
        <w:rPr>
          <w:rFonts w:asciiTheme="majorBidi" w:hAnsiTheme="majorBidi" w:cstheme="majorBidi"/>
          <w:sz w:val="24"/>
          <w:szCs w:val="24"/>
        </w:rPr>
        <w:t>,67</w:t>
      </w:r>
      <w:proofErr w:type="gramEnd"/>
      <w:r w:rsidRPr="007F3E46">
        <w:rPr>
          <w:rFonts w:asciiTheme="majorBidi" w:hAnsiTheme="majorBidi" w:cstheme="majorBidi"/>
          <w:sz w:val="24"/>
          <w:szCs w:val="24"/>
        </w:rPr>
        <w:t xml:space="preserve"> hektar yaitu sebesar Rp </w:t>
      </w:r>
      <w:r w:rsidRPr="007F3E46">
        <w:rPr>
          <w:rFonts w:asciiTheme="majorBidi" w:hAnsiTheme="majorBidi" w:cstheme="majorBidi"/>
          <w:sz w:val="24"/>
          <w:szCs w:val="24"/>
          <w:lang w:val="id-ID"/>
        </w:rPr>
        <w:t xml:space="preserve">74.688.711,00 </w:t>
      </w:r>
      <w:r w:rsidRPr="007F3E46">
        <w:rPr>
          <w:rFonts w:asciiTheme="majorBidi" w:hAnsiTheme="majorBidi" w:cstheme="majorBidi"/>
          <w:sz w:val="24"/>
          <w:szCs w:val="24"/>
        </w:rPr>
        <w:t xml:space="preserve">sehingga pada luasan </w:t>
      </w:r>
      <w:r>
        <w:rPr>
          <w:rFonts w:asciiTheme="majorBidi" w:hAnsiTheme="majorBidi" w:cstheme="majorBidi"/>
          <w:sz w:val="24"/>
          <w:szCs w:val="24"/>
          <w:lang w:val="id-ID"/>
        </w:rPr>
        <w:t>satu</w:t>
      </w:r>
      <w:r w:rsidRPr="007F3E46">
        <w:rPr>
          <w:rFonts w:asciiTheme="majorBidi" w:hAnsiTheme="majorBidi" w:cstheme="majorBidi"/>
          <w:sz w:val="24"/>
          <w:szCs w:val="24"/>
        </w:rPr>
        <w:t xml:space="preserve"> hektar petani memperoleh pendapatan sebesar Rp </w:t>
      </w:r>
      <w:r w:rsidRPr="007F3E46">
        <w:rPr>
          <w:rFonts w:asciiTheme="majorBidi" w:eastAsia="Times New Roman" w:hAnsiTheme="majorBidi" w:cstheme="majorBidi"/>
          <w:color w:val="000000"/>
          <w:sz w:val="24"/>
          <w:szCs w:val="24"/>
          <w:lang w:val="id-ID" w:eastAsia="id-ID"/>
        </w:rPr>
        <w:t>111</w:t>
      </w:r>
      <w:r>
        <w:rPr>
          <w:rFonts w:asciiTheme="majorBidi" w:eastAsia="Times New Roman" w:hAnsiTheme="majorBidi" w:cstheme="majorBidi"/>
          <w:color w:val="000000"/>
          <w:sz w:val="24"/>
          <w:szCs w:val="24"/>
          <w:lang w:val="id-ID" w:eastAsia="id-ID"/>
        </w:rPr>
        <w:t>.</w:t>
      </w:r>
      <w:r w:rsidRPr="007F3E46">
        <w:rPr>
          <w:rFonts w:asciiTheme="majorBidi" w:eastAsia="Times New Roman" w:hAnsiTheme="majorBidi" w:cstheme="majorBidi"/>
          <w:color w:val="000000"/>
          <w:sz w:val="24"/>
          <w:szCs w:val="24"/>
          <w:lang w:val="id-ID" w:eastAsia="id-ID"/>
        </w:rPr>
        <w:t>475</w:t>
      </w:r>
      <w:r>
        <w:rPr>
          <w:rFonts w:asciiTheme="majorBidi" w:eastAsia="Times New Roman" w:hAnsiTheme="majorBidi" w:cstheme="majorBidi"/>
          <w:color w:val="000000"/>
          <w:sz w:val="24"/>
          <w:szCs w:val="24"/>
          <w:lang w:val="id-ID" w:eastAsia="id-ID"/>
        </w:rPr>
        <w:t>.</w:t>
      </w:r>
      <w:r w:rsidRPr="007F3E46">
        <w:rPr>
          <w:rFonts w:asciiTheme="majorBidi" w:eastAsia="Times New Roman" w:hAnsiTheme="majorBidi" w:cstheme="majorBidi"/>
          <w:color w:val="000000"/>
          <w:sz w:val="24"/>
          <w:szCs w:val="24"/>
          <w:lang w:val="id-ID" w:eastAsia="id-ID"/>
        </w:rPr>
        <w:t>688</w:t>
      </w:r>
      <w:r>
        <w:rPr>
          <w:rFonts w:asciiTheme="majorBidi" w:eastAsia="Times New Roman" w:hAnsiTheme="majorBidi" w:cstheme="majorBidi"/>
          <w:color w:val="000000"/>
          <w:sz w:val="24"/>
          <w:szCs w:val="24"/>
          <w:lang w:val="id-ID" w:eastAsia="id-ID"/>
        </w:rPr>
        <w:t>,00</w:t>
      </w:r>
      <w:r w:rsidRPr="007F3E46">
        <w:rPr>
          <w:rFonts w:asciiTheme="majorBidi" w:hAnsiTheme="majorBidi" w:cstheme="majorBidi"/>
          <w:sz w:val="24"/>
          <w:szCs w:val="24"/>
        </w:rPr>
        <w:t>.</w:t>
      </w:r>
      <w:bookmarkStart w:id="33" w:name="_Toc96260209"/>
      <w:bookmarkEnd w:id="28"/>
      <w:bookmarkEnd w:id="29"/>
      <w:bookmarkEnd w:id="30"/>
      <w:bookmarkEnd w:id="31"/>
      <w:r w:rsidR="000672DF">
        <w:rPr>
          <w:rFonts w:asciiTheme="majorBidi" w:hAnsiTheme="majorBidi" w:cstheme="majorBidi"/>
          <w:sz w:val="24"/>
          <w:szCs w:val="24"/>
        </w:rPr>
        <w:t xml:space="preserve"> </w:t>
      </w:r>
      <w:r w:rsidRPr="008812E9">
        <w:rPr>
          <w:rFonts w:ascii="Times New Roman" w:hAnsi="Times New Roman" w:cs="Times New Roman"/>
          <w:sz w:val="24"/>
          <w:szCs w:val="24"/>
          <w:lang w:val="id-ID"/>
        </w:rPr>
        <w:t xml:space="preserve">Perhitungan </w:t>
      </w:r>
      <w:r w:rsidR="000672DF">
        <w:rPr>
          <w:rFonts w:ascii="Times New Roman" w:hAnsi="Times New Roman" w:cs="Times New Roman"/>
          <w:sz w:val="24"/>
          <w:szCs w:val="24"/>
        </w:rPr>
        <w:t xml:space="preserve"> dari </w:t>
      </w:r>
      <w:r w:rsidRPr="008812E9">
        <w:rPr>
          <w:rFonts w:ascii="Times New Roman" w:hAnsi="Times New Roman" w:cs="Times New Roman"/>
          <w:sz w:val="24"/>
          <w:szCs w:val="24"/>
          <w:lang w:val="id-ID"/>
        </w:rPr>
        <w:t>profitabilitas usahatani nanas di Desa Wonorejo Trisulo yang diperoleh sebesar 164,2%. Nilai tersebut lebih besar dari suku bunga bank yang sebesar 2,85% yang artiny</w:t>
      </w:r>
      <w:bookmarkStart w:id="34" w:name="_Toc106957158"/>
      <w:bookmarkStart w:id="35" w:name="_Toc108440426"/>
      <w:bookmarkStart w:id="36" w:name="_Toc120513465"/>
      <w:r w:rsidR="000672DF">
        <w:rPr>
          <w:rFonts w:ascii="Times New Roman" w:hAnsi="Times New Roman" w:cs="Times New Roman"/>
          <w:sz w:val="24"/>
          <w:szCs w:val="24"/>
          <w:lang w:val="id-ID"/>
        </w:rPr>
        <w:t>a usaha layak untuk dijalankan</w:t>
      </w:r>
    </w:p>
    <w:p w:rsidR="000672DF" w:rsidRDefault="000672DF" w:rsidP="000672DF">
      <w:pPr>
        <w:pStyle w:val="ListParagraph"/>
        <w:spacing w:line="240" w:lineRule="auto"/>
        <w:ind w:left="0" w:firstLine="567"/>
        <w:rPr>
          <w:rFonts w:ascii="Times New Roman" w:hAnsi="Times New Roman" w:cs="Times New Roman"/>
          <w:sz w:val="24"/>
          <w:szCs w:val="24"/>
        </w:rPr>
      </w:pPr>
    </w:p>
    <w:p w:rsidR="00AC4D83" w:rsidRDefault="00AC4D83" w:rsidP="000672DF">
      <w:pPr>
        <w:spacing w:line="240" w:lineRule="auto"/>
        <w:rPr>
          <w:rFonts w:ascii="Times New Roman" w:hAnsi="Times New Roman" w:cs="Times New Roman"/>
          <w:b/>
          <w:sz w:val="24"/>
          <w:szCs w:val="24"/>
        </w:rPr>
      </w:pPr>
      <w:r w:rsidRPr="000672DF">
        <w:rPr>
          <w:rFonts w:ascii="Times New Roman" w:hAnsi="Times New Roman" w:cs="Times New Roman"/>
          <w:b/>
          <w:sz w:val="24"/>
          <w:szCs w:val="24"/>
        </w:rPr>
        <w:t xml:space="preserve">Analisis </w:t>
      </w:r>
      <w:bookmarkEnd w:id="33"/>
      <w:r w:rsidRPr="000672DF">
        <w:rPr>
          <w:rFonts w:ascii="Times New Roman" w:hAnsi="Times New Roman" w:cs="Times New Roman"/>
          <w:b/>
          <w:sz w:val="24"/>
          <w:szCs w:val="24"/>
        </w:rPr>
        <w:t>Korelasi</w:t>
      </w:r>
      <w:bookmarkEnd w:id="34"/>
      <w:bookmarkEnd w:id="35"/>
      <w:bookmarkEnd w:id="36"/>
    </w:p>
    <w:p w:rsidR="000672DF" w:rsidRPr="000672DF" w:rsidRDefault="000672DF" w:rsidP="000672DF">
      <w:pPr>
        <w:spacing w:line="240" w:lineRule="auto"/>
        <w:rPr>
          <w:rFonts w:ascii="Times New Roman" w:hAnsi="Times New Roman" w:cs="Times New Roman"/>
          <w:b/>
          <w:sz w:val="24"/>
          <w:szCs w:val="24"/>
        </w:rPr>
      </w:pPr>
    </w:p>
    <w:p w:rsidR="00AC4D83" w:rsidRDefault="00AC4D83" w:rsidP="00AC4D83">
      <w:pPr>
        <w:pStyle w:val="ListParagraph"/>
        <w:spacing w:line="24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Analisis korelasi adalah analisis yang bertujuan untuk mengatahui keeratan hubungan antar variabel.</w:t>
      </w:r>
      <w:proofErr w:type="gramEnd"/>
      <w:r>
        <w:rPr>
          <w:rFonts w:ascii="Times New Roman" w:hAnsi="Times New Roman" w:cs="Times New Roman"/>
          <w:sz w:val="24"/>
          <w:szCs w:val="24"/>
        </w:rPr>
        <w:t xml:space="preserve"> Berdasarkan analisis korelasi yang telah dilakukan didapatkan hasil sebagai </w:t>
      </w:r>
      <w:proofErr w:type="gramStart"/>
      <w:r>
        <w:rPr>
          <w:rFonts w:ascii="Times New Roman" w:hAnsi="Times New Roman" w:cs="Times New Roman"/>
          <w:sz w:val="24"/>
          <w:szCs w:val="24"/>
        </w:rPr>
        <w:t>berikut :</w:t>
      </w:r>
      <w:proofErr w:type="gramEnd"/>
    </w:p>
    <w:p w:rsidR="000672DF" w:rsidRPr="0091599C" w:rsidRDefault="000672DF" w:rsidP="00AC4D83">
      <w:pPr>
        <w:pStyle w:val="ListParagraph"/>
        <w:spacing w:line="240" w:lineRule="auto"/>
        <w:ind w:left="0" w:firstLine="567"/>
        <w:rPr>
          <w:rFonts w:ascii="Times New Roman" w:hAnsi="Times New Roman" w:cs="Times New Roman"/>
          <w:sz w:val="24"/>
          <w:szCs w:val="24"/>
        </w:rPr>
      </w:pPr>
    </w:p>
    <w:p w:rsidR="00AC4D83" w:rsidRDefault="00AC4D83" w:rsidP="000672DF">
      <w:pPr>
        <w:pStyle w:val="Caption"/>
        <w:spacing w:after="0"/>
        <w:jc w:val="both"/>
      </w:pPr>
      <w:bookmarkStart w:id="37" w:name="_Toc120513897"/>
      <w:proofErr w:type="gramStart"/>
      <w:r>
        <w:t>Tabel</w:t>
      </w:r>
      <w:r w:rsidR="000672DF">
        <w:t xml:space="preserve"> 6</w:t>
      </w:r>
      <w:r>
        <w:rPr>
          <w:lang w:val="id-ID"/>
        </w:rPr>
        <w:t>.</w:t>
      </w:r>
      <w:proofErr w:type="gramEnd"/>
      <w:r>
        <w:rPr>
          <w:lang w:val="id-ID"/>
        </w:rPr>
        <w:t xml:space="preserve"> </w:t>
      </w:r>
      <w:r>
        <w:rPr>
          <w:rFonts w:cs="Times New Roman"/>
          <w:b w:val="0"/>
          <w:bCs w:val="0"/>
          <w:szCs w:val="24"/>
        </w:rPr>
        <w:t>Hasil Analisis Korelasi Variabel X dengan Variabel Y</w:t>
      </w:r>
      <w:bookmarkEnd w:id="37"/>
    </w:p>
    <w:tbl>
      <w:tblPr>
        <w:tblStyle w:val="ListParagraph"/>
        <w:tblW w:w="5000" w:type="pct"/>
        <w:tblLook w:val="04A0" w:firstRow="1" w:lastRow="0" w:firstColumn="1" w:lastColumn="0" w:noHBand="0" w:noVBand="1"/>
      </w:tblPr>
      <w:tblGrid>
        <w:gridCol w:w="1706"/>
        <w:gridCol w:w="1738"/>
        <w:gridCol w:w="1872"/>
        <w:gridCol w:w="1469"/>
        <w:gridCol w:w="1368"/>
      </w:tblGrid>
      <w:tr w:rsidR="00AC4D83" w:rsidTr="00AC4D83">
        <w:tc>
          <w:tcPr>
            <w:tcW w:w="1046" w:type="pct"/>
            <w:tcBorders>
              <w:top w:val="double" w:sz="4" w:space="0" w:color="auto"/>
              <w:bottom w:val="single" w:sz="4" w:space="0" w:color="auto"/>
            </w:tcBorders>
            <w:vAlign w:val="center"/>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Variabel X</w:t>
            </w:r>
          </w:p>
        </w:tc>
        <w:tc>
          <w:tcPr>
            <w:tcW w:w="1066" w:type="pct"/>
            <w:tcBorders>
              <w:top w:val="double" w:sz="4" w:space="0" w:color="auto"/>
              <w:bottom w:val="single" w:sz="4" w:space="0" w:color="auto"/>
            </w:tcBorders>
            <w:vAlign w:val="center"/>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Variabel Y</w:t>
            </w:r>
          </w:p>
        </w:tc>
        <w:tc>
          <w:tcPr>
            <w:tcW w:w="1148" w:type="pct"/>
            <w:tcBorders>
              <w:top w:val="double" w:sz="4" w:space="0" w:color="auto"/>
              <w:bottom w:val="single" w:sz="4" w:space="0" w:color="auto"/>
            </w:tcBorders>
            <w:vAlign w:val="center"/>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Koefisien korelasi</w:t>
            </w:r>
          </w:p>
        </w:tc>
        <w:tc>
          <w:tcPr>
            <w:tcW w:w="901" w:type="pct"/>
            <w:tcBorders>
              <w:top w:val="double" w:sz="4" w:space="0" w:color="auto"/>
              <w:bottom w:val="single" w:sz="4" w:space="0" w:color="auto"/>
            </w:tcBorders>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Sig. (2-tailed)</w:t>
            </w:r>
          </w:p>
        </w:tc>
        <w:tc>
          <w:tcPr>
            <w:tcW w:w="839" w:type="pct"/>
            <w:tcBorders>
              <w:top w:val="double" w:sz="4" w:space="0" w:color="auto"/>
              <w:bottom w:val="single" w:sz="4" w:space="0" w:color="auto"/>
            </w:tcBorders>
            <w:vAlign w:val="center"/>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Kriteria</w:t>
            </w:r>
          </w:p>
        </w:tc>
      </w:tr>
      <w:tr w:rsidR="00AC4D83" w:rsidTr="00AC4D83">
        <w:tc>
          <w:tcPr>
            <w:tcW w:w="1046" w:type="pct"/>
            <w:tcBorders>
              <w:top w:val="single" w:sz="4" w:space="0" w:color="auto"/>
            </w:tcBorders>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Luas lahan</w:t>
            </w:r>
          </w:p>
        </w:tc>
        <w:tc>
          <w:tcPr>
            <w:tcW w:w="1066" w:type="pct"/>
            <w:vMerge w:val="restart"/>
            <w:tcBorders>
              <w:top w:val="single" w:sz="4" w:space="0" w:color="auto"/>
            </w:tcBorders>
            <w:vAlign w:val="center"/>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Produksi nanas</w:t>
            </w:r>
          </w:p>
        </w:tc>
        <w:tc>
          <w:tcPr>
            <w:tcW w:w="1148" w:type="pct"/>
            <w:tcBorders>
              <w:top w:val="single" w:sz="4" w:space="0" w:color="auto"/>
            </w:tcBorders>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0,985**</w:t>
            </w:r>
          </w:p>
        </w:tc>
        <w:tc>
          <w:tcPr>
            <w:tcW w:w="901" w:type="pct"/>
            <w:tcBorders>
              <w:top w:val="single" w:sz="4" w:space="0" w:color="auto"/>
            </w:tcBorders>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Borders>
              <w:top w:val="single" w:sz="4" w:space="0" w:color="auto"/>
            </w:tcBorders>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Pupuk kendang</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0,903**</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Pupuk urea</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0,936**</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sidRPr="004A7DA2">
              <w:rPr>
                <w:rFonts w:ascii="Times New Roman" w:hAnsi="Times New Roman" w:cs="Times New Roman"/>
                <w:i/>
                <w:iCs/>
                <w:sz w:val="24"/>
                <w:szCs w:val="24"/>
              </w:rPr>
              <w:t>Ethrel</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0,955**</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Tetes</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0,988**</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Bibit</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0,990**</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Tenaga kerja</w:t>
            </w:r>
          </w:p>
        </w:tc>
        <w:tc>
          <w:tcPr>
            <w:tcW w:w="1066" w:type="pct"/>
            <w:vMerge/>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0,980**</w:t>
            </w:r>
          </w:p>
        </w:tc>
        <w:tc>
          <w:tcPr>
            <w:tcW w:w="901" w:type="pct"/>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r w:rsidR="00AC4D83" w:rsidTr="00AC4D83">
        <w:tc>
          <w:tcPr>
            <w:tcW w:w="1046" w:type="pct"/>
            <w:tcBorders>
              <w:bottom w:val="single" w:sz="4" w:space="0" w:color="auto"/>
            </w:tcBorders>
          </w:tcPr>
          <w:p w:rsidR="00AC4D83" w:rsidRDefault="00AC4D83" w:rsidP="00AC4D83">
            <w:pPr>
              <w:pStyle w:val="ListParagraph"/>
              <w:spacing w:line="240" w:lineRule="auto"/>
              <w:ind w:left="0"/>
              <w:rPr>
                <w:rFonts w:ascii="Times New Roman" w:hAnsi="Times New Roman" w:cs="Times New Roman"/>
                <w:sz w:val="24"/>
                <w:szCs w:val="24"/>
              </w:rPr>
            </w:pPr>
            <w:r>
              <w:rPr>
                <w:rFonts w:ascii="Times New Roman" w:hAnsi="Times New Roman" w:cs="Times New Roman"/>
                <w:i/>
                <w:iCs/>
                <w:sz w:val="24"/>
                <w:szCs w:val="24"/>
              </w:rPr>
              <w:t>Amexone</w:t>
            </w:r>
          </w:p>
        </w:tc>
        <w:tc>
          <w:tcPr>
            <w:tcW w:w="1066" w:type="pct"/>
            <w:vMerge/>
            <w:tcBorders>
              <w:bottom w:val="single" w:sz="4" w:space="0" w:color="auto"/>
            </w:tcBorders>
          </w:tcPr>
          <w:p w:rsidR="00AC4D83" w:rsidRDefault="00AC4D83" w:rsidP="00AC4D83">
            <w:pPr>
              <w:pStyle w:val="ListParagraph"/>
              <w:spacing w:line="240" w:lineRule="auto"/>
              <w:ind w:left="0"/>
              <w:rPr>
                <w:rFonts w:ascii="Times New Roman" w:hAnsi="Times New Roman" w:cs="Times New Roman"/>
                <w:sz w:val="24"/>
                <w:szCs w:val="24"/>
              </w:rPr>
            </w:pPr>
          </w:p>
        </w:tc>
        <w:tc>
          <w:tcPr>
            <w:tcW w:w="1148" w:type="pct"/>
            <w:tcBorders>
              <w:bottom w:val="single" w:sz="4" w:space="0" w:color="auto"/>
            </w:tcBorders>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0,893**</w:t>
            </w:r>
          </w:p>
        </w:tc>
        <w:tc>
          <w:tcPr>
            <w:tcW w:w="901" w:type="pct"/>
            <w:tcBorders>
              <w:bottom w:val="single" w:sz="4" w:space="0" w:color="auto"/>
            </w:tcBorders>
          </w:tcPr>
          <w:p w:rsidR="00AC4D83" w:rsidRDefault="00AC4D83" w:rsidP="00AC4D83">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839" w:type="pct"/>
            <w:tcBorders>
              <w:bottom w:val="single" w:sz="4" w:space="0" w:color="auto"/>
            </w:tcBorders>
          </w:tcPr>
          <w:p w:rsidR="00AC4D83" w:rsidRDefault="00AC4D83" w:rsidP="00AC4D8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AC4D83" w:rsidRDefault="00AC4D83" w:rsidP="00AC4D83">
      <w:pPr>
        <w:pStyle w:val="ListParagraph"/>
        <w:spacing w:line="240" w:lineRule="auto"/>
        <w:ind w:left="0"/>
        <w:rPr>
          <w:rFonts w:ascii="Times New Roman" w:hAnsi="Times New Roman" w:cs="Times New Roman"/>
          <w:sz w:val="24"/>
          <w:szCs w:val="24"/>
        </w:rPr>
      </w:pPr>
    </w:p>
    <w:p w:rsidR="00AC4D83" w:rsidRDefault="00AC4D83" w:rsidP="000672DF">
      <w:pPr>
        <w:pStyle w:val="ListParagraph"/>
        <w:spacing w:line="24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w:t>
      </w:r>
      <w:r w:rsidR="000672DF">
        <w:rPr>
          <w:rFonts w:ascii="Times New Roman" w:hAnsi="Times New Roman" w:cs="Times New Roman"/>
          <w:sz w:val="24"/>
          <w:szCs w:val="24"/>
        </w:rPr>
        <w:t>6</w:t>
      </w:r>
      <w:r>
        <w:rPr>
          <w:rFonts w:ascii="Times New Roman" w:hAnsi="Times New Roman" w:cs="Times New Roman"/>
          <w:sz w:val="24"/>
          <w:szCs w:val="24"/>
        </w:rPr>
        <w:t xml:space="preserve"> di atas menunjukan hasil hubungan faktor produksi (luas lahan, pupuk kandang, pupuk urea,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tetes, bibit, tenaga kerja dan </w:t>
      </w:r>
      <w:r>
        <w:rPr>
          <w:rFonts w:ascii="Times New Roman" w:hAnsi="Times New Roman" w:cs="Times New Roman"/>
          <w:i/>
          <w:iCs/>
          <w:sz w:val="24"/>
          <w:szCs w:val="24"/>
        </w:rPr>
        <w:t>amexone</w:t>
      </w:r>
      <w:r>
        <w:rPr>
          <w:rFonts w:ascii="Times New Roman" w:hAnsi="Times New Roman" w:cs="Times New Roman"/>
          <w:sz w:val="24"/>
          <w:szCs w:val="24"/>
        </w:rPr>
        <w:t>) dengan produksi nanas di Desa Wonorejo Trisulo</w:t>
      </w:r>
      <w:r w:rsidR="000672DF">
        <w:rPr>
          <w:rFonts w:ascii="Times New Roman" w:hAnsi="Times New Roman" w:cs="Times New Roman"/>
          <w:sz w:val="24"/>
          <w:szCs w:val="24"/>
        </w:rPr>
        <w:t>.</w:t>
      </w:r>
      <w:proofErr w:type="gramEnd"/>
      <w:r w:rsidR="000672DF">
        <w:rPr>
          <w:rFonts w:ascii="Times New Roman" w:hAnsi="Times New Roman" w:cs="Times New Roman"/>
          <w:sz w:val="24"/>
          <w:szCs w:val="24"/>
        </w:rPr>
        <w:t xml:space="preserve"> Nilai</w:t>
      </w:r>
      <w:r>
        <w:rPr>
          <w:rFonts w:ascii="Times New Roman" w:hAnsi="Times New Roman" w:cs="Times New Roman"/>
          <w:sz w:val="24"/>
          <w:szCs w:val="24"/>
        </w:rPr>
        <w:t xml:space="preserve"> koefisien korelasi antara delapan variabel X yang ada memiliki interpretasi yang sangat kuat terhadap variabel Y. Nilai koefisien korelasi kedelapan variabel memiliki nilai lebih dari 0</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yang berarti memiliki nilai interpretasi sangat kuat. Hal ini sesuai dengan pendapat Sugiyono (2017) yang menyatakan bahwa interval koefisien </w:t>
      </w:r>
      <w:r>
        <w:rPr>
          <w:rFonts w:ascii="Times New Roman" w:hAnsi="Times New Roman" w:cs="Times New Roman"/>
          <w:sz w:val="24"/>
          <w:szCs w:val="24"/>
        </w:rPr>
        <w:lastRenderedPageBreak/>
        <w:t>korelasi pada rentang 0</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-1 memiliki tingkat hubungan sangat kuat. Korelasi antara variabel X terhadap variabel Y memiliki hubungan yang positif atau memiliki hubungan yang searah, sehingga jika terjadi peningkatan pada salah satu variabel X maka produksi nanas (variabel Y) juga akan meningkat, demikian juga sebaliknya jika jumlah salah satu variabel X mengalami penurunan maka produksi nanas juga akan menurun. Hal ini sesuai dengan pendapat Ubaidillah </w:t>
      </w:r>
      <w:r>
        <w:rPr>
          <w:rFonts w:ascii="Times New Roman" w:hAnsi="Times New Roman" w:cs="Times New Roman"/>
          <w:i/>
          <w:iCs/>
          <w:sz w:val="24"/>
          <w:szCs w:val="24"/>
        </w:rPr>
        <w:t xml:space="preserve">et al. </w:t>
      </w:r>
      <w:r>
        <w:rPr>
          <w:rFonts w:ascii="Times New Roman" w:hAnsi="Times New Roman" w:cs="Times New Roman"/>
          <w:sz w:val="24"/>
          <w:szCs w:val="24"/>
        </w:rPr>
        <w:t>(2021) yang menyatakan bahwa nilai korelasi yang positif menunjukkan hubungan yang searah antara variabel X terhadap variabel Y, sehingga jika variabel X mengalami peningkatan maka akan berpengaruh terhadap peningkatan pada variabel Y dan sebaliknya.</w:t>
      </w:r>
    </w:p>
    <w:p w:rsidR="00AC4D83" w:rsidRDefault="00AC4D83" w:rsidP="00AC4D83">
      <w:pPr>
        <w:spacing w:line="240" w:lineRule="auto"/>
        <w:rPr>
          <w:rFonts w:ascii="Times New Roman" w:hAnsi="Times New Roman" w:cs="Times New Roman"/>
          <w:sz w:val="24"/>
          <w:szCs w:val="24"/>
        </w:rPr>
      </w:pPr>
    </w:p>
    <w:p w:rsidR="00AC4D83" w:rsidRDefault="000672DF" w:rsidP="000672DF">
      <w:pPr>
        <w:spacing w:line="480" w:lineRule="auto"/>
        <w:jc w:val="center"/>
        <w:rPr>
          <w:rFonts w:ascii="Times New Roman" w:hAnsi="Times New Roman" w:cs="Times New Roman"/>
          <w:b/>
          <w:sz w:val="24"/>
        </w:rPr>
      </w:pPr>
      <w:r>
        <w:rPr>
          <w:rFonts w:ascii="Times New Roman" w:hAnsi="Times New Roman" w:cs="Times New Roman"/>
          <w:b/>
          <w:sz w:val="24"/>
        </w:rPr>
        <w:t>KESIMPULAN DAN SARAN</w:t>
      </w:r>
    </w:p>
    <w:p w:rsidR="000672DF" w:rsidRPr="000672DF" w:rsidRDefault="000672DF" w:rsidP="000672DF">
      <w:pPr>
        <w:spacing w:line="480" w:lineRule="auto"/>
        <w:rPr>
          <w:rFonts w:ascii="Times New Roman" w:hAnsi="Times New Roman" w:cs="Times New Roman"/>
          <w:b/>
          <w:sz w:val="24"/>
          <w:szCs w:val="24"/>
        </w:rPr>
      </w:pPr>
      <w:r w:rsidRPr="000672DF">
        <w:rPr>
          <w:rFonts w:ascii="Times New Roman" w:hAnsi="Times New Roman" w:cs="Times New Roman"/>
          <w:b/>
          <w:sz w:val="24"/>
          <w:szCs w:val="24"/>
        </w:rPr>
        <w:t>Kesimpulan</w:t>
      </w:r>
    </w:p>
    <w:p w:rsidR="000672DF" w:rsidRDefault="000672DF" w:rsidP="000672DF">
      <w:pPr>
        <w:pStyle w:val="ListParagraph"/>
        <w:spacing w:line="240" w:lineRule="auto"/>
        <w:ind w:left="0" w:firstLine="567"/>
        <w:rPr>
          <w:rFonts w:ascii="Times New Roman" w:hAnsi="Times New Roman" w:cs="Times New Roman"/>
          <w:sz w:val="24"/>
          <w:szCs w:val="24"/>
        </w:rPr>
      </w:pPr>
      <w:r>
        <w:rPr>
          <w:rFonts w:ascii="Times New Roman" w:hAnsi="Times New Roman" w:cs="Times New Roman"/>
          <w:sz w:val="24"/>
          <w:szCs w:val="24"/>
        </w:rPr>
        <w:t>Berdasarkan hasil penelitian dan pembahasan yang telah diuraikan, pada penelitian ini, dapat ditarik kesimpulan bahwa:</w:t>
      </w:r>
    </w:p>
    <w:p w:rsidR="000672DF" w:rsidRPr="00822BE9" w:rsidRDefault="000672DF" w:rsidP="000672DF">
      <w:pPr>
        <w:pStyle w:val="ListParagraph"/>
        <w:numPr>
          <w:ilvl w:val="0"/>
          <w:numId w:val="18"/>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Pendapatan petani nanas di Desa Wonorejo Trisulo sebesar Rp </w:t>
      </w:r>
      <w:r>
        <w:rPr>
          <w:rFonts w:ascii="Times New Roman" w:hAnsi="Times New Roman" w:cs="Times New Roman"/>
          <w:sz w:val="24"/>
          <w:szCs w:val="24"/>
          <w:lang w:val="id-ID"/>
        </w:rPr>
        <w:t>74.688.711</w:t>
      </w:r>
      <w:proofErr w:type="gramStart"/>
      <w:r>
        <w:rPr>
          <w:rFonts w:ascii="Times New Roman" w:hAnsi="Times New Roman" w:cs="Times New Roman"/>
          <w:sz w:val="24"/>
          <w:szCs w:val="24"/>
          <w:lang w:val="id-ID"/>
        </w:rPr>
        <w:t>,00</w:t>
      </w:r>
      <w:proofErr w:type="gramEnd"/>
      <w:r>
        <w:rPr>
          <w:rFonts w:ascii="Times New Roman" w:hAnsi="Times New Roman" w:cs="Times New Roman"/>
          <w:sz w:val="24"/>
          <w:szCs w:val="24"/>
        </w:rPr>
        <w:t xml:space="preserve"> per masa tanam per 0,67 ha. Biaya produksi yang digunakan adalah Rp </w:t>
      </w:r>
      <w:r>
        <w:rPr>
          <w:rFonts w:ascii="Times New Roman" w:hAnsi="Times New Roman" w:cs="Times New Roman"/>
          <w:bCs/>
          <w:color w:val="000000"/>
          <w:sz w:val="24"/>
          <w:szCs w:val="24"/>
          <w:lang w:val="id-ID"/>
        </w:rPr>
        <w:t>4</w:t>
      </w:r>
      <w:r>
        <w:rPr>
          <w:rFonts w:ascii="Times New Roman" w:hAnsi="Times New Roman" w:cs="Times New Roman"/>
          <w:bCs/>
          <w:color w:val="000000"/>
          <w:sz w:val="24"/>
          <w:szCs w:val="24"/>
        </w:rPr>
        <w:t>5</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497</w:t>
      </w:r>
      <w:r>
        <w:rPr>
          <w:rFonts w:ascii="Times New Roman" w:hAnsi="Times New Roman" w:cs="Times New Roman"/>
          <w:bCs/>
          <w:color w:val="000000"/>
          <w:sz w:val="24"/>
          <w:szCs w:val="24"/>
          <w:lang w:val="id-ID"/>
        </w:rPr>
        <w:t>.</w:t>
      </w:r>
      <w:r>
        <w:rPr>
          <w:rFonts w:ascii="Times New Roman" w:hAnsi="Times New Roman" w:cs="Times New Roman"/>
          <w:bCs/>
          <w:color w:val="000000"/>
          <w:sz w:val="24"/>
          <w:szCs w:val="24"/>
        </w:rPr>
        <w:t>858</w:t>
      </w:r>
      <w:proofErr w:type="gramStart"/>
      <w:r>
        <w:rPr>
          <w:rFonts w:ascii="Times New Roman" w:hAnsi="Times New Roman" w:cs="Times New Roman"/>
          <w:bCs/>
          <w:color w:val="000000"/>
          <w:sz w:val="24"/>
          <w:szCs w:val="24"/>
          <w:lang w:val="id-ID"/>
        </w:rPr>
        <w:t>,0</w:t>
      </w:r>
      <w:r>
        <w:rPr>
          <w:rFonts w:ascii="Times New Roman" w:hAnsi="Times New Roman" w:cs="Times New Roman"/>
          <w:bCs/>
          <w:color w:val="000000"/>
          <w:sz w:val="24"/>
          <w:szCs w:val="24"/>
        </w:rPr>
        <w:t>0</w:t>
      </w:r>
      <w:proofErr w:type="gramEnd"/>
      <w:r>
        <w:rPr>
          <w:rFonts w:ascii="Times New Roman" w:hAnsi="Times New Roman" w:cs="Times New Roman"/>
          <w:bCs/>
          <w:color w:val="000000"/>
          <w:sz w:val="24"/>
          <w:szCs w:val="24"/>
        </w:rPr>
        <w:t xml:space="preserve"> per masa tanam per 0,67 ha dan penerimaan sebesar Rp </w:t>
      </w:r>
      <w:r>
        <w:rPr>
          <w:rFonts w:ascii="Times New Roman" w:hAnsi="Times New Roman" w:cs="Times New Roman"/>
          <w:color w:val="000000"/>
          <w:sz w:val="24"/>
          <w:szCs w:val="24"/>
        </w:rPr>
        <w:t>1</w:t>
      </w:r>
      <w:r>
        <w:rPr>
          <w:rFonts w:ascii="Times New Roman" w:hAnsi="Times New Roman" w:cs="Times New Roman"/>
          <w:color w:val="000000"/>
          <w:sz w:val="24"/>
          <w:szCs w:val="24"/>
          <w:lang w:val="id-ID"/>
        </w:rPr>
        <w:t>20.</w:t>
      </w:r>
      <w:r>
        <w:rPr>
          <w:rFonts w:ascii="Times New Roman" w:hAnsi="Times New Roman" w:cs="Times New Roman"/>
          <w:color w:val="000000"/>
          <w:sz w:val="24"/>
          <w:szCs w:val="24"/>
        </w:rPr>
        <w:t>1</w:t>
      </w:r>
      <w:r>
        <w:rPr>
          <w:rFonts w:ascii="Times New Roman" w:hAnsi="Times New Roman" w:cs="Times New Roman"/>
          <w:color w:val="000000"/>
          <w:sz w:val="24"/>
          <w:szCs w:val="24"/>
          <w:lang w:val="id-ID"/>
        </w:rPr>
        <w:t>86.569,00</w:t>
      </w:r>
      <w:r>
        <w:rPr>
          <w:rFonts w:ascii="Times New Roman" w:hAnsi="Times New Roman" w:cs="Times New Roman"/>
          <w:color w:val="000000"/>
          <w:sz w:val="24"/>
          <w:szCs w:val="24"/>
        </w:rPr>
        <w:t xml:space="preserve"> per masa tanam per 0,67 ha. </w:t>
      </w:r>
    </w:p>
    <w:p w:rsidR="000672DF" w:rsidRPr="00F403D3" w:rsidRDefault="000672DF" w:rsidP="000672DF">
      <w:pPr>
        <w:pStyle w:val="ListParagraph"/>
        <w:numPr>
          <w:ilvl w:val="0"/>
          <w:numId w:val="18"/>
        </w:numPr>
        <w:spacing w:line="240" w:lineRule="auto"/>
        <w:ind w:left="709" w:hanging="425"/>
        <w:rPr>
          <w:rFonts w:ascii="Times New Roman" w:hAnsi="Times New Roman" w:cs="Times New Roman"/>
          <w:sz w:val="24"/>
          <w:szCs w:val="24"/>
          <w:lang w:val="id-ID"/>
        </w:rPr>
      </w:pPr>
      <w:r>
        <w:rPr>
          <w:rFonts w:ascii="Times New Roman" w:hAnsi="Times New Roman" w:cs="Times New Roman"/>
          <w:color w:val="000000"/>
          <w:sz w:val="24"/>
          <w:szCs w:val="24"/>
          <w:lang w:val="id-ID"/>
        </w:rPr>
        <w:t>Profitabilitas usahatani nanas di Desa Wonorejo Trisulo adalah 164,2%. Nilai tersebut lebih besar dari suku bunga bank sebesar 2,85%. Oleh karena itu usahatani layak dijalankan karena mampu menghasilkan laba yang besar.</w:t>
      </w:r>
    </w:p>
    <w:p w:rsidR="000672DF" w:rsidRDefault="000672DF" w:rsidP="000672DF">
      <w:pPr>
        <w:pStyle w:val="ListParagraph"/>
        <w:numPr>
          <w:ilvl w:val="0"/>
          <w:numId w:val="18"/>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Nilai korelasi faktor-faktor produksi luas lahan = 0,985, pupuk kandang = 0,903, urea = 0,936,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EF1D5D">
        <w:rPr>
          <w:rFonts w:ascii="Times New Roman" w:hAnsi="Times New Roman" w:cs="Times New Roman"/>
          <w:sz w:val="24"/>
          <w:szCs w:val="24"/>
        </w:rPr>
        <w:t>0,955</w:t>
      </w:r>
      <w:r>
        <w:rPr>
          <w:rFonts w:ascii="Times New Roman" w:hAnsi="Times New Roman" w:cs="Times New Roman"/>
          <w:sz w:val="24"/>
          <w:szCs w:val="24"/>
        </w:rPr>
        <w:t xml:space="preserve">, tetes = 0,988, bibit = 0,990, tenaga kerja = 0,980 dan </w:t>
      </w:r>
      <w:r>
        <w:rPr>
          <w:rFonts w:ascii="Times New Roman" w:hAnsi="Times New Roman" w:cs="Times New Roman"/>
          <w:i/>
          <w:iCs/>
          <w:sz w:val="24"/>
          <w:szCs w:val="24"/>
        </w:rPr>
        <w:t xml:space="preserve">amexone </w:t>
      </w:r>
      <w:r>
        <w:rPr>
          <w:rFonts w:ascii="Times New Roman" w:hAnsi="Times New Roman" w:cs="Times New Roman"/>
          <w:sz w:val="24"/>
          <w:szCs w:val="24"/>
        </w:rPr>
        <w:t>= 0,983 serta signifikansi sebesar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Faktor-faktor produksi memiliki korelasi sangat kuat terhadap produksi nanas dengan signifikansi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maka arah korelasi positif. Arah korelasi positif yaitu penambahan pada penggunaan faktor produksi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produksi. </w:t>
      </w:r>
    </w:p>
    <w:p w:rsidR="000672DF" w:rsidRDefault="000672DF" w:rsidP="000672DF">
      <w:pPr>
        <w:pStyle w:val="ListParagraph"/>
        <w:spacing w:line="240" w:lineRule="auto"/>
        <w:ind w:left="851"/>
        <w:rPr>
          <w:rFonts w:ascii="Times New Roman" w:hAnsi="Times New Roman" w:cs="Times New Roman"/>
          <w:sz w:val="24"/>
          <w:szCs w:val="24"/>
        </w:rPr>
      </w:pPr>
    </w:p>
    <w:p w:rsidR="000672DF" w:rsidRPr="000672DF" w:rsidRDefault="000672DF" w:rsidP="000672DF">
      <w:pPr>
        <w:pStyle w:val="Heading2"/>
        <w:rPr>
          <w:rFonts w:ascii="Times New Roman" w:hAnsi="Times New Roman" w:cs="Times New Roman"/>
          <w:b/>
          <w:color w:val="auto"/>
          <w:sz w:val="24"/>
        </w:rPr>
      </w:pPr>
      <w:bookmarkStart w:id="38" w:name="_Toc96260213"/>
      <w:bookmarkStart w:id="39" w:name="_Toc120513468"/>
      <w:r>
        <w:rPr>
          <w:rFonts w:ascii="Times New Roman" w:hAnsi="Times New Roman" w:cs="Times New Roman"/>
          <w:b/>
          <w:color w:val="auto"/>
          <w:sz w:val="24"/>
        </w:rPr>
        <w:t>Saran</w:t>
      </w:r>
      <w:bookmarkEnd w:id="38"/>
      <w:bookmarkEnd w:id="39"/>
    </w:p>
    <w:p w:rsidR="000672DF" w:rsidRDefault="000672DF" w:rsidP="000672DF">
      <w:pPr>
        <w:spacing w:line="240" w:lineRule="auto"/>
        <w:ind w:firstLine="567"/>
        <w:rPr>
          <w:sz w:val="24"/>
          <w:szCs w:val="24"/>
        </w:rPr>
      </w:pPr>
      <w:proofErr w:type="gramStart"/>
      <w:r>
        <w:rPr>
          <w:rFonts w:ascii="Times New Roman" w:hAnsi="Times New Roman" w:cs="Times New Roman"/>
          <w:sz w:val="24"/>
          <w:szCs w:val="24"/>
        </w:rPr>
        <w:t xml:space="preserve">Berdasarkan pembahasan dan kesimpulan penelitian ini, peneliti mengajukan beberapa saran yang dapat digunakan untuk bahan pertimbangan guna meningkatkan produksi nanas terkait luas lahan, pupuk kandang, pupuk urea, </w:t>
      </w:r>
      <w:r>
        <w:rPr>
          <w:rFonts w:ascii="Times New Roman" w:hAnsi="Times New Roman" w:cs="Times New Roman"/>
          <w:i/>
          <w:iCs/>
          <w:sz w:val="24"/>
          <w:szCs w:val="24"/>
        </w:rPr>
        <w:t>e</w:t>
      </w:r>
      <w:r w:rsidRPr="004A7DA2">
        <w:rPr>
          <w:rFonts w:ascii="Times New Roman" w:hAnsi="Times New Roman" w:cs="Times New Roman"/>
          <w:i/>
          <w:iCs/>
          <w:sz w:val="24"/>
          <w:szCs w:val="24"/>
        </w:rPr>
        <w:t>threl</w:t>
      </w:r>
      <w:r>
        <w:rPr>
          <w:rFonts w:ascii="Times New Roman" w:hAnsi="Times New Roman" w:cs="Times New Roman"/>
          <w:sz w:val="24"/>
          <w:szCs w:val="24"/>
        </w:rPr>
        <w:t xml:space="preserve">, tetes, bibit, tenaga kerja, dan </w:t>
      </w:r>
      <w:r w:rsidRPr="00A33861">
        <w:rPr>
          <w:rFonts w:ascii="Times New Roman" w:hAnsi="Times New Roman" w:cs="Times New Roman"/>
          <w:i/>
          <w:iCs/>
          <w:sz w:val="24"/>
          <w:szCs w:val="24"/>
        </w:rPr>
        <w:t>amexone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Saran yang diberikan didasarkan pada hasil penelitian yang telah dilakukan, adapun saran yang diberikan adalah pengurangan pupuk urea karena langka dan mahal sehingga penggunaan pupuk urea lebih baik hanya digunaka sebagai pelengkap.</w:t>
      </w:r>
      <w:proofErr w:type="gramEnd"/>
    </w:p>
    <w:p w:rsidR="000672DF" w:rsidRDefault="000672DF" w:rsidP="000672DF">
      <w:pPr>
        <w:pStyle w:val="Heading1"/>
        <w:spacing w:before="0" w:beforeAutospacing="0" w:after="0" w:afterAutospacing="0"/>
        <w:jc w:val="center"/>
        <w:rPr>
          <w:sz w:val="24"/>
          <w:szCs w:val="24"/>
        </w:rPr>
        <w:sectPr w:rsidR="000672DF">
          <w:footerReference w:type="default" r:id="rId6"/>
          <w:headerReference w:type="first" r:id="rId7"/>
          <w:footerReference w:type="first" r:id="rId8"/>
          <w:pgSz w:w="11906" w:h="16838"/>
          <w:pgMar w:top="2268" w:right="1701" w:bottom="1701" w:left="2268" w:header="709" w:footer="709" w:gutter="0"/>
          <w:pgNumType w:start="1"/>
          <w:cols w:space="708"/>
          <w:titlePg/>
          <w:docGrid w:linePitch="360"/>
        </w:sectPr>
      </w:pPr>
    </w:p>
    <w:p w:rsidR="000672DF" w:rsidRPr="00CE0A33" w:rsidRDefault="000672DF" w:rsidP="00CE0A33">
      <w:pPr>
        <w:pStyle w:val="Heading1"/>
        <w:spacing w:before="0" w:beforeAutospacing="0" w:after="0" w:afterAutospacing="0" w:line="720" w:lineRule="auto"/>
        <w:jc w:val="center"/>
        <w:rPr>
          <w:sz w:val="24"/>
          <w:szCs w:val="24"/>
        </w:rPr>
      </w:pPr>
      <w:bookmarkStart w:id="40" w:name="_Toc120513469"/>
      <w:r>
        <w:rPr>
          <w:noProof/>
          <w:sz w:val="24"/>
          <w:szCs w:val="24"/>
        </w:rPr>
        <w:lastRenderedPageBreak/>
        <mc:AlternateContent>
          <mc:Choice Requires="wps">
            <w:drawing>
              <wp:anchor distT="0" distB="0" distL="114300" distR="114300" simplePos="0" relativeHeight="251659264" behindDoc="0" locked="0" layoutInCell="1" allowOverlap="1" wp14:anchorId="76E30E5B" wp14:editId="7FAAAACC">
                <wp:simplePos x="0" y="0"/>
                <wp:positionH relativeFrom="column">
                  <wp:posOffset>4529100</wp:posOffset>
                </wp:positionH>
                <wp:positionV relativeFrom="paragraph">
                  <wp:posOffset>-1110009</wp:posOffset>
                </wp:positionV>
                <wp:extent cx="49530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95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56.6pt;margin-top:-87.4pt;width:3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G3jwIAAKsFAAAOAAAAZHJzL2Uyb0RvYy54bWysVEtv2zAMvg/YfxB0X+1kSR9BnSJo0WFA&#10;0RZ9oGdFlmIBkqhJSpzs14+SHaftih2KXWTRJD+Sn0ieX2yNJhvhgwJb0dFRSYmwHGplVxV9frr+&#10;dkpJiMzWTIMVFd2JQC/mX7+ct24mxtCAroUnCGLDrHUVbWJ0s6IIvBGGhSNwwqJSgjcsouhXRe1Z&#10;i+hGF+OyPC5a8LXzwEUI+PeqU9J5xpdS8HgnZRCR6IpibjGfPp/LdBbzczZbeeYaxfs02CeyMExZ&#10;DDpAXbHIyNqrv6CM4h4CyHjEwRQgpeIi14DVjMp31Tw2zIlcC5IT3EBT+H+w/HZz74mqK4oPZZnB&#10;J3pA0phdaUFOEz2tCzO0enT3vpcCXlOtW+lN+mIVZJsp3Q2Uim0kHH9OzqbfSySeo+q4LMuTacIs&#10;Ds7Oh/hDgCHpUlGPwTORbHMTYme6N0mxAmhVXyuts5C6RFxqTzYM33e5GvXgb6y0/ZQj5pg8i1R/&#10;V3G+xZ0WCU/bByGROKxxnBPOLXtIhnEubBx1qobVostxihzkrkP4wSMTkgETssTqBuwe4G2he+yO&#10;nt4+uYrc8YNz+a/EOufBI0cGGwdnoyz4jwA0VtVH7uz3JHXUJJaWUO+wrTx08xYcv1b4vDcsxHvm&#10;ccCwI3BpxDs8pIa2otDfKGnA//7of7LHvkctJS0ObEXDrzXzghL90+JEnI0mkzThWZhMT8Yo+Nea&#10;5WuNXZtLwJ4Z4XpyPF+TfdT7q/RgXnC3LFJUVDHLMXZFefR74TJ2iwS3ExeLRTbDqXYs3thHxxN4&#10;YjW179P2hXnX93jE4biF/XCz2btW72yTp4XFOoJUeQ4OvPZ840bIjdNvr7RyXsvZ6rBj538AAAD/&#10;/wMAUEsDBBQABgAIAAAAIQC6Xajm3wAAAAwBAAAPAAAAZHJzL2Rvd25yZXYueG1sTI/LTsMwEEX3&#10;SPyDNUhsUOu4BfJonAohsQW1sOnOjadxRGxHtpsGvp5hBcu5c3Qf9Xa2A5swxN47CWKZAUPXet27&#10;TsLH+8uiABaTcloN3qGEL4ywba6valVpf3E7nPapY2TiYqUkmJTGivPYGrQqLv2Ijn4nH6xKdIaO&#10;66AuZG4HvsqyR25V7yjBqBGfDbaf+7OVUH63b6nw44NJ/aHsrHg9helOytub+WkDLOGc/mD4rU/V&#10;oaFOR392OrJBQi7WK0IlLER+TyMIyUtB0pGkIlsDb2r+f0TzAwAA//8DAFBLAQItABQABgAIAAAA&#10;IQC2gziS/gAAAOEBAAATAAAAAAAAAAAAAAAAAAAAAABbQ29udGVudF9UeXBlc10ueG1sUEsBAi0A&#10;FAAGAAgAAAAhADj9If/WAAAAlAEAAAsAAAAAAAAAAAAAAAAALwEAAF9yZWxzLy5yZWxzUEsBAi0A&#10;FAAGAAgAAAAhAFPi0bePAgAAqwUAAA4AAAAAAAAAAAAAAAAALgIAAGRycy9lMm9Eb2MueG1sUEsB&#10;Ai0AFAAGAAgAAAAhALpdqObfAAAADAEAAA8AAAAAAAAAAAAAAAAA6QQAAGRycy9kb3ducmV2Lnht&#10;bFBLBQYAAAAABAAEAPMAAAD1BQAAAAA=&#10;" fillcolor="white [3212]" strokecolor="white [3212]" strokeweight="2pt"/>
            </w:pict>
          </mc:Fallback>
        </mc:AlternateContent>
      </w:r>
      <w:r>
        <w:rPr>
          <w:sz w:val="24"/>
          <w:szCs w:val="24"/>
        </w:rPr>
        <w:t>DAFTAR PUSTAKA</w:t>
      </w:r>
      <w:bookmarkEnd w:id="40"/>
    </w:p>
    <w:p w:rsidR="000672DF" w:rsidRPr="009E09B3" w:rsidRDefault="000672DF" w:rsidP="000672DF">
      <w:pPr>
        <w:pStyle w:val="ListParagraph"/>
        <w:spacing w:line="240" w:lineRule="auto"/>
        <w:ind w:left="567" w:hanging="567"/>
        <w:rPr>
          <w:rFonts w:asciiTheme="majorBidi" w:hAnsiTheme="majorBidi" w:cstheme="majorBidi"/>
          <w:sz w:val="32"/>
          <w:szCs w:val="32"/>
          <w:lang w:val="id-ID"/>
        </w:rPr>
      </w:pPr>
      <w:proofErr w:type="gramStart"/>
      <w:r w:rsidRPr="009E09B3">
        <w:rPr>
          <w:rFonts w:asciiTheme="majorBidi" w:hAnsiTheme="majorBidi" w:cstheme="majorBidi"/>
          <w:sz w:val="24"/>
          <w:szCs w:val="24"/>
        </w:rPr>
        <w:t>Ambarsari, W., V. D. Y. B Ismadi dan A. Setiadi.</w:t>
      </w:r>
      <w:proofErr w:type="gramEnd"/>
      <w:r w:rsidRPr="009E09B3">
        <w:rPr>
          <w:rFonts w:asciiTheme="majorBidi" w:hAnsiTheme="majorBidi" w:cstheme="majorBidi"/>
          <w:sz w:val="24"/>
          <w:szCs w:val="24"/>
        </w:rPr>
        <w:t xml:space="preserve"> 2014. Analisis pendapatan dan profitabilitas usahatani padi (Oryza sativa) di Kabupaten Indramayu. J</w:t>
      </w:r>
      <w:r>
        <w:rPr>
          <w:rFonts w:asciiTheme="majorBidi" w:hAnsiTheme="majorBidi" w:cstheme="majorBidi"/>
          <w:sz w:val="24"/>
          <w:szCs w:val="24"/>
          <w:lang w:val="id-ID"/>
        </w:rPr>
        <w:t xml:space="preserve">. </w:t>
      </w:r>
      <w:r w:rsidRPr="009E09B3">
        <w:rPr>
          <w:rFonts w:asciiTheme="majorBidi" w:hAnsiTheme="majorBidi" w:cstheme="majorBidi"/>
          <w:sz w:val="24"/>
          <w:szCs w:val="24"/>
        </w:rPr>
        <w:t>Agri Wiralodra. 6 (2): 19-27</w:t>
      </w:r>
      <w:r>
        <w:rPr>
          <w:rFonts w:asciiTheme="majorBidi" w:hAnsiTheme="majorBidi" w:cstheme="majorBidi"/>
          <w:sz w:val="24"/>
          <w:szCs w:val="24"/>
          <w:lang w:val="id-ID"/>
        </w:rPr>
        <w:t>.</w:t>
      </w:r>
    </w:p>
    <w:p w:rsidR="000672DF" w:rsidRPr="00CE0A33" w:rsidRDefault="000672DF" w:rsidP="00CE0A33">
      <w:pPr>
        <w:spacing w:line="240" w:lineRule="auto"/>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proofErr w:type="gramStart"/>
      <w:r w:rsidRPr="00893E86">
        <w:rPr>
          <w:rFonts w:ascii="Times New Roman" w:hAnsi="Times New Roman" w:cs="Times New Roman"/>
          <w:sz w:val="24"/>
          <w:szCs w:val="24"/>
        </w:rPr>
        <w:t>Badan Pusat Statistik Indonesia.</w:t>
      </w:r>
      <w:proofErr w:type="gramEnd"/>
      <w:r w:rsidRPr="00893E86">
        <w:rPr>
          <w:rFonts w:ascii="Times New Roman" w:hAnsi="Times New Roman" w:cs="Times New Roman"/>
          <w:sz w:val="24"/>
          <w:szCs w:val="24"/>
        </w:rPr>
        <w:t xml:space="preserve"> 2020. Statistik Indonesia. Badan Pusat Statistik. Jakarta.</w:t>
      </w:r>
    </w:p>
    <w:p w:rsidR="000672DF" w:rsidRPr="00893E86" w:rsidRDefault="000672DF" w:rsidP="000672DF">
      <w:pPr>
        <w:pStyle w:val="ListParagraph"/>
        <w:spacing w:line="240" w:lineRule="auto"/>
        <w:ind w:left="567" w:hanging="567"/>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r w:rsidRPr="00893E86">
        <w:rPr>
          <w:rFonts w:ascii="Times New Roman" w:hAnsi="Times New Roman" w:cs="Times New Roman"/>
          <w:sz w:val="24"/>
          <w:szCs w:val="24"/>
        </w:rPr>
        <w:t xml:space="preserve">Badan Pusat Statisitik Provinsi Jawa Timur. 2020. Provinsi Jawa Timur Dalam Angka. </w:t>
      </w:r>
      <w:proofErr w:type="gramStart"/>
      <w:r w:rsidRPr="00893E86">
        <w:rPr>
          <w:rFonts w:ascii="Times New Roman" w:hAnsi="Times New Roman" w:cs="Times New Roman"/>
          <w:sz w:val="24"/>
          <w:szCs w:val="24"/>
        </w:rPr>
        <w:t>BPS Provinsi Jawa Timur.</w:t>
      </w:r>
      <w:proofErr w:type="gramEnd"/>
      <w:r w:rsidRPr="00893E86">
        <w:rPr>
          <w:rFonts w:ascii="Times New Roman" w:hAnsi="Times New Roman" w:cs="Times New Roman"/>
          <w:sz w:val="24"/>
          <w:szCs w:val="24"/>
        </w:rPr>
        <w:t xml:space="preserve"> Surabaya.</w:t>
      </w:r>
    </w:p>
    <w:p w:rsidR="000672DF" w:rsidRPr="00893E86" w:rsidRDefault="000672DF" w:rsidP="000672DF">
      <w:pPr>
        <w:pStyle w:val="ListParagraph"/>
        <w:spacing w:line="240" w:lineRule="auto"/>
        <w:ind w:left="567" w:hanging="567"/>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proofErr w:type="gramStart"/>
      <w:r w:rsidRPr="00893E86">
        <w:rPr>
          <w:rFonts w:ascii="Times New Roman" w:hAnsi="Times New Roman" w:cs="Times New Roman"/>
          <w:sz w:val="24"/>
          <w:szCs w:val="24"/>
        </w:rPr>
        <w:t>Badan Pusat Statistik Kabupaten Kediri.</w:t>
      </w:r>
      <w:proofErr w:type="gramEnd"/>
      <w:r w:rsidRPr="00893E86">
        <w:rPr>
          <w:rFonts w:ascii="Times New Roman" w:hAnsi="Times New Roman" w:cs="Times New Roman"/>
          <w:sz w:val="24"/>
          <w:szCs w:val="24"/>
        </w:rPr>
        <w:t xml:space="preserve"> </w:t>
      </w:r>
      <w:proofErr w:type="gramStart"/>
      <w:r w:rsidRPr="00893E86">
        <w:rPr>
          <w:rFonts w:ascii="Times New Roman" w:hAnsi="Times New Roman" w:cs="Times New Roman"/>
          <w:sz w:val="24"/>
          <w:szCs w:val="24"/>
        </w:rPr>
        <w:t>2020. Kabupaten Kediri Dalam Angka.</w:t>
      </w:r>
      <w:proofErr w:type="gramEnd"/>
      <w:r w:rsidRPr="00893E86">
        <w:rPr>
          <w:rFonts w:ascii="Times New Roman" w:hAnsi="Times New Roman" w:cs="Times New Roman"/>
          <w:sz w:val="24"/>
          <w:szCs w:val="24"/>
        </w:rPr>
        <w:t xml:space="preserve"> </w:t>
      </w:r>
      <w:proofErr w:type="gramStart"/>
      <w:r w:rsidRPr="00893E86">
        <w:rPr>
          <w:rFonts w:ascii="Times New Roman" w:hAnsi="Times New Roman" w:cs="Times New Roman"/>
          <w:sz w:val="24"/>
          <w:szCs w:val="24"/>
        </w:rPr>
        <w:t>BPS Kabupaten Kediri.</w:t>
      </w:r>
      <w:proofErr w:type="gramEnd"/>
      <w:r w:rsidRPr="00893E86">
        <w:rPr>
          <w:rFonts w:ascii="Times New Roman" w:hAnsi="Times New Roman" w:cs="Times New Roman"/>
          <w:sz w:val="24"/>
          <w:szCs w:val="24"/>
        </w:rPr>
        <w:t xml:space="preserve"> Kediri.</w:t>
      </w:r>
    </w:p>
    <w:p w:rsidR="000672DF" w:rsidRPr="00893E86" w:rsidRDefault="000672DF" w:rsidP="000672DF">
      <w:pPr>
        <w:pStyle w:val="ListParagraph"/>
        <w:spacing w:line="240" w:lineRule="auto"/>
        <w:ind w:left="567" w:hanging="567"/>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lang w:val="id-ID"/>
        </w:rPr>
      </w:pPr>
      <w:r w:rsidRPr="00893E86">
        <w:rPr>
          <w:rFonts w:ascii="Times New Roman" w:hAnsi="Times New Roman" w:cs="Times New Roman"/>
          <w:sz w:val="24"/>
          <w:szCs w:val="24"/>
          <w:lang w:val="id-ID"/>
        </w:rPr>
        <w:t>Badan Pusat Statistik Kecamatan Plosoklaten. 2020. Kecamatan Plosoklaten</w:t>
      </w:r>
      <w:r w:rsidRPr="00893E86">
        <w:rPr>
          <w:rFonts w:ascii="Times New Roman" w:hAnsi="Times New Roman" w:cs="Times New Roman"/>
          <w:sz w:val="24"/>
          <w:szCs w:val="24"/>
        </w:rPr>
        <w:t xml:space="preserve"> </w:t>
      </w:r>
      <w:r w:rsidRPr="00893E86">
        <w:rPr>
          <w:rFonts w:ascii="Times New Roman" w:hAnsi="Times New Roman" w:cs="Times New Roman"/>
          <w:sz w:val="24"/>
          <w:szCs w:val="24"/>
          <w:lang w:val="id-ID"/>
        </w:rPr>
        <w:t>Dalam Angka. BPS Kabupaten Kediri. Kediri.</w:t>
      </w:r>
    </w:p>
    <w:p w:rsidR="000672DF" w:rsidRPr="00893E86" w:rsidRDefault="000672DF" w:rsidP="000672DF">
      <w:pPr>
        <w:pStyle w:val="ListParagraph"/>
        <w:spacing w:line="240" w:lineRule="auto"/>
        <w:ind w:left="567" w:hanging="567"/>
        <w:rPr>
          <w:rFonts w:ascii="Times New Roman" w:hAnsi="Times New Roman" w:cs="Times New Roman"/>
          <w:sz w:val="24"/>
          <w:szCs w:val="24"/>
          <w:lang w:val="id-ID"/>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proofErr w:type="gramStart"/>
      <w:r w:rsidRPr="00893E86">
        <w:rPr>
          <w:rFonts w:ascii="Times New Roman" w:hAnsi="Times New Roman" w:cs="Times New Roman"/>
          <w:sz w:val="24"/>
          <w:szCs w:val="24"/>
        </w:rPr>
        <w:t>Badan Pusat Statistik Kabupaten Kediri.</w:t>
      </w:r>
      <w:proofErr w:type="gramEnd"/>
      <w:r w:rsidRPr="00893E86">
        <w:rPr>
          <w:rFonts w:ascii="Times New Roman" w:hAnsi="Times New Roman" w:cs="Times New Roman"/>
          <w:sz w:val="24"/>
          <w:szCs w:val="24"/>
        </w:rPr>
        <w:t xml:space="preserve"> </w:t>
      </w:r>
      <w:proofErr w:type="gramStart"/>
      <w:r w:rsidRPr="00893E86">
        <w:rPr>
          <w:rFonts w:ascii="Times New Roman" w:hAnsi="Times New Roman" w:cs="Times New Roman"/>
          <w:sz w:val="24"/>
          <w:szCs w:val="24"/>
        </w:rPr>
        <w:t>2019. Kabupaten Kediri Dalam Angka.</w:t>
      </w:r>
      <w:proofErr w:type="gramEnd"/>
      <w:r w:rsidRPr="00893E86">
        <w:rPr>
          <w:rFonts w:ascii="Times New Roman" w:hAnsi="Times New Roman" w:cs="Times New Roman"/>
          <w:sz w:val="24"/>
          <w:szCs w:val="24"/>
        </w:rPr>
        <w:t xml:space="preserve"> </w:t>
      </w:r>
      <w:proofErr w:type="gramStart"/>
      <w:r w:rsidRPr="00893E86">
        <w:rPr>
          <w:rFonts w:ascii="Times New Roman" w:hAnsi="Times New Roman" w:cs="Times New Roman"/>
          <w:sz w:val="24"/>
          <w:szCs w:val="24"/>
        </w:rPr>
        <w:t>BPS Kabupaten Kediri.</w:t>
      </w:r>
      <w:proofErr w:type="gramEnd"/>
      <w:r w:rsidRPr="00893E86">
        <w:rPr>
          <w:rFonts w:ascii="Times New Roman" w:hAnsi="Times New Roman" w:cs="Times New Roman"/>
          <w:sz w:val="24"/>
          <w:szCs w:val="24"/>
        </w:rPr>
        <w:t xml:space="preserve"> Kediri.</w:t>
      </w:r>
    </w:p>
    <w:p w:rsidR="000672DF" w:rsidRPr="00CE0A33" w:rsidRDefault="000672DF" w:rsidP="00CE0A33">
      <w:pPr>
        <w:spacing w:line="240" w:lineRule="auto"/>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r w:rsidRPr="00893E86">
        <w:rPr>
          <w:rFonts w:ascii="Times New Roman" w:hAnsi="Times New Roman" w:cs="Times New Roman"/>
          <w:sz w:val="24"/>
          <w:szCs w:val="24"/>
        </w:rPr>
        <w:t xml:space="preserve">Harahap, F., A. Hasanah, H. Insani, N. H. Khoiriah, P. M. Dhani, S. Edi, H. Sipahutar dan R. Silaban. 2019. KULTUR JARINGAN NANAS. </w:t>
      </w:r>
      <w:proofErr w:type="gramStart"/>
      <w:r w:rsidRPr="00893E86">
        <w:rPr>
          <w:rFonts w:ascii="Times New Roman" w:hAnsi="Times New Roman" w:cs="Times New Roman"/>
          <w:sz w:val="24"/>
          <w:szCs w:val="24"/>
        </w:rPr>
        <w:t>Media Sahabat Cendikia.</w:t>
      </w:r>
      <w:proofErr w:type="gramEnd"/>
      <w:r w:rsidRPr="00893E86">
        <w:rPr>
          <w:rFonts w:ascii="Times New Roman" w:hAnsi="Times New Roman" w:cs="Times New Roman"/>
          <w:sz w:val="24"/>
          <w:szCs w:val="24"/>
        </w:rPr>
        <w:t xml:space="preserve"> Surabaya.</w:t>
      </w:r>
    </w:p>
    <w:p w:rsidR="000672DF" w:rsidRDefault="000672DF" w:rsidP="00CE0A33">
      <w:pPr>
        <w:spacing w:line="240" w:lineRule="auto"/>
        <w:rPr>
          <w:rFonts w:ascii="Times New Roman" w:hAnsi="Times New Roman" w:cs="Times New Roman"/>
          <w:sz w:val="24"/>
          <w:szCs w:val="24"/>
        </w:rPr>
      </w:pPr>
    </w:p>
    <w:p w:rsidR="000672DF" w:rsidRPr="00FA34E3" w:rsidRDefault="000672DF" w:rsidP="000672DF">
      <w:pPr>
        <w:spacing w:line="240" w:lineRule="auto"/>
        <w:ind w:left="567" w:hanging="567"/>
        <w:rPr>
          <w:rFonts w:asciiTheme="majorBidi" w:hAnsiTheme="majorBidi" w:cstheme="majorBidi"/>
          <w:sz w:val="28"/>
          <w:szCs w:val="28"/>
        </w:rPr>
      </w:pPr>
      <w:r w:rsidRPr="00FA34E3">
        <w:rPr>
          <w:rFonts w:asciiTheme="majorBidi" w:hAnsiTheme="majorBidi" w:cstheme="majorBidi"/>
          <w:sz w:val="24"/>
          <w:szCs w:val="24"/>
        </w:rPr>
        <w:t xml:space="preserve">Husnan, S. 2001. </w:t>
      </w:r>
      <w:proofErr w:type="gramStart"/>
      <w:r w:rsidRPr="00FA34E3">
        <w:rPr>
          <w:rFonts w:asciiTheme="majorBidi" w:hAnsiTheme="majorBidi" w:cstheme="majorBidi"/>
          <w:sz w:val="24"/>
          <w:szCs w:val="24"/>
        </w:rPr>
        <w:t>Manajemen Keuangan Teori dan Penerapan (Keputusan Jangka Panjang) Buku 1.</w:t>
      </w:r>
      <w:proofErr w:type="gramEnd"/>
      <w:r w:rsidRPr="00FA34E3">
        <w:rPr>
          <w:rFonts w:asciiTheme="majorBidi" w:hAnsiTheme="majorBidi" w:cstheme="majorBidi"/>
          <w:sz w:val="24"/>
          <w:szCs w:val="24"/>
        </w:rPr>
        <w:t xml:space="preserve"> </w:t>
      </w:r>
      <w:proofErr w:type="gramStart"/>
      <w:r w:rsidRPr="00FA34E3">
        <w:rPr>
          <w:rFonts w:asciiTheme="majorBidi" w:hAnsiTheme="majorBidi" w:cstheme="majorBidi"/>
          <w:sz w:val="24"/>
          <w:szCs w:val="24"/>
        </w:rPr>
        <w:t>Ed ke-4.</w:t>
      </w:r>
      <w:proofErr w:type="gramEnd"/>
      <w:r w:rsidRPr="00FA34E3">
        <w:rPr>
          <w:rFonts w:asciiTheme="majorBidi" w:hAnsiTheme="majorBidi" w:cstheme="majorBidi"/>
          <w:sz w:val="24"/>
          <w:szCs w:val="24"/>
        </w:rPr>
        <w:t xml:space="preserve"> </w:t>
      </w:r>
      <w:proofErr w:type="gramStart"/>
      <w:r w:rsidRPr="00FA34E3">
        <w:rPr>
          <w:rFonts w:asciiTheme="majorBidi" w:hAnsiTheme="majorBidi" w:cstheme="majorBidi"/>
          <w:sz w:val="24"/>
          <w:szCs w:val="24"/>
        </w:rPr>
        <w:t>BPFE</w:t>
      </w:r>
      <w:r>
        <w:rPr>
          <w:rFonts w:asciiTheme="majorBidi" w:hAnsiTheme="majorBidi" w:cstheme="majorBidi"/>
          <w:sz w:val="24"/>
          <w:szCs w:val="24"/>
          <w:lang w:val="id-ID"/>
        </w:rPr>
        <w:t>.</w:t>
      </w:r>
      <w:proofErr w:type="gramEnd"/>
      <w:r w:rsidRPr="00FA34E3">
        <w:rPr>
          <w:rFonts w:asciiTheme="majorBidi" w:hAnsiTheme="majorBidi" w:cstheme="majorBidi"/>
          <w:sz w:val="24"/>
          <w:szCs w:val="24"/>
        </w:rPr>
        <w:t xml:space="preserve"> </w:t>
      </w:r>
      <w:proofErr w:type="gramStart"/>
      <w:r w:rsidRPr="00FA34E3">
        <w:rPr>
          <w:rFonts w:asciiTheme="majorBidi" w:hAnsiTheme="majorBidi" w:cstheme="majorBidi"/>
          <w:sz w:val="24"/>
          <w:szCs w:val="24"/>
        </w:rPr>
        <w:t>Yogyakarta.</w:t>
      </w:r>
      <w:proofErr w:type="gramEnd"/>
    </w:p>
    <w:p w:rsidR="000672DF" w:rsidRPr="00CE0A33" w:rsidRDefault="000672DF" w:rsidP="00CE0A33">
      <w:pPr>
        <w:spacing w:line="240" w:lineRule="auto"/>
        <w:rPr>
          <w:rFonts w:ascii="Times New Roman" w:hAnsi="Times New Roman" w:cs="Times New Roman"/>
          <w:sz w:val="24"/>
          <w:szCs w:val="24"/>
        </w:rPr>
      </w:pPr>
    </w:p>
    <w:p w:rsidR="000672DF" w:rsidRPr="00893E86" w:rsidRDefault="000672DF" w:rsidP="000672DF">
      <w:pPr>
        <w:spacing w:line="240" w:lineRule="auto"/>
        <w:ind w:left="567" w:hanging="567"/>
        <w:rPr>
          <w:rFonts w:ascii="Times New Roman" w:hAnsi="Times New Roman" w:cs="Times New Roman"/>
          <w:sz w:val="24"/>
          <w:szCs w:val="24"/>
        </w:rPr>
      </w:pPr>
      <w:r w:rsidRPr="00893E86">
        <w:rPr>
          <w:rFonts w:ascii="Times New Roman" w:hAnsi="Times New Roman" w:cs="Times New Roman"/>
          <w:sz w:val="24"/>
          <w:szCs w:val="24"/>
        </w:rPr>
        <w:t xml:space="preserve">Riyanty, E. L. 2020. </w:t>
      </w:r>
      <w:proofErr w:type="gramStart"/>
      <w:r w:rsidRPr="00893E86">
        <w:rPr>
          <w:rFonts w:ascii="Times New Roman" w:hAnsi="Times New Roman" w:cs="Times New Roman"/>
          <w:sz w:val="24"/>
          <w:szCs w:val="24"/>
        </w:rPr>
        <w:t>HUJAN REJEKI BUDIDAYA NANAS.</w:t>
      </w:r>
      <w:proofErr w:type="gramEnd"/>
      <w:r w:rsidRPr="00893E86">
        <w:rPr>
          <w:rFonts w:ascii="Times New Roman" w:hAnsi="Times New Roman" w:cs="Times New Roman"/>
          <w:sz w:val="24"/>
          <w:szCs w:val="24"/>
        </w:rPr>
        <w:t xml:space="preserve"> Bhuana Ilmu Populer. Jakarta. </w:t>
      </w:r>
    </w:p>
    <w:p w:rsidR="000672DF" w:rsidRPr="00893E86" w:rsidRDefault="000672DF" w:rsidP="000672DF">
      <w:pPr>
        <w:spacing w:line="240" w:lineRule="auto"/>
        <w:ind w:left="567" w:hanging="567"/>
        <w:rPr>
          <w:rFonts w:ascii="Times New Roman" w:hAnsi="Times New Roman" w:cs="Times New Roman"/>
          <w:sz w:val="24"/>
          <w:szCs w:val="24"/>
        </w:rPr>
      </w:pPr>
    </w:p>
    <w:p w:rsidR="000672DF" w:rsidRPr="00893E86" w:rsidRDefault="000672DF" w:rsidP="000672DF">
      <w:pPr>
        <w:pStyle w:val="ListParagraph"/>
        <w:spacing w:line="240" w:lineRule="auto"/>
        <w:ind w:left="567" w:hanging="567"/>
        <w:rPr>
          <w:rFonts w:ascii="Times New Roman" w:hAnsi="Times New Roman" w:cs="Times New Roman"/>
          <w:sz w:val="24"/>
          <w:szCs w:val="24"/>
        </w:rPr>
      </w:pPr>
      <w:proofErr w:type="gramStart"/>
      <w:r w:rsidRPr="00893E86">
        <w:rPr>
          <w:rFonts w:ascii="Times New Roman" w:hAnsi="Times New Roman" w:cs="Times New Roman"/>
          <w:sz w:val="24"/>
          <w:szCs w:val="24"/>
        </w:rPr>
        <w:t>Sugiyono.</w:t>
      </w:r>
      <w:proofErr w:type="gramEnd"/>
      <w:r w:rsidRPr="00893E86">
        <w:rPr>
          <w:rFonts w:ascii="Times New Roman" w:hAnsi="Times New Roman" w:cs="Times New Roman"/>
          <w:sz w:val="24"/>
          <w:szCs w:val="24"/>
        </w:rPr>
        <w:t xml:space="preserve"> 2017. STATISTIKA UNTUK PENELITIAN. </w:t>
      </w:r>
      <w:proofErr w:type="gramStart"/>
      <w:r w:rsidRPr="00893E86">
        <w:rPr>
          <w:rFonts w:ascii="Times New Roman" w:hAnsi="Times New Roman" w:cs="Times New Roman"/>
          <w:sz w:val="24"/>
          <w:szCs w:val="24"/>
        </w:rPr>
        <w:t>Alfabeta.</w:t>
      </w:r>
      <w:proofErr w:type="gramEnd"/>
      <w:r w:rsidRPr="00893E86">
        <w:rPr>
          <w:rFonts w:ascii="Times New Roman" w:hAnsi="Times New Roman" w:cs="Times New Roman"/>
          <w:sz w:val="24"/>
          <w:szCs w:val="24"/>
        </w:rPr>
        <w:t xml:space="preserve"> Bandung.</w:t>
      </w:r>
    </w:p>
    <w:p w:rsidR="000672DF" w:rsidRPr="00893E86" w:rsidRDefault="000672DF" w:rsidP="000672DF">
      <w:pPr>
        <w:pStyle w:val="ListParagraph"/>
        <w:spacing w:line="240" w:lineRule="auto"/>
        <w:ind w:left="567" w:hanging="567"/>
        <w:rPr>
          <w:rFonts w:ascii="Times New Roman" w:hAnsi="Times New Roman" w:cs="Times New Roman"/>
          <w:sz w:val="24"/>
          <w:szCs w:val="24"/>
        </w:rPr>
      </w:pPr>
    </w:p>
    <w:p w:rsidR="000672DF" w:rsidRDefault="000672DF" w:rsidP="000672DF">
      <w:pPr>
        <w:pStyle w:val="ListParagraph"/>
        <w:spacing w:line="240" w:lineRule="auto"/>
        <w:ind w:left="567" w:hanging="567"/>
        <w:rPr>
          <w:rFonts w:ascii="Times New Roman" w:hAnsi="Times New Roman" w:cs="Times New Roman"/>
          <w:sz w:val="24"/>
          <w:szCs w:val="24"/>
        </w:rPr>
      </w:pPr>
      <w:r w:rsidRPr="00893E86">
        <w:rPr>
          <w:rFonts w:ascii="Times New Roman" w:hAnsi="Times New Roman" w:cs="Times New Roman"/>
          <w:sz w:val="24"/>
          <w:szCs w:val="24"/>
        </w:rPr>
        <w:t xml:space="preserve">Ubaidillah, Z. Y., D. Hartatie dan I. Harlianingtyas. </w:t>
      </w:r>
      <w:proofErr w:type="gramStart"/>
      <w:r w:rsidRPr="00893E86">
        <w:rPr>
          <w:rFonts w:ascii="Times New Roman" w:hAnsi="Times New Roman" w:cs="Times New Roman"/>
          <w:sz w:val="24"/>
          <w:szCs w:val="24"/>
        </w:rPr>
        <w:t>2021. Hubungan Luas Lahan dengan Produksi Tanaman Tebu (Saccharum officinarum L.) di Kabupaten Jember.</w:t>
      </w:r>
      <w:proofErr w:type="gramEnd"/>
      <w:r w:rsidRPr="00893E86">
        <w:rPr>
          <w:rFonts w:ascii="Times New Roman" w:hAnsi="Times New Roman" w:cs="Times New Roman"/>
          <w:sz w:val="24"/>
          <w:szCs w:val="24"/>
        </w:rPr>
        <w:t xml:space="preserve"> </w:t>
      </w:r>
      <w:proofErr w:type="gramStart"/>
      <w:r w:rsidRPr="00893E86">
        <w:rPr>
          <w:rFonts w:ascii="Times New Roman" w:hAnsi="Times New Roman" w:cs="Times New Roman"/>
          <w:sz w:val="24"/>
          <w:szCs w:val="24"/>
        </w:rPr>
        <w:t>Agropross.</w:t>
      </w:r>
      <w:proofErr w:type="gramEnd"/>
      <w:r w:rsidRPr="00893E86">
        <w:rPr>
          <w:rFonts w:ascii="Times New Roman" w:hAnsi="Times New Roman" w:cs="Times New Roman"/>
          <w:sz w:val="24"/>
          <w:szCs w:val="24"/>
        </w:rPr>
        <w:t xml:space="preserve"> 1 (</w:t>
      </w:r>
      <w:r w:rsidRPr="00893E86">
        <w:rPr>
          <w:rFonts w:ascii="Times New Roman" w:hAnsi="Times New Roman" w:cs="Times New Roman"/>
          <w:b/>
          <w:bCs/>
          <w:sz w:val="24"/>
          <w:szCs w:val="24"/>
        </w:rPr>
        <w:t>1</w:t>
      </w:r>
      <w:r w:rsidRPr="00893E86">
        <w:rPr>
          <w:rFonts w:ascii="Times New Roman" w:hAnsi="Times New Roman" w:cs="Times New Roman"/>
          <w:sz w:val="24"/>
          <w:szCs w:val="24"/>
        </w:rPr>
        <w:t>): 115-120.</w:t>
      </w:r>
    </w:p>
    <w:p w:rsidR="00F90302" w:rsidRDefault="00F90302" w:rsidP="000672DF">
      <w:pPr>
        <w:pStyle w:val="ListParagraph"/>
        <w:spacing w:line="240" w:lineRule="auto"/>
        <w:ind w:left="567" w:hanging="567"/>
        <w:rPr>
          <w:rFonts w:ascii="Times New Roman" w:hAnsi="Times New Roman" w:cs="Times New Roman"/>
          <w:sz w:val="24"/>
          <w:szCs w:val="24"/>
        </w:rPr>
      </w:pPr>
    </w:p>
    <w:p w:rsidR="00F90302" w:rsidRPr="0040084E" w:rsidRDefault="00F90302" w:rsidP="00F90302">
      <w:pPr>
        <w:pStyle w:val="ListParagraph"/>
        <w:spacing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Widiyanto, M. A. 2013. STATISTIKA TERAPAN : KONSEP &amp; APLIKASI SPSS DALAM PENELITIAN BIDANG PENDIDIKAN, PSIKOLOGI &amp; ILMU SOSIAL LAINNYA. PT Elex Media Komputindo. Jakarta.</w:t>
      </w:r>
    </w:p>
    <w:p w:rsidR="00F90302" w:rsidRDefault="00F90302" w:rsidP="000672DF">
      <w:pPr>
        <w:pStyle w:val="ListParagraph"/>
        <w:spacing w:line="240" w:lineRule="auto"/>
        <w:ind w:left="567" w:hanging="567"/>
        <w:rPr>
          <w:rFonts w:ascii="Times New Roman" w:hAnsi="Times New Roman" w:cs="Times New Roman"/>
          <w:sz w:val="24"/>
          <w:szCs w:val="24"/>
        </w:rPr>
      </w:pPr>
    </w:p>
    <w:p w:rsidR="000672DF" w:rsidRPr="000672DF" w:rsidRDefault="000672DF" w:rsidP="00CE0A33">
      <w:pPr>
        <w:rPr>
          <w:rFonts w:ascii="Times New Roman" w:hAnsi="Times New Roman" w:cs="Times New Roman"/>
          <w:sz w:val="24"/>
        </w:rPr>
      </w:pPr>
    </w:p>
    <w:sectPr w:rsidR="000672DF" w:rsidRPr="000672DF" w:rsidSect="00E005E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352"/>
      <w:docPartObj>
        <w:docPartGallery w:val="AutoText"/>
      </w:docPartObj>
    </w:sdtPr>
    <w:sdtEndPr>
      <w:rPr>
        <w:rFonts w:ascii="Times New Roman" w:hAnsi="Times New Roman" w:cs="Times New Roman"/>
        <w:sz w:val="24"/>
      </w:rPr>
    </w:sdtEndPr>
    <w:sdtContent>
      <w:p w:rsidR="00E564ED" w:rsidRDefault="00F90302">
        <w:pPr>
          <w:pStyle w:val="Footer"/>
          <w:jc w:val="center"/>
          <w:rPr>
            <w:rFonts w:ascii="Times New Roman" w:hAnsi="Times New Roman" w:cs="Times New Roman"/>
            <w:sz w:val="24"/>
          </w:rPr>
        </w:pPr>
      </w:p>
      <w:p w:rsidR="00E564ED" w:rsidRDefault="00F90302">
        <w:pPr>
          <w:pStyle w:val="Footer"/>
          <w:jc w:val="center"/>
          <w:rPr>
            <w:rFonts w:ascii="Times New Roman" w:hAnsi="Times New Roman" w:cs="Times New Roman"/>
            <w:sz w:val="24"/>
          </w:rPr>
        </w:pPr>
      </w:p>
    </w:sdtContent>
  </w:sdt>
  <w:p w:rsidR="00E564ED" w:rsidRDefault="00F90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ED" w:rsidRDefault="00F9030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831144"/>
      <w:docPartObj>
        <w:docPartGallery w:val="AutoText"/>
      </w:docPartObj>
    </w:sdtPr>
    <w:sdtEndPr>
      <w:rPr>
        <w:rFonts w:ascii="Times New Roman" w:hAnsi="Times New Roman" w:cs="Times New Roman"/>
        <w:sz w:val="24"/>
      </w:rPr>
    </w:sdtEndPr>
    <w:sdtContent>
      <w:p w:rsidR="00E564ED" w:rsidRDefault="00F90302">
        <w:pPr>
          <w:pStyle w:val="Head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sz w:val="24"/>
          </w:rPr>
          <w:fldChar w:fldCharType="end"/>
        </w:r>
      </w:p>
    </w:sdtContent>
  </w:sdt>
  <w:p w:rsidR="00E564ED" w:rsidRDefault="00F9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1A7"/>
    <w:multiLevelType w:val="multilevel"/>
    <w:tmpl w:val="081711A7"/>
    <w:lvl w:ilvl="0">
      <w:start w:val="1"/>
      <w:numFmt w:val="decimal"/>
      <w:lvlText w:val="4.%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nsid w:val="09D5699E"/>
    <w:multiLevelType w:val="hybridMultilevel"/>
    <w:tmpl w:val="EFC6364E"/>
    <w:lvl w:ilvl="0" w:tplc="3FA0631E">
      <w:start w:val="1"/>
      <w:numFmt w:val="decimal"/>
      <w:lvlText w:val="3.7.%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DE549BC"/>
    <w:multiLevelType w:val="multilevel"/>
    <w:tmpl w:val="0DE549BC"/>
    <w:lvl w:ilvl="0">
      <w:start w:val="2"/>
      <w:numFmt w:val="decimal"/>
      <w:lvlText w:val="4.%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9D63A6"/>
    <w:multiLevelType w:val="multilevel"/>
    <w:tmpl w:val="189D63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9E40402"/>
    <w:multiLevelType w:val="multilevel"/>
    <w:tmpl w:val="19E4040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1A0B73"/>
    <w:multiLevelType w:val="multilevel"/>
    <w:tmpl w:val="2D86FB38"/>
    <w:lvl w:ilvl="0">
      <w:start w:val="1"/>
      <w:numFmt w:val="decimal"/>
      <w:lvlText w:val="%1."/>
      <w:lvlJc w:val="left"/>
      <w:pPr>
        <w:ind w:left="360" w:hanging="360"/>
      </w:pPr>
      <w:rPr>
        <w:rFonts w:hint="default"/>
        <w:color w:val="0000FF" w:themeColor="hyperlink"/>
        <w:u w:val="single"/>
      </w:rPr>
    </w:lvl>
    <w:lvl w:ilvl="1">
      <w:start w:val="1"/>
      <w:numFmt w:val="decimal"/>
      <w:lvlText w:val="%1.%2."/>
      <w:lvlJc w:val="left"/>
      <w:pPr>
        <w:ind w:left="927" w:hanging="360"/>
      </w:pPr>
      <w:rPr>
        <w:rFonts w:hint="default"/>
        <w:b w:val="0"/>
        <w:bCs/>
        <w:color w:val="auto"/>
        <w:u w:val="none"/>
      </w:rPr>
    </w:lvl>
    <w:lvl w:ilvl="2">
      <w:start w:val="1"/>
      <w:numFmt w:val="decimal"/>
      <w:lvlText w:val="%1.%2.%3."/>
      <w:lvlJc w:val="left"/>
      <w:pPr>
        <w:ind w:left="1854" w:hanging="720"/>
      </w:pPr>
      <w:rPr>
        <w:rFonts w:hint="default"/>
        <w:color w:val="0000FF" w:themeColor="hyperlink"/>
        <w:u w:val="single"/>
      </w:rPr>
    </w:lvl>
    <w:lvl w:ilvl="3">
      <w:start w:val="1"/>
      <w:numFmt w:val="decimal"/>
      <w:lvlText w:val="%1.%2.%3.%4."/>
      <w:lvlJc w:val="left"/>
      <w:pPr>
        <w:ind w:left="2421" w:hanging="720"/>
      </w:pPr>
      <w:rPr>
        <w:rFonts w:hint="default"/>
        <w:color w:val="0000FF" w:themeColor="hyperlink"/>
        <w:u w:val="single"/>
      </w:rPr>
    </w:lvl>
    <w:lvl w:ilvl="4">
      <w:start w:val="1"/>
      <w:numFmt w:val="decimal"/>
      <w:lvlText w:val="%1.%2.%3.%4.%5."/>
      <w:lvlJc w:val="left"/>
      <w:pPr>
        <w:ind w:left="3348" w:hanging="1080"/>
      </w:pPr>
      <w:rPr>
        <w:rFonts w:hint="default"/>
        <w:color w:val="0000FF" w:themeColor="hyperlink"/>
        <w:u w:val="single"/>
      </w:rPr>
    </w:lvl>
    <w:lvl w:ilvl="5">
      <w:start w:val="1"/>
      <w:numFmt w:val="decimal"/>
      <w:lvlText w:val="%1.%2.%3.%4.%5.%6."/>
      <w:lvlJc w:val="left"/>
      <w:pPr>
        <w:ind w:left="3915" w:hanging="1080"/>
      </w:pPr>
      <w:rPr>
        <w:rFonts w:hint="default"/>
        <w:color w:val="0000FF" w:themeColor="hyperlink"/>
        <w:u w:val="single"/>
      </w:rPr>
    </w:lvl>
    <w:lvl w:ilvl="6">
      <w:start w:val="1"/>
      <w:numFmt w:val="decimal"/>
      <w:lvlText w:val="%1.%2.%3.%4.%5.%6.%7."/>
      <w:lvlJc w:val="left"/>
      <w:pPr>
        <w:ind w:left="4842" w:hanging="1440"/>
      </w:pPr>
      <w:rPr>
        <w:rFonts w:hint="default"/>
        <w:color w:val="0000FF" w:themeColor="hyperlink"/>
        <w:u w:val="single"/>
      </w:rPr>
    </w:lvl>
    <w:lvl w:ilvl="7">
      <w:start w:val="1"/>
      <w:numFmt w:val="decimal"/>
      <w:lvlText w:val="%1.%2.%3.%4.%5.%6.%7.%8."/>
      <w:lvlJc w:val="left"/>
      <w:pPr>
        <w:ind w:left="5409" w:hanging="1440"/>
      </w:pPr>
      <w:rPr>
        <w:rFonts w:hint="default"/>
        <w:color w:val="0000FF" w:themeColor="hyperlink"/>
        <w:u w:val="single"/>
      </w:rPr>
    </w:lvl>
    <w:lvl w:ilvl="8">
      <w:start w:val="1"/>
      <w:numFmt w:val="decimal"/>
      <w:lvlText w:val="%1.%2.%3.%4.%5.%6.%7.%8.%9."/>
      <w:lvlJc w:val="left"/>
      <w:pPr>
        <w:ind w:left="6336" w:hanging="1800"/>
      </w:pPr>
      <w:rPr>
        <w:rFonts w:hint="default"/>
        <w:color w:val="0000FF" w:themeColor="hyperlink"/>
        <w:u w:val="single"/>
      </w:rPr>
    </w:lvl>
  </w:abstractNum>
  <w:abstractNum w:abstractNumId="6">
    <w:nsid w:val="1B0A0D23"/>
    <w:multiLevelType w:val="multilevel"/>
    <w:tmpl w:val="1B0A0D23"/>
    <w:lvl w:ilvl="0">
      <w:start w:val="5"/>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9917BB"/>
    <w:multiLevelType w:val="multilevel"/>
    <w:tmpl w:val="259917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4F1E37"/>
    <w:multiLevelType w:val="multilevel"/>
    <w:tmpl w:val="79ECD858"/>
    <w:lvl w:ilvl="0">
      <w:start w:val="11"/>
      <w:numFmt w:val="decimal"/>
      <w:lvlText w:val="2.%1."/>
      <w:lvlJc w:val="left"/>
      <w:pPr>
        <w:ind w:left="360" w:hanging="360"/>
      </w:pPr>
      <w:rPr>
        <w:rFonts w:ascii="Times New Roman" w:hAnsi="Times New Roman" w:cs="Times New Roman" w:hint="default"/>
        <w:b/>
        <w:bCs/>
        <w:sz w:val="24"/>
        <w:szCs w:val="24"/>
      </w:rPr>
    </w:lvl>
    <w:lvl w:ilvl="1">
      <w:start w:val="1"/>
      <w:numFmt w:val="decimal"/>
      <w:lvlText w:val="2.4.%2."/>
      <w:lvlJc w:val="left"/>
      <w:pPr>
        <w:ind w:left="1440" w:hanging="360"/>
      </w:pPr>
      <w:rPr>
        <w:rFonts w:ascii="Times New Roman" w:hAnsi="Times New Roman" w:cs="Times New Roman"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7E52B2"/>
    <w:multiLevelType w:val="multilevel"/>
    <w:tmpl w:val="01741C62"/>
    <w:lvl w:ilvl="0">
      <w:start w:val="8"/>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1B7CC2"/>
    <w:multiLevelType w:val="multilevel"/>
    <w:tmpl w:val="2E1B7CC2"/>
    <w:lvl w:ilvl="0">
      <w:start w:val="6"/>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2427D"/>
    <w:multiLevelType w:val="multilevel"/>
    <w:tmpl w:val="30C242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FD0C28"/>
    <w:multiLevelType w:val="multilevel"/>
    <w:tmpl w:val="30FD0C28"/>
    <w:lvl w:ilvl="0">
      <w:start w:val="1"/>
      <w:numFmt w:val="decimal"/>
      <w:lvlText w:val="%1."/>
      <w:lvlJc w:val="left"/>
      <w:pPr>
        <w:ind w:left="1495" w:hanging="360"/>
      </w:pPr>
      <w:rPr>
        <w:b w:val="0"/>
      </w:rPr>
    </w:lvl>
    <w:lvl w:ilvl="1">
      <w:start w:val="3"/>
      <w:numFmt w:val="decimal"/>
      <w:isLgl/>
      <w:lvlText w:val="%1.%2."/>
      <w:lvlJc w:val="left"/>
      <w:pPr>
        <w:ind w:left="1495" w:hanging="36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855" w:hanging="72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215" w:hanging="1080"/>
      </w:pPr>
      <w:rPr>
        <w:rFonts w:hint="default"/>
        <w:b/>
      </w:rPr>
    </w:lvl>
    <w:lvl w:ilvl="6">
      <w:start w:val="1"/>
      <w:numFmt w:val="decimal"/>
      <w:isLgl/>
      <w:lvlText w:val="%1.%2.%3.%4.%5.%6.%7."/>
      <w:lvlJc w:val="left"/>
      <w:pPr>
        <w:ind w:left="2575" w:hanging="1440"/>
      </w:pPr>
      <w:rPr>
        <w:rFonts w:hint="default"/>
        <w:b/>
      </w:rPr>
    </w:lvl>
    <w:lvl w:ilvl="7">
      <w:start w:val="1"/>
      <w:numFmt w:val="decimal"/>
      <w:isLgl/>
      <w:lvlText w:val="%1.%2.%3.%4.%5.%6.%7.%8."/>
      <w:lvlJc w:val="left"/>
      <w:pPr>
        <w:ind w:left="2575" w:hanging="1440"/>
      </w:pPr>
      <w:rPr>
        <w:rFonts w:hint="default"/>
        <w:b/>
      </w:rPr>
    </w:lvl>
    <w:lvl w:ilvl="8">
      <w:start w:val="1"/>
      <w:numFmt w:val="decimal"/>
      <w:isLgl/>
      <w:lvlText w:val="%1.%2.%3.%4.%5.%6.%7.%8.%9."/>
      <w:lvlJc w:val="left"/>
      <w:pPr>
        <w:ind w:left="2935" w:hanging="1800"/>
      </w:pPr>
      <w:rPr>
        <w:rFonts w:hint="default"/>
        <w:b/>
      </w:rPr>
    </w:lvl>
  </w:abstractNum>
  <w:abstractNum w:abstractNumId="13">
    <w:nsid w:val="348D3895"/>
    <w:multiLevelType w:val="hybridMultilevel"/>
    <w:tmpl w:val="4ABC84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30B49BB"/>
    <w:multiLevelType w:val="hybridMultilevel"/>
    <w:tmpl w:val="AC7A51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558077B"/>
    <w:multiLevelType w:val="multilevel"/>
    <w:tmpl w:val="4558077B"/>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9E0979"/>
    <w:multiLevelType w:val="multilevel"/>
    <w:tmpl w:val="106C85A8"/>
    <w:lvl w:ilvl="0">
      <w:start w:val="1"/>
      <w:numFmt w:val="decimal"/>
      <w:lvlText w:val="2.%1."/>
      <w:lvlJc w:val="left"/>
      <w:pPr>
        <w:ind w:left="360" w:hanging="360"/>
      </w:pPr>
      <w:rPr>
        <w:rFonts w:ascii="Times New Roman" w:hAnsi="Times New Roman" w:cs="Times New Roman" w:hint="default"/>
        <w:b/>
        <w:bCs/>
        <w:sz w:val="24"/>
        <w:szCs w:val="24"/>
      </w:rPr>
    </w:lvl>
    <w:lvl w:ilvl="1">
      <w:start w:val="1"/>
      <w:numFmt w:val="decimal"/>
      <w:lvlText w:val="2.4.%2."/>
      <w:lvlJc w:val="left"/>
      <w:pPr>
        <w:ind w:left="1440" w:hanging="360"/>
      </w:pPr>
      <w:rPr>
        <w:rFonts w:ascii="Times New Roman" w:hAnsi="Times New Roman" w:cs="Times New Roman"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8D348E"/>
    <w:multiLevelType w:val="multilevel"/>
    <w:tmpl w:val="0C39195D"/>
    <w:lvl w:ilvl="0">
      <w:start w:val="1"/>
      <w:numFmt w:val="decimal"/>
      <w:lvlText w:val="4.5.%1."/>
      <w:lvlJc w:val="left"/>
      <w:pPr>
        <w:ind w:left="720" w:hanging="360"/>
      </w:pPr>
      <w:rPr>
        <w:rFonts w:ascii="Times New Roman" w:hAnsi="Times New Roman" w:cs="Times New Roman"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9E767B"/>
    <w:multiLevelType w:val="multilevel"/>
    <w:tmpl w:val="509E767B"/>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4B694E"/>
    <w:multiLevelType w:val="multilevel"/>
    <w:tmpl w:val="514B694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2A284A"/>
    <w:multiLevelType w:val="multilevel"/>
    <w:tmpl w:val="532A28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4A506D8"/>
    <w:multiLevelType w:val="multilevel"/>
    <w:tmpl w:val="03452835"/>
    <w:lvl w:ilvl="0">
      <w:start w:val="1"/>
      <w:numFmt w:val="decimal"/>
      <w:lvlText w:val="4.3.%1."/>
      <w:lvlJc w:val="left"/>
      <w:pPr>
        <w:ind w:left="360" w:hanging="360"/>
      </w:pPr>
      <w:rPr>
        <w:rFonts w:hint="default"/>
        <w:b/>
        <w:i w:val="0"/>
      </w:rPr>
    </w:lvl>
    <w:lvl w:ilvl="1">
      <w:start w:val="2"/>
      <w:numFmt w:val="decimal"/>
      <w:lvlText w:val="%1.%2."/>
      <w:lvlJc w:val="left"/>
      <w:pPr>
        <w:ind w:left="720" w:hanging="36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A6185D"/>
    <w:multiLevelType w:val="multilevel"/>
    <w:tmpl w:val="58A618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61043C"/>
    <w:multiLevelType w:val="multilevel"/>
    <w:tmpl w:val="5A61043C"/>
    <w:lvl w:ilvl="0">
      <w:start w:val="1"/>
      <w:numFmt w:val="decimal"/>
      <w:lvlText w:val="%1."/>
      <w:lvlJc w:val="left"/>
      <w:pPr>
        <w:ind w:left="1495" w:hanging="360"/>
      </w:pPr>
      <w:rPr>
        <w:rFonts w:hint="default"/>
        <w:b w:val="0"/>
      </w:rPr>
    </w:lvl>
    <w:lvl w:ilvl="1">
      <w:start w:val="3"/>
      <w:numFmt w:val="decimal"/>
      <w:isLgl/>
      <w:lvlText w:val="%1.%2."/>
      <w:lvlJc w:val="left"/>
      <w:pPr>
        <w:ind w:left="1495" w:hanging="36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855" w:hanging="72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215" w:hanging="1080"/>
      </w:pPr>
      <w:rPr>
        <w:rFonts w:hint="default"/>
        <w:b/>
      </w:rPr>
    </w:lvl>
    <w:lvl w:ilvl="6">
      <w:start w:val="1"/>
      <w:numFmt w:val="decimal"/>
      <w:isLgl/>
      <w:lvlText w:val="%1.%2.%3.%4.%5.%6.%7."/>
      <w:lvlJc w:val="left"/>
      <w:pPr>
        <w:ind w:left="2575" w:hanging="1440"/>
      </w:pPr>
      <w:rPr>
        <w:rFonts w:hint="default"/>
        <w:b/>
      </w:rPr>
    </w:lvl>
    <w:lvl w:ilvl="7">
      <w:start w:val="1"/>
      <w:numFmt w:val="decimal"/>
      <w:isLgl/>
      <w:lvlText w:val="%1.%2.%3.%4.%5.%6.%7.%8."/>
      <w:lvlJc w:val="left"/>
      <w:pPr>
        <w:ind w:left="2575" w:hanging="1440"/>
      </w:pPr>
      <w:rPr>
        <w:rFonts w:hint="default"/>
        <w:b/>
      </w:rPr>
    </w:lvl>
    <w:lvl w:ilvl="8">
      <w:start w:val="1"/>
      <w:numFmt w:val="decimal"/>
      <w:isLgl/>
      <w:lvlText w:val="%1.%2.%3.%4.%5.%6.%7.%8.%9."/>
      <w:lvlJc w:val="left"/>
      <w:pPr>
        <w:ind w:left="2935" w:hanging="1800"/>
      </w:pPr>
      <w:rPr>
        <w:rFonts w:hint="default"/>
        <w:b/>
      </w:rPr>
    </w:lvl>
  </w:abstractNum>
  <w:abstractNum w:abstractNumId="24">
    <w:nsid w:val="5F0455A9"/>
    <w:multiLevelType w:val="multilevel"/>
    <w:tmpl w:val="5F0455A9"/>
    <w:lvl w:ilvl="0">
      <w:start w:val="1"/>
      <w:numFmt w:val="lowerLetter"/>
      <w:lvlText w:val="%1."/>
      <w:lvlJc w:val="left"/>
      <w:pPr>
        <w:ind w:left="720" w:hanging="360"/>
      </w:pPr>
      <w:rPr>
        <w:rFonts w:ascii="Times New Roman" w:hAnsi="Times New Roman" w:cs="Times New Roman"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0250E8"/>
    <w:multiLevelType w:val="multilevel"/>
    <w:tmpl w:val="610250E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0D1763"/>
    <w:multiLevelType w:val="multilevel"/>
    <w:tmpl w:val="640D176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F74E26"/>
    <w:multiLevelType w:val="multilevel"/>
    <w:tmpl w:val="67F74E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8F711F"/>
    <w:multiLevelType w:val="multilevel"/>
    <w:tmpl w:val="6E4A9F48"/>
    <w:lvl w:ilvl="0">
      <w:start w:val="1"/>
      <w:numFmt w:val="decimal"/>
      <w:lvlText w:val="4.4.%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E1775D"/>
    <w:multiLevelType w:val="multilevel"/>
    <w:tmpl w:val="6AE1775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E4103AC"/>
    <w:multiLevelType w:val="multilevel"/>
    <w:tmpl w:val="3086EF84"/>
    <w:lvl w:ilvl="0">
      <w:start w:val="7"/>
      <w:numFmt w:val="decimal"/>
      <w:lvlText w:val="4.%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6"/>
      <w:numFmt w:val="decimal"/>
      <w:lvlText w:val="4.%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1FF24EC"/>
    <w:multiLevelType w:val="multilevel"/>
    <w:tmpl w:val="71FF24EC"/>
    <w:lvl w:ilvl="0">
      <w:start w:val="2"/>
      <w:numFmt w:val="decimal"/>
      <w:lvlText w:val="4.%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A9E6407"/>
    <w:multiLevelType w:val="multilevel"/>
    <w:tmpl w:val="7A9E6407"/>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516B52"/>
    <w:multiLevelType w:val="multilevel"/>
    <w:tmpl w:val="7D516B52"/>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0"/>
  </w:num>
  <w:num w:numId="3">
    <w:abstractNumId w:val="12"/>
  </w:num>
  <w:num w:numId="4">
    <w:abstractNumId w:val="23"/>
  </w:num>
  <w:num w:numId="5">
    <w:abstractNumId w:val="4"/>
  </w:num>
  <w:num w:numId="6">
    <w:abstractNumId w:val="14"/>
  </w:num>
  <w:num w:numId="7">
    <w:abstractNumId w:val="1"/>
  </w:num>
  <w:num w:numId="8">
    <w:abstractNumId w:val="32"/>
  </w:num>
  <w:num w:numId="9">
    <w:abstractNumId w:val="3"/>
  </w:num>
  <w:num w:numId="10">
    <w:abstractNumId w:val="16"/>
  </w:num>
  <w:num w:numId="11">
    <w:abstractNumId w:val="9"/>
  </w:num>
  <w:num w:numId="12">
    <w:abstractNumId w:val="11"/>
  </w:num>
  <w:num w:numId="13">
    <w:abstractNumId w:val="0"/>
  </w:num>
  <w:num w:numId="14">
    <w:abstractNumId w:val="2"/>
  </w:num>
  <w:num w:numId="15">
    <w:abstractNumId w:val="31"/>
  </w:num>
  <w:num w:numId="16">
    <w:abstractNumId w:val="6"/>
  </w:num>
  <w:num w:numId="17">
    <w:abstractNumId w:val="18"/>
  </w:num>
  <w:num w:numId="18">
    <w:abstractNumId w:val="3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13"/>
  </w:num>
  <w:num w:numId="30">
    <w:abstractNumId w:val="8"/>
  </w:num>
  <w:num w:numId="31">
    <w:abstractNumId w:val="21"/>
  </w:num>
  <w:num w:numId="32">
    <w:abstractNumId w:val="28"/>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EA"/>
    <w:rsid w:val="000672DF"/>
    <w:rsid w:val="000937C7"/>
    <w:rsid w:val="0019756D"/>
    <w:rsid w:val="00500ABF"/>
    <w:rsid w:val="005370E8"/>
    <w:rsid w:val="006D1273"/>
    <w:rsid w:val="00AC4D83"/>
    <w:rsid w:val="00B24225"/>
    <w:rsid w:val="00C67C0F"/>
    <w:rsid w:val="00CB32E5"/>
    <w:rsid w:val="00CE0A33"/>
    <w:rsid w:val="00D95AD1"/>
    <w:rsid w:val="00E005EA"/>
    <w:rsid w:val="00F9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EA"/>
    <w:pPr>
      <w:spacing w:after="0" w:line="360" w:lineRule="auto"/>
      <w:jc w:val="both"/>
    </w:pPr>
    <w:rPr>
      <w:rFonts w:eastAsiaTheme="minorEastAsia"/>
    </w:rPr>
  </w:style>
  <w:style w:type="paragraph" w:styleId="Heading1">
    <w:name w:val="heading 1"/>
    <w:basedOn w:val="Normal"/>
    <w:next w:val="Normal"/>
    <w:link w:val="Heading1Char"/>
    <w:uiPriority w:val="9"/>
    <w:qFormat/>
    <w:rsid w:val="00E005E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05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D8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AC4D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5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05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D83"/>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AC4D83"/>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005EA"/>
    <w:pPr>
      <w:ind w:left="720"/>
      <w:contextualSpacing/>
    </w:pPr>
  </w:style>
  <w:style w:type="paragraph" w:styleId="Caption">
    <w:name w:val="caption"/>
    <w:basedOn w:val="Normal"/>
    <w:next w:val="Normal"/>
    <w:uiPriority w:val="35"/>
    <w:unhideWhenUsed/>
    <w:qFormat/>
    <w:rsid w:val="000937C7"/>
    <w:pPr>
      <w:spacing w:after="200" w:line="240" w:lineRule="auto"/>
      <w:jc w:val="center"/>
    </w:pPr>
    <w:rPr>
      <w:rFonts w:ascii="Times New Roman" w:hAnsi="Times New Roman"/>
      <w:b/>
      <w:bCs/>
      <w:sz w:val="24"/>
      <w:szCs w:val="18"/>
    </w:rPr>
  </w:style>
  <w:style w:type="table" w:styleId="TableGrid">
    <w:name w:val="Table Grid"/>
    <w:basedOn w:val="TableNormal"/>
    <w:uiPriority w:val="39"/>
    <w:rsid w:val="000937C7"/>
    <w:pPr>
      <w:spacing w:after="0" w:line="240" w:lineRule="auto"/>
      <w:jc w:val="both"/>
    </w:pPr>
    <w:rPr>
      <w:rFonts w:eastAsiaTheme="minorEastAsia"/>
      <w:sz w:val="20"/>
      <w:szCs w:val="20"/>
      <w:lang w:eastAsia="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C7"/>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AC4D83"/>
    <w:pPr>
      <w:spacing w:after="160" w:line="240" w:lineRule="auto"/>
      <w:jc w:val="left"/>
    </w:pPr>
    <w:rPr>
      <w:sz w:val="20"/>
      <w:szCs w:val="20"/>
      <w:lang w:val="id-ID"/>
    </w:rPr>
  </w:style>
  <w:style w:type="character" w:customStyle="1" w:styleId="CommentTextChar">
    <w:name w:val="Comment Text Char"/>
    <w:basedOn w:val="DefaultParagraphFont"/>
    <w:link w:val="CommentText"/>
    <w:uiPriority w:val="99"/>
    <w:semiHidden/>
    <w:rsid w:val="00AC4D83"/>
    <w:rPr>
      <w:rFonts w:eastAsiaTheme="minorEastAsia"/>
      <w:sz w:val="20"/>
      <w:szCs w:val="20"/>
      <w:lang w:val="id-ID"/>
    </w:rPr>
  </w:style>
  <w:style w:type="character" w:customStyle="1" w:styleId="CommentSubjectChar">
    <w:name w:val="Comment Subject Char"/>
    <w:basedOn w:val="CommentTextChar"/>
    <w:link w:val="CommentSubject"/>
    <w:uiPriority w:val="99"/>
    <w:semiHidden/>
    <w:rsid w:val="00AC4D83"/>
    <w:rPr>
      <w:rFonts w:eastAsiaTheme="minorEastAsia"/>
      <w:b/>
      <w:bCs/>
      <w:sz w:val="20"/>
      <w:szCs w:val="20"/>
      <w:lang w:val="id-ID"/>
    </w:rPr>
  </w:style>
  <w:style w:type="paragraph" w:styleId="CommentSubject">
    <w:name w:val="annotation subject"/>
    <w:basedOn w:val="CommentText"/>
    <w:next w:val="CommentText"/>
    <w:link w:val="CommentSubjectChar"/>
    <w:uiPriority w:val="99"/>
    <w:semiHidden/>
    <w:unhideWhenUsed/>
    <w:rsid w:val="00AC4D83"/>
    <w:pPr>
      <w:spacing w:after="0"/>
      <w:jc w:val="both"/>
    </w:pPr>
    <w:rPr>
      <w:b/>
      <w:bCs/>
      <w:lang w:val="en-US"/>
    </w:rPr>
  </w:style>
  <w:style w:type="paragraph" w:styleId="Footer">
    <w:name w:val="footer"/>
    <w:basedOn w:val="Normal"/>
    <w:link w:val="FooterChar"/>
    <w:uiPriority w:val="99"/>
    <w:unhideWhenUsed/>
    <w:rsid w:val="00AC4D83"/>
    <w:pPr>
      <w:tabs>
        <w:tab w:val="center" w:pos="4680"/>
        <w:tab w:val="right" w:pos="9360"/>
      </w:tabs>
      <w:spacing w:line="240" w:lineRule="auto"/>
    </w:pPr>
  </w:style>
  <w:style w:type="character" w:customStyle="1" w:styleId="FooterChar">
    <w:name w:val="Footer Char"/>
    <w:basedOn w:val="DefaultParagraphFont"/>
    <w:link w:val="Footer"/>
    <w:uiPriority w:val="99"/>
    <w:rsid w:val="00AC4D83"/>
    <w:rPr>
      <w:rFonts w:eastAsiaTheme="minorEastAsia"/>
    </w:rPr>
  </w:style>
  <w:style w:type="paragraph" w:styleId="Header">
    <w:name w:val="header"/>
    <w:basedOn w:val="Normal"/>
    <w:link w:val="HeaderChar"/>
    <w:uiPriority w:val="99"/>
    <w:unhideWhenUsed/>
    <w:rsid w:val="00AC4D83"/>
    <w:pPr>
      <w:tabs>
        <w:tab w:val="center" w:pos="4680"/>
        <w:tab w:val="right" w:pos="9360"/>
      </w:tabs>
      <w:spacing w:line="240" w:lineRule="auto"/>
    </w:pPr>
  </w:style>
  <w:style w:type="character" w:customStyle="1" w:styleId="HeaderChar">
    <w:name w:val="Header Char"/>
    <w:basedOn w:val="DefaultParagraphFont"/>
    <w:link w:val="Header"/>
    <w:uiPriority w:val="99"/>
    <w:rsid w:val="00AC4D83"/>
    <w:rPr>
      <w:rFonts w:eastAsiaTheme="minorEastAsia"/>
    </w:rPr>
  </w:style>
  <w:style w:type="character" w:customStyle="1" w:styleId="HTMLPreformattedChar">
    <w:name w:val="HTML Preformatted Char"/>
    <w:basedOn w:val="DefaultParagraphFont"/>
    <w:link w:val="HTMLPreformatted"/>
    <w:uiPriority w:val="99"/>
    <w:semiHidden/>
    <w:rsid w:val="00AC4D8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C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styleId="Hyperlink">
    <w:name w:val="Hyperlink"/>
    <w:basedOn w:val="DefaultParagraphFont"/>
    <w:uiPriority w:val="99"/>
    <w:unhideWhenUsed/>
    <w:rsid w:val="00AC4D83"/>
    <w:rPr>
      <w:color w:val="0000FF" w:themeColor="hyperlink"/>
      <w:u w:val="single"/>
    </w:rPr>
  </w:style>
  <w:style w:type="character" w:styleId="Strong">
    <w:name w:val="Strong"/>
    <w:basedOn w:val="DefaultParagraphFont"/>
    <w:uiPriority w:val="22"/>
    <w:qFormat/>
    <w:rsid w:val="00AC4D83"/>
    <w:rPr>
      <w:b/>
      <w:bCs/>
    </w:rPr>
  </w:style>
  <w:style w:type="paragraph" w:styleId="TableofFigures">
    <w:name w:val="table of figures"/>
    <w:basedOn w:val="Normal"/>
    <w:next w:val="Normal"/>
    <w:uiPriority w:val="99"/>
    <w:unhideWhenUsed/>
    <w:rsid w:val="00AC4D83"/>
  </w:style>
  <w:style w:type="paragraph" w:styleId="TOC1">
    <w:name w:val="toc 1"/>
    <w:basedOn w:val="Normal"/>
    <w:next w:val="Normal"/>
    <w:uiPriority w:val="39"/>
    <w:unhideWhenUsed/>
    <w:rsid w:val="00AC4D83"/>
    <w:pPr>
      <w:tabs>
        <w:tab w:val="right" w:leader="dot" w:pos="7928"/>
      </w:tabs>
      <w:spacing w:line="480" w:lineRule="auto"/>
    </w:pPr>
    <w:rPr>
      <w:rFonts w:ascii="Times New Roman" w:hAnsi="Times New Roman"/>
      <w:sz w:val="24"/>
    </w:rPr>
  </w:style>
  <w:style w:type="paragraph" w:styleId="TOC2">
    <w:name w:val="toc 2"/>
    <w:basedOn w:val="Normal"/>
    <w:next w:val="Normal"/>
    <w:uiPriority w:val="39"/>
    <w:unhideWhenUsed/>
    <w:rsid w:val="00AC4D83"/>
    <w:pPr>
      <w:tabs>
        <w:tab w:val="left" w:pos="880"/>
        <w:tab w:val="right" w:leader="dot" w:pos="7928"/>
      </w:tabs>
      <w:ind w:left="220"/>
    </w:pPr>
  </w:style>
  <w:style w:type="paragraph" w:styleId="TOC3">
    <w:name w:val="toc 3"/>
    <w:basedOn w:val="Normal"/>
    <w:next w:val="Normal"/>
    <w:uiPriority w:val="39"/>
    <w:unhideWhenUsed/>
    <w:rsid w:val="00AC4D83"/>
    <w:pPr>
      <w:tabs>
        <w:tab w:val="left" w:pos="1320"/>
        <w:tab w:val="right" w:leader="dot" w:pos="7928"/>
      </w:tabs>
      <w:ind w:left="440"/>
    </w:pPr>
  </w:style>
  <w:style w:type="paragraph" w:styleId="TOC4">
    <w:name w:val="toc 4"/>
    <w:basedOn w:val="Normal"/>
    <w:next w:val="Normal"/>
    <w:uiPriority w:val="39"/>
    <w:unhideWhenUsed/>
    <w:rsid w:val="00AC4D83"/>
    <w:pPr>
      <w:tabs>
        <w:tab w:val="left" w:pos="1760"/>
        <w:tab w:val="right" w:leader="dot" w:pos="7928"/>
      </w:tabs>
      <w:spacing w:after="100"/>
      <w:ind w:left="660"/>
    </w:pPr>
  </w:style>
  <w:style w:type="paragraph" w:customStyle="1" w:styleId="Default">
    <w:name w:val="Default"/>
    <w:rsid w:val="00AC4D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link w:val="NoSpacingChar"/>
    <w:uiPriority w:val="1"/>
    <w:qFormat/>
    <w:rsid w:val="00AC4D83"/>
    <w:pPr>
      <w:spacing w:after="0" w:line="240" w:lineRule="auto"/>
    </w:pPr>
    <w:rPr>
      <w:rFonts w:ascii="Calibri" w:eastAsia="Calibri" w:hAnsi="Calibri" w:cs="Times New Roman"/>
      <w:b/>
    </w:rPr>
  </w:style>
  <w:style w:type="character" w:customStyle="1" w:styleId="NoSpacingChar">
    <w:name w:val="No Spacing Char"/>
    <w:basedOn w:val="DefaultParagraphFont"/>
    <w:link w:val="NoSpacing"/>
    <w:uiPriority w:val="1"/>
    <w:rsid w:val="00AC4D83"/>
    <w:rPr>
      <w:rFonts w:ascii="Calibri" w:eastAsia="Calibri" w:hAnsi="Calibri" w:cs="Times New Roman"/>
      <w:b/>
    </w:rPr>
  </w:style>
  <w:style w:type="paragraph" w:customStyle="1" w:styleId="TOCHeading1">
    <w:name w:val="TOC Heading1"/>
    <w:basedOn w:val="Heading1"/>
    <w:next w:val="Normal"/>
    <w:uiPriority w:val="39"/>
    <w:unhideWhenUsed/>
    <w:qFormat/>
    <w:rsid w:val="00AC4D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y2iqfc">
    <w:name w:val="y2iqfc"/>
    <w:basedOn w:val="DefaultParagraphFont"/>
    <w:rsid w:val="00AC4D83"/>
  </w:style>
  <w:style w:type="character" w:customStyle="1" w:styleId="ts-alignment-element">
    <w:name w:val="ts-alignment-element"/>
    <w:basedOn w:val="DefaultParagraphFont"/>
    <w:rsid w:val="00AC4D83"/>
  </w:style>
  <w:style w:type="character" w:customStyle="1" w:styleId="EndnoteTextChar">
    <w:name w:val="Endnote Text Char"/>
    <w:basedOn w:val="DefaultParagraphFont"/>
    <w:link w:val="EndnoteText"/>
    <w:uiPriority w:val="99"/>
    <w:semiHidden/>
    <w:rsid w:val="00AC4D83"/>
    <w:rPr>
      <w:rFonts w:ascii="Calibri" w:eastAsia="Calibri" w:hAnsi="Calibri" w:cs="Times New Roman"/>
      <w:sz w:val="20"/>
      <w:szCs w:val="20"/>
      <w:lang w:val="id-ID"/>
    </w:rPr>
  </w:style>
  <w:style w:type="paragraph" w:styleId="EndnoteText">
    <w:name w:val="endnote text"/>
    <w:basedOn w:val="Normal"/>
    <w:link w:val="EndnoteTextChar"/>
    <w:uiPriority w:val="99"/>
    <w:semiHidden/>
    <w:unhideWhenUsed/>
    <w:rsid w:val="00AC4D83"/>
    <w:pPr>
      <w:spacing w:line="240" w:lineRule="auto"/>
      <w:jc w:val="left"/>
    </w:pPr>
    <w:rPr>
      <w:rFonts w:ascii="Calibri" w:eastAsia="Calibri" w:hAnsi="Calibri"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EA"/>
    <w:pPr>
      <w:spacing w:after="0" w:line="360" w:lineRule="auto"/>
      <w:jc w:val="both"/>
    </w:pPr>
    <w:rPr>
      <w:rFonts w:eastAsiaTheme="minorEastAsia"/>
    </w:rPr>
  </w:style>
  <w:style w:type="paragraph" w:styleId="Heading1">
    <w:name w:val="heading 1"/>
    <w:basedOn w:val="Normal"/>
    <w:next w:val="Normal"/>
    <w:link w:val="Heading1Char"/>
    <w:uiPriority w:val="9"/>
    <w:qFormat/>
    <w:rsid w:val="00E005E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05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D83"/>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AC4D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5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05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D83"/>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AC4D83"/>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005EA"/>
    <w:pPr>
      <w:ind w:left="720"/>
      <w:contextualSpacing/>
    </w:pPr>
  </w:style>
  <w:style w:type="paragraph" w:styleId="Caption">
    <w:name w:val="caption"/>
    <w:basedOn w:val="Normal"/>
    <w:next w:val="Normal"/>
    <w:uiPriority w:val="35"/>
    <w:unhideWhenUsed/>
    <w:qFormat/>
    <w:rsid w:val="000937C7"/>
    <w:pPr>
      <w:spacing w:after="200" w:line="240" w:lineRule="auto"/>
      <w:jc w:val="center"/>
    </w:pPr>
    <w:rPr>
      <w:rFonts w:ascii="Times New Roman" w:hAnsi="Times New Roman"/>
      <w:b/>
      <w:bCs/>
      <w:sz w:val="24"/>
      <w:szCs w:val="18"/>
    </w:rPr>
  </w:style>
  <w:style w:type="table" w:styleId="TableGrid">
    <w:name w:val="Table Grid"/>
    <w:basedOn w:val="TableNormal"/>
    <w:uiPriority w:val="39"/>
    <w:rsid w:val="000937C7"/>
    <w:pPr>
      <w:spacing w:after="0" w:line="240" w:lineRule="auto"/>
      <w:jc w:val="both"/>
    </w:pPr>
    <w:rPr>
      <w:rFonts w:eastAsiaTheme="minorEastAsia"/>
      <w:sz w:val="20"/>
      <w:szCs w:val="20"/>
      <w:lang w:eastAsia="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C7"/>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AC4D83"/>
    <w:pPr>
      <w:spacing w:after="160" w:line="240" w:lineRule="auto"/>
      <w:jc w:val="left"/>
    </w:pPr>
    <w:rPr>
      <w:sz w:val="20"/>
      <w:szCs w:val="20"/>
      <w:lang w:val="id-ID"/>
    </w:rPr>
  </w:style>
  <w:style w:type="character" w:customStyle="1" w:styleId="CommentTextChar">
    <w:name w:val="Comment Text Char"/>
    <w:basedOn w:val="DefaultParagraphFont"/>
    <w:link w:val="CommentText"/>
    <w:uiPriority w:val="99"/>
    <w:semiHidden/>
    <w:rsid w:val="00AC4D83"/>
    <w:rPr>
      <w:rFonts w:eastAsiaTheme="minorEastAsia"/>
      <w:sz w:val="20"/>
      <w:szCs w:val="20"/>
      <w:lang w:val="id-ID"/>
    </w:rPr>
  </w:style>
  <w:style w:type="character" w:customStyle="1" w:styleId="CommentSubjectChar">
    <w:name w:val="Comment Subject Char"/>
    <w:basedOn w:val="CommentTextChar"/>
    <w:link w:val="CommentSubject"/>
    <w:uiPriority w:val="99"/>
    <w:semiHidden/>
    <w:rsid w:val="00AC4D83"/>
    <w:rPr>
      <w:rFonts w:eastAsiaTheme="minorEastAsia"/>
      <w:b/>
      <w:bCs/>
      <w:sz w:val="20"/>
      <w:szCs w:val="20"/>
      <w:lang w:val="id-ID"/>
    </w:rPr>
  </w:style>
  <w:style w:type="paragraph" w:styleId="CommentSubject">
    <w:name w:val="annotation subject"/>
    <w:basedOn w:val="CommentText"/>
    <w:next w:val="CommentText"/>
    <w:link w:val="CommentSubjectChar"/>
    <w:uiPriority w:val="99"/>
    <w:semiHidden/>
    <w:unhideWhenUsed/>
    <w:rsid w:val="00AC4D83"/>
    <w:pPr>
      <w:spacing w:after="0"/>
      <w:jc w:val="both"/>
    </w:pPr>
    <w:rPr>
      <w:b/>
      <w:bCs/>
      <w:lang w:val="en-US"/>
    </w:rPr>
  </w:style>
  <w:style w:type="paragraph" w:styleId="Footer">
    <w:name w:val="footer"/>
    <w:basedOn w:val="Normal"/>
    <w:link w:val="FooterChar"/>
    <w:uiPriority w:val="99"/>
    <w:unhideWhenUsed/>
    <w:rsid w:val="00AC4D83"/>
    <w:pPr>
      <w:tabs>
        <w:tab w:val="center" w:pos="4680"/>
        <w:tab w:val="right" w:pos="9360"/>
      </w:tabs>
      <w:spacing w:line="240" w:lineRule="auto"/>
    </w:pPr>
  </w:style>
  <w:style w:type="character" w:customStyle="1" w:styleId="FooterChar">
    <w:name w:val="Footer Char"/>
    <w:basedOn w:val="DefaultParagraphFont"/>
    <w:link w:val="Footer"/>
    <w:uiPriority w:val="99"/>
    <w:rsid w:val="00AC4D83"/>
    <w:rPr>
      <w:rFonts w:eastAsiaTheme="minorEastAsia"/>
    </w:rPr>
  </w:style>
  <w:style w:type="paragraph" w:styleId="Header">
    <w:name w:val="header"/>
    <w:basedOn w:val="Normal"/>
    <w:link w:val="HeaderChar"/>
    <w:uiPriority w:val="99"/>
    <w:unhideWhenUsed/>
    <w:rsid w:val="00AC4D83"/>
    <w:pPr>
      <w:tabs>
        <w:tab w:val="center" w:pos="4680"/>
        <w:tab w:val="right" w:pos="9360"/>
      </w:tabs>
      <w:spacing w:line="240" w:lineRule="auto"/>
    </w:pPr>
  </w:style>
  <w:style w:type="character" w:customStyle="1" w:styleId="HeaderChar">
    <w:name w:val="Header Char"/>
    <w:basedOn w:val="DefaultParagraphFont"/>
    <w:link w:val="Header"/>
    <w:uiPriority w:val="99"/>
    <w:rsid w:val="00AC4D83"/>
    <w:rPr>
      <w:rFonts w:eastAsiaTheme="minorEastAsia"/>
    </w:rPr>
  </w:style>
  <w:style w:type="character" w:customStyle="1" w:styleId="HTMLPreformattedChar">
    <w:name w:val="HTML Preformatted Char"/>
    <w:basedOn w:val="DefaultParagraphFont"/>
    <w:link w:val="HTMLPreformatted"/>
    <w:uiPriority w:val="99"/>
    <w:semiHidden/>
    <w:rsid w:val="00AC4D8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C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styleId="Hyperlink">
    <w:name w:val="Hyperlink"/>
    <w:basedOn w:val="DefaultParagraphFont"/>
    <w:uiPriority w:val="99"/>
    <w:unhideWhenUsed/>
    <w:rsid w:val="00AC4D83"/>
    <w:rPr>
      <w:color w:val="0000FF" w:themeColor="hyperlink"/>
      <w:u w:val="single"/>
    </w:rPr>
  </w:style>
  <w:style w:type="character" w:styleId="Strong">
    <w:name w:val="Strong"/>
    <w:basedOn w:val="DefaultParagraphFont"/>
    <w:uiPriority w:val="22"/>
    <w:qFormat/>
    <w:rsid w:val="00AC4D83"/>
    <w:rPr>
      <w:b/>
      <w:bCs/>
    </w:rPr>
  </w:style>
  <w:style w:type="paragraph" w:styleId="TableofFigures">
    <w:name w:val="table of figures"/>
    <w:basedOn w:val="Normal"/>
    <w:next w:val="Normal"/>
    <w:uiPriority w:val="99"/>
    <w:unhideWhenUsed/>
    <w:rsid w:val="00AC4D83"/>
  </w:style>
  <w:style w:type="paragraph" w:styleId="TOC1">
    <w:name w:val="toc 1"/>
    <w:basedOn w:val="Normal"/>
    <w:next w:val="Normal"/>
    <w:uiPriority w:val="39"/>
    <w:unhideWhenUsed/>
    <w:rsid w:val="00AC4D83"/>
    <w:pPr>
      <w:tabs>
        <w:tab w:val="right" w:leader="dot" w:pos="7928"/>
      </w:tabs>
      <w:spacing w:line="480" w:lineRule="auto"/>
    </w:pPr>
    <w:rPr>
      <w:rFonts w:ascii="Times New Roman" w:hAnsi="Times New Roman"/>
      <w:sz w:val="24"/>
    </w:rPr>
  </w:style>
  <w:style w:type="paragraph" w:styleId="TOC2">
    <w:name w:val="toc 2"/>
    <w:basedOn w:val="Normal"/>
    <w:next w:val="Normal"/>
    <w:uiPriority w:val="39"/>
    <w:unhideWhenUsed/>
    <w:rsid w:val="00AC4D83"/>
    <w:pPr>
      <w:tabs>
        <w:tab w:val="left" w:pos="880"/>
        <w:tab w:val="right" w:leader="dot" w:pos="7928"/>
      </w:tabs>
      <w:ind w:left="220"/>
    </w:pPr>
  </w:style>
  <w:style w:type="paragraph" w:styleId="TOC3">
    <w:name w:val="toc 3"/>
    <w:basedOn w:val="Normal"/>
    <w:next w:val="Normal"/>
    <w:uiPriority w:val="39"/>
    <w:unhideWhenUsed/>
    <w:rsid w:val="00AC4D83"/>
    <w:pPr>
      <w:tabs>
        <w:tab w:val="left" w:pos="1320"/>
        <w:tab w:val="right" w:leader="dot" w:pos="7928"/>
      </w:tabs>
      <w:ind w:left="440"/>
    </w:pPr>
  </w:style>
  <w:style w:type="paragraph" w:styleId="TOC4">
    <w:name w:val="toc 4"/>
    <w:basedOn w:val="Normal"/>
    <w:next w:val="Normal"/>
    <w:uiPriority w:val="39"/>
    <w:unhideWhenUsed/>
    <w:rsid w:val="00AC4D83"/>
    <w:pPr>
      <w:tabs>
        <w:tab w:val="left" w:pos="1760"/>
        <w:tab w:val="right" w:leader="dot" w:pos="7928"/>
      </w:tabs>
      <w:spacing w:after="100"/>
      <w:ind w:left="660"/>
    </w:pPr>
  </w:style>
  <w:style w:type="paragraph" w:customStyle="1" w:styleId="Default">
    <w:name w:val="Default"/>
    <w:rsid w:val="00AC4D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link w:val="NoSpacingChar"/>
    <w:uiPriority w:val="1"/>
    <w:qFormat/>
    <w:rsid w:val="00AC4D83"/>
    <w:pPr>
      <w:spacing w:after="0" w:line="240" w:lineRule="auto"/>
    </w:pPr>
    <w:rPr>
      <w:rFonts w:ascii="Calibri" w:eastAsia="Calibri" w:hAnsi="Calibri" w:cs="Times New Roman"/>
      <w:b/>
    </w:rPr>
  </w:style>
  <w:style w:type="character" w:customStyle="1" w:styleId="NoSpacingChar">
    <w:name w:val="No Spacing Char"/>
    <w:basedOn w:val="DefaultParagraphFont"/>
    <w:link w:val="NoSpacing"/>
    <w:uiPriority w:val="1"/>
    <w:rsid w:val="00AC4D83"/>
    <w:rPr>
      <w:rFonts w:ascii="Calibri" w:eastAsia="Calibri" w:hAnsi="Calibri" w:cs="Times New Roman"/>
      <w:b/>
    </w:rPr>
  </w:style>
  <w:style w:type="paragraph" w:customStyle="1" w:styleId="TOCHeading1">
    <w:name w:val="TOC Heading1"/>
    <w:basedOn w:val="Heading1"/>
    <w:next w:val="Normal"/>
    <w:uiPriority w:val="39"/>
    <w:unhideWhenUsed/>
    <w:qFormat/>
    <w:rsid w:val="00AC4D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y2iqfc">
    <w:name w:val="y2iqfc"/>
    <w:basedOn w:val="DefaultParagraphFont"/>
    <w:rsid w:val="00AC4D83"/>
  </w:style>
  <w:style w:type="character" w:customStyle="1" w:styleId="ts-alignment-element">
    <w:name w:val="ts-alignment-element"/>
    <w:basedOn w:val="DefaultParagraphFont"/>
    <w:rsid w:val="00AC4D83"/>
  </w:style>
  <w:style w:type="character" w:customStyle="1" w:styleId="EndnoteTextChar">
    <w:name w:val="Endnote Text Char"/>
    <w:basedOn w:val="DefaultParagraphFont"/>
    <w:link w:val="EndnoteText"/>
    <w:uiPriority w:val="99"/>
    <w:semiHidden/>
    <w:rsid w:val="00AC4D83"/>
    <w:rPr>
      <w:rFonts w:ascii="Calibri" w:eastAsia="Calibri" w:hAnsi="Calibri" w:cs="Times New Roman"/>
      <w:sz w:val="20"/>
      <w:szCs w:val="20"/>
      <w:lang w:val="id-ID"/>
    </w:rPr>
  </w:style>
  <w:style w:type="paragraph" w:styleId="EndnoteText">
    <w:name w:val="endnote text"/>
    <w:basedOn w:val="Normal"/>
    <w:link w:val="EndnoteTextChar"/>
    <w:uiPriority w:val="99"/>
    <w:semiHidden/>
    <w:unhideWhenUsed/>
    <w:rsid w:val="00AC4D83"/>
    <w:pPr>
      <w:spacing w:line="240" w:lineRule="auto"/>
      <w:jc w:val="left"/>
    </w:pPr>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2022-12-14T06:27:00Z</dcterms:created>
  <dcterms:modified xsi:type="dcterms:W3CDTF">2022-12-14T07:56:00Z</dcterms:modified>
</cp:coreProperties>
</file>