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5CB1" w14:textId="77777777" w:rsidR="008553E8" w:rsidRPr="00EC04B2" w:rsidRDefault="008553E8" w:rsidP="008553E8">
      <w:pPr>
        <w:pStyle w:val="TOC2"/>
        <w:tabs>
          <w:tab w:val="right" w:pos="993"/>
          <w:tab w:val="left" w:pos="1134"/>
          <w:tab w:val="left" w:leader="dot" w:pos="7657"/>
        </w:tabs>
        <w:spacing w:before="0" w:line="360" w:lineRule="auto"/>
        <w:ind w:left="0"/>
        <w:jc w:val="center"/>
        <w:rPr>
          <w:b/>
          <w:bCs/>
          <w:color w:val="000000" w:themeColor="text1"/>
        </w:rPr>
      </w:pPr>
      <w:r w:rsidRPr="00F513CD">
        <w:rPr>
          <w:b/>
          <w:bCs/>
          <w:color w:val="000000" w:themeColor="text1"/>
        </w:rPr>
        <w:t>BAB I</w:t>
      </w:r>
    </w:p>
    <w:p w14:paraId="616BB7FB" w14:textId="77777777" w:rsidR="008553E8" w:rsidRPr="00EC419A" w:rsidRDefault="008553E8" w:rsidP="008553E8">
      <w:pPr>
        <w:pStyle w:val="Heading1"/>
        <w:spacing w:before="0" w:after="0" w:line="480" w:lineRule="auto"/>
        <w:jc w:val="center"/>
        <w:rPr>
          <w:rFonts w:ascii="Times New Roman" w:hAnsi="Times New Roman" w:cs="Times New Roman"/>
          <w:b/>
          <w:bCs/>
          <w:color w:val="000000" w:themeColor="text1"/>
          <w:sz w:val="24"/>
          <w:szCs w:val="24"/>
          <w:lang w:val="it-IT"/>
        </w:rPr>
        <w:sectPr w:rsidR="008553E8" w:rsidRPr="00EC419A" w:rsidSect="008553E8">
          <w:footerReference w:type="first" r:id="rId5"/>
          <w:pgSz w:w="11906" w:h="16838"/>
          <w:pgMar w:top="1440" w:right="1440" w:bottom="1440" w:left="1440" w:header="708" w:footer="708" w:gutter="0"/>
          <w:pgNumType w:start="1"/>
          <w:cols w:space="708"/>
          <w:titlePg/>
          <w:docGrid w:linePitch="360"/>
        </w:sectPr>
      </w:pPr>
    </w:p>
    <w:p w14:paraId="7C7E1589" w14:textId="77777777" w:rsidR="008553E8" w:rsidRPr="00EC419A" w:rsidRDefault="008553E8" w:rsidP="008553E8">
      <w:pPr>
        <w:pStyle w:val="Heading1"/>
        <w:spacing w:before="0" w:after="120" w:line="480" w:lineRule="auto"/>
        <w:jc w:val="center"/>
        <w:rPr>
          <w:rFonts w:ascii="Times New Roman" w:hAnsi="Times New Roman" w:cs="Times New Roman"/>
          <w:b/>
          <w:bCs/>
          <w:color w:val="000000" w:themeColor="text1"/>
          <w:sz w:val="24"/>
          <w:szCs w:val="24"/>
          <w:lang w:val="it-IT"/>
        </w:rPr>
      </w:pPr>
      <w:r w:rsidRPr="00EC419A">
        <w:rPr>
          <w:rFonts w:ascii="Times New Roman" w:hAnsi="Times New Roman" w:cs="Times New Roman"/>
          <w:b/>
          <w:bCs/>
          <w:color w:val="000000" w:themeColor="text1"/>
          <w:sz w:val="24"/>
          <w:szCs w:val="24"/>
          <w:lang w:val="it-IT"/>
        </w:rPr>
        <w:lastRenderedPageBreak/>
        <w:t>PENDAHULUAN</w:t>
      </w:r>
    </w:p>
    <w:p w14:paraId="0C0D248E" w14:textId="77777777" w:rsidR="008553E8" w:rsidRPr="00EC419A" w:rsidRDefault="008553E8" w:rsidP="008553E8">
      <w:pPr>
        <w:spacing w:after="0" w:line="480" w:lineRule="auto"/>
        <w:ind w:left="993" w:hanging="142"/>
        <w:jc w:val="both"/>
        <w:rPr>
          <w:rFonts w:ascii="Times New Roman" w:hAnsi="Times New Roman" w:cs="Times New Roman"/>
          <w:b/>
          <w:bCs/>
          <w:color w:val="000000" w:themeColor="text1"/>
          <w:lang w:val="it-IT"/>
        </w:rPr>
      </w:pPr>
      <w:r w:rsidRPr="00EC419A">
        <w:rPr>
          <w:rFonts w:ascii="Times New Roman" w:hAnsi="Times New Roman" w:cs="Times New Roman"/>
          <w:b/>
          <w:bCs/>
          <w:color w:val="000000" w:themeColor="text1"/>
          <w:lang w:val="it-IT"/>
        </w:rPr>
        <w:t>1.1 Latar Belakang</w:t>
      </w:r>
    </w:p>
    <w:p w14:paraId="6F4011C2" w14:textId="77777777" w:rsidR="008553E8" w:rsidRPr="00D15057" w:rsidRDefault="008553E8" w:rsidP="008553E8">
      <w:pPr>
        <w:spacing w:after="0" w:line="480" w:lineRule="auto"/>
        <w:ind w:left="851" w:firstLine="709"/>
        <w:jc w:val="both"/>
        <w:rPr>
          <w:rFonts w:ascii="Times New Roman" w:hAnsi="Times New Roman" w:cs="Times New Roman"/>
          <w:lang w:val="it-IT"/>
        </w:rPr>
      </w:pPr>
      <w:r w:rsidRPr="00D15057">
        <w:rPr>
          <w:rFonts w:ascii="Times New Roman" w:hAnsi="Times New Roman" w:cs="Times New Roman"/>
          <w:lang w:val="it-IT"/>
        </w:rPr>
        <w:t>Pengadaan barang dan jasa merupakan salah satu fungsi strategis dalam perusahaan, karena menentukan ketersediaan material, keandalan peralatan, biaya proyek, serta kelancaran operasi. Pada perusahaan konstruksi dan pertambangan, pengadaan tidak hanya berkaitan dengan aktivitas pembelian, tetapi juga menyangkut perencanaan kebutuhan, pemilihan vendor, pengelolaan logistik, dan pengaturan garansi purna jual. Proses ini menuntut ketepatan data, kecepatan layanan, dan koordinasi antar-fungsi agar biaya, mutu, dan waktu dapat tercapai sesuai target.</w:t>
      </w:r>
    </w:p>
    <w:p w14:paraId="07F625D5" w14:textId="77777777" w:rsidR="008553E8" w:rsidRPr="00D15057" w:rsidRDefault="008553E8" w:rsidP="008553E8">
      <w:pPr>
        <w:spacing w:after="0" w:line="480" w:lineRule="auto"/>
        <w:ind w:left="851" w:firstLine="709"/>
        <w:jc w:val="both"/>
        <w:rPr>
          <w:rFonts w:ascii="Times New Roman" w:hAnsi="Times New Roman" w:cs="Times New Roman"/>
        </w:rPr>
      </w:pPr>
      <w:r w:rsidRPr="00D15057">
        <w:rPr>
          <w:rFonts w:ascii="Times New Roman" w:hAnsi="Times New Roman" w:cs="Times New Roman"/>
          <w:lang w:val="it-IT"/>
        </w:rPr>
        <w:t xml:space="preserve">Dalam perspektif manajemen risiko, pengadaan termasuk area yang rawan gangguan karena melibatkan banyak pihak dan tahapan. Standar ISO 31000 menekankan bahwa risiko perlu dikelola melalui tahapan identifikasi, analisis, evaluasi, dan penanganan risiko secara terstruktur. Berbagai penelitian sebelumnya juga menunjukkan bahwa kesalahan administratif, pemilihan pemasok yang tidak tepat, serta lemahnya pengendalian mutu dan garansi dapat menyebabkan keterlambatan pekerjaan, pembengkakan biaya, hingga risiko hukum dan K3. </w:t>
      </w:r>
      <w:r>
        <w:rPr>
          <w:rFonts w:ascii="Times New Roman" w:hAnsi="Times New Roman" w:cs="Times New Roman"/>
        </w:rPr>
        <w:t xml:space="preserve">Karena </w:t>
      </w:r>
      <w:proofErr w:type="spellStart"/>
      <w:r w:rsidRPr="00D15057">
        <w:rPr>
          <w:rFonts w:ascii="Times New Roman" w:hAnsi="Times New Roman" w:cs="Times New Roman"/>
        </w:rPr>
        <w:t>itu</w:t>
      </w:r>
      <w:proofErr w:type="spellEnd"/>
      <w:r w:rsidRPr="00D15057">
        <w:rPr>
          <w:rFonts w:ascii="Times New Roman" w:hAnsi="Times New Roman" w:cs="Times New Roman"/>
        </w:rPr>
        <w:t xml:space="preserve">, proses </w:t>
      </w:r>
      <w:proofErr w:type="spellStart"/>
      <w:r w:rsidRPr="00D15057">
        <w:rPr>
          <w:rFonts w:ascii="Times New Roman" w:hAnsi="Times New Roman" w:cs="Times New Roman"/>
        </w:rPr>
        <w:t>pengadaan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perlu</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disertai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analisis</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risiko</w:t>
      </w:r>
      <w:proofErr w:type="spellEnd"/>
      <w:r w:rsidRPr="00D15057">
        <w:rPr>
          <w:rFonts w:ascii="Times New Roman" w:hAnsi="Times New Roman" w:cs="Times New Roman"/>
        </w:rPr>
        <w:t xml:space="preserve"> </w:t>
      </w:r>
      <w:r>
        <w:rPr>
          <w:rFonts w:ascii="Times New Roman" w:hAnsi="Times New Roman" w:cs="Times New Roman"/>
        </w:rPr>
        <w:t>dan</w:t>
      </w:r>
      <w:r w:rsidRPr="00D15057">
        <w:rPr>
          <w:rFonts w:ascii="Times New Roman" w:hAnsi="Times New Roman" w:cs="Times New Roman"/>
        </w:rPr>
        <w:t xml:space="preserve"> </w:t>
      </w:r>
      <w:proofErr w:type="spellStart"/>
      <w:r w:rsidRPr="00D15057">
        <w:rPr>
          <w:rFonts w:ascii="Times New Roman" w:hAnsi="Times New Roman" w:cs="Times New Roman"/>
        </w:rPr>
        <w:t>mitigasi</w:t>
      </w:r>
      <w:proofErr w:type="spellEnd"/>
      <w:r w:rsidRPr="00D15057">
        <w:rPr>
          <w:rFonts w:ascii="Times New Roman" w:hAnsi="Times New Roman" w:cs="Times New Roman"/>
        </w:rPr>
        <w:t xml:space="preserve"> yang </w:t>
      </w:r>
      <w:proofErr w:type="spellStart"/>
      <w:r w:rsidRPr="00D15057">
        <w:rPr>
          <w:rFonts w:ascii="Times New Roman" w:hAnsi="Times New Roman" w:cs="Times New Roman"/>
        </w:rPr>
        <w:t>jelas</w:t>
      </w:r>
      <w:proofErr w:type="spellEnd"/>
      <w:r w:rsidRPr="00D15057">
        <w:rPr>
          <w:rFonts w:ascii="Times New Roman" w:hAnsi="Times New Roman" w:cs="Times New Roman"/>
        </w:rPr>
        <w:t xml:space="preserve"> dan </w:t>
      </w:r>
      <w:proofErr w:type="spellStart"/>
      <w:r w:rsidRPr="00D15057">
        <w:rPr>
          <w:rFonts w:ascii="Times New Roman" w:hAnsi="Times New Roman" w:cs="Times New Roman"/>
        </w:rPr>
        <w:t>terukur</w:t>
      </w:r>
      <w:proofErr w:type="spellEnd"/>
      <w:r w:rsidRPr="00D15057">
        <w:rPr>
          <w:rFonts w:ascii="Times New Roman" w:hAnsi="Times New Roman" w:cs="Times New Roman"/>
        </w:rPr>
        <w:t>.</w:t>
      </w:r>
    </w:p>
    <w:p w14:paraId="091614A7" w14:textId="77777777" w:rsidR="008553E8" w:rsidRPr="00D15057" w:rsidRDefault="008553E8" w:rsidP="008553E8">
      <w:pPr>
        <w:spacing w:after="0" w:line="480" w:lineRule="auto"/>
        <w:ind w:left="851" w:firstLine="709"/>
        <w:jc w:val="both"/>
        <w:rPr>
          <w:rFonts w:ascii="Times New Roman" w:hAnsi="Times New Roman" w:cs="Times New Roman"/>
        </w:rPr>
      </w:pPr>
      <w:r w:rsidRPr="00D15057">
        <w:rPr>
          <w:rFonts w:ascii="Times New Roman" w:hAnsi="Times New Roman" w:cs="Times New Roman"/>
        </w:rPr>
        <w:t xml:space="preserve">PT </w:t>
      </w:r>
      <w:proofErr w:type="spellStart"/>
      <w:r w:rsidRPr="00D15057">
        <w:rPr>
          <w:rFonts w:ascii="Times New Roman" w:hAnsi="Times New Roman" w:cs="Times New Roman"/>
        </w:rPr>
        <w:t>Lancarjaya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Mandiri</w:t>
      </w:r>
      <w:proofErr w:type="spellEnd"/>
      <w:r w:rsidRPr="00D15057">
        <w:rPr>
          <w:rFonts w:ascii="Times New Roman" w:hAnsi="Times New Roman" w:cs="Times New Roman"/>
        </w:rPr>
        <w:t xml:space="preserve"> Abadi (PT LMA) </w:t>
      </w:r>
      <w:proofErr w:type="spellStart"/>
      <w:r w:rsidRPr="00D15057">
        <w:rPr>
          <w:rFonts w:ascii="Times New Roman" w:hAnsi="Times New Roman" w:cs="Times New Roman"/>
        </w:rPr>
        <w:t>merupakan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kontraktor</w:t>
      </w:r>
      <w:proofErr w:type="spellEnd"/>
      <w:r w:rsidRPr="00D15057">
        <w:rPr>
          <w:rFonts w:ascii="Times New Roman" w:hAnsi="Times New Roman" w:cs="Times New Roman"/>
        </w:rPr>
        <w:t xml:space="preserve"> yang </w:t>
      </w:r>
      <w:proofErr w:type="spellStart"/>
      <w:r w:rsidRPr="00D15057">
        <w:rPr>
          <w:rFonts w:ascii="Times New Roman" w:hAnsi="Times New Roman" w:cs="Times New Roman"/>
        </w:rPr>
        <w:t>bergerak</w:t>
      </w:r>
      <w:proofErr w:type="spellEnd"/>
      <w:r w:rsidRPr="00D15057">
        <w:rPr>
          <w:rFonts w:ascii="Times New Roman" w:hAnsi="Times New Roman" w:cs="Times New Roman"/>
        </w:rPr>
        <w:t xml:space="preserve"> di </w:t>
      </w:r>
      <w:proofErr w:type="spellStart"/>
      <w:r w:rsidRPr="00D15057">
        <w:rPr>
          <w:rFonts w:ascii="Times New Roman" w:hAnsi="Times New Roman" w:cs="Times New Roman"/>
        </w:rPr>
        <w:t>bidang</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jasa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pertambangan</w:t>
      </w:r>
      <w:proofErr w:type="spellEnd"/>
      <w:r w:rsidRPr="00D15057">
        <w:rPr>
          <w:rFonts w:ascii="Times New Roman" w:hAnsi="Times New Roman" w:cs="Times New Roman"/>
        </w:rPr>
        <w:t xml:space="preserve"> dan </w:t>
      </w:r>
      <w:proofErr w:type="spellStart"/>
      <w:r w:rsidRPr="00D15057">
        <w:rPr>
          <w:rFonts w:ascii="Times New Roman" w:hAnsi="Times New Roman" w:cs="Times New Roman"/>
        </w:rPr>
        <w:t>konstruksi</w:t>
      </w:r>
      <w:proofErr w:type="spellEnd"/>
      <w:r w:rsidRPr="00D15057">
        <w:rPr>
          <w:rFonts w:ascii="Times New Roman" w:hAnsi="Times New Roman" w:cs="Times New Roman"/>
        </w:rPr>
        <w:t xml:space="preserve"> yang sangat </w:t>
      </w:r>
      <w:proofErr w:type="spellStart"/>
      <w:r w:rsidRPr="00D15057">
        <w:rPr>
          <w:rFonts w:ascii="Times New Roman" w:hAnsi="Times New Roman" w:cs="Times New Roman"/>
        </w:rPr>
        <w:t>bergantung</w:t>
      </w:r>
      <w:proofErr w:type="spellEnd"/>
      <w:r w:rsidRPr="00D15057">
        <w:rPr>
          <w:rFonts w:ascii="Times New Roman" w:hAnsi="Times New Roman" w:cs="Times New Roman"/>
        </w:rPr>
        <w:t xml:space="preserve"> pada </w:t>
      </w:r>
      <w:proofErr w:type="spellStart"/>
      <w:r w:rsidRPr="00D15057">
        <w:rPr>
          <w:rFonts w:ascii="Times New Roman" w:hAnsi="Times New Roman" w:cs="Times New Roman"/>
        </w:rPr>
        <w:t>kinerja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pengadaan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untuk</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mendukung</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operasi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alat</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berat</w:t>
      </w:r>
      <w:proofErr w:type="spellEnd"/>
      <w:r w:rsidRPr="00D15057">
        <w:rPr>
          <w:rFonts w:ascii="Times New Roman" w:hAnsi="Times New Roman" w:cs="Times New Roman"/>
        </w:rPr>
        <w:t xml:space="preserve"> dan </w:t>
      </w:r>
      <w:proofErr w:type="spellStart"/>
      <w:r w:rsidRPr="00D15057">
        <w:rPr>
          <w:rFonts w:ascii="Times New Roman" w:hAnsi="Times New Roman" w:cs="Times New Roman"/>
        </w:rPr>
        <w:t>proyek</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lapangan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Berdasarkan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laporan</w:t>
      </w:r>
      <w:proofErr w:type="spellEnd"/>
      <w:r w:rsidRPr="00D15057">
        <w:rPr>
          <w:rFonts w:ascii="Times New Roman" w:hAnsi="Times New Roman" w:cs="Times New Roman"/>
        </w:rPr>
        <w:t xml:space="preserve"> internal dan </w:t>
      </w:r>
      <w:proofErr w:type="spellStart"/>
      <w:r w:rsidRPr="00D15057">
        <w:rPr>
          <w:rFonts w:ascii="Times New Roman" w:hAnsi="Times New Roman" w:cs="Times New Roman"/>
        </w:rPr>
        <w:t>hasil</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wawancara</w:t>
      </w:r>
      <w:proofErr w:type="spellEnd"/>
      <w:r w:rsidRPr="00D15057">
        <w:rPr>
          <w:rFonts w:ascii="Times New Roman" w:hAnsi="Times New Roman" w:cs="Times New Roman"/>
        </w:rPr>
        <w:t xml:space="preserve"> pada </w:t>
      </w:r>
      <w:proofErr w:type="spellStart"/>
      <w:r w:rsidRPr="00D15057">
        <w:rPr>
          <w:rFonts w:ascii="Times New Roman" w:hAnsi="Times New Roman" w:cs="Times New Roman"/>
        </w:rPr>
        <w:t>periode</w:t>
      </w:r>
      <w:proofErr w:type="spellEnd"/>
      <w:r w:rsidRPr="00D15057">
        <w:rPr>
          <w:rFonts w:ascii="Times New Roman" w:hAnsi="Times New Roman" w:cs="Times New Roman"/>
        </w:rPr>
        <w:t xml:space="preserve"> 2024–2025, </w:t>
      </w:r>
      <w:proofErr w:type="spellStart"/>
      <w:r w:rsidRPr="00D15057">
        <w:rPr>
          <w:rFonts w:ascii="Times New Roman" w:hAnsi="Times New Roman" w:cs="Times New Roman"/>
        </w:rPr>
        <w:t>masih</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ditemukan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beberapa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permasalahan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antara</w:t>
      </w:r>
      <w:proofErr w:type="spellEnd"/>
      <w:r w:rsidRPr="00D15057">
        <w:rPr>
          <w:rFonts w:ascii="Times New Roman" w:hAnsi="Times New Roman" w:cs="Times New Roman"/>
        </w:rPr>
        <w:t xml:space="preserve"> lain salah input dan </w:t>
      </w:r>
      <w:proofErr w:type="spellStart"/>
      <w:r w:rsidRPr="00D15057">
        <w:rPr>
          <w:rFonts w:ascii="Times New Roman" w:hAnsi="Times New Roman" w:cs="Times New Roman"/>
        </w:rPr>
        <w:t>keterlambatan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validasi</w:t>
      </w:r>
      <w:proofErr w:type="spellEnd"/>
      <w:r w:rsidRPr="00D15057">
        <w:rPr>
          <w:rFonts w:ascii="Times New Roman" w:hAnsi="Times New Roman" w:cs="Times New Roman"/>
        </w:rPr>
        <w:t xml:space="preserve"> PR di SAP/AMTISS, </w:t>
      </w:r>
      <w:proofErr w:type="spellStart"/>
      <w:r w:rsidRPr="00D15057">
        <w:rPr>
          <w:rFonts w:ascii="Times New Roman" w:hAnsi="Times New Roman" w:cs="Times New Roman"/>
        </w:rPr>
        <w:t>penggunaan</w:t>
      </w:r>
      <w:proofErr w:type="spellEnd"/>
      <w:r w:rsidRPr="00D15057">
        <w:rPr>
          <w:rFonts w:ascii="Times New Roman" w:hAnsi="Times New Roman" w:cs="Times New Roman"/>
        </w:rPr>
        <w:t xml:space="preserve"> vendor material yang </w:t>
      </w:r>
      <w:proofErr w:type="spellStart"/>
      <w:r w:rsidRPr="00D15057">
        <w:rPr>
          <w:rFonts w:ascii="Times New Roman" w:hAnsi="Times New Roman" w:cs="Times New Roman"/>
        </w:rPr>
        <w:t>legalitasnya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belum</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lengkap</w:t>
      </w:r>
      <w:proofErr w:type="spellEnd"/>
      <w:r w:rsidRPr="00D15057">
        <w:rPr>
          <w:rFonts w:ascii="Times New Roman" w:hAnsi="Times New Roman" w:cs="Times New Roman"/>
        </w:rPr>
        <w:t xml:space="preserve">, salah </w:t>
      </w:r>
      <w:proofErr w:type="spellStart"/>
      <w:r w:rsidRPr="00D15057">
        <w:rPr>
          <w:rFonts w:ascii="Times New Roman" w:hAnsi="Times New Roman" w:cs="Times New Roman"/>
        </w:rPr>
        <w:t>kirim</w:t>
      </w:r>
      <w:proofErr w:type="spellEnd"/>
      <w:r w:rsidRPr="00D15057">
        <w:rPr>
          <w:rFonts w:ascii="Times New Roman" w:hAnsi="Times New Roman" w:cs="Times New Roman"/>
        </w:rPr>
        <w:t xml:space="preserve"> material </w:t>
      </w:r>
      <w:proofErr w:type="spellStart"/>
      <w:r w:rsidRPr="00D15057">
        <w:rPr>
          <w:rFonts w:ascii="Times New Roman" w:hAnsi="Times New Roman" w:cs="Times New Roman"/>
        </w:rPr>
        <w:t>antargudang</w:t>
      </w:r>
      <w:proofErr w:type="spellEnd"/>
      <w:r w:rsidRPr="00D15057">
        <w:rPr>
          <w:rFonts w:ascii="Times New Roman" w:hAnsi="Times New Roman" w:cs="Times New Roman"/>
        </w:rPr>
        <w:t>/</w:t>
      </w:r>
      <w:proofErr w:type="spellStart"/>
      <w:r w:rsidRPr="00D15057">
        <w:rPr>
          <w:rFonts w:ascii="Times New Roman" w:hAnsi="Times New Roman" w:cs="Times New Roman"/>
        </w:rPr>
        <w:t>proyek</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penggunaan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suku</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cadang</w:t>
      </w:r>
      <w:proofErr w:type="spellEnd"/>
      <w:r w:rsidRPr="00D15057">
        <w:rPr>
          <w:rFonts w:ascii="Times New Roman" w:hAnsi="Times New Roman" w:cs="Times New Roman"/>
        </w:rPr>
        <w:t xml:space="preserve"> non-OEM pada </w:t>
      </w:r>
      <w:proofErr w:type="spellStart"/>
      <w:r w:rsidRPr="00D15057">
        <w:rPr>
          <w:rFonts w:ascii="Times New Roman" w:hAnsi="Times New Roman" w:cs="Times New Roman"/>
        </w:rPr>
        <w:t>komponen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kritikal</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serta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kegagalan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klaim</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garansi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Permasalahan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tersebut</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dirangkum</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lastRenderedPageBreak/>
        <w:t>dalam</w:t>
      </w:r>
      <w:proofErr w:type="spellEnd"/>
      <w:r w:rsidRPr="00D15057">
        <w:rPr>
          <w:rFonts w:ascii="Times New Roman" w:hAnsi="Times New Roman" w:cs="Times New Roman"/>
        </w:rPr>
        <w:t xml:space="preserve"> Tabel 1.1 </w:t>
      </w:r>
      <w:proofErr w:type="spellStart"/>
      <w:r w:rsidRPr="00D15057">
        <w:rPr>
          <w:rFonts w:ascii="Times New Roman" w:hAnsi="Times New Roman" w:cs="Times New Roman"/>
        </w:rPr>
        <w:t>Identifikasi</w:t>
      </w:r>
      <w:proofErr w:type="spellEnd"/>
      <w:r w:rsidRPr="00D15057">
        <w:rPr>
          <w:rFonts w:ascii="Times New Roman" w:hAnsi="Times New Roman" w:cs="Times New Roman"/>
        </w:rPr>
        <w:t xml:space="preserve"> </w:t>
      </w:r>
      <w:r>
        <w:rPr>
          <w:rFonts w:ascii="Times New Roman" w:hAnsi="Times New Roman" w:cs="Times New Roman"/>
        </w:rPr>
        <w:t xml:space="preserve">Awal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Risiko</w:t>
      </w:r>
      <w:proofErr w:type="spellEnd"/>
      <w:r>
        <w:rPr>
          <w:rFonts w:ascii="Times New Roman" w:hAnsi="Times New Roman" w:cs="Times New Roman"/>
        </w:rPr>
        <w:t xml:space="preserve"> </w:t>
      </w:r>
      <w:r w:rsidRPr="00D15057">
        <w:rPr>
          <w:rFonts w:ascii="Times New Roman" w:hAnsi="Times New Roman" w:cs="Times New Roman"/>
        </w:rPr>
        <w:t xml:space="preserve">PT LMA yang </w:t>
      </w:r>
      <w:proofErr w:type="spellStart"/>
      <w:r w:rsidRPr="00D15057">
        <w:rPr>
          <w:rFonts w:ascii="Times New Roman" w:hAnsi="Times New Roman" w:cs="Times New Roman"/>
        </w:rPr>
        <w:t>menggambarkan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bahwa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risiko</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pengadaan</w:t>
      </w:r>
      <w:proofErr w:type="spellEnd"/>
      <w:r w:rsidRPr="00D15057">
        <w:rPr>
          <w:rFonts w:ascii="Times New Roman" w:hAnsi="Times New Roman" w:cs="Times New Roman"/>
        </w:rPr>
        <w:t xml:space="preserve"> di </w:t>
      </w:r>
      <w:proofErr w:type="spellStart"/>
      <w:r w:rsidRPr="00D15057">
        <w:rPr>
          <w:rFonts w:ascii="Times New Roman" w:hAnsi="Times New Roman" w:cs="Times New Roman"/>
        </w:rPr>
        <w:t>perusahaan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ini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berdampak</w:t>
      </w:r>
      <w:proofErr w:type="spellEnd"/>
      <w:r w:rsidRPr="00D15057">
        <w:rPr>
          <w:rFonts w:ascii="Times New Roman" w:hAnsi="Times New Roman" w:cs="Times New Roman"/>
        </w:rPr>
        <w:t xml:space="preserve"> pada </w:t>
      </w:r>
      <w:proofErr w:type="spellStart"/>
      <w:r w:rsidRPr="00D15057">
        <w:rPr>
          <w:rFonts w:ascii="Times New Roman" w:hAnsi="Times New Roman" w:cs="Times New Roman"/>
        </w:rPr>
        <w:t>keterlambatan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proyek</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tetapi</w:t>
      </w:r>
      <w:proofErr w:type="spellEnd"/>
      <w:r w:rsidRPr="00D15057">
        <w:rPr>
          <w:rFonts w:ascii="Times New Roman" w:hAnsi="Times New Roman" w:cs="Times New Roman"/>
        </w:rPr>
        <w:t xml:space="preserve"> juga pada </w:t>
      </w:r>
      <w:proofErr w:type="spellStart"/>
      <w:r w:rsidRPr="00D15057">
        <w:rPr>
          <w:rFonts w:ascii="Times New Roman" w:hAnsi="Times New Roman" w:cs="Times New Roman"/>
        </w:rPr>
        <w:t>kepatuhan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regulasi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keselamatan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kerja</w:t>
      </w:r>
      <w:proofErr w:type="spellEnd"/>
      <w:r w:rsidRPr="00D15057">
        <w:rPr>
          <w:rFonts w:ascii="Times New Roman" w:hAnsi="Times New Roman" w:cs="Times New Roman"/>
        </w:rPr>
        <w:t xml:space="preserve">, dan </w:t>
      </w:r>
      <w:proofErr w:type="spellStart"/>
      <w:r w:rsidRPr="00D15057">
        <w:rPr>
          <w:rFonts w:ascii="Times New Roman" w:hAnsi="Times New Roman" w:cs="Times New Roman"/>
        </w:rPr>
        <w:t>kerugian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finansial</w:t>
      </w:r>
      <w:proofErr w:type="spellEnd"/>
      <w:r w:rsidRPr="00D15057">
        <w:rPr>
          <w:rFonts w:ascii="Times New Roman" w:hAnsi="Times New Roman" w:cs="Times New Roman"/>
        </w:rPr>
        <w:t>.</w:t>
      </w:r>
    </w:p>
    <w:p w14:paraId="2F230DF4" w14:textId="77777777" w:rsidR="008553E8" w:rsidRPr="00D15057" w:rsidRDefault="008553E8" w:rsidP="008553E8">
      <w:pPr>
        <w:spacing w:after="0" w:line="480" w:lineRule="auto"/>
        <w:ind w:left="851" w:firstLine="709"/>
        <w:jc w:val="both"/>
        <w:rPr>
          <w:rFonts w:ascii="Times New Roman" w:hAnsi="Times New Roman" w:cs="Times New Roman"/>
        </w:rPr>
      </w:pPr>
      <w:proofErr w:type="spellStart"/>
      <w:r w:rsidRPr="00D15057">
        <w:rPr>
          <w:rFonts w:ascii="Times New Roman" w:hAnsi="Times New Roman" w:cs="Times New Roman"/>
        </w:rPr>
        <w:t>Melihat</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kondisi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tersebut</w:t>
      </w:r>
      <w:proofErr w:type="spellEnd"/>
      <w:r w:rsidRPr="00D15057">
        <w:rPr>
          <w:rFonts w:ascii="Times New Roman" w:hAnsi="Times New Roman" w:cs="Times New Roman"/>
        </w:rPr>
        <w:t xml:space="preserve">, PT LMA </w:t>
      </w:r>
      <w:proofErr w:type="spellStart"/>
      <w:r w:rsidRPr="00D15057">
        <w:rPr>
          <w:rFonts w:ascii="Times New Roman" w:hAnsi="Times New Roman" w:cs="Times New Roman"/>
        </w:rPr>
        <w:t>memerlukan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pemetaan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risiko</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pengadaan</w:t>
      </w:r>
      <w:proofErr w:type="spellEnd"/>
      <w:r w:rsidRPr="00D15057">
        <w:rPr>
          <w:rFonts w:ascii="Times New Roman" w:hAnsi="Times New Roman" w:cs="Times New Roman"/>
        </w:rPr>
        <w:t xml:space="preserve"> yang </w:t>
      </w:r>
      <w:proofErr w:type="spellStart"/>
      <w:r w:rsidRPr="00D15057">
        <w:rPr>
          <w:rFonts w:ascii="Times New Roman" w:hAnsi="Times New Roman" w:cs="Times New Roman"/>
        </w:rPr>
        <w:t>sistematis</w:t>
      </w:r>
      <w:proofErr w:type="spellEnd"/>
      <w:r w:rsidRPr="00D15057">
        <w:rPr>
          <w:rFonts w:ascii="Times New Roman" w:hAnsi="Times New Roman" w:cs="Times New Roman"/>
        </w:rPr>
        <w:t xml:space="preserve"> dan </w:t>
      </w:r>
      <w:proofErr w:type="spellStart"/>
      <w:r w:rsidRPr="00D15057">
        <w:rPr>
          <w:rFonts w:ascii="Times New Roman" w:hAnsi="Times New Roman" w:cs="Times New Roman"/>
        </w:rPr>
        <w:t>usulan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mitigasi</w:t>
      </w:r>
      <w:proofErr w:type="spellEnd"/>
      <w:r w:rsidRPr="00D15057">
        <w:rPr>
          <w:rFonts w:ascii="Times New Roman" w:hAnsi="Times New Roman" w:cs="Times New Roman"/>
        </w:rPr>
        <w:t xml:space="preserve"> yang </w:t>
      </w:r>
      <w:proofErr w:type="spellStart"/>
      <w:r w:rsidRPr="00D15057">
        <w:rPr>
          <w:rFonts w:ascii="Times New Roman" w:hAnsi="Times New Roman" w:cs="Times New Roman"/>
        </w:rPr>
        <w:t>dapat</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diterapkan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dalam</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bentuk</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prosedur</w:t>
      </w:r>
      <w:proofErr w:type="spellEnd"/>
      <w:r w:rsidRPr="00D15057">
        <w:rPr>
          <w:rFonts w:ascii="Times New Roman" w:hAnsi="Times New Roman" w:cs="Times New Roman"/>
        </w:rPr>
        <w:t xml:space="preserve"> dan </w:t>
      </w:r>
      <w:proofErr w:type="spellStart"/>
      <w:r w:rsidRPr="00D15057">
        <w:rPr>
          <w:rFonts w:ascii="Times New Roman" w:hAnsi="Times New Roman" w:cs="Times New Roman"/>
        </w:rPr>
        <w:t>penguatan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sistem</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khususnya</w:t>
      </w:r>
      <w:proofErr w:type="spellEnd"/>
      <w:r w:rsidRPr="00D15057">
        <w:rPr>
          <w:rFonts w:ascii="Times New Roman" w:hAnsi="Times New Roman" w:cs="Times New Roman"/>
        </w:rPr>
        <w:t xml:space="preserve"> pada </w:t>
      </w:r>
      <w:proofErr w:type="spellStart"/>
      <w:r w:rsidRPr="00D15057">
        <w:rPr>
          <w:rFonts w:ascii="Times New Roman" w:hAnsi="Times New Roman" w:cs="Times New Roman"/>
        </w:rPr>
        <w:t>alur</w:t>
      </w:r>
      <w:proofErr w:type="spellEnd"/>
      <w:r w:rsidRPr="00D15057">
        <w:rPr>
          <w:rFonts w:ascii="Times New Roman" w:hAnsi="Times New Roman" w:cs="Times New Roman"/>
        </w:rPr>
        <w:t xml:space="preserve"> PR–PO–GR dan </w:t>
      </w:r>
      <w:proofErr w:type="spellStart"/>
      <w:r w:rsidRPr="00D15057">
        <w:rPr>
          <w:rFonts w:ascii="Times New Roman" w:hAnsi="Times New Roman" w:cs="Times New Roman"/>
        </w:rPr>
        <w:t>pengelolaan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garansi</w:t>
      </w:r>
      <w:proofErr w:type="spellEnd"/>
      <w:r w:rsidRPr="00D15057">
        <w:rPr>
          <w:rFonts w:ascii="Times New Roman" w:hAnsi="Times New Roman" w:cs="Times New Roman"/>
        </w:rPr>
        <w:t xml:space="preserve">. Atas </w:t>
      </w:r>
      <w:proofErr w:type="spellStart"/>
      <w:r w:rsidRPr="00D15057">
        <w:rPr>
          <w:rFonts w:ascii="Times New Roman" w:hAnsi="Times New Roman" w:cs="Times New Roman"/>
        </w:rPr>
        <w:t>dasar</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itulah</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penelitian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ini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dilakukan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dengan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judul</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Analisis</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Mitigasi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Risiko</w:t>
      </w:r>
      <w:proofErr w:type="spellEnd"/>
      <w:r w:rsidRPr="00D15057">
        <w:rPr>
          <w:rFonts w:ascii="Times New Roman" w:hAnsi="Times New Roman" w:cs="Times New Roman"/>
        </w:rPr>
        <w:t xml:space="preserve"> Proses </w:t>
      </w:r>
      <w:proofErr w:type="spellStart"/>
      <w:r w:rsidRPr="00D15057">
        <w:rPr>
          <w:rFonts w:ascii="Times New Roman" w:hAnsi="Times New Roman" w:cs="Times New Roman"/>
        </w:rPr>
        <w:t>Pengadaan</w:t>
      </w:r>
      <w:proofErr w:type="spellEnd"/>
      <w:r w:rsidRPr="00D15057">
        <w:rPr>
          <w:rFonts w:ascii="Times New Roman" w:hAnsi="Times New Roman" w:cs="Times New Roman"/>
        </w:rPr>
        <w:t xml:space="preserve"> Barang dan Jasa PT </w:t>
      </w:r>
      <w:proofErr w:type="spellStart"/>
      <w:r w:rsidRPr="00D15057">
        <w:rPr>
          <w:rFonts w:ascii="Times New Roman" w:hAnsi="Times New Roman" w:cs="Times New Roman"/>
        </w:rPr>
        <w:t>Lancarjaya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Mandiri</w:t>
      </w:r>
      <w:proofErr w:type="spellEnd"/>
      <w:r w:rsidRPr="00D15057">
        <w:rPr>
          <w:rFonts w:ascii="Times New Roman" w:hAnsi="Times New Roman" w:cs="Times New Roman"/>
        </w:rPr>
        <w:t xml:space="preserve"> Abadi (LMA) Bekasi”, </w:t>
      </w:r>
      <w:proofErr w:type="spellStart"/>
      <w:r w:rsidRPr="00D15057">
        <w:rPr>
          <w:rFonts w:ascii="Times New Roman" w:hAnsi="Times New Roman" w:cs="Times New Roman"/>
        </w:rPr>
        <w:t>dengan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fokus</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untuk</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mengidentifikasi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risiko</w:t>
      </w:r>
      <w:proofErr w:type="spellEnd"/>
      <w:r w:rsidRPr="00D15057">
        <w:rPr>
          <w:rFonts w:ascii="Times New Roman" w:hAnsi="Times New Roman" w:cs="Times New Roman"/>
        </w:rPr>
        <w:t xml:space="preserve"> yang </w:t>
      </w:r>
      <w:proofErr w:type="spellStart"/>
      <w:r w:rsidRPr="00D15057">
        <w:rPr>
          <w:rFonts w:ascii="Times New Roman" w:hAnsi="Times New Roman" w:cs="Times New Roman"/>
        </w:rPr>
        <w:t>muncul</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menilai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tingkat</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risikonya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serta</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menyusun</w:t>
      </w:r>
      <w:proofErr w:type="spellEnd"/>
      <w:r w:rsidRPr="00D15057">
        <w:rPr>
          <w:rFonts w:ascii="Times New Roman" w:hAnsi="Times New Roman" w:cs="Times New Roman"/>
        </w:rPr>
        <w:t xml:space="preserve"> strategi </w:t>
      </w:r>
      <w:proofErr w:type="spellStart"/>
      <w:r w:rsidRPr="00D15057">
        <w:rPr>
          <w:rFonts w:ascii="Times New Roman" w:hAnsi="Times New Roman" w:cs="Times New Roman"/>
        </w:rPr>
        <w:t>mitigasi</w:t>
      </w:r>
      <w:proofErr w:type="spellEnd"/>
      <w:r w:rsidRPr="00D15057">
        <w:rPr>
          <w:rFonts w:ascii="Times New Roman" w:hAnsi="Times New Roman" w:cs="Times New Roman"/>
        </w:rPr>
        <w:t xml:space="preserve"> yang </w:t>
      </w:r>
      <w:proofErr w:type="spellStart"/>
      <w:r w:rsidRPr="00D15057">
        <w:rPr>
          <w:rFonts w:ascii="Times New Roman" w:hAnsi="Times New Roman" w:cs="Times New Roman"/>
        </w:rPr>
        <w:t>relevan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dengan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konteks</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operasional</w:t>
      </w:r>
      <w:proofErr w:type="spellEnd"/>
      <w:r w:rsidRPr="00D15057">
        <w:rPr>
          <w:rFonts w:ascii="Times New Roman" w:hAnsi="Times New Roman" w:cs="Times New Roman"/>
        </w:rPr>
        <w:t xml:space="preserve"> PT LMA.</w:t>
      </w:r>
    </w:p>
    <w:p w14:paraId="6EDB27D3" w14:textId="77777777" w:rsidR="008553E8" w:rsidRPr="00D15057" w:rsidRDefault="008553E8" w:rsidP="008553E8">
      <w:pPr>
        <w:spacing w:after="0" w:line="480" w:lineRule="auto"/>
        <w:ind w:left="851" w:firstLine="709"/>
        <w:jc w:val="both"/>
        <w:rPr>
          <w:rFonts w:ascii="Times New Roman" w:hAnsi="Times New Roman" w:cs="Times New Roman"/>
        </w:rPr>
      </w:pPr>
      <w:proofErr w:type="spellStart"/>
      <w:r w:rsidRPr="00D15057">
        <w:rPr>
          <w:rFonts w:ascii="Times New Roman" w:hAnsi="Times New Roman" w:cs="Times New Roman"/>
        </w:rPr>
        <w:t>Identifikasi</w:t>
      </w:r>
      <w:proofErr w:type="spellEnd"/>
      <w:r w:rsidRPr="00D15057">
        <w:rPr>
          <w:rFonts w:ascii="Times New Roman" w:hAnsi="Times New Roman" w:cs="Times New Roman"/>
        </w:rPr>
        <w:t xml:space="preserve"> Awal </w:t>
      </w:r>
      <w:proofErr w:type="spellStart"/>
      <w:r w:rsidRPr="00D15057">
        <w:rPr>
          <w:rFonts w:ascii="Times New Roman" w:hAnsi="Times New Roman" w:cs="Times New Roman"/>
        </w:rPr>
        <w:t>atas</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Risiko</w:t>
      </w:r>
      <w:proofErr w:type="spellEnd"/>
      <w:r w:rsidRPr="00D15057">
        <w:rPr>
          <w:rFonts w:ascii="Times New Roman" w:hAnsi="Times New Roman" w:cs="Times New Roman"/>
        </w:rPr>
        <w:t xml:space="preserve"> PT LMA </w:t>
      </w:r>
      <w:proofErr w:type="spellStart"/>
      <w:r w:rsidRPr="00D15057">
        <w:rPr>
          <w:rFonts w:ascii="Times New Roman" w:hAnsi="Times New Roman" w:cs="Times New Roman"/>
        </w:rPr>
        <w:t>disajikan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dalam</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tabel</w:t>
      </w:r>
      <w:proofErr w:type="spellEnd"/>
      <w:r w:rsidRPr="00D15057">
        <w:rPr>
          <w:rFonts w:ascii="Times New Roman" w:hAnsi="Times New Roman" w:cs="Times New Roman"/>
        </w:rPr>
        <w:t xml:space="preserve"> 1.1 </w:t>
      </w:r>
      <w:proofErr w:type="spellStart"/>
      <w:r w:rsidRPr="00D15057">
        <w:rPr>
          <w:rFonts w:ascii="Times New Roman" w:hAnsi="Times New Roman" w:cs="Times New Roman"/>
        </w:rPr>
        <w:t>sebagi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berikut</w:t>
      </w:r>
      <w:proofErr w:type="spellEnd"/>
      <w:r w:rsidRPr="00D15057">
        <w:rPr>
          <w:rFonts w:ascii="Times New Roman" w:hAnsi="Times New Roman" w:cs="Times New Roman"/>
        </w:rPr>
        <w:t>:</w:t>
      </w:r>
    </w:p>
    <w:p w14:paraId="6893AFDA" w14:textId="77777777" w:rsidR="008553E8" w:rsidRDefault="008553E8" w:rsidP="008553E8">
      <w:pPr>
        <w:spacing w:after="0" w:line="480" w:lineRule="auto"/>
        <w:ind w:left="851"/>
        <w:jc w:val="center"/>
        <w:rPr>
          <w:rFonts w:ascii="Times New Roman" w:hAnsi="Times New Roman" w:cs="Times New Roman"/>
          <w:b/>
          <w:bCs/>
          <w:lang w:val="it-IT"/>
        </w:rPr>
      </w:pPr>
      <w:bookmarkStart w:id="0" w:name="_Hlk205628147"/>
      <w:bookmarkStart w:id="1" w:name="_Hlk211422156"/>
      <w:r w:rsidRPr="00D15057">
        <w:rPr>
          <w:rFonts w:ascii="Times New Roman" w:hAnsi="Times New Roman" w:cs="Times New Roman"/>
          <w:b/>
          <w:bCs/>
        </w:rPr>
        <w:t xml:space="preserve">Tabel 1.1 </w:t>
      </w:r>
      <w:proofErr w:type="spellStart"/>
      <w:r w:rsidRPr="00D15057">
        <w:rPr>
          <w:rFonts w:ascii="Times New Roman" w:hAnsi="Times New Roman" w:cs="Times New Roman"/>
          <w:b/>
          <w:bCs/>
        </w:rPr>
        <w:t>Identifikasi</w:t>
      </w:r>
      <w:proofErr w:type="spellEnd"/>
      <w:r w:rsidRPr="00D15057">
        <w:rPr>
          <w:rFonts w:ascii="Times New Roman" w:hAnsi="Times New Roman" w:cs="Times New Roman"/>
          <w:b/>
          <w:bCs/>
        </w:rPr>
        <w:t xml:space="preserve"> Awal </w:t>
      </w:r>
      <w:proofErr w:type="spellStart"/>
      <w:r w:rsidRPr="00D15057">
        <w:rPr>
          <w:rFonts w:ascii="Times New Roman" w:hAnsi="Times New Roman" w:cs="Times New Roman"/>
          <w:b/>
          <w:bCs/>
        </w:rPr>
        <w:t>atas</w:t>
      </w:r>
      <w:proofErr w:type="spellEnd"/>
      <w:r w:rsidRPr="00D15057">
        <w:rPr>
          <w:rFonts w:ascii="Times New Roman" w:hAnsi="Times New Roman" w:cs="Times New Roman"/>
          <w:b/>
          <w:bCs/>
        </w:rPr>
        <w:t xml:space="preserve"> </w:t>
      </w:r>
      <w:proofErr w:type="spellStart"/>
      <w:r w:rsidRPr="00D15057">
        <w:rPr>
          <w:rFonts w:ascii="Times New Roman" w:hAnsi="Times New Roman" w:cs="Times New Roman"/>
          <w:b/>
          <w:bCs/>
        </w:rPr>
        <w:t>Risiko</w:t>
      </w:r>
      <w:proofErr w:type="spellEnd"/>
      <w:r w:rsidRPr="00D15057">
        <w:rPr>
          <w:rFonts w:ascii="Times New Roman" w:hAnsi="Times New Roman" w:cs="Times New Roman"/>
          <w:b/>
          <w:bCs/>
        </w:rPr>
        <w:t xml:space="preserve"> PT. </w:t>
      </w:r>
      <w:r w:rsidRPr="001F066F">
        <w:rPr>
          <w:rFonts w:ascii="Times New Roman" w:hAnsi="Times New Roman" w:cs="Times New Roman"/>
          <w:b/>
          <w:bCs/>
          <w:lang w:val="it-IT"/>
        </w:rPr>
        <w:t>LMA</w:t>
      </w:r>
    </w:p>
    <w:tbl>
      <w:tblPr>
        <w:tblStyle w:val="TableGrid"/>
        <w:tblW w:w="8769" w:type="dxa"/>
        <w:tblInd w:w="581" w:type="dxa"/>
        <w:tblLook w:val="04A0" w:firstRow="1" w:lastRow="0" w:firstColumn="1" w:lastColumn="0" w:noHBand="0" w:noVBand="1"/>
      </w:tblPr>
      <w:tblGrid>
        <w:gridCol w:w="510"/>
        <w:gridCol w:w="1739"/>
        <w:gridCol w:w="3346"/>
        <w:gridCol w:w="3174"/>
      </w:tblGrid>
      <w:tr w:rsidR="008553E8" w14:paraId="61AAD816" w14:textId="77777777" w:rsidTr="002E0EB3">
        <w:tc>
          <w:tcPr>
            <w:tcW w:w="510" w:type="dxa"/>
          </w:tcPr>
          <w:bookmarkEnd w:id="0"/>
          <w:p w14:paraId="04CE351C" w14:textId="77777777" w:rsidR="008553E8" w:rsidRPr="00AE738E" w:rsidRDefault="008553E8" w:rsidP="002E0EB3">
            <w:pPr>
              <w:jc w:val="both"/>
              <w:rPr>
                <w:rFonts w:ascii="Times New Roman" w:hAnsi="Times New Roman" w:cs="Times New Roman"/>
              </w:rPr>
            </w:pPr>
            <w:r w:rsidRPr="00AE738E">
              <w:rPr>
                <w:rFonts w:ascii="Times New Roman" w:hAnsi="Times New Roman" w:cs="Times New Roman"/>
              </w:rPr>
              <w:t xml:space="preserve">No </w:t>
            </w:r>
          </w:p>
        </w:tc>
        <w:tc>
          <w:tcPr>
            <w:tcW w:w="1739" w:type="dxa"/>
          </w:tcPr>
          <w:p w14:paraId="75D830C3" w14:textId="77777777" w:rsidR="008553E8" w:rsidRPr="00AE738E" w:rsidRDefault="008553E8" w:rsidP="002E0EB3">
            <w:pPr>
              <w:jc w:val="both"/>
              <w:rPr>
                <w:rFonts w:ascii="Times New Roman" w:hAnsi="Times New Roman" w:cs="Times New Roman"/>
              </w:rPr>
            </w:pPr>
            <w:r w:rsidRPr="00D15057">
              <w:rPr>
                <w:rFonts w:ascii="Times New Roman" w:hAnsi="Times New Roman" w:cs="Times New Roman"/>
              </w:rPr>
              <w:t>Area Proses</w:t>
            </w:r>
          </w:p>
        </w:tc>
        <w:tc>
          <w:tcPr>
            <w:tcW w:w="3346" w:type="dxa"/>
          </w:tcPr>
          <w:p w14:paraId="01D38E86" w14:textId="77777777" w:rsidR="008553E8" w:rsidRPr="00AE738E" w:rsidRDefault="008553E8" w:rsidP="002E0EB3">
            <w:pPr>
              <w:jc w:val="both"/>
              <w:rPr>
                <w:rFonts w:ascii="Times New Roman" w:hAnsi="Times New Roman" w:cs="Times New Roman"/>
              </w:rPr>
            </w:pPr>
            <w:proofErr w:type="spellStart"/>
            <w:r>
              <w:rPr>
                <w:rFonts w:ascii="Times New Roman" w:hAnsi="Times New Roman" w:cs="Times New Roman"/>
              </w:rPr>
              <w:t>Resiko</w:t>
            </w:r>
            <w:proofErr w:type="spellEnd"/>
            <w:r>
              <w:rPr>
                <w:rFonts w:ascii="Times New Roman" w:hAnsi="Times New Roman" w:cs="Times New Roman"/>
              </w:rPr>
              <w:t xml:space="preserve"> Utama</w:t>
            </w:r>
          </w:p>
        </w:tc>
        <w:tc>
          <w:tcPr>
            <w:tcW w:w="3174" w:type="dxa"/>
          </w:tcPr>
          <w:p w14:paraId="2C0F4A87" w14:textId="77777777" w:rsidR="008553E8" w:rsidRPr="00AE738E" w:rsidRDefault="008553E8" w:rsidP="002E0EB3">
            <w:pPr>
              <w:jc w:val="both"/>
              <w:rPr>
                <w:rFonts w:ascii="Times New Roman" w:hAnsi="Times New Roman" w:cs="Times New Roman"/>
              </w:rPr>
            </w:pPr>
            <w:proofErr w:type="spellStart"/>
            <w:r>
              <w:rPr>
                <w:rFonts w:ascii="Times New Roman" w:hAnsi="Times New Roman" w:cs="Times New Roman"/>
              </w:rPr>
              <w:t>Dampak</w:t>
            </w:r>
            <w:proofErr w:type="spellEnd"/>
          </w:p>
        </w:tc>
      </w:tr>
      <w:tr w:rsidR="008553E8" w:rsidRPr="00D15057" w14:paraId="2A87C1DC" w14:textId="77777777" w:rsidTr="002E0EB3">
        <w:tc>
          <w:tcPr>
            <w:tcW w:w="510" w:type="dxa"/>
          </w:tcPr>
          <w:p w14:paraId="7230B9ED" w14:textId="77777777" w:rsidR="008553E8" w:rsidRPr="002D41F9" w:rsidRDefault="008553E8" w:rsidP="002E0EB3">
            <w:pPr>
              <w:jc w:val="both"/>
              <w:rPr>
                <w:rFonts w:ascii="Times New Roman" w:hAnsi="Times New Roman" w:cs="Times New Roman"/>
              </w:rPr>
            </w:pPr>
            <w:r>
              <w:rPr>
                <w:rFonts w:ascii="Times New Roman" w:hAnsi="Times New Roman" w:cs="Times New Roman"/>
              </w:rPr>
              <w:t>1</w:t>
            </w:r>
          </w:p>
        </w:tc>
        <w:tc>
          <w:tcPr>
            <w:tcW w:w="1739" w:type="dxa"/>
          </w:tcPr>
          <w:p w14:paraId="5259B58E" w14:textId="77777777" w:rsidR="008553E8" w:rsidRPr="002D41F9" w:rsidRDefault="008553E8" w:rsidP="002E0EB3">
            <w:pPr>
              <w:jc w:val="both"/>
              <w:rPr>
                <w:rFonts w:ascii="Times New Roman" w:hAnsi="Times New Roman" w:cs="Times New Roman"/>
              </w:rPr>
            </w:pPr>
            <w:proofErr w:type="spellStart"/>
            <w:r w:rsidRPr="00D15057">
              <w:rPr>
                <w:rFonts w:ascii="Times New Roman" w:hAnsi="Times New Roman" w:cs="Times New Roman"/>
              </w:rPr>
              <w:t>Kebutuhan</w:t>
            </w:r>
            <w:proofErr w:type="spellEnd"/>
            <w:r w:rsidRPr="00D15057">
              <w:rPr>
                <w:rFonts w:ascii="Times New Roman" w:hAnsi="Times New Roman" w:cs="Times New Roman"/>
              </w:rPr>
              <w:t xml:space="preserve"> </w:t>
            </w:r>
            <w:r>
              <w:rPr>
                <w:rFonts w:ascii="Times New Roman" w:hAnsi="Times New Roman" w:cs="Times New Roman"/>
              </w:rPr>
              <w:t>dan</w:t>
            </w:r>
            <w:r w:rsidRPr="00D15057">
              <w:rPr>
                <w:rFonts w:ascii="Times New Roman" w:hAnsi="Times New Roman" w:cs="Times New Roman"/>
              </w:rPr>
              <w:t xml:space="preserve"> </w:t>
            </w:r>
            <w:proofErr w:type="spellStart"/>
            <w:r w:rsidRPr="00D15057">
              <w:rPr>
                <w:rFonts w:ascii="Times New Roman" w:hAnsi="Times New Roman" w:cs="Times New Roman"/>
              </w:rPr>
              <w:t>Administrasi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Pengadaan</w:t>
            </w:r>
            <w:proofErr w:type="spellEnd"/>
          </w:p>
        </w:tc>
        <w:tc>
          <w:tcPr>
            <w:tcW w:w="3346" w:type="dxa"/>
          </w:tcPr>
          <w:p w14:paraId="5696D72F" w14:textId="77777777" w:rsidR="008553E8" w:rsidRPr="00D15057" w:rsidRDefault="008553E8" w:rsidP="002E0EB3">
            <w:pPr>
              <w:jc w:val="both"/>
              <w:rPr>
                <w:rFonts w:ascii="Times New Roman" w:hAnsi="Times New Roman" w:cs="Times New Roman"/>
                <w:lang w:val="it-IT"/>
              </w:rPr>
            </w:pPr>
            <w:r w:rsidRPr="00D15057">
              <w:rPr>
                <w:rFonts w:ascii="Times New Roman" w:hAnsi="Times New Roman" w:cs="Times New Roman"/>
                <w:lang w:val="it-IT"/>
              </w:rPr>
              <w:t>Salah input / keterlambatan validasi PR di SAP/AMTISS</w:t>
            </w:r>
          </w:p>
        </w:tc>
        <w:tc>
          <w:tcPr>
            <w:tcW w:w="3174" w:type="dxa"/>
          </w:tcPr>
          <w:p w14:paraId="73CA14AA" w14:textId="77777777" w:rsidR="008553E8" w:rsidRPr="00D15057" w:rsidRDefault="008553E8" w:rsidP="002E0EB3">
            <w:pPr>
              <w:jc w:val="both"/>
              <w:rPr>
                <w:rFonts w:ascii="Times New Roman" w:hAnsi="Times New Roman" w:cs="Times New Roman"/>
              </w:rPr>
            </w:pPr>
            <w:r w:rsidRPr="00D15057">
              <w:rPr>
                <w:rFonts w:ascii="Times New Roman" w:hAnsi="Times New Roman" w:cs="Times New Roman"/>
              </w:rPr>
              <w:t xml:space="preserve">PO </w:t>
            </w:r>
            <w:proofErr w:type="spellStart"/>
            <w:r w:rsidRPr="00D15057">
              <w:rPr>
                <w:rFonts w:ascii="Times New Roman" w:hAnsi="Times New Roman" w:cs="Times New Roman"/>
              </w:rPr>
              <w:t>tertahan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alat</w:t>
            </w:r>
            <w:proofErr w:type="spellEnd"/>
            <w:r w:rsidRPr="00D15057">
              <w:rPr>
                <w:rFonts w:ascii="Times New Roman" w:hAnsi="Times New Roman" w:cs="Times New Roman"/>
              </w:rPr>
              <w:t>/</w:t>
            </w:r>
            <w:proofErr w:type="spellStart"/>
            <w:r w:rsidRPr="00D15057">
              <w:rPr>
                <w:rFonts w:ascii="Times New Roman" w:hAnsi="Times New Roman" w:cs="Times New Roman"/>
              </w:rPr>
              <w:t>proyek</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menunggu</w:t>
            </w:r>
            <w:proofErr w:type="spellEnd"/>
            <w:r w:rsidRPr="00D15057">
              <w:rPr>
                <w:rFonts w:ascii="Times New Roman" w:hAnsi="Times New Roman" w:cs="Times New Roman"/>
              </w:rPr>
              <w:t>, idle cost</w:t>
            </w:r>
          </w:p>
        </w:tc>
      </w:tr>
      <w:tr w:rsidR="008553E8" w14:paraId="3B21E840" w14:textId="77777777" w:rsidTr="002E0EB3">
        <w:tc>
          <w:tcPr>
            <w:tcW w:w="510" w:type="dxa"/>
          </w:tcPr>
          <w:p w14:paraId="3524D164" w14:textId="77777777" w:rsidR="008553E8" w:rsidRDefault="008553E8" w:rsidP="002E0EB3">
            <w:pPr>
              <w:jc w:val="both"/>
              <w:rPr>
                <w:rFonts w:ascii="Times New Roman" w:hAnsi="Times New Roman" w:cs="Times New Roman"/>
              </w:rPr>
            </w:pPr>
            <w:r>
              <w:rPr>
                <w:rFonts w:ascii="Times New Roman" w:hAnsi="Times New Roman" w:cs="Times New Roman"/>
              </w:rPr>
              <w:t>2</w:t>
            </w:r>
          </w:p>
        </w:tc>
        <w:tc>
          <w:tcPr>
            <w:tcW w:w="1739" w:type="dxa"/>
          </w:tcPr>
          <w:p w14:paraId="6081B335" w14:textId="77777777" w:rsidR="008553E8" w:rsidRPr="002D41F9" w:rsidRDefault="008553E8" w:rsidP="002E0EB3">
            <w:pPr>
              <w:jc w:val="both"/>
              <w:rPr>
                <w:rFonts w:ascii="Times New Roman" w:hAnsi="Times New Roman" w:cs="Times New Roman"/>
              </w:rPr>
            </w:pPr>
            <w:r w:rsidRPr="00D15057">
              <w:rPr>
                <w:rFonts w:ascii="Times New Roman" w:hAnsi="Times New Roman" w:cs="Times New Roman"/>
              </w:rPr>
              <w:t xml:space="preserve">Vendor </w:t>
            </w:r>
            <w:r>
              <w:rPr>
                <w:rFonts w:ascii="Times New Roman" w:hAnsi="Times New Roman" w:cs="Times New Roman"/>
              </w:rPr>
              <w:t>dan</w:t>
            </w:r>
            <w:r w:rsidRPr="00D15057">
              <w:rPr>
                <w:rFonts w:ascii="Times New Roman" w:hAnsi="Times New Roman" w:cs="Times New Roman"/>
              </w:rPr>
              <w:t xml:space="preserve"> </w:t>
            </w:r>
            <w:proofErr w:type="spellStart"/>
            <w:r w:rsidRPr="00D15057">
              <w:rPr>
                <w:rFonts w:ascii="Times New Roman" w:hAnsi="Times New Roman" w:cs="Times New Roman"/>
              </w:rPr>
              <w:t>Kepatuhan</w:t>
            </w:r>
            <w:proofErr w:type="spellEnd"/>
          </w:p>
        </w:tc>
        <w:tc>
          <w:tcPr>
            <w:tcW w:w="3346" w:type="dxa"/>
          </w:tcPr>
          <w:p w14:paraId="6AC4D5D6" w14:textId="77777777" w:rsidR="008553E8" w:rsidRDefault="008553E8" w:rsidP="002E0EB3">
            <w:pPr>
              <w:jc w:val="both"/>
              <w:rPr>
                <w:rFonts w:ascii="Times New Roman" w:hAnsi="Times New Roman" w:cs="Times New Roman"/>
              </w:rPr>
            </w:pPr>
            <w:r w:rsidRPr="00D15057">
              <w:rPr>
                <w:rFonts w:ascii="Times New Roman" w:hAnsi="Times New Roman" w:cs="Times New Roman"/>
              </w:rPr>
              <w:t xml:space="preserve">Vendor </w:t>
            </w:r>
            <w:proofErr w:type="spellStart"/>
            <w:r w:rsidRPr="00D15057">
              <w:rPr>
                <w:rFonts w:ascii="Times New Roman" w:hAnsi="Times New Roman" w:cs="Times New Roman"/>
              </w:rPr>
              <w:t>belum</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memenuhi</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kelengkapan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izin</w:t>
            </w:r>
            <w:proofErr w:type="spellEnd"/>
            <w:r w:rsidRPr="00D15057">
              <w:rPr>
                <w:rFonts w:ascii="Times New Roman" w:hAnsi="Times New Roman" w:cs="Times New Roman"/>
              </w:rPr>
              <w:t xml:space="preserve"> / </w:t>
            </w:r>
            <w:proofErr w:type="spellStart"/>
            <w:r w:rsidRPr="00D15057">
              <w:rPr>
                <w:rFonts w:ascii="Times New Roman" w:hAnsi="Times New Roman" w:cs="Times New Roman"/>
              </w:rPr>
              <w:t>legalitas</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usaha</w:t>
            </w:r>
            <w:proofErr w:type="spellEnd"/>
          </w:p>
        </w:tc>
        <w:tc>
          <w:tcPr>
            <w:tcW w:w="3174" w:type="dxa"/>
          </w:tcPr>
          <w:p w14:paraId="1C4C6DED" w14:textId="77777777" w:rsidR="008553E8" w:rsidRDefault="008553E8" w:rsidP="002E0EB3">
            <w:pPr>
              <w:jc w:val="both"/>
              <w:rPr>
                <w:rFonts w:ascii="Times New Roman" w:hAnsi="Times New Roman" w:cs="Times New Roman"/>
              </w:rPr>
            </w:pPr>
            <w:proofErr w:type="spellStart"/>
            <w:r w:rsidRPr="00D15057">
              <w:rPr>
                <w:rFonts w:ascii="Times New Roman" w:hAnsi="Times New Roman" w:cs="Times New Roman"/>
              </w:rPr>
              <w:t>Risiko</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hukum</w:t>
            </w:r>
            <w:proofErr w:type="spellEnd"/>
            <w:r w:rsidRPr="00D15057">
              <w:rPr>
                <w:rFonts w:ascii="Times New Roman" w:hAnsi="Times New Roman" w:cs="Times New Roman"/>
              </w:rPr>
              <w:t xml:space="preserve">, material </w:t>
            </w:r>
            <w:proofErr w:type="spellStart"/>
            <w:r w:rsidRPr="00D15057">
              <w:rPr>
                <w:rFonts w:ascii="Times New Roman" w:hAnsi="Times New Roman" w:cs="Times New Roman"/>
              </w:rPr>
              <w:t>harus</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direject</w:t>
            </w:r>
            <w:proofErr w:type="spellEnd"/>
          </w:p>
        </w:tc>
      </w:tr>
      <w:tr w:rsidR="008553E8" w14:paraId="65FA9787" w14:textId="77777777" w:rsidTr="002E0EB3">
        <w:tc>
          <w:tcPr>
            <w:tcW w:w="510" w:type="dxa"/>
          </w:tcPr>
          <w:p w14:paraId="1ED7C036" w14:textId="77777777" w:rsidR="008553E8" w:rsidRDefault="008553E8" w:rsidP="002E0EB3">
            <w:pPr>
              <w:jc w:val="both"/>
              <w:rPr>
                <w:rFonts w:ascii="Times New Roman" w:hAnsi="Times New Roman" w:cs="Times New Roman"/>
              </w:rPr>
            </w:pPr>
            <w:r>
              <w:rPr>
                <w:rFonts w:ascii="Times New Roman" w:hAnsi="Times New Roman" w:cs="Times New Roman"/>
              </w:rPr>
              <w:t>3</w:t>
            </w:r>
          </w:p>
        </w:tc>
        <w:tc>
          <w:tcPr>
            <w:tcW w:w="1739" w:type="dxa"/>
          </w:tcPr>
          <w:p w14:paraId="55F58CBE" w14:textId="77777777" w:rsidR="008553E8" w:rsidRPr="002D41F9" w:rsidRDefault="008553E8" w:rsidP="002E0EB3">
            <w:pPr>
              <w:jc w:val="both"/>
              <w:rPr>
                <w:rFonts w:ascii="Times New Roman" w:hAnsi="Times New Roman" w:cs="Times New Roman"/>
              </w:rPr>
            </w:pPr>
            <w:r w:rsidRPr="00D15057">
              <w:rPr>
                <w:rFonts w:ascii="Times New Roman" w:hAnsi="Times New Roman" w:cs="Times New Roman"/>
              </w:rPr>
              <w:t xml:space="preserve">Logistik </w:t>
            </w:r>
            <w:r>
              <w:rPr>
                <w:rFonts w:ascii="Times New Roman" w:hAnsi="Times New Roman" w:cs="Times New Roman"/>
              </w:rPr>
              <w:t>dan</w:t>
            </w:r>
            <w:r w:rsidRPr="00D15057">
              <w:rPr>
                <w:rFonts w:ascii="Times New Roman" w:hAnsi="Times New Roman" w:cs="Times New Roman"/>
              </w:rPr>
              <w:t xml:space="preserve"> </w:t>
            </w:r>
            <w:proofErr w:type="spellStart"/>
            <w:r w:rsidRPr="00D15057">
              <w:rPr>
                <w:rFonts w:ascii="Times New Roman" w:hAnsi="Times New Roman" w:cs="Times New Roman"/>
              </w:rPr>
              <w:t>Distribusi</w:t>
            </w:r>
            <w:proofErr w:type="spellEnd"/>
          </w:p>
        </w:tc>
        <w:tc>
          <w:tcPr>
            <w:tcW w:w="3346" w:type="dxa"/>
          </w:tcPr>
          <w:p w14:paraId="4825268C" w14:textId="77777777" w:rsidR="008553E8" w:rsidRDefault="008553E8" w:rsidP="002E0EB3">
            <w:pPr>
              <w:jc w:val="both"/>
              <w:rPr>
                <w:rFonts w:ascii="Times New Roman" w:hAnsi="Times New Roman" w:cs="Times New Roman"/>
              </w:rPr>
            </w:pPr>
            <w:r w:rsidRPr="00D15057">
              <w:rPr>
                <w:rFonts w:ascii="Times New Roman" w:hAnsi="Times New Roman" w:cs="Times New Roman"/>
              </w:rPr>
              <w:t xml:space="preserve">Salah </w:t>
            </w:r>
            <w:proofErr w:type="spellStart"/>
            <w:r w:rsidRPr="00D15057">
              <w:rPr>
                <w:rFonts w:ascii="Times New Roman" w:hAnsi="Times New Roman" w:cs="Times New Roman"/>
              </w:rPr>
              <w:t>kirim</w:t>
            </w:r>
            <w:proofErr w:type="spellEnd"/>
            <w:r w:rsidRPr="00D15057">
              <w:rPr>
                <w:rFonts w:ascii="Times New Roman" w:hAnsi="Times New Roman" w:cs="Times New Roman"/>
              </w:rPr>
              <w:t xml:space="preserve"> / salah </w:t>
            </w:r>
            <w:proofErr w:type="spellStart"/>
            <w:r w:rsidRPr="00D15057">
              <w:rPr>
                <w:rFonts w:ascii="Times New Roman" w:hAnsi="Times New Roman" w:cs="Times New Roman"/>
              </w:rPr>
              <w:t>tujuan</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barang</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antargudang</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atau</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antarproyek</w:t>
            </w:r>
            <w:proofErr w:type="spellEnd"/>
          </w:p>
        </w:tc>
        <w:tc>
          <w:tcPr>
            <w:tcW w:w="3174" w:type="dxa"/>
          </w:tcPr>
          <w:p w14:paraId="54449450" w14:textId="77777777" w:rsidR="008553E8" w:rsidRDefault="008553E8" w:rsidP="002E0EB3">
            <w:pPr>
              <w:jc w:val="both"/>
              <w:rPr>
                <w:rFonts w:ascii="Times New Roman" w:hAnsi="Times New Roman" w:cs="Times New Roman"/>
              </w:rPr>
            </w:pPr>
            <w:proofErr w:type="spellStart"/>
            <w:r w:rsidRPr="00D15057">
              <w:rPr>
                <w:rFonts w:ascii="Times New Roman" w:hAnsi="Times New Roman" w:cs="Times New Roman"/>
              </w:rPr>
              <w:t>Retur</w:t>
            </w:r>
            <w:proofErr w:type="spellEnd"/>
            <w:r w:rsidRPr="00D15057">
              <w:rPr>
                <w:rFonts w:ascii="Times New Roman" w:hAnsi="Times New Roman" w:cs="Times New Roman"/>
              </w:rPr>
              <w:t xml:space="preserve"> &amp; </w:t>
            </w:r>
            <w:proofErr w:type="spellStart"/>
            <w:r w:rsidRPr="00D15057">
              <w:rPr>
                <w:rFonts w:ascii="Times New Roman" w:hAnsi="Times New Roman" w:cs="Times New Roman"/>
              </w:rPr>
              <w:t>kirim</w:t>
            </w:r>
            <w:proofErr w:type="spellEnd"/>
            <w:r w:rsidRPr="00D15057">
              <w:rPr>
                <w:rFonts w:ascii="Times New Roman" w:hAnsi="Times New Roman" w:cs="Times New Roman"/>
              </w:rPr>
              <w:t xml:space="preserve"> </w:t>
            </w:r>
            <w:proofErr w:type="spellStart"/>
            <w:r w:rsidRPr="00D15057">
              <w:rPr>
                <w:rFonts w:ascii="Times New Roman" w:hAnsi="Times New Roman" w:cs="Times New Roman"/>
              </w:rPr>
              <w:t>ulang</w:t>
            </w:r>
            <w:proofErr w:type="spellEnd"/>
            <w:r w:rsidRPr="00D15057">
              <w:rPr>
                <w:rFonts w:ascii="Times New Roman" w:hAnsi="Times New Roman" w:cs="Times New Roman"/>
              </w:rPr>
              <w:t xml:space="preserve">, backlog </w:t>
            </w:r>
            <w:proofErr w:type="spellStart"/>
            <w:r w:rsidRPr="00D15057">
              <w:rPr>
                <w:rFonts w:ascii="Times New Roman" w:hAnsi="Times New Roman" w:cs="Times New Roman"/>
              </w:rPr>
              <w:t>pekerjaan</w:t>
            </w:r>
            <w:proofErr w:type="spellEnd"/>
          </w:p>
        </w:tc>
      </w:tr>
    </w:tbl>
    <w:p w14:paraId="59940769" w14:textId="77777777" w:rsidR="008553E8" w:rsidRDefault="008553E8" w:rsidP="008553E8">
      <w:pPr>
        <w:spacing w:before="100" w:beforeAutospacing="1" w:after="0" w:line="240" w:lineRule="auto"/>
        <w:ind w:left="851" w:hanging="851"/>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Head Procurement PT. LMA Bekasi, 25 Agustus 2024. </w:t>
      </w:r>
    </w:p>
    <w:p w14:paraId="1EED1A2B" w14:textId="77777777" w:rsidR="008553E8" w:rsidRPr="00EC419A" w:rsidRDefault="008553E8" w:rsidP="008553E8">
      <w:pPr>
        <w:pStyle w:val="ListParagraph"/>
        <w:spacing w:before="240" w:after="0" w:line="480" w:lineRule="auto"/>
        <w:ind w:left="709" w:right="-330" w:firstLine="851"/>
        <w:jc w:val="both"/>
        <w:rPr>
          <w:rFonts w:ascii="Times New Roman" w:hAnsi="Times New Roman" w:cs="Times New Roman"/>
          <w:lang w:val="it-IT"/>
        </w:rPr>
      </w:pPr>
      <w:r w:rsidRPr="00EC419A">
        <w:rPr>
          <w:rFonts w:ascii="Times New Roman" w:hAnsi="Times New Roman" w:cs="Times New Roman"/>
          <w:lang w:val="it-IT"/>
        </w:rPr>
        <w:t>Dari tabel di atas maka penting dilakukan mitigasi risiko dalam proses pengadaan barang dan jasa untuk:</w:t>
      </w:r>
    </w:p>
    <w:p w14:paraId="0911A0FE" w14:textId="77777777" w:rsidR="008553E8" w:rsidRPr="00EC419A" w:rsidRDefault="008553E8" w:rsidP="008553E8">
      <w:pPr>
        <w:pStyle w:val="ListParagraph"/>
        <w:spacing w:before="240" w:after="0" w:line="480" w:lineRule="auto"/>
        <w:ind w:right="-330"/>
        <w:jc w:val="both"/>
        <w:rPr>
          <w:rFonts w:ascii="Times New Roman" w:hAnsi="Times New Roman" w:cs="Times New Roman"/>
          <w:lang w:val="it-IT"/>
        </w:rPr>
      </w:pPr>
      <w:r w:rsidRPr="00EC419A">
        <w:rPr>
          <w:rFonts w:ascii="Times New Roman" w:hAnsi="Times New Roman" w:cs="Times New Roman"/>
          <w:lang w:val="it-IT"/>
        </w:rPr>
        <w:t>1. Mengurangi Potensi Keterlambatan Proyek</w:t>
      </w:r>
    </w:p>
    <w:p w14:paraId="0459DAB0" w14:textId="77777777" w:rsidR="008553E8" w:rsidRPr="00EC419A" w:rsidRDefault="008553E8" w:rsidP="008553E8">
      <w:pPr>
        <w:pStyle w:val="ListParagraph"/>
        <w:spacing w:before="240" w:after="0" w:line="480" w:lineRule="auto"/>
        <w:ind w:left="1276" w:right="-330" w:hanging="283"/>
        <w:jc w:val="both"/>
        <w:rPr>
          <w:rFonts w:ascii="Times New Roman" w:hAnsi="Times New Roman" w:cs="Times New Roman"/>
          <w:lang w:val="it-IT"/>
        </w:rPr>
      </w:pPr>
      <w:r w:rsidRPr="00EC419A">
        <w:rPr>
          <w:rFonts w:ascii="Times New Roman" w:hAnsi="Times New Roman" w:cs="Times New Roman"/>
          <w:lang w:val="it-IT"/>
        </w:rPr>
        <w:t>a. Dalam proyek konstruksi dan tambang, keterlambatan pengadaan material (misalnya pipa, fitting, atau suku cadang alat berat) langsung berdampak pada deviasi progress.</w:t>
      </w:r>
    </w:p>
    <w:p w14:paraId="06273E13" w14:textId="77777777" w:rsidR="008553E8" w:rsidRPr="00EC419A" w:rsidRDefault="008553E8" w:rsidP="008553E8">
      <w:pPr>
        <w:pStyle w:val="ListParagraph"/>
        <w:spacing w:before="240" w:after="0" w:line="480" w:lineRule="auto"/>
        <w:ind w:left="1276" w:right="-330" w:hanging="283"/>
        <w:jc w:val="both"/>
        <w:rPr>
          <w:rFonts w:ascii="Times New Roman" w:hAnsi="Times New Roman" w:cs="Times New Roman"/>
          <w:lang w:val="it-IT"/>
        </w:rPr>
      </w:pPr>
      <w:r w:rsidRPr="00EC419A">
        <w:rPr>
          <w:rFonts w:ascii="Times New Roman" w:hAnsi="Times New Roman" w:cs="Times New Roman"/>
          <w:lang w:val="it-IT"/>
        </w:rPr>
        <w:t xml:space="preserve">b. Tanpa mitigasi risiko (misalnya buffer stock atau vendor alternatif), keterlambatan barang memicu </w:t>
      </w:r>
      <w:r w:rsidRPr="00EC419A">
        <w:rPr>
          <w:rFonts w:ascii="Times New Roman" w:hAnsi="Times New Roman" w:cs="Times New Roman"/>
          <w:i/>
          <w:iCs/>
          <w:lang w:val="it-IT"/>
        </w:rPr>
        <w:t>idle cost</w:t>
      </w:r>
      <w:r w:rsidRPr="00EC419A">
        <w:rPr>
          <w:rFonts w:ascii="Times New Roman" w:hAnsi="Times New Roman" w:cs="Times New Roman"/>
          <w:lang w:val="it-IT"/>
        </w:rPr>
        <w:t>, hingga potensi wanprestasi pada pemilik proyek.</w:t>
      </w:r>
    </w:p>
    <w:p w14:paraId="2A8511DB" w14:textId="77777777" w:rsidR="008553E8" w:rsidRPr="00EC419A" w:rsidRDefault="008553E8" w:rsidP="008553E8">
      <w:pPr>
        <w:pStyle w:val="ListParagraph"/>
        <w:spacing w:before="240" w:after="0" w:line="480" w:lineRule="auto"/>
        <w:ind w:left="709" w:right="-330"/>
        <w:jc w:val="both"/>
        <w:rPr>
          <w:rFonts w:ascii="Times New Roman" w:hAnsi="Times New Roman" w:cs="Times New Roman"/>
          <w:lang w:val="it-IT"/>
        </w:rPr>
      </w:pPr>
      <w:r w:rsidRPr="00EC419A">
        <w:rPr>
          <w:rFonts w:ascii="Times New Roman" w:hAnsi="Times New Roman" w:cs="Times New Roman"/>
          <w:lang w:val="it-IT"/>
        </w:rPr>
        <w:lastRenderedPageBreak/>
        <w:t>2. Mencegah Kerugian Finansial</w:t>
      </w:r>
    </w:p>
    <w:p w14:paraId="4E0AC5D1" w14:textId="77777777" w:rsidR="008553E8" w:rsidRPr="00EC419A" w:rsidRDefault="008553E8" w:rsidP="008553E8">
      <w:pPr>
        <w:pStyle w:val="ListParagraph"/>
        <w:spacing w:before="240" w:after="0" w:line="480" w:lineRule="auto"/>
        <w:ind w:left="1276" w:right="-330" w:hanging="283"/>
        <w:jc w:val="both"/>
        <w:rPr>
          <w:rFonts w:ascii="Times New Roman" w:hAnsi="Times New Roman" w:cs="Times New Roman"/>
          <w:lang w:val="it-IT"/>
        </w:rPr>
      </w:pPr>
      <w:r w:rsidRPr="00EC419A">
        <w:rPr>
          <w:rFonts w:ascii="Times New Roman" w:hAnsi="Times New Roman" w:cs="Times New Roman"/>
          <w:lang w:val="it-IT"/>
        </w:rPr>
        <w:t>a.  Banyak proyek, terutama infrastruktur dan tambang, diawasi ketat oleh pemerintah.</w:t>
      </w:r>
    </w:p>
    <w:p w14:paraId="0E53B2CD" w14:textId="77777777" w:rsidR="008553E8" w:rsidRPr="00EC419A" w:rsidRDefault="008553E8" w:rsidP="008553E8">
      <w:pPr>
        <w:pStyle w:val="ListParagraph"/>
        <w:spacing w:before="240" w:after="0" w:line="480" w:lineRule="auto"/>
        <w:ind w:left="1276" w:right="-330" w:hanging="283"/>
        <w:jc w:val="both"/>
        <w:rPr>
          <w:rFonts w:ascii="Times New Roman" w:hAnsi="Times New Roman" w:cs="Times New Roman"/>
          <w:lang w:val="it-IT"/>
        </w:rPr>
      </w:pPr>
      <w:r w:rsidRPr="00EC419A">
        <w:rPr>
          <w:rFonts w:ascii="Times New Roman" w:hAnsi="Times New Roman" w:cs="Times New Roman"/>
          <w:lang w:val="it-IT"/>
        </w:rPr>
        <w:t xml:space="preserve">b. Dengan mitigasi seperti audit vendor, validasi PR-PO di SAP, serta dashboard monitoring, perusahaan bisa menghindari biaya tambahan yang tidak perlu. </w:t>
      </w:r>
    </w:p>
    <w:p w14:paraId="3BFF2E13" w14:textId="77777777" w:rsidR="008553E8" w:rsidRPr="00EC419A" w:rsidRDefault="008553E8" w:rsidP="008553E8">
      <w:pPr>
        <w:pStyle w:val="ListParagraph"/>
        <w:spacing w:before="240" w:after="0" w:line="480" w:lineRule="auto"/>
        <w:ind w:left="709" w:right="-330"/>
        <w:jc w:val="both"/>
        <w:rPr>
          <w:rFonts w:ascii="Times New Roman" w:hAnsi="Times New Roman" w:cs="Times New Roman"/>
          <w:lang w:val="it-IT"/>
        </w:rPr>
      </w:pPr>
      <w:r w:rsidRPr="00EC419A">
        <w:rPr>
          <w:rFonts w:ascii="Times New Roman" w:hAnsi="Times New Roman" w:cs="Times New Roman"/>
          <w:lang w:val="it-IT"/>
        </w:rPr>
        <w:t xml:space="preserve">3. Menjamin Kepatuhan Regulasi </w:t>
      </w:r>
    </w:p>
    <w:p w14:paraId="4797734E" w14:textId="77777777" w:rsidR="008553E8" w:rsidRPr="00EC419A" w:rsidRDefault="008553E8" w:rsidP="008553E8">
      <w:pPr>
        <w:pStyle w:val="ListParagraph"/>
        <w:spacing w:before="240" w:after="0" w:line="480" w:lineRule="auto"/>
        <w:ind w:left="1276" w:right="-330" w:hanging="283"/>
        <w:jc w:val="both"/>
        <w:rPr>
          <w:rFonts w:ascii="Times New Roman" w:hAnsi="Times New Roman" w:cs="Times New Roman"/>
          <w:lang w:val="it-IT"/>
        </w:rPr>
      </w:pPr>
      <w:r w:rsidRPr="00EC419A">
        <w:rPr>
          <w:rFonts w:ascii="Times New Roman" w:hAnsi="Times New Roman" w:cs="Times New Roman"/>
          <w:lang w:val="it-IT"/>
        </w:rPr>
        <w:t>a. Banyak proyek, terutama infrastruktur dan tambang, diawasi ketat oleh pemerintah.</w:t>
      </w:r>
    </w:p>
    <w:p w14:paraId="182F6077" w14:textId="77777777" w:rsidR="008553E8" w:rsidRPr="00EC419A" w:rsidRDefault="008553E8" w:rsidP="008553E8">
      <w:pPr>
        <w:pStyle w:val="ListParagraph"/>
        <w:spacing w:before="240" w:after="0" w:line="480" w:lineRule="auto"/>
        <w:ind w:left="1276" w:right="-330" w:hanging="283"/>
        <w:jc w:val="both"/>
        <w:rPr>
          <w:rFonts w:ascii="Times New Roman" w:hAnsi="Times New Roman" w:cs="Times New Roman"/>
          <w:lang w:val="it-IT"/>
        </w:rPr>
      </w:pPr>
      <w:r w:rsidRPr="00EC419A">
        <w:rPr>
          <w:rFonts w:ascii="Times New Roman" w:hAnsi="Times New Roman" w:cs="Times New Roman"/>
          <w:lang w:val="it-IT"/>
        </w:rPr>
        <w:t xml:space="preserve">b. Pengadaan material illegal (misalnya tanpa SIPB/IUP-OP di sektor tambang) dapat berujung sanksi hukum dan </w:t>
      </w:r>
      <w:r w:rsidRPr="00EC419A">
        <w:rPr>
          <w:rFonts w:ascii="Times New Roman" w:hAnsi="Times New Roman" w:cs="Times New Roman"/>
          <w:i/>
          <w:iCs/>
          <w:lang w:val="it-IT"/>
        </w:rPr>
        <w:t>blacklist</w:t>
      </w:r>
      <w:r w:rsidRPr="00EC419A">
        <w:rPr>
          <w:rFonts w:ascii="Times New Roman" w:hAnsi="Times New Roman" w:cs="Times New Roman"/>
          <w:lang w:val="it-IT"/>
        </w:rPr>
        <w:t xml:space="preserve"> vendor.</w:t>
      </w:r>
    </w:p>
    <w:bookmarkEnd w:id="1"/>
    <w:p w14:paraId="6C9462A2" w14:textId="77777777" w:rsidR="008553E8" w:rsidRPr="00EC419A" w:rsidRDefault="008553E8" w:rsidP="008553E8">
      <w:pPr>
        <w:pStyle w:val="ListParagraph"/>
        <w:spacing w:before="240" w:after="0" w:line="480" w:lineRule="auto"/>
        <w:ind w:left="1276" w:right="-330" w:hanging="283"/>
        <w:jc w:val="both"/>
        <w:rPr>
          <w:rFonts w:ascii="Times New Roman" w:hAnsi="Times New Roman" w:cs="Times New Roman"/>
          <w:lang w:val="it-IT"/>
        </w:rPr>
      </w:pPr>
      <w:r w:rsidRPr="00EC419A">
        <w:rPr>
          <w:rFonts w:ascii="Times New Roman" w:hAnsi="Times New Roman" w:cs="Times New Roman"/>
          <w:lang w:val="it-IT"/>
        </w:rPr>
        <w:t>c. Mitigasi berupa SOP verifikasi dokumen dan aaudit kepatuhan menjadi kunci agar perusahaan tetap patuh regulasi.</w:t>
      </w:r>
    </w:p>
    <w:p w14:paraId="1398E3E7" w14:textId="77777777" w:rsidR="008553E8" w:rsidRPr="00EC419A" w:rsidRDefault="008553E8" w:rsidP="008553E8">
      <w:pPr>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 xml:space="preserve">Berangkat dari konteks di atas, </w:t>
      </w:r>
      <w:r>
        <w:rPr>
          <w:rFonts w:ascii="Times New Roman" w:hAnsi="Times New Roman" w:cs="Times New Roman"/>
          <w:lang w:val="it-IT"/>
        </w:rPr>
        <w:t>m</w:t>
      </w:r>
      <w:r w:rsidRPr="00EC419A">
        <w:rPr>
          <w:rFonts w:ascii="Times New Roman" w:hAnsi="Times New Roman" w:cs="Times New Roman"/>
          <w:lang w:val="it-IT"/>
        </w:rPr>
        <w:t xml:space="preserve">aka judul Tugas Akhir yang diambil oleh penulis untuk dilakukan sebuah penelitian yaitu : </w:t>
      </w:r>
      <w:r w:rsidRPr="00EC419A">
        <w:rPr>
          <w:rFonts w:ascii="Times New Roman" w:hAnsi="Times New Roman" w:cs="Times New Roman"/>
          <w:b/>
          <w:bCs/>
          <w:lang w:val="it-IT"/>
        </w:rPr>
        <w:t>“ANALISIS MITIGASI RISIKO PROSES PENGADAAN BARANG DAN JASA PT. LANCARJAYA MANDIRI ABADI (LMA) BEKASI</w:t>
      </w:r>
      <w:r w:rsidRPr="00EC419A">
        <w:rPr>
          <w:rFonts w:ascii="Times New Roman" w:hAnsi="Times New Roman" w:cs="Times New Roman"/>
          <w:lang w:val="it-IT"/>
        </w:rPr>
        <w:t>”.</w:t>
      </w:r>
    </w:p>
    <w:p w14:paraId="6B6BE2EA" w14:textId="77777777" w:rsidR="008553E8" w:rsidRPr="00EC419A" w:rsidRDefault="008553E8" w:rsidP="008553E8">
      <w:pPr>
        <w:spacing w:before="120" w:after="0" w:line="480" w:lineRule="auto"/>
        <w:ind w:left="993" w:hanging="142"/>
        <w:jc w:val="both"/>
        <w:rPr>
          <w:rFonts w:ascii="Times New Roman" w:hAnsi="Times New Roman" w:cs="Times New Roman"/>
          <w:lang w:val="it-IT"/>
        </w:rPr>
      </w:pPr>
      <w:r w:rsidRPr="00EC419A">
        <w:rPr>
          <w:rFonts w:ascii="Times New Roman" w:hAnsi="Times New Roman" w:cs="Times New Roman"/>
          <w:b/>
          <w:bCs/>
          <w:color w:val="000000" w:themeColor="text1"/>
          <w:lang w:val="it-IT"/>
        </w:rPr>
        <w:t>1.2 Rumusan Masalah</w:t>
      </w:r>
    </w:p>
    <w:p w14:paraId="24ED2E95" w14:textId="77777777" w:rsidR="008553E8" w:rsidRPr="00564E5E" w:rsidRDefault="008553E8" w:rsidP="008553E8">
      <w:pPr>
        <w:spacing w:after="0" w:line="480" w:lineRule="auto"/>
        <w:ind w:left="851" w:firstLine="709"/>
        <w:jc w:val="both"/>
        <w:rPr>
          <w:rFonts w:ascii="Times New Roman" w:hAnsi="Times New Roman" w:cs="Times New Roman"/>
          <w:lang w:val="it-IT"/>
        </w:rPr>
      </w:pPr>
      <w:r w:rsidRPr="00564E5E">
        <w:rPr>
          <w:rFonts w:ascii="Times New Roman" w:hAnsi="Times New Roman" w:cs="Times New Roman"/>
          <w:lang w:val="it-IT"/>
        </w:rPr>
        <w:t xml:space="preserve">Berdasarkan latar belakang, proses pengadaan barang dan jasa di PT Lancarjaya Mandiri Abadi (PT LMA) masih menghadapi berbagai permasalahan, antara lain terjadinya salah input dan keterlambatan validasi PR di SAP/AMTISS, kasus salah kirim material dan </w:t>
      </w:r>
      <w:r w:rsidRPr="00564E5E">
        <w:rPr>
          <w:rFonts w:ascii="Times New Roman" w:hAnsi="Times New Roman" w:cs="Times New Roman"/>
          <w:i/>
          <w:iCs/>
          <w:lang w:val="it-IT"/>
        </w:rPr>
        <w:t>backlog</w:t>
      </w:r>
      <w:r w:rsidRPr="00564E5E">
        <w:rPr>
          <w:rFonts w:ascii="Times New Roman" w:hAnsi="Times New Roman" w:cs="Times New Roman"/>
          <w:lang w:val="it-IT"/>
        </w:rPr>
        <w:t xml:space="preserve"> distribusi antargudang/proyek, penggunaan vendor dengan legalitas yang belum lengkap, pemakaian suku cadang non-OEM pada komponen kritikal, serta kegagalan klaim garansi yang berakibat pada deviasi progres, </w:t>
      </w:r>
      <w:r w:rsidRPr="00564E5E">
        <w:rPr>
          <w:rFonts w:ascii="Times New Roman" w:hAnsi="Times New Roman" w:cs="Times New Roman"/>
          <w:i/>
          <w:iCs/>
          <w:lang w:val="it-IT"/>
        </w:rPr>
        <w:t>idle cost</w:t>
      </w:r>
      <w:r w:rsidRPr="00564E5E">
        <w:rPr>
          <w:rFonts w:ascii="Times New Roman" w:hAnsi="Times New Roman" w:cs="Times New Roman"/>
          <w:lang w:val="it-IT"/>
        </w:rPr>
        <w:t>, hingga paparan risiko hukum dan K3. Berangkat dari kondisi tersebut, rumusan masalah dalam penelitian ini adalah:</w:t>
      </w:r>
    </w:p>
    <w:p w14:paraId="3A20E278" w14:textId="77777777" w:rsidR="008553E8" w:rsidRPr="006C08B8" w:rsidRDefault="008553E8" w:rsidP="008553E8">
      <w:pPr>
        <w:pStyle w:val="ListParagraph"/>
        <w:numPr>
          <w:ilvl w:val="0"/>
          <w:numId w:val="3"/>
        </w:numPr>
        <w:spacing w:after="0" w:line="480" w:lineRule="auto"/>
        <w:ind w:left="1418" w:hanging="567"/>
        <w:jc w:val="both"/>
        <w:rPr>
          <w:rFonts w:ascii="Times New Roman" w:hAnsi="Times New Roman" w:cs="Times New Roman"/>
        </w:rPr>
      </w:pPr>
      <w:r w:rsidRPr="006C08B8">
        <w:rPr>
          <w:rFonts w:ascii="Times New Roman" w:hAnsi="Times New Roman" w:cs="Times New Roman"/>
        </w:rPr>
        <w:t xml:space="preserve">Apa </w:t>
      </w:r>
      <w:proofErr w:type="spellStart"/>
      <w:r w:rsidRPr="006C08B8">
        <w:rPr>
          <w:rFonts w:ascii="Times New Roman" w:hAnsi="Times New Roman" w:cs="Times New Roman"/>
        </w:rPr>
        <w:t>saja</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risiko</w:t>
      </w:r>
      <w:proofErr w:type="spellEnd"/>
      <w:r w:rsidRPr="006C08B8">
        <w:rPr>
          <w:rFonts w:ascii="Times New Roman" w:hAnsi="Times New Roman" w:cs="Times New Roman"/>
        </w:rPr>
        <w:t xml:space="preserve"> yang </w:t>
      </w:r>
      <w:proofErr w:type="spellStart"/>
      <w:r w:rsidRPr="006C08B8">
        <w:rPr>
          <w:rFonts w:ascii="Times New Roman" w:hAnsi="Times New Roman" w:cs="Times New Roman"/>
        </w:rPr>
        <w:t>muncul</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dalam</w:t>
      </w:r>
      <w:proofErr w:type="spellEnd"/>
      <w:r w:rsidRPr="006C08B8">
        <w:rPr>
          <w:rFonts w:ascii="Times New Roman" w:hAnsi="Times New Roman" w:cs="Times New Roman"/>
        </w:rPr>
        <w:t xml:space="preserve"> proses </w:t>
      </w:r>
      <w:proofErr w:type="spellStart"/>
      <w:r w:rsidRPr="006C08B8">
        <w:rPr>
          <w:rFonts w:ascii="Times New Roman" w:hAnsi="Times New Roman" w:cs="Times New Roman"/>
        </w:rPr>
        <w:t>pengadaan</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barang</w:t>
      </w:r>
      <w:proofErr w:type="spellEnd"/>
      <w:r w:rsidRPr="006C08B8">
        <w:rPr>
          <w:rFonts w:ascii="Times New Roman" w:hAnsi="Times New Roman" w:cs="Times New Roman"/>
        </w:rPr>
        <w:t xml:space="preserve"> dan </w:t>
      </w:r>
      <w:proofErr w:type="spellStart"/>
      <w:r w:rsidRPr="006C08B8">
        <w:rPr>
          <w:rFonts w:ascii="Times New Roman" w:hAnsi="Times New Roman" w:cs="Times New Roman"/>
        </w:rPr>
        <w:t>jasa</w:t>
      </w:r>
      <w:proofErr w:type="spellEnd"/>
      <w:r w:rsidRPr="006C08B8">
        <w:rPr>
          <w:rFonts w:ascii="Times New Roman" w:hAnsi="Times New Roman" w:cs="Times New Roman"/>
        </w:rPr>
        <w:t xml:space="preserve"> di PT LMA </w:t>
      </w:r>
      <w:proofErr w:type="spellStart"/>
      <w:r w:rsidRPr="006C08B8">
        <w:rPr>
          <w:rFonts w:ascii="Times New Roman" w:hAnsi="Times New Roman" w:cs="Times New Roman"/>
        </w:rPr>
        <w:t>sepanjang</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periode</w:t>
      </w:r>
      <w:proofErr w:type="spellEnd"/>
      <w:r w:rsidRPr="006C08B8">
        <w:rPr>
          <w:rFonts w:ascii="Times New Roman" w:hAnsi="Times New Roman" w:cs="Times New Roman"/>
        </w:rPr>
        <w:t xml:space="preserve"> 2024–2025? </w:t>
      </w:r>
    </w:p>
    <w:p w14:paraId="1A9CF55B" w14:textId="77777777" w:rsidR="008553E8" w:rsidRPr="006C08B8" w:rsidRDefault="008553E8" w:rsidP="008553E8">
      <w:pPr>
        <w:pStyle w:val="ListParagraph"/>
        <w:numPr>
          <w:ilvl w:val="0"/>
          <w:numId w:val="3"/>
        </w:numPr>
        <w:spacing w:after="0" w:line="480" w:lineRule="auto"/>
        <w:ind w:left="1418" w:hanging="567"/>
        <w:jc w:val="both"/>
        <w:rPr>
          <w:rFonts w:ascii="Times New Roman" w:hAnsi="Times New Roman" w:cs="Times New Roman"/>
        </w:rPr>
      </w:pPr>
      <w:proofErr w:type="spellStart"/>
      <w:r w:rsidRPr="006C08B8">
        <w:rPr>
          <w:rFonts w:ascii="Times New Roman" w:hAnsi="Times New Roman" w:cs="Times New Roman"/>
        </w:rPr>
        <w:lastRenderedPageBreak/>
        <w:t>Bagaimana</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tingkat</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risiko</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probabilitas</w:t>
      </w:r>
      <w:proofErr w:type="spellEnd"/>
      <w:r w:rsidRPr="006C08B8">
        <w:rPr>
          <w:rFonts w:ascii="Times New Roman" w:hAnsi="Times New Roman" w:cs="Times New Roman"/>
        </w:rPr>
        <w:t xml:space="preserve"> dan </w:t>
      </w:r>
      <w:proofErr w:type="spellStart"/>
      <w:r w:rsidRPr="006C08B8">
        <w:rPr>
          <w:rFonts w:ascii="Times New Roman" w:hAnsi="Times New Roman" w:cs="Times New Roman"/>
        </w:rPr>
        <w:t>dampak</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serta</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dampak</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operasional</w:t>
      </w:r>
      <w:proofErr w:type="spellEnd"/>
      <w:r w:rsidRPr="006C08B8">
        <w:rPr>
          <w:rFonts w:ascii="Times New Roman" w:hAnsi="Times New Roman" w:cs="Times New Roman"/>
        </w:rPr>
        <w:t>/</w:t>
      </w:r>
      <w:proofErr w:type="spellStart"/>
      <w:r w:rsidRPr="006C08B8">
        <w:rPr>
          <w:rFonts w:ascii="Times New Roman" w:hAnsi="Times New Roman" w:cs="Times New Roman"/>
        </w:rPr>
        <w:t>finansial</w:t>
      </w:r>
      <w:proofErr w:type="spellEnd"/>
      <w:r w:rsidRPr="006C08B8">
        <w:rPr>
          <w:rFonts w:ascii="Times New Roman" w:hAnsi="Times New Roman" w:cs="Times New Roman"/>
        </w:rPr>
        <w:t xml:space="preserve"> yang </w:t>
      </w:r>
      <w:proofErr w:type="spellStart"/>
      <w:r w:rsidRPr="006C08B8">
        <w:rPr>
          <w:rFonts w:ascii="Times New Roman" w:hAnsi="Times New Roman" w:cs="Times New Roman"/>
        </w:rPr>
        <w:t>ditimbulkannya</w:t>
      </w:r>
      <w:proofErr w:type="spellEnd"/>
      <w:r w:rsidRPr="006C08B8">
        <w:rPr>
          <w:rFonts w:ascii="Times New Roman" w:hAnsi="Times New Roman" w:cs="Times New Roman"/>
        </w:rPr>
        <w:t xml:space="preserve"> pada </w:t>
      </w:r>
      <w:proofErr w:type="spellStart"/>
      <w:r w:rsidRPr="006C08B8">
        <w:rPr>
          <w:rFonts w:ascii="Times New Roman" w:hAnsi="Times New Roman" w:cs="Times New Roman"/>
        </w:rPr>
        <w:t>proyek</w:t>
      </w:r>
      <w:proofErr w:type="spellEnd"/>
      <w:r w:rsidRPr="006C08B8">
        <w:rPr>
          <w:rFonts w:ascii="Times New Roman" w:hAnsi="Times New Roman" w:cs="Times New Roman"/>
        </w:rPr>
        <w:t xml:space="preserve"> PT LMA??</w:t>
      </w:r>
    </w:p>
    <w:p w14:paraId="127D5CC8" w14:textId="77777777" w:rsidR="008553E8" w:rsidRPr="00DB70FD" w:rsidRDefault="008553E8" w:rsidP="008553E8">
      <w:pPr>
        <w:pStyle w:val="ListParagraph"/>
        <w:numPr>
          <w:ilvl w:val="0"/>
          <w:numId w:val="3"/>
        </w:numPr>
        <w:spacing w:after="120" w:line="480" w:lineRule="auto"/>
        <w:ind w:left="1418" w:hanging="567"/>
        <w:jc w:val="both"/>
        <w:rPr>
          <w:rFonts w:ascii="Times New Roman" w:hAnsi="Times New Roman" w:cs="Times New Roman"/>
        </w:rPr>
      </w:pPr>
      <w:r w:rsidRPr="006C08B8">
        <w:rPr>
          <w:rFonts w:ascii="Times New Roman" w:hAnsi="Times New Roman" w:cs="Times New Roman"/>
        </w:rPr>
        <w:t xml:space="preserve">Strategi </w:t>
      </w:r>
      <w:proofErr w:type="spellStart"/>
      <w:r w:rsidRPr="006C08B8">
        <w:rPr>
          <w:rFonts w:ascii="Times New Roman" w:hAnsi="Times New Roman" w:cs="Times New Roman"/>
        </w:rPr>
        <w:t>mitigasi</w:t>
      </w:r>
      <w:proofErr w:type="spellEnd"/>
      <w:r w:rsidRPr="006C08B8">
        <w:rPr>
          <w:rFonts w:ascii="Times New Roman" w:hAnsi="Times New Roman" w:cs="Times New Roman"/>
        </w:rPr>
        <w:t xml:space="preserve"> </w:t>
      </w:r>
      <w:proofErr w:type="spellStart"/>
      <w:r w:rsidRPr="006C08B8">
        <w:rPr>
          <w:rFonts w:ascii="Times New Roman" w:hAnsi="Times New Roman" w:cs="Times New Roman"/>
        </w:rPr>
        <w:t>apa</w:t>
      </w:r>
      <w:proofErr w:type="spellEnd"/>
      <w:r w:rsidRPr="00114A09">
        <w:rPr>
          <w:rFonts w:ascii="Times New Roman" w:hAnsi="Times New Roman" w:cs="Times New Roman"/>
        </w:rPr>
        <w:t xml:space="preserve"> yang paling </w:t>
      </w:r>
      <w:proofErr w:type="spellStart"/>
      <w:r w:rsidRPr="00114A09">
        <w:rPr>
          <w:rFonts w:ascii="Times New Roman" w:hAnsi="Times New Roman" w:cs="Times New Roman"/>
        </w:rPr>
        <w:t>tepat</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diprioritaskan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untuk</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menurunkan</w:t>
      </w:r>
      <w:proofErr w:type="spellEnd"/>
      <w:r w:rsidRPr="00114A09">
        <w:rPr>
          <w:rFonts w:ascii="Times New Roman" w:hAnsi="Times New Roman" w:cs="Times New Roman"/>
        </w:rPr>
        <w:t xml:space="preserve"> </w:t>
      </w:r>
      <w:proofErr w:type="spellStart"/>
      <w:r>
        <w:rPr>
          <w:rFonts w:ascii="Times New Roman" w:hAnsi="Times New Roman" w:cs="Times New Roman"/>
        </w:rPr>
        <w:t>risiko</w:t>
      </w:r>
      <w:proofErr w:type="spellEnd"/>
      <w:r w:rsidRPr="00114A09">
        <w:rPr>
          <w:rFonts w:ascii="Times New Roman" w:hAnsi="Times New Roman" w:cs="Times New Roman"/>
        </w:rPr>
        <w:t xml:space="preserve"> pada proses </w:t>
      </w:r>
      <w:proofErr w:type="spellStart"/>
      <w:r w:rsidRPr="00114A09">
        <w:rPr>
          <w:rFonts w:ascii="Times New Roman" w:hAnsi="Times New Roman" w:cs="Times New Roman"/>
        </w:rPr>
        <w:t>pengadaan</w:t>
      </w:r>
      <w:proofErr w:type="spellEnd"/>
      <w:r w:rsidRPr="00114A09">
        <w:rPr>
          <w:rFonts w:ascii="Times New Roman" w:hAnsi="Times New Roman" w:cs="Times New Roman"/>
        </w:rPr>
        <w:t xml:space="preserve"> PT LMA?</w:t>
      </w:r>
      <w:r w:rsidRPr="00DB70FD">
        <w:rPr>
          <w:rFonts w:ascii="Times New Roman" w:hAnsi="Times New Roman" w:cs="Times New Roman"/>
        </w:rPr>
        <w:t xml:space="preserve"> </w:t>
      </w:r>
    </w:p>
    <w:p w14:paraId="6E5D2B63" w14:textId="77777777" w:rsidR="008553E8" w:rsidRDefault="008553E8" w:rsidP="008553E8">
      <w:pPr>
        <w:spacing w:after="0" w:line="480" w:lineRule="auto"/>
        <w:ind w:left="851"/>
        <w:jc w:val="both"/>
        <w:rPr>
          <w:rFonts w:ascii="Times New Roman" w:hAnsi="Times New Roman" w:cs="Times New Roman"/>
          <w:b/>
          <w:bCs/>
        </w:rPr>
      </w:pPr>
      <w:r w:rsidRPr="001155CB">
        <w:rPr>
          <w:rFonts w:ascii="Times New Roman" w:hAnsi="Times New Roman" w:cs="Times New Roman"/>
          <w:b/>
          <w:bCs/>
        </w:rPr>
        <w:t>1.</w:t>
      </w:r>
      <w:r>
        <w:rPr>
          <w:rFonts w:ascii="Times New Roman" w:hAnsi="Times New Roman" w:cs="Times New Roman"/>
          <w:b/>
          <w:bCs/>
        </w:rPr>
        <w:t>3</w:t>
      </w:r>
      <w:r w:rsidRPr="001155CB">
        <w:rPr>
          <w:rFonts w:ascii="Times New Roman" w:hAnsi="Times New Roman" w:cs="Times New Roman"/>
          <w:b/>
          <w:bCs/>
        </w:rPr>
        <w:t xml:space="preserve"> Tujuan </w:t>
      </w:r>
      <w:proofErr w:type="spellStart"/>
      <w:r w:rsidRPr="001155CB">
        <w:rPr>
          <w:rFonts w:ascii="Times New Roman" w:hAnsi="Times New Roman" w:cs="Times New Roman"/>
          <w:b/>
          <w:bCs/>
        </w:rPr>
        <w:t>Penelitian</w:t>
      </w:r>
      <w:proofErr w:type="spellEnd"/>
    </w:p>
    <w:p w14:paraId="075660CA" w14:textId="77777777" w:rsidR="008553E8" w:rsidRPr="001155CB" w:rsidRDefault="008553E8" w:rsidP="008553E8">
      <w:pPr>
        <w:spacing w:after="0" w:line="480" w:lineRule="auto"/>
        <w:ind w:left="851"/>
        <w:jc w:val="both"/>
        <w:rPr>
          <w:rFonts w:ascii="Times New Roman" w:hAnsi="Times New Roman" w:cs="Times New Roman"/>
          <w:b/>
          <w:bCs/>
        </w:rPr>
      </w:pPr>
      <w:proofErr w:type="spellStart"/>
      <w:r w:rsidRPr="00114A09">
        <w:rPr>
          <w:rFonts w:ascii="Times New Roman" w:hAnsi="Times New Roman" w:cs="Times New Roman"/>
        </w:rPr>
        <w:t>Sejalan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dengan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rumusan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masalah</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tujuan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penelitian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ini</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adalah</w:t>
      </w:r>
      <w:proofErr w:type="spellEnd"/>
      <w:r w:rsidRPr="00114A09">
        <w:rPr>
          <w:rFonts w:ascii="Times New Roman" w:hAnsi="Times New Roman" w:cs="Times New Roman"/>
        </w:rPr>
        <w:t>:</w:t>
      </w:r>
    </w:p>
    <w:p w14:paraId="17CBE78C" w14:textId="77777777" w:rsidR="008553E8" w:rsidRPr="00EC419A" w:rsidRDefault="008553E8" w:rsidP="008553E8">
      <w:pPr>
        <w:pStyle w:val="ListParagraph"/>
        <w:numPr>
          <w:ilvl w:val="0"/>
          <w:numId w:val="2"/>
        </w:numPr>
        <w:spacing w:after="0" w:line="480" w:lineRule="auto"/>
        <w:ind w:left="851" w:firstLine="0"/>
        <w:jc w:val="both"/>
        <w:rPr>
          <w:rFonts w:ascii="Times New Roman" w:hAnsi="Times New Roman" w:cs="Times New Roman"/>
          <w:lang w:val="it-IT"/>
        </w:rPr>
      </w:pPr>
      <w:r w:rsidRPr="00EC419A">
        <w:rPr>
          <w:rFonts w:ascii="Times New Roman" w:hAnsi="Times New Roman" w:cs="Times New Roman"/>
          <w:lang w:val="it-IT"/>
        </w:rPr>
        <w:t xml:space="preserve">Mengidentifikasi risiko pada pengadaan barang di PT LMA. </w:t>
      </w:r>
    </w:p>
    <w:p w14:paraId="047EA840" w14:textId="77777777" w:rsidR="008553E8" w:rsidRPr="00114A09" w:rsidRDefault="008553E8" w:rsidP="008553E8">
      <w:pPr>
        <w:pStyle w:val="ListParagraph"/>
        <w:numPr>
          <w:ilvl w:val="0"/>
          <w:numId w:val="2"/>
        </w:numPr>
        <w:spacing w:after="0" w:line="480" w:lineRule="auto"/>
        <w:ind w:left="1418" w:hanging="567"/>
        <w:jc w:val="both"/>
        <w:rPr>
          <w:rFonts w:ascii="Times New Roman" w:hAnsi="Times New Roman" w:cs="Times New Roman"/>
        </w:rPr>
      </w:pPr>
      <w:proofErr w:type="spellStart"/>
      <w:r w:rsidRPr="00114A09">
        <w:rPr>
          <w:rFonts w:ascii="Times New Roman" w:hAnsi="Times New Roman" w:cs="Times New Roman"/>
        </w:rPr>
        <w:t>Menganalisis</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tingkat</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risiko</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dengan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matriks</w:t>
      </w:r>
      <w:proofErr w:type="spellEnd"/>
      <w:r w:rsidRPr="00114A09">
        <w:rPr>
          <w:rFonts w:ascii="Times New Roman" w:hAnsi="Times New Roman" w:cs="Times New Roman"/>
        </w:rPr>
        <w:t xml:space="preserve"> </w:t>
      </w:r>
      <w:r w:rsidRPr="00114A09">
        <w:rPr>
          <w:rFonts w:ascii="Times New Roman" w:hAnsi="Times New Roman" w:cs="Times New Roman"/>
          <w:i/>
          <w:iCs/>
        </w:rPr>
        <w:t>likelihood–severity</w:t>
      </w:r>
      <w:r w:rsidRPr="00114A09">
        <w:rPr>
          <w:rFonts w:ascii="Times New Roman" w:hAnsi="Times New Roman" w:cs="Times New Roman"/>
        </w:rPr>
        <w:t xml:space="preserve"> </w:t>
      </w:r>
      <w:proofErr w:type="spellStart"/>
      <w:r w:rsidRPr="00114A09">
        <w:rPr>
          <w:rFonts w:ascii="Times New Roman" w:hAnsi="Times New Roman" w:cs="Times New Roman"/>
        </w:rPr>
        <w:t>untuk</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menentukan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peringkat</w:t>
      </w:r>
      <w:proofErr w:type="spellEnd"/>
      <w:r w:rsidRPr="00114A09">
        <w:rPr>
          <w:rFonts w:ascii="Times New Roman" w:hAnsi="Times New Roman" w:cs="Times New Roman"/>
        </w:rPr>
        <w:t>/</w:t>
      </w:r>
      <w:proofErr w:type="spellStart"/>
      <w:r w:rsidRPr="00114A09">
        <w:rPr>
          <w:rFonts w:ascii="Times New Roman" w:hAnsi="Times New Roman" w:cs="Times New Roman"/>
        </w:rPr>
        <w:t>prioritas</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penanganan</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secara</w:t>
      </w:r>
      <w:proofErr w:type="spellEnd"/>
      <w:r w:rsidRPr="00114A09">
        <w:rPr>
          <w:rFonts w:ascii="Times New Roman" w:hAnsi="Times New Roman" w:cs="Times New Roman"/>
        </w:rPr>
        <w:t xml:space="preserve"> </w:t>
      </w:r>
      <w:proofErr w:type="spellStart"/>
      <w:r w:rsidRPr="00114A09">
        <w:rPr>
          <w:rFonts w:ascii="Times New Roman" w:hAnsi="Times New Roman" w:cs="Times New Roman"/>
        </w:rPr>
        <w:t>objektif</w:t>
      </w:r>
      <w:proofErr w:type="spellEnd"/>
      <w:r>
        <w:rPr>
          <w:rFonts w:ascii="Times New Roman" w:hAnsi="Times New Roman" w:cs="Times New Roman"/>
        </w:rPr>
        <w:t xml:space="preserve"> di PT. LMA</w:t>
      </w:r>
      <w:r w:rsidRPr="00114A09">
        <w:rPr>
          <w:rFonts w:ascii="Times New Roman" w:hAnsi="Times New Roman" w:cs="Times New Roman"/>
        </w:rPr>
        <w:t>.</w:t>
      </w:r>
    </w:p>
    <w:p w14:paraId="0A09502F" w14:textId="77777777" w:rsidR="008553E8" w:rsidRPr="00EC419A" w:rsidRDefault="008553E8" w:rsidP="008553E8">
      <w:pPr>
        <w:pStyle w:val="ListParagraph"/>
        <w:numPr>
          <w:ilvl w:val="0"/>
          <w:numId w:val="2"/>
        </w:numPr>
        <w:spacing w:after="0" w:line="480" w:lineRule="auto"/>
        <w:ind w:left="1418" w:hanging="567"/>
        <w:jc w:val="both"/>
        <w:rPr>
          <w:rFonts w:ascii="Times New Roman" w:hAnsi="Times New Roman" w:cs="Times New Roman"/>
          <w:lang w:val="it-IT"/>
        </w:rPr>
      </w:pPr>
      <w:r w:rsidRPr="00EC419A">
        <w:rPr>
          <w:rFonts w:ascii="Times New Roman" w:hAnsi="Times New Roman" w:cs="Times New Roman"/>
          <w:lang w:val="it-IT"/>
        </w:rPr>
        <w:t>Menyusun rekomendasi mitigasi risiko secara lebih efektif di PT. LMA.</w:t>
      </w:r>
    </w:p>
    <w:p w14:paraId="2255BFA4" w14:textId="77777777" w:rsidR="008553E8" w:rsidRPr="00594E38" w:rsidRDefault="008553E8" w:rsidP="008553E8">
      <w:pPr>
        <w:spacing w:after="0" w:line="480" w:lineRule="auto"/>
        <w:ind w:left="851"/>
        <w:jc w:val="both"/>
        <w:rPr>
          <w:rFonts w:ascii="Times New Roman" w:hAnsi="Times New Roman" w:cs="Times New Roman"/>
          <w:b/>
          <w:bCs/>
          <w:color w:val="000000" w:themeColor="text1"/>
        </w:rPr>
      </w:pPr>
      <w:r w:rsidRPr="00594E38">
        <w:rPr>
          <w:rFonts w:ascii="Times New Roman" w:hAnsi="Times New Roman" w:cs="Times New Roman"/>
          <w:b/>
          <w:bCs/>
          <w:color w:val="000000" w:themeColor="text1"/>
        </w:rPr>
        <w:t>1.</w:t>
      </w:r>
      <w:r>
        <w:rPr>
          <w:rFonts w:ascii="Times New Roman" w:hAnsi="Times New Roman" w:cs="Times New Roman"/>
          <w:b/>
          <w:bCs/>
          <w:color w:val="000000" w:themeColor="text1"/>
        </w:rPr>
        <w:t>4</w:t>
      </w:r>
      <w:r w:rsidRPr="00594E38">
        <w:rPr>
          <w:rFonts w:ascii="Times New Roman" w:hAnsi="Times New Roman" w:cs="Times New Roman"/>
          <w:b/>
          <w:bCs/>
          <w:color w:val="000000" w:themeColor="text1"/>
        </w:rPr>
        <w:t xml:space="preserve"> </w:t>
      </w:r>
      <w:r w:rsidRPr="00301778">
        <w:rPr>
          <w:rFonts w:ascii="Times New Roman" w:hAnsi="Times New Roman" w:cs="Times New Roman"/>
          <w:b/>
          <w:bCs/>
        </w:rPr>
        <w:t>Manfaat</w:t>
      </w:r>
      <w:r w:rsidRPr="00594E38">
        <w:rPr>
          <w:rFonts w:ascii="Times New Roman" w:hAnsi="Times New Roman" w:cs="Times New Roman"/>
          <w:b/>
          <w:bCs/>
          <w:color w:val="000000" w:themeColor="text1"/>
        </w:rPr>
        <w:t xml:space="preserve"> </w:t>
      </w:r>
      <w:proofErr w:type="spellStart"/>
      <w:r w:rsidRPr="00594E38">
        <w:rPr>
          <w:rFonts w:ascii="Times New Roman" w:hAnsi="Times New Roman" w:cs="Times New Roman"/>
          <w:b/>
          <w:bCs/>
          <w:color w:val="000000" w:themeColor="text1"/>
        </w:rPr>
        <w:t>Penelitian</w:t>
      </w:r>
      <w:proofErr w:type="spellEnd"/>
    </w:p>
    <w:p w14:paraId="4EA5C2A1" w14:textId="77777777" w:rsidR="008553E8" w:rsidRDefault="008553E8" w:rsidP="008553E8">
      <w:pPr>
        <w:spacing w:after="0" w:line="480" w:lineRule="auto"/>
        <w:ind w:left="1276" w:firstLine="284"/>
        <w:jc w:val="both"/>
        <w:rPr>
          <w:rFonts w:ascii="Times New Roman" w:hAnsi="Times New Roman" w:cs="Times New Roman"/>
        </w:rPr>
      </w:pPr>
      <w:proofErr w:type="spellStart"/>
      <w:r w:rsidRPr="005A7A3A">
        <w:rPr>
          <w:rFonts w:ascii="Times New Roman" w:hAnsi="Times New Roman" w:cs="Times New Roman"/>
        </w:rPr>
        <w:t>Penelitian</w:t>
      </w:r>
      <w:proofErr w:type="spellEnd"/>
      <w:r w:rsidRPr="005A7A3A">
        <w:rPr>
          <w:rFonts w:ascii="Times New Roman" w:hAnsi="Times New Roman" w:cs="Times New Roman"/>
        </w:rPr>
        <w:t xml:space="preserve"> </w:t>
      </w:r>
      <w:proofErr w:type="spellStart"/>
      <w:r w:rsidRPr="005A7A3A">
        <w:rPr>
          <w:rFonts w:ascii="Times New Roman" w:hAnsi="Times New Roman" w:cs="Times New Roman"/>
        </w:rPr>
        <w:t>diharapkan</w:t>
      </w:r>
      <w:proofErr w:type="spellEnd"/>
      <w:r w:rsidRPr="005A7A3A">
        <w:rPr>
          <w:rFonts w:ascii="Times New Roman" w:hAnsi="Times New Roman" w:cs="Times New Roman"/>
        </w:rPr>
        <w:t xml:space="preserve"> </w:t>
      </w:r>
      <w:proofErr w:type="spellStart"/>
      <w:r w:rsidRPr="005A7A3A">
        <w:rPr>
          <w:rFonts w:ascii="Times New Roman" w:hAnsi="Times New Roman" w:cs="Times New Roman"/>
        </w:rPr>
        <w:t>memberikan</w:t>
      </w:r>
      <w:proofErr w:type="spellEnd"/>
      <w:r w:rsidRPr="005A7A3A">
        <w:rPr>
          <w:rFonts w:ascii="Times New Roman" w:hAnsi="Times New Roman" w:cs="Times New Roman"/>
        </w:rPr>
        <w:t xml:space="preserve"> </w:t>
      </w:r>
      <w:proofErr w:type="spellStart"/>
      <w:r w:rsidRPr="005A7A3A">
        <w:rPr>
          <w:rFonts w:ascii="Times New Roman" w:hAnsi="Times New Roman" w:cs="Times New Roman"/>
        </w:rPr>
        <w:t>manfaat</w:t>
      </w:r>
      <w:proofErr w:type="spellEnd"/>
      <w:r w:rsidRPr="005A7A3A">
        <w:rPr>
          <w:rFonts w:ascii="Times New Roman" w:hAnsi="Times New Roman" w:cs="Times New Roman"/>
        </w:rPr>
        <w:t xml:space="preserve"> </w:t>
      </w:r>
      <w:proofErr w:type="spellStart"/>
      <w:r w:rsidRPr="005A7A3A">
        <w:rPr>
          <w:rFonts w:ascii="Times New Roman" w:hAnsi="Times New Roman" w:cs="Times New Roman"/>
        </w:rPr>
        <w:t>bagi</w:t>
      </w:r>
      <w:proofErr w:type="spellEnd"/>
      <w:r w:rsidRPr="005A7A3A">
        <w:rPr>
          <w:rFonts w:ascii="Times New Roman" w:hAnsi="Times New Roman" w:cs="Times New Roman"/>
        </w:rPr>
        <w:t xml:space="preserve"> </w:t>
      </w:r>
      <w:proofErr w:type="spellStart"/>
      <w:r w:rsidRPr="005A7A3A">
        <w:rPr>
          <w:rFonts w:ascii="Times New Roman" w:hAnsi="Times New Roman" w:cs="Times New Roman"/>
        </w:rPr>
        <w:t>berbagai</w:t>
      </w:r>
      <w:proofErr w:type="spellEnd"/>
      <w:r w:rsidRPr="005A7A3A">
        <w:rPr>
          <w:rFonts w:ascii="Times New Roman" w:hAnsi="Times New Roman" w:cs="Times New Roman"/>
        </w:rPr>
        <w:t xml:space="preserve"> </w:t>
      </w:r>
      <w:proofErr w:type="spellStart"/>
      <w:r w:rsidRPr="005A7A3A">
        <w:rPr>
          <w:rFonts w:ascii="Times New Roman" w:hAnsi="Times New Roman" w:cs="Times New Roman"/>
        </w:rPr>
        <w:t>pihak</w:t>
      </w:r>
      <w:proofErr w:type="spellEnd"/>
      <w:r w:rsidRPr="005A7A3A">
        <w:rPr>
          <w:rFonts w:ascii="Times New Roman" w:hAnsi="Times New Roman" w:cs="Times New Roman"/>
        </w:rPr>
        <w:t xml:space="preserve">, </w:t>
      </w:r>
      <w:proofErr w:type="spellStart"/>
      <w:r w:rsidRPr="005A7A3A">
        <w:rPr>
          <w:rFonts w:ascii="Times New Roman" w:hAnsi="Times New Roman" w:cs="Times New Roman"/>
        </w:rPr>
        <w:t>antara</w:t>
      </w:r>
      <w:proofErr w:type="spellEnd"/>
      <w:r>
        <w:rPr>
          <w:rFonts w:ascii="Times New Roman" w:hAnsi="Times New Roman" w:cs="Times New Roman"/>
        </w:rPr>
        <w:t xml:space="preserve"> </w:t>
      </w:r>
      <w:r w:rsidRPr="005A7A3A">
        <w:rPr>
          <w:rFonts w:ascii="Times New Roman" w:hAnsi="Times New Roman" w:cs="Times New Roman"/>
        </w:rPr>
        <w:t xml:space="preserve">lain: </w:t>
      </w:r>
    </w:p>
    <w:p w14:paraId="48288257" w14:textId="77777777" w:rsidR="008553E8" w:rsidRPr="00120BC2" w:rsidRDefault="008553E8" w:rsidP="008553E8">
      <w:pPr>
        <w:pStyle w:val="ListParagraph"/>
        <w:numPr>
          <w:ilvl w:val="0"/>
          <w:numId w:val="1"/>
        </w:numPr>
        <w:spacing w:after="0" w:line="480" w:lineRule="auto"/>
        <w:ind w:left="851" w:firstLine="0"/>
        <w:jc w:val="both"/>
        <w:rPr>
          <w:rFonts w:ascii="Times New Roman" w:hAnsi="Times New Roman" w:cs="Times New Roman"/>
        </w:rPr>
      </w:pPr>
      <w:r>
        <w:rPr>
          <w:rFonts w:ascii="Times New Roman" w:hAnsi="Times New Roman" w:cs="Times New Roman"/>
        </w:rPr>
        <w:t>PT. LMA:</w:t>
      </w:r>
      <w:r w:rsidRPr="00120BC2">
        <w:rPr>
          <w:rFonts w:ascii="Times New Roman" w:hAnsi="Times New Roman" w:cs="Times New Roman"/>
        </w:rPr>
        <w:t xml:space="preserve"> </w:t>
      </w:r>
      <w:proofErr w:type="spellStart"/>
      <w:r w:rsidRPr="00301778">
        <w:rPr>
          <w:rFonts w:ascii="Times New Roman" w:hAnsi="Times New Roman" w:cs="Times New Roman"/>
        </w:rPr>
        <w:t>Menjadi</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referensi</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operasional</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untuk</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perbaikan</w:t>
      </w:r>
      <w:proofErr w:type="spellEnd"/>
      <w:r w:rsidRPr="00301778">
        <w:rPr>
          <w:rFonts w:ascii="Times New Roman" w:hAnsi="Times New Roman" w:cs="Times New Roman"/>
        </w:rPr>
        <w:t xml:space="preserve"> proses </w:t>
      </w:r>
      <w:proofErr w:type="spellStart"/>
      <w:r w:rsidRPr="00301778">
        <w:rPr>
          <w:rFonts w:ascii="Times New Roman" w:hAnsi="Times New Roman" w:cs="Times New Roman"/>
        </w:rPr>
        <w:t>pengadaan</w:t>
      </w:r>
      <w:proofErr w:type="spellEnd"/>
      <w:r w:rsidRPr="00120BC2">
        <w:rPr>
          <w:rFonts w:ascii="Times New Roman" w:hAnsi="Times New Roman" w:cs="Times New Roman"/>
        </w:rPr>
        <w:t xml:space="preserve">. </w:t>
      </w:r>
    </w:p>
    <w:p w14:paraId="551D1401" w14:textId="77777777" w:rsidR="008553E8" w:rsidRDefault="008553E8" w:rsidP="008553E8">
      <w:pPr>
        <w:pStyle w:val="ListParagraph"/>
        <w:numPr>
          <w:ilvl w:val="0"/>
          <w:numId w:val="1"/>
        </w:numPr>
        <w:spacing w:after="0" w:line="480" w:lineRule="auto"/>
        <w:ind w:left="1418" w:hanging="567"/>
        <w:jc w:val="both"/>
        <w:rPr>
          <w:rFonts w:ascii="Times New Roman" w:hAnsi="Times New Roman" w:cs="Times New Roman"/>
        </w:rPr>
      </w:pPr>
      <w:proofErr w:type="spellStart"/>
      <w:r>
        <w:rPr>
          <w:rFonts w:ascii="Times New Roman" w:hAnsi="Times New Roman" w:cs="Times New Roman"/>
        </w:rPr>
        <w:t>A</w:t>
      </w:r>
      <w:r w:rsidRPr="00120BC2">
        <w:rPr>
          <w:rFonts w:ascii="Times New Roman" w:hAnsi="Times New Roman" w:cs="Times New Roman"/>
        </w:rPr>
        <w:t>kademisi</w:t>
      </w:r>
      <w:proofErr w:type="spellEnd"/>
      <w:r>
        <w:rPr>
          <w:rFonts w:ascii="Times New Roman" w:hAnsi="Times New Roman" w:cs="Times New Roman"/>
        </w:rPr>
        <w:t>:</w:t>
      </w:r>
      <w:r w:rsidRPr="00120BC2">
        <w:rPr>
          <w:rFonts w:ascii="Times New Roman" w:hAnsi="Times New Roman" w:cs="Times New Roman"/>
        </w:rPr>
        <w:t xml:space="preserve"> </w:t>
      </w:r>
      <w:proofErr w:type="spellStart"/>
      <w:r w:rsidRPr="00301778">
        <w:rPr>
          <w:rFonts w:ascii="Times New Roman" w:hAnsi="Times New Roman" w:cs="Times New Roman"/>
        </w:rPr>
        <w:t>Memberi</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kontribusi</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empiris</w:t>
      </w:r>
      <w:proofErr w:type="spellEnd"/>
      <w:r w:rsidRPr="00301778">
        <w:rPr>
          <w:rFonts w:ascii="Times New Roman" w:hAnsi="Times New Roman" w:cs="Times New Roman"/>
        </w:rPr>
        <w:t xml:space="preserve"> pada </w:t>
      </w:r>
      <w:proofErr w:type="spellStart"/>
      <w:r w:rsidRPr="00301778">
        <w:rPr>
          <w:rFonts w:ascii="Times New Roman" w:hAnsi="Times New Roman" w:cs="Times New Roman"/>
        </w:rPr>
        <w:t>kajian</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manajemen</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risiko</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pengadaan</w:t>
      </w:r>
      <w:proofErr w:type="spellEnd"/>
      <w:r w:rsidRPr="00301778">
        <w:rPr>
          <w:rFonts w:ascii="Times New Roman" w:hAnsi="Times New Roman" w:cs="Times New Roman"/>
        </w:rPr>
        <w:t xml:space="preserve"> (ISO</w:t>
      </w:r>
      <w:r w:rsidRPr="00301778">
        <w:rPr>
          <w:rFonts w:ascii="Times New Roman" w:hAnsi="Times New Roman" w:cs="Times New Roman"/>
        </w:rPr>
        <w:noBreakHyphen/>
        <w:t xml:space="preserve">31000) di </w:t>
      </w:r>
      <w:proofErr w:type="spellStart"/>
      <w:r w:rsidRPr="00301778">
        <w:rPr>
          <w:rFonts w:ascii="Times New Roman" w:hAnsi="Times New Roman" w:cs="Times New Roman"/>
        </w:rPr>
        <w:t>sektor</w:t>
      </w:r>
      <w:proofErr w:type="spellEnd"/>
      <w:r w:rsidRPr="00301778">
        <w:rPr>
          <w:rFonts w:ascii="Times New Roman" w:hAnsi="Times New Roman" w:cs="Times New Roman"/>
        </w:rPr>
        <w:t xml:space="preserve"> </w:t>
      </w:r>
      <w:proofErr w:type="spellStart"/>
      <w:r w:rsidRPr="00301778">
        <w:rPr>
          <w:rFonts w:ascii="Times New Roman" w:hAnsi="Times New Roman" w:cs="Times New Roman"/>
        </w:rPr>
        <w:t>konstruksi</w:t>
      </w:r>
      <w:proofErr w:type="spellEnd"/>
      <w:r>
        <w:rPr>
          <w:rFonts w:ascii="Times New Roman" w:hAnsi="Times New Roman" w:cs="Times New Roman"/>
        </w:rPr>
        <w:t>.</w:t>
      </w:r>
    </w:p>
    <w:p w14:paraId="6A5502C3" w14:textId="4BD08B80" w:rsidR="008553E8" w:rsidRDefault="008553E8" w:rsidP="008553E8">
      <w:pPr>
        <w:pStyle w:val="ListParagraph"/>
        <w:numPr>
          <w:ilvl w:val="0"/>
          <w:numId w:val="1"/>
        </w:numPr>
        <w:spacing w:after="0" w:line="480" w:lineRule="auto"/>
        <w:ind w:left="1418" w:hanging="567"/>
        <w:jc w:val="both"/>
      </w:pPr>
      <w:r w:rsidRPr="008553E8">
        <w:rPr>
          <w:rFonts w:ascii="Times New Roman" w:hAnsi="Times New Roman" w:cs="Times New Roman"/>
        </w:rPr>
        <w:t xml:space="preserve">Industri </w:t>
      </w:r>
      <w:proofErr w:type="spellStart"/>
      <w:r w:rsidRPr="008553E8">
        <w:rPr>
          <w:rFonts w:ascii="Times New Roman" w:hAnsi="Times New Roman" w:cs="Times New Roman"/>
        </w:rPr>
        <w:t>secara</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umum</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Menjadi</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rujukan</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bagi</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pelaku</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industri</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sejenis</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dalam</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merancang</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kontrol</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risiko</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hulu</w:t>
      </w:r>
      <w:r w:rsidRPr="008553E8">
        <w:rPr>
          <w:rFonts w:ascii="Times New Roman" w:hAnsi="Times New Roman" w:cs="Times New Roman"/>
        </w:rPr>
        <w:noBreakHyphen/>
        <w:t>hilir</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pengadaan</w:t>
      </w:r>
      <w:proofErr w:type="spellEnd"/>
      <w:r w:rsidRPr="008553E8">
        <w:rPr>
          <w:rFonts w:ascii="Times New Roman" w:hAnsi="Times New Roman" w:cs="Times New Roman"/>
        </w:rPr>
        <w:t xml:space="preserve"> dan </w:t>
      </w:r>
      <w:proofErr w:type="spellStart"/>
      <w:r w:rsidRPr="008553E8">
        <w:rPr>
          <w:rFonts w:ascii="Times New Roman" w:hAnsi="Times New Roman" w:cs="Times New Roman"/>
        </w:rPr>
        <w:t>memperkuat</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kepatuhan</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terhadap</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ketentuan</w:t>
      </w:r>
      <w:proofErr w:type="spellEnd"/>
      <w:r w:rsidRPr="008553E8">
        <w:rPr>
          <w:rFonts w:ascii="Times New Roman" w:hAnsi="Times New Roman" w:cs="Times New Roman"/>
        </w:rPr>
        <w:t xml:space="preserve"> </w:t>
      </w:r>
      <w:proofErr w:type="spellStart"/>
      <w:r w:rsidRPr="008553E8">
        <w:rPr>
          <w:rFonts w:ascii="Times New Roman" w:hAnsi="Times New Roman" w:cs="Times New Roman"/>
        </w:rPr>
        <w:t>perundangan</w:t>
      </w:r>
      <w:proofErr w:type="spellEnd"/>
      <w:r w:rsidRPr="008553E8">
        <w:rPr>
          <w:rFonts w:ascii="Times New Roman" w:hAnsi="Times New Roman" w:cs="Times New Roman"/>
        </w:rPr>
        <w:t xml:space="preserve"> yang </w:t>
      </w:r>
      <w:proofErr w:type="spellStart"/>
      <w:r w:rsidRPr="008553E8">
        <w:rPr>
          <w:rFonts w:ascii="Times New Roman" w:hAnsi="Times New Roman" w:cs="Times New Roman"/>
        </w:rPr>
        <w:t>relevan</w:t>
      </w:r>
      <w:proofErr w:type="spellEnd"/>
      <w:r w:rsidRPr="008553E8">
        <w:rPr>
          <w:rFonts w:ascii="Times New Roman" w:hAnsi="Times New Roman" w:cs="Times New Roman"/>
        </w:rPr>
        <w:t>.</w:t>
      </w:r>
    </w:p>
    <w:sectPr w:rsidR="008553E8">
      <w:head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807779"/>
      <w:docPartObj>
        <w:docPartGallery w:val="Page Numbers (Bottom of Page)"/>
        <w:docPartUnique/>
      </w:docPartObj>
    </w:sdtPr>
    <w:sdtEndPr>
      <w:rPr>
        <w:noProof/>
      </w:rPr>
    </w:sdtEndPr>
    <w:sdtContent>
      <w:p w14:paraId="13D3B729" w14:textId="77777777" w:rsidR="008553E8" w:rsidRDefault="008553E8">
        <w:pPr>
          <w:pStyle w:val="Footer"/>
          <w:jc w:val="center"/>
        </w:pPr>
        <w:r>
          <w:t>1</w:t>
        </w:r>
      </w:p>
    </w:sdtContent>
  </w:sdt>
  <w:p w14:paraId="3C266547" w14:textId="77777777" w:rsidR="008553E8" w:rsidRDefault="008553E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15278"/>
      <w:docPartObj>
        <w:docPartGallery w:val="Page Numbers (Top of Page)"/>
        <w:docPartUnique/>
      </w:docPartObj>
    </w:sdtPr>
    <w:sdtEndPr>
      <w:rPr>
        <w:noProof/>
      </w:rPr>
    </w:sdtEndPr>
    <w:sdtContent>
      <w:p w14:paraId="5E170155" w14:textId="77777777" w:rsidR="008553E8" w:rsidRDefault="008553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9AF4EB" w14:textId="77777777" w:rsidR="008553E8" w:rsidRDefault="00855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D6D"/>
    <w:multiLevelType w:val="hybridMultilevel"/>
    <w:tmpl w:val="934A0176"/>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 w15:restartNumberingAfterBreak="0">
    <w:nsid w:val="3C6A6338"/>
    <w:multiLevelType w:val="multilevel"/>
    <w:tmpl w:val="B630C738"/>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43794D62"/>
    <w:multiLevelType w:val="multilevel"/>
    <w:tmpl w:val="59709C0A"/>
    <w:lvl w:ilvl="0">
      <w:start w:val="1"/>
      <w:numFmt w:val="decimal"/>
      <w:lvlText w:val="%1."/>
      <w:lvlJc w:val="left"/>
      <w:pPr>
        <w:ind w:left="780" w:hanging="420"/>
      </w:pPr>
      <w:rPr>
        <w:rFonts w:hint="default"/>
      </w:rPr>
    </w:lvl>
    <w:lvl w:ilvl="1">
      <w:start w:val="3"/>
      <w:numFmt w:val="decimal"/>
      <w:isLgl/>
      <w:lvlText w:val="%1.%2"/>
      <w:lvlJc w:val="left"/>
      <w:pPr>
        <w:ind w:left="1436" w:hanging="58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1400712019">
    <w:abstractNumId w:val="2"/>
  </w:num>
  <w:num w:numId="2" w16cid:durableId="1609312369">
    <w:abstractNumId w:val="1"/>
  </w:num>
  <w:num w:numId="3" w16cid:durableId="186367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E8"/>
    <w:rsid w:val="008553E8"/>
    <w:rsid w:val="00CF2F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4F83"/>
  <w15:chartTrackingRefBased/>
  <w15:docId w15:val="{E8F3CD27-24DB-4B90-B8B8-AF234155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3E8"/>
    <w:rPr>
      <w:rFonts w:eastAsiaTheme="minorEastAsia"/>
    </w:rPr>
  </w:style>
  <w:style w:type="paragraph" w:styleId="Heading1">
    <w:name w:val="heading 1"/>
    <w:basedOn w:val="Normal"/>
    <w:next w:val="Normal"/>
    <w:link w:val="Heading1Char"/>
    <w:uiPriority w:val="9"/>
    <w:qFormat/>
    <w:rsid w:val="008553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53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53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3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53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53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53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53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3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3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E8"/>
    <w:rPr>
      <w:rFonts w:eastAsiaTheme="majorEastAsia" w:cstheme="majorBidi"/>
      <w:color w:val="272727" w:themeColor="text1" w:themeTint="D8"/>
    </w:rPr>
  </w:style>
  <w:style w:type="paragraph" w:styleId="Title">
    <w:name w:val="Title"/>
    <w:basedOn w:val="Normal"/>
    <w:next w:val="Normal"/>
    <w:link w:val="TitleChar"/>
    <w:uiPriority w:val="10"/>
    <w:qFormat/>
    <w:rsid w:val="00855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E8"/>
    <w:pPr>
      <w:spacing w:before="160"/>
      <w:jc w:val="center"/>
    </w:pPr>
    <w:rPr>
      <w:i/>
      <w:iCs/>
      <w:color w:val="404040" w:themeColor="text1" w:themeTint="BF"/>
    </w:rPr>
  </w:style>
  <w:style w:type="character" w:customStyle="1" w:styleId="QuoteChar">
    <w:name w:val="Quote Char"/>
    <w:basedOn w:val="DefaultParagraphFont"/>
    <w:link w:val="Quote"/>
    <w:uiPriority w:val="29"/>
    <w:rsid w:val="008553E8"/>
    <w:rPr>
      <w:i/>
      <w:iCs/>
      <w:color w:val="404040" w:themeColor="text1" w:themeTint="BF"/>
    </w:rPr>
  </w:style>
  <w:style w:type="paragraph" w:styleId="ListParagraph">
    <w:name w:val="List Paragraph"/>
    <w:basedOn w:val="Normal"/>
    <w:uiPriority w:val="34"/>
    <w:qFormat/>
    <w:rsid w:val="008553E8"/>
    <w:pPr>
      <w:ind w:left="720"/>
      <w:contextualSpacing/>
    </w:pPr>
  </w:style>
  <w:style w:type="character" w:styleId="IntenseEmphasis">
    <w:name w:val="Intense Emphasis"/>
    <w:basedOn w:val="DefaultParagraphFont"/>
    <w:uiPriority w:val="21"/>
    <w:qFormat/>
    <w:rsid w:val="008553E8"/>
    <w:rPr>
      <w:i/>
      <w:iCs/>
      <w:color w:val="2F5496" w:themeColor="accent1" w:themeShade="BF"/>
    </w:rPr>
  </w:style>
  <w:style w:type="paragraph" w:styleId="IntenseQuote">
    <w:name w:val="Intense Quote"/>
    <w:basedOn w:val="Normal"/>
    <w:next w:val="Normal"/>
    <w:link w:val="IntenseQuoteChar"/>
    <w:uiPriority w:val="30"/>
    <w:qFormat/>
    <w:rsid w:val="00855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53E8"/>
    <w:rPr>
      <w:i/>
      <w:iCs/>
      <w:color w:val="2F5496" w:themeColor="accent1" w:themeShade="BF"/>
    </w:rPr>
  </w:style>
  <w:style w:type="character" w:styleId="IntenseReference">
    <w:name w:val="Intense Reference"/>
    <w:basedOn w:val="DefaultParagraphFont"/>
    <w:uiPriority w:val="32"/>
    <w:qFormat/>
    <w:rsid w:val="008553E8"/>
    <w:rPr>
      <w:b/>
      <w:bCs/>
      <w:smallCaps/>
      <w:color w:val="2F5496" w:themeColor="accent1" w:themeShade="BF"/>
      <w:spacing w:val="5"/>
    </w:rPr>
  </w:style>
  <w:style w:type="table" w:styleId="TableGrid">
    <w:name w:val="Table Grid"/>
    <w:basedOn w:val="TableNormal"/>
    <w:uiPriority w:val="59"/>
    <w:rsid w:val="008553E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uiPriority w:val="1"/>
    <w:qFormat/>
    <w:rsid w:val="008553E8"/>
    <w:pPr>
      <w:widowControl w:val="0"/>
      <w:autoSpaceDE w:val="0"/>
      <w:autoSpaceDN w:val="0"/>
      <w:spacing w:before="139" w:after="0" w:line="240" w:lineRule="auto"/>
      <w:ind w:left="568"/>
    </w:pPr>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85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3E8"/>
    <w:rPr>
      <w:rFonts w:eastAsiaTheme="minorEastAsia"/>
    </w:rPr>
  </w:style>
  <w:style w:type="paragraph" w:styleId="Footer">
    <w:name w:val="footer"/>
    <w:basedOn w:val="Normal"/>
    <w:link w:val="FooterChar"/>
    <w:uiPriority w:val="99"/>
    <w:unhideWhenUsed/>
    <w:rsid w:val="0085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3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Ideapadslim3</dc:creator>
  <cp:keywords/>
  <dc:description/>
  <cp:lastModifiedBy>Lenovo Ideapadslim3</cp:lastModifiedBy>
  <cp:revision>1</cp:revision>
  <dcterms:created xsi:type="dcterms:W3CDTF">2025-12-30T04:45:00Z</dcterms:created>
  <dcterms:modified xsi:type="dcterms:W3CDTF">2025-12-30T04:46:00Z</dcterms:modified>
</cp:coreProperties>
</file>