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3050" w14:textId="77777777" w:rsidR="002A2CBD" w:rsidRDefault="002A2CBD" w:rsidP="002A2CBD">
      <w:pPr>
        <w:pStyle w:val="Heading1"/>
        <w:spacing w:line="360" w:lineRule="auto"/>
        <w:jc w:val="center"/>
        <w:rPr>
          <w:rFonts w:ascii="Times New Roman" w:hAnsi="Times New Roman" w:cs="Times New Roman"/>
          <w:b/>
          <w:color w:val="000000" w:themeColor="text1"/>
          <w:sz w:val="24"/>
          <w:szCs w:val="24"/>
        </w:rPr>
      </w:pPr>
      <w:bookmarkStart w:id="0" w:name="_Toc208394675"/>
      <w:r>
        <w:rPr>
          <w:rFonts w:ascii="Times New Roman" w:hAnsi="Times New Roman" w:cs="Times New Roman"/>
          <w:b/>
          <w:bCs/>
          <w:color w:val="auto"/>
          <w:sz w:val="28"/>
          <w:szCs w:val="28"/>
        </w:rPr>
        <w:t>BAB I</w:t>
      </w:r>
      <w:r>
        <w:rPr>
          <w:rFonts w:ascii="Times New Roman" w:hAnsi="Times New Roman" w:cs="Times New Roman"/>
          <w:b/>
          <w:bCs/>
          <w:color w:val="auto"/>
          <w:sz w:val="28"/>
          <w:szCs w:val="28"/>
          <w:lang w:val="en-US"/>
        </w:rPr>
        <w:br/>
      </w:r>
      <w:r>
        <w:rPr>
          <w:rFonts w:ascii="Times New Roman" w:hAnsi="Times New Roman" w:cs="Times New Roman"/>
          <w:b/>
          <w:color w:val="000000" w:themeColor="text1"/>
          <w:sz w:val="24"/>
          <w:szCs w:val="24"/>
        </w:rPr>
        <w:t>PENDAHULUAN</w:t>
      </w:r>
      <w:bookmarkEnd w:id="0"/>
    </w:p>
    <w:p w14:paraId="7E3F209C" w14:textId="77777777" w:rsidR="002A2CBD" w:rsidRPr="00CA55B6" w:rsidRDefault="002A2CBD" w:rsidP="002A2CBD"/>
    <w:p w14:paraId="56D2FFAD" w14:textId="77777777" w:rsidR="002A2CBD" w:rsidRDefault="002A2CBD" w:rsidP="002A2CBD">
      <w:pPr>
        <w:pStyle w:val="Heading2"/>
        <w:numPr>
          <w:ilvl w:val="1"/>
          <w:numId w:val="1"/>
        </w:numPr>
        <w:spacing w:before="0" w:after="120" w:line="360" w:lineRule="auto"/>
        <w:ind w:left="927"/>
        <w:rPr>
          <w:rFonts w:ascii="Times New Roman" w:hAnsi="Times New Roman" w:cs="Times New Roman"/>
          <w:b/>
          <w:bCs/>
          <w:color w:val="000000" w:themeColor="text1"/>
          <w:sz w:val="24"/>
          <w:szCs w:val="24"/>
        </w:rPr>
      </w:pPr>
      <w:bookmarkStart w:id="1" w:name="_Toc208394676"/>
      <w:r>
        <w:rPr>
          <w:rFonts w:ascii="Times New Roman" w:hAnsi="Times New Roman" w:cs="Times New Roman"/>
          <w:b/>
          <w:bCs/>
          <w:color w:val="000000" w:themeColor="text1"/>
          <w:sz w:val="24"/>
          <w:szCs w:val="24"/>
        </w:rPr>
        <w:t>Latar Belakang</w:t>
      </w:r>
      <w:bookmarkEnd w:id="1"/>
    </w:p>
    <w:p w14:paraId="77A77C1E" w14:textId="77777777" w:rsidR="002A2CBD" w:rsidRDefault="002A2CBD" w:rsidP="002A2CBD">
      <w:pPr>
        <w:spacing w:after="120" w:line="360" w:lineRule="auto"/>
        <w:ind w:left="927" w:firstLine="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pokok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orang,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pribadi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ketahanan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Ditengah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begitu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kehidupan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mempengaruhi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penyebaran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Demi </w:t>
      </w:r>
      <w:proofErr w:type="spellStart"/>
      <w:r>
        <w:rPr>
          <w:rFonts w:ascii="Times New Roman" w:eastAsia="Times New Roman" w:hAnsi="Times New Roman" w:cs="Times New Roman"/>
          <w:sz w:val="24"/>
          <w:szCs w:val="24"/>
        </w:rPr>
        <w:t>mempertahankan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kepercayaan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pilar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harus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memperbaharui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keterbukaan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
    <w:p w14:paraId="6F5176CB" w14:textId="27ADDDB9" w:rsidR="002A2CBD" w:rsidRDefault="002A2CBD" w:rsidP="002A2CBD">
      <w:pPr>
        <w:spacing w:after="120" w:line="360" w:lineRule="auto"/>
        <w:ind w:left="927" w:firstLine="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keterbukaan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langsung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transparansi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berkontribusi</w:t>
      </w:r>
      <w:proofErr w:type="spellEnd"/>
      <w:r>
        <w:rPr>
          <w:rFonts w:ascii="Times New Roman" w:eastAsia="Times New Roman" w:hAnsi="Times New Roman" w:cs="Times New Roman"/>
          <w:sz w:val="24"/>
          <w:szCs w:val="24"/>
        </w:rPr>
        <w:t xml:space="preserve"> pada negara. </w:t>
      </w:r>
      <w:proofErr w:type="spellStart"/>
      <w:r w:rsidRPr="00643C4B">
        <w:rPr>
          <w:rFonts w:ascii="Times New Roman" w:eastAsia="Times New Roman" w:hAnsi="Times New Roman" w:cs="Times New Roman"/>
          <w:sz w:val="24"/>
          <w:szCs w:val="24"/>
        </w:rPr>
        <w:t>Undang-Undang</w:t>
      </w:r>
      <w:proofErr w:type="spellEnd"/>
      <w:r w:rsidRPr="00643C4B">
        <w:rPr>
          <w:rFonts w:ascii="Times New Roman" w:eastAsia="Times New Roman" w:hAnsi="Times New Roman" w:cs="Times New Roman"/>
          <w:sz w:val="24"/>
          <w:szCs w:val="24"/>
        </w:rPr>
        <w:t xml:space="preserve"> No.14 </w:t>
      </w:r>
      <w:proofErr w:type="spellStart"/>
      <w:r w:rsidRPr="00643C4B">
        <w:rPr>
          <w:rFonts w:ascii="Times New Roman" w:eastAsia="Times New Roman" w:hAnsi="Times New Roman" w:cs="Times New Roman"/>
          <w:sz w:val="24"/>
          <w:szCs w:val="24"/>
        </w:rPr>
        <w:t>Tahun</w:t>
      </w:r>
      <w:proofErr w:type="spellEnd"/>
      <w:r w:rsidRPr="00643C4B">
        <w:rPr>
          <w:rFonts w:ascii="Times New Roman" w:eastAsia="Times New Roman" w:hAnsi="Times New Roman" w:cs="Times New Roman"/>
          <w:sz w:val="24"/>
          <w:szCs w:val="24"/>
        </w:rPr>
        <w:t xml:space="preserve"> 2008</w:t>
      </w:r>
      <w:r w:rsidR="002809E4">
        <w:rPr>
          <w:rFonts w:ascii="Times New Roman" w:eastAsia="Times New Roman" w:hAnsi="Times New Roman" w:cs="Times New Roman"/>
          <w:sz w:val="24"/>
          <w:szCs w:val="24"/>
        </w:rPr>
        <w:t xml:space="preserve"> </w:t>
      </w:r>
      <w:r w:rsidRPr="00643C4B">
        <w:rPr>
          <w:rFonts w:ascii="Times New Roman" w:eastAsia="Times New Roman" w:hAnsi="Times New Roman" w:cs="Times New Roman"/>
          <w:sz w:val="24"/>
          <w:szCs w:val="24"/>
        </w:rPr>
        <w:t xml:space="preserve">yang </w:t>
      </w:r>
      <w:proofErr w:type="spellStart"/>
      <w:r w:rsidRPr="00643C4B">
        <w:rPr>
          <w:rFonts w:ascii="Times New Roman" w:eastAsia="Times New Roman" w:hAnsi="Times New Roman" w:cs="Times New Roman"/>
          <w:sz w:val="24"/>
          <w:szCs w:val="24"/>
          <w:lang w:val="en-US"/>
        </w:rPr>
        <w:t>dilampirkan</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dalam</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laman</w:t>
      </w:r>
      <w:proofErr w:type="spellEnd"/>
      <w:r w:rsidRPr="00643C4B">
        <w:rPr>
          <w:rFonts w:ascii="Times New Roman" w:eastAsia="Times New Roman" w:hAnsi="Times New Roman" w:cs="Times New Roman"/>
          <w:sz w:val="24"/>
          <w:szCs w:val="24"/>
          <w:lang w:val="en-US"/>
        </w:rPr>
        <w:t xml:space="preserve"> </w:t>
      </w:r>
      <w:hyperlink r:id="rId5" w:history="1">
        <w:r w:rsidRPr="00643C4B">
          <w:rPr>
            <w:rStyle w:val="Hyperlink"/>
            <w:rFonts w:ascii="Times New Roman" w:eastAsia="Times New Roman" w:hAnsi="Times New Roman" w:cs="Times New Roman"/>
            <w:sz w:val="24"/>
            <w:szCs w:val="24"/>
            <w:lang w:val="en-US"/>
          </w:rPr>
          <w:t>https://peraturan.bpk.go.id</w:t>
        </w:r>
      </w:hyperlink>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membahas</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rPr>
        <w:t>tentang</w:t>
      </w:r>
      <w:proofErr w:type="spellEnd"/>
      <w:r w:rsidRPr="00643C4B">
        <w:rPr>
          <w:rFonts w:ascii="Times New Roman" w:eastAsia="Times New Roman" w:hAnsi="Times New Roman" w:cs="Times New Roman"/>
          <w:sz w:val="24"/>
          <w:szCs w:val="24"/>
        </w:rPr>
        <w:t xml:space="preserve"> “</w:t>
      </w:r>
      <w:proofErr w:type="spellStart"/>
      <w:r w:rsidRPr="00643C4B">
        <w:rPr>
          <w:rFonts w:ascii="Times New Roman" w:eastAsia="Times New Roman" w:hAnsi="Times New Roman" w:cs="Times New Roman"/>
          <w:sz w:val="24"/>
          <w:szCs w:val="24"/>
        </w:rPr>
        <w:t>Keterbukaan</w:t>
      </w:r>
      <w:proofErr w:type="spellEnd"/>
      <w:r w:rsidRPr="00643C4B">
        <w:rPr>
          <w:rFonts w:ascii="Times New Roman" w:eastAsia="Times New Roman" w:hAnsi="Times New Roman" w:cs="Times New Roman"/>
          <w:sz w:val="24"/>
          <w:szCs w:val="24"/>
        </w:rPr>
        <w:t xml:space="preserve"> </w:t>
      </w:r>
      <w:proofErr w:type="spellStart"/>
      <w:r w:rsidRPr="00643C4B">
        <w:rPr>
          <w:rFonts w:ascii="Times New Roman" w:eastAsia="Times New Roman" w:hAnsi="Times New Roman" w:cs="Times New Roman"/>
          <w:sz w:val="24"/>
          <w:szCs w:val="24"/>
        </w:rPr>
        <w:t>Informasi</w:t>
      </w:r>
      <w:proofErr w:type="spellEnd"/>
      <w:r w:rsidRPr="00643C4B">
        <w:rPr>
          <w:rFonts w:ascii="Times New Roman" w:eastAsia="Times New Roman" w:hAnsi="Times New Roman" w:cs="Times New Roman"/>
          <w:sz w:val="24"/>
          <w:szCs w:val="24"/>
        </w:rPr>
        <w:t xml:space="preserve"> </w:t>
      </w:r>
      <w:proofErr w:type="spellStart"/>
      <w:r w:rsidRPr="00643C4B">
        <w:rPr>
          <w:rFonts w:ascii="Times New Roman" w:eastAsia="Times New Roman" w:hAnsi="Times New Roman" w:cs="Times New Roman"/>
          <w:sz w:val="24"/>
          <w:szCs w:val="24"/>
        </w:rPr>
        <w:t>Publik</w:t>
      </w:r>
      <w:proofErr w:type="spellEnd"/>
      <w:r w:rsidRPr="00643C4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UU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mengatur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kewajiban</w:t>
      </w:r>
      <w:proofErr w:type="spellEnd"/>
      <w:r>
        <w:rPr>
          <w:rFonts w:ascii="Times New Roman" w:eastAsia="Times New Roman" w:hAnsi="Times New Roman" w:cs="Times New Roman"/>
          <w:sz w:val="24"/>
          <w:szCs w:val="24"/>
        </w:rPr>
        <w:t xml:space="preserve"> badan </w:t>
      </w:r>
      <w:proofErr w:type="spellStart"/>
      <w:r>
        <w:rPr>
          <w:rFonts w:ascii="Times New Roman" w:eastAsia="Times New Roman" w:hAnsi="Times New Roman" w:cs="Times New Roman"/>
          <w:sz w:val="24"/>
          <w:szCs w:val="24"/>
        </w:rPr>
        <w:t>publik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w:t>
      </w:r>
    </w:p>
    <w:p w14:paraId="2347392B" w14:textId="77777777" w:rsidR="002A2CBD" w:rsidRDefault="002A2CBD" w:rsidP="002A2CBD">
      <w:pPr>
        <w:spacing w:after="120" w:line="360" w:lineRule="auto"/>
        <w:ind w:left="927"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era modern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media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r w:rsidRPr="00893F8F">
        <w:rPr>
          <w:rFonts w:ascii="Times New Roman" w:eastAsia="Times New Roman" w:hAnsi="Times New Roman" w:cs="Times New Roman"/>
          <w:i/>
          <w:iCs/>
          <w:sz w:val="24"/>
          <w:szCs w:val="24"/>
        </w:rPr>
        <w:t>platform</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dipilih</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sdt>
        <w:sdtPr>
          <w:rPr>
            <w:rFonts w:ascii="Times New Roman" w:hAnsi="Times New Roman" w:cs="Times New Roman"/>
            <w:color w:val="000000"/>
          </w:rPr>
          <w:tag w:val="MENDELEY_CITATION_v3_eyJjaXRhdGlvbklEIjoiTUVOREVMRVlfQ0lUQVRJT05fYmYyMmEyNTktY2YxYy00YTkyLTliMzUtMzEzY2UwODk0MDYxIiwicHJvcGVydGllcyI6eyJub3RlSW5kZXgiOjB9LCJpc0VkaXRlZCI6ZmFsc2UsIm1hbnVhbE92ZXJyaWRlIjp7ImlzTWFudWFsbHlPdmVycmlkZGVuIjpmYWxzZSwiY2l0ZXByb2NUZXh0IjoiKEpheWFudGhpICYjMzg7IERpbmFzZXZpYW5pLCAyMDIyKSIsIm1hbnVhbE92ZXJyaWRlVGV4dCI6IiJ9LCJjaXRhdGlvbkl0ZW1zIjpbeyJpZCI6ImU3NGVmMjNjLTBkOWItM2M0OC04MTJhLTE1YTU1NjQzMWYxYyIsIml0ZW1EYXRhIjp7InR5cGUiOiJhcnRpY2xlLWpvdXJuYWwiLCJpZCI6ImU3NGVmMjNjLTBkOWItM2M0OC04MTJhLTE1YTU1NjQzMWYxYyIsInRpdGxlIjoiS2VzZW5qYW5nYW4gRGlnaXRhbCBkYW4gU29sdXNpIHlhbmcgRGl0ZXJhcGthbiBkaSBJbmRvbmVzaWEgU2VsYW1hIFBhbmRlbWkgQ09WSUQtMTkiLCJhdXRob3IiOlt7ImZhbWlseSI6IkpheWFudGhpIiwiZ2l2ZW4iOiJSaWEiLCJwYXJzZS1uYW1lcyI6ZmFsc2UsImRyb3BwaW5nLXBhcnRpY2xlIjoiIiwibm9uLWRyb3BwaW5nLXBhcnRpY2xlIjoiIn0seyJmYW1pbHkiOiJEaW5hc2V2aWFuaSIsImdpdmVuIjoiQW5nZ2luaSIsInBhcnNlLW5hbWVzIjpmYWxzZSwiZHJvcHBpbmctcGFydGljbGUiOiIiLCJub24tZHJvcHBpbmctcGFydGljbGUiOiIifV0sImNvbnRhaW5lci10aXRsZSI6IkpVUk5BTCBJUFRFS0tPTSBKdXJuYWwgSWxtdSBQZW5nZXRhaHVhbiAmIFRla25vbG9naSBJbmZvcm1hc2kiLCJET0kiOiIxMC4xNzkzMy9pcHRla2tvbS4yNC4yLjIwMjIuMTg3LTIwMCIsIklTU04iOiIxNDEwLTMzNDYiLCJpc3N1ZWQiOnsiZGF0ZS1wYXJ0cyI6W1syMDIyLDEyLDMxXV19LCJwYWdlIjoiMTg3LTIwMCIsImFic3RyYWN0IjoiVGhlIGRpZ2l0YWwgZGl2aWRlIGlzIGEgY3J1Y2lhbCBpc3N1ZSBpbiBkZXZlbG9waW5nIGNvdW50cmllcy4gSW5kb25lc2lhIG5lZWRzIHRvIGZpbmQgZWxpdGUgc29sdXRpb25zIHRvIHNvbHZlIHRoZSBpc3N1ZS4gQnkgbG9va2luZyBhdCB0aGUgc3BlZWR5IGRldmVsb3BtZW50IG9mIHRlbGVjb21tdW5pY2F0aW9ucyBhbmQgdGhlIGNoZWFwZW5pbmcgb2YgaW5mb3JtYXRpb24gdGVjaG5vbG9neSwgZXNwZWNpYWxseSB0aGUgaW50ZXJuZXQsIHRoZSBleHBlY3RhdGlvbiBpcyB0byBsb3dlciB0aGUgZGlnaXRhbCBnYXAgcHJvYmxlbXMuIEJ5IHRoaXMgdGltZSzCoCB0aGUgZGlnaXRhbCBkaXZpZGUgZGlzY291cnNpbmcgaXMgbW9zdGx5IGFzc29jaWF0ZWQgd2l0aCB0aGUgYXZhaWxhYmlsaXR5IG9mIGFjY2VzcyBhbmQgaW5mcmFzdHJ1Y3R1cmUsIGV2ZW4gdGhvdWdoIGdvb2QgZGlnaXRhbCBjYXBhYmlsaXRpZXMgYXJlIGEgcHJlcmVxdWlzaXRlIGZvciBkaWdpdGFsIGVxdWFsaXR5LiBUaGlzIHN0dWR5IGFpbXMgdG8gb2JzZXJ2ZSBob3cgdGhlIGNvbmRpdGlvbnMgb2YgdGhlIGRpZ2l0YWwgZGl2aWRlIGluIEluZG9uZXNpYSBhbmQgdGhlIHdheSB0byBzb2x2ZSBpdCBwcmVzZW50ZWQgYnkgdGhlIGdvdmVybm1lbnQgb3IgaW5kaXZpZHVhbHMgdG8gb3ZlcmNvbWUgdGhlIGRpZ2l0YWwgZGl2aWRlLiBVc2luZyB0aGUgZGVzY3JpcHRpdmUgcXVhbGl0YXRpdmUgbWV0aG9kIGluIHRoaXMgcmVzZWFyY2ggaXMgdG8gaWxsdXN0cmF0ZSB0aGUgcmVzdHJpY3Rpb25zIG9mIHRoZSBkaWdpdGFsIGRpdmlkZSBiZXR3ZWVuIHByb3ZpbmNlcyBhbmQgcmVnaW9ucyBpbiBJbmRvbmVzaWEgYW5kIHdoYXQgc29sdXRpb25zIGhhdmUgYmVlbiB0YWtlbiB0byBhZGRyZXNzIHRoZSBkaWdpdGFsIGRpdmlkZSBpbiBJbmRvbmVzaWEuIFRoaXMgc3R1ZHkgY29uY2x1ZGVzIHRoYXQgdGhlIGVubGFyZ2VtZW50IG9mIGludGVybmV0IGFjY2VzcyBpbiBJbmRvbmVzaWEgaGFzIG5vdCBiZWVuIGxpbmVhciB3aXRoIHRoZSBkaWdpdGFsIGNvbXBldGVuY3kgb2YgaXRzIHBlb3BsZS4gSXQgaW5jbHVkZXMgbW90aXZhdGlvbiB0byBiZSBtb3JlIHByb2R1Y3RpdmUgdXNpbmcgdGhlIGludGVybmV0LCBnZXQgdXNlZnVsIGluZm9ybWF0aW9uIGFuZCB1c2UgaXQgZm9yIHByb2R1Y3RpdmUgYWN0aXZpdGllcyB0aGF0IGNhbiBpbXByb3ZlIHRoZSBlY29ub215LiIsInB1Ymxpc2hlciI6IkJhZGFuIFBlbmVsaXRpYW4gZGFuIFBlbmdlbWJhbmdhbiBTdW1iZXIgRGF5YSBNYW51c2lhIEtlbWVudGVyaWFuIEtvbXVuaWthc2kgZGFuIEluZm9ybWF0aWthIiwiaXNzdWUiOiIyIiwidm9sdW1lIjoiMjQiLCJjb250YWluZXItdGl0bGUtc2hvcnQiOiIifSwiaXNUZW1wb3JhcnkiOmZhbHNlLCJzdXBwcmVzcy1hdXRob3IiOmZhbHNlLCJjb21wb3NpdGUiOmZhbHNlLCJhdXRob3Itb25seSI6ZmFsc2V9XX0="/>
          <w:id w:val="-1652902446"/>
          <w:placeholder>
            <w:docPart w:val="222D4B227CE34D3489BD399ACB097D03"/>
          </w:placeholder>
        </w:sdtPr>
        <w:sdtEndPr>
          <w:rPr>
            <w:kern w:val="0"/>
            <w:lang w:eastAsia="zh-CN"/>
            <w14:ligatures w14:val="none"/>
          </w:rPr>
        </w:sdtEndPr>
        <w:sdtContent>
          <w:r>
            <w:rPr>
              <w:rFonts w:ascii="Times New Roman" w:eastAsia="Times New Roman" w:hAnsi="Times New Roman" w:cs="Times New Roman"/>
              <w:color w:val="000000"/>
              <w:sz w:val="24"/>
            </w:rPr>
            <w:t xml:space="preserve">(Jayanthi &amp; </w:t>
          </w:r>
          <w:proofErr w:type="spellStart"/>
          <w:r>
            <w:rPr>
              <w:rFonts w:ascii="Times New Roman" w:eastAsia="Times New Roman" w:hAnsi="Times New Roman" w:cs="Times New Roman"/>
              <w:color w:val="000000"/>
              <w:sz w:val="24"/>
            </w:rPr>
            <w:t>Dinaseviani</w:t>
          </w:r>
          <w:proofErr w:type="spellEnd"/>
          <w:r>
            <w:rPr>
              <w:rFonts w:ascii="Times New Roman" w:eastAsia="Times New Roman" w:hAnsi="Times New Roman" w:cs="Times New Roman"/>
              <w:color w:val="000000"/>
              <w:sz w:val="24"/>
            </w:rPr>
            <w:t>, 2022)</w:t>
          </w:r>
        </w:sdtContent>
      </w:sdt>
      <w:r>
        <w:rPr>
          <w:rFonts w:ascii="Times New Roman" w:eastAsia="Times New Roman" w:hAnsi="Times New Roman" w:cs="Times New Roman"/>
          <w:kern w:val="0"/>
          <w:sz w:val="24"/>
          <w:szCs w:val="24"/>
          <w:lang w:eastAsia="zh-CN"/>
          <w14:ligatures w14:val="none"/>
        </w:rPr>
        <w:t xml:space="preserve"> </w:t>
      </w:r>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sz w:val="24"/>
          <w:szCs w:val="24"/>
        </w:rPr>
        <w:t>Menurut</w:t>
      </w:r>
      <w:proofErr w:type="spellEnd"/>
      <w:r w:rsidRPr="00643C4B">
        <w:rPr>
          <w:rFonts w:ascii="Times New Roman" w:eastAsia="Times New Roman" w:hAnsi="Times New Roman" w:cs="Times New Roman"/>
          <w:sz w:val="24"/>
          <w:szCs w:val="24"/>
        </w:rPr>
        <w:t xml:space="preserve"> </w:t>
      </w:r>
      <w:proofErr w:type="spellStart"/>
      <w:r w:rsidRPr="00643C4B">
        <w:rPr>
          <w:rFonts w:ascii="Times New Roman" w:eastAsia="Times New Roman" w:hAnsi="Times New Roman" w:cs="Times New Roman"/>
          <w:sz w:val="24"/>
          <w:szCs w:val="24"/>
        </w:rPr>
        <w:t>survei</w:t>
      </w:r>
      <w:proofErr w:type="spellEnd"/>
      <w:r w:rsidRPr="00643C4B">
        <w:rPr>
          <w:rFonts w:ascii="Times New Roman" w:eastAsia="Times New Roman" w:hAnsi="Times New Roman" w:cs="Times New Roman"/>
          <w:sz w:val="24"/>
          <w:szCs w:val="24"/>
        </w:rPr>
        <w:t xml:space="preserve"> </w:t>
      </w:r>
      <w:r w:rsidRPr="00643C4B">
        <w:rPr>
          <w:rFonts w:ascii="Times New Roman" w:eastAsia="Times New Roman" w:hAnsi="Times New Roman" w:cs="Times New Roman"/>
          <w:i/>
          <w:sz w:val="24"/>
          <w:szCs w:val="24"/>
        </w:rPr>
        <w:t>We Are Social</w:t>
      </w:r>
      <w:r w:rsidRPr="00643C4B">
        <w:rPr>
          <w:rFonts w:ascii="Times New Roman" w:eastAsia="Times New Roman" w:hAnsi="Times New Roman" w:cs="Times New Roman"/>
          <w:sz w:val="24"/>
          <w:szCs w:val="24"/>
        </w:rPr>
        <w:t xml:space="preserve"> </w:t>
      </w:r>
      <w:r w:rsidRPr="00643C4B">
        <w:rPr>
          <w:rFonts w:ascii="Times New Roman" w:eastAsia="Times New Roman" w:hAnsi="Times New Roman" w:cs="Times New Roman"/>
          <w:sz w:val="24"/>
          <w:szCs w:val="24"/>
          <w:lang w:val="en-US"/>
        </w:rPr>
        <w:t xml:space="preserve">yang </w:t>
      </w:r>
      <w:proofErr w:type="spellStart"/>
      <w:r w:rsidRPr="00643C4B">
        <w:rPr>
          <w:rFonts w:ascii="Times New Roman" w:eastAsia="Times New Roman" w:hAnsi="Times New Roman" w:cs="Times New Roman"/>
          <w:sz w:val="24"/>
          <w:szCs w:val="24"/>
          <w:lang w:val="en-US"/>
        </w:rPr>
        <w:t>diunggah</w:t>
      </w:r>
      <w:proofErr w:type="spellEnd"/>
      <w:r w:rsidRPr="00643C4B">
        <w:rPr>
          <w:rFonts w:ascii="Times New Roman" w:eastAsia="Times New Roman" w:hAnsi="Times New Roman" w:cs="Times New Roman"/>
          <w:sz w:val="24"/>
          <w:szCs w:val="24"/>
          <w:lang w:val="en-US"/>
        </w:rPr>
        <w:t xml:space="preserve"> di </w:t>
      </w:r>
      <w:proofErr w:type="spellStart"/>
      <w:r w:rsidRPr="00643C4B">
        <w:rPr>
          <w:rFonts w:ascii="Times New Roman" w:eastAsia="Times New Roman" w:hAnsi="Times New Roman" w:cs="Times New Roman"/>
          <w:sz w:val="24"/>
          <w:szCs w:val="24"/>
          <w:lang w:val="en-US"/>
        </w:rPr>
        <w:t>laman</w:t>
      </w:r>
      <w:proofErr w:type="spellEnd"/>
      <w:r w:rsidRPr="00643C4B">
        <w:rPr>
          <w:rFonts w:ascii="Times New Roman" w:eastAsia="Times New Roman" w:hAnsi="Times New Roman" w:cs="Times New Roman"/>
          <w:sz w:val="24"/>
          <w:szCs w:val="24"/>
          <w:lang w:val="en-US"/>
        </w:rPr>
        <w:t xml:space="preserve"> </w:t>
      </w:r>
      <w:hyperlink r:id="rId6" w:history="1">
        <w:r w:rsidRPr="00643C4B">
          <w:rPr>
            <w:rStyle w:val="Hyperlink"/>
            <w:rFonts w:ascii="Times New Roman" w:eastAsia="Times New Roman" w:hAnsi="Times New Roman" w:cs="Times New Roman"/>
            <w:sz w:val="24"/>
            <w:szCs w:val="24"/>
            <w:lang w:val="en-US"/>
          </w:rPr>
          <w:t>https://wearesocial.com/</w:t>
        </w:r>
      </w:hyperlink>
      <w:r w:rsidRPr="00643C4B">
        <w:rPr>
          <w:rFonts w:ascii="Times New Roman" w:eastAsia="Times New Roman" w:hAnsi="Times New Roman" w:cs="Times New Roman"/>
          <w:sz w:val="24"/>
          <w:szCs w:val="24"/>
        </w:rPr>
        <w:t xml:space="preserve"> </w:t>
      </w:r>
      <w:r w:rsidRPr="00643C4B">
        <w:rPr>
          <w:rFonts w:ascii="Times New Roman" w:eastAsia="Times New Roman" w:hAnsi="Times New Roman" w:cs="Times New Roman"/>
          <w:sz w:val="24"/>
          <w:szCs w:val="24"/>
          <w:lang w:val="en-US"/>
        </w:rPr>
        <w:t xml:space="preserve">pada </w:t>
      </w:r>
      <w:proofErr w:type="spellStart"/>
      <w:r w:rsidRPr="00643C4B">
        <w:rPr>
          <w:rFonts w:ascii="Times New Roman" w:eastAsia="Times New Roman" w:hAnsi="Times New Roman" w:cs="Times New Roman"/>
          <w:sz w:val="24"/>
          <w:szCs w:val="24"/>
        </w:rPr>
        <w:t>Januari</w:t>
      </w:r>
      <w:proofErr w:type="spellEnd"/>
      <w:r w:rsidRPr="00643C4B">
        <w:rPr>
          <w:rFonts w:ascii="Times New Roman" w:eastAsia="Times New Roman" w:hAnsi="Times New Roman" w:cs="Times New Roman"/>
          <w:sz w:val="24"/>
          <w:szCs w:val="24"/>
        </w:rPr>
        <w:t xml:space="preserve"> 2024,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sekitar</w:t>
      </w:r>
      <w:proofErr w:type="spellEnd"/>
      <w:r>
        <w:rPr>
          <w:rFonts w:ascii="Times New Roman" w:eastAsia="Times New Roman" w:hAnsi="Times New Roman" w:cs="Times New Roman"/>
          <w:sz w:val="24"/>
          <w:szCs w:val="24"/>
        </w:rPr>
        <w:t xml:space="preserve"> 139 </w:t>
      </w:r>
      <w:proofErr w:type="spellStart"/>
      <w:r>
        <w:rPr>
          <w:rFonts w:ascii="Times New Roman" w:eastAsia="Times New Roman" w:hAnsi="Times New Roman" w:cs="Times New Roman"/>
          <w:sz w:val="24"/>
          <w:szCs w:val="24"/>
        </w:rPr>
        <w:t>juta</w:t>
      </w:r>
      <w:proofErr w:type="spellEnd"/>
      <w:r>
        <w:rPr>
          <w:rFonts w:ascii="Times New Roman" w:eastAsia="Times New Roman" w:hAnsi="Times New Roman" w:cs="Times New Roman"/>
          <w:sz w:val="24"/>
          <w:szCs w:val="24"/>
        </w:rPr>
        <w:t xml:space="preserve"> orang di Indonesia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media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
    <w:p w14:paraId="7E68DDFD" w14:textId="77777777" w:rsidR="002A2CBD" w:rsidRDefault="002A2CBD" w:rsidP="002A2CBD">
      <w:pPr>
        <w:spacing w:after="120" w:line="360" w:lineRule="auto"/>
        <w:ind w:left="927" w:firstLine="360"/>
        <w:jc w:val="both"/>
        <w:rPr>
          <w:rStyle w:val="Emphasis"/>
          <w:rFonts w:ascii="Times New Roman" w:hAnsi="Times New Roman" w:cs="Times New Roman"/>
          <w:color w:val="111111"/>
          <w:sz w:val="24"/>
          <w:szCs w:val="24"/>
          <w:shd w:val="clear" w:color="auto" w:fill="FFFFFF"/>
        </w:rPr>
      </w:pPr>
      <w:r>
        <w:rPr>
          <w:rFonts w:ascii="Times New Roman" w:eastAsia="Times New Roman" w:hAnsi="Times New Roman" w:cs="Times New Roman"/>
          <w:sz w:val="24"/>
          <w:szCs w:val="24"/>
        </w:rPr>
        <w:t xml:space="preserve">Data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diperkuat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kolaborasi</w:t>
      </w:r>
      <w:proofErr w:type="spellEnd"/>
      <w:r>
        <w:rPr>
          <w:rFonts w:ascii="Times New Roman" w:eastAsia="Times New Roman" w:hAnsi="Times New Roman" w:cs="Times New Roman"/>
          <w:sz w:val="24"/>
          <w:szCs w:val="24"/>
        </w:rPr>
        <w:t xml:space="preserve"> </w:t>
      </w:r>
      <w:r>
        <w:rPr>
          <w:rFonts w:ascii="Times New Roman" w:hAnsi="Times New Roman" w:cs="Times New Roman"/>
          <w:color w:val="111111"/>
          <w:sz w:val="24"/>
          <w:szCs w:val="24"/>
          <w:shd w:val="clear" w:color="auto" w:fill="FFFFFF"/>
        </w:rPr>
        <w:t xml:space="preserve">Kementerian </w:t>
      </w:r>
      <w:proofErr w:type="spellStart"/>
      <w:r>
        <w:rPr>
          <w:rFonts w:ascii="Times New Roman" w:hAnsi="Times New Roman" w:cs="Times New Roman"/>
          <w:color w:val="111111"/>
          <w:sz w:val="24"/>
          <w:szCs w:val="24"/>
          <w:shd w:val="clear" w:color="auto" w:fill="FFFFFF"/>
        </w:rPr>
        <w:t>Komunikasi</w:t>
      </w:r>
      <w:proofErr w:type="spellEnd"/>
      <w:r>
        <w:rPr>
          <w:rFonts w:ascii="Times New Roman" w:hAnsi="Times New Roman" w:cs="Times New Roman"/>
          <w:color w:val="111111"/>
          <w:sz w:val="24"/>
          <w:szCs w:val="24"/>
          <w:shd w:val="clear" w:color="auto" w:fill="FFFFFF"/>
        </w:rPr>
        <w:t xml:space="preserve"> dan </w:t>
      </w:r>
      <w:proofErr w:type="spellStart"/>
      <w:r>
        <w:rPr>
          <w:rFonts w:ascii="Times New Roman" w:hAnsi="Times New Roman" w:cs="Times New Roman"/>
          <w:color w:val="111111"/>
          <w:sz w:val="24"/>
          <w:szCs w:val="24"/>
          <w:shd w:val="clear" w:color="auto" w:fill="FFFFFF"/>
        </w:rPr>
        <w:t>Informatika</w:t>
      </w:r>
      <w:proofErr w:type="spellEnd"/>
      <w:r>
        <w:rPr>
          <w:rFonts w:ascii="Times New Roman" w:hAnsi="Times New Roman" w:cs="Times New Roman"/>
          <w:color w:val="111111"/>
          <w:sz w:val="24"/>
          <w:szCs w:val="24"/>
          <w:shd w:val="clear" w:color="auto" w:fill="FFFFFF"/>
        </w:rPr>
        <w:t xml:space="preserve"> (</w:t>
      </w:r>
      <w:proofErr w:type="spellStart"/>
      <w:r>
        <w:rPr>
          <w:rFonts w:ascii="Times New Roman" w:hAnsi="Times New Roman" w:cs="Times New Roman"/>
          <w:color w:val="111111"/>
          <w:sz w:val="24"/>
          <w:szCs w:val="24"/>
          <w:shd w:val="clear" w:color="auto" w:fill="FFFFFF"/>
        </w:rPr>
        <w:t>Kemenkominfo</w:t>
      </w:r>
      <w:proofErr w:type="spellEnd"/>
      <w:r>
        <w:rPr>
          <w:rFonts w:ascii="Times New Roman" w:hAnsi="Times New Roman" w:cs="Times New Roman"/>
          <w:color w:val="111111"/>
          <w:sz w:val="24"/>
          <w:szCs w:val="24"/>
          <w:shd w:val="clear" w:color="auto" w:fill="FFFFFF"/>
        </w:rPr>
        <w:t xml:space="preserve">) </w:t>
      </w:r>
      <w:proofErr w:type="spellStart"/>
      <w:r>
        <w:rPr>
          <w:rFonts w:ascii="Times New Roman" w:hAnsi="Times New Roman" w:cs="Times New Roman"/>
          <w:color w:val="111111"/>
          <w:sz w:val="24"/>
          <w:szCs w:val="24"/>
          <w:shd w:val="clear" w:color="auto" w:fill="FFFFFF"/>
        </w:rPr>
        <w:t>bersama</w:t>
      </w:r>
      <w:proofErr w:type="spellEnd"/>
      <w:r>
        <w:rPr>
          <w:rFonts w:ascii="Times New Roman" w:hAnsi="Times New Roman" w:cs="Times New Roman"/>
          <w:color w:val="111111"/>
          <w:sz w:val="24"/>
          <w:szCs w:val="24"/>
          <w:shd w:val="clear" w:color="auto" w:fill="FFFFFF"/>
        </w:rPr>
        <w:t xml:space="preserve"> </w:t>
      </w:r>
      <w:proofErr w:type="spellStart"/>
      <w:r>
        <w:rPr>
          <w:rFonts w:ascii="Times New Roman" w:hAnsi="Times New Roman" w:cs="Times New Roman"/>
          <w:color w:val="111111"/>
          <w:sz w:val="24"/>
          <w:szCs w:val="24"/>
          <w:shd w:val="clear" w:color="auto" w:fill="FFFFFF"/>
        </w:rPr>
        <w:t>Katadata</w:t>
      </w:r>
      <w:proofErr w:type="spellEnd"/>
      <w:r>
        <w:rPr>
          <w:rFonts w:ascii="Times New Roman" w:hAnsi="Times New Roman" w:cs="Times New Roman"/>
          <w:color w:val="111111"/>
          <w:sz w:val="24"/>
          <w:szCs w:val="24"/>
          <w:shd w:val="clear" w:color="auto" w:fill="FFFFFF"/>
        </w:rPr>
        <w:t xml:space="preserve"> Insight </w:t>
      </w:r>
      <w:proofErr w:type="spellStart"/>
      <w:r>
        <w:rPr>
          <w:rFonts w:ascii="Times New Roman" w:hAnsi="Times New Roman" w:cs="Times New Roman"/>
          <w:color w:val="111111"/>
          <w:sz w:val="24"/>
          <w:szCs w:val="24"/>
          <w:shd w:val="clear" w:color="auto" w:fill="FFFFFF"/>
        </w:rPr>
        <w:t>Center</w:t>
      </w:r>
      <w:proofErr w:type="spellEnd"/>
      <w:r>
        <w:rPr>
          <w:rFonts w:ascii="Times New Roman" w:hAnsi="Times New Roman" w:cs="Times New Roman"/>
          <w:color w:val="111111"/>
          <w:sz w:val="24"/>
          <w:szCs w:val="24"/>
          <w:shd w:val="clear" w:color="auto" w:fill="FFFFFF"/>
        </w:rPr>
        <w:t xml:space="preserve"> (KIC) yang </w:t>
      </w:r>
      <w:proofErr w:type="spellStart"/>
      <w:r>
        <w:rPr>
          <w:rFonts w:ascii="Times New Roman" w:hAnsi="Times New Roman" w:cs="Times New Roman"/>
          <w:color w:val="111111"/>
          <w:sz w:val="24"/>
          <w:szCs w:val="24"/>
          <w:shd w:val="clear" w:color="auto" w:fill="FFFFFF"/>
        </w:rPr>
        <w:t>bertajuk</w:t>
      </w:r>
      <w:proofErr w:type="spellEnd"/>
      <w:r>
        <w:rPr>
          <w:rFonts w:ascii="Times New Roman" w:hAnsi="Times New Roman" w:cs="Times New Roman"/>
          <w:color w:val="111111"/>
          <w:sz w:val="24"/>
          <w:szCs w:val="24"/>
          <w:shd w:val="clear" w:color="auto" w:fill="FFFFFF"/>
        </w:rPr>
        <w:t> </w:t>
      </w:r>
      <w:r>
        <w:rPr>
          <w:rStyle w:val="Emphasis"/>
          <w:rFonts w:ascii="Times New Roman" w:hAnsi="Times New Roman" w:cs="Times New Roman"/>
          <w:color w:val="111111"/>
          <w:sz w:val="24"/>
          <w:szCs w:val="24"/>
          <w:shd w:val="clear" w:color="auto" w:fill="FFFFFF"/>
        </w:rPr>
        <w:t xml:space="preserve">Status </w:t>
      </w:r>
      <w:proofErr w:type="spellStart"/>
      <w:r>
        <w:rPr>
          <w:rStyle w:val="Emphasis"/>
          <w:rFonts w:ascii="Times New Roman" w:hAnsi="Times New Roman" w:cs="Times New Roman"/>
          <w:color w:val="111111"/>
          <w:sz w:val="24"/>
          <w:szCs w:val="24"/>
          <w:shd w:val="clear" w:color="auto" w:fill="FFFFFF"/>
        </w:rPr>
        <w:t>Literasi</w:t>
      </w:r>
      <w:proofErr w:type="spellEnd"/>
      <w:r>
        <w:rPr>
          <w:rStyle w:val="Emphasis"/>
          <w:rFonts w:ascii="Times New Roman" w:hAnsi="Times New Roman" w:cs="Times New Roman"/>
          <w:color w:val="111111"/>
          <w:sz w:val="24"/>
          <w:szCs w:val="24"/>
          <w:shd w:val="clear" w:color="auto" w:fill="FFFFFF"/>
        </w:rPr>
        <w:t xml:space="preserve"> Digital di Indonesia 2022</w:t>
      </w:r>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diunggah</w:t>
      </w:r>
      <w:proofErr w:type="spellEnd"/>
      <w:r>
        <w:rPr>
          <w:rFonts w:ascii="Times New Roman" w:eastAsia="Times New Roman" w:hAnsi="Times New Roman" w:cs="Times New Roman"/>
          <w:sz w:val="24"/>
          <w:szCs w:val="24"/>
        </w:rPr>
        <w:t xml:space="preserve"> pada </w:t>
      </w:r>
      <w:hyperlink r:id="rId7" w:history="1">
        <w:r w:rsidRPr="00177342">
          <w:rPr>
            <w:rStyle w:val="Hyperlink"/>
            <w:rFonts w:ascii="Times New Roman" w:eastAsia="Times New Roman" w:hAnsi="Times New Roman" w:cs="Times New Roman"/>
            <w:sz w:val="24"/>
            <w:szCs w:val="24"/>
          </w:rPr>
          <w:t>https://databoks.katadata.co.id/</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r>
        <w:rPr>
          <w:rStyle w:val="Emphasis"/>
          <w:rFonts w:ascii="Times New Roman" w:hAnsi="Times New Roman" w:cs="Times New Roman"/>
          <w:color w:val="111111"/>
          <w:sz w:val="24"/>
          <w:szCs w:val="24"/>
          <w:shd w:val="clear" w:color="auto" w:fill="FFFFFF"/>
        </w:rPr>
        <w:t xml:space="preserve">Status </w:t>
      </w:r>
      <w:proofErr w:type="spellStart"/>
      <w:r>
        <w:rPr>
          <w:rStyle w:val="Emphasis"/>
          <w:rFonts w:ascii="Times New Roman" w:hAnsi="Times New Roman" w:cs="Times New Roman"/>
          <w:color w:val="111111"/>
          <w:sz w:val="24"/>
          <w:szCs w:val="24"/>
          <w:shd w:val="clear" w:color="auto" w:fill="FFFFFF"/>
        </w:rPr>
        <w:t>Literasi</w:t>
      </w:r>
      <w:proofErr w:type="spellEnd"/>
      <w:r>
        <w:rPr>
          <w:rStyle w:val="Emphasis"/>
          <w:rFonts w:ascii="Times New Roman" w:hAnsi="Times New Roman" w:cs="Times New Roman"/>
          <w:color w:val="111111"/>
          <w:sz w:val="24"/>
          <w:szCs w:val="24"/>
          <w:shd w:val="clear" w:color="auto" w:fill="FFFFFF"/>
        </w:rPr>
        <w:t xml:space="preserve"> Digital di Indonesia 2022. </w:t>
      </w:r>
    </w:p>
    <w:p w14:paraId="18193C08" w14:textId="50FEFA71" w:rsidR="002A2CBD" w:rsidRPr="00C85ECF" w:rsidRDefault="002A2CBD" w:rsidP="002A2CBD">
      <w:pPr>
        <w:pStyle w:val="ListParagraph"/>
        <w:spacing w:line="360" w:lineRule="auto"/>
        <w:ind w:left="142" w:firstLine="360"/>
        <w:jc w:val="center"/>
        <w:rPr>
          <w:rFonts w:ascii="Times New Roman" w:hAnsi="Times New Roman" w:cs="Times New Roman"/>
          <w:i/>
          <w:iCs/>
          <w:color w:val="111111"/>
          <w:sz w:val="24"/>
          <w:szCs w:val="24"/>
          <w:shd w:val="clear" w:color="auto" w:fill="FFFFFF"/>
        </w:rPr>
      </w:pPr>
      <w:r w:rsidRPr="00C85ECF">
        <w:rPr>
          <w:rFonts w:ascii="Times New Roman" w:hAnsi="Times New Roman" w:cs="Times New Roman"/>
          <w:noProof/>
        </w:rPr>
        <w:lastRenderedPageBreak/>
        <w:drawing>
          <wp:anchor distT="0" distB="0" distL="114300" distR="114300" simplePos="0" relativeHeight="251659264" behindDoc="1" locked="0" layoutInCell="1" allowOverlap="1" wp14:anchorId="5D4BA597" wp14:editId="60DA9D49">
            <wp:simplePos x="0" y="0"/>
            <wp:positionH relativeFrom="margin">
              <wp:align>center</wp:align>
            </wp:positionH>
            <wp:positionV relativeFrom="paragraph">
              <wp:posOffset>0</wp:posOffset>
            </wp:positionV>
            <wp:extent cx="4986655" cy="2300605"/>
            <wp:effectExtent l="0" t="0" r="4445" b="4445"/>
            <wp:wrapTight wrapText="bothSides">
              <wp:wrapPolygon edited="0">
                <wp:start x="0" y="0"/>
                <wp:lineTo x="0" y="21463"/>
                <wp:lineTo x="21537" y="21463"/>
                <wp:lineTo x="21537" y="0"/>
                <wp:lineTo x="0" y="0"/>
              </wp:wrapPolygon>
            </wp:wrapTight>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C85ECF">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597038FC" wp14:editId="681D1B87">
                <wp:simplePos x="0" y="0"/>
                <wp:positionH relativeFrom="margin">
                  <wp:align>center</wp:align>
                </wp:positionH>
                <wp:positionV relativeFrom="paragraph">
                  <wp:posOffset>2503477</wp:posOffset>
                </wp:positionV>
                <wp:extent cx="4986655" cy="233680"/>
                <wp:effectExtent l="0" t="0" r="4445" b="0"/>
                <wp:wrapTight wrapText="bothSides">
                  <wp:wrapPolygon edited="0">
                    <wp:start x="0" y="0"/>
                    <wp:lineTo x="0" y="19370"/>
                    <wp:lineTo x="21537" y="19370"/>
                    <wp:lineTo x="21537" y="0"/>
                    <wp:lineTo x="0" y="0"/>
                  </wp:wrapPolygon>
                </wp:wrapTight>
                <wp:docPr id="34" name="Text Box 34"/>
                <wp:cNvGraphicFramePr/>
                <a:graphic xmlns:a="http://schemas.openxmlformats.org/drawingml/2006/main">
                  <a:graphicData uri="http://schemas.microsoft.com/office/word/2010/wordprocessingShape">
                    <wps:wsp>
                      <wps:cNvSpPr txBox="1"/>
                      <wps:spPr>
                        <a:xfrm>
                          <a:off x="0" y="0"/>
                          <a:ext cx="4986655" cy="233680"/>
                        </a:xfrm>
                        <a:prstGeom prst="rect">
                          <a:avLst/>
                        </a:prstGeom>
                        <a:solidFill>
                          <a:prstClr val="white"/>
                        </a:solidFill>
                        <a:ln>
                          <a:noFill/>
                        </a:ln>
                      </wps:spPr>
                      <wps:txbx>
                        <w:txbxContent>
                          <w:p w14:paraId="46F0D016" w14:textId="77777777" w:rsidR="002A2CBD" w:rsidRPr="00CE3ED8" w:rsidRDefault="002A2CBD" w:rsidP="002A2CBD">
                            <w:pPr>
                              <w:pStyle w:val="Caption"/>
                              <w:jc w:val="center"/>
                              <w:rPr>
                                <w:rFonts w:ascii="Times New Roman" w:hAnsi="Times New Roman" w:cs="Times New Roman"/>
                                <w:color w:val="auto"/>
                                <w:sz w:val="20"/>
                                <w:szCs w:val="20"/>
                              </w:rPr>
                            </w:pPr>
                            <w:bookmarkStart w:id="2" w:name="_Toc200009730"/>
                            <w:bookmarkStart w:id="3" w:name="_Toc206588867"/>
                            <w:bookmarkStart w:id="4" w:name="_Toc207105399"/>
                            <w:r w:rsidRPr="00CE3ED8">
                              <w:rPr>
                                <w:rFonts w:ascii="Times New Roman" w:hAnsi="Times New Roman" w:cs="Times New Roman"/>
                                <w:b/>
                                <w:bCs/>
                                <w:i w:val="0"/>
                                <w:iCs w:val="0"/>
                                <w:color w:val="auto"/>
                                <w:sz w:val="20"/>
                                <w:szCs w:val="20"/>
                              </w:rPr>
                              <w:t xml:space="preserve">Gambar 1. </w:t>
                            </w:r>
                            <w:r w:rsidRPr="00CE3ED8">
                              <w:rPr>
                                <w:rFonts w:ascii="Times New Roman" w:hAnsi="Times New Roman" w:cs="Times New Roman"/>
                                <w:b/>
                                <w:bCs/>
                                <w:i w:val="0"/>
                                <w:iCs w:val="0"/>
                                <w:color w:val="auto"/>
                                <w:sz w:val="20"/>
                                <w:szCs w:val="20"/>
                              </w:rPr>
                              <w:fldChar w:fldCharType="begin"/>
                            </w:r>
                            <w:r w:rsidRPr="00CE3ED8">
                              <w:rPr>
                                <w:rFonts w:ascii="Times New Roman" w:hAnsi="Times New Roman" w:cs="Times New Roman"/>
                                <w:b/>
                                <w:bCs/>
                                <w:i w:val="0"/>
                                <w:iCs w:val="0"/>
                                <w:color w:val="auto"/>
                                <w:sz w:val="20"/>
                                <w:szCs w:val="20"/>
                              </w:rPr>
                              <w:instrText xml:space="preserve"> SEQ Gambar_1. \* ARABIC </w:instrText>
                            </w:r>
                            <w:r w:rsidRPr="00CE3ED8">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sidRPr="00CE3ED8">
                              <w:rPr>
                                <w:rFonts w:ascii="Times New Roman" w:hAnsi="Times New Roman" w:cs="Times New Roman"/>
                                <w:b/>
                                <w:bCs/>
                                <w:i w:val="0"/>
                                <w:iCs w:val="0"/>
                                <w:color w:val="auto"/>
                                <w:sz w:val="20"/>
                                <w:szCs w:val="20"/>
                              </w:rPr>
                              <w:fldChar w:fldCharType="end"/>
                            </w:r>
                            <w:r w:rsidRPr="00CE3ED8">
                              <w:rPr>
                                <w:rFonts w:ascii="Times New Roman" w:hAnsi="Times New Roman" w:cs="Times New Roman"/>
                                <w:color w:val="auto"/>
                                <w:sz w:val="20"/>
                                <w:szCs w:val="20"/>
                              </w:rPr>
                              <w:t xml:space="preserve"> Platform Pilihan Masyarakat Dalam Mengakses Informasi</w:t>
                            </w:r>
                            <w:bookmarkEnd w:id="2"/>
                            <w:bookmarkEnd w:id="3"/>
                            <w:bookmarkEnd w:id="4"/>
                          </w:p>
                          <w:p w14:paraId="1F6BC784" w14:textId="77777777" w:rsidR="002A2CBD" w:rsidRDefault="002A2CBD" w:rsidP="002A2CBD"/>
                          <w:p w14:paraId="04D1DF89" w14:textId="77777777" w:rsidR="002A2CBD" w:rsidRDefault="002A2CBD" w:rsidP="002A2CBD"/>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97038FC" id="_x0000_t202" coordsize="21600,21600" o:spt="202" path="m,l,21600r21600,l21600,xe">
                <v:stroke joinstyle="miter"/>
                <v:path gradientshapeok="t" o:connecttype="rect"/>
              </v:shapetype>
              <v:shape id="Text Box 34" o:spid="_x0000_s1026" type="#_x0000_t202" style="position:absolute;left:0;text-align:left;margin-left:0;margin-top:197.1pt;width:392.65pt;height:18.4pt;z-index:-2516561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3GwIAACgEAAAOAAAAZHJzL2Uyb0RvYy54bWysU0uPGyEMvlfqf0Dcm8ljN0pHmazSrFJV&#10;irorZaueCQMZJMAUSGbSX1/DZLJ9napewNjG9vfZXj50RpOz8EGBrehkNKZEWA61sseKfnnZvltQ&#10;EiKzNdNgRUUvItCH1ds3y9aVYgoN6Fp4gkFsKFtX0SZGVxZF4I0wLIzACYtGCd6wiE9/LGrPWoxu&#10;dDEdj+dFC752HrgIAbWPvZGucnwpBY9PUgYRia4o1hbz6fN5SGexWrLy6JlrFL+Wwf6hCsOUxaS3&#10;UI8sMnLy6o9QRnEPAWQccTAFSKm4yBgQzWT8G5p9w5zIWJCc4G40hf8Xln8+P3ui6orO7iixzGCP&#10;XkQXyQfoCKqQn9aFEt32Dh1jh3rs86APqEywO+lNuhEQQTsyfbmxm6JxVN69X8zn9/eUcLRNZ7P5&#10;ItNfvP52PsSPAgxJQkU9di+Tys67ELESdB1cUrIAWtVbpXV6JMNGe3Jm2Om2UVGkGvHHL17aJl8L&#10;6VdvTpoiQeyhJCl2h+6K+wD1BWF76AcnOL5VmGjHQnxmHicFkeL0xyc8pIa2onCVKGnAf/+bPvlj&#10;A9FKSYuTV9Hw7cS8oER/stjaNKaD4AfhMAj2ZDaAECe4V45nET/4qAdRejBfcSnWKQuamOWYq6Jx&#10;EDexn39cKi7W6+yEw+hY3Nm94yl0T9L6FEGqTHyipefiyhaOY2b3ujpp3n9+Z6/XBV/9AAAA//8D&#10;AFBLAwQUAAYACAAAACEA3tDSld8AAAAIAQAADwAAAGRycy9kb3ducmV2LnhtbEyPzU7DMBCE70i8&#10;g7VIXBB1mpS2hDgVtPQGh/6o5228JBHxOoqdJn17zAmOoxnNfJOtRtOIC3WutqxgOolAEBdW11wq&#10;OB62j0sQziNrbCyTgis5WOW3Nxmm2g68o8velyKUsEtRQeV9m0rpiooMuoltiYP3ZTuDPsiulLrD&#10;IZSbRsZRNJcGaw4LFba0rqj43vdGwXzT9cOO1w+b4/sHfrZlfHq7npS6vxtfX0B4Gv1fGH7xAzrk&#10;gelse9ZONArCEa8geZ7FIIK9WD4lIM4KZsk0Apln8v+B/AcAAP//AwBQSwECLQAUAAYACAAAACEA&#10;toM4kv4AAADhAQAAEwAAAAAAAAAAAAAAAAAAAAAAW0NvbnRlbnRfVHlwZXNdLnhtbFBLAQItABQA&#10;BgAIAAAAIQA4/SH/1gAAAJQBAAALAAAAAAAAAAAAAAAAAC8BAABfcmVscy8ucmVsc1BLAQItABQA&#10;BgAIAAAAIQDfJl+3GwIAACgEAAAOAAAAAAAAAAAAAAAAAC4CAABkcnMvZTJvRG9jLnhtbFBLAQIt&#10;ABQABgAIAAAAIQDe0NKV3wAAAAgBAAAPAAAAAAAAAAAAAAAAAHUEAABkcnMvZG93bnJldi54bWxQ&#10;SwUGAAAAAAQABADzAAAAgQUAAAAA&#10;" stroked="f">
                <v:textbox inset="0,0,0,0">
                  <w:txbxContent>
                    <w:p w14:paraId="46F0D016" w14:textId="77777777" w:rsidR="002A2CBD" w:rsidRPr="00CE3ED8" w:rsidRDefault="002A2CBD" w:rsidP="002A2CBD">
                      <w:pPr>
                        <w:pStyle w:val="Caption"/>
                        <w:jc w:val="center"/>
                        <w:rPr>
                          <w:rFonts w:ascii="Times New Roman" w:hAnsi="Times New Roman" w:cs="Times New Roman"/>
                          <w:color w:val="auto"/>
                          <w:sz w:val="20"/>
                          <w:szCs w:val="20"/>
                        </w:rPr>
                      </w:pPr>
                      <w:bookmarkStart w:id="5" w:name="_Toc200009730"/>
                      <w:bookmarkStart w:id="6" w:name="_Toc206588867"/>
                      <w:bookmarkStart w:id="7" w:name="_Toc207105399"/>
                      <w:r w:rsidRPr="00CE3ED8">
                        <w:rPr>
                          <w:rFonts w:ascii="Times New Roman" w:hAnsi="Times New Roman" w:cs="Times New Roman"/>
                          <w:b/>
                          <w:bCs/>
                          <w:i w:val="0"/>
                          <w:iCs w:val="0"/>
                          <w:color w:val="auto"/>
                          <w:sz w:val="20"/>
                          <w:szCs w:val="20"/>
                        </w:rPr>
                        <w:t xml:space="preserve">Gambar 1. </w:t>
                      </w:r>
                      <w:r w:rsidRPr="00CE3ED8">
                        <w:rPr>
                          <w:rFonts w:ascii="Times New Roman" w:hAnsi="Times New Roman" w:cs="Times New Roman"/>
                          <w:b/>
                          <w:bCs/>
                          <w:i w:val="0"/>
                          <w:iCs w:val="0"/>
                          <w:color w:val="auto"/>
                          <w:sz w:val="20"/>
                          <w:szCs w:val="20"/>
                        </w:rPr>
                        <w:fldChar w:fldCharType="begin"/>
                      </w:r>
                      <w:r w:rsidRPr="00CE3ED8">
                        <w:rPr>
                          <w:rFonts w:ascii="Times New Roman" w:hAnsi="Times New Roman" w:cs="Times New Roman"/>
                          <w:b/>
                          <w:bCs/>
                          <w:i w:val="0"/>
                          <w:iCs w:val="0"/>
                          <w:color w:val="auto"/>
                          <w:sz w:val="20"/>
                          <w:szCs w:val="20"/>
                        </w:rPr>
                        <w:instrText xml:space="preserve"> SEQ Gambar_1. \* ARABIC </w:instrText>
                      </w:r>
                      <w:r w:rsidRPr="00CE3ED8">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sidRPr="00CE3ED8">
                        <w:rPr>
                          <w:rFonts w:ascii="Times New Roman" w:hAnsi="Times New Roman" w:cs="Times New Roman"/>
                          <w:b/>
                          <w:bCs/>
                          <w:i w:val="0"/>
                          <w:iCs w:val="0"/>
                          <w:color w:val="auto"/>
                          <w:sz w:val="20"/>
                          <w:szCs w:val="20"/>
                        </w:rPr>
                        <w:fldChar w:fldCharType="end"/>
                      </w:r>
                      <w:r w:rsidRPr="00CE3ED8">
                        <w:rPr>
                          <w:rFonts w:ascii="Times New Roman" w:hAnsi="Times New Roman" w:cs="Times New Roman"/>
                          <w:color w:val="auto"/>
                          <w:sz w:val="20"/>
                          <w:szCs w:val="20"/>
                        </w:rPr>
                        <w:t xml:space="preserve"> Platform Pilihan Masyarakat Dalam Mengakses Informasi</w:t>
                      </w:r>
                      <w:bookmarkEnd w:id="5"/>
                      <w:bookmarkEnd w:id="6"/>
                      <w:bookmarkEnd w:id="7"/>
                    </w:p>
                    <w:p w14:paraId="1F6BC784" w14:textId="77777777" w:rsidR="002A2CBD" w:rsidRDefault="002A2CBD" w:rsidP="002A2CBD"/>
                    <w:p w14:paraId="04D1DF89" w14:textId="77777777" w:rsidR="002A2CBD" w:rsidRDefault="002A2CBD" w:rsidP="002A2CBD"/>
                  </w:txbxContent>
                </v:textbox>
                <w10:wrap type="tight" anchorx="margin"/>
              </v:shape>
            </w:pict>
          </mc:Fallback>
        </mc:AlternateContent>
      </w:r>
      <w:r w:rsidRPr="00C85ECF">
        <w:rPr>
          <w:rFonts w:ascii="Times New Roman" w:hAnsi="Times New Roman" w:cs="Times New Roman"/>
        </w:rPr>
        <w:t>Sumber: databoks.katadata (2022)</w:t>
      </w:r>
    </w:p>
    <w:p w14:paraId="1B20C1F8" w14:textId="77777777" w:rsidR="002A2CBD" w:rsidRDefault="002A2CBD" w:rsidP="002A2CBD">
      <w:pPr>
        <w:pStyle w:val="NormalWeb"/>
        <w:spacing w:before="0" w:beforeAutospacing="0" w:after="120" w:afterAutospacing="0" w:line="360" w:lineRule="auto"/>
        <w:ind w:left="502" w:firstLine="720"/>
        <w:jc w:val="both"/>
      </w:pPr>
      <w:r>
        <w:t xml:space="preserve">Dari gambar 1.1 diketahui bahwa sebesar 73% masyarakat Indonesia mengakes informasi melalui media sosial, dan berhasil mengalahkan situs pemerintah yang hanya mendapatkan peminat sebesar 14%. Hal tersebut menunjukkan adanya ketertarikan yang cukup signifikan pada beberapa tahun terakhir. Sehubungan dengan data yang ada dan undang-undang mengenai keterbukaan informasi publik, pemerintah memiliki posibilitas untuk memanfaatkan media sosial sebagai sarana penyebaran informasi guna membantu pemerintah dalam membangun kepercayaan publik melalui keterbukaan informasi yang mumpuni. </w:t>
      </w:r>
    </w:p>
    <w:p w14:paraId="52BE105F" w14:textId="77777777" w:rsidR="002A2CBD" w:rsidRDefault="002A2CBD" w:rsidP="002A2CBD">
      <w:pPr>
        <w:pStyle w:val="NormalWeb"/>
        <w:spacing w:before="0" w:beforeAutospacing="0" w:after="120" w:afterAutospacing="0" w:line="360" w:lineRule="auto"/>
        <w:ind w:left="567" w:firstLine="720"/>
        <w:jc w:val="both"/>
      </w:pPr>
      <w:r>
        <w:t xml:space="preserve">Pembangunan kepercayaan publik perlu pendekatan dua arah: meningkatkan kinerja pemerintah dan memperluas keterlibatan warga </w:t>
      </w:r>
      <w:sdt>
        <w:sdtPr>
          <w:rPr>
            <w:color w:val="000000"/>
          </w:rPr>
          <w:tag w:val="MENDELEY_CITATION_v3_eyJjaXRhdGlvbklEIjoiTUVOREVMRVlfQ0lUQVRJT05fOTQ1MzlmYWItMTZkZi00NWRjLWFjMjQtNzgzMzY4ZTRlNWE3IiwicHJvcGVydGllcyI6eyJub3RlSW5kZXgiOjB9LCJpc0VkaXRlZCI6ZmFsc2UsIm1hbnVhbE92ZXJyaWRlIjp7ImlzTWFudWFsbHlPdmVycmlkZGVuIjp0cnVlLCJjaXRlcHJvY1RleHQiOiIoS3VtYWdhaSAmIzM4OyBJb3Jpbywgbi5kLikiLCJtYW51YWxPdmVycmlkZVRleHQiOiIoS3VtYWdhaSAmIElvcmlvLCBuLmQuLCAyMDIwKSJ9LCJjaXRhdGlvbkl0ZW1zIjpbeyJpZCI6ImM2MzU0ZDcxLWFkNmYtM2JjYS1hMDMzLWQ1ZGMyZThjMjg5MiIsIml0ZW1EYXRhIjp7InR5cGUiOiJyZXBvcnQiLCJpZCI6ImM2MzU0ZDcxLWFkNmYtM2JjYS1hMDMzLWQ1ZGMyZThjMjg5MiIsInRpdGxlIjoiQnVpbGRpbmcgVHJ1c3QgaW4gR292ZXJubWVudCB0aHJvdWdoIENpdGl6ZW4gRW5nYWdlbWVudCIsImF1dGhvciI6W3siZmFtaWx5IjoiS3VtYWdhaSIsImdpdmVuIjoiU2FraSIsInBhcnNlLW5hbWVzIjpmYWxzZSwiZHJvcHBpbmctcGFydGljbGUiOiIiLCJub24tZHJvcHBpbmctcGFydGljbGUiOiIifSx7ImZhbWlseSI6IklvcmlvIiwiZ2l2ZW4iOiJGZWRlcmljYSIsInBhcnNlLW5hbWVzIjpmYWxzZSwiZHJvcHBpbmctcGFydGljbGUiOiIiLCJub24tZHJvcHBpbmctcGFydGljbGUiOiIifV0sImNvbnRhaW5lci10aXRsZS1zaG9ydCI6IiJ9LCJpc1RlbXBvcmFyeSI6ZmFsc2V9XX0="/>
          <w:id w:val="1777521490"/>
          <w:placeholder>
            <w:docPart w:val="222D4B227CE34D3489BD399ACB097D03"/>
          </w:placeholder>
        </w:sdtPr>
        <w:sdtContent>
          <w:r>
            <w:rPr>
              <w:color w:val="000000"/>
            </w:rPr>
            <w:t>(Kumagai &amp; Iorio, n.d., 2020)</w:t>
          </w:r>
        </w:sdtContent>
      </w:sdt>
      <w:r>
        <w:rPr>
          <w:color w:val="000000"/>
        </w:rPr>
        <w:t xml:space="preserve">. </w:t>
      </w:r>
      <w:r>
        <w:t xml:space="preserve">Studi oleh </w:t>
      </w:r>
      <w:sdt>
        <w:sdtPr>
          <w:rPr>
            <w:color w:val="000000"/>
          </w:rPr>
          <w:tag w:val="MENDELEY_CITATION_v3_eyJjaXRhdGlvbklEIjoiTUVOREVMRVlfQ0lUQVRJT05fOWYyYTNkODktOWJiMS00NTAyLTgxOWUtZThhNmIwYmNhN2I2IiwicHJvcGVydGllcyI6eyJub3RlSW5kZXgiOjB9LCJpc0VkaXRlZCI6ZmFsc2UsIm1hbnVhbE92ZXJyaWRlIjp7ImlzTWFudWFsbHlPdmVycmlkZGVuIjpmYWxzZSwiY2l0ZXByb2NUZXh0IjoiKEhhc2FuYWgsIG4uZC4pIiwibWFudWFsT3ZlcnJpZGVUZXh0IjoiIn0sImNpdGF0aW9uSXRlbXMiOlt7ImlkIjoiZjI4YWI1MDQtZGMzOS0zOTcyLWI2YWQtOWVhOWE1MDc3OWEyIiwiaXRlbURhdGEiOnsidHlwZSI6ImFydGljbGUtam91cm5hbCIsImlkIjoiZjI4YWI1MDQtZGMzOS0zOTcyLWI2YWQtOWVhOWE1MDc3OWEyIiwidGl0bGUiOiJKdXJuYWwgQWRtaW5pc3RyYXNpIGRhbiBLZWJpamFrYW4gUHVibGlrIERJIElORE9ORVNJQSIsImF1dGhvciI6W3siZmFtaWx5IjoiSGFzYW5haCIsImdpdmVuIjoiRmF0aW1haCBOdXIiLCJwYXJzZS1uYW1lcyI6ZmFsc2UsImRyb3BwaW5nLXBhcnRpY2xlIjoiIiwibm9uLWRyb3BwaW5nLXBhcnRpY2xlIjoiIn1dLCJET0kiOiIxMC4yNTA3Ny9qYWtwIiwiSVNTTiI6IjIzMDEtNDM0MiIsIlVSTCI6Imh0dHA6Ly9qYWtwLmZpc2lwLnVuYW5kLmFjLmlkIiwiYWJzdHJhY3QiOiJNaXNpbmZvcm1hdGlvbiBoYXMgYmVjb21lIGEgYmFycmllciB0byBwdWJsaWMgdHJ1c3QgaW4gYSBwb2xpY3ksIGVzcGVjaWFsbHkgZHVyaW5nIHRoZSBDb3ZpZC0xOSBwYW5kZW1pYyBjcmlzaXMuIFRoZSByb2xlIG9mIGNvbW11bmljYXRpb24gYmV0d2VlbiBnb3Zlcm5tZW50IGFuZCBub24tZ292ZXJubWVudCBhY3RvcnMgaXMgaW5kaXNwZW5zYWJsZSBpbiBpbXBsZW1lbnRpbmcgcG9saWNpZXMgYW5kIGNvbWJhdGluZyBDb3ZpZC0xOSB2YWNjaW5hdGlvbiBtaXNpbmZvcm1hdGlvbiBvbiBzb2NpYWwgbWVkaWEuIFRoaXMgc3R1ZHkgYWltcyB0byB1bmRlcnN0YW5kIHRoZSByb2xlcyBvZiBnb3Zlcm5tZW50IGFuZCBub24tZ292ZXJubWVudCBhY3RvcnMgaW4gY29tYmF0aW5nIG1pc2luZm9ybWF0aW9uIGFib3V0IHRoZSBDb3ZpZC0xOSB2YWNjaW5hdGlvbiBwb2xpY3kgaW4gSW5kb25lc2lhLiBUaGlzIHBhcGVyIHVzZWQgdGhlIGNvbnRlbnQgYW5hbHlzaXMgcmVzZWFyY2ggbWV0aG9kLiBEYXRhIHdlcmUgY29sbGVjdGVkIGZyb20gdHdlZXRzIGZyb20gMSBKYW51YXJ5IHRvIDMxIERlY2VtYmVyIDIwMjEuIFRoZSByZXN1bHRzIHNob3cgdGhlIHJvbGUgb2YgY29tbXVuaWNhdGlvbiBiZXR3ZWVuIGdvdmVybm1lbnQgYW5kIG5vbi1nb3Zlcm5tZW50IGFjdG9ycyB0aHJvdWdoIHRoZSBndWlkaW5nIHByaW5jaXBsZXMgb2YgY3Jpc2lzIGNvbW11bmljYXRpb24gc3VjaCBhcyBjYWxscyB0byBhY3Rpb24sIGNsYXJpdHksIGNvbXBhc3Npb24gYW5kIGVtcGF0aHksIHRvbmUgb2YgZGlhbG9ndWUsIGNvcnJlY3Rpb24gb2YgbWlzaW5mb3JtYXRpb24sIGFuZCB0cmFuc3BhcmVuY3kuIFRoaXMgc3R1ZHkgdXNlZCBpbmZvcm1hdGlvbiB0ZWNobm9sb2d5IHV0aWxpemF0aW9uLCBwdWJsaWMgaW52b2x2ZW1lbnQsIHJlc3BvbnNlLCBjb2xsYWJvcmF0aW9uLCBhbmQgYXBwbGljYXRpb24gb2YgU2l0dWF0aW9uYWwgQ3Jpc2lzIENvbW11bmljYXRpb24gVGhlb3J5IChTQ0NUKS4gRmluYWxseSwgYSBjb2xsYWJvcmF0aW9uIGJldHdlZW4gYWN0b3JzIGluIHZhcmlvdXMgc2VjdG9ycyB3aWxsIHN0cmVuZ3RoZW4gcG9saWN5IGNvbW11bmljYXRpb24gaW4gZXJhZGljYXRpbmcgbWlzaW5mb3JtYXRpb24uIFRoaXMgc3R1ZHkgY29udHJpYnV0ZWQgdG8gcmVsZXZhbnQgbGl0ZXJhdHVyZSBhbmQgaGFzIHByYWN0aWNhbCBpbXBsaWNhdGlvbnMgZm9yIHN1c3RhaW5hYmxlIHBvbGljeSBjb21tdW5pY2F0aW9uIGluIHRpbWVzIG9mIGNyaXNpcy4iLCJpc3N1ZSI6IjEiLCJ2b2x1bWUiOiI4IiwiY29udGFpbmVyLXRpdGxlLXNob3J0IjoiIn0sImlzVGVtcG9yYXJ5IjpmYWxzZSwic3VwcHJlc3MtYXV0aG9yIjpmYWxzZSwiY29tcG9zaXRlIjpmYWxzZSwiYXV0aG9yLW9ubHkiOmZhbHNlfV19"/>
          <w:id w:val="2112153171"/>
          <w:placeholder>
            <w:docPart w:val="222D4B227CE34D3489BD399ACB097D03"/>
          </w:placeholder>
        </w:sdtPr>
        <w:sdtContent>
          <w:r>
            <w:rPr>
              <w:color w:val="000000"/>
            </w:rPr>
            <w:t>(Hasanah, n.d.)</w:t>
          </w:r>
        </w:sdtContent>
      </w:sdt>
      <w:r>
        <w:t xml:space="preserve"> juga mengungkapkan bahwa penyampaian informasi yang transparan melalui media sosial selama masa pandemi mampu meningkatkan tingkat kepercayaan publik hingga 59,9%, menjadikannya referensi penting dalam memahami kaitan antara strategi konten dan keterlibatan audiens. </w:t>
      </w:r>
    </w:p>
    <w:p w14:paraId="6086FF13" w14:textId="77777777" w:rsidR="002A2CBD" w:rsidRDefault="002A2CBD" w:rsidP="002A2CBD">
      <w:pPr>
        <w:pStyle w:val="NormalWeb"/>
        <w:spacing w:before="0" w:beforeAutospacing="0" w:after="120" w:afterAutospacing="0" w:line="360" w:lineRule="auto"/>
        <w:ind w:left="567" w:firstLine="720"/>
        <w:jc w:val="both"/>
        <w:rPr>
          <w:color w:val="000000"/>
          <w:shd w:val="clear" w:color="auto" w:fill="FFFFFF"/>
        </w:rPr>
      </w:pPr>
      <w:r>
        <w:rPr>
          <w:color w:val="000000"/>
          <w:shd w:val="clear" w:color="auto" w:fill="FFFFFF"/>
        </w:rPr>
        <w:t xml:space="preserve">Adapun media sosial yang paling sering digunakan oleh masyarakat Indonesia adalah Tiktok, </w:t>
      </w:r>
      <w:r>
        <w:t xml:space="preserve">dengan popularitasnya yang terus bertumbuh, Tiktok di Indonesia tidak lagi hanya dimanfaatkan untuk hiburan, tetapi juga berfungsi sebagai sarana penyebaran informasi pemerintahan. Aplikasi ini berhasil meraih peringkat pertama pada media sosial </w:t>
      </w:r>
      <w:r>
        <w:rPr>
          <w:color w:val="000000"/>
          <w:shd w:val="clear" w:color="auto" w:fill="FFFFFF"/>
        </w:rPr>
        <w:t>dengan waktu penggunaan terlama di Indonesia. Tiktok berhasil mencapai durasi rata-rata penggunaan hingga 38 jam 26 menit setiap bulan atau sekitar 1 jam 32 menit per hari. </w:t>
      </w:r>
    </w:p>
    <w:p w14:paraId="35F471B1" w14:textId="77777777" w:rsidR="002A2CBD" w:rsidRDefault="002A2CBD" w:rsidP="002A2CBD">
      <w:pPr>
        <w:pStyle w:val="NormalWeb"/>
        <w:spacing w:before="0" w:beforeAutospacing="0" w:after="0" w:afterAutospacing="0" w:line="360" w:lineRule="auto"/>
        <w:ind w:left="720" w:firstLine="720"/>
        <w:jc w:val="both"/>
        <w:rPr>
          <w:color w:val="000000"/>
          <w:shd w:val="clear" w:color="auto" w:fill="FFFFFF"/>
        </w:rPr>
      </w:pPr>
      <w:r>
        <w:lastRenderedPageBreak/>
        <w:t xml:space="preserve">Tiktok, sebagai platform berbasis video singkat yang interaktif dan visual, kini menjadi media yang sangat efektif untuk menyebarkan konten informatif secara cepat dan luas. </w:t>
      </w:r>
      <w:r>
        <w:rPr>
          <w:color w:val="000000"/>
          <w:shd w:val="clear" w:color="auto" w:fill="FFFFFF"/>
        </w:rPr>
        <w:t xml:space="preserve">Aplikasi tersebut berhasil meraih waktu penggunaan terlama karena menyajikan berbagai variasi konten menarik dalam bentuk video dan musik sehingga pengguna tertarik dan memilih menghabiskan waktu pada platform tersebut. </w:t>
      </w:r>
    </w:p>
    <w:p w14:paraId="7DBA5B74" w14:textId="77777777" w:rsidR="002A2CBD" w:rsidRDefault="002A2CBD" w:rsidP="002A2CBD">
      <w:pPr>
        <w:pStyle w:val="NormalWeb"/>
        <w:keepNext/>
        <w:spacing w:line="360" w:lineRule="auto"/>
        <w:jc w:val="center"/>
      </w:pPr>
      <w:r>
        <w:rPr>
          <w:noProof/>
        </w:rPr>
        <w:drawing>
          <wp:inline distT="0" distB="0" distL="0" distR="0" wp14:anchorId="6EA7457B" wp14:editId="22217686">
            <wp:extent cx="4286885" cy="2458085"/>
            <wp:effectExtent l="0" t="0" r="18415" b="18415"/>
            <wp:docPr id="99262960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536E45" w14:textId="77777777" w:rsidR="002A2CBD" w:rsidRDefault="002A2CBD" w:rsidP="002A2CBD">
      <w:pPr>
        <w:pStyle w:val="Caption"/>
        <w:spacing w:line="360" w:lineRule="auto"/>
        <w:jc w:val="center"/>
        <w:rPr>
          <w:rFonts w:ascii="Times New Roman" w:hAnsi="Times New Roman" w:cs="Times New Roman"/>
          <w:color w:val="auto"/>
          <w:sz w:val="20"/>
          <w:szCs w:val="20"/>
        </w:rPr>
      </w:pPr>
      <w:bookmarkStart w:id="8" w:name="_Toc200009731"/>
      <w:bookmarkStart w:id="9" w:name="_Toc206588868"/>
      <w:bookmarkStart w:id="10" w:name="_Toc207105400"/>
      <w:r>
        <w:rPr>
          <w:rFonts w:ascii="Times New Roman" w:hAnsi="Times New Roman" w:cs="Times New Roman"/>
          <w:b/>
          <w:bCs/>
          <w:i w:val="0"/>
          <w:iCs w:val="0"/>
          <w:color w:val="auto"/>
          <w:sz w:val="20"/>
          <w:szCs w:val="20"/>
        </w:rPr>
        <w:t xml:space="preserve">Gambar 1. </w:t>
      </w:r>
      <w:r>
        <w:rPr>
          <w:rFonts w:ascii="Times New Roman" w:hAnsi="Times New Roman" w:cs="Times New Roman"/>
          <w:b/>
          <w:bCs/>
          <w:i w:val="0"/>
          <w:iCs w:val="0"/>
          <w:color w:val="auto"/>
          <w:sz w:val="20"/>
          <w:szCs w:val="20"/>
        </w:rPr>
        <w:fldChar w:fldCharType="begin"/>
      </w:r>
      <w:r>
        <w:rPr>
          <w:rFonts w:ascii="Times New Roman" w:hAnsi="Times New Roman" w:cs="Times New Roman"/>
          <w:b/>
          <w:bCs/>
          <w:i w:val="0"/>
          <w:iCs w:val="0"/>
          <w:color w:val="auto"/>
          <w:sz w:val="20"/>
          <w:szCs w:val="20"/>
        </w:rPr>
        <w:instrText xml:space="preserve"> SEQ Gambar_1. \* ARABIC </w:instrText>
      </w:r>
      <w:r>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2</w:t>
      </w:r>
      <w:r>
        <w:rPr>
          <w:rFonts w:ascii="Times New Roman" w:hAnsi="Times New Roman" w:cs="Times New Roman"/>
          <w:b/>
          <w:bCs/>
          <w:i w:val="0"/>
          <w:iCs w:val="0"/>
          <w:color w:val="auto"/>
          <w:sz w:val="20"/>
          <w:szCs w:val="20"/>
        </w:rPr>
        <w:fldChar w:fldCharType="end"/>
      </w:r>
      <w:r>
        <w:rPr>
          <w:rFonts w:ascii="Times New Roman" w:hAnsi="Times New Roman" w:cs="Times New Roman"/>
          <w:color w:val="auto"/>
          <w:sz w:val="20"/>
          <w:szCs w:val="20"/>
        </w:rPr>
        <w:t xml:space="preserve"> Media Sosial Dengan Waktu Penggunaan Terbanyak Tahun 2024</w:t>
      </w:r>
      <w:bookmarkEnd w:id="8"/>
      <w:bookmarkEnd w:id="9"/>
      <w:bookmarkEnd w:id="10"/>
    </w:p>
    <w:p w14:paraId="28BA3418" w14:textId="77777777" w:rsidR="002A2CBD" w:rsidRDefault="002A2CBD" w:rsidP="002A2CBD">
      <w:pPr>
        <w:pStyle w:val="NormalWeb"/>
        <w:shd w:val="clear" w:color="auto" w:fill="FFFFFF"/>
        <w:spacing w:before="0" w:beforeAutospacing="0" w:after="0" w:afterAutospacing="0" w:line="360" w:lineRule="auto"/>
        <w:jc w:val="center"/>
        <w:textAlignment w:val="baseline"/>
      </w:pPr>
      <w:r>
        <w:t>Sumber: Goodstats.id (2024)</w:t>
      </w:r>
    </w:p>
    <w:p w14:paraId="0A6D4D45" w14:textId="77777777" w:rsidR="002A2CBD" w:rsidRDefault="002A2CBD" w:rsidP="002A2CBD">
      <w:pPr>
        <w:spacing w:after="0" w:line="240" w:lineRule="auto"/>
        <w:rPr>
          <w:rFonts w:ascii="Times New Roman" w:eastAsia="Times New Roman" w:hAnsi="Times New Roman" w:cs="Times New Roman"/>
          <w:kern w:val="0"/>
          <w:sz w:val="24"/>
          <w:szCs w:val="24"/>
          <w:lang w:eastAsia="zh-CN"/>
          <w14:ligatures w14:val="none"/>
        </w:rPr>
      </w:pPr>
      <w:r>
        <w:br w:type="page"/>
      </w:r>
    </w:p>
    <w:p w14:paraId="1E3A0DA9" w14:textId="77777777" w:rsidR="002A2CBD" w:rsidRDefault="002A2CBD" w:rsidP="002A2CBD">
      <w:pPr>
        <w:pStyle w:val="NormalWeb"/>
        <w:shd w:val="clear" w:color="auto" w:fill="FFFFFF"/>
        <w:spacing w:before="0" w:beforeAutospacing="0" w:after="0" w:afterAutospacing="0" w:line="360" w:lineRule="auto"/>
        <w:jc w:val="center"/>
        <w:textAlignment w:val="baseline"/>
      </w:pPr>
    </w:p>
    <w:p w14:paraId="342ACBB6" w14:textId="77777777" w:rsidR="002A2CBD" w:rsidRPr="003F6FF5" w:rsidRDefault="002A2CBD" w:rsidP="002A2CBD">
      <w:pPr>
        <w:spacing w:after="0" w:line="360" w:lineRule="auto"/>
        <w:ind w:left="1287" w:firstLine="720"/>
        <w:jc w:val="both"/>
        <w:rPr>
          <w:rFonts w:ascii="Times New Roman" w:eastAsia="Times New Roman" w:hAnsi="Times New Roman" w:cs="Times New Roman"/>
          <w:kern w:val="0"/>
          <w:sz w:val="24"/>
          <w:szCs w:val="24"/>
          <w:lang w:val="en-US" w:eastAsia="zh-CN"/>
          <w14:ligatures w14:val="none"/>
        </w:rPr>
      </w:pPr>
      <w:r w:rsidRPr="00643C4B">
        <w:rPr>
          <w:rFonts w:ascii="Times New Roman" w:hAnsi="Times New Roman" w:cs="Times New Roman"/>
          <w:sz w:val="24"/>
          <w:szCs w:val="24"/>
          <w:lang w:val="en-US"/>
        </w:rPr>
        <w:t xml:space="preserve">Data pada </w:t>
      </w:r>
      <w:proofErr w:type="spellStart"/>
      <w:r w:rsidRPr="00643C4B">
        <w:rPr>
          <w:rFonts w:ascii="Times New Roman" w:hAnsi="Times New Roman" w:cs="Times New Roman"/>
          <w:sz w:val="24"/>
          <w:szCs w:val="24"/>
          <w:lang w:val="en-US"/>
        </w:rPr>
        <w:t>gambar</w:t>
      </w:r>
      <w:proofErr w:type="spellEnd"/>
      <w:r w:rsidRPr="00643C4B">
        <w:rPr>
          <w:rFonts w:ascii="Times New Roman" w:hAnsi="Times New Roman" w:cs="Times New Roman"/>
          <w:sz w:val="24"/>
          <w:szCs w:val="24"/>
          <w:lang w:val="en-US"/>
        </w:rPr>
        <w:t xml:space="preserve"> 1.2 </w:t>
      </w:r>
      <w:proofErr w:type="spellStart"/>
      <w:r w:rsidRPr="00643C4B">
        <w:rPr>
          <w:rFonts w:ascii="Times New Roman" w:hAnsi="Times New Roman" w:cs="Times New Roman"/>
          <w:sz w:val="24"/>
          <w:szCs w:val="24"/>
          <w:lang w:val="en-US"/>
        </w:rPr>
        <w:t>diperkuat</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dengan</w:t>
      </w:r>
      <w:proofErr w:type="spellEnd"/>
      <w:r w:rsidRPr="00643C4B">
        <w:rPr>
          <w:rFonts w:ascii="Times New Roman" w:hAnsi="Times New Roman" w:cs="Times New Roman"/>
          <w:sz w:val="24"/>
          <w:szCs w:val="24"/>
          <w:lang w:val="en-US"/>
        </w:rPr>
        <w:t xml:space="preserve"> data rata-rata </w:t>
      </w:r>
      <w:proofErr w:type="spellStart"/>
      <w:r w:rsidRPr="00643C4B">
        <w:rPr>
          <w:rFonts w:ascii="Times New Roman" w:hAnsi="Times New Roman" w:cs="Times New Roman"/>
          <w:sz w:val="24"/>
          <w:szCs w:val="24"/>
          <w:lang w:val="en-US"/>
        </w:rPr>
        <w:t>usia</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penduduk</w:t>
      </w:r>
      <w:proofErr w:type="spellEnd"/>
      <w:r w:rsidRPr="00643C4B">
        <w:rPr>
          <w:rFonts w:ascii="Times New Roman" w:hAnsi="Times New Roman" w:cs="Times New Roman"/>
          <w:sz w:val="24"/>
          <w:szCs w:val="24"/>
          <w:lang w:val="en-US"/>
        </w:rPr>
        <w:t xml:space="preserve"> di DKI Jakarta </w:t>
      </w:r>
      <w:proofErr w:type="spellStart"/>
      <w:r w:rsidRPr="00643C4B">
        <w:rPr>
          <w:rFonts w:ascii="Times New Roman" w:hAnsi="Times New Roman" w:cs="Times New Roman"/>
          <w:sz w:val="24"/>
          <w:szCs w:val="24"/>
          <w:lang w:val="en-US"/>
        </w:rPr>
        <w:t>melalui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laman</w:t>
      </w:r>
      <w:proofErr w:type="spellEnd"/>
      <w:r w:rsidRPr="00643C4B">
        <w:rPr>
          <w:rFonts w:ascii="Times New Roman" w:hAnsi="Times New Roman" w:cs="Times New Roman"/>
          <w:sz w:val="24"/>
          <w:szCs w:val="24"/>
          <w:lang w:val="en-US"/>
        </w:rPr>
        <w:t xml:space="preserve"> </w:t>
      </w:r>
      <w:hyperlink r:id="rId10" w:history="1">
        <w:r w:rsidRPr="00643C4B">
          <w:rPr>
            <w:rStyle w:val="Hyperlink"/>
            <w:rFonts w:ascii="Times New Roman" w:hAnsi="Times New Roman" w:cs="Times New Roman"/>
            <w:sz w:val="24"/>
            <w:szCs w:val="24"/>
            <w:lang w:val="en-US"/>
          </w:rPr>
          <w:t>https://jakarta.bps.go.id/</w:t>
        </w:r>
      </w:hyperlink>
      <w:r w:rsidRPr="00643C4B">
        <w:rPr>
          <w:rFonts w:ascii="Times New Roman" w:hAnsi="Times New Roman" w:cs="Times New Roman"/>
          <w:sz w:val="24"/>
          <w:szCs w:val="24"/>
          <w:lang w:val="en-US"/>
        </w:rPr>
        <w:t xml:space="preserve"> per </w:t>
      </w:r>
      <w:proofErr w:type="spellStart"/>
      <w:r w:rsidRPr="00643C4B">
        <w:rPr>
          <w:rFonts w:ascii="Times New Roman" w:hAnsi="Times New Roman" w:cs="Times New Roman"/>
          <w:sz w:val="24"/>
          <w:szCs w:val="24"/>
          <w:lang w:val="en-US"/>
        </w:rPr>
        <w:t>tanggal</w:t>
      </w:r>
      <w:proofErr w:type="spellEnd"/>
      <w:r w:rsidRPr="00643C4B">
        <w:rPr>
          <w:rFonts w:ascii="Times New Roman" w:hAnsi="Times New Roman" w:cs="Times New Roman"/>
          <w:sz w:val="24"/>
          <w:szCs w:val="24"/>
          <w:lang w:val="en-US"/>
        </w:rPr>
        <w:t xml:space="preserve"> 18 April 2024 yang </w:t>
      </w:r>
      <w:proofErr w:type="spellStart"/>
      <w:r w:rsidRPr="00643C4B">
        <w:rPr>
          <w:rFonts w:ascii="Times New Roman" w:hAnsi="Times New Roman" w:cs="Times New Roman"/>
          <w:sz w:val="24"/>
          <w:szCs w:val="24"/>
          <w:lang w:val="en-US"/>
        </w:rPr>
        <w:t>menyatakan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bahwa</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penduduk</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Provinsi</w:t>
      </w:r>
      <w:proofErr w:type="spellEnd"/>
      <w:r w:rsidRPr="00643C4B">
        <w:rPr>
          <w:rFonts w:ascii="Times New Roman" w:hAnsi="Times New Roman" w:cs="Times New Roman"/>
          <w:sz w:val="24"/>
          <w:szCs w:val="24"/>
          <w:lang w:val="en-US"/>
        </w:rPr>
        <w:t xml:space="preserve"> DKI Jakarta </w:t>
      </w:r>
      <w:proofErr w:type="spellStart"/>
      <w:r w:rsidRPr="00643C4B">
        <w:rPr>
          <w:rFonts w:ascii="Times New Roman" w:hAnsi="Times New Roman" w:cs="Times New Roman"/>
          <w:sz w:val="24"/>
          <w:szCs w:val="24"/>
          <w:lang w:val="en-US"/>
        </w:rPr>
        <w:t>didominasi</w:t>
      </w:r>
      <w:proofErr w:type="spellEnd"/>
      <w:r w:rsidRPr="00643C4B">
        <w:rPr>
          <w:rFonts w:ascii="Times New Roman" w:hAnsi="Times New Roman" w:cs="Times New Roman"/>
          <w:sz w:val="24"/>
          <w:szCs w:val="24"/>
          <w:lang w:val="en-US"/>
        </w:rPr>
        <w:t xml:space="preserve"> oleh </w:t>
      </w:r>
      <w:proofErr w:type="spellStart"/>
      <w:r w:rsidRPr="00643C4B">
        <w:rPr>
          <w:rFonts w:ascii="Times New Roman" w:hAnsi="Times New Roman" w:cs="Times New Roman"/>
          <w:sz w:val="24"/>
          <w:szCs w:val="24"/>
          <w:lang w:val="en-US"/>
        </w:rPr>
        <w:t>usia</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produktif</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dengan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kisaran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usia</w:t>
      </w:r>
      <w:proofErr w:type="spellEnd"/>
      <w:r w:rsidRPr="00643C4B">
        <w:rPr>
          <w:rFonts w:ascii="Times New Roman" w:hAnsi="Times New Roman" w:cs="Times New Roman"/>
          <w:sz w:val="24"/>
          <w:szCs w:val="24"/>
          <w:lang w:val="en-US"/>
        </w:rPr>
        <w:t xml:space="preserve"> 15 </w:t>
      </w:r>
      <w:proofErr w:type="spellStart"/>
      <w:r w:rsidRPr="00643C4B">
        <w:rPr>
          <w:rFonts w:ascii="Times New Roman" w:hAnsi="Times New Roman" w:cs="Times New Roman"/>
          <w:sz w:val="24"/>
          <w:szCs w:val="24"/>
          <w:lang w:val="en-US"/>
        </w:rPr>
        <w:t>hingga</w:t>
      </w:r>
      <w:proofErr w:type="spellEnd"/>
      <w:r w:rsidRPr="00643C4B">
        <w:rPr>
          <w:rFonts w:ascii="Times New Roman" w:hAnsi="Times New Roman" w:cs="Times New Roman"/>
          <w:sz w:val="24"/>
          <w:szCs w:val="24"/>
          <w:lang w:val="en-US"/>
        </w:rPr>
        <w:t xml:space="preserve"> 59 </w:t>
      </w:r>
      <w:proofErr w:type="spellStart"/>
      <w:r w:rsidRPr="00643C4B">
        <w:rPr>
          <w:rFonts w:ascii="Times New Roman" w:hAnsi="Times New Roman" w:cs="Times New Roman"/>
          <w:sz w:val="24"/>
          <w:szCs w:val="24"/>
          <w:lang w:val="en-US"/>
        </w:rPr>
        <w:t>tahun</w:t>
      </w:r>
      <w:proofErr w:type="spellEnd"/>
      <w:r w:rsidRPr="00643C4B">
        <w:rPr>
          <w:rFonts w:ascii="Times New Roman" w:hAnsi="Times New Roman" w:cs="Times New Roman"/>
          <w:sz w:val="24"/>
          <w:szCs w:val="24"/>
          <w:lang w:val="en-US"/>
        </w:rPr>
        <w:t xml:space="preserve">. Hal </w:t>
      </w:r>
      <w:proofErr w:type="spellStart"/>
      <w:r w:rsidRPr="00643C4B">
        <w:rPr>
          <w:rFonts w:ascii="Times New Roman" w:hAnsi="Times New Roman" w:cs="Times New Roman"/>
          <w:sz w:val="24"/>
          <w:szCs w:val="24"/>
          <w:lang w:val="en-US"/>
        </w:rPr>
        <w:t>tersebut</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selaras</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dengan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pengguna</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aktif</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dari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aplikasi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Tiktok</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sendiri</w:t>
      </w:r>
      <w:proofErr w:type="spellEnd"/>
      <w:r w:rsidRPr="00643C4B">
        <w:rPr>
          <w:rFonts w:ascii="Times New Roman" w:hAnsi="Times New Roman" w:cs="Times New Roman"/>
          <w:sz w:val="24"/>
          <w:szCs w:val="24"/>
          <w:lang w:val="en-US"/>
        </w:rPr>
        <w:t xml:space="preserve"> yang </w:t>
      </w:r>
      <w:proofErr w:type="spellStart"/>
      <w:r w:rsidRPr="00643C4B">
        <w:rPr>
          <w:rFonts w:ascii="Times New Roman" w:hAnsi="Times New Roman" w:cs="Times New Roman"/>
          <w:sz w:val="24"/>
          <w:szCs w:val="24"/>
          <w:lang w:val="en-US"/>
        </w:rPr>
        <w:t>memiliki</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pengguna</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dengan</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rentang</w:t>
      </w:r>
      <w:proofErr w:type="spellEnd"/>
      <w:r w:rsidRPr="00643C4B">
        <w:rPr>
          <w:rFonts w:ascii="Times New Roman" w:hAnsi="Times New Roman" w:cs="Times New Roman"/>
          <w:sz w:val="24"/>
          <w:szCs w:val="24"/>
          <w:lang w:val="en-US"/>
        </w:rPr>
        <w:t xml:space="preserve"> </w:t>
      </w:r>
      <w:proofErr w:type="spellStart"/>
      <w:r w:rsidRPr="00643C4B">
        <w:rPr>
          <w:rFonts w:ascii="Times New Roman" w:hAnsi="Times New Roman" w:cs="Times New Roman"/>
          <w:sz w:val="24"/>
          <w:szCs w:val="24"/>
          <w:lang w:val="en-US"/>
        </w:rPr>
        <w:t>usia</w:t>
      </w:r>
      <w:proofErr w:type="spellEnd"/>
      <w:r w:rsidRPr="00643C4B">
        <w:rPr>
          <w:rFonts w:ascii="Times New Roman" w:hAnsi="Times New Roman" w:cs="Times New Roman"/>
          <w:sz w:val="24"/>
          <w:szCs w:val="24"/>
          <w:lang w:val="en-US"/>
        </w:rPr>
        <w:t xml:space="preserve"> 18 </w:t>
      </w:r>
      <w:proofErr w:type="spellStart"/>
      <w:r w:rsidRPr="00643C4B">
        <w:rPr>
          <w:rFonts w:ascii="Times New Roman" w:hAnsi="Times New Roman" w:cs="Times New Roman"/>
          <w:sz w:val="24"/>
          <w:szCs w:val="24"/>
          <w:lang w:val="en-US"/>
        </w:rPr>
        <w:t>hingga</w:t>
      </w:r>
      <w:proofErr w:type="spellEnd"/>
      <w:r w:rsidRPr="00643C4B">
        <w:rPr>
          <w:rFonts w:ascii="Times New Roman" w:hAnsi="Times New Roman" w:cs="Times New Roman"/>
          <w:sz w:val="24"/>
          <w:szCs w:val="24"/>
          <w:lang w:val="en-US"/>
        </w:rPr>
        <w:t xml:space="preserve"> 34 </w:t>
      </w:r>
      <w:proofErr w:type="spellStart"/>
      <w:r w:rsidRPr="00643C4B">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w:t>
      </w:r>
    </w:p>
    <w:p w14:paraId="68D5CB3F" w14:textId="77777777" w:rsidR="002A2CBD" w:rsidRPr="003F6FF5" w:rsidRDefault="002A2CBD" w:rsidP="002A2CBD">
      <w:pPr>
        <w:pStyle w:val="NormalWeb"/>
        <w:spacing w:after="120" w:afterAutospacing="0" w:line="360" w:lineRule="auto"/>
        <w:ind w:left="1287" w:firstLine="720"/>
        <w:jc w:val="both"/>
        <w:rPr>
          <w:rFonts w:eastAsiaTheme="minorEastAsia"/>
          <w:color w:val="000000"/>
          <w:shd w:val="clear" w:color="auto" w:fill="FFFFFF"/>
        </w:rPr>
      </w:pPr>
      <w:r>
        <w:t xml:space="preserve">Pada tahun 2023 DKI Jakarta menjadi daerah dengan jumlah pengguna media sosial terbanyak se-Indonesia. Provinsi ini bahkan mampu meraih hingga </w:t>
      </w:r>
      <w:r>
        <w:rPr>
          <w:color w:val="000000"/>
          <w:shd w:val="clear" w:color="auto" w:fill="FFFFFF"/>
        </w:rPr>
        <w:t>77,28% orang dari jumlah penduduknya.</w:t>
      </w:r>
    </w:p>
    <w:p w14:paraId="6CE330B0" w14:textId="77777777" w:rsidR="002A2CBD" w:rsidRPr="00CE3ED8" w:rsidRDefault="002A2CBD" w:rsidP="002A2CBD">
      <w:pPr>
        <w:pStyle w:val="Caption"/>
        <w:keepNext/>
        <w:spacing w:line="360" w:lineRule="auto"/>
        <w:ind w:firstLine="720"/>
        <w:jc w:val="center"/>
        <w:rPr>
          <w:rFonts w:ascii="Times New Roman" w:hAnsi="Times New Roman" w:cs="Times New Roman"/>
          <w:color w:val="auto"/>
          <w:sz w:val="20"/>
          <w:szCs w:val="20"/>
        </w:rPr>
      </w:pPr>
      <w:bookmarkStart w:id="11" w:name="_Toc200009525"/>
      <w:bookmarkStart w:id="12" w:name="_Toc206589172"/>
      <w:r w:rsidRPr="00CE3ED8">
        <w:rPr>
          <w:rFonts w:ascii="Times New Roman" w:hAnsi="Times New Roman" w:cs="Times New Roman"/>
          <w:b/>
          <w:bCs/>
          <w:i w:val="0"/>
          <w:iCs w:val="0"/>
          <w:color w:val="auto"/>
          <w:sz w:val="20"/>
          <w:szCs w:val="20"/>
        </w:rPr>
        <w:t xml:space="preserve">Tabel 1. </w:t>
      </w:r>
      <w:r w:rsidRPr="00CE3ED8">
        <w:rPr>
          <w:rFonts w:ascii="Times New Roman" w:hAnsi="Times New Roman" w:cs="Times New Roman"/>
          <w:b/>
          <w:bCs/>
          <w:i w:val="0"/>
          <w:iCs w:val="0"/>
          <w:color w:val="auto"/>
          <w:sz w:val="20"/>
          <w:szCs w:val="20"/>
        </w:rPr>
        <w:fldChar w:fldCharType="begin"/>
      </w:r>
      <w:r w:rsidRPr="00CE3ED8">
        <w:rPr>
          <w:rFonts w:ascii="Times New Roman" w:hAnsi="Times New Roman" w:cs="Times New Roman"/>
          <w:b/>
          <w:bCs/>
          <w:i w:val="0"/>
          <w:iCs w:val="0"/>
          <w:color w:val="auto"/>
          <w:sz w:val="20"/>
          <w:szCs w:val="20"/>
        </w:rPr>
        <w:instrText xml:space="preserve"> SEQ Tabel_1. \* ARABIC </w:instrText>
      </w:r>
      <w:r w:rsidRPr="00CE3ED8">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1</w:t>
      </w:r>
      <w:r w:rsidRPr="00CE3ED8">
        <w:rPr>
          <w:rFonts w:ascii="Times New Roman" w:hAnsi="Times New Roman" w:cs="Times New Roman"/>
          <w:b/>
          <w:bCs/>
          <w:i w:val="0"/>
          <w:iCs w:val="0"/>
          <w:color w:val="auto"/>
          <w:sz w:val="20"/>
          <w:szCs w:val="20"/>
        </w:rPr>
        <w:fldChar w:fldCharType="end"/>
      </w:r>
      <w:r w:rsidRPr="00CE3ED8">
        <w:rPr>
          <w:rFonts w:ascii="Times New Roman" w:hAnsi="Times New Roman" w:cs="Times New Roman"/>
          <w:color w:val="auto"/>
          <w:sz w:val="20"/>
          <w:szCs w:val="20"/>
        </w:rPr>
        <w:t xml:space="preserve"> Data Pengguna Media Sosial Di DKI Jakarta</w:t>
      </w:r>
      <w:bookmarkEnd w:id="11"/>
      <w:bookmarkEnd w:id="12"/>
    </w:p>
    <w:tbl>
      <w:tblPr>
        <w:tblStyle w:val="TableGrid"/>
        <w:tblW w:w="0" w:type="auto"/>
        <w:tblInd w:w="2050" w:type="dxa"/>
        <w:tblLook w:val="04A0" w:firstRow="1" w:lastRow="0" w:firstColumn="1" w:lastColumn="0" w:noHBand="0" w:noVBand="1"/>
      </w:tblPr>
      <w:tblGrid>
        <w:gridCol w:w="3005"/>
        <w:gridCol w:w="3006"/>
      </w:tblGrid>
      <w:tr w:rsidR="002A2CBD" w14:paraId="458C656A" w14:textId="77777777" w:rsidTr="002A2CBD">
        <w:tc>
          <w:tcPr>
            <w:tcW w:w="3005" w:type="dxa"/>
            <w:tcBorders>
              <w:top w:val="single" w:sz="4" w:space="0" w:color="auto"/>
              <w:left w:val="single" w:sz="4" w:space="0" w:color="auto"/>
              <w:bottom w:val="single" w:sz="4" w:space="0" w:color="auto"/>
              <w:right w:val="single" w:sz="4" w:space="0" w:color="auto"/>
            </w:tcBorders>
          </w:tcPr>
          <w:p w14:paraId="62CFB2FE" w14:textId="77777777" w:rsidR="002A2CBD" w:rsidRDefault="002A2CBD" w:rsidP="00114619">
            <w:pPr>
              <w:pStyle w:val="NormalWeb"/>
              <w:spacing w:line="360" w:lineRule="auto"/>
              <w:jc w:val="both"/>
              <w:rPr>
                <w:lang w:val="en-GB"/>
              </w:rPr>
            </w:pPr>
            <w:r>
              <w:rPr>
                <w:lang w:val="en-GB"/>
              </w:rPr>
              <w:t xml:space="preserve">Nama </w:t>
            </w:r>
            <w:proofErr w:type="spellStart"/>
            <w:r>
              <w:rPr>
                <w:lang w:val="en-GB"/>
              </w:rPr>
              <w:t>Kabupaten</w:t>
            </w:r>
            <w:proofErr w:type="spellEnd"/>
            <w:r>
              <w:rPr>
                <w:lang w:val="en-GB"/>
              </w:rPr>
              <w:t>/Kota</w:t>
            </w:r>
          </w:p>
        </w:tc>
        <w:tc>
          <w:tcPr>
            <w:tcW w:w="3006" w:type="dxa"/>
            <w:tcBorders>
              <w:top w:val="single" w:sz="4" w:space="0" w:color="auto"/>
              <w:left w:val="single" w:sz="4" w:space="0" w:color="auto"/>
              <w:bottom w:val="single" w:sz="4" w:space="0" w:color="auto"/>
              <w:right w:val="single" w:sz="4" w:space="0" w:color="auto"/>
            </w:tcBorders>
          </w:tcPr>
          <w:p w14:paraId="55129935" w14:textId="77777777" w:rsidR="002A2CBD" w:rsidRDefault="002A2CBD" w:rsidP="00114619">
            <w:pPr>
              <w:pStyle w:val="NormalWeb"/>
              <w:spacing w:line="360" w:lineRule="auto"/>
              <w:jc w:val="center"/>
              <w:rPr>
                <w:lang w:val="en-GB"/>
              </w:rPr>
            </w:pPr>
            <w:proofErr w:type="spellStart"/>
            <w:r>
              <w:rPr>
                <w:lang w:val="en-GB"/>
              </w:rPr>
              <w:t>Tahun</w:t>
            </w:r>
            <w:proofErr w:type="spellEnd"/>
            <w:r>
              <w:rPr>
                <w:lang w:val="en-GB"/>
              </w:rPr>
              <w:t xml:space="preserve"> 2023</w:t>
            </w:r>
          </w:p>
        </w:tc>
      </w:tr>
      <w:tr w:rsidR="002A2CBD" w14:paraId="1AF01A78" w14:textId="77777777" w:rsidTr="002A2CBD">
        <w:tc>
          <w:tcPr>
            <w:tcW w:w="3005" w:type="dxa"/>
            <w:tcBorders>
              <w:top w:val="single" w:sz="4" w:space="0" w:color="auto"/>
              <w:left w:val="single" w:sz="4" w:space="0" w:color="auto"/>
              <w:bottom w:val="single" w:sz="4" w:space="0" w:color="auto"/>
              <w:right w:val="single" w:sz="4" w:space="0" w:color="auto"/>
            </w:tcBorders>
          </w:tcPr>
          <w:p w14:paraId="361B6136" w14:textId="77777777" w:rsidR="002A2CBD" w:rsidRDefault="002A2CBD" w:rsidP="00114619">
            <w:pPr>
              <w:pStyle w:val="NormalWeb"/>
              <w:spacing w:line="360" w:lineRule="auto"/>
              <w:jc w:val="both"/>
              <w:rPr>
                <w:lang w:val="en-GB"/>
              </w:rPr>
            </w:pPr>
            <w:proofErr w:type="spellStart"/>
            <w:r>
              <w:rPr>
                <w:lang w:val="en-GB"/>
              </w:rPr>
              <w:t>Kepulauan</w:t>
            </w:r>
            <w:proofErr w:type="spellEnd"/>
            <w:r>
              <w:rPr>
                <w:lang w:val="en-GB"/>
              </w:rPr>
              <w:t xml:space="preserve"> </w:t>
            </w:r>
            <w:proofErr w:type="spellStart"/>
            <w:r>
              <w:rPr>
                <w:lang w:val="en-GB"/>
              </w:rPr>
              <w:t>Seribu</w:t>
            </w:r>
            <w:proofErr w:type="spellEnd"/>
          </w:p>
        </w:tc>
        <w:tc>
          <w:tcPr>
            <w:tcW w:w="3006" w:type="dxa"/>
            <w:tcBorders>
              <w:top w:val="single" w:sz="4" w:space="0" w:color="auto"/>
              <w:left w:val="single" w:sz="4" w:space="0" w:color="auto"/>
              <w:bottom w:val="single" w:sz="4" w:space="0" w:color="auto"/>
              <w:right w:val="single" w:sz="4" w:space="0" w:color="auto"/>
            </w:tcBorders>
          </w:tcPr>
          <w:p w14:paraId="536D15F4" w14:textId="77777777" w:rsidR="002A2CBD" w:rsidRDefault="002A2CBD" w:rsidP="00114619">
            <w:pPr>
              <w:pStyle w:val="NormalWeb"/>
              <w:spacing w:line="360" w:lineRule="auto"/>
              <w:jc w:val="center"/>
              <w:rPr>
                <w:lang w:val="en-GB"/>
              </w:rPr>
            </w:pPr>
            <w:r>
              <w:rPr>
                <w:lang w:val="en-GB"/>
              </w:rPr>
              <w:t>70,64%</w:t>
            </w:r>
          </w:p>
        </w:tc>
      </w:tr>
      <w:tr w:rsidR="002A2CBD" w14:paraId="33D5358F" w14:textId="77777777" w:rsidTr="002A2CBD">
        <w:tc>
          <w:tcPr>
            <w:tcW w:w="3005" w:type="dxa"/>
            <w:tcBorders>
              <w:top w:val="single" w:sz="4" w:space="0" w:color="auto"/>
              <w:left w:val="single" w:sz="4" w:space="0" w:color="auto"/>
              <w:bottom w:val="single" w:sz="4" w:space="0" w:color="auto"/>
              <w:right w:val="single" w:sz="4" w:space="0" w:color="auto"/>
            </w:tcBorders>
          </w:tcPr>
          <w:p w14:paraId="0834257E" w14:textId="77777777" w:rsidR="002A2CBD" w:rsidRDefault="002A2CBD" w:rsidP="00114619">
            <w:pPr>
              <w:pStyle w:val="NormalWeb"/>
              <w:spacing w:line="360" w:lineRule="auto"/>
              <w:jc w:val="both"/>
              <w:rPr>
                <w:lang w:val="en-GB"/>
              </w:rPr>
            </w:pPr>
            <w:r>
              <w:rPr>
                <w:lang w:val="en-GB"/>
              </w:rPr>
              <w:t xml:space="preserve">Kota Jakarta Selatan </w:t>
            </w:r>
          </w:p>
        </w:tc>
        <w:tc>
          <w:tcPr>
            <w:tcW w:w="3006" w:type="dxa"/>
            <w:tcBorders>
              <w:top w:val="single" w:sz="4" w:space="0" w:color="auto"/>
              <w:left w:val="single" w:sz="4" w:space="0" w:color="auto"/>
              <w:bottom w:val="single" w:sz="4" w:space="0" w:color="auto"/>
              <w:right w:val="single" w:sz="4" w:space="0" w:color="auto"/>
            </w:tcBorders>
          </w:tcPr>
          <w:p w14:paraId="538F1994" w14:textId="77777777" w:rsidR="002A2CBD" w:rsidRDefault="002A2CBD" w:rsidP="00114619">
            <w:pPr>
              <w:pStyle w:val="NormalWeb"/>
              <w:spacing w:line="360" w:lineRule="auto"/>
              <w:jc w:val="center"/>
              <w:rPr>
                <w:lang w:val="en-GB"/>
              </w:rPr>
            </w:pPr>
            <w:r>
              <w:rPr>
                <w:lang w:val="en-GB"/>
              </w:rPr>
              <w:t>80,66%</w:t>
            </w:r>
          </w:p>
        </w:tc>
      </w:tr>
      <w:tr w:rsidR="002A2CBD" w14:paraId="79B53625" w14:textId="77777777" w:rsidTr="002A2CBD">
        <w:tc>
          <w:tcPr>
            <w:tcW w:w="3005" w:type="dxa"/>
            <w:tcBorders>
              <w:top w:val="single" w:sz="4" w:space="0" w:color="auto"/>
              <w:left w:val="single" w:sz="4" w:space="0" w:color="auto"/>
              <w:bottom w:val="single" w:sz="4" w:space="0" w:color="auto"/>
              <w:right w:val="single" w:sz="4" w:space="0" w:color="auto"/>
            </w:tcBorders>
          </w:tcPr>
          <w:p w14:paraId="15746CEB" w14:textId="77777777" w:rsidR="002A2CBD" w:rsidRDefault="002A2CBD" w:rsidP="00114619">
            <w:pPr>
              <w:pStyle w:val="NormalWeb"/>
              <w:spacing w:line="360" w:lineRule="auto"/>
              <w:jc w:val="both"/>
              <w:rPr>
                <w:lang w:val="en-GB"/>
              </w:rPr>
            </w:pPr>
            <w:r>
              <w:rPr>
                <w:lang w:val="en-GB"/>
              </w:rPr>
              <w:t>Kota Jakarta Timur</w:t>
            </w:r>
          </w:p>
        </w:tc>
        <w:tc>
          <w:tcPr>
            <w:tcW w:w="3006" w:type="dxa"/>
            <w:tcBorders>
              <w:top w:val="single" w:sz="4" w:space="0" w:color="auto"/>
              <w:left w:val="single" w:sz="4" w:space="0" w:color="auto"/>
              <w:bottom w:val="single" w:sz="4" w:space="0" w:color="auto"/>
              <w:right w:val="single" w:sz="4" w:space="0" w:color="auto"/>
            </w:tcBorders>
          </w:tcPr>
          <w:p w14:paraId="2E832F2A" w14:textId="77777777" w:rsidR="002A2CBD" w:rsidRDefault="002A2CBD" w:rsidP="00114619">
            <w:pPr>
              <w:pStyle w:val="NormalWeb"/>
              <w:spacing w:line="360" w:lineRule="auto"/>
              <w:jc w:val="center"/>
              <w:rPr>
                <w:lang w:val="en-GB"/>
              </w:rPr>
            </w:pPr>
            <w:r>
              <w:rPr>
                <w:lang w:val="en-GB"/>
              </w:rPr>
              <w:t>79,05%</w:t>
            </w:r>
          </w:p>
        </w:tc>
      </w:tr>
      <w:tr w:rsidR="002A2CBD" w14:paraId="5D65B6D1" w14:textId="77777777" w:rsidTr="002A2CBD">
        <w:tc>
          <w:tcPr>
            <w:tcW w:w="3005" w:type="dxa"/>
            <w:tcBorders>
              <w:top w:val="single" w:sz="4" w:space="0" w:color="auto"/>
              <w:left w:val="single" w:sz="4" w:space="0" w:color="auto"/>
              <w:bottom w:val="single" w:sz="4" w:space="0" w:color="auto"/>
              <w:right w:val="single" w:sz="4" w:space="0" w:color="auto"/>
            </w:tcBorders>
          </w:tcPr>
          <w:p w14:paraId="37EB2C1E" w14:textId="77777777" w:rsidR="002A2CBD" w:rsidRDefault="002A2CBD" w:rsidP="00114619">
            <w:pPr>
              <w:pStyle w:val="NormalWeb"/>
              <w:spacing w:line="360" w:lineRule="auto"/>
              <w:jc w:val="both"/>
              <w:rPr>
                <w:lang w:val="en-GB"/>
              </w:rPr>
            </w:pPr>
            <w:r>
              <w:rPr>
                <w:lang w:val="en-GB"/>
              </w:rPr>
              <w:t>Kota Jakarta Pusat</w:t>
            </w:r>
          </w:p>
        </w:tc>
        <w:tc>
          <w:tcPr>
            <w:tcW w:w="3006" w:type="dxa"/>
            <w:tcBorders>
              <w:top w:val="single" w:sz="4" w:space="0" w:color="auto"/>
              <w:left w:val="single" w:sz="4" w:space="0" w:color="auto"/>
              <w:bottom w:val="single" w:sz="4" w:space="0" w:color="auto"/>
              <w:right w:val="single" w:sz="4" w:space="0" w:color="auto"/>
            </w:tcBorders>
          </w:tcPr>
          <w:p w14:paraId="54084C58" w14:textId="77777777" w:rsidR="002A2CBD" w:rsidRDefault="002A2CBD" w:rsidP="00114619">
            <w:pPr>
              <w:pStyle w:val="NormalWeb"/>
              <w:spacing w:line="360" w:lineRule="auto"/>
              <w:jc w:val="center"/>
              <w:rPr>
                <w:lang w:val="en-GB"/>
              </w:rPr>
            </w:pPr>
            <w:r>
              <w:rPr>
                <w:lang w:val="en-GB"/>
              </w:rPr>
              <w:t>73,69%</w:t>
            </w:r>
          </w:p>
        </w:tc>
      </w:tr>
      <w:tr w:rsidR="002A2CBD" w14:paraId="5CFB4EAB" w14:textId="77777777" w:rsidTr="002A2CBD">
        <w:tc>
          <w:tcPr>
            <w:tcW w:w="3005" w:type="dxa"/>
            <w:tcBorders>
              <w:top w:val="single" w:sz="4" w:space="0" w:color="auto"/>
              <w:left w:val="single" w:sz="4" w:space="0" w:color="auto"/>
              <w:bottom w:val="single" w:sz="4" w:space="0" w:color="auto"/>
              <w:right w:val="single" w:sz="4" w:space="0" w:color="auto"/>
            </w:tcBorders>
          </w:tcPr>
          <w:p w14:paraId="22234A84" w14:textId="77777777" w:rsidR="002A2CBD" w:rsidRDefault="002A2CBD" w:rsidP="00114619">
            <w:pPr>
              <w:pStyle w:val="NormalWeb"/>
              <w:spacing w:line="360" w:lineRule="auto"/>
              <w:jc w:val="both"/>
              <w:rPr>
                <w:lang w:val="en-GB"/>
              </w:rPr>
            </w:pPr>
            <w:r>
              <w:rPr>
                <w:lang w:val="en-GB"/>
              </w:rPr>
              <w:t>Kota Jakarta Barat</w:t>
            </w:r>
          </w:p>
        </w:tc>
        <w:tc>
          <w:tcPr>
            <w:tcW w:w="3006" w:type="dxa"/>
            <w:tcBorders>
              <w:top w:val="single" w:sz="4" w:space="0" w:color="auto"/>
              <w:left w:val="single" w:sz="4" w:space="0" w:color="auto"/>
              <w:bottom w:val="single" w:sz="4" w:space="0" w:color="auto"/>
              <w:right w:val="single" w:sz="4" w:space="0" w:color="auto"/>
            </w:tcBorders>
          </w:tcPr>
          <w:p w14:paraId="3EEE7495" w14:textId="77777777" w:rsidR="002A2CBD" w:rsidRDefault="002A2CBD" w:rsidP="00114619">
            <w:pPr>
              <w:pStyle w:val="NormalWeb"/>
              <w:spacing w:line="360" w:lineRule="auto"/>
              <w:jc w:val="center"/>
              <w:rPr>
                <w:lang w:val="en-GB"/>
              </w:rPr>
            </w:pPr>
            <w:r>
              <w:rPr>
                <w:lang w:val="en-GB"/>
              </w:rPr>
              <w:t>74,83%</w:t>
            </w:r>
          </w:p>
        </w:tc>
      </w:tr>
      <w:tr w:rsidR="002A2CBD" w14:paraId="1D69CC86" w14:textId="77777777" w:rsidTr="002A2CBD">
        <w:tc>
          <w:tcPr>
            <w:tcW w:w="3005" w:type="dxa"/>
            <w:tcBorders>
              <w:top w:val="single" w:sz="4" w:space="0" w:color="auto"/>
              <w:left w:val="single" w:sz="4" w:space="0" w:color="auto"/>
              <w:bottom w:val="single" w:sz="4" w:space="0" w:color="auto"/>
              <w:right w:val="single" w:sz="4" w:space="0" w:color="auto"/>
            </w:tcBorders>
          </w:tcPr>
          <w:p w14:paraId="3005EE75" w14:textId="77777777" w:rsidR="002A2CBD" w:rsidRDefault="002A2CBD" w:rsidP="00114619">
            <w:pPr>
              <w:pStyle w:val="NormalWeb"/>
              <w:spacing w:line="360" w:lineRule="auto"/>
              <w:jc w:val="both"/>
              <w:rPr>
                <w:lang w:val="en-GB"/>
              </w:rPr>
            </w:pPr>
            <w:r>
              <w:rPr>
                <w:lang w:val="en-GB"/>
              </w:rPr>
              <w:t>Kota Jakarta Utara</w:t>
            </w:r>
          </w:p>
        </w:tc>
        <w:tc>
          <w:tcPr>
            <w:tcW w:w="3006" w:type="dxa"/>
            <w:tcBorders>
              <w:top w:val="single" w:sz="4" w:space="0" w:color="auto"/>
              <w:left w:val="single" w:sz="4" w:space="0" w:color="auto"/>
              <w:bottom w:val="single" w:sz="4" w:space="0" w:color="auto"/>
              <w:right w:val="single" w:sz="4" w:space="0" w:color="auto"/>
            </w:tcBorders>
          </w:tcPr>
          <w:p w14:paraId="6E99CD67" w14:textId="77777777" w:rsidR="002A2CBD" w:rsidRDefault="002A2CBD" w:rsidP="00114619">
            <w:pPr>
              <w:pStyle w:val="NormalWeb"/>
              <w:keepNext/>
              <w:spacing w:line="360" w:lineRule="auto"/>
              <w:jc w:val="center"/>
              <w:rPr>
                <w:lang w:val="en-GB"/>
              </w:rPr>
            </w:pPr>
            <w:r>
              <w:rPr>
                <w:lang w:val="en-GB"/>
              </w:rPr>
              <w:t>77,28%</w:t>
            </w:r>
          </w:p>
        </w:tc>
      </w:tr>
    </w:tbl>
    <w:p w14:paraId="7ED7FDED" w14:textId="77777777" w:rsidR="002A2CBD" w:rsidRDefault="002A2CBD" w:rsidP="002A2CBD">
      <w:pPr>
        <w:spacing w:after="120"/>
        <w:ind w:left="567"/>
        <w:rPr>
          <w:rFonts w:ascii="Times New Roman" w:hAnsi="Times New Roman" w:cs="Times New Roman"/>
          <w:sz w:val="24"/>
          <w:szCs w:val="24"/>
        </w:rPr>
      </w:pPr>
    </w:p>
    <w:p w14:paraId="3F3577B7" w14:textId="77777777" w:rsidR="002A2CBD" w:rsidRDefault="002A2CBD" w:rsidP="002A2CBD">
      <w:pPr>
        <w:pStyle w:val="NormalWeb"/>
        <w:shd w:val="clear" w:color="auto" w:fill="FFFFFF"/>
        <w:spacing w:before="0" w:beforeAutospacing="0" w:after="120" w:afterAutospacing="0" w:line="360" w:lineRule="auto"/>
        <w:ind w:left="1287" w:firstLine="720"/>
        <w:jc w:val="both"/>
        <w:textAlignment w:val="baseline"/>
      </w:pPr>
      <w:r>
        <w:t xml:space="preserve">Dari tabel 1.1 di atas dapat diketahui bahwa Kota Jakarta Selatan dan Kota Jakarta Timur mencatat persentase pengguna media sosial tertinggi di Provinsi DKI Jakarta, masing-masing sebesar 80,66% dan 79,05%. Diikuti oleh Kota Jakarta Utara dengan 77,28%, ketiga wilayah ini menempati posisi teratas dalam hal penetrasi media sosial di kalangan penduduknya. Tingginya persentase ini menunjukkan bahwa ketiga wilayah tersebut memiliki potensi besar dalam menjangkau masyarakat melalui platform digital, terutama media sosial seperti TikTok. </w:t>
      </w:r>
    </w:p>
    <w:p w14:paraId="013E82D2" w14:textId="77777777" w:rsidR="002A2CBD" w:rsidRDefault="002A2CBD" w:rsidP="002A2CBD">
      <w:pPr>
        <w:pStyle w:val="NormalWeb"/>
        <w:shd w:val="clear" w:color="auto" w:fill="FFFFFF"/>
        <w:spacing w:before="0" w:beforeAutospacing="0" w:after="120" w:afterAutospacing="0" w:line="360" w:lineRule="auto"/>
        <w:ind w:left="1287" w:firstLine="720"/>
        <w:jc w:val="both"/>
        <w:textAlignment w:val="baseline"/>
      </w:pPr>
      <w:r>
        <w:t>Dengan audiens yang luas, idealnya akun media sosial resmi milik pemerintah kota di wilayah ini mampu meraih tingkat keterlibatan (</w:t>
      </w:r>
      <w:r>
        <w:rPr>
          <w:i/>
          <w:iCs/>
        </w:rPr>
        <w:t>engagement rate</w:t>
      </w:r>
      <w:r>
        <w:t xml:space="preserve">) yang tinggi, mencerminkan komunikasi yang aktif dan responsif dengan warganya. Namun, sayangnya tidak berjalan demikian. Akun TikTok resmi Pemerintah Kota Jakarta Timur, meskipun didukung oleh jumlah pengguna </w:t>
      </w:r>
      <w:r>
        <w:lastRenderedPageBreak/>
        <w:t xml:space="preserve">media sosial yang besar, belum menunjukkan tingkat keterlibatan yang optimal. Hal ini menunjukkan adanya kesenjangan antara potensi jangkauan dan performa aktual konten yang disajikan. </w:t>
      </w:r>
    </w:p>
    <w:p w14:paraId="562D75E0" w14:textId="77777777" w:rsidR="002A2CBD" w:rsidRPr="002B6DDC" w:rsidRDefault="002A2CBD" w:rsidP="002A2CBD">
      <w:pPr>
        <w:pStyle w:val="NormalWeb"/>
        <w:shd w:val="clear" w:color="auto" w:fill="FFFFFF"/>
        <w:spacing w:before="0" w:beforeAutospacing="0" w:after="120" w:afterAutospacing="0" w:line="360" w:lineRule="auto"/>
        <w:ind w:left="1287" w:firstLine="720"/>
        <w:jc w:val="both"/>
        <w:textAlignment w:val="baseline"/>
        <w:rPr>
          <w:rFonts w:eastAsiaTheme="minorEastAsia"/>
        </w:rPr>
      </w:pPr>
      <w:r>
        <w:t xml:space="preserve">Beberapa kota lain di Indonesia dengan jumlah pengguna media sosial yang lebih rendah justru mampu mencapai </w:t>
      </w:r>
      <w:r>
        <w:rPr>
          <w:i/>
          <w:iCs/>
        </w:rPr>
        <w:t>engagement rate</w:t>
      </w:r>
      <w:r>
        <w:t xml:space="preserve"> yang lebih tinggi karena strategi konten yang kreatif, konsisten, dan sesuai dengan karakteristik audiens. Dibawah ini merupakan </w:t>
      </w:r>
      <w:r>
        <w:rPr>
          <w:i/>
          <w:iCs/>
        </w:rPr>
        <w:t>engagement rate</w:t>
      </w:r>
      <w:r>
        <w:t xml:space="preserve"> akun TikTok di seluruh kota Jakarta berdasarkan </w:t>
      </w:r>
      <w:r>
        <w:rPr>
          <w:i/>
          <w:iCs/>
        </w:rPr>
        <w:t>engagement</w:t>
      </w:r>
      <w:r>
        <w:t xml:space="preserve"> </w:t>
      </w:r>
      <w:r>
        <w:rPr>
          <w:i/>
          <w:iCs/>
        </w:rPr>
        <w:t xml:space="preserve">calculator </w:t>
      </w:r>
      <w:r>
        <w:t>HypeAuditor.com</w:t>
      </w:r>
    </w:p>
    <w:p w14:paraId="290FE613" w14:textId="77777777" w:rsidR="002A2CBD" w:rsidRDefault="002A2CBD" w:rsidP="002A2CBD">
      <w:pPr>
        <w:pStyle w:val="Caption"/>
        <w:keepNext/>
        <w:spacing w:line="360" w:lineRule="auto"/>
        <w:ind w:firstLine="720"/>
        <w:jc w:val="center"/>
        <w:rPr>
          <w:rFonts w:ascii="Times New Roman" w:hAnsi="Times New Roman" w:cs="Times New Roman"/>
          <w:sz w:val="20"/>
          <w:szCs w:val="20"/>
        </w:rPr>
      </w:pPr>
      <w:bookmarkStart w:id="13" w:name="_Toc200009526"/>
      <w:bookmarkStart w:id="14" w:name="_Toc206589173"/>
      <w:r w:rsidRPr="00CE3ED8">
        <w:rPr>
          <w:rFonts w:ascii="Times New Roman" w:hAnsi="Times New Roman" w:cs="Times New Roman"/>
          <w:b/>
          <w:bCs/>
          <w:i w:val="0"/>
          <w:iCs w:val="0"/>
          <w:color w:val="auto"/>
          <w:sz w:val="20"/>
          <w:szCs w:val="20"/>
        </w:rPr>
        <w:t xml:space="preserve">Tabel 1. </w:t>
      </w:r>
      <w:r w:rsidRPr="00CE3ED8">
        <w:rPr>
          <w:rFonts w:ascii="Times New Roman" w:hAnsi="Times New Roman" w:cs="Times New Roman"/>
          <w:b/>
          <w:bCs/>
          <w:i w:val="0"/>
          <w:iCs w:val="0"/>
          <w:color w:val="auto"/>
          <w:sz w:val="20"/>
          <w:szCs w:val="20"/>
        </w:rPr>
        <w:fldChar w:fldCharType="begin"/>
      </w:r>
      <w:r w:rsidRPr="00CE3ED8">
        <w:rPr>
          <w:rFonts w:ascii="Times New Roman" w:hAnsi="Times New Roman" w:cs="Times New Roman"/>
          <w:b/>
          <w:bCs/>
          <w:i w:val="0"/>
          <w:iCs w:val="0"/>
          <w:color w:val="auto"/>
          <w:sz w:val="20"/>
          <w:szCs w:val="20"/>
        </w:rPr>
        <w:instrText xml:space="preserve"> SEQ Tabel_1. \* ARABIC </w:instrText>
      </w:r>
      <w:r w:rsidRPr="00CE3ED8">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noProof/>
          <w:color w:val="auto"/>
          <w:sz w:val="20"/>
          <w:szCs w:val="20"/>
        </w:rPr>
        <w:t>2</w:t>
      </w:r>
      <w:r w:rsidRPr="00CE3ED8">
        <w:rPr>
          <w:rFonts w:ascii="Times New Roman" w:hAnsi="Times New Roman" w:cs="Times New Roman"/>
          <w:b/>
          <w:bCs/>
          <w:i w:val="0"/>
          <w:iCs w:val="0"/>
          <w:color w:val="auto"/>
          <w:sz w:val="20"/>
          <w:szCs w:val="20"/>
        </w:rPr>
        <w:fldChar w:fldCharType="end"/>
      </w:r>
      <w:r>
        <w:rPr>
          <w:rFonts w:ascii="Times New Roman" w:hAnsi="Times New Roman" w:cs="Times New Roman"/>
          <w:sz w:val="20"/>
          <w:szCs w:val="20"/>
        </w:rPr>
        <w:t xml:space="preserve"> </w:t>
      </w:r>
      <w:r>
        <w:rPr>
          <w:rFonts w:ascii="Times New Roman" w:hAnsi="Times New Roman" w:cs="Times New Roman"/>
          <w:color w:val="auto"/>
          <w:sz w:val="20"/>
          <w:szCs w:val="20"/>
        </w:rPr>
        <w:t>Engagement Rate Akun TikTok Kota Jakarta</w:t>
      </w:r>
      <w:bookmarkEnd w:id="13"/>
      <w:bookmarkEnd w:id="14"/>
    </w:p>
    <w:tbl>
      <w:tblPr>
        <w:tblStyle w:val="TableGrid"/>
        <w:tblW w:w="7349" w:type="dxa"/>
        <w:tblInd w:w="1247" w:type="dxa"/>
        <w:tblLook w:val="04A0" w:firstRow="1" w:lastRow="0" w:firstColumn="1" w:lastColumn="0" w:noHBand="0" w:noVBand="1"/>
      </w:tblPr>
      <w:tblGrid>
        <w:gridCol w:w="563"/>
        <w:gridCol w:w="3416"/>
        <w:gridCol w:w="1701"/>
        <w:gridCol w:w="1669"/>
      </w:tblGrid>
      <w:tr w:rsidR="002A2CBD" w14:paraId="5C53510D" w14:textId="77777777" w:rsidTr="002A2CBD">
        <w:tc>
          <w:tcPr>
            <w:tcW w:w="563" w:type="dxa"/>
            <w:vAlign w:val="center"/>
          </w:tcPr>
          <w:p w14:paraId="61FA21B8" w14:textId="77777777" w:rsidR="002A2CBD" w:rsidRDefault="002A2CBD" w:rsidP="00114619">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w:t>
            </w:r>
          </w:p>
        </w:tc>
        <w:tc>
          <w:tcPr>
            <w:tcW w:w="3416" w:type="dxa"/>
            <w:vAlign w:val="center"/>
          </w:tcPr>
          <w:p w14:paraId="53EC803C" w14:textId="77777777" w:rsidR="002A2CBD" w:rsidRDefault="002A2CBD" w:rsidP="00114619">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Nama </w:t>
            </w:r>
            <w:proofErr w:type="spellStart"/>
            <w:r>
              <w:rPr>
                <w:rFonts w:ascii="Times New Roman" w:eastAsia="Times New Roman" w:hAnsi="Times New Roman" w:cs="Times New Roman"/>
                <w:sz w:val="24"/>
                <w:szCs w:val="24"/>
                <w:highlight w:val="white"/>
              </w:rPr>
              <w:t>Akun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TikTok</w:t>
            </w:r>
            <w:proofErr w:type="spellEnd"/>
          </w:p>
        </w:tc>
        <w:tc>
          <w:tcPr>
            <w:tcW w:w="1701" w:type="dxa"/>
            <w:vAlign w:val="center"/>
          </w:tcPr>
          <w:p w14:paraId="33006952" w14:textId="77777777" w:rsidR="002A2CBD" w:rsidRDefault="002A2CBD" w:rsidP="00114619">
            <w:pPr>
              <w:spacing w:line="360" w:lineRule="auto"/>
              <w:jc w:val="center"/>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Jumlah</w:t>
            </w:r>
            <w:proofErr w:type="spellEnd"/>
            <w:r>
              <w:rPr>
                <w:rFonts w:ascii="Times New Roman" w:eastAsia="Times New Roman" w:hAnsi="Times New Roman" w:cs="Times New Roman"/>
                <w:sz w:val="24"/>
                <w:szCs w:val="24"/>
                <w:highlight w:val="white"/>
              </w:rPr>
              <w:t xml:space="preserve"> Followers</w:t>
            </w:r>
          </w:p>
        </w:tc>
        <w:tc>
          <w:tcPr>
            <w:tcW w:w="1669" w:type="dxa"/>
            <w:vAlign w:val="center"/>
          </w:tcPr>
          <w:p w14:paraId="31D53B5E" w14:textId="77777777" w:rsidR="002A2CBD" w:rsidRDefault="002A2CBD" w:rsidP="00114619">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Engagement Rate </w:t>
            </w:r>
            <w:proofErr w:type="spellStart"/>
            <w:r>
              <w:rPr>
                <w:rFonts w:ascii="Times New Roman" w:eastAsia="Times New Roman" w:hAnsi="Times New Roman" w:cs="Times New Roman"/>
                <w:sz w:val="24"/>
                <w:szCs w:val="24"/>
                <w:highlight w:val="white"/>
              </w:rPr>
              <w:t>Akun</w:t>
            </w:r>
            <w:proofErr w:type="spellEnd"/>
          </w:p>
        </w:tc>
      </w:tr>
      <w:tr w:rsidR="002A2CBD" w14:paraId="42F614A1" w14:textId="77777777" w:rsidTr="002A2CBD">
        <w:tc>
          <w:tcPr>
            <w:tcW w:w="563" w:type="dxa"/>
          </w:tcPr>
          <w:p w14:paraId="035939A4"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3416" w:type="dxa"/>
          </w:tcPr>
          <w:p w14:paraId="1104FADC"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roofErr w:type="gramStart"/>
            <w:r>
              <w:rPr>
                <w:rFonts w:ascii="Times New Roman" w:eastAsia="Times New Roman" w:hAnsi="Times New Roman" w:cs="Times New Roman"/>
                <w:sz w:val="24"/>
                <w:szCs w:val="24"/>
                <w:highlight w:val="white"/>
              </w:rPr>
              <w:t>kotajakartaselatan</w:t>
            </w:r>
            <w:proofErr w:type="gramEnd"/>
          </w:p>
        </w:tc>
        <w:tc>
          <w:tcPr>
            <w:tcW w:w="1701" w:type="dxa"/>
          </w:tcPr>
          <w:p w14:paraId="071878D5"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1772</w:t>
            </w:r>
          </w:p>
        </w:tc>
        <w:tc>
          <w:tcPr>
            <w:tcW w:w="1669" w:type="dxa"/>
          </w:tcPr>
          <w:p w14:paraId="50E02B9D"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5,37%</w:t>
            </w:r>
          </w:p>
        </w:tc>
      </w:tr>
      <w:tr w:rsidR="002A2CBD" w14:paraId="00759040" w14:textId="77777777" w:rsidTr="002A2CBD">
        <w:tc>
          <w:tcPr>
            <w:tcW w:w="563" w:type="dxa"/>
          </w:tcPr>
          <w:p w14:paraId="75824238"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3416" w:type="dxa"/>
          </w:tcPr>
          <w:p w14:paraId="21336777"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roofErr w:type="gramStart"/>
            <w:r>
              <w:rPr>
                <w:rFonts w:ascii="Times New Roman" w:eastAsia="Times New Roman" w:hAnsi="Times New Roman" w:cs="Times New Roman"/>
                <w:sz w:val="24"/>
                <w:szCs w:val="24"/>
                <w:highlight w:val="white"/>
              </w:rPr>
              <w:t>kotajakbar</w:t>
            </w:r>
            <w:proofErr w:type="gramEnd"/>
          </w:p>
        </w:tc>
        <w:tc>
          <w:tcPr>
            <w:tcW w:w="1701" w:type="dxa"/>
          </w:tcPr>
          <w:p w14:paraId="4C15034A"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1085</w:t>
            </w:r>
          </w:p>
        </w:tc>
        <w:tc>
          <w:tcPr>
            <w:tcW w:w="1669" w:type="dxa"/>
          </w:tcPr>
          <w:p w14:paraId="5D2C1D86"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13,70%</w:t>
            </w:r>
          </w:p>
        </w:tc>
      </w:tr>
      <w:tr w:rsidR="002A2CBD" w14:paraId="4B2ECF88" w14:textId="77777777" w:rsidTr="002A2CBD">
        <w:tc>
          <w:tcPr>
            <w:tcW w:w="563" w:type="dxa"/>
          </w:tcPr>
          <w:p w14:paraId="392B9050"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3416" w:type="dxa"/>
          </w:tcPr>
          <w:p w14:paraId="574C1538"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roofErr w:type="gramStart"/>
            <w:r>
              <w:rPr>
                <w:rFonts w:ascii="Times New Roman" w:eastAsia="Times New Roman" w:hAnsi="Times New Roman" w:cs="Times New Roman"/>
                <w:sz w:val="24"/>
                <w:szCs w:val="24"/>
                <w:highlight w:val="white"/>
              </w:rPr>
              <w:t>kotajakartautara</w:t>
            </w:r>
            <w:proofErr w:type="gramEnd"/>
          </w:p>
        </w:tc>
        <w:tc>
          <w:tcPr>
            <w:tcW w:w="1701" w:type="dxa"/>
          </w:tcPr>
          <w:p w14:paraId="1CD6E794"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466</w:t>
            </w:r>
          </w:p>
        </w:tc>
        <w:tc>
          <w:tcPr>
            <w:tcW w:w="1669" w:type="dxa"/>
          </w:tcPr>
          <w:p w14:paraId="7B7ED142"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5,59%</w:t>
            </w:r>
          </w:p>
        </w:tc>
      </w:tr>
      <w:tr w:rsidR="002A2CBD" w14:paraId="026F5BE5" w14:textId="77777777" w:rsidTr="002A2CBD">
        <w:tc>
          <w:tcPr>
            <w:tcW w:w="563" w:type="dxa"/>
          </w:tcPr>
          <w:p w14:paraId="5DDC664D"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3416" w:type="dxa"/>
          </w:tcPr>
          <w:p w14:paraId="6B4D8644"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roofErr w:type="gramStart"/>
            <w:r>
              <w:rPr>
                <w:rFonts w:ascii="Times New Roman" w:eastAsia="Times New Roman" w:hAnsi="Times New Roman" w:cs="Times New Roman"/>
                <w:sz w:val="24"/>
                <w:szCs w:val="24"/>
                <w:highlight w:val="white"/>
              </w:rPr>
              <w:t>kotajakpus</w:t>
            </w:r>
            <w:proofErr w:type="gramEnd"/>
          </w:p>
        </w:tc>
        <w:tc>
          <w:tcPr>
            <w:tcW w:w="1701" w:type="dxa"/>
          </w:tcPr>
          <w:p w14:paraId="1824C6EE"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16.800</w:t>
            </w:r>
          </w:p>
        </w:tc>
        <w:tc>
          <w:tcPr>
            <w:tcW w:w="1669" w:type="dxa"/>
          </w:tcPr>
          <w:p w14:paraId="55F06569"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0,73%</w:t>
            </w:r>
          </w:p>
        </w:tc>
      </w:tr>
      <w:tr w:rsidR="002A2CBD" w14:paraId="29E98230" w14:textId="77777777" w:rsidTr="002A2CBD">
        <w:tc>
          <w:tcPr>
            <w:tcW w:w="563" w:type="dxa"/>
          </w:tcPr>
          <w:p w14:paraId="0524FF24"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3416" w:type="dxa"/>
          </w:tcPr>
          <w:p w14:paraId="775CBC3A"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roofErr w:type="gramStart"/>
            <w:r>
              <w:rPr>
                <w:rFonts w:ascii="Times New Roman" w:eastAsia="Times New Roman" w:hAnsi="Times New Roman" w:cs="Times New Roman"/>
                <w:sz w:val="24"/>
                <w:szCs w:val="24"/>
                <w:highlight w:val="white"/>
              </w:rPr>
              <w:t>kotajakartatimur</w:t>
            </w:r>
            <w:proofErr w:type="gramEnd"/>
          </w:p>
        </w:tc>
        <w:tc>
          <w:tcPr>
            <w:tcW w:w="1701" w:type="dxa"/>
          </w:tcPr>
          <w:p w14:paraId="3BADFE17" w14:textId="77777777" w:rsidR="002A2CBD" w:rsidRDefault="002A2CBD" w:rsidP="00114619">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12.600</w:t>
            </w:r>
          </w:p>
        </w:tc>
        <w:tc>
          <w:tcPr>
            <w:tcW w:w="1669" w:type="dxa"/>
          </w:tcPr>
          <w:p w14:paraId="1CF97AD2" w14:textId="77777777" w:rsidR="002A2CBD" w:rsidRDefault="002A2CBD" w:rsidP="00114619">
            <w:pPr>
              <w:keepNext/>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3.16%</w:t>
            </w:r>
          </w:p>
        </w:tc>
      </w:tr>
    </w:tbl>
    <w:p w14:paraId="7E34323E" w14:textId="77777777" w:rsidR="002A2CBD" w:rsidRDefault="002A2CBD" w:rsidP="002A2CBD">
      <w:pPr>
        <w:ind w:left="567" w:firstLine="720"/>
        <w:jc w:val="center"/>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HypeAuditor.com (</w:t>
      </w:r>
      <w:r>
        <w:rPr>
          <w:rFonts w:ascii="Times New Roman" w:hAnsi="Times New Roman" w:cs="Times New Roman"/>
          <w:i/>
          <w:iCs/>
          <w:sz w:val="24"/>
          <w:szCs w:val="24"/>
        </w:rPr>
        <w:t>engagement rate calculator</w:t>
      </w:r>
      <w:r>
        <w:rPr>
          <w:rFonts w:ascii="Times New Roman" w:hAnsi="Times New Roman" w:cs="Times New Roman"/>
          <w:sz w:val="24"/>
          <w:szCs w:val="24"/>
        </w:rPr>
        <w:t>)</w:t>
      </w:r>
    </w:p>
    <w:p w14:paraId="33786751" w14:textId="77777777" w:rsidR="002A2CBD" w:rsidRDefault="002A2CBD" w:rsidP="002A2CBD">
      <w:pPr>
        <w:spacing w:before="100" w:beforeAutospacing="1" w:after="120" w:line="360" w:lineRule="auto"/>
        <w:ind w:left="1287" w:firstLine="720"/>
        <w:jc w:val="both"/>
        <w:rPr>
          <w:rFonts w:ascii="Times New Roman" w:eastAsia="Times New Roman" w:hAnsi="Times New Roman" w:cs="Times New Roman"/>
          <w:kern w:val="0"/>
          <w:sz w:val="24"/>
          <w:szCs w:val="24"/>
          <w:lang w:eastAsia="zh-CN"/>
          <w14:ligatures w14:val="none"/>
        </w:rPr>
      </w:pPr>
      <w:proofErr w:type="spellStart"/>
      <w:r w:rsidRPr="00643C4B">
        <w:rPr>
          <w:rFonts w:ascii="Times New Roman" w:eastAsia="Times New Roman" w:hAnsi="Times New Roman" w:cs="Times New Roman"/>
          <w:kern w:val="0"/>
          <w:sz w:val="24"/>
          <w:szCs w:val="24"/>
          <w:lang w:val="en-US" w:eastAsia="zh-CN"/>
          <w14:ligatures w14:val="none"/>
        </w:rPr>
        <w:t>Keterlibatan</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sebuah</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akun</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dinilai</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dari</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tingginya</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interaksi</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antara</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audiens</w:t>
      </w:r>
      <w:proofErr w:type="spellEnd"/>
      <w:r w:rsidRPr="00643C4B">
        <w:rPr>
          <w:rFonts w:ascii="Times New Roman" w:eastAsia="Times New Roman" w:hAnsi="Times New Roman" w:cs="Times New Roman"/>
          <w:kern w:val="0"/>
          <w:sz w:val="24"/>
          <w:szCs w:val="24"/>
          <w:lang w:val="en-US" w:eastAsia="zh-CN"/>
          <w14:ligatures w14:val="none"/>
        </w:rPr>
        <w:t xml:space="preserve"> dan </w:t>
      </w:r>
      <w:proofErr w:type="spellStart"/>
      <w:r w:rsidRPr="00643C4B">
        <w:rPr>
          <w:rFonts w:ascii="Times New Roman" w:eastAsia="Times New Roman" w:hAnsi="Times New Roman" w:cs="Times New Roman"/>
          <w:kern w:val="0"/>
          <w:sz w:val="24"/>
          <w:szCs w:val="24"/>
          <w:lang w:val="en-US" w:eastAsia="zh-CN"/>
          <w14:ligatures w14:val="none"/>
        </w:rPr>
        <w:t>akun</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tersebut</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Akun</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TikTok</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milik</w:t>
      </w:r>
      <w:proofErr w:type="spellEnd"/>
      <w:r w:rsidRPr="00643C4B">
        <w:rPr>
          <w:rFonts w:ascii="Times New Roman" w:eastAsia="Times New Roman" w:hAnsi="Times New Roman" w:cs="Times New Roman"/>
          <w:kern w:val="0"/>
          <w:sz w:val="24"/>
          <w:szCs w:val="24"/>
          <w:lang w:eastAsia="zh-CN"/>
          <w14:ligatures w14:val="none"/>
        </w:rPr>
        <w:t xml:space="preserve"> @kotajakartatimur </w:t>
      </w:r>
      <w:proofErr w:type="spellStart"/>
      <w:r w:rsidRPr="00643C4B">
        <w:rPr>
          <w:rFonts w:ascii="Times New Roman" w:eastAsia="Times New Roman" w:hAnsi="Times New Roman" w:cs="Times New Roman"/>
          <w:kern w:val="0"/>
          <w:sz w:val="24"/>
          <w:szCs w:val="24"/>
          <w:lang w:eastAsia="zh-CN"/>
          <w14:ligatures w14:val="none"/>
        </w:rPr>
        <w:t>hanya</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mencatat</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tingkat</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keterlibatan</w:t>
      </w:r>
      <w:proofErr w:type="spellEnd"/>
      <w:r w:rsidRPr="00643C4B">
        <w:rPr>
          <w:rFonts w:ascii="Times New Roman" w:eastAsia="Times New Roman" w:hAnsi="Times New Roman" w:cs="Times New Roman"/>
          <w:kern w:val="0"/>
          <w:sz w:val="24"/>
          <w:szCs w:val="24"/>
          <w:lang w:eastAsia="zh-CN"/>
          <w14:ligatures w14:val="none"/>
        </w:rPr>
        <w:t xml:space="preserve"> (</w:t>
      </w:r>
      <w:r w:rsidRPr="00643C4B">
        <w:rPr>
          <w:rFonts w:ascii="Times New Roman" w:eastAsia="Times New Roman" w:hAnsi="Times New Roman" w:cs="Times New Roman"/>
          <w:i/>
          <w:iCs/>
          <w:kern w:val="0"/>
          <w:sz w:val="24"/>
          <w:szCs w:val="24"/>
          <w:lang w:eastAsia="zh-CN"/>
          <w14:ligatures w14:val="none"/>
        </w:rPr>
        <w:t>engagement rate</w:t>
      </w:r>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sebesar</w:t>
      </w:r>
      <w:proofErr w:type="spellEnd"/>
      <w:r w:rsidRPr="00643C4B">
        <w:rPr>
          <w:rFonts w:ascii="Times New Roman" w:eastAsia="Times New Roman" w:hAnsi="Times New Roman" w:cs="Times New Roman"/>
          <w:kern w:val="0"/>
          <w:sz w:val="24"/>
          <w:szCs w:val="24"/>
          <w:lang w:eastAsia="zh-CN"/>
          <w14:ligatures w14:val="none"/>
        </w:rPr>
        <w:t xml:space="preserve"> 3,16%</w:t>
      </w:r>
      <w:r w:rsidRPr="00643C4B">
        <w:t xml:space="preserve">. </w:t>
      </w:r>
      <w:r w:rsidRPr="00643C4B">
        <w:rPr>
          <w:rFonts w:ascii="Times New Roman" w:eastAsia="Times New Roman" w:hAnsi="Times New Roman" w:cs="Times New Roman"/>
          <w:kern w:val="0"/>
          <w:sz w:val="24"/>
          <w:szCs w:val="24"/>
          <w:lang w:eastAsia="zh-CN"/>
          <w14:ligatures w14:val="none"/>
        </w:rPr>
        <w:t xml:space="preserve">Angka </w:t>
      </w:r>
      <w:proofErr w:type="spellStart"/>
      <w:r w:rsidRPr="00643C4B">
        <w:rPr>
          <w:rFonts w:ascii="Times New Roman" w:eastAsia="Times New Roman" w:hAnsi="Times New Roman" w:cs="Times New Roman"/>
          <w:kern w:val="0"/>
          <w:sz w:val="24"/>
          <w:szCs w:val="24"/>
          <w:lang w:eastAsia="zh-CN"/>
          <w14:ligatures w14:val="none"/>
        </w:rPr>
        <w:t>ini</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terbilang</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rendah</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jika</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dibandingkan</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dengan</w:t>
      </w:r>
      <w:proofErr w:type="spellEnd"/>
      <w:r w:rsidRPr="00643C4B">
        <w:rPr>
          <w:rFonts w:ascii="Times New Roman" w:eastAsia="Times New Roman" w:hAnsi="Times New Roman" w:cs="Times New Roman"/>
          <w:kern w:val="0"/>
          <w:sz w:val="24"/>
          <w:szCs w:val="24"/>
          <w:lang w:eastAsia="zh-CN"/>
          <w14:ligatures w14:val="none"/>
        </w:rPr>
        <w:t xml:space="preserve"> data yang </w:t>
      </w:r>
      <w:proofErr w:type="spellStart"/>
      <w:r w:rsidRPr="00643C4B">
        <w:rPr>
          <w:rFonts w:ascii="Times New Roman" w:eastAsia="Times New Roman" w:hAnsi="Times New Roman" w:cs="Times New Roman"/>
          <w:kern w:val="0"/>
          <w:sz w:val="24"/>
          <w:szCs w:val="24"/>
          <w:lang w:eastAsia="zh-CN"/>
          <w14:ligatures w14:val="none"/>
        </w:rPr>
        <w:t>menunjukkan</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bahwa</w:t>
      </w:r>
      <w:proofErr w:type="spellEnd"/>
      <w:r w:rsidRPr="00643C4B">
        <w:rPr>
          <w:rFonts w:ascii="Times New Roman" w:eastAsia="Times New Roman" w:hAnsi="Times New Roman" w:cs="Times New Roman"/>
          <w:kern w:val="0"/>
          <w:sz w:val="24"/>
          <w:szCs w:val="24"/>
          <w:lang w:eastAsia="zh-CN"/>
          <w14:ligatures w14:val="none"/>
        </w:rPr>
        <w:t xml:space="preserve"> 79,05% </w:t>
      </w:r>
      <w:proofErr w:type="spellStart"/>
      <w:r w:rsidRPr="00643C4B">
        <w:rPr>
          <w:rFonts w:ascii="Times New Roman" w:eastAsia="Times New Roman" w:hAnsi="Times New Roman" w:cs="Times New Roman"/>
          <w:kern w:val="0"/>
          <w:sz w:val="24"/>
          <w:szCs w:val="24"/>
          <w:lang w:eastAsia="zh-CN"/>
          <w14:ligatures w14:val="none"/>
        </w:rPr>
        <w:t>penduduk</w:t>
      </w:r>
      <w:proofErr w:type="spellEnd"/>
      <w:r w:rsidRPr="00643C4B">
        <w:rPr>
          <w:rFonts w:ascii="Times New Roman" w:eastAsia="Times New Roman" w:hAnsi="Times New Roman" w:cs="Times New Roman"/>
          <w:kern w:val="0"/>
          <w:sz w:val="24"/>
          <w:szCs w:val="24"/>
          <w:lang w:eastAsia="zh-CN"/>
          <w14:ligatures w14:val="none"/>
        </w:rPr>
        <w:t xml:space="preserve"> Jakarta Timur </w:t>
      </w:r>
      <w:proofErr w:type="spellStart"/>
      <w:r w:rsidRPr="00643C4B">
        <w:rPr>
          <w:rFonts w:ascii="Times New Roman" w:eastAsia="Times New Roman" w:hAnsi="Times New Roman" w:cs="Times New Roman"/>
          <w:kern w:val="0"/>
          <w:sz w:val="24"/>
          <w:szCs w:val="24"/>
          <w:lang w:eastAsia="zh-CN"/>
          <w14:ligatures w14:val="none"/>
        </w:rPr>
        <w:t>merupakan</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pengguna</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eastAsia="zh-CN"/>
          <w14:ligatures w14:val="none"/>
        </w:rPr>
        <w:t>aktif</w:t>
      </w:r>
      <w:proofErr w:type="spellEnd"/>
      <w:r w:rsidRPr="00643C4B">
        <w:rPr>
          <w:rFonts w:ascii="Times New Roman" w:eastAsia="Times New Roman" w:hAnsi="Times New Roman" w:cs="Times New Roman"/>
          <w:kern w:val="0"/>
          <w:sz w:val="24"/>
          <w:szCs w:val="24"/>
          <w:lang w:eastAsia="zh-CN"/>
          <w14:ligatures w14:val="none"/>
        </w:rPr>
        <w:t xml:space="preserve"> media </w:t>
      </w:r>
      <w:proofErr w:type="spellStart"/>
      <w:r w:rsidRPr="00643C4B">
        <w:rPr>
          <w:rFonts w:ascii="Times New Roman" w:eastAsia="Times New Roman" w:hAnsi="Times New Roman" w:cs="Times New Roman"/>
          <w:kern w:val="0"/>
          <w:sz w:val="24"/>
          <w:szCs w:val="24"/>
          <w:lang w:eastAsia="zh-CN"/>
          <w14:ligatures w14:val="none"/>
        </w:rPr>
        <w:t>sosial</w:t>
      </w:r>
      <w:proofErr w:type="spellEnd"/>
      <w:r w:rsidRPr="00643C4B">
        <w:rPr>
          <w:rFonts w:ascii="Times New Roman" w:eastAsia="Times New Roman" w:hAnsi="Times New Roman" w:cs="Times New Roman"/>
          <w:kern w:val="0"/>
          <w:sz w:val="24"/>
          <w:szCs w:val="24"/>
          <w:lang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Namun</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jumlah</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pengikut</w:t>
      </w:r>
      <w:proofErr w:type="spellEnd"/>
      <w:r w:rsidRPr="00643C4B">
        <w:rPr>
          <w:rFonts w:ascii="Times New Roman" w:eastAsia="Times New Roman" w:hAnsi="Times New Roman" w:cs="Times New Roman"/>
          <w:kern w:val="0"/>
          <w:sz w:val="24"/>
          <w:szCs w:val="24"/>
          <w:lang w:val="en-US" w:eastAsia="zh-CN"/>
          <w14:ligatures w14:val="none"/>
        </w:rPr>
        <w:t xml:space="preserve"> yang </w:t>
      </w:r>
      <w:proofErr w:type="spellStart"/>
      <w:r w:rsidRPr="00643C4B">
        <w:rPr>
          <w:rFonts w:ascii="Times New Roman" w:eastAsia="Times New Roman" w:hAnsi="Times New Roman" w:cs="Times New Roman"/>
          <w:kern w:val="0"/>
          <w:sz w:val="24"/>
          <w:szCs w:val="24"/>
          <w:lang w:val="en-US" w:eastAsia="zh-CN"/>
          <w14:ligatures w14:val="none"/>
        </w:rPr>
        <w:t>dimiliki</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sebesar</w:t>
      </w:r>
      <w:proofErr w:type="spellEnd"/>
      <w:r w:rsidRPr="00643C4B">
        <w:rPr>
          <w:rFonts w:ascii="Times New Roman" w:eastAsia="Times New Roman" w:hAnsi="Times New Roman" w:cs="Times New Roman"/>
          <w:kern w:val="0"/>
          <w:sz w:val="24"/>
          <w:szCs w:val="24"/>
          <w:lang w:val="en-US" w:eastAsia="zh-CN"/>
          <w14:ligatures w14:val="none"/>
        </w:rPr>
        <w:t xml:space="preserve"> 12.600 </w:t>
      </w:r>
      <w:proofErr w:type="spellStart"/>
      <w:r w:rsidRPr="00643C4B">
        <w:rPr>
          <w:rFonts w:ascii="Times New Roman" w:eastAsia="Times New Roman" w:hAnsi="Times New Roman" w:cs="Times New Roman"/>
          <w:kern w:val="0"/>
          <w:sz w:val="24"/>
          <w:szCs w:val="24"/>
          <w:lang w:val="en-US" w:eastAsia="zh-CN"/>
          <w14:ligatures w14:val="none"/>
        </w:rPr>
        <w:t>lebih</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rendah</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dibandingkan</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akun</w:t>
      </w:r>
      <w:proofErr w:type="spellEnd"/>
      <w:r w:rsidRPr="00643C4B">
        <w:rPr>
          <w:rFonts w:ascii="Times New Roman" w:eastAsia="Times New Roman" w:hAnsi="Times New Roman" w:cs="Times New Roman"/>
          <w:kern w:val="0"/>
          <w:sz w:val="24"/>
          <w:szCs w:val="24"/>
          <w:lang w:val="en-US" w:eastAsia="zh-CN"/>
          <w14:ligatures w14:val="none"/>
        </w:rPr>
        <w:t xml:space="preserve"> @kotajakpus yang </w:t>
      </w:r>
      <w:proofErr w:type="spellStart"/>
      <w:r w:rsidRPr="00643C4B">
        <w:rPr>
          <w:rFonts w:ascii="Times New Roman" w:eastAsia="Times New Roman" w:hAnsi="Times New Roman" w:cs="Times New Roman"/>
          <w:kern w:val="0"/>
          <w:sz w:val="24"/>
          <w:szCs w:val="24"/>
          <w:lang w:val="en-US" w:eastAsia="zh-CN"/>
          <w14:ligatures w14:val="none"/>
        </w:rPr>
        <w:t>meraih</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angka</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pengguna</w:t>
      </w:r>
      <w:proofErr w:type="spellEnd"/>
      <w:r w:rsidRPr="00643C4B">
        <w:rPr>
          <w:rFonts w:ascii="Times New Roman" w:eastAsia="Times New Roman" w:hAnsi="Times New Roman" w:cs="Times New Roman"/>
          <w:kern w:val="0"/>
          <w:sz w:val="24"/>
          <w:szCs w:val="24"/>
          <w:lang w:val="en-US" w:eastAsia="zh-CN"/>
          <w14:ligatures w14:val="none"/>
        </w:rPr>
        <w:t xml:space="preserve"> media </w:t>
      </w:r>
      <w:proofErr w:type="spellStart"/>
      <w:r w:rsidRPr="00643C4B">
        <w:rPr>
          <w:rFonts w:ascii="Times New Roman" w:eastAsia="Times New Roman" w:hAnsi="Times New Roman" w:cs="Times New Roman"/>
          <w:kern w:val="0"/>
          <w:sz w:val="24"/>
          <w:szCs w:val="24"/>
          <w:lang w:val="en-US" w:eastAsia="zh-CN"/>
          <w14:ligatures w14:val="none"/>
        </w:rPr>
        <w:t>sosial</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sebanyak</w:t>
      </w:r>
      <w:proofErr w:type="spellEnd"/>
      <w:r w:rsidRPr="00643C4B">
        <w:rPr>
          <w:rFonts w:ascii="Times New Roman" w:eastAsia="Times New Roman" w:hAnsi="Times New Roman" w:cs="Times New Roman"/>
          <w:kern w:val="0"/>
          <w:sz w:val="24"/>
          <w:szCs w:val="24"/>
          <w:lang w:val="en-US" w:eastAsia="zh-CN"/>
          <w14:ligatures w14:val="none"/>
        </w:rPr>
        <w:t xml:space="preserve"> 73,69% </w:t>
      </w:r>
      <w:proofErr w:type="spellStart"/>
      <w:r w:rsidRPr="00643C4B">
        <w:rPr>
          <w:rFonts w:ascii="Times New Roman" w:eastAsia="Times New Roman" w:hAnsi="Times New Roman" w:cs="Times New Roman"/>
          <w:kern w:val="0"/>
          <w:sz w:val="24"/>
          <w:szCs w:val="24"/>
          <w:lang w:val="en-US" w:eastAsia="zh-CN"/>
          <w14:ligatures w14:val="none"/>
        </w:rPr>
        <w:t>tetapi</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berhasil</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memiliki</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pengikut</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sidRPr="00643C4B">
        <w:rPr>
          <w:rFonts w:ascii="Times New Roman" w:eastAsia="Times New Roman" w:hAnsi="Times New Roman" w:cs="Times New Roman"/>
          <w:kern w:val="0"/>
          <w:sz w:val="24"/>
          <w:szCs w:val="24"/>
          <w:lang w:val="en-US" w:eastAsia="zh-CN"/>
          <w14:ligatures w14:val="none"/>
        </w:rPr>
        <w:t>hingga</w:t>
      </w:r>
      <w:proofErr w:type="spellEnd"/>
      <w:r w:rsidRPr="00643C4B">
        <w:rPr>
          <w:rFonts w:ascii="Times New Roman" w:eastAsia="Times New Roman" w:hAnsi="Times New Roman" w:cs="Times New Roman"/>
          <w:kern w:val="0"/>
          <w:sz w:val="24"/>
          <w:szCs w:val="24"/>
          <w:lang w:val="en-US" w:eastAsia="zh-CN"/>
          <w14:ligatures w14:val="none"/>
        </w:rPr>
        <w:t xml:space="preserve"> 16.800 </w:t>
      </w:r>
      <w:proofErr w:type="spellStart"/>
      <w:r w:rsidRPr="00643C4B">
        <w:rPr>
          <w:rFonts w:ascii="Times New Roman" w:eastAsia="Times New Roman" w:hAnsi="Times New Roman" w:cs="Times New Roman"/>
          <w:kern w:val="0"/>
          <w:sz w:val="24"/>
          <w:szCs w:val="24"/>
          <w:lang w:val="en-US" w:eastAsia="zh-CN"/>
          <w14:ligatures w14:val="none"/>
        </w:rPr>
        <w:t>akun</w:t>
      </w:r>
      <w:proofErr w:type="spellEnd"/>
      <w:r w:rsidRPr="00643C4B">
        <w:rPr>
          <w:rFonts w:ascii="Times New Roman" w:eastAsia="Times New Roman" w:hAnsi="Times New Roman" w:cs="Times New Roman"/>
          <w:kern w:val="0"/>
          <w:sz w:val="24"/>
          <w:szCs w:val="24"/>
          <w:lang w:val="en-US" w:eastAsia="zh-CN"/>
          <w14:ligatures w14:val="none"/>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menjaring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pengikut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like</w:t>
      </w:r>
      <w:r>
        <w:rPr>
          <w:rFonts w:ascii="Times New Roman" w:hAnsi="Times New Roman" w:cs="Times New Roman"/>
          <w:sz w:val="24"/>
          <w:szCs w:val="24"/>
        </w:rPr>
        <w:t xml:space="preserve">, </w:t>
      </w:r>
      <w:proofErr w:type="spellStart"/>
      <w:r>
        <w:rPr>
          <w:rFonts w:ascii="Times New Roman" w:hAnsi="Times New Roman" w:cs="Times New Roman"/>
          <w:sz w:val="24"/>
          <w:szCs w:val="24"/>
        </w:rPr>
        <w:t>komentar</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share</w:t>
      </w:r>
      <w:r>
        <w:rPr>
          <w:rFonts w:ascii="Times New Roman" w:eastAsia="Times New Roman" w:hAnsi="Times New Roman" w:cs="Times New Roman"/>
          <w:kern w:val="0"/>
          <w:sz w:val="24"/>
          <w:szCs w:val="24"/>
          <w:lang w:eastAsia="zh-CN"/>
          <w14:ligatures w14:val="none"/>
        </w:rPr>
        <w:t xml:space="preserve">. </w:t>
      </w:r>
    </w:p>
    <w:p w14:paraId="2D204C65" w14:textId="77777777" w:rsidR="002A2CBD" w:rsidRDefault="002A2CBD" w:rsidP="002A2CBD">
      <w:pPr>
        <w:spacing w:after="0" w:line="360" w:lineRule="auto"/>
        <w:ind w:left="1287" w:firstLine="720"/>
        <w:jc w:val="both"/>
        <w:rPr>
          <w:rFonts w:ascii="Times New Roman" w:hAnsi="Times New Roman" w:cs="Times New Roman"/>
          <w:sz w:val="24"/>
          <w:szCs w:val="24"/>
        </w:rPr>
      </w:pPr>
      <w:proofErr w:type="spellStart"/>
      <w:r>
        <w:rPr>
          <w:rFonts w:ascii="Times New Roman" w:eastAsia="Times New Roman" w:hAnsi="Times New Roman" w:cs="Times New Roman"/>
          <w:kern w:val="0"/>
          <w:sz w:val="24"/>
          <w:szCs w:val="24"/>
          <w:lang w:eastAsia="zh-CN"/>
          <w14:ligatures w14:val="none"/>
        </w:rPr>
        <w:t>Rendahnya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angka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keterlibatan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ini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mengindikasikan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adanya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permasalahan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dalam</w:t>
      </w:r>
      <w:proofErr w:type="spellEnd"/>
      <w:r>
        <w:rPr>
          <w:rFonts w:ascii="Times New Roman" w:eastAsia="Times New Roman" w:hAnsi="Times New Roman" w:cs="Times New Roman"/>
          <w:kern w:val="0"/>
          <w:sz w:val="24"/>
          <w:szCs w:val="24"/>
          <w:lang w:eastAsia="zh-CN"/>
          <w14:ligatures w14:val="none"/>
        </w:rPr>
        <w:t xml:space="preserve"> strategi </w:t>
      </w:r>
      <w:proofErr w:type="spellStart"/>
      <w:r>
        <w:rPr>
          <w:rFonts w:ascii="Times New Roman" w:eastAsia="Times New Roman" w:hAnsi="Times New Roman" w:cs="Times New Roman"/>
          <w:kern w:val="0"/>
          <w:sz w:val="24"/>
          <w:szCs w:val="24"/>
          <w:lang w:eastAsia="zh-CN"/>
          <w14:ligatures w14:val="none"/>
        </w:rPr>
        <w:t>pengelolaan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Beberapa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faktor</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menyebabkan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kondisi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tersebut</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terjadi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adalah</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kurangnya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penyajian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informatif</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dikemas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secara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menarik</w:t>
      </w:r>
      <w:proofErr w:type="spellEnd"/>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relevan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bagi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audiens</w:t>
      </w:r>
      <w:proofErr w:type="spellEnd"/>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jenis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serupa</w:t>
      </w:r>
      <w:proofErr w:type="spellEnd"/>
      <w:r>
        <w:rPr>
          <w:rFonts w:ascii="Times New Roman" w:eastAsia="Times New Roman" w:hAnsi="Times New Roman" w:cs="Times New Roman"/>
          <w:kern w:val="0"/>
          <w:sz w:val="24"/>
          <w:szCs w:val="24"/>
          <w:lang w:eastAsia="zh-CN"/>
          <w14:ligatures w14:val="none"/>
        </w:rPr>
        <w:t xml:space="preserve"> pada platform media </w:t>
      </w:r>
      <w:proofErr w:type="spellStart"/>
      <w:r>
        <w:rPr>
          <w:rFonts w:ascii="Times New Roman" w:eastAsia="Times New Roman" w:hAnsi="Times New Roman" w:cs="Times New Roman"/>
          <w:kern w:val="0"/>
          <w:sz w:val="24"/>
          <w:szCs w:val="24"/>
          <w:lang w:eastAsia="zh-CN"/>
          <w14:ligatures w14:val="none"/>
        </w:rPr>
        <w:t>sosial</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lainnya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serta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minimnya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respon</w:t>
      </w:r>
      <w:proofErr w:type="spellEnd"/>
      <w:r>
        <w:rPr>
          <w:rFonts w:ascii="Times New Roman" w:eastAsia="Times New Roman" w:hAnsi="Times New Roman" w:cs="Times New Roman"/>
          <w:kern w:val="0"/>
          <w:sz w:val="24"/>
          <w:szCs w:val="24"/>
          <w:lang w:eastAsia="zh-CN"/>
          <w14:ligatures w14:val="none"/>
        </w:rPr>
        <w:t xml:space="preserve"> admin </w:t>
      </w:r>
      <w:proofErr w:type="spellStart"/>
      <w:r>
        <w:rPr>
          <w:rFonts w:ascii="Times New Roman" w:eastAsia="Times New Roman" w:hAnsi="Times New Roman" w:cs="Times New Roman"/>
          <w:kern w:val="0"/>
          <w:sz w:val="24"/>
          <w:szCs w:val="24"/>
          <w:lang w:eastAsia="zh-CN"/>
          <w14:ligatures w14:val="none"/>
        </w:rPr>
        <w:t>terhadap</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audiens</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kern w:val="0"/>
          <w:sz w:val="24"/>
          <w:szCs w:val="24"/>
          <w:lang w:eastAsia="zh-CN"/>
          <w14:ligatures w14:val="none"/>
        </w:rPr>
        <w:lastRenderedPageBreak/>
        <w:t xml:space="preserve">yang </w:t>
      </w:r>
      <w:proofErr w:type="spellStart"/>
      <w:r>
        <w:rPr>
          <w:rFonts w:ascii="Times New Roman" w:eastAsia="Times New Roman" w:hAnsi="Times New Roman" w:cs="Times New Roman"/>
          <w:kern w:val="0"/>
          <w:sz w:val="24"/>
          <w:szCs w:val="24"/>
          <w:lang w:eastAsia="zh-CN"/>
          <w14:ligatures w14:val="none"/>
        </w:rPr>
        <w:t>memberi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komentar</w:t>
      </w:r>
      <w:proofErr w:type="spellEnd"/>
      <w:r>
        <w:rPr>
          <w:rFonts w:ascii="Times New Roman" w:eastAsia="Times New Roman" w:hAnsi="Times New Roman" w:cs="Times New Roman"/>
          <w:kern w:val="0"/>
          <w:sz w:val="24"/>
          <w:szCs w:val="24"/>
          <w:lang w:eastAsia="zh-CN"/>
          <w14:ligatures w14:val="none"/>
        </w:rPr>
        <w:t xml:space="preserve"> pada </w:t>
      </w:r>
      <w:proofErr w:type="spellStart"/>
      <w:r>
        <w:rPr>
          <w:rFonts w:ascii="Times New Roman" w:eastAsia="Times New Roman" w:hAnsi="Times New Roman" w:cs="Times New Roman"/>
          <w:kern w:val="0"/>
          <w:sz w:val="24"/>
          <w:szCs w:val="24"/>
          <w:lang w:eastAsia="zh-CN"/>
          <w14:ligatures w14:val="none"/>
        </w:rPr>
        <w:t>tiap</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postingan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Akibatnya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pengguna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tidak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merasa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terdorong</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untuk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memberikan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respons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atau</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membagikan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ke</w:t>
      </w:r>
      <w:proofErr w:type="spellEnd"/>
      <w:r>
        <w:rPr>
          <w:rFonts w:ascii="Times New Roman" w:eastAsia="Times New Roman" w:hAnsi="Times New Roman" w:cs="Times New Roman"/>
          <w:kern w:val="0"/>
          <w:sz w:val="24"/>
          <w:szCs w:val="24"/>
          <w:lang w:eastAsia="zh-CN"/>
          <w14:ligatures w14:val="none"/>
        </w:rPr>
        <w:t xml:space="preserve"> orang lain. Hal </w:t>
      </w:r>
      <w:proofErr w:type="spellStart"/>
      <w:r>
        <w:rPr>
          <w:rFonts w:ascii="Times New Roman" w:eastAsia="Times New Roman" w:hAnsi="Times New Roman" w:cs="Times New Roman"/>
          <w:kern w:val="0"/>
          <w:sz w:val="24"/>
          <w:szCs w:val="24"/>
          <w:lang w:eastAsia="zh-CN"/>
          <w14:ligatures w14:val="none"/>
        </w:rPr>
        <w:t>ini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tentu</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berdampak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langsung</w:t>
      </w:r>
      <w:proofErr w:type="spellEnd"/>
      <w:r>
        <w:rPr>
          <w:rFonts w:ascii="Times New Roman" w:eastAsia="Times New Roman" w:hAnsi="Times New Roman" w:cs="Times New Roman"/>
          <w:kern w:val="0"/>
          <w:sz w:val="24"/>
          <w:szCs w:val="24"/>
          <w:lang w:eastAsia="zh-CN"/>
          <w14:ligatures w14:val="none"/>
        </w:rPr>
        <w:t xml:space="preserve"> pada </w:t>
      </w:r>
      <w:proofErr w:type="spellStart"/>
      <w:r>
        <w:rPr>
          <w:rFonts w:ascii="Times New Roman" w:eastAsia="Times New Roman" w:hAnsi="Times New Roman" w:cs="Times New Roman"/>
          <w:kern w:val="0"/>
          <w:sz w:val="24"/>
          <w:szCs w:val="24"/>
          <w:lang w:eastAsia="zh-CN"/>
          <w14:ligatures w14:val="none"/>
        </w:rPr>
        <w:t>rendahnya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jangkauan</w:t>
      </w:r>
      <w:proofErr w:type="spellEnd"/>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efektivitas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komunikasi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publik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melalui</w:t>
      </w:r>
      <w:proofErr w:type="spellEnd"/>
      <w:r>
        <w:rPr>
          <w:rFonts w:ascii="Times New Roman" w:eastAsia="Times New Roman" w:hAnsi="Times New Roman" w:cs="Times New Roman"/>
          <w:kern w:val="0"/>
          <w:sz w:val="24"/>
          <w:szCs w:val="24"/>
          <w:lang w:eastAsia="zh-CN"/>
          <w14:ligatures w14:val="none"/>
        </w:rPr>
        <w:t xml:space="preserve"> media </w:t>
      </w:r>
      <w:proofErr w:type="spellStart"/>
      <w:r>
        <w:rPr>
          <w:rFonts w:ascii="Times New Roman" w:eastAsia="Times New Roman" w:hAnsi="Times New Roman" w:cs="Times New Roman"/>
          <w:kern w:val="0"/>
          <w:sz w:val="24"/>
          <w:szCs w:val="24"/>
          <w:lang w:eastAsia="zh-CN"/>
          <w14:ligatures w14:val="none"/>
        </w:rPr>
        <w:t>sosial</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tersebut</w:t>
      </w:r>
      <w:proofErr w:type="spellEnd"/>
      <w:r>
        <w:t xml:space="preserve">. </w:t>
      </w:r>
    </w:p>
    <w:p w14:paraId="4B1F7A7C" w14:textId="77777777" w:rsidR="002A2CBD" w:rsidRDefault="002A2CBD" w:rsidP="002A2CBD">
      <w:pPr>
        <w:spacing w:after="120" w:line="360" w:lineRule="auto"/>
        <w:ind w:left="1287" w:firstLine="720"/>
        <w:jc w:val="both"/>
        <w:rPr>
          <w:rFonts w:ascii="Times New Roman" w:eastAsia="Times New Roman" w:hAnsi="Times New Roman" w:cs="Times New Roman"/>
          <w:kern w:val="0"/>
          <w:sz w:val="24"/>
          <w:szCs w:val="24"/>
          <w:lang w:eastAsia="zh-CN"/>
          <w14:ligatures w14:val="none"/>
        </w:rPr>
      </w:pPr>
      <w:proofErr w:type="spellStart"/>
      <w:r>
        <w:rPr>
          <w:rFonts w:ascii="Times New Roman" w:eastAsia="Times New Roman" w:hAnsi="Times New Roman" w:cs="Times New Roman"/>
          <w:kern w:val="0"/>
          <w:sz w:val="24"/>
          <w:szCs w:val="24"/>
          <w:lang w:eastAsia="zh-CN"/>
          <w14:ligatures w14:val="none"/>
        </w:rPr>
        <w:t>Sebagai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perbandingan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akun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serupa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dari</w:t>
      </w:r>
      <w:proofErr w:type="spellEnd"/>
      <w:r>
        <w:rPr>
          <w:rFonts w:ascii="Times New Roman" w:eastAsia="Times New Roman" w:hAnsi="Times New Roman" w:cs="Times New Roman"/>
          <w:kern w:val="0"/>
          <w:sz w:val="24"/>
          <w:szCs w:val="24"/>
          <w:lang w:eastAsia="zh-CN"/>
          <w14:ligatures w14:val="none"/>
        </w:rPr>
        <w:t xml:space="preserve"> wilayah lain </w:t>
      </w:r>
      <w:proofErr w:type="spellStart"/>
      <w:r>
        <w:rPr>
          <w:rFonts w:ascii="Times New Roman" w:eastAsia="Times New Roman" w:hAnsi="Times New Roman" w:cs="Times New Roman"/>
          <w:kern w:val="0"/>
          <w:sz w:val="24"/>
          <w:szCs w:val="24"/>
          <w:lang w:eastAsia="zh-CN"/>
          <w14:ligatures w14:val="none"/>
        </w:rPr>
        <w:t>seperti</w:t>
      </w:r>
      <w:proofErr w:type="spellEnd"/>
      <w:r>
        <w:rPr>
          <w:rFonts w:ascii="Times New Roman" w:eastAsia="Times New Roman" w:hAnsi="Times New Roman" w:cs="Times New Roman"/>
          <w:kern w:val="0"/>
          <w:sz w:val="24"/>
          <w:szCs w:val="24"/>
          <w:lang w:eastAsia="zh-CN"/>
          <w14:ligatures w14:val="none"/>
        </w:rPr>
        <w:t xml:space="preserve"> @kotajakbar dan @kotajakartautara, yang </w:t>
      </w:r>
      <w:proofErr w:type="spellStart"/>
      <w:r>
        <w:rPr>
          <w:rFonts w:ascii="Times New Roman" w:eastAsia="Times New Roman" w:hAnsi="Times New Roman" w:cs="Times New Roman"/>
          <w:kern w:val="0"/>
          <w:sz w:val="24"/>
          <w:szCs w:val="24"/>
          <w:lang w:eastAsia="zh-CN"/>
          <w14:ligatures w14:val="none"/>
        </w:rPr>
        <w:t>menyajikan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dengan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pendekatan</w:t>
      </w:r>
      <w:proofErr w:type="spellEnd"/>
      <w:r>
        <w:rPr>
          <w:rFonts w:ascii="Times New Roman" w:eastAsia="Times New Roman" w:hAnsi="Times New Roman" w:cs="Times New Roman"/>
          <w:kern w:val="0"/>
          <w:sz w:val="24"/>
          <w:szCs w:val="24"/>
          <w:lang w:eastAsia="zh-CN"/>
          <w14:ligatures w14:val="none"/>
        </w:rPr>
        <w:t xml:space="preserve"> visual yang </w:t>
      </w:r>
      <w:proofErr w:type="spellStart"/>
      <w:r>
        <w:rPr>
          <w:rFonts w:ascii="Times New Roman" w:eastAsia="Times New Roman" w:hAnsi="Times New Roman" w:cs="Times New Roman"/>
          <w:kern w:val="0"/>
          <w:sz w:val="24"/>
          <w:szCs w:val="24"/>
          <w:lang w:eastAsia="zh-CN"/>
          <w14:ligatures w14:val="none"/>
        </w:rPr>
        <w:t>menarik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serta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isu-isu</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lokal</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dekat</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dengan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kehidupan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warga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serta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adanya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respon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informatif</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terhadap</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audiens</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memberikan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pertanyaan</w:t>
      </w:r>
      <w:proofErr w:type="spellEnd"/>
      <w:r>
        <w:rPr>
          <w:rFonts w:ascii="Times New Roman" w:eastAsia="Times New Roman" w:hAnsi="Times New Roman" w:cs="Times New Roman"/>
          <w:kern w:val="0"/>
          <w:sz w:val="24"/>
          <w:szCs w:val="24"/>
          <w:lang w:eastAsia="zh-CN"/>
          <w14:ligatures w14:val="none"/>
        </w:rPr>
        <w:t xml:space="preserve"> dan saran. </w:t>
      </w:r>
      <w:proofErr w:type="spellStart"/>
      <w:r>
        <w:rPr>
          <w:rFonts w:ascii="Times New Roman" w:eastAsia="Times New Roman" w:hAnsi="Times New Roman" w:cs="Times New Roman"/>
          <w:kern w:val="0"/>
          <w:sz w:val="24"/>
          <w:szCs w:val="24"/>
          <w:lang w:eastAsia="zh-CN"/>
          <w14:ligatures w14:val="none"/>
        </w:rPr>
        <w:t>Faktor</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tersebut</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menunjukkan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bahwa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kualitas</w:t>
      </w:r>
      <w:proofErr w:type="spellEnd"/>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relevansi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dan </w:t>
      </w:r>
      <w:r>
        <w:rPr>
          <w:rFonts w:ascii="Times New Roman" w:eastAsia="Times New Roman" w:hAnsi="Times New Roman" w:cs="Times New Roman"/>
          <w:i/>
          <w:iCs/>
          <w:kern w:val="0"/>
          <w:sz w:val="24"/>
          <w:szCs w:val="24"/>
          <w:lang w:eastAsia="zh-CN"/>
          <w14:ligatures w14:val="none"/>
        </w:rPr>
        <w:t>feedback</w:t>
      </w:r>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positif</w:t>
      </w:r>
      <w:proofErr w:type="spellEnd"/>
      <w:r>
        <w:rPr>
          <w:rFonts w:ascii="Times New Roman" w:eastAsia="Times New Roman" w:hAnsi="Times New Roman" w:cs="Times New Roman"/>
          <w:kern w:val="0"/>
          <w:sz w:val="24"/>
          <w:szCs w:val="24"/>
          <w:lang w:eastAsia="zh-CN"/>
          <w14:ligatures w14:val="none"/>
        </w:rPr>
        <w:t xml:space="preserve"> sangat </w:t>
      </w:r>
      <w:proofErr w:type="spellStart"/>
      <w:r>
        <w:rPr>
          <w:rFonts w:ascii="Times New Roman" w:eastAsia="Times New Roman" w:hAnsi="Times New Roman" w:cs="Times New Roman"/>
          <w:kern w:val="0"/>
          <w:sz w:val="24"/>
          <w:szCs w:val="24"/>
          <w:lang w:eastAsia="zh-CN"/>
          <w14:ligatures w14:val="none"/>
        </w:rPr>
        <w:t>berpengaruh</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terhadap</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tingkat</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partisipasi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audiens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selain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itu</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strategi </w:t>
      </w:r>
      <w:r>
        <w:rPr>
          <w:rFonts w:ascii="Times New Roman" w:hAnsi="Times New Roman" w:cs="Times New Roman"/>
          <w:i/>
          <w:iCs/>
          <w:sz w:val="24"/>
          <w:szCs w:val="24"/>
        </w:rPr>
        <w:t>public relations</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w:t>
      </w:r>
      <w:r>
        <w:t xml:space="preserve"> </w:t>
      </w:r>
      <w:proofErr w:type="spellStart"/>
      <w:r>
        <w:rPr>
          <w:rFonts w:ascii="Times New Roman" w:eastAsia="Times New Roman" w:hAnsi="Times New Roman" w:cs="Times New Roman"/>
          <w:kern w:val="0"/>
          <w:sz w:val="24"/>
          <w:szCs w:val="24"/>
          <w:lang w:eastAsia="zh-CN"/>
          <w14:ligatures w14:val="none"/>
        </w:rPr>
        <w:t>Dalam</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pelayanannya</w:t>
      </w:r>
      <w:proofErr w:type="spellEnd"/>
      <w:r>
        <w:rPr>
          <w:rFonts w:ascii="Times New Roman" w:eastAsia="Times New Roman" w:hAnsi="Times New Roman" w:cs="Times New Roman"/>
          <w:kern w:val="0"/>
          <w:sz w:val="24"/>
          <w:szCs w:val="24"/>
          <w:lang w:eastAsia="zh-CN"/>
          <w14:ligatures w14:val="none"/>
        </w:rPr>
        <w:t xml:space="preserve">, Kota Jakarta Timur </w:t>
      </w:r>
      <w:proofErr w:type="spellStart"/>
      <w:r>
        <w:rPr>
          <w:rFonts w:ascii="Times New Roman" w:eastAsia="Times New Roman" w:hAnsi="Times New Roman" w:cs="Times New Roman"/>
          <w:kern w:val="0"/>
          <w:sz w:val="24"/>
          <w:szCs w:val="24"/>
          <w:lang w:eastAsia="zh-CN"/>
          <w14:ligatures w14:val="none"/>
        </w:rPr>
        <w:t>memanfaatkan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berbagai</w:t>
      </w:r>
      <w:proofErr w:type="spellEnd"/>
      <w:r>
        <w:rPr>
          <w:rFonts w:ascii="Times New Roman" w:eastAsia="Times New Roman" w:hAnsi="Times New Roman" w:cs="Times New Roman"/>
          <w:kern w:val="0"/>
          <w:sz w:val="24"/>
          <w:szCs w:val="24"/>
          <w:lang w:eastAsia="zh-CN"/>
          <w14:ligatures w14:val="none"/>
        </w:rPr>
        <w:t xml:space="preserve"> platform media </w:t>
      </w:r>
      <w:proofErr w:type="spellStart"/>
      <w:r>
        <w:rPr>
          <w:rFonts w:ascii="Times New Roman" w:eastAsia="Times New Roman" w:hAnsi="Times New Roman" w:cs="Times New Roman"/>
          <w:kern w:val="0"/>
          <w:sz w:val="24"/>
          <w:szCs w:val="24"/>
          <w:lang w:eastAsia="zh-CN"/>
          <w14:ligatures w14:val="none"/>
        </w:rPr>
        <w:t>sosial</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Serupa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dengan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aplikasi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TikTok</w:t>
      </w:r>
      <w:proofErr w:type="spellEnd"/>
      <w:r>
        <w:rPr>
          <w:rFonts w:ascii="Times New Roman" w:eastAsia="Times New Roman" w:hAnsi="Times New Roman" w:cs="Times New Roman"/>
          <w:kern w:val="0"/>
          <w:sz w:val="24"/>
          <w:szCs w:val="24"/>
          <w:lang w:eastAsia="zh-CN"/>
          <w14:ligatures w14:val="none"/>
        </w:rPr>
        <w:t xml:space="preserve">, media </w:t>
      </w:r>
      <w:proofErr w:type="spellStart"/>
      <w:r>
        <w:rPr>
          <w:rFonts w:ascii="Times New Roman" w:eastAsia="Times New Roman" w:hAnsi="Times New Roman" w:cs="Times New Roman"/>
          <w:kern w:val="0"/>
          <w:sz w:val="24"/>
          <w:szCs w:val="24"/>
          <w:lang w:eastAsia="zh-CN"/>
          <w14:ligatures w14:val="none"/>
        </w:rPr>
        <w:t>sosial</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lainnya</w:t>
      </w:r>
      <w:proofErr w:type="spellEnd"/>
      <w:r>
        <w:rPr>
          <w:rFonts w:ascii="Times New Roman" w:eastAsia="Times New Roman" w:hAnsi="Times New Roman" w:cs="Times New Roman"/>
          <w:kern w:val="0"/>
          <w:sz w:val="24"/>
          <w:szCs w:val="24"/>
          <w:lang w:eastAsia="zh-CN"/>
          <w14:ligatures w14:val="none"/>
        </w:rPr>
        <w:t xml:space="preserve"> juga </w:t>
      </w:r>
      <w:proofErr w:type="spellStart"/>
      <w:r>
        <w:rPr>
          <w:rFonts w:ascii="Times New Roman" w:eastAsia="Times New Roman" w:hAnsi="Times New Roman" w:cs="Times New Roman"/>
          <w:kern w:val="0"/>
          <w:sz w:val="24"/>
          <w:szCs w:val="24"/>
          <w:lang w:eastAsia="zh-CN"/>
          <w14:ligatures w14:val="none"/>
        </w:rPr>
        <w:t>memiliki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standar</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engagement rate</w:t>
      </w:r>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untuk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menunjukkan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kualitas</w:t>
      </w:r>
      <w:proofErr w:type="spellEnd"/>
      <w:r>
        <w:rPr>
          <w:rFonts w:ascii="Times New Roman" w:eastAsia="Times New Roman" w:hAnsi="Times New Roman" w:cs="Times New Roman"/>
          <w:kern w:val="0"/>
          <w:sz w:val="24"/>
          <w:szCs w:val="24"/>
          <w:lang w:val="en-US" w:eastAsia="zh-CN"/>
          <w14:ligatures w14:val="none"/>
        </w:rPr>
        <w:t xml:space="preserve"> </w:t>
      </w:r>
      <w:proofErr w:type="spellStart"/>
      <w:r>
        <w:rPr>
          <w:rFonts w:ascii="Times New Roman" w:eastAsia="Times New Roman" w:hAnsi="Times New Roman" w:cs="Times New Roman"/>
          <w:kern w:val="0"/>
          <w:sz w:val="24"/>
          <w:szCs w:val="24"/>
          <w:lang w:val="en-US" w:eastAsia="zh-CN"/>
          <w14:ligatures w14:val="none"/>
        </w:rPr>
        <w:t>sebuah</w:t>
      </w:r>
      <w:proofErr w:type="spellEnd"/>
      <w:r>
        <w:rPr>
          <w:rFonts w:ascii="Times New Roman" w:eastAsia="Times New Roman" w:hAnsi="Times New Roman" w:cs="Times New Roman"/>
          <w:kern w:val="0"/>
          <w:sz w:val="24"/>
          <w:szCs w:val="24"/>
          <w:lang w:val="en-US" w:eastAsia="zh-CN"/>
          <w14:ligatures w14:val="none"/>
        </w:rPr>
        <w:t xml:space="preserve"> </w:t>
      </w:r>
      <w:proofErr w:type="spellStart"/>
      <w:r>
        <w:rPr>
          <w:rFonts w:ascii="Times New Roman" w:eastAsia="Times New Roman" w:hAnsi="Times New Roman" w:cs="Times New Roman"/>
          <w:kern w:val="0"/>
          <w:sz w:val="24"/>
          <w:szCs w:val="24"/>
          <w:lang w:val="en-US" w:eastAsia="zh-CN"/>
          <w14:ligatures w14:val="none"/>
        </w:rPr>
        <w:t>akun</w:t>
      </w:r>
      <w:proofErr w:type="spellEnd"/>
      <w:r>
        <w:rPr>
          <w:rFonts w:ascii="Times New Roman" w:eastAsia="Times New Roman" w:hAnsi="Times New Roman" w:cs="Times New Roman"/>
          <w:kern w:val="0"/>
          <w:sz w:val="24"/>
          <w:szCs w:val="24"/>
          <w:lang w:eastAsia="zh-CN"/>
          <w14:ligatures w14:val="none"/>
        </w:rPr>
        <w:t xml:space="preserve">. </w:t>
      </w:r>
    </w:p>
    <w:p w14:paraId="11AABEF1" w14:textId="77777777" w:rsidR="002A2CBD" w:rsidRDefault="002A2CBD" w:rsidP="002A2CBD">
      <w:pPr>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br w:type="page"/>
      </w:r>
    </w:p>
    <w:p w14:paraId="5E6BD97F" w14:textId="77777777" w:rsidR="002A2CBD" w:rsidRPr="007572BF" w:rsidRDefault="002A2CBD" w:rsidP="002A2CBD">
      <w:pPr>
        <w:spacing w:after="120" w:line="360" w:lineRule="auto"/>
        <w:ind w:left="567" w:firstLine="720"/>
        <w:jc w:val="both"/>
        <w:rPr>
          <w:rFonts w:ascii="Times New Roman" w:eastAsia="Times New Roman" w:hAnsi="Times New Roman" w:cs="Times New Roman"/>
          <w:kern w:val="0"/>
          <w:sz w:val="24"/>
          <w:szCs w:val="24"/>
          <w:lang w:val="en-US" w:eastAsia="zh-CN"/>
          <w14:ligatures w14:val="none"/>
        </w:rPr>
      </w:pPr>
    </w:p>
    <w:p w14:paraId="6A83D4F2" w14:textId="77777777" w:rsidR="002A2CBD" w:rsidRDefault="002A2CBD" w:rsidP="002A2CBD">
      <w:pPr>
        <w:pStyle w:val="Caption"/>
        <w:keepNext/>
        <w:spacing w:line="360" w:lineRule="auto"/>
        <w:ind w:left="567" w:firstLine="720"/>
        <w:jc w:val="center"/>
        <w:rPr>
          <w:rFonts w:ascii="Times New Roman" w:hAnsi="Times New Roman" w:cs="Times New Roman"/>
          <w:color w:val="auto"/>
        </w:rPr>
      </w:pPr>
      <w:bookmarkStart w:id="15" w:name="_Toc200009527"/>
      <w:bookmarkStart w:id="16" w:name="_Toc206589174"/>
      <w:r w:rsidRPr="00CE3ED8">
        <w:rPr>
          <w:rFonts w:ascii="Times New Roman" w:hAnsi="Times New Roman" w:cs="Times New Roman"/>
          <w:b/>
          <w:bCs/>
          <w:i w:val="0"/>
          <w:iCs w:val="0"/>
          <w:color w:val="auto"/>
        </w:rPr>
        <w:t xml:space="preserve">Tabel 1. </w:t>
      </w:r>
      <w:r w:rsidRPr="00CE3ED8">
        <w:rPr>
          <w:rFonts w:ascii="Times New Roman" w:hAnsi="Times New Roman" w:cs="Times New Roman"/>
          <w:b/>
          <w:bCs/>
          <w:i w:val="0"/>
          <w:iCs w:val="0"/>
          <w:color w:val="auto"/>
        </w:rPr>
        <w:fldChar w:fldCharType="begin"/>
      </w:r>
      <w:r w:rsidRPr="00CE3ED8">
        <w:rPr>
          <w:rFonts w:ascii="Times New Roman" w:hAnsi="Times New Roman" w:cs="Times New Roman"/>
          <w:b/>
          <w:bCs/>
          <w:i w:val="0"/>
          <w:iCs w:val="0"/>
          <w:color w:val="auto"/>
        </w:rPr>
        <w:instrText xml:space="preserve"> SEQ Tabel_1. \* ARABIC </w:instrText>
      </w:r>
      <w:r w:rsidRPr="00CE3ED8">
        <w:rPr>
          <w:rFonts w:ascii="Times New Roman" w:hAnsi="Times New Roman" w:cs="Times New Roman"/>
          <w:b/>
          <w:bCs/>
          <w:i w:val="0"/>
          <w:iCs w:val="0"/>
          <w:color w:val="auto"/>
        </w:rPr>
        <w:fldChar w:fldCharType="separate"/>
      </w:r>
      <w:r>
        <w:rPr>
          <w:rFonts w:ascii="Times New Roman" w:hAnsi="Times New Roman" w:cs="Times New Roman"/>
          <w:b/>
          <w:bCs/>
          <w:i w:val="0"/>
          <w:iCs w:val="0"/>
          <w:noProof/>
          <w:color w:val="auto"/>
        </w:rPr>
        <w:t>3</w:t>
      </w:r>
      <w:r w:rsidRPr="00CE3ED8">
        <w:rPr>
          <w:rFonts w:ascii="Times New Roman" w:hAnsi="Times New Roman" w:cs="Times New Roman"/>
          <w:b/>
          <w:bCs/>
          <w:i w:val="0"/>
          <w:iCs w:val="0"/>
          <w:color w:val="auto"/>
        </w:rPr>
        <w:fldChar w:fldCharType="end"/>
      </w:r>
      <w:r w:rsidRPr="00CE3ED8">
        <w:rPr>
          <w:rFonts w:ascii="Times New Roman" w:hAnsi="Times New Roman" w:cs="Times New Roman"/>
          <w:color w:val="auto"/>
        </w:rPr>
        <w:t xml:space="preserve"> </w:t>
      </w:r>
      <w:r>
        <w:rPr>
          <w:rFonts w:ascii="Times New Roman" w:hAnsi="Times New Roman" w:cs="Times New Roman"/>
          <w:color w:val="auto"/>
        </w:rPr>
        <w:t>Engagement Rate Media Sosial Kota Jakarta Timur</w:t>
      </w:r>
      <w:bookmarkEnd w:id="15"/>
      <w:bookmarkEnd w:id="16"/>
    </w:p>
    <w:tbl>
      <w:tblPr>
        <w:tblStyle w:val="TableGrid"/>
        <w:tblW w:w="0" w:type="auto"/>
        <w:tblInd w:w="1087" w:type="dxa"/>
        <w:tblLook w:val="04A0" w:firstRow="1" w:lastRow="0" w:firstColumn="1" w:lastColumn="0" w:noHBand="0" w:noVBand="1"/>
      </w:tblPr>
      <w:tblGrid>
        <w:gridCol w:w="642"/>
        <w:gridCol w:w="3400"/>
        <w:gridCol w:w="1951"/>
        <w:gridCol w:w="1934"/>
      </w:tblGrid>
      <w:tr w:rsidR="002A2CBD" w14:paraId="2B607D07" w14:textId="77777777" w:rsidTr="002A2CBD">
        <w:tc>
          <w:tcPr>
            <w:tcW w:w="642" w:type="dxa"/>
            <w:vAlign w:val="center"/>
          </w:tcPr>
          <w:p w14:paraId="5E8D32C3"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3400" w:type="dxa"/>
            <w:vAlign w:val="center"/>
          </w:tcPr>
          <w:p w14:paraId="69E13D6D"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Nama Platform Media Social</w:t>
            </w:r>
          </w:p>
        </w:tc>
        <w:tc>
          <w:tcPr>
            <w:tcW w:w="1951" w:type="dxa"/>
            <w:vAlign w:val="center"/>
          </w:tcPr>
          <w:p w14:paraId="00FE6F98" w14:textId="77777777" w:rsidR="002A2CBD" w:rsidRDefault="002A2CBD" w:rsidP="00114619">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Standar</w:t>
            </w:r>
            <w:proofErr w:type="spellEnd"/>
            <w:r>
              <w:rPr>
                <w:rFonts w:ascii="Times New Roman" w:eastAsia="Times New Roman" w:hAnsi="Times New Roman" w:cs="Times New Roman"/>
                <w:sz w:val="24"/>
                <w:szCs w:val="24"/>
              </w:rPr>
              <w:t xml:space="preserve"> Engagement Rate</w:t>
            </w:r>
          </w:p>
        </w:tc>
        <w:tc>
          <w:tcPr>
            <w:tcW w:w="1934" w:type="dxa"/>
            <w:vAlign w:val="center"/>
          </w:tcPr>
          <w:p w14:paraId="3C0BCA66"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Rate </w:t>
            </w:r>
            <w:proofErr w:type="spellStart"/>
            <w:r>
              <w:rPr>
                <w:rFonts w:ascii="Times New Roman" w:eastAsia="Times New Roman" w:hAnsi="Times New Roman" w:cs="Times New Roman"/>
                <w:sz w:val="24"/>
                <w:szCs w:val="24"/>
              </w:rPr>
              <w:t>Akun</w:t>
            </w:r>
            <w:proofErr w:type="spellEnd"/>
          </w:p>
        </w:tc>
      </w:tr>
      <w:tr w:rsidR="002A2CBD" w14:paraId="24246F4A" w14:textId="77777777" w:rsidTr="002A2CBD">
        <w:tc>
          <w:tcPr>
            <w:tcW w:w="642" w:type="dxa"/>
            <w:vAlign w:val="center"/>
          </w:tcPr>
          <w:p w14:paraId="2FA94FE8"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0" w:type="dxa"/>
            <w:vAlign w:val="center"/>
          </w:tcPr>
          <w:p w14:paraId="0D6B535F"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Instagram: @kotajakartatimur (promorepublic.com)</w:t>
            </w:r>
          </w:p>
        </w:tc>
        <w:tc>
          <w:tcPr>
            <w:tcW w:w="1951" w:type="dxa"/>
            <w:vAlign w:val="center"/>
          </w:tcPr>
          <w:p w14:paraId="696A200D"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 - 6,5%</w:t>
            </w:r>
          </w:p>
        </w:tc>
        <w:tc>
          <w:tcPr>
            <w:tcW w:w="1934" w:type="dxa"/>
            <w:vAlign w:val="center"/>
          </w:tcPr>
          <w:p w14:paraId="275C89EF"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r w:rsidR="002A2CBD" w14:paraId="3AA4DF01" w14:textId="77777777" w:rsidTr="002A2CBD">
        <w:tc>
          <w:tcPr>
            <w:tcW w:w="642" w:type="dxa"/>
            <w:vAlign w:val="center"/>
          </w:tcPr>
          <w:p w14:paraId="24CE3F14"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00" w:type="dxa"/>
            <w:vAlign w:val="center"/>
          </w:tcPr>
          <w:p w14:paraId="1756A9E6" w14:textId="77777777" w:rsidR="002A2CBD" w:rsidRDefault="002A2CBD" w:rsidP="00114619">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@kotajakartatimur (coriate.com)</w:t>
            </w:r>
          </w:p>
        </w:tc>
        <w:tc>
          <w:tcPr>
            <w:tcW w:w="1951" w:type="dxa"/>
            <w:vAlign w:val="center"/>
          </w:tcPr>
          <w:p w14:paraId="72C0A8E7"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- 18%</w:t>
            </w:r>
          </w:p>
        </w:tc>
        <w:tc>
          <w:tcPr>
            <w:tcW w:w="1934" w:type="dxa"/>
            <w:vAlign w:val="center"/>
          </w:tcPr>
          <w:p w14:paraId="641CA9A4"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r>
      <w:tr w:rsidR="002A2CBD" w14:paraId="654F3E58" w14:textId="77777777" w:rsidTr="002A2CBD">
        <w:tc>
          <w:tcPr>
            <w:tcW w:w="642" w:type="dxa"/>
            <w:vAlign w:val="center"/>
          </w:tcPr>
          <w:p w14:paraId="620C0ED0"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00" w:type="dxa"/>
            <w:vAlign w:val="center"/>
          </w:tcPr>
          <w:p w14:paraId="03A13F85"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Facebook: </w:t>
            </w:r>
            <w:proofErr w:type="spellStart"/>
            <w:r>
              <w:rPr>
                <w:rFonts w:ascii="Times New Roman" w:eastAsia="Times New Roman" w:hAnsi="Times New Roman" w:cs="Times New Roman"/>
                <w:sz w:val="24"/>
                <w:szCs w:val="24"/>
              </w:rPr>
              <w:t>kotajakartatimur</w:t>
            </w:r>
            <w:proofErr w:type="spellEnd"/>
            <w:r>
              <w:rPr>
                <w:rFonts w:ascii="Times New Roman" w:eastAsia="Times New Roman" w:hAnsi="Times New Roman" w:cs="Times New Roman"/>
                <w:sz w:val="24"/>
                <w:szCs w:val="24"/>
              </w:rPr>
              <w:t xml:space="preserve"> (merged.ca)</w:t>
            </w:r>
          </w:p>
        </w:tc>
        <w:tc>
          <w:tcPr>
            <w:tcW w:w="1951" w:type="dxa"/>
            <w:vAlign w:val="center"/>
          </w:tcPr>
          <w:p w14:paraId="5C0E91C1"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- 5%</w:t>
            </w:r>
          </w:p>
        </w:tc>
        <w:tc>
          <w:tcPr>
            <w:tcW w:w="1934" w:type="dxa"/>
            <w:vAlign w:val="center"/>
          </w:tcPr>
          <w:p w14:paraId="35FA7B0C"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2A2CBD" w14:paraId="043392E9" w14:textId="77777777" w:rsidTr="002A2CBD">
        <w:tc>
          <w:tcPr>
            <w:tcW w:w="642" w:type="dxa"/>
            <w:vAlign w:val="center"/>
          </w:tcPr>
          <w:p w14:paraId="2C179EA5"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0" w:type="dxa"/>
            <w:vAlign w:val="center"/>
          </w:tcPr>
          <w:p w14:paraId="212DF044" w14:textId="77777777" w:rsidR="002A2CBD" w:rsidRDefault="002A2CBD" w:rsidP="00114619">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kotajakartatimur</w:t>
            </w:r>
            <w:proofErr w:type="spellEnd"/>
            <w:r>
              <w:rPr>
                <w:rFonts w:ascii="Times New Roman" w:eastAsia="Times New Roman" w:hAnsi="Times New Roman" w:cs="Times New Roman"/>
                <w:sz w:val="24"/>
                <w:szCs w:val="24"/>
              </w:rPr>
              <w:t xml:space="preserve"> (kol.id)</w:t>
            </w:r>
          </w:p>
        </w:tc>
        <w:tc>
          <w:tcPr>
            <w:tcW w:w="1951" w:type="dxa"/>
            <w:vAlign w:val="center"/>
          </w:tcPr>
          <w:p w14:paraId="7A672FC0"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- 6%</w:t>
            </w:r>
          </w:p>
        </w:tc>
        <w:tc>
          <w:tcPr>
            <w:tcW w:w="1934" w:type="dxa"/>
            <w:vAlign w:val="center"/>
          </w:tcPr>
          <w:p w14:paraId="639FCACA"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r>
      <w:tr w:rsidR="002A2CBD" w14:paraId="1FF420B2" w14:textId="77777777" w:rsidTr="002A2CBD">
        <w:tc>
          <w:tcPr>
            <w:tcW w:w="642" w:type="dxa"/>
            <w:vAlign w:val="center"/>
          </w:tcPr>
          <w:p w14:paraId="49979ADC"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00" w:type="dxa"/>
            <w:vAlign w:val="center"/>
          </w:tcPr>
          <w:p w14:paraId="581CB5D3"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 @kotajaktim (sidesmedia.com)</w:t>
            </w:r>
          </w:p>
        </w:tc>
        <w:tc>
          <w:tcPr>
            <w:tcW w:w="1951" w:type="dxa"/>
            <w:vAlign w:val="center"/>
          </w:tcPr>
          <w:p w14:paraId="60783991" w14:textId="77777777" w:rsidR="002A2CBD" w:rsidRDefault="002A2CBD" w:rsidP="0011461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 - 1%</w:t>
            </w:r>
          </w:p>
        </w:tc>
        <w:tc>
          <w:tcPr>
            <w:tcW w:w="1934" w:type="dxa"/>
            <w:vAlign w:val="center"/>
          </w:tcPr>
          <w:p w14:paraId="7F454850" w14:textId="77777777" w:rsidR="002A2CBD" w:rsidRDefault="002A2CBD" w:rsidP="00114619">
            <w:pPr>
              <w:keepNext/>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73971B69" w14:textId="77777777" w:rsidR="002A2CBD" w:rsidRDefault="002A2CBD" w:rsidP="002A2CBD">
      <w:pPr>
        <w:spacing w:before="100" w:beforeAutospacing="1" w:after="100" w:afterAutospacing="1" w:line="360" w:lineRule="auto"/>
        <w:ind w:left="1134" w:firstLine="153"/>
        <w:jc w:val="center"/>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promorepublic.com, coriate.com, merged.ca, kol.id, sidesmedia.com</w:t>
      </w:r>
    </w:p>
    <w:p w14:paraId="070387AE" w14:textId="77777777" w:rsidR="002A2CBD" w:rsidRDefault="002A2CBD" w:rsidP="002A2CBD">
      <w:pPr>
        <w:spacing w:before="100" w:beforeAutospacing="1" w:after="120" w:line="360" w:lineRule="auto"/>
        <w:ind w:left="1134" w:firstLine="720"/>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memperlihatkan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r w:rsidRPr="00893F8F">
        <w:rPr>
          <w:rFonts w:ascii="Times New Roman" w:hAnsi="Times New Roman" w:cs="Times New Roman"/>
          <w:i/>
          <w:iCs/>
          <w:sz w:val="24"/>
          <w:szCs w:val="24"/>
        </w:rPr>
        <w:t>platform</w:t>
      </w:r>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Kota Jakarta Timur,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engagement rate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Menurut</w:t>
      </w:r>
      <w:proofErr w:type="spellEnd"/>
      <w:r w:rsidRPr="00643C4B">
        <w:rPr>
          <w:rFonts w:ascii="Times New Roman" w:eastAsia="Times New Roman" w:hAnsi="Times New Roman" w:cs="Times New Roman"/>
          <w:sz w:val="24"/>
          <w:szCs w:val="24"/>
          <w:lang w:val="en-US"/>
        </w:rPr>
        <w:t xml:space="preserve"> </w:t>
      </w:r>
      <w:r w:rsidRPr="00643C4B">
        <w:rPr>
          <w:rFonts w:ascii="Times New Roman" w:eastAsia="Times New Roman" w:hAnsi="Times New Roman" w:cs="Times New Roman"/>
          <w:i/>
          <w:iCs/>
          <w:sz w:val="24"/>
          <w:szCs w:val="24"/>
          <w:lang w:val="en-US"/>
        </w:rPr>
        <w:t>tools engagement rate calculator</w:t>
      </w:r>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dari</w:t>
      </w:r>
      <w:proofErr w:type="spellEnd"/>
      <w:r w:rsidRPr="00643C4B">
        <w:rPr>
          <w:rFonts w:ascii="Times New Roman" w:eastAsia="Times New Roman" w:hAnsi="Times New Roman" w:cs="Times New Roman"/>
          <w:sz w:val="24"/>
          <w:szCs w:val="24"/>
          <w:lang w:val="en-US"/>
        </w:rPr>
        <w:t xml:space="preserve"> hypeauditor.com </w:t>
      </w:r>
      <w:proofErr w:type="spellStart"/>
      <w:r w:rsidRPr="00643C4B">
        <w:rPr>
          <w:rFonts w:ascii="Times New Roman" w:eastAsia="Times New Roman" w:hAnsi="Times New Roman" w:cs="Times New Roman"/>
          <w:sz w:val="24"/>
          <w:szCs w:val="24"/>
          <w:lang w:val="en-US"/>
        </w:rPr>
        <w:t>akun</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dengan</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pengikut</w:t>
      </w:r>
      <w:proofErr w:type="spellEnd"/>
      <w:r w:rsidRPr="00643C4B">
        <w:rPr>
          <w:rFonts w:ascii="Times New Roman" w:eastAsia="Times New Roman" w:hAnsi="Times New Roman" w:cs="Times New Roman"/>
          <w:sz w:val="24"/>
          <w:szCs w:val="24"/>
          <w:lang w:val="en-US"/>
        </w:rPr>
        <w:t xml:space="preserve"> 1.000 </w:t>
      </w:r>
      <w:proofErr w:type="spellStart"/>
      <w:r w:rsidRPr="00643C4B">
        <w:rPr>
          <w:rFonts w:ascii="Times New Roman" w:eastAsia="Times New Roman" w:hAnsi="Times New Roman" w:cs="Times New Roman"/>
          <w:sz w:val="24"/>
          <w:szCs w:val="24"/>
          <w:lang w:val="en-US"/>
        </w:rPr>
        <w:t>hingga</w:t>
      </w:r>
      <w:proofErr w:type="spellEnd"/>
      <w:r w:rsidRPr="00643C4B">
        <w:rPr>
          <w:rFonts w:ascii="Times New Roman" w:eastAsia="Times New Roman" w:hAnsi="Times New Roman" w:cs="Times New Roman"/>
          <w:sz w:val="24"/>
          <w:szCs w:val="24"/>
          <w:lang w:val="en-US"/>
        </w:rPr>
        <w:t xml:space="preserve"> 15.000 </w:t>
      </w:r>
      <w:proofErr w:type="spellStart"/>
      <w:r w:rsidRPr="00643C4B">
        <w:rPr>
          <w:rFonts w:ascii="Times New Roman" w:eastAsia="Times New Roman" w:hAnsi="Times New Roman" w:cs="Times New Roman"/>
          <w:sz w:val="24"/>
          <w:szCs w:val="24"/>
          <w:lang w:val="en-US"/>
        </w:rPr>
        <w:t>akun</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selayaknya</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memiliki</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angka</w:t>
      </w:r>
      <w:proofErr w:type="spellEnd"/>
      <w:r w:rsidRPr="00643C4B">
        <w:rPr>
          <w:rFonts w:ascii="Times New Roman" w:eastAsia="Times New Roman" w:hAnsi="Times New Roman" w:cs="Times New Roman"/>
          <w:sz w:val="24"/>
          <w:szCs w:val="24"/>
          <w:lang w:val="en-US"/>
        </w:rPr>
        <w:t xml:space="preserve"> </w:t>
      </w:r>
      <w:r w:rsidRPr="00643C4B">
        <w:rPr>
          <w:rFonts w:ascii="Times New Roman" w:eastAsia="Times New Roman" w:hAnsi="Times New Roman" w:cs="Times New Roman"/>
          <w:i/>
          <w:iCs/>
          <w:sz w:val="24"/>
          <w:szCs w:val="24"/>
          <w:lang w:val="en-US"/>
        </w:rPr>
        <w:t>engagement</w:t>
      </w:r>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sebesar</w:t>
      </w:r>
      <w:proofErr w:type="spellEnd"/>
      <w:r w:rsidRPr="00643C4B">
        <w:rPr>
          <w:rFonts w:ascii="Times New Roman" w:eastAsia="Times New Roman" w:hAnsi="Times New Roman" w:cs="Times New Roman"/>
          <w:sz w:val="24"/>
          <w:szCs w:val="24"/>
          <w:lang w:val="en-US"/>
        </w:rPr>
        <w:t xml:space="preserve"> 4,5%. </w:t>
      </w:r>
      <w:proofErr w:type="spellStart"/>
      <w:r w:rsidRPr="00643C4B">
        <w:rPr>
          <w:rFonts w:ascii="Times New Roman" w:eastAsia="Times New Roman" w:hAnsi="Times New Roman" w:cs="Times New Roman"/>
          <w:sz w:val="24"/>
          <w:szCs w:val="24"/>
          <w:lang w:val="en-US"/>
        </w:rPr>
        <w:t>Namun</w:t>
      </w:r>
      <w:proofErr w:type="spellEnd"/>
      <w:r w:rsidRPr="00643C4B">
        <w:rPr>
          <w:rFonts w:ascii="Times New Roman" w:eastAsia="Times New Roman" w:hAnsi="Times New Roman" w:cs="Times New Roman"/>
          <w:sz w:val="24"/>
          <w:szCs w:val="24"/>
          <w:lang w:val="en-US"/>
        </w:rPr>
        <w:t xml:space="preserve">, Kota Jakarta Timur </w:t>
      </w:r>
      <w:proofErr w:type="spellStart"/>
      <w:r w:rsidRPr="00643C4B">
        <w:rPr>
          <w:rFonts w:ascii="Times New Roman" w:eastAsia="Times New Roman" w:hAnsi="Times New Roman" w:cs="Times New Roman"/>
          <w:sz w:val="24"/>
          <w:szCs w:val="24"/>
          <w:lang w:val="en-US"/>
        </w:rPr>
        <w:t>belum</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berhasil</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meraih</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capaian</w:t>
      </w:r>
      <w:proofErr w:type="spellEnd"/>
      <w:r w:rsidRPr="00643C4B">
        <w:rPr>
          <w:rFonts w:ascii="Times New Roman" w:eastAsia="Times New Roman" w:hAnsi="Times New Roman" w:cs="Times New Roman"/>
          <w:sz w:val="24"/>
          <w:szCs w:val="24"/>
          <w:lang w:val="en-US"/>
        </w:rPr>
        <w:t xml:space="preserve"> </w:t>
      </w:r>
      <w:proofErr w:type="spellStart"/>
      <w:r w:rsidRPr="00643C4B">
        <w:rPr>
          <w:rFonts w:ascii="Times New Roman" w:eastAsia="Times New Roman" w:hAnsi="Times New Roman" w:cs="Times New Roman"/>
          <w:sz w:val="24"/>
          <w:szCs w:val="24"/>
          <w:lang w:val="en-US"/>
        </w:rPr>
        <w:t>tersebut</w:t>
      </w:r>
      <w:proofErr w:type="spellEnd"/>
      <w:r w:rsidRPr="00643C4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Akun</w:t>
      </w:r>
      <w:proofErr w:type="spellEnd"/>
      <w:r>
        <w:rPr>
          <w:rFonts w:ascii="Times New Roman" w:eastAsia="Times New Roman" w:hAnsi="Times New Roman" w:cs="Times New Roman"/>
          <w:sz w:val="24"/>
          <w:szCs w:val="24"/>
        </w:rPr>
        <w:t xml:space="preserve"> @kotajakartatimur yang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12.7 </w:t>
      </w:r>
      <w:proofErr w:type="spellStart"/>
      <w:r>
        <w:rPr>
          <w:rFonts w:ascii="Times New Roman" w:eastAsia="Times New Roman" w:hAnsi="Times New Roman" w:cs="Times New Roman"/>
          <w:sz w:val="24"/>
          <w:szCs w:val="24"/>
        </w:rPr>
        <w:t>ribu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pengikut</w:t>
      </w:r>
      <w:proofErr w:type="spellEnd"/>
      <w:r>
        <w:rPr>
          <w:rFonts w:ascii="Times New Roman" w:eastAsia="Times New Roman" w:hAnsi="Times New Roman" w:cs="Times New Roman"/>
          <w:sz w:val="24"/>
          <w:szCs w:val="24"/>
        </w:rPr>
        <w:t xml:space="preserve">, 107 </w:t>
      </w:r>
      <w:proofErr w:type="spellStart"/>
      <w:r>
        <w:rPr>
          <w:rFonts w:ascii="Times New Roman" w:eastAsia="Times New Roman" w:hAnsi="Times New Roman" w:cs="Times New Roman"/>
          <w:sz w:val="24"/>
          <w:szCs w:val="24"/>
        </w:rPr>
        <w:t>ribu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suka</w:t>
      </w:r>
      <w:proofErr w:type="spellEnd"/>
      <w:r>
        <w:rPr>
          <w:rFonts w:ascii="Times New Roman" w:eastAsia="Times New Roman" w:hAnsi="Times New Roman" w:cs="Times New Roman"/>
          <w:sz w:val="24"/>
          <w:szCs w:val="24"/>
        </w:rPr>
        <w:t xml:space="preserve"> dan 201 </w:t>
      </w:r>
      <w:proofErr w:type="spellStart"/>
      <w:r>
        <w:rPr>
          <w:rFonts w:ascii="Times New Roman" w:eastAsia="Times New Roman" w:hAnsi="Times New Roman" w:cs="Times New Roman"/>
          <w:sz w:val="24"/>
          <w:szCs w:val="24"/>
        </w:rPr>
        <w:t>postingan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mengunggah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postingan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pertamanya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tanggal</w:t>
      </w:r>
      <w:proofErr w:type="spellEnd"/>
      <w:r>
        <w:rPr>
          <w:rFonts w:ascii="Times New Roman" w:eastAsia="Times New Roman" w:hAnsi="Times New Roman" w:cs="Times New Roman"/>
          <w:sz w:val="24"/>
          <w:szCs w:val="24"/>
        </w:rPr>
        <w:t xml:space="preserve"> 9 November 2021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konten</w:t>
      </w:r>
      <w:proofErr w:type="spellEnd"/>
      <w:r>
        <w:rPr>
          <w:rFonts w:ascii="Times New Roman" w:eastAsia="Times New Roman" w:hAnsi="Times New Roman" w:cs="Times New Roman"/>
          <w:sz w:val="24"/>
          <w:szCs w:val="24"/>
        </w:rPr>
        <w:t xml:space="preserve"> video dan </w:t>
      </w:r>
      <w:r w:rsidRPr="006A3E11">
        <w:rPr>
          <w:rFonts w:ascii="Times New Roman" w:eastAsia="Times New Roman" w:hAnsi="Times New Roman" w:cs="Times New Roman"/>
          <w:i/>
          <w:iCs/>
          <w:sz w:val="24"/>
          <w:szCs w:val="24"/>
        </w:rPr>
        <w:t>carousel</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Dinas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Kominfotik</w:t>
      </w:r>
      <w:proofErr w:type="spellEnd"/>
      <w:r>
        <w:rPr>
          <w:rFonts w:ascii="Times New Roman" w:hAnsi="Times New Roman" w:cs="Times New Roman"/>
          <w:sz w:val="24"/>
          <w:szCs w:val="24"/>
        </w:rPr>
        <w:t xml:space="preserve">) Jakarta Timur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kern w:val="0"/>
          <w:sz w:val="24"/>
          <w:szCs w:val="24"/>
          <w:lang w:eastAsia="zh-CN"/>
          <w14:ligatures w14:val="none"/>
        </w:rPr>
        <w:t>kendala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dalam</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meningkatkan</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engagement rate</w:t>
      </w:r>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aplikasi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TikTok</w:t>
      </w:r>
      <w:proofErr w:type="spellEnd"/>
      <w:r>
        <w:rPr>
          <w:rFonts w:ascii="Times New Roman" w:eastAsia="Times New Roman" w:hAnsi="Times New Roman" w:cs="Times New Roman"/>
          <w:kern w:val="0"/>
          <w:sz w:val="24"/>
          <w:szCs w:val="24"/>
          <w:lang w:eastAsia="zh-CN"/>
          <w14:ligatures w14:val="none"/>
        </w:rPr>
        <w:t xml:space="preserve">. </w:t>
      </w:r>
    </w:p>
    <w:p w14:paraId="2D78CD7E" w14:textId="77777777" w:rsidR="002A2CBD" w:rsidRDefault="002A2CBD" w:rsidP="002809E4">
      <w:pPr>
        <w:spacing w:after="120" w:line="360" w:lineRule="auto"/>
        <w:ind w:left="1134" w:firstLine="720"/>
        <w:rPr>
          <w:rFonts w:ascii="Times New Roman" w:hAnsi="Times New Roman" w:cs="Times New Roman"/>
          <w:sz w:val="24"/>
          <w:szCs w:val="24"/>
          <w:lang w:val="en-US"/>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engagement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human interest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menonjolkan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kisah-kisah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kemanusiaan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YTI2ZDJlZWMtZGQ3Mi00YTdkLWJkOWYtZDFhMWE4MjE5MzQxIiwicHJvcGVydGllcyI6eyJub3RlSW5kZXgiOjB9LCJpc0VkaXRlZCI6ZmFsc2UsIm1hbnVhbE92ZXJyaWRlIjp7ImlzTWFudWFsbHlPdmVycmlkZGVuIjpmYWxzZSwiY2l0ZXByb2NUZXh0IjoiKEFsZG91cyBldCBhbC4sIDIwMjMpIiwibWFudWFsT3ZlcnJpZGVUZXh0IjoiIn0sImNpdGF0aW9uSXRlbXMiOlt7ImlkIjoiYTU4OTg2YzUtNGM4Zi0zMzk1LTlhNTEtNjgwNjA3ZWYyZDcyIiwiaXRlbURhdGEiOnsidHlwZSI6ImFydGljbGUtam91cm5hbCIsImlkIjoiYTU4OTg2YzUtNGM4Zi0zMzk1LTlhNTEtNjgwNjA3ZWYyZDcyIiwidGl0bGUiOiJXaGF0IHJlYWxseSBtYXR0ZXJzPzogY2hhcmFjdGVyaXNpbmcgYW5kIHByZWRpY3RpbmcgdXNlciBlbmdhZ2VtZW50IG9mIG5ld3MgcG9zdGluZ3MgdXNpbmcgbXVsdGlwbGUgcGxhdGZvcm1zLCBzZW50aW1lbnRzIGFuZCB0b3BpY3MiLCJhdXRob3IiOlt7ImZhbWlseSI6IkFsZG91cyIsImdpdmVuIjoiS2hvbG91ZCBLaGFsaWwiLCJwYXJzZS1uYW1lcyI6ZmFsc2UsImRyb3BwaW5nLXBhcnRpY2xlIjoiIiwibm9uLWRyb3BwaW5nLXBhcnRpY2xlIjoiIn0seyJmYW1pbHkiOiJBbiIsImdpdmVuIjoiSmlzdW4iLCJwYXJzZS1uYW1lcyI6ZmFsc2UsImRyb3BwaW5nLXBhcnRpY2xlIjoiIiwibm9uLWRyb3BwaW5nLXBhcnRpY2xlIjoiIn0seyJmYW1pbHkiOiJKYW5zZW4iLCJnaXZlbiI6IkJlcm5hcmQgSi4iLCJwYXJzZS1uYW1lcyI6ZmFsc2UsImRyb3BwaW5nLXBhcnRpY2xlIjoiIiwibm9uLWRyb3BwaW5nLXBhcnRpY2xlIjoiIn1dLCJjb250YWluZXItdGl0bGUiOiJCZWhhdmlvdXIgYW5kIEluZm9ybWF0aW9uIFRlY2hub2xvZ3kiLCJET0kiOiIxMC4xMDgwLzAxNDQ5MjlYLjIwMjIuMjAzMDc5OCIsIklTU04iOiIxMzYyMzAwMSIsImlzc3VlZCI6eyJkYXRlLXBhcnRzIjpbWzIwMjNdXX0sInBhZ2UiOiI1NDUtNTY4IiwiYWJzdHJhY3QiOiJUaGlzIHJlc2VhcmNoIGNoYXJhY3RlcmlzZXMgdXNlciBlbmdhZ2VtZW50IG9mIGFwcHJveGltYXRlbHkgMywwMDAsMDAwIG5ld3MgcG9zdGluZ3Mgb2YgNTMgbmV3cyBvdXRsZXRzIGFuZCA1MCwwMDAsMDAwIGFzc29jaWF0ZWQgdXNlciBjb21tZW50cyBkdXJpbmcgOCBtb250aHMgb24gNSBzb2NpYWwgbWVkaWEgcGxhdGZvcm1zIChpLmUuIEZhY2Vib29rLCBJbnN0YWdyYW0sIFR3aXR0ZXIsIFlvdVR1YmUsIGFuZCBSZWRkaXQpLiBXZSBpbnZlc3RpZ2F0ZSB0aGUgZWZmZWN0IG9mIHNlbnRpbWVudHMgYW5kIHRvcGljcyBvbiB1c2VyIGVuZ2FnZW1lbnQgYWNyb3NzIGZvdXIgbGV2ZWxzIG9mIHVzZXIgZW5nYWdlbWVudCBleHByZXNzaW9ucyAoaS5lLiB2aWV3cywgbGlrZXMsIGNvbW1lbnRzLCBjcm9zcy1wbGF0Zm9ybSBwb3N0aW5nKS4gV2UgZmluZCB0aGF0IHNlbnRpbWVudHMgYW5kIHRvcGljcyBkaWZmZXIgYnkgYm90aCBuZXdzIG91dGxldHMgYW5kIHNvY2lhbCBtZWRpYSBwbGF0Zm9ybXMsIGFuZCBib3RoIHNlbnRpbWVudHMgYW5kIHRvcGljcyBieSB0aGUgZm91ciBsZXZlbHMgb2YgdXNlciBlbmdhZ2VtZW50IGV4cHJlc3Npb24uIEZpbmFsbHksIHdlIHByZWRpY3QgYSB2b2x1bWUgb2YgZm91ciB1c2VyIGVuZ2FnZW1lbnQgbGV2ZWxzIGZvciBnaXZlbiBuZXdzIGNvbnRlbnQsIHdpdGggYW4gODMlIG1heGltdW0gYXZlcmFnZSBGMS1zY29yZSBmb3IgdGhlIGV4dGVybmFsIHBvc3Rpbmcgb2YgbmV3cyBhcnRpY2xlcyBmcm9tIG9uZSBwbGF0Zm9ybSB0byBhbm90aGVyIHVzaW5nIGxhbmd1YWdlIGFuZCBtZXRhZGF0YSBmZWF0dXJlcy4gSW1wbGljYXRpb25zIGFyZSB0aGF0IG5ld3Mgb3V0bGV0cyBjYW4gYmVuZWZpdCBieSBkZXZlbG9waW5nIGEgcGxhdGZvcm0sIHNlbnRpbWVudCBhbmQgdG9waWMsIGFuZCBzdHJhdGVnaWVzIHRvIGJlc3QgYWNoaWV2ZSB1c2VyIGVuZ2FnZW1lbnQgb2JqZWN0aXZlcy4iLCJwdWJsaXNoZXIiOiJUYXlsb3IgYW5kIEZyYW5jaXMgTHRkLiIsImlzc3VlIjoiNSIsInZvbHVtZSI6IjQyIiwiY29udGFpbmVyLXRpdGxlLXNob3J0IjoiIn0sImlzVGVtcG9yYXJ5IjpmYWxzZSwic3VwcHJlc3MtYXV0aG9yIjpmYWxzZSwiY29tcG9zaXRlIjpmYWxzZSwiYXV0aG9yLW9ubHkiOmZhbHNlfV19"/>
          <w:id w:val="-1929949122"/>
          <w:placeholder>
            <w:docPart w:val="222D4B227CE34D3489BD399ACB097D03"/>
          </w:placeholder>
        </w:sdtPr>
        <w:sdtContent>
          <w:r>
            <w:rPr>
              <w:rFonts w:ascii="Times New Roman" w:hAnsi="Times New Roman" w:cs="Times New Roman"/>
              <w:color w:val="000000"/>
              <w:sz w:val="24"/>
              <w:szCs w:val="24"/>
            </w:rPr>
            <w:t>(Aldous et al., 2023)</w:t>
          </w:r>
        </w:sdtContent>
      </w:sdt>
      <w:r>
        <w:rPr>
          <w:rFonts w:ascii="Times New Roman" w:hAnsi="Times New Roman" w:cs="Times New Roman"/>
          <w:sz w:val="24"/>
          <w:szCs w:val="24"/>
        </w:rPr>
        <w:t xml:space="preserve"> juga </w:t>
      </w:r>
      <w:proofErr w:type="spellStart"/>
      <w:r>
        <w:rPr>
          <w:rFonts w:ascii="Times New Roman" w:hAnsi="Times New Roman" w:cs="Times New Roman"/>
          <w:sz w:val="24"/>
          <w:szCs w:val="24"/>
        </w:rPr>
        <w:t>menegaskan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human interest</w:t>
      </w:r>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r w:rsidRPr="00612A2A">
        <w:rPr>
          <w:rStyle w:val="Strong"/>
          <w:rFonts w:ascii="Times New Roman" w:hAnsi="Times New Roman" w:cs="Times New Roman"/>
          <w:b w:val="0"/>
          <w:bCs w:val="0"/>
          <w:sz w:val="24"/>
          <w:szCs w:val="24"/>
        </w:rPr>
        <w:t xml:space="preserve">2,4 kali </w:t>
      </w:r>
      <w:proofErr w:type="spellStart"/>
      <w:r w:rsidRPr="00612A2A">
        <w:rPr>
          <w:rStyle w:val="Strong"/>
          <w:rFonts w:ascii="Times New Roman" w:hAnsi="Times New Roman" w:cs="Times New Roman"/>
          <w:b w:val="0"/>
          <w:bCs w:val="0"/>
          <w:sz w:val="24"/>
          <w:szCs w:val="24"/>
        </w:rPr>
        <w:t>lebih</w:t>
      </w:r>
      <w:proofErr w:type="spellEnd"/>
      <w:r w:rsidRPr="00612A2A">
        <w:rPr>
          <w:rStyle w:val="Strong"/>
          <w:rFonts w:ascii="Times New Roman" w:hAnsi="Times New Roman" w:cs="Times New Roman"/>
          <w:b w:val="0"/>
          <w:bCs w:val="0"/>
          <w:sz w:val="24"/>
          <w:szCs w:val="24"/>
        </w:rPr>
        <w:t xml:space="preserve"> </w:t>
      </w:r>
      <w:proofErr w:type="spellStart"/>
      <w:r w:rsidRPr="00612A2A">
        <w:rPr>
          <w:rStyle w:val="Strong"/>
          <w:rFonts w:ascii="Times New Roman" w:hAnsi="Times New Roman" w:cs="Times New Roman"/>
          <w:b w:val="0"/>
          <w:bCs w:val="0"/>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formal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mengeksplorasi</w:t>
      </w:r>
      <w:proofErr w:type="spellEnd"/>
      <w:r>
        <w:rPr>
          <w:rFonts w:ascii="Times New Roman" w:hAnsi="Times New Roman" w:cs="Times New Roman"/>
          <w:sz w:val="24"/>
          <w:szCs w:val="24"/>
        </w:rPr>
        <w:t xml:space="preserve"> strategi </w:t>
      </w:r>
      <w:r>
        <w:rPr>
          <w:rFonts w:ascii="Times New Roman" w:hAnsi="Times New Roman" w:cs="Times New Roman"/>
          <w:i/>
          <w:iCs/>
          <w:sz w:val="24"/>
          <w:szCs w:val="24"/>
        </w:rPr>
        <w:t>public relations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keterlibatan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audiens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@kotajakartatimur. </w:t>
      </w:r>
    </w:p>
    <w:p w14:paraId="0E7025DB" w14:textId="378A8AD4" w:rsidR="002A2CBD" w:rsidRPr="00612A2A" w:rsidRDefault="00612A2A" w:rsidP="00612A2A">
      <w:pPr>
        <w:pStyle w:val="Heading2"/>
        <w:spacing w:line="360" w:lineRule="auto"/>
        <w:ind w:firstLine="567"/>
        <w:jc w:val="both"/>
        <w:rPr>
          <w:rFonts w:ascii="Times New Roman" w:hAnsi="Times New Roman" w:cs="Times New Roman"/>
          <w:b/>
          <w:bCs/>
          <w:color w:val="000000" w:themeColor="text1"/>
          <w:sz w:val="24"/>
          <w:szCs w:val="24"/>
          <w:lang w:val="en-US"/>
        </w:rPr>
      </w:pPr>
      <w:r w:rsidRPr="00612A2A">
        <w:rPr>
          <w:rFonts w:ascii="Times New Roman" w:hAnsi="Times New Roman" w:cs="Times New Roman"/>
          <w:b/>
          <w:bCs/>
          <w:color w:val="000000" w:themeColor="text1"/>
          <w:sz w:val="24"/>
          <w:szCs w:val="24"/>
          <w:lang w:val="en-US"/>
        </w:rPr>
        <w:t xml:space="preserve">1.2 </w:t>
      </w:r>
      <w:proofErr w:type="spellStart"/>
      <w:r w:rsidRPr="00612A2A">
        <w:rPr>
          <w:rFonts w:ascii="Times New Roman" w:hAnsi="Times New Roman" w:cs="Times New Roman"/>
          <w:b/>
          <w:bCs/>
          <w:color w:val="000000" w:themeColor="text1"/>
          <w:sz w:val="24"/>
          <w:szCs w:val="24"/>
          <w:lang w:val="en-US"/>
        </w:rPr>
        <w:t>Rumusan</w:t>
      </w:r>
      <w:proofErr w:type="spellEnd"/>
      <w:r w:rsidRPr="00612A2A">
        <w:rPr>
          <w:rFonts w:ascii="Times New Roman" w:hAnsi="Times New Roman" w:cs="Times New Roman"/>
          <w:b/>
          <w:bCs/>
          <w:color w:val="000000" w:themeColor="text1"/>
          <w:sz w:val="24"/>
          <w:szCs w:val="24"/>
          <w:lang w:val="en-US"/>
        </w:rPr>
        <w:t xml:space="preserve"> </w:t>
      </w:r>
      <w:proofErr w:type="spellStart"/>
      <w:r w:rsidRPr="00612A2A">
        <w:rPr>
          <w:rFonts w:ascii="Times New Roman" w:hAnsi="Times New Roman" w:cs="Times New Roman"/>
          <w:b/>
          <w:bCs/>
          <w:color w:val="000000" w:themeColor="text1"/>
          <w:sz w:val="24"/>
          <w:szCs w:val="24"/>
          <w:lang w:val="en-US"/>
        </w:rPr>
        <w:t>Masalah</w:t>
      </w:r>
      <w:proofErr w:type="spellEnd"/>
    </w:p>
    <w:p w14:paraId="78B948AE" w14:textId="77777777" w:rsidR="002A2CBD" w:rsidRPr="00C85ECF" w:rsidRDefault="002A2CBD" w:rsidP="00612A2A">
      <w:pPr>
        <w:spacing w:after="120" w:line="360" w:lineRule="auto"/>
        <w:ind w:left="144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platform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website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pilar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beradaptasi</w:t>
      </w:r>
      <w:proofErr w:type="spellEnd"/>
      <w:r>
        <w:rPr>
          <w:rFonts w:ascii="Times New Roman" w:hAnsi="Times New Roman" w:cs="Times New Roman"/>
          <w:sz w:val="24"/>
          <w:szCs w:val="24"/>
        </w:rPr>
        <w:t xml:space="preserve">. Kota Jakarta Timur </w:t>
      </w:r>
      <w:proofErr w:type="spellStart"/>
      <w:r>
        <w:rPr>
          <w:rFonts w:ascii="Times New Roman" w:hAnsi="Times New Roman" w:cs="Times New Roman"/>
          <w:sz w:val="24"/>
          <w:szCs w:val="24"/>
        </w:rPr>
        <w:t>menempati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di DKI Jakarta,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r w:rsidRPr="006A3E11">
        <w:rPr>
          <w:rFonts w:ascii="Times New Roman" w:hAnsi="Times New Roman" w:cs="Times New Roman"/>
          <w:i/>
          <w:iCs/>
          <w:sz w:val="24"/>
          <w:szCs w:val="24"/>
        </w:rPr>
        <w:t>platform</w:t>
      </w:r>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Kota Jakarta Timur,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@kotajakartatimur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tergolong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
    <w:p w14:paraId="59DDB970" w14:textId="77777777" w:rsidR="002809E4" w:rsidRDefault="002A2CBD" w:rsidP="002809E4">
      <w:pPr>
        <w:pStyle w:val="ListParagraph"/>
        <w:spacing w:after="120" w:line="360" w:lineRule="auto"/>
        <w:ind w:firstLine="567"/>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 xml:space="preserve">Sedangkan, untuk meningkatkan kualitas pelayanan, pemerintah perlu memiliki media sosial sebagai sarana penyebaran informasi. </w:t>
      </w:r>
      <w:r>
        <w:rPr>
          <w:rFonts w:ascii="Times New Roman" w:eastAsia="Times New Roman" w:hAnsi="Times New Roman" w:cs="Times New Roman"/>
          <w:kern w:val="0"/>
          <w:sz w:val="24"/>
          <w:szCs w:val="24"/>
          <w:lang w:eastAsia="zh-CN"/>
          <w14:ligatures w14:val="none"/>
        </w:rPr>
        <w:t xml:space="preserve">Oleh karena itu, diperlukan strategi </w:t>
      </w:r>
      <w:r>
        <w:rPr>
          <w:rFonts w:ascii="Times New Roman" w:eastAsia="Times New Roman" w:hAnsi="Times New Roman" w:cs="Times New Roman"/>
          <w:i/>
          <w:iCs/>
          <w:kern w:val="0"/>
          <w:sz w:val="24"/>
          <w:szCs w:val="24"/>
          <w:lang w:eastAsia="zh-CN"/>
          <w14:ligatures w14:val="none"/>
        </w:rPr>
        <w:t>public relations</w:t>
      </w:r>
      <w:r>
        <w:rPr>
          <w:rFonts w:ascii="Times New Roman" w:eastAsia="Times New Roman" w:hAnsi="Times New Roman" w:cs="Times New Roman"/>
          <w:kern w:val="0"/>
          <w:sz w:val="24"/>
          <w:szCs w:val="24"/>
          <w:lang w:eastAsia="zh-CN"/>
          <w14:ligatures w14:val="none"/>
        </w:rPr>
        <w:t xml:space="preserve"> yang tepat untuk mengatasi permasalahan tersebut.</w:t>
      </w:r>
      <w:r>
        <w:rPr>
          <w:rFonts w:ascii="Times New Roman" w:hAnsi="Times New Roman" w:cs="Times New Roman"/>
          <w:color w:val="000000" w:themeColor="text1"/>
          <w:sz w:val="24"/>
          <w:szCs w:val="24"/>
        </w:rPr>
        <w:t xml:space="preserve"> Berdasarkan latar belakang diatas, maka rumusan masalah dari penelitian ini adalah Apa langkah yang harus dilakukan Sudin Kominfotik Jakarta Timur untuk meningkatkan </w:t>
      </w:r>
      <w:r>
        <w:rPr>
          <w:rFonts w:ascii="Times New Roman" w:hAnsi="Times New Roman" w:cs="Times New Roman"/>
          <w:i/>
          <w:iCs/>
          <w:color w:val="000000" w:themeColor="text1"/>
          <w:sz w:val="24"/>
          <w:szCs w:val="24"/>
        </w:rPr>
        <w:t>engagement rate</w:t>
      </w:r>
      <w:r>
        <w:rPr>
          <w:rFonts w:ascii="Times New Roman" w:hAnsi="Times New Roman" w:cs="Times New Roman"/>
          <w:color w:val="000000" w:themeColor="text1"/>
          <w:sz w:val="24"/>
          <w:szCs w:val="24"/>
        </w:rPr>
        <w:t xml:space="preserve"> akun TikTok @kotajakartatimur dengan menerapkan strategi </w:t>
      </w:r>
      <w:r>
        <w:rPr>
          <w:rFonts w:ascii="Times New Roman" w:hAnsi="Times New Roman" w:cs="Times New Roman"/>
          <w:i/>
          <w:iCs/>
          <w:color w:val="000000" w:themeColor="text1"/>
          <w:sz w:val="24"/>
          <w:szCs w:val="24"/>
        </w:rPr>
        <w:t>public relations</w:t>
      </w:r>
      <w:r>
        <w:rPr>
          <w:rFonts w:ascii="Times New Roman" w:hAnsi="Times New Roman" w:cs="Times New Roman"/>
          <w:color w:val="000000" w:themeColor="text1"/>
          <w:sz w:val="24"/>
          <w:szCs w:val="24"/>
        </w:rPr>
        <w:t>?</w:t>
      </w:r>
      <w:bookmarkStart w:id="17" w:name="_Toc208394678"/>
    </w:p>
    <w:p w14:paraId="0F74B242" w14:textId="1AE12FAC" w:rsidR="002A2CBD" w:rsidRPr="002809E4" w:rsidRDefault="002809E4" w:rsidP="002809E4">
      <w:pPr>
        <w:pStyle w:val="Heading2"/>
        <w:tabs>
          <w:tab w:val="left" w:pos="567"/>
          <w:tab w:val="left" w:pos="709"/>
        </w:tabs>
        <w:ind w:left="426" w:firstLine="141"/>
        <w:jc w:val="both"/>
        <w:rPr>
          <w:rFonts w:ascii="Times New Roman" w:hAnsi="Times New Roman" w:cs="Times New Roman"/>
          <w:b/>
          <w:bCs/>
          <w:color w:val="000000" w:themeColor="text1"/>
          <w:sz w:val="24"/>
          <w:szCs w:val="24"/>
        </w:rPr>
      </w:pPr>
      <w:r w:rsidRPr="002809E4">
        <w:rPr>
          <w:rFonts w:ascii="Times New Roman" w:hAnsi="Times New Roman" w:cs="Times New Roman"/>
          <w:b/>
          <w:bCs/>
          <w:color w:val="000000" w:themeColor="text1"/>
          <w:sz w:val="24"/>
          <w:szCs w:val="24"/>
          <w:lang w:val="en-US"/>
        </w:rPr>
        <w:t xml:space="preserve">1.3 </w:t>
      </w:r>
      <w:proofErr w:type="spellStart"/>
      <w:r w:rsidRPr="002809E4">
        <w:rPr>
          <w:rFonts w:ascii="Times New Roman" w:hAnsi="Times New Roman" w:cs="Times New Roman"/>
          <w:b/>
          <w:bCs/>
          <w:color w:val="000000" w:themeColor="text1"/>
          <w:sz w:val="24"/>
          <w:szCs w:val="24"/>
          <w:lang w:val="en-US"/>
        </w:rPr>
        <w:t>Tujuan</w:t>
      </w:r>
      <w:proofErr w:type="spellEnd"/>
      <w:r w:rsidR="00612A2A" w:rsidRPr="002809E4">
        <w:rPr>
          <w:rFonts w:ascii="Times New Roman" w:hAnsi="Times New Roman" w:cs="Times New Roman"/>
          <w:b/>
          <w:bCs/>
          <w:color w:val="000000" w:themeColor="text1"/>
          <w:sz w:val="24"/>
          <w:szCs w:val="24"/>
        </w:rPr>
        <w:t xml:space="preserve"> </w:t>
      </w:r>
      <w:bookmarkEnd w:id="17"/>
    </w:p>
    <w:p w14:paraId="0AE759BC" w14:textId="29B57CE4" w:rsidR="002A2CBD" w:rsidRDefault="002A2CBD" w:rsidP="002A2CBD">
      <w:pPr>
        <w:spacing w:after="120" w:line="360" w:lineRule="auto"/>
        <w:ind w:left="927" w:firstLine="513"/>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Kota Jakarta Timur </w:t>
      </w:r>
      <w:proofErr w:type="spellStart"/>
      <w:r>
        <w:rPr>
          <w:rFonts w:ascii="Times New Roman" w:hAnsi="Times New Roman" w:cs="Times New Roman"/>
          <w:sz w:val="24"/>
          <w:szCs w:val="24"/>
        </w:rPr>
        <w:t>merancang</w:t>
      </w:r>
      <w:proofErr w:type="spellEnd"/>
      <w:r>
        <w:rPr>
          <w:rFonts w:ascii="Times New Roman" w:hAnsi="Times New Roman" w:cs="Times New Roman"/>
          <w:sz w:val="24"/>
          <w:szCs w:val="24"/>
        </w:rPr>
        <w:t xml:space="preserve"> strategi </w:t>
      </w:r>
      <w:r>
        <w:rPr>
          <w:rFonts w:ascii="Times New Roman" w:hAnsi="Times New Roman" w:cs="Times New Roman"/>
          <w:i/>
          <w:iCs/>
          <w:sz w:val="24"/>
          <w:szCs w:val="24"/>
        </w:rPr>
        <w:t>public relations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engagement rate</w:t>
      </w:r>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@kotajakartatimur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w:t>
      </w:r>
    </w:p>
    <w:p w14:paraId="3284FBEA" w14:textId="77777777" w:rsidR="002A2CBD" w:rsidRDefault="002A2CBD">
      <w:pPr>
        <w:rPr>
          <w:rFonts w:ascii="Times New Roman" w:hAnsi="Times New Roman" w:cs="Times New Roman"/>
          <w:sz w:val="24"/>
          <w:szCs w:val="24"/>
        </w:rPr>
      </w:pPr>
      <w:r>
        <w:rPr>
          <w:rFonts w:ascii="Times New Roman" w:hAnsi="Times New Roman" w:cs="Times New Roman"/>
          <w:sz w:val="24"/>
          <w:szCs w:val="24"/>
        </w:rPr>
        <w:br w:type="page"/>
      </w:r>
    </w:p>
    <w:p w14:paraId="0E0D279D" w14:textId="77777777" w:rsidR="002A2CBD" w:rsidRPr="000577E5" w:rsidRDefault="002A2CBD" w:rsidP="002A2CBD">
      <w:pPr>
        <w:spacing w:after="120" w:line="360" w:lineRule="auto"/>
        <w:ind w:left="927" w:firstLine="513"/>
        <w:jc w:val="both"/>
        <w:rPr>
          <w:rFonts w:ascii="Times New Roman" w:hAnsi="Times New Roman" w:cs="Times New Roman"/>
          <w:sz w:val="24"/>
          <w:szCs w:val="24"/>
          <w:lang w:val="en-US"/>
        </w:rPr>
      </w:pPr>
    </w:p>
    <w:p w14:paraId="686A26E9" w14:textId="77777777" w:rsidR="002A2CBD" w:rsidRPr="00643C4B" w:rsidRDefault="002A2CBD" w:rsidP="00612A2A">
      <w:pPr>
        <w:pStyle w:val="Heading2"/>
        <w:spacing w:line="360" w:lineRule="auto"/>
        <w:ind w:left="709" w:hanging="142"/>
        <w:jc w:val="both"/>
        <w:rPr>
          <w:rFonts w:ascii="Times New Roman" w:hAnsi="Times New Roman" w:cs="Times New Roman"/>
          <w:b/>
          <w:bCs/>
          <w:color w:val="auto"/>
          <w:sz w:val="24"/>
          <w:szCs w:val="24"/>
          <w:lang w:val="en-US" w:eastAsia="zh-CN"/>
        </w:rPr>
      </w:pPr>
      <w:r w:rsidRPr="00643C4B">
        <w:rPr>
          <w:rFonts w:ascii="Times New Roman" w:hAnsi="Times New Roman" w:cs="Times New Roman"/>
          <w:b/>
          <w:bCs/>
          <w:color w:val="auto"/>
          <w:sz w:val="24"/>
          <w:szCs w:val="24"/>
          <w:lang w:val="en-US" w:eastAsia="zh-CN"/>
        </w:rPr>
        <w:t xml:space="preserve">1.4 </w:t>
      </w:r>
      <w:proofErr w:type="spellStart"/>
      <w:r w:rsidRPr="00643C4B">
        <w:rPr>
          <w:rFonts w:ascii="Times New Roman" w:hAnsi="Times New Roman" w:cs="Times New Roman"/>
          <w:b/>
          <w:bCs/>
          <w:color w:val="auto"/>
          <w:sz w:val="24"/>
          <w:szCs w:val="24"/>
          <w:lang w:val="en-US" w:eastAsia="zh-CN"/>
        </w:rPr>
        <w:t>Manfaat</w:t>
      </w:r>
      <w:proofErr w:type="spellEnd"/>
    </w:p>
    <w:p w14:paraId="4B639987" w14:textId="77777777" w:rsidR="002A2CBD" w:rsidRDefault="002A2CBD" w:rsidP="002A2CBD">
      <w:pPr>
        <w:spacing w:after="120"/>
        <w:ind w:left="567" w:firstLine="720"/>
        <w:jc w:val="both"/>
        <w:rPr>
          <w:rFonts w:ascii="Times New Roman" w:hAnsi="Times New Roman" w:cs="Times New Roman"/>
          <w:b/>
          <w:bCs/>
          <w:sz w:val="24"/>
          <w:szCs w:val="24"/>
        </w:rPr>
      </w:pP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705A490" w14:textId="17FBE0A0" w:rsidR="002A2CBD" w:rsidRDefault="002A2CBD" w:rsidP="002A2CBD">
      <w:pPr>
        <w:pStyle w:val="ListParagraph"/>
        <w:numPr>
          <w:ilvl w:val="0"/>
          <w:numId w:val="3"/>
        </w:numPr>
        <w:spacing w:before="100" w:beforeAutospacing="1"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Bagi Peneliti</w:t>
      </w:r>
    </w:p>
    <w:p w14:paraId="3E86FDF5" w14:textId="77777777" w:rsidR="002A2CBD" w:rsidRDefault="002A2CBD" w:rsidP="002A2CBD">
      <w:pPr>
        <w:pStyle w:val="ListParagraph"/>
        <w:spacing w:before="100" w:beforeAutospacing="1" w:after="120" w:line="360" w:lineRule="auto"/>
        <w:ind w:left="1636" w:firstLine="524"/>
        <w:jc w:val="both"/>
        <w:rPr>
          <w:rFonts w:ascii="Times New Roman" w:hAnsi="Times New Roman" w:cs="Times New Roman"/>
          <w:caps/>
          <w:sz w:val="24"/>
          <w:szCs w:val="24"/>
          <w:lang w:eastAsia="zh-CN"/>
        </w:rPr>
      </w:pPr>
      <w:r>
        <w:rPr>
          <w:rFonts w:ascii="Times New Roman" w:hAnsi="Times New Roman" w:cs="Times New Roman"/>
          <w:color w:val="000000" w:themeColor="text1"/>
          <w:sz w:val="24"/>
          <w:szCs w:val="24"/>
        </w:rPr>
        <w:t xml:space="preserve">Diharapkan dengan adanya penelitian ini, peneliti dapat menambah pengetahuan dan pengalaman praktis serta dalam menyusun, mengevaluasi hingga menerapkan </w:t>
      </w:r>
      <w:r>
        <w:rPr>
          <w:rFonts w:ascii="Times New Roman" w:hAnsi="Times New Roman" w:cs="Times New Roman"/>
          <w:sz w:val="24"/>
          <w:szCs w:val="24"/>
        </w:rPr>
        <w:t xml:space="preserve">strategi </w:t>
      </w:r>
      <w:r>
        <w:rPr>
          <w:rFonts w:ascii="Times New Roman" w:hAnsi="Times New Roman" w:cs="Times New Roman"/>
          <w:i/>
          <w:iCs/>
          <w:sz w:val="24"/>
          <w:szCs w:val="24"/>
        </w:rPr>
        <w:t>public relations</w:t>
      </w:r>
      <w:r>
        <w:rPr>
          <w:rFonts w:ascii="Times New Roman" w:hAnsi="Times New Roman" w:cs="Times New Roman"/>
          <w:sz w:val="24"/>
          <w:szCs w:val="24"/>
        </w:rPr>
        <w:t xml:space="preserve"> pada instansi.</w:t>
      </w:r>
    </w:p>
    <w:p w14:paraId="5BC96B15" w14:textId="2F82AE18" w:rsidR="002A2CBD" w:rsidRDefault="002A2CBD" w:rsidP="002A2CBD">
      <w:pPr>
        <w:pStyle w:val="ListParagraph"/>
        <w:numPr>
          <w:ilvl w:val="0"/>
          <w:numId w:val="3"/>
        </w:numPr>
        <w:spacing w:before="100" w:beforeAutospacing="1"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Bagi </w:t>
      </w:r>
      <w:r>
        <w:rPr>
          <w:rFonts w:ascii="Times New Roman" w:hAnsi="Times New Roman" w:cs="Times New Roman"/>
          <w:color w:val="000000" w:themeColor="text1"/>
          <w:sz w:val="24"/>
          <w:szCs w:val="24"/>
          <w:lang w:val="en-US"/>
        </w:rPr>
        <w:t xml:space="preserve">Program </w:t>
      </w:r>
      <w:proofErr w:type="spellStart"/>
      <w:r>
        <w:rPr>
          <w:rFonts w:ascii="Times New Roman" w:hAnsi="Times New Roman" w:cs="Times New Roman"/>
          <w:color w:val="000000" w:themeColor="text1"/>
          <w:sz w:val="24"/>
          <w:szCs w:val="24"/>
          <w:lang w:val="en-US"/>
        </w:rPr>
        <w:t>Studi</w:t>
      </w:r>
      <w:proofErr w:type="spellEnd"/>
    </w:p>
    <w:p w14:paraId="591DDE9E" w14:textId="77777777" w:rsidR="002A2CBD" w:rsidRDefault="002A2CBD" w:rsidP="002A2CBD">
      <w:pPr>
        <w:pStyle w:val="ListParagraph"/>
        <w:spacing w:before="100" w:beforeAutospacing="1" w:after="120" w:line="360" w:lineRule="auto"/>
        <w:ind w:left="1636" w:firstLine="5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Diharapkan hasil penelitian ini dapat digunakan sebagai tambahan informasi dan pengetahuan yang berguna untuk membantu penelitian berikutnya.</w:t>
      </w:r>
    </w:p>
    <w:p w14:paraId="69F23301" w14:textId="5FF172B2" w:rsidR="002A2CBD" w:rsidRDefault="002A2CBD" w:rsidP="002A2CBD">
      <w:pPr>
        <w:pStyle w:val="ListParagraph"/>
        <w:numPr>
          <w:ilvl w:val="0"/>
          <w:numId w:val="3"/>
        </w:numPr>
        <w:spacing w:before="100" w:beforeAutospacing="1" w:after="120" w:line="360" w:lineRule="auto"/>
        <w:jc w:val="both"/>
        <w:rPr>
          <w:rFonts w:ascii="Times New Roman" w:hAnsi="Times New Roman" w:cs="Times New Roman"/>
          <w:color w:val="000000" w:themeColor="text1"/>
          <w:sz w:val="24"/>
          <w:szCs w:val="24"/>
          <w:lang w:val="en-US" w:eastAsia="zh-CN"/>
        </w:rPr>
      </w:pPr>
      <w:proofErr w:type="spellStart"/>
      <w:r>
        <w:rPr>
          <w:rFonts w:ascii="Times New Roman" w:hAnsi="Times New Roman" w:cs="Times New Roman"/>
          <w:color w:val="000000" w:themeColor="text1"/>
          <w:sz w:val="24"/>
          <w:szCs w:val="24"/>
          <w:lang w:val="en-US" w:eastAsia="zh-CN"/>
        </w:rPr>
        <w:t>Bagi</w:t>
      </w:r>
      <w:proofErr w:type="spellEnd"/>
      <w:r>
        <w:rPr>
          <w:rFonts w:ascii="Times New Roman" w:hAnsi="Times New Roman" w:cs="Times New Roman"/>
          <w:color w:val="000000" w:themeColor="text1"/>
          <w:sz w:val="24"/>
          <w:szCs w:val="24"/>
          <w:lang w:val="en-US" w:eastAsia="zh-CN"/>
        </w:rPr>
        <w:t xml:space="preserve"> Perusahaan</w:t>
      </w:r>
    </w:p>
    <w:p w14:paraId="0B9BA4E1" w14:textId="77777777" w:rsidR="002A2CBD" w:rsidRPr="00E835C1" w:rsidRDefault="002A2CBD" w:rsidP="002A2CBD">
      <w:pPr>
        <w:pStyle w:val="ListParagraph"/>
        <w:spacing w:before="100" w:beforeAutospacing="1" w:after="120" w:line="360" w:lineRule="auto"/>
        <w:ind w:left="1636" w:firstLine="524"/>
        <w:jc w:val="both"/>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rPr>
        <w:t xml:space="preserve">Penelitian ini diharapkan dapat memberikan acuan bagi Suku Dinas Kominfotik Jakarta Timur dalam merancang strategi meningkatkan </w:t>
      </w:r>
      <w:r>
        <w:rPr>
          <w:rFonts w:ascii="Times New Roman" w:hAnsi="Times New Roman" w:cs="Times New Roman"/>
          <w:i/>
          <w:iCs/>
          <w:color w:val="000000" w:themeColor="text1"/>
          <w:sz w:val="24"/>
          <w:szCs w:val="24"/>
        </w:rPr>
        <w:t>engagement rate</w:t>
      </w:r>
      <w:r>
        <w:rPr>
          <w:rFonts w:ascii="Times New Roman" w:hAnsi="Times New Roman" w:cs="Times New Roman"/>
          <w:color w:val="000000" w:themeColor="text1"/>
          <w:sz w:val="24"/>
          <w:szCs w:val="24"/>
        </w:rPr>
        <w:t xml:space="preserve"> melalui produksi konten TikTok yang selaras dengan tren terkini dan sesuai dengan target audiens guna menyampaikan informasi publik secara lebih luas dan interaktif sehingga layanan pemerintah dapat diketahui secara menyeluruh dan berjalan dengan baik</w:t>
      </w:r>
      <w:r>
        <w:rPr>
          <w:rFonts w:ascii="Times New Roman" w:hAnsi="Times New Roman" w:cs="Times New Roman"/>
          <w:color w:val="000000" w:themeColor="text1"/>
          <w:sz w:val="24"/>
          <w:szCs w:val="24"/>
          <w:lang w:val="en-US"/>
        </w:rPr>
        <w:t>.</w:t>
      </w:r>
    </w:p>
    <w:p w14:paraId="6D10F459" w14:textId="7F31B8FD" w:rsidR="002A2CBD" w:rsidRPr="002A2CBD" w:rsidRDefault="002A2CBD" w:rsidP="002A2CBD">
      <w:pPr>
        <w:pStyle w:val="ListParagraph"/>
        <w:numPr>
          <w:ilvl w:val="0"/>
          <w:numId w:val="3"/>
        </w:numPr>
        <w:spacing w:before="100" w:beforeAutospacing="1" w:after="120" w:line="360" w:lineRule="auto"/>
        <w:jc w:val="both"/>
        <w:rPr>
          <w:rFonts w:ascii="Times New Roman" w:hAnsi="Times New Roman" w:cs="Times New Roman"/>
          <w:color w:val="000000" w:themeColor="text1"/>
          <w:sz w:val="24"/>
          <w:szCs w:val="24"/>
        </w:rPr>
      </w:pPr>
      <w:r w:rsidRPr="002A2CBD">
        <w:rPr>
          <w:rFonts w:ascii="Times New Roman" w:hAnsi="Times New Roman" w:cs="Times New Roman"/>
          <w:color w:val="000000" w:themeColor="text1"/>
          <w:sz w:val="24"/>
          <w:szCs w:val="24"/>
        </w:rPr>
        <w:t>Bagi Masyarakat</w:t>
      </w:r>
    </w:p>
    <w:p w14:paraId="3E7AE568" w14:textId="6780D505" w:rsidR="002A2CBD" w:rsidRPr="000577E5" w:rsidRDefault="002A2CBD" w:rsidP="002A2CBD">
      <w:pPr>
        <w:pStyle w:val="ListParagraph"/>
        <w:spacing w:before="100" w:beforeAutospacing="1" w:after="120" w:line="360" w:lineRule="auto"/>
        <w:ind w:left="1636" w:firstLine="524"/>
        <w:jc w:val="both"/>
        <w:rPr>
          <w:rFonts w:ascii="Times New Roman" w:hAnsi="Times New Roman" w:cs="Times New Roman"/>
          <w:sz w:val="24"/>
          <w:szCs w:val="24"/>
          <w:lang w:val="en-US"/>
        </w:rPr>
      </w:pPr>
      <w:r w:rsidRPr="00DD2E0B">
        <w:rPr>
          <w:rFonts w:ascii="Times New Roman" w:hAnsi="Times New Roman" w:cs="Times New Roman"/>
          <w:sz w:val="24"/>
          <w:szCs w:val="24"/>
        </w:rPr>
        <w:t>Penelitian ini diharapkan dapat bermanfaat bagi masyarakat dalam memperoleh tambahan informasi yang cepat namun tetap akurat mengenai kota Jakarta Timur melalui media sosial Tiktok dan memberikan ruang untuk lebih bebas berinteraksi dengan pemerintah.</w:t>
      </w:r>
    </w:p>
    <w:p w14:paraId="0BBF8FFD" w14:textId="09BADB47" w:rsidR="002A2CBD" w:rsidRPr="00643C4B" w:rsidRDefault="002A2CBD" w:rsidP="00612A2A">
      <w:pPr>
        <w:pStyle w:val="Heading2"/>
        <w:spacing w:line="360" w:lineRule="auto"/>
        <w:ind w:firstLine="567"/>
        <w:rPr>
          <w:rFonts w:ascii="Times New Roman" w:hAnsi="Times New Roman" w:cs="Times New Roman"/>
          <w:b/>
          <w:bCs/>
          <w:color w:val="auto"/>
          <w:sz w:val="24"/>
          <w:szCs w:val="24"/>
          <w:lang w:val="en-US"/>
        </w:rPr>
      </w:pPr>
      <w:r w:rsidRPr="00643C4B">
        <w:rPr>
          <w:rFonts w:ascii="Times New Roman" w:hAnsi="Times New Roman" w:cs="Times New Roman"/>
          <w:b/>
          <w:bCs/>
          <w:color w:val="auto"/>
          <w:sz w:val="24"/>
          <w:szCs w:val="24"/>
          <w:lang w:val="en-US"/>
        </w:rPr>
        <w:t xml:space="preserve">1.5 </w:t>
      </w:r>
      <w:proofErr w:type="spellStart"/>
      <w:r w:rsidRPr="00643C4B">
        <w:rPr>
          <w:rFonts w:ascii="Times New Roman" w:hAnsi="Times New Roman" w:cs="Times New Roman"/>
          <w:b/>
          <w:bCs/>
          <w:color w:val="auto"/>
          <w:sz w:val="24"/>
          <w:szCs w:val="24"/>
          <w:lang w:val="en-US"/>
        </w:rPr>
        <w:t>Luaran</w:t>
      </w:r>
      <w:proofErr w:type="spellEnd"/>
    </w:p>
    <w:p w14:paraId="4F03A225" w14:textId="77777777" w:rsidR="002A2CBD" w:rsidRPr="00E835C1" w:rsidRDefault="002A2CBD" w:rsidP="002A2CBD">
      <w:pPr>
        <w:spacing w:after="120" w:line="360" w:lineRule="auto"/>
        <w:ind w:left="1440" w:firstLine="720"/>
        <w:jc w:val="both"/>
        <w:rPr>
          <w:rFonts w:ascii="Times New Roman" w:hAnsi="Times New Roman" w:cs="Times New Roman"/>
          <w:b/>
          <w:bCs/>
          <w:sz w:val="24"/>
          <w:szCs w:val="24"/>
          <w:lang w:val="en-US" w:eastAsia="zh-CN"/>
        </w:rPr>
      </w:pPr>
      <w:proofErr w:type="spellStart"/>
      <w:r>
        <w:rPr>
          <w:rFonts w:ascii="Times New Roman" w:hAnsi="Times New Roman" w:cs="Times New Roman"/>
          <w:sz w:val="24"/>
          <w:szCs w:val="24"/>
        </w:rPr>
        <w:t>Luaran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strategi </w:t>
      </w:r>
      <w:r w:rsidRPr="00E835C1">
        <w:rPr>
          <w:rFonts w:ascii="Times New Roman" w:hAnsi="Times New Roman" w:cs="Times New Roman"/>
          <w:i/>
          <w:iCs/>
          <w:sz w:val="24"/>
          <w:szCs w:val="24"/>
        </w:rPr>
        <w:t>public relations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engagement rate</w:t>
      </w:r>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@kotajakartatimur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r w:rsidRPr="00E835C1">
        <w:rPr>
          <w:rFonts w:ascii="Times New Roman" w:hAnsi="Times New Roman" w:cs="Times New Roman"/>
          <w:i/>
          <w:iCs/>
          <w:sz w:val="24"/>
          <w:szCs w:val="24"/>
        </w:rPr>
        <w:t>content mapping, content guideline, content planning dan evaluation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event-event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di Kota Jakarta Timur.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diunggah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@kotajakartatimur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modul</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ciptakan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strategi </w:t>
      </w:r>
      <w:r w:rsidRPr="00E835C1">
        <w:rPr>
          <w:rFonts w:ascii="Times New Roman" w:hAnsi="Times New Roman" w:cs="Times New Roman"/>
          <w:i/>
          <w:iCs/>
          <w:sz w:val="24"/>
          <w:szCs w:val="24"/>
          <w:lang w:val="en-US"/>
        </w:rPr>
        <w:t>public relations</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Sudin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Kominfotik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akun</w:t>
      </w:r>
      <w:proofErr w:type="spellEnd"/>
      <w:r>
        <w:rPr>
          <w:rFonts w:ascii="Times New Roman" w:hAnsi="Times New Roman" w:cs="Times New Roman"/>
          <w:sz w:val="24"/>
          <w:szCs w:val="24"/>
          <w:lang w:val="en-US"/>
        </w:rPr>
        <w:t xml:space="preserve"> media social </w:t>
      </w:r>
      <w:proofErr w:type="spellStart"/>
      <w:r>
        <w:rPr>
          <w:rFonts w:ascii="Times New Roman" w:hAnsi="Times New Roman" w:cs="Times New Roman"/>
          <w:sz w:val="24"/>
          <w:szCs w:val="24"/>
          <w:lang w:val="en-US"/>
        </w:rPr>
        <w:t>TikTok</w:t>
      </w:r>
      <w:proofErr w:type="spellEnd"/>
      <w:r>
        <w:rPr>
          <w:rFonts w:ascii="Times New Roman" w:hAnsi="Times New Roman" w:cs="Times New Roman"/>
          <w:sz w:val="24"/>
          <w:szCs w:val="24"/>
          <w:lang w:val="en-US"/>
        </w:rPr>
        <w:t xml:space="preserve"> @kotajakartatimur.</w:t>
      </w:r>
    </w:p>
    <w:p w14:paraId="0D4934B4" w14:textId="77777777" w:rsidR="003E19F0" w:rsidRPr="002A2CBD" w:rsidRDefault="003E19F0" w:rsidP="002A2CBD">
      <w:pPr>
        <w:spacing w:line="360" w:lineRule="auto"/>
        <w:jc w:val="both"/>
        <w:rPr>
          <w:rFonts w:ascii="Times New Roman" w:hAnsi="Times New Roman" w:cs="Times New Roman"/>
          <w:sz w:val="24"/>
          <w:szCs w:val="24"/>
        </w:rPr>
      </w:pPr>
    </w:p>
    <w:sectPr w:rsidR="003E19F0" w:rsidRPr="002A2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A23"/>
    <w:multiLevelType w:val="multilevel"/>
    <w:tmpl w:val="02287A23"/>
    <w:lvl w:ilvl="0">
      <w:start w:val="1"/>
      <w:numFmt w:val="decimal"/>
      <w:lvlText w:val="%1."/>
      <w:lvlJc w:val="left"/>
      <w:pPr>
        <w:ind w:left="2880" w:hanging="360"/>
      </w:pPr>
      <w:rPr>
        <w:rFonts w:hint="default"/>
        <w:color w:val="auto"/>
      </w:rPr>
    </w:lvl>
    <w:lvl w:ilvl="1">
      <w:start w:val="2"/>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1" w15:restartNumberingAfterBreak="0">
    <w:nsid w:val="06046EA4"/>
    <w:multiLevelType w:val="multilevel"/>
    <w:tmpl w:val="970C4634"/>
    <w:lvl w:ilvl="0">
      <w:start w:val="1"/>
      <w:numFmt w:val="decimal"/>
      <w:lvlText w:val="%1"/>
      <w:lvlJc w:val="left"/>
      <w:pPr>
        <w:ind w:left="360" w:hanging="360"/>
      </w:pPr>
      <w:rPr>
        <w:rFonts w:eastAsia="DengXian" w:hint="default"/>
      </w:rPr>
    </w:lvl>
    <w:lvl w:ilvl="1">
      <w:start w:val="3"/>
      <w:numFmt w:val="decimal"/>
      <w:lvlText w:val="%1.%2"/>
      <w:lvlJc w:val="left"/>
      <w:pPr>
        <w:ind w:left="360" w:hanging="3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2" w15:restartNumberingAfterBreak="0">
    <w:nsid w:val="34E45429"/>
    <w:multiLevelType w:val="hybridMultilevel"/>
    <w:tmpl w:val="FFBA326C"/>
    <w:lvl w:ilvl="0" w:tplc="8334CE5A">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 w15:restartNumberingAfterBreak="0">
    <w:nsid w:val="57BF0870"/>
    <w:multiLevelType w:val="multilevel"/>
    <w:tmpl w:val="57BF08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BD"/>
    <w:rsid w:val="002809E4"/>
    <w:rsid w:val="002A2CBD"/>
    <w:rsid w:val="003E19F0"/>
    <w:rsid w:val="003F1B3D"/>
    <w:rsid w:val="005B6659"/>
    <w:rsid w:val="006015B0"/>
    <w:rsid w:val="00612A2A"/>
    <w:rsid w:val="0087462B"/>
    <w:rsid w:val="008D76EF"/>
    <w:rsid w:val="009E7A39"/>
    <w:rsid w:val="00AE0D29"/>
    <w:rsid w:val="00B22C4F"/>
    <w:rsid w:val="00C90EC5"/>
    <w:rsid w:val="00ED3B0B"/>
    <w:rsid w:val="00FB70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EF2C"/>
  <w15:chartTrackingRefBased/>
  <w15:docId w15:val="{7C38E814-A3BF-4169-B3E2-137062AB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CBD"/>
    <w:pPr>
      <w:keepNext/>
      <w:keepLines/>
      <w:spacing w:before="240" w:after="0"/>
      <w:outlineLvl w:val="0"/>
    </w:pPr>
    <w:rPr>
      <w:rFonts w:asciiTheme="majorHAnsi" w:eastAsiaTheme="majorEastAsia" w:hAnsiTheme="majorHAnsi" w:cstheme="majorBidi"/>
      <w:color w:val="0F4761" w:themeColor="accent1" w:themeShade="BF"/>
      <w:sz w:val="32"/>
      <w:szCs w:val="32"/>
      <w:lang w:val="zh-CN"/>
    </w:rPr>
  </w:style>
  <w:style w:type="paragraph" w:styleId="Heading2">
    <w:name w:val="heading 2"/>
    <w:basedOn w:val="Normal"/>
    <w:next w:val="Normal"/>
    <w:link w:val="Heading2Char"/>
    <w:uiPriority w:val="9"/>
    <w:unhideWhenUsed/>
    <w:qFormat/>
    <w:rsid w:val="002A2CBD"/>
    <w:pPr>
      <w:keepNext/>
      <w:keepLines/>
      <w:spacing w:before="40" w:after="0"/>
      <w:outlineLvl w:val="1"/>
    </w:pPr>
    <w:rPr>
      <w:rFonts w:asciiTheme="majorHAnsi" w:eastAsiaTheme="majorEastAsia" w:hAnsiTheme="majorHAnsi" w:cstheme="majorBidi"/>
      <w:color w:val="0F4761" w:themeColor="accent1" w:themeShade="BF"/>
      <w:sz w:val="26"/>
      <w:szCs w:val="26"/>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CBD"/>
    <w:rPr>
      <w:rFonts w:asciiTheme="majorHAnsi" w:eastAsiaTheme="majorEastAsia" w:hAnsiTheme="majorHAnsi" w:cstheme="majorBidi"/>
      <w:color w:val="0F4761" w:themeColor="accent1" w:themeShade="BF"/>
      <w:sz w:val="32"/>
      <w:szCs w:val="32"/>
      <w:lang w:val="zh-CN"/>
    </w:rPr>
  </w:style>
  <w:style w:type="character" w:customStyle="1" w:styleId="Heading2Char">
    <w:name w:val="Heading 2 Char"/>
    <w:basedOn w:val="DefaultParagraphFont"/>
    <w:link w:val="Heading2"/>
    <w:uiPriority w:val="9"/>
    <w:rsid w:val="002A2CBD"/>
    <w:rPr>
      <w:rFonts w:asciiTheme="majorHAnsi" w:eastAsiaTheme="majorEastAsia" w:hAnsiTheme="majorHAnsi" w:cstheme="majorBidi"/>
      <w:color w:val="0F4761" w:themeColor="accent1" w:themeShade="BF"/>
      <w:sz w:val="26"/>
      <w:szCs w:val="26"/>
      <w:lang w:val="zh-CN"/>
    </w:rPr>
  </w:style>
  <w:style w:type="paragraph" w:styleId="Caption">
    <w:name w:val="caption"/>
    <w:basedOn w:val="Normal"/>
    <w:next w:val="Normal"/>
    <w:uiPriority w:val="35"/>
    <w:unhideWhenUsed/>
    <w:qFormat/>
    <w:rsid w:val="002A2CBD"/>
    <w:pPr>
      <w:spacing w:after="200" w:line="240" w:lineRule="auto"/>
    </w:pPr>
    <w:rPr>
      <w:i/>
      <w:iCs/>
      <w:color w:val="0E2841" w:themeColor="text2"/>
      <w:sz w:val="18"/>
      <w:szCs w:val="18"/>
      <w:lang w:val="zh-CN"/>
    </w:rPr>
  </w:style>
  <w:style w:type="character" w:styleId="Emphasis">
    <w:name w:val="Emphasis"/>
    <w:basedOn w:val="DefaultParagraphFont"/>
    <w:uiPriority w:val="20"/>
    <w:qFormat/>
    <w:rsid w:val="002A2CBD"/>
    <w:rPr>
      <w:i/>
      <w:iCs/>
    </w:rPr>
  </w:style>
  <w:style w:type="character" w:styleId="Hyperlink">
    <w:name w:val="Hyperlink"/>
    <w:basedOn w:val="DefaultParagraphFont"/>
    <w:uiPriority w:val="99"/>
    <w:unhideWhenUsed/>
    <w:rsid w:val="002A2CBD"/>
    <w:rPr>
      <w:color w:val="467886" w:themeColor="hyperlink"/>
      <w:u w:val="single"/>
    </w:rPr>
  </w:style>
  <w:style w:type="paragraph" w:styleId="NormalWeb">
    <w:name w:val="Normal (Web)"/>
    <w:basedOn w:val="Normal"/>
    <w:uiPriority w:val="99"/>
    <w:unhideWhenUsed/>
    <w:rsid w:val="002A2CBD"/>
    <w:pPr>
      <w:spacing w:before="100" w:beforeAutospacing="1" w:after="100" w:afterAutospacing="1" w:line="240" w:lineRule="auto"/>
    </w:pPr>
    <w:rPr>
      <w:rFonts w:ascii="Times New Roman" w:eastAsia="Times New Roman" w:hAnsi="Times New Roman" w:cs="Times New Roman"/>
      <w:kern w:val="0"/>
      <w:sz w:val="24"/>
      <w:szCs w:val="24"/>
      <w:lang w:val="zh-CN" w:eastAsia="zh-CN"/>
      <w14:ligatures w14:val="none"/>
    </w:rPr>
  </w:style>
  <w:style w:type="character" w:styleId="Strong">
    <w:name w:val="Strong"/>
    <w:basedOn w:val="DefaultParagraphFont"/>
    <w:uiPriority w:val="22"/>
    <w:qFormat/>
    <w:rsid w:val="002A2CBD"/>
    <w:rPr>
      <w:b/>
      <w:bCs/>
    </w:rPr>
  </w:style>
  <w:style w:type="table" w:styleId="TableGrid">
    <w:name w:val="Table Grid"/>
    <w:basedOn w:val="TableNormal"/>
    <w:uiPriority w:val="39"/>
    <w:rsid w:val="002A2CBD"/>
    <w:pPr>
      <w:spacing w:after="0" w:line="240" w:lineRule="auto"/>
    </w:pPr>
    <w:rPr>
      <w:rFonts w:ascii="Arial" w:eastAsia="Arial" w:hAnsi="Arial" w:cs="Arial"/>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CBD"/>
    <w:pPr>
      <w:ind w:left="720"/>
      <w:contextualSpacing/>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taboks.katadata.co.id/"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aresocial.com/" TargetMode="External"/><Relationship Id="rId11" Type="http://schemas.openxmlformats.org/officeDocument/2006/relationships/fontTable" Target="fontTable.xml"/><Relationship Id="rId5" Type="http://schemas.openxmlformats.org/officeDocument/2006/relationships/hyperlink" Target="https://peraturan.bpk.go.id" TargetMode="External"/><Relationship Id="rId10" Type="http://schemas.openxmlformats.org/officeDocument/2006/relationships/hyperlink" Target="https://jakarta.bps.go.id/" TargetMode="Externa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600" b="1" i="0" u="none" strike="noStrike" kern="1200" baseline="0">
                <a:solidFill>
                  <a:schemeClr val="tx2"/>
                </a:solidFill>
                <a:latin typeface="+mn-lt"/>
                <a:ea typeface="+mn-ea"/>
                <a:cs typeface="+mn-cs"/>
              </a:defRPr>
            </a:pPr>
            <a:r>
              <a:rPr lang="en-ID"/>
              <a:t>Platform Pilihan Masyarakat Dalam Mengakses Informasi</a:t>
            </a:r>
          </a:p>
        </c:rich>
      </c:tx>
      <c:overlay val="0"/>
      <c:spPr>
        <a:noFill/>
        <a:ln>
          <a:noFill/>
        </a:ln>
        <a:effectLst/>
      </c:spPr>
      <c:txPr>
        <a:bodyPr rot="0" spcFirstLastPara="1" vertOverflow="ellipsis" vert="horz" wrap="square" anchor="ctr" anchorCtr="1"/>
        <a:lstStyle/>
        <a:p>
          <a:pPr algn="ctr">
            <a:defRPr lang="en-US"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Sheet1!$G$5:$G$6</c:f>
              <c:strCache>
                <c:ptCount val="1"/>
                <c:pt idx="0">
                  <c:v>Tahun 2020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Sheet1!$F$7:$F$14</c:f>
              <c:strCache>
                <c:ptCount val="8"/>
                <c:pt idx="0">
                  <c:v>Media Sosial</c:v>
                </c:pt>
                <c:pt idx="1">
                  <c:v>Televisi</c:v>
                </c:pt>
                <c:pt idx="2">
                  <c:v>Berita Online</c:v>
                </c:pt>
                <c:pt idx="3">
                  <c:v>Media Cetak</c:v>
                </c:pt>
                <c:pt idx="4">
                  <c:v>Situs Pemerintah</c:v>
                </c:pt>
                <c:pt idx="5">
                  <c:v>Radio</c:v>
                </c:pt>
                <c:pt idx="6">
                  <c:v>Tidak Mengakses Informasi</c:v>
                </c:pt>
                <c:pt idx="7">
                  <c:v>Sumber Lainnya</c:v>
                </c:pt>
              </c:strCache>
            </c:strRef>
          </c:cat>
          <c:val>
            <c:numRef>
              <c:f>Sheet1!$G$7:$G$14</c:f>
              <c:numCache>
                <c:formatCode>0.00%</c:formatCode>
                <c:ptCount val="8"/>
                <c:pt idx="0" formatCode="0%">
                  <c:v>0.73</c:v>
                </c:pt>
                <c:pt idx="1">
                  <c:v>0.59499999999999997</c:v>
                </c:pt>
                <c:pt idx="2">
                  <c:v>0.252</c:v>
                </c:pt>
                <c:pt idx="3">
                  <c:v>0.16400000000000001</c:v>
                </c:pt>
                <c:pt idx="4" formatCode="0%">
                  <c:v>0.14000000000000001</c:v>
                </c:pt>
                <c:pt idx="5" formatCode="0%">
                  <c:v>0.1</c:v>
                </c:pt>
                <c:pt idx="6">
                  <c:v>1.6E-2</c:v>
                </c:pt>
                <c:pt idx="7" formatCode="0%">
                  <c:v>0.04</c:v>
                </c:pt>
              </c:numCache>
            </c:numRef>
          </c:val>
          <c:extLst>
            <c:ext xmlns:c16="http://schemas.microsoft.com/office/drawing/2014/chart" uri="{C3380CC4-5D6E-409C-BE32-E72D297353CC}">
              <c16:uniqueId val="{00000000-77D3-47B9-A682-46B1B3779CB6}"/>
            </c:ext>
          </c:extLst>
        </c:ser>
        <c:ser>
          <c:idx val="1"/>
          <c:order val="1"/>
          <c:tx>
            <c:strRef>
              <c:f>Sheet1!$H$5:$H$6</c:f>
              <c:strCache>
                <c:ptCount val="1"/>
                <c:pt idx="0">
                  <c:v>Tahun 2021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Sheet1!$F$7:$F$14</c:f>
              <c:strCache>
                <c:ptCount val="8"/>
                <c:pt idx="0">
                  <c:v>Media Sosial</c:v>
                </c:pt>
                <c:pt idx="1">
                  <c:v>Televisi</c:v>
                </c:pt>
                <c:pt idx="2">
                  <c:v>Berita Online</c:v>
                </c:pt>
                <c:pt idx="3">
                  <c:v>Media Cetak</c:v>
                </c:pt>
                <c:pt idx="4">
                  <c:v>Situs Pemerintah</c:v>
                </c:pt>
                <c:pt idx="5">
                  <c:v>Radio</c:v>
                </c:pt>
                <c:pt idx="6">
                  <c:v>Tidak Mengakses Informasi</c:v>
                </c:pt>
                <c:pt idx="7">
                  <c:v>Sumber Lainnya</c:v>
                </c:pt>
              </c:strCache>
            </c:strRef>
          </c:cat>
          <c:val>
            <c:numRef>
              <c:f>Sheet1!$H$7:$H$14</c:f>
              <c:numCache>
                <c:formatCode>0.00%</c:formatCode>
                <c:ptCount val="8"/>
                <c:pt idx="0" formatCode="0%">
                  <c:v>0.76</c:v>
                </c:pt>
                <c:pt idx="1">
                  <c:v>0.59699999999999998</c:v>
                </c:pt>
                <c:pt idx="2">
                  <c:v>0.26700000000000002</c:v>
                </c:pt>
                <c:pt idx="3">
                  <c:v>0.19600000000000001</c:v>
                </c:pt>
                <c:pt idx="4">
                  <c:v>0.13900000000000001</c:v>
                </c:pt>
                <c:pt idx="5" formatCode="0%">
                  <c:v>0.04</c:v>
                </c:pt>
                <c:pt idx="6">
                  <c:v>1.2E-2</c:v>
                </c:pt>
                <c:pt idx="7" formatCode="0%">
                  <c:v>0</c:v>
                </c:pt>
              </c:numCache>
            </c:numRef>
          </c:val>
          <c:extLst>
            <c:ext xmlns:c16="http://schemas.microsoft.com/office/drawing/2014/chart" uri="{C3380CC4-5D6E-409C-BE32-E72D297353CC}">
              <c16:uniqueId val="{00000001-77D3-47B9-A682-46B1B3779CB6}"/>
            </c:ext>
          </c:extLst>
        </c:ser>
        <c:ser>
          <c:idx val="2"/>
          <c:order val="2"/>
          <c:tx>
            <c:strRef>
              <c:f>Sheet1!$I$5:$I$6</c:f>
              <c:strCache>
                <c:ptCount val="1"/>
                <c:pt idx="0">
                  <c:v>Tahun 2022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Sheet1!$F$7:$F$14</c:f>
              <c:strCache>
                <c:ptCount val="8"/>
                <c:pt idx="0">
                  <c:v>Media Sosial</c:v>
                </c:pt>
                <c:pt idx="1">
                  <c:v>Televisi</c:v>
                </c:pt>
                <c:pt idx="2">
                  <c:v>Berita Online</c:v>
                </c:pt>
                <c:pt idx="3">
                  <c:v>Media Cetak</c:v>
                </c:pt>
                <c:pt idx="4">
                  <c:v>Situs Pemerintah</c:v>
                </c:pt>
                <c:pt idx="5">
                  <c:v>Radio</c:v>
                </c:pt>
                <c:pt idx="6">
                  <c:v>Tidak Mengakses Informasi</c:v>
                </c:pt>
                <c:pt idx="7">
                  <c:v>Sumber Lainnya</c:v>
                </c:pt>
              </c:strCache>
            </c:strRef>
          </c:cat>
          <c:val>
            <c:numRef>
              <c:f>Sheet1!$I$7:$I$14</c:f>
              <c:numCache>
                <c:formatCode>0.00%</c:formatCode>
                <c:ptCount val="8"/>
                <c:pt idx="0" formatCode="0%">
                  <c:v>0.73</c:v>
                </c:pt>
                <c:pt idx="1">
                  <c:v>0.60699999999999998</c:v>
                </c:pt>
                <c:pt idx="2">
                  <c:v>0.27500000000000002</c:v>
                </c:pt>
                <c:pt idx="3">
                  <c:v>0.217</c:v>
                </c:pt>
                <c:pt idx="4" formatCode="0%">
                  <c:v>0.14000000000000001</c:v>
                </c:pt>
                <c:pt idx="5">
                  <c:v>2.9000000000000001E-2</c:v>
                </c:pt>
                <c:pt idx="6">
                  <c:v>2.3E-2</c:v>
                </c:pt>
                <c:pt idx="7">
                  <c:v>3.0000000000000001E-3</c:v>
                </c:pt>
              </c:numCache>
            </c:numRef>
          </c:val>
          <c:extLst>
            <c:ext xmlns:c16="http://schemas.microsoft.com/office/drawing/2014/chart" uri="{C3380CC4-5D6E-409C-BE32-E72D297353CC}">
              <c16:uniqueId val="{00000002-77D3-47B9-A682-46B1B3779CB6}"/>
            </c:ext>
          </c:extLst>
        </c:ser>
        <c:dLbls>
          <c:showLegendKey val="0"/>
          <c:showVal val="0"/>
          <c:showCatName val="0"/>
          <c:showSerName val="0"/>
          <c:showPercent val="0"/>
          <c:showBubbleSize val="0"/>
        </c:dLbls>
        <c:gapWidth val="150"/>
        <c:axId val="356992351"/>
        <c:axId val="357002335"/>
      </c:barChart>
      <c:catAx>
        <c:axId val="35699235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357002335"/>
        <c:crosses val="autoZero"/>
        <c:auto val="1"/>
        <c:lblAlgn val="ctr"/>
        <c:lblOffset val="100"/>
        <c:noMultiLvlLbl val="0"/>
      </c:catAx>
      <c:valAx>
        <c:axId val="357002335"/>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356992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Waktu Penggunaan Media Sosial (Satuan Jam)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TikTok</c:v>
                </c:pt>
                <c:pt idx="1">
                  <c:v>Youtube</c:v>
                </c:pt>
                <c:pt idx="2">
                  <c:v>Whatsapp</c:v>
                </c:pt>
                <c:pt idx="3">
                  <c:v>Instagram</c:v>
                </c:pt>
                <c:pt idx="4">
                  <c:v>Facebook</c:v>
                </c:pt>
                <c:pt idx="5">
                  <c:v>X</c:v>
                </c:pt>
                <c:pt idx="6">
                  <c:v>Telegram </c:v>
                </c:pt>
              </c:strCache>
            </c:strRef>
          </c:cat>
          <c:val>
            <c:numRef>
              <c:f>Sheet1!$B$2:$B$8</c:f>
              <c:numCache>
                <c:formatCode>General</c:formatCode>
                <c:ptCount val="7"/>
                <c:pt idx="0">
                  <c:v>38.26</c:v>
                </c:pt>
                <c:pt idx="1">
                  <c:v>31.28</c:v>
                </c:pt>
                <c:pt idx="2">
                  <c:v>26.13</c:v>
                </c:pt>
                <c:pt idx="3">
                  <c:v>16.100000000000001</c:v>
                </c:pt>
                <c:pt idx="4">
                  <c:v>12.56</c:v>
                </c:pt>
                <c:pt idx="5">
                  <c:v>6.26</c:v>
                </c:pt>
                <c:pt idx="6">
                  <c:v>3.53</c:v>
                </c:pt>
              </c:numCache>
            </c:numRef>
          </c:val>
          <c:extLst>
            <c:ext xmlns:c16="http://schemas.microsoft.com/office/drawing/2014/chart" uri="{C3380CC4-5D6E-409C-BE32-E72D297353CC}">
              <c16:uniqueId val="{00000000-00FD-4737-8731-F4C7F00F009C}"/>
            </c:ext>
          </c:extLst>
        </c:ser>
        <c:dLbls>
          <c:showLegendKey val="0"/>
          <c:showVal val="1"/>
          <c:showCatName val="0"/>
          <c:showSerName val="0"/>
          <c:showPercent val="0"/>
          <c:showBubbleSize val="0"/>
        </c:dLbls>
        <c:gapWidth val="219"/>
        <c:overlap val="-27"/>
        <c:axId val="1738122400"/>
        <c:axId val="1738120960"/>
      </c:barChart>
      <c:catAx>
        <c:axId val="173812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8120960"/>
        <c:crosses val="autoZero"/>
        <c:auto val="1"/>
        <c:lblAlgn val="ctr"/>
        <c:lblOffset val="100"/>
        <c:noMultiLvlLbl val="0"/>
      </c:catAx>
      <c:valAx>
        <c:axId val="1738120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812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D4B227CE34D3489BD399ACB097D03"/>
        <w:category>
          <w:name w:val="General"/>
          <w:gallery w:val="placeholder"/>
        </w:category>
        <w:types>
          <w:type w:val="bbPlcHdr"/>
        </w:types>
        <w:behaviors>
          <w:behavior w:val="content"/>
        </w:behaviors>
        <w:guid w:val="{479C9F24-05AC-47FC-B92F-11DCCC1B7241}"/>
      </w:docPartPr>
      <w:docPartBody>
        <w:p w:rsidR="00000000" w:rsidRDefault="00DB6287" w:rsidP="00DB6287">
          <w:pPr>
            <w:pStyle w:val="222D4B227CE34D3489BD399ACB097D0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87"/>
    <w:rsid w:val="00CE6E42"/>
    <w:rsid w:val="00DB62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DB6287"/>
    <w:rPr>
      <w:color w:val="808080"/>
    </w:rPr>
  </w:style>
  <w:style w:type="paragraph" w:customStyle="1" w:styleId="1628DB41A7034B998B7F71E0BFD37B6C">
    <w:name w:val="1628DB41A7034B998B7F71E0BFD37B6C"/>
    <w:rsid w:val="00DB6287"/>
  </w:style>
  <w:style w:type="paragraph" w:customStyle="1" w:styleId="222D4B227CE34D3489BD399ACB097D03">
    <w:name w:val="222D4B227CE34D3489BD399ACB097D03"/>
    <w:rsid w:val="00DB6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Chintya Theresia</dc:creator>
  <cp:keywords/>
  <dc:description/>
  <cp:lastModifiedBy>Amelia Chintya Theresia</cp:lastModifiedBy>
  <cp:revision>1</cp:revision>
  <dcterms:created xsi:type="dcterms:W3CDTF">2025-09-17T10:04:00Z</dcterms:created>
  <dcterms:modified xsi:type="dcterms:W3CDTF">2025-09-17T10:28:00Z</dcterms:modified>
</cp:coreProperties>
</file>