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CD" w:rsidRDefault="008570CD" w:rsidP="008570CD">
      <w:pPr>
        <w:pStyle w:val="Heading1"/>
      </w:pPr>
      <w:bookmarkStart w:id="0" w:name="_GoBack"/>
      <w:bookmarkEnd w:id="0"/>
      <w:r>
        <w:t>DAFTAR</w:t>
      </w:r>
      <w:r>
        <w:rPr>
          <w:spacing w:val="-5"/>
        </w:rPr>
        <w:t xml:space="preserve"> </w:t>
      </w:r>
      <w:r>
        <w:rPr>
          <w:spacing w:val="-2"/>
        </w:rPr>
        <w:t>PUSTAKA</w:t>
      </w:r>
    </w:p>
    <w:p w:rsidR="008570CD" w:rsidRDefault="008570CD" w:rsidP="008570CD">
      <w:pPr>
        <w:pStyle w:val="BodyText"/>
        <w:jc w:val="both"/>
        <w:rPr>
          <w:b/>
        </w:rPr>
      </w:pPr>
    </w:p>
    <w:p w:rsidR="008570CD" w:rsidRDefault="008570CD" w:rsidP="008570CD">
      <w:pPr>
        <w:ind w:left="336"/>
        <w:jc w:val="both"/>
      </w:pPr>
      <w:r>
        <w:t>Chen,</w:t>
      </w:r>
      <w:r>
        <w:rPr>
          <w:spacing w:val="-4"/>
        </w:rPr>
        <w:t xml:space="preserve"> </w:t>
      </w:r>
      <w:r>
        <w:t>B.-Q.,</w:t>
      </w:r>
      <w:r>
        <w:rPr>
          <w:spacing w:val="-6"/>
        </w:rPr>
        <w:t xml:space="preserve"> </w:t>
      </w:r>
      <w:r>
        <w:t>Liu,</w:t>
      </w:r>
      <w:r>
        <w:rPr>
          <w:spacing w:val="-2"/>
        </w:rPr>
        <w:t xml:space="preserve"> </w:t>
      </w:r>
      <w:r>
        <w:t>K.,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Xu,</w:t>
      </w:r>
      <w:r>
        <w:rPr>
          <w:spacing w:val="-6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(2024).</w:t>
      </w:r>
      <w:r>
        <w:rPr>
          <w:spacing w:val="-6"/>
        </w:rPr>
        <w:t xml:space="preserve"> </w:t>
      </w:r>
      <w:r>
        <w:t>Recent</w:t>
      </w:r>
      <w:r>
        <w:rPr>
          <w:spacing w:val="2"/>
        </w:rPr>
        <w:t xml:space="preserve"> </w:t>
      </w:r>
      <w:r>
        <w:t>Advances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Aluminum</w:t>
      </w:r>
      <w:r>
        <w:rPr>
          <w:spacing w:val="-7"/>
        </w:rPr>
        <w:t xml:space="preserve"> </w:t>
      </w:r>
      <w:r>
        <w:t>Welding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Marine</w:t>
      </w:r>
      <w:r>
        <w:rPr>
          <w:spacing w:val="-9"/>
        </w:rPr>
        <w:t xml:space="preserve"> </w:t>
      </w:r>
      <w:r>
        <w:rPr>
          <w:spacing w:val="-2"/>
        </w:rPr>
        <w:t>Structures.</w:t>
      </w:r>
    </w:p>
    <w:p w:rsidR="008570CD" w:rsidRDefault="008570CD" w:rsidP="008570CD">
      <w:pPr>
        <w:spacing w:before="1" w:line="242" w:lineRule="auto"/>
        <w:ind w:left="336" w:firstLine="480"/>
        <w:jc w:val="both"/>
      </w:pP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Marine</w:t>
      </w:r>
      <w:r>
        <w:rPr>
          <w:i/>
          <w:spacing w:val="-10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Engineering</w:t>
      </w:r>
      <w:r>
        <w:t>,</w:t>
      </w:r>
      <w:r>
        <w:rPr>
          <w:spacing w:val="-6"/>
        </w:rPr>
        <w:t xml:space="preserve"> </w:t>
      </w:r>
      <w:r>
        <w:rPr>
          <w:i/>
        </w:rPr>
        <w:t>12</w:t>
      </w:r>
      <w:r>
        <w:t>(9),</w:t>
      </w:r>
      <w:r>
        <w:rPr>
          <w:spacing w:val="-2"/>
        </w:rPr>
        <w:t xml:space="preserve"> </w:t>
      </w:r>
      <w:r>
        <w:t>1539.</w:t>
      </w:r>
      <w:r>
        <w:rPr>
          <w:spacing w:val="-2"/>
        </w:rPr>
        <w:t xml:space="preserve"> </w:t>
      </w:r>
      <w:r>
        <w:t>https://doi.org/10.3390/jmse12091539 Dirgantara, T. S. P., Zulfika, D. N., &amp; Rijanto, A. (2022). PERBANDINGAN LAJU KOROSI</w:t>
      </w:r>
    </w:p>
    <w:p w:rsidR="008570CD" w:rsidRDefault="008570CD" w:rsidP="008570CD">
      <w:pPr>
        <w:spacing w:line="247" w:lineRule="exact"/>
        <w:ind w:left="816"/>
        <w:jc w:val="both"/>
      </w:pPr>
      <w:r>
        <w:t>MATERIAL</w:t>
      </w:r>
      <w:r>
        <w:rPr>
          <w:spacing w:val="-8"/>
        </w:rPr>
        <w:t xml:space="preserve"> </w:t>
      </w:r>
      <w:r>
        <w:t>PLAT</w:t>
      </w:r>
      <w:r>
        <w:rPr>
          <w:spacing w:val="-1"/>
        </w:rPr>
        <w:t xml:space="preserve"> </w:t>
      </w:r>
      <w:r>
        <w:t>STAINLESS</w:t>
      </w:r>
      <w:r>
        <w:rPr>
          <w:spacing w:val="-7"/>
        </w:rPr>
        <w:t xml:space="preserve"> </w:t>
      </w:r>
      <w:r>
        <w:t>STEEL</w:t>
      </w:r>
      <w:r>
        <w:rPr>
          <w:spacing w:val="-8"/>
        </w:rPr>
        <w:t xml:space="preserve"> </w:t>
      </w:r>
      <w:r>
        <w:t>(SS)</w:t>
      </w:r>
      <w:r>
        <w:rPr>
          <w:spacing w:val="-10"/>
        </w:rPr>
        <w:t xml:space="preserve"> </w:t>
      </w:r>
      <w:r>
        <w:t>304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316</w:t>
      </w:r>
      <w:r>
        <w:rPr>
          <w:spacing w:val="-9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LARUTAN</w:t>
      </w:r>
      <w:r>
        <w:rPr>
          <w:spacing w:val="-5"/>
        </w:rPr>
        <w:t xml:space="preserve"> </w:t>
      </w:r>
      <w:r>
        <w:rPr>
          <w:spacing w:val="-2"/>
        </w:rPr>
        <w:t>H2SO4.</w:t>
      </w:r>
    </w:p>
    <w:p w:rsidR="008570CD" w:rsidRDefault="008570CD" w:rsidP="008570CD">
      <w:pPr>
        <w:spacing w:before="2"/>
        <w:ind w:left="816"/>
        <w:jc w:val="both"/>
      </w:pPr>
      <w:r>
        <w:rPr>
          <w:i/>
        </w:rPr>
        <w:t>SEMINAR</w:t>
      </w:r>
      <w:r>
        <w:rPr>
          <w:i/>
          <w:spacing w:val="-4"/>
        </w:rPr>
        <w:t xml:space="preserve"> </w:t>
      </w:r>
      <w:r>
        <w:rPr>
          <w:i/>
        </w:rPr>
        <w:t>NASIONAL</w:t>
      </w:r>
      <w:r>
        <w:rPr>
          <w:i/>
          <w:spacing w:val="-1"/>
        </w:rPr>
        <w:t xml:space="preserve"> </w:t>
      </w:r>
      <w:r>
        <w:rPr>
          <w:i/>
        </w:rPr>
        <w:t>FAKULTAS</w:t>
      </w:r>
      <w:r>
        <w:rPr>
          <w:i/>
          <w:spacing w:val="-8"/>
        </w:rPr>
        <w:t xml:space="preserve"> </w:t>
      </w:r>
      <w:r>
        <w:rPr>
          <w:i/>
        </w:rPr>
        <w:t>TEKNIK</w:t>
      </w:r>
      <w:r>
        <w:t>,</w:t>
      </w:r>
      <w:r>
        <w:rPr>
          <w:spacing w:val="-5"/>
        </w:rPr>
        <w:t xml:space="preserve"> </w:t>
      </w:r>
      <w:r>
        <w:rPr>
          <w:i/>
        </w:rPr>
        <w:t>1</w:t>
      </w:r>
      <w:r>
        <w:t>(1),</w:t>
      </w:r>
      <w:r>
        <w:rPr>
          <w:spacing w:val="-5"/>
        </w:rPr>
        <w:t xml:space="preserve"> </w:t>
      </w:r>
      <w:r>
        <w:rPr>
          <w:spacing w:val="-2"/>
        </w:rPr>
        <w:t>385–391.</w:t>
      </w:r>
    </w:p>
    <w:p w:rsidR="008570CD" w:rsidRDefault="008570CD" w:rsidP="008570CD">
      <w:pPr>
        <w:spacing w:before="1" w:line="251" w:lineRule="exact"/>
        <w:ind w:left="816"/>
        <w:jc w:val="both"/>
      </w:pPr>
      <w:r>
        <w:rPr>
          <w:spacing w:val="-2"/>
        </w:rPr>
        <w:t>https://doi.org/10.36815/semastek.v1i1.64</w:t>
      </w:r>
    </w:p>
    <w:p w:rsidR="008570CD" w:rsidRDefault="008570CD" w:rsidP="008570CD">
      <w:pPr>
        <w:ind w:left="816" w:right="126" w:hanging="481"/>
        <w:jc w:val="both"/>
      </w:pPr>
      <w:r>
        <w:t>Fadilah, P.,</w:t>
      </w:r>
      <w:r>
        <w:rPr>
          <w:spacing w:val="-5"/>
        </w:rPr>
        <w:t xml:space="preserve"> </w:t>
      </w:r>
      <w:r>
        <w:t>Riswanda, &amp;</w:t>
      </w:r>
      <w:r>
        <w:rPr>
          <w:spacing w:val="-6"/>
        </w:rPr>
        <w:t xml:space="preserve"> </w:t>
      </w:r>
      <w:r>
        <w:t>Kadir, H.</w:t>
      </w:r>
      <w:r>
        <w:rPr>
          <w:spacing w:val="-5"/>
        </w:rPr>
        <w:t xml:space="preserve"> </w:t>
      </w:r>
      <w:r>
        <w:t xml:space="preserve">(2021). </w:t>
      </w:r>
      <w:r>
        <w:rPr>
          <w:i/>
        </w:rPr>
        <w:t>Pengaruh</w:t>
      </w:r>
      <w:r>
        <w:rPr>
          <w:i/>
          <w:spacing w:val="-2"/>
        </w:rPr>
        <w:t xml:space="preserve"> </w:t>
      </w:r>
      <w:r>
        <w:rPr>
          <w:i/>
        </w:rPr>
        <w:t>Variasi</w:t>
      </w:r>
      <w:r>
        <w:rPr>
          <w:i/>
          <w:spacing w:val="-5"/>
        </w:rPr>
        <w:t xml:space="preserve"> </w:t>
      </w:r>
      <w:r>
        <w:rPr>
          <w:i/>
        </w:rPr>
        <w:t>Arus</w:t>
      </w:r>
      <w:r>
        <w:rPr>
          <w:i/>
          <w:spacing w:val="-6"/>
        </w:rPr>
        <w:t xml:space="preserve"> </w:t>
      </w:r>
      <w:r>
        <w:rPr>
          <w:i/>
        </w:rPr>
        <w:t>terhadap</w:t>
      </w:r>
      <w:r>
        <w:rPr>
          <w:i/>
          <w:spacing w:val="-4"/>
        </w:rPr>
        <w:t xml:space="preserve"> </w:t>
      </w:r>
      <w:r>
        <w:rPr>
          <w:i/>
        </w:rPr>
        <w:t>Sifat</w:t>
      </w:r>
      <w:r>
        <w:rPr>
          <w:i/>
          <w:spacing w:val="-1"/>
        </w:rPr>
        <w:t xml:space="preserve"> </w:t>
      </w:r>
      <w:r>
        <w:rPr>
          <w:i/>
        </w:rPr>
        <w:t>Mekanik</w:t>
      </w:r>
      <w:r>
        <w:rPr>
          <w:i/>
          <w:spacing w:val="-4"/>
        </w:rPr>
        <w:t xml:space="preserve"> </w:t>
      </w:r>
      <w:r>
        <w:rPr>
          <w:i/>
        </w:rPr>
        <w:t>Sambungan Las</w:t>
      </w:r>
      <w:r>
        <w:rPr>
          <w:i/>
          <w:spacing w:val="40"/>
        </w:rPr>
        <w:t xml:space="preserve"> </w:t>
      </w:r>
      <w:r>
        <w:rPr>
          <w:i/>
        </w:rPr>
        <w:t>GMAW Material Tidak Sejenis ASS 304L dengan AISI 1015</w:t>
      </w:r>
      <w:r>
        <w:t>.</w:t>
      </w:r>
    </w:p>
    <w:p w:rsidR="008570CD" w:rsidRDefault="008570CD" w:rsidP="008570CD">
      <w:pPr>
        <w:spacing w:before="2"/>
        <w:ind w:left="816" w:right="126" w:hanging="481"/>
        <w:jc w:val="both"/>
      </w:pPr>
      <w:r>
        <w:t>Faruq,</w:t>
      </w:r>
      <w:r>
        <w:rPr>
          <w:spacing w:val="-2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Pratikno,</w:t>
      </w:r>
      <w:r>
        <w:rPr>
          <w:spacing w:val="-2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Ikhwani,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(2023).</w:t>
      </w:r>
      <w:r>
        <w:rPr>
          <w:spacing w:val="-1"/>
        </w:rPr>
        <w:t xml:space="preserve"> </w:t>
      </w:r>
      <w:r>
        <w:rPr>
          <w:i/>
        </w:rPr>
        <w:t>ANALISIS</w:t>
      </w:r>
      <w:r>
        <w:rPr>
          <w:i/>
          <w:spacing w:val="-3"/>
        </w:rPr>
        <w:t xml:space="preserve"> </w:t>
      </w:r>
      <w:r>
        <w:rPr>
          <w:i/>
        </w:rPr>
        <w:t>PENGARUH</w:t>
      </w:r>
      <w:r>
        <w:rPr>
          <w:i/>
          <w:spacing w:val="-4"/>
        </w:rPr>
        <w:t xml:space="preserve"> </w:t>
      </w:r>
      <w:r>
        <w:rPr>
          <w:i/>
        </w:rPr>
        <w:t>KOMBINASI</w:t>
      </w:r>
      <w:r>
        <w:rPr>
          <w:i/>
          <w:spacing w:val="-5"/>
        </w:rPr>
        <w:t xml:space="preserve"> </w:t>
      </w:r>
      <w:r>
        <w:rPr>
          <w:i/>
        </w:rPr>
        <w:t xml:space="preserve">ELEKTRODA PADA PENGELASAN MATERIAL BAJA DAN STAINLESS STEEL DITINJAU DARI SIFAT </w:t>
      </w:r>
      <w:r>
        <w:rPr>
          <w:i/>
          <w:spacing w:val="-2"/>
        </w:rPr>
        <w:t>MEKANIK</w:t>
      </w:r>
      <w:r>
        <w:rPr>
          <w:spacing w:val="-2"/>
        </w:rPr>
        <w:t>.</w:t>
      </w:r>
    </w:p>
    <w:p w:rsidR="008570CD" w:rsidRDefault="008570CD" w:rsidP="008570CD">
      <w:pPr>
        <w:spacing w:line="252" w:lineRule="exact"/>
        <w:ind w:left="336"/>
        <w:jc w:val="both"/>
      </w:pPr>
      <w:r>
        <w:t>International,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 xml:space="preserve">(2003). </w:t>
      </w:r>
      <w:r>
        <w:rPr>
          <w:i/>
        </w:rPr>
        <w:t>ASTM</w:t>
      </w:r>
      <w:r>
        <w:rPr>
          <w:i/>
          <w:spacing w:val="-9"/>
        </w:rPr>
        <w:t xml:space="preserve"> </w:t>
      </w:r>
      <w:r>
        <w:rPr>
          <w:i/>
        </w:rPr>
        <w:t>E-</w:t>
      </w:r>
      <w:r>
        <w:rPr>
          <w:i/>
          <w:spacing w:val="-4"/>
        </w:rPr>
        <w:t>190</w:t>
      </w:r>
      <w:r>
        <w:rPr>
          <w:spacing w:val="-4"/>
        </w:rPr>
        <w:t>.</w:t>
      </w:r>
    </w:p>
    <w:p w:rsidR="008570CD" w:rsidRDefault="008570CD" w:rsidP="008570CD">
      <w:pPr>
        <w:spacing w:before="3" w:line="237" w:lineRule="auto"/>
        <w:ind w:left="816" w:right="126" w:hanging="481"/>
        <w:jc w:val="both"/>
      </w:pPr>
      <w:r>
        <w:t>Kamra,</w:t>
      </w:r>
      <w:r>
        <w:rPr>
          <w:spacing w:val="-1"/>
        </w:rPr>
        <w:t xml:space="preserve"> </w:t>
      </w:r>
      <w:r>
        <w:t>D.,</w:t>
      </w:r>
      <w:r>
        <w:rPr>
          <w:spacing w:val="-5"/>
        </w:rPr>
        <w:t xml:space="preserve"> </w:t>
      </w:r>
      <w:r>
        <w:t>Singh,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Singh,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 xml:space="preserve">(2015). </w:t>
      </w:r>
      <w:r>
        <w:rPr>
          <w:i/>
        </w:rPr>
        <w:t>MICROSTRUCTURE</w:t>
      </w:r>
      <w:r>
        <w:rPr>
          <w:i/>
          <w:spacing w:val="-4"/>
        </w:rPr>
        <w:t xml:space="preserve"> </w:t>
      </w:r>
      <w:r>
        <w:rPr>
          <w:i/>
        </w:rPr>
        <w:t>ANALYSIS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SHIELDED</w:t>
      </w:r>
      <w:r>
        <w:rPr>
          <w:i/>
          <w:spacing w:val="-5"/>
        </w:rPr>
        <w:t xml:space="preserve"> </w:t>
      </w:r>
      <w:r>
        <w:rPr>
          <w:i/>
        </w:rPr>
        <w:t>METAL ARC WELDING USING DIFFERENT ELECTRODE COMBINATION</w:t>
      </w:r>
      <w:r>
        <w:t>.</w:t>
      </w:r>
    </w:p>
    <w:p w:rsidR="008570CD" w:rsidRDefault="008570CD" w:rsidP="008570CD">
      <w:pPr>
        <w:spacing w:before="1" w:line="242" w:lineRule="auto"/>
        <w:ind w:left="816" w:hanging="481"/>
        <w:jc w:val="both"/>
      </w:pPr>
      <w:r>
        <w:t>Kobelco</w:t>
      </w:r>
      <w:r>
        <w:rPr>
          <w:spacing w:val="-6"/>
        </w:rPr>
        <w:t xml:space="preserve"> </w:t>
      </w:r>
      <w:r>
        <w:t>Steel</w:t>
      </w:r>
      <w:r>
        <w:rPr>
          <w:spacing w:val="-6"/>
        </w:rPr>
        <w:t xml:space="preserve"> </w:t>
      </w:r>
      <w:r>
        <w:t>LTD. (2023).</w:t>
      </w:r>
      <w:r>
        <w:rPr>
          <w:spacing w:val="-1"/>
        </w:rPr>
        <w:t xml:space="preserve"> </w:t>
      </w:r>
      <w:r>
        <w:rPr>
          <w:i/>
        </w:rPr>
        <w:t>KOBELCO</w:t>
      </w:r>
      <w:r>
        <w:rPr>
          <w:i/>
          <w:spacing w:val="-11"/>
        </w:rPr>
        <w:t xml:space="preserve"> </w:t>
      </w:r>
      <w:r>
        <w:rPr>
          <w:i/>
        </w:rPr>
        <w:t>WELDING</w:t>
      </w:r>
      <w:r>
        <w:rPr>
          <w:i/>
          <w:spacing w:val="-7"/>
        </w:rPr>
        <w:t xml:space="preserve"> </w:t>
      </w:r>
      <w:r>
        <w:rPr>
          <w:i/>
        </w:rPr>
        <w:t>HANDBOOK</w:t>
      </w:r>
      <w:r>
        <w:t>.</w:t>
      </w:r>
      <w:r>
        <w:rPr>
          <w:spacing w:val="-5"/>
        </w:rPr>
        <w:t xml:space="preserve"> </w:t>
      </w:r>
      <w:r>
        <w:t xml:space="preserve">http://www.kobelco- </w:t>
      </w:r>
      <w:r>
        <w:rPr>
          <w:spacing w:val="-2"/>
        </w:rPr>
        <w:t>welding.jp/handbook/products/index/</w:t>
      </w:r>
    </w:p>
    <w:p w:rsidR="008570CD" w:rsidRDefault="008570CD" w:rsidP="008570CD">
      <w:pPr>
        <w:spacing w:line="242" w:lineRule="auto"/>
        <w:ind w:left="816" w:right="25" w:hanging="481"/>
        <w:jc w:val="both"/>
      </w:pPr>
      <w:r>
        <w:t>Kumar, R., &amp; K Arya, H. (2013). Experimental Determination of Cooling Rate and its Effect on Microhardness in</w:t>
      </w:r>
      <w:r>
        <w:rPr>
          <w:spacing w:val="-5"/>
        </w:rPr>
        <w:t xml:space="preserve"> </w:t>
      </w:r>
      <w:r>
        <w:t>Submerged Arc</w:t>
      </w:r>
      <w:r>
        <w:rPr>
          <w:spacing w:val="-2"/>
        </w:rPr>
        <w:t xml:space="preserve"> </w:t>
      </w:r>
      <w:r>
        <w:t>Welding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Mild</w:t>
      </w:r>
      <w:r>
        <w:rPr>
          <w:spacing w:val="-5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Plate</w:t>
      </w:r>
      <w:r>
        <w:rPr>
          <w:spacing w:val="-7"/>
        </w:rPr>
        <w:t xml:space="preserve"> </w:t>
      </w:r>
      <w:r>
        <w:t>(Grade</w:t>
      </w:r>
      <w:r>
        <w:rPr>
          <w:spacing w:val="-7"/>
        </w:rPr>
        <w:t xml:space="preserve"> </w:t>
      </w:r>
      <w:r>
        <w:t>c-25 as per IS</w:t>
      </w:r>
      <w:r>
        <w:rPr>
          <w:spacing w:val="-3"/>
        </w:rPr>
        <w:t xml:space="preserve"> </w:t>
      </w:r>
      <w:r>
        <w:t xml:space="preserve">1570). </w:t>
      </w:r>
      <w:r>
        <w:rPr>
          <w:i/>
        </w:rPr>
        <w:t>Journal of Material Science &amp; Engineering</w:t>
      </w:r>
      <w:r>
        <w:t xml:space="preserve">, </w:t>
      </w:r>
      <w:r>
        <w:rPr>
          <w:i/>
        </w:rPr>
        <w:t>03</w:t>
      </w:r>
      <w:r>
        <w:t>(02). https://doi.org/10.4172/2169-0022.1000138</w:t>
      </w:r>
    </w:p>
    <w:p w:rsidR="008570CD" w:rsidRDefault="008570CD" w:rsidP="008570CD">
      <w:pPr>
        <w:spacing w:line="242" w:lineRule="auto"/>
        <w:ind w:left="816" w:hanging="481"/>
        <w:jc w:val="both"/>
      </w:pPr>
      <w:r>
        <w:t>Mert</w:t>
      </w:r>
      <w:r>
        <w:rPr>
          <w:spacing w:val="-2"/>
        </w:rPr>
        <w:t xml:space="preserve"> </w:t>
      </w:r>
      <w:r>
        <w:t>Tekeli,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Akyuz,</w:t>
      </w:r>
      <w:r>
        <w:rPr>
          <w:spacing w:val="-1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t>Berkehan</w:t>
      </w:r>
      <w:r>
        <w:rPr>
          <w:spacing w:val="-7"/>
        </w:rPr>
        <w:t xml:space="preserve"> </w:t>
      </w:r>
      <w:r>
        <w:t>Inal,</w:t>
      </w:r>
      <w:r>
        <w:rPr>
          <w:spacing w:val="-1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Fatih</w:t>
      </w:r>
      <w:r>
        <w:rPr>
          <w:spacing w:val="-3"/>
        </w:rPr>
        <w:t xml:space="preserve"> </w:t>
      </w:r>
      <w:r>
        <w:t>Gulen,</w:t>
      </w:r>
      <w:r>
        <w:rPr>
          <w:spacing w:val="-1"/>
        </w:rPr>
        <w:t xml:space="preserve"> </w:t>
      </w:r>
      <w:r>
        <w:t xml:space="preserve">M. (2022). </w:t>
      </w:r>
      <w:r>
        <w:rPr>
          <w:i/>
        </w:rPr>
        <w:t>NUMERICAL</w:t>
      </w:r>
      <w:r>
        <w:rPr>
          <w:i/>
          <w:spacing w:val="-1"/>
        </w:rPr>
        <w:t xml:space="preserve"> </w:t>
      </w:r>
      <w:r>
        <w:rPr>
          <w:i/>
        </w:rPr>
        <w:t>ANALYSIS</w:t>
      </w:r>
      <w:r>
        <w:rPr>
          <w:i/>
          <w:spacing w:val="-3"/>
        </w:rPr>
        <w:t xml:space="preserve"> </w:t>
      </w:r>
      <w:r>
        <w:rPr>
          <w:i/>
        </w:rPr>
        <w:t>OF TANK COATING SELECTION IN CHEMICAL TANKER SHIPS</w:t>
      </w:r>
      <w:r>
        <w:t>.</w:t>
      </w:r>
    </w:p>
    <w:p w:rsidR="008570CD" w:rsidRDefault="008570CD" w:rsidP="008570CD">
      <w:pPr>
        <w:spacing w:line="251" w:lineRule="exact"/>
        <w:ind w:left="816"/>
        <w:jc w:val="both"/>
      </w:pPr>
      <w:r>
        <w:rPr>
          <w:spacing w:val="-2"/>
        </w:rPr>
        <w:t>https://</w:t>
      </w:r>
      <w:hyperlink r:id="rId5">
        <w:r>
          <w:rPr>
            <w:spacing w:val="-2"/>
          </w:rPr>
          <w:t>www.researchgate.net/publication/362093879</w:t>
        </w:r>
      </w:hyperlink>
    </w:p>
    <w:p w:rsidR="008570CD" w:rsidRDefault="008570CD" w:rsidP="008570CD">
      <w:pPr>
        <w:ind w:left="816" w:right="172" w:hanging="481"/>
        <w:jc w:val="both"/>
      </w:pPr>
      <w:r>
        <w:t>Muhammad</w:t>
      </w:r>
      <w:r>
        <w:rPr>
          <w:spacing w:val="-2"/>
        </w:rPr>
        <w:t xml:space="preserve"> </w:t>
      </w:r>
      <w:r>
        <w:t>Alfi</w:t>
      </w:r>
      <w:r>
        <w:rPr>
          <w:spacing w:val="-6"/>
        </w:rPr>
        <w:t xml:space="preserve"> </w:t>
      </w:r>
      <w:r>
        <w:t>Rachmawan,</w:t>
      </w:r>
      <w:r>
        <w:rPr>
          <w:spacing w:val="-1"/>
        </w:rPr>
        <w:t xml:space="preserve"> </w:t>
      </w:r>
      <w:r>
        <w:t>&amp; Erifive</w:t>
      </w:r>
      <w:r>
        <w:rPr>
          <w:spacing w:val="-9"/>
        </w:rPr>
        <w:t xml:space="preserve"> </w:t>
      </w:r>
      <w:r>
        <w:t>Pranatal.</w:t>
      </w:r>
      <w:r>
        <w:rPr>
          <w:spacing w:val="-5"/>
        </w:rPr>
        <w:t xml:space="preserve"> </w:t>
      </w:r>
      <w:r>
        <w:t>(2023).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Kekuatan</w:t>
      </w:r>
      <w:r>
        <w:rPr>
          <w:spacing w:val="-7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Backing</w:t>
      </w:r>
      <w:r>
        <w:rPr>
          <w:spacing w:val="-7"/>
        </w:rPr>
        <w:t xml:space="preserve"> </w:t>
      </w:r>
      <w:r>
        <w:t>Ceramic Pada Proses Pengelasan</w:t>
      </w:r>
      <w:r>
        <w:rPr>
          <w:spacing w:val="-3"/>
        </w:rPr>
        <w:t xml:space="preserve"> </w:t>
      </w:r>
      <w:r>
        <w:t>Fcaw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Baja Karbon</w:t>
      </w:r>
      <w:r>
        <w:rPr>
          <w:spacing w:val="-3"/>
        </w:rPr>
        <w:t xml:space="preserve"> </w:t>
      </w:r>
      <w:r>
        <w:t xml:space="preserve">A36. </w:t>
      </w:r>
      <w:r>
        <w:rPr>
          <w:i/>
        </w:rPr>
        <w:t>Ocean Engineering</w:t>
      </w:r>
      <w:r>
        <w:rPr>
          <w:i/>
          <w:spacing w:val="-12"/>
        </w:rPr>
        <w:t xml:space="preserve"> </w:t>
      </w:r>
      <w:r>
        <w:rPr>
          <w:i/>
        </w:rPr>
        <w:t>: Jurnal</w:t>
      </w:r>
      <w:r>
        <w:rPr>
          <w:i/>
          <w:spacing w:val="-1"/>
        </w:rPr>
        <w:t xml:space="preserve"> </w:t>
      </w:r>
      <w:r>
        <w:rPr>
          <w:i/>
        </w:rPr>
        <w:t>Ilmu</w:t>
      </w:r>
      <w:r>
        <w:rPr>
          <w:i/>
          <w:spacing w:val="-3"/>
        </w:rPr>
        <w:t xml:space="preserve"> </w:t>
      </w:r>
      <w:r>
        <w:rPr>
          <w:i/>
        </w:rPr>
        <w:t>Teknik Dan Teknologi Maritim</w:t>
      </w:r>
      <w:r>
        <w:t xml:space="preserve">, </w:t>
      </w:r>
      <w:r>
        <w:rPr>
          <w:i/>
        </w:rPr>
        <w:t>2</w:t>
      </w:r>
      <w:r>
        <w:t>(2), 97–110. https://doi.org/10.58192/ocean.v2i2.1150</w:t>
      </w:r>
    </w:p>
    <w:p w:rsidR="008570CD" w:rsidRDefault="008570CD" w:rsidP="008570CD">
      <w:pPr>
        <w:spacing w:line="237" w:lineRule="auto"/>
        <w:ind w:left="816" w:hanging="481"/>
        <w:jc w:val="both"/>
      </w:pPr>
      <w:r>
        <w:t>Oktadinata, H., &amp; Putra, A. G. (2019). MICROSTRUCTURE AND HARDNESS PROFILE OF DISSIMILAR LAP JOINT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304</w:t>
      </w:r>
      <w:r>
        <w:rPr>
          <w:spacing w:val="-6"/>
        </w:rPr>
        <w:t xml:space="preserve"> </w:t>
      </w:r>
      <w:r>
        <w:t>STAINLESS</w:t>
      </w:r>
      <w:r>
        <w:rPr>
          <w:spacing w:val="-4"/>
        </w:rPr>
        <w:t xml:space="preserve"> </w:t>
      </w:r>
      <w:r>
        <w:t>STEEL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SS400</w:t>
      </w:r>
      <w:r>
        <w:rPr>
          <w:spacing w:val="-6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STEEL.</w:t>
      </w:r>
    </w:p>
    <w:p w:rsidR="008570CD" w:rsidRDefault="008570CD" w:rsidP="008570CD">
      <w:pPr>
        <w:ind w:left="816"/>
        <w:jc w:val="both"/>
      </w:pPr>
      <w:r>
        <w:rPr>
          <w:i/>
        </w:rPr>
        <w:t>Metal</w:t>
      </w:r>
      <w:r>
        <w:rPr>
          <w:i/>
          <w:spacing w:val="-8"/>
        </w:rPr>
        <w:t xml:space="preserve"> </w:t>
      </w:r>
      <w:r>
        <w:rPr>
          <w:i/>
        </w:rPr>
        <w:t>Indonesia</w:t>
      </w:r>
      <w:r>
        <w:t>,</w:t>
      </w:r>
      <w:r>
        <w:rPr>
          <w:spacing w:val="-10"/>
        </w:rPr>
        <w:t xml:space="preserve"> </w:t>
      </w:r>
      <w:r>
        <w:rPr>
          <w:i/>
        </w:rPr>
        <w:t>41</w:t>
      </w:r>
      <w:r>
        <w:t>(2),</w:t>
      </w:r>
      <w:r>
        <w:rPr>
          <w:spacing w:val="-11"/>
        </w:rPr>
        <w:t xml:space="preserve"> </w:t>
      </w:r>
      <w:r>
        <w:t>46.</w:t>
      </w:r>
      <w:r>
        <w:rPr>
          <w:spacing w:val="-6"/>
        </w:rPr>
        <w:t xml:space="preserve"> </w:t>
      </w:r>
      <w:r>
        <w:t>https://doi.org/10.32423/jmi.2019.v41.47-</w:t>
      </w:r>
      <w:r>
        <w:rPr>
          <w:spacing w:val="-5"/>
        </w:rPr>
        <w:t>54</w:t>
      </w:r>
    </w:p>
    <w:p w:rsidR="008570CD" w:rsidRDefault="008570CD" w:rsidP="008570CD">
      <w:pPr>
        <w:ind w:left="816" w:right="599" w:hanging="481"/>
        <w:jc w:val="both"/>
      </w:pPr>
      <w:r>
        <w:t>Olszanski</w:t>
      </w:r>
      <w:r>
        <w:rPr>
          <w:spacing w:val="-6"/>
        </w:rPr>
        <w:t xml:space="preserve"> </w:t>
      </w:r>
      <w:r>
        <w:t>Pigozzo, I.,</w:t>
      </w:r>
      <w:r>
        <w:rPr>
          <w:spacing w:val="-5"/>
        </w:rPr>
        <w:t xml:space="preserve"> </w:t>
      </w:r>
      <w:r>
        <w:t>Correa Riffel, K.,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Henrique</w:t>
      </w:r>
      <w:r>
        <w:rPr>
          <w:spacing w:val="-9"/>
        </w:rPr>
        <w:t xml:space="preserve"> </w:t>
      </w:r>
      <w:r>
        <w:t>Gonçalves e</w:t>
      </w:r>
      <w:r>
        <w:rPr>
          <w:spacing w:val="-9"/>
        </w:rPr>
        <w:t xml:space="preserve"> </w:t>
      </w:r>
      <w:r>
        <w:t>Silva, R.</w:t>
      </w:r>
      <w:r>
        <w:rPr>
          <w:spacing w:val="-5"/>
        </w:rPr>
        <w:t xml:space="preserve"> </w:t>
      </w:r>
      <w:r>
        <w:t xml:space="preserve">(2023). </w:t>
      </w:r>
      <w:r>
        <w:rPr>
          <w:i/>
        </w:rPr>
        <w:t>COB-2023-0130 INFLUENCES 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DYNAMIC</w:t>
      </w:r>
      <w:r>
        <w:rPr>
          <w:i/>
          <w:spacing w:val="-2"/>
        </w:rPr>
        <w:t xml:space="preserve"> </w:t>
      </w:r>
      <w:r>
        <w:rPr>
          <w:i/>
        </w:rPr>
        <w:t>WIRE FEEDING</w:t>
      </w:r>
      <w:r>
        <w:rPr>
          <w:i/>
          <w:spacing w:val="-5"/>
        </w:rPr>
        <w:t xml:space="preserve"> </w:t>
      </w:r>
      <w:r>
        <w:rPr>
          <w:i/>
        </w:rPr>
        <w:t>OF FLUX-CORED WIRE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WC</w:t>
      </w:r>
      <w:r>
        <w:rPr>
          <w:i/>
          <w:spacing w:val="-2"/>
        </w:rPr>
        <w:t xml:space="preserve"> </w:t>
      </w:r>
      <w:r>
        <w:rPr>
          <w:i/>
        </w:rPr>
        <w:t>IN GTAW PROCESS APPLIED TO HARDFACING COATINGS</w:t>
      </w:r>
      <w:r>
        <w:t>.</w:t>
      </w:r>
    </w:p>
    <w:p w:rsidR="008570CD" w:rsidRDefault="008570CD" w:rsidP="008570CD">
      <w:pPr>
        <w:ind w:left="816" w:right="708" w:hanging="481"/>
        <w:jc w:val="both"/>
      </w:pPr>
      <w:r>
        <w:t>Park,</w:t>
      </w:r>
      <w:r>
        <w:rPr>
          <w:spacing w:val="-5"/>
        </w:rPr>
        <w:t xml:space="preserve"> </w:t>
      </w:r>
      <w:r>
        <w:t>S., Joo, Y.,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Kang, M. (2020). Effect of</w:t>
      </w:r>
      <w:r>
        <w:rPr>
          <w:spacing w:val="-4"/>
        </w:rPr>
        <w:t xml:space="preserve"> </w:t>
      </w:r>
      <w:r>
        <w:t>Backing</w:t>
      </w:r>
      <w:r>
        <w:rPr>
          <w:spacing w:val="-6"/>
        </w:rPr>
        <w:t xml:space="preserve"> </w:t>
      </w:r>
      <w:r>
        <w:t>Plate</w:t>
      </w:r>
      <w:r>
        <w:rPr>
          <w:spacing w:val="-8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Micro-Friction</w:t>
      </w:r>
      <w:r>
        <w:rPr>
          <w:spacing w:val="-6"/>
        </w:rPr>
        <w:t xml:space="preserve"> </w:t>
      </w:r>
      <w:r>
        <w:t>Stir Butt Welding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Dissimilar AA6061-T6 and</w:t>
      </w:r>
      <w:r>
        <w:rPr>
          <w:spacing w:val="-4"/>
        </w:rPr>
        <w:t xml:space="preserve"> </w:t>
      </w:r>
      <w:r>
        <w:t>AA5052-H32 Aluminum</w:t>
      </w:r>
      <w:r>
        <w:rPr>
          <w:spacing w:val="-3"/>
        </w:rPr>
        <w:t xml:space="preserve"> </w:t>
      </w:r>
      <w:r>
        <w:t xml:space="preserve">Alloys. </w:t>
      </w:r>
      <w:r>
        <w:rPr>
          <w:i/>
        </w:rPr>
        <w:t>Metals</w:t>
      </w:r>
      <w:r>
        <w:t xml:space="preserve">, </w:t>
      </w:r>
      <w:r>
        <w:rPr>
          <w:i/>
        </w:rPr>
        <w:t>10</w:t>
      </w:r>
      <w:r>
        <w:t>(7),</w:t>
      </w:r>
      <w:r>
        <w:rPr>
          <w:spacing w:val="-2"/>
        </w:rPr>
        <w:t xml:space="preserve"> </w:t>
      </w:r>
      <w:r>
        <w:t xml:space="preserve">933. </w:t>
      </w:r>
      <w:r>
        <w:rPr>
          <w:spacing w:val="-2"/>
        </w:rPr>
        <w:t>https://doi.org/10.3390/met10070933</w:t>
      </w:r>
    </w:p>
    <w:p w:rsidR="008570CD" w:rsidRDefault="008570CD" w:rsidP="008570CD">
      <w:pPr>
        <w:spacing w:line="242" w:lineRule="auto"/>
        <w:ind w:left="816" w:right="30" w:hanging="481"/>
        <w:jc w:val="both"/>
      </w:pPr>
      <w:r>
        <w:t>Sarjiyana, Agustriyana, L., &amp; Suyanta. (2020). ANALISIS SIFAT MEKANIK PENGELASAN BIMETAL</w:t>
      </w:r>
      <w:r>
        <w:rPr>
          <w:spacing w:val="-4"/>
        </w:rPr>
        <w:t xml:space="preserve"> </w:t>
      </w:r>
      <w:r>
        <w:t>PLAT BAJA</w:t>
      </w:r>
      <w:r>
        <w:rPr>
          <w:spacing w:val="-9"/>
        </w:rPr>
        <w:t xml:space="preserve"> </w:t>
      </w:r>
      <w:r>
        <w:t>KARBON</w:t>
      </w:r>
      <w:r>
        <w:rPr>
          <w:spacing w:val="-4"/>
        </w:rPr>
        <w:t xml:space="preserve"> </w:t>
      </w:r>
      <w:r>
        <w:t>RENDAH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STAINLESS</w:t>
      </w:r>
      <w:r>
        <w:rPr>
          <w:spacing w:val="-6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GTAW.</w:t>
      </w:r>
    </w:p>
    <w:p w:rsidR="008570CD" w:rsidRDefault="008570CD" w:rsidP="008570CD">
      <w:pPr>
        <w:spacing w:line="247" w:lineRule="exact"/>
        <w:ind w:left="816"/>
        <w:jc w:val="both"/>
      </w:pPr>
      <w:r>
        <w:rPr>
          <w:i/>
        </w:rPr>
        <w:t>Jurnal</w:t>
      </w:r>
      <w:r>
        <w:rPr>
          <w:i/>
          <w:spacing w:val="-2"/>
        </w:rPr>
        <w:t xml:space="preserve"> </w:t>
      </w:r>
      <w:r>
        <w:rPr>
          <w:i/>
        </w:rPr>
        <w:t>Teknik:</w:t>
      </w:r>
      <w:r>
        <w:rPr>
          <w:i/>
          <w:spacing w:val="-4"/>
        </w:rPr>
        <w:t xml:space="preserve"> </w:t>
      </w:r>
      <w:r>
        <w:rPr>
          <w:i/>
        </w:rPr>
        <w:t>Ilmu</w:t>
      </w:r>
      <w:r>
        <w:rPr>
          <w:i/>
          <w:spacing w:val="-7"/>
        </w:rPr>
        <w:t xml:space="preserve"> </w:t>
      </w:r>
      <w:r>
        <w:rPr>
          <w:i/>
        </w:rPr>
        <w:t>Dan</w:t>
      </w:r>
      <w:r>
        <w:rPr>
          <w:i/>
          <w:spacing w:val="-3"/>
        </w:rPr>
        <w:t xml:space="preserve"> </w:t>
      </w:r>
      <w:r>
        <w:rPr>
          <w:i/>
        </w:rPr>
        <w:t>Aplikasi</w:t>
      </w:r>
      <w:r>
        <w:t>,</w:t>
      </w:r>
      <w:r>
        <w:rPr>
          <w:spacing w:val="1"/>
        </w:rPr>
        <w:t xml:space="preserve"> </w:t>
      </w:r>
      <w:r>
        <w:rPr>
          <w:i/>
          <w:spacing w:val="-2"/>
        </w:rPr>
        <w:t>09</w:t>
      </w:r>
      <w:r>
        <w:rPr>
          <w:spacing w:val="-2"/>
        </w:rPr>
        <w:t>(2).</w:t>
      </w:r>
    </w:p>
    <w:p w:rsidR="008570CD" w:rsidRDefault="008570CD" w:rsidP="008570CD">
      <w:pPr>
        <w:ind w:left="336"/>
        <w:jc w:val="both"/>
      </w:pPr>
      <w:r>
        <w:t>Sayed,</w:t>
      </w:r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R.,</w:t>
      </w:r>
      <w:r>
        <w:rPr>
          <w:spacing w:val="-7"/>
        </w:rPr>
        <w:t xml:space="preserve"> </w:t>
      </w:r>
      <w:r>
        <w:t>Tembhekar,</w:t>
      </w:r>
      <w:r>
        <w:rPr>
          <w:spacing w:val="-7"/>
        </w:rPr>
        <w:t xml:space="preserve"> </w:t>
      </w:r>
      <w:r>
        <w:t>S.,</w:t>
      </w:r>
      <w:r>
        <w:rPr>
          <w:spacing w:val="-7"/>
        </w:rPr>
        <w:t xml:space="preserve"> </w:t>
      </w:r>
      <w:r>
        <w:t>Ambekar,</w:t>
      </w:r>
      <w:r>
        <w:rPr>
          <w:spacing w:val="-7"/>
        </w:rPr>
        <w:t xml:space="preserve"> </w:t>
      </w:r>
      <w:r>
        <w:t>S.,</w:t>
      </w:r>
      <w:r>
        <w:rPr>
          <w:spacing w:val="-7"/>
        </w:rPr>
        <w:t xml:space="preserve"> </w:t>
      </w:r>
      <w:r>
        <w:t>Sontakke,</w:t>
      </w:r>
      <w:r>
        <w:rPr>
          <w:spacing w:val="-2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Professor,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(2016).</w:t>
      </w:r>
    </w:p>
    <w:p w:rsidR="008570CD" w:rsidRDefault="008570CD" w:rsidP="008570CD">
      <w:pPr>
        <w:ind w:left="816"/>
        <w:jc w:val="both"/>
      </w:pPr>
      <w:r>
        <w:t>Experimental</w:t>
      </w:r>
      <w:r>
        <w:rPr>
          <w:spacing w:val="-6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Bending</w:t>
      </w:r>
      <w:r>
        <w:rPr>
          <w:spacing w:val="-6"/>
        </w:rPr>
        <w:t xml:space="preserve"> </w:t>
      </w:r>
      <w:r>
        <w:t>Strength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Mild</w:t>
      </w:r>
      <w:r>
        <w:rPr>
          <w:spacing w:val="-7"/>
        </w:rPr>
        <w:t xml:space="preserve"> </w:t>
      </w:r>
      <w:r>
        <w:t>Steel</w:t>
      </w:r>
      <w:r>
        <w:rPr>
          <w:spacing w:val="-6"/>
        </w:rPr>
        <w:t xml:space="preserve"> </w:t>
      </w:r>
      <w:r>
        <w:t>Weldments.</w:t>
      </w:r>
      <w:r>
        <w:rPr>
          <w:spacing w:val="1"/>
        </w:rPr>
        <w:t xml:space="preserve"> </w:t>
      </w:r>
      <w:r>
        <w:rPr>
          <w:spacing w:val="-5"/>
        </w:rPr>
        <w:t>In</w:t>
      </w:r>
    </w:p>
    <w:p w:rsidR="008570CD" w:rsidRDefault="008570CD" w:rsidP="008570CD">
      <w:pPr>
        <w:spacing w:line="237" w:lineRule="auto"/>
        <w:ind w:left="336" w:firstLine="480"/>
        <w:jc w:val="both"/>
      </w:pPr>
      <w:r>
        <w:rPr>
          <w:i/>
        </w:rPr>
        <w:t>IJSRD-International Journal for Scientific Research &amp;</w:t>
      </w:r>
      <w:r>
        <w:rPr>
          <w:i/>
          <w:spacing w:val="-2"/>
        </w:rPr>
        <w:t xml:space="preserve"> </w:t>
      </w:r>
      <w:r>
        <w:rPr>
          <w:i/>
        </w:rPr>
        <w:t xml:space="preserve">Development| </w:t>
      </w:r>
      <w:r>
        <w:t xml:space="preserve">(Vol. 5). </w:t>
      </w:r>
      <w:hyperlink r:id="rId6">
        <w:r>
          <w:t>www.ijsrd.com</w:t>
        </w:r>
      </w:hyperlink>
      <w:r>
        <w:t xml:space="preserve"> Shekokar,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Damodar Sarode, A., &amp;</w:t>
      </w:r>
      <w:r>
        <w:rPr>
          <w:spacing w:val="-6"/>
        </w:rPr>
        <w:t xml:space="preserve"> </w:t>
      </w:r>
      <w:r>
        <w:t>Jadhao, G. M.</w:t>
      </w:r>
      <w:r>
        <w:rPr>
          <w:spacing w:val="-5"/>
        </w:rPr>
        <w:t xml:space="preserve"> </w:t>
      </w:r>
      <w:r>
        <w:t>(2023).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WPS /</w:t>
      </w:r>
      <w:r>
        <w:rPr>
          <w:spacing w:val="-6"/>
        </w:rPr>
        <w:t xml:space="preserve"> </w:t>
      </w:r>
      <w:r>
        <w:t>PQR</w:t>
      </w:r>
      <w:r>
        <w:rPr>
          <w:spacing w:val="-5"/>
        </w:rPr>
        <w:t xml:space="preserve"> </w:t>
      </w:r>
      <w:r>
        <w:t>for</w:t>
      </w:r>
    </w:p>
    <w:p w:rsidR="008570CD" w:rsidRDefault="008570CD" w:rsidP="008570CD">
      <w:pPr>
        <w:ind w:left="816"/>
        <w:jc w:val="both"/>
      </w:pPr>
      <w:r>
        <w:t>cladding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Hastelloy</w:t>
      </w:r>
      <w:r>
        <w:rPr>
          <w:spacing w:val="-6"/>
        </w:rPr>
        <w:t xml:space="preserve"> </w:t>
      </w:r>
      <w:r>
        <w:t>C 276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carbon</w:t>
      </w:r>
      <w:r>
        <w:rPr>
          <w:spacing w:val="-6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 xml:space="preserve">(WCB). In </w:t>
      </w:r>
      <w:r>
        <w:rPr>
          <w:i/>
        </w:rPr>
        <w:t>International Journal of Interdisciplinary Innovative Research &amp;Development</w:t>
      </w:r>
      <w:r>
        <w:t xml:space="preserve">. </w:t>
      </w:r>
      <w:hyperlink r:id="rId7">
        <w:r>
          <w:t>www.ijiird.com</w:t>
        </w:r>
      </w:hyperlink>
    </w:p>
    <w:p w:rsidR="008570CD" w:rsidRDefault="008570CD" w:rsidP="008570CD">
      <w:pPr>
        <w:ind w:left="816" w:right="126" w:hanging="481"/>
        <w:jc w:val="both"/>
      </w:pPr>
      <w:r>
        <w:t>Siswanti,</w:t>
      </w:r>
      <w:r>
        <w:rPr>
          <w:spacing w:val="-2"/>
        </w:rPr>
        <w:t xml:space="preserve"> </w:t>
      </w:r>
      <w:r>
        <w:t>H.,</w:t>
      </w:r>
      <w:r>
        <w:rPr>
          <w:spacing w:val="-6"/>
        </w:rPr>
        <w:t xml:space="preserve"> </w:t>
      </w:r>
      <w:r>
        <w:t>Musta’in,</w:t>
      </w:r>
      <w:r>
        <w:rPr>
          <w:spacing w:val="-2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Mulananda,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 xml:space="preserve">(2023). </w:t>
      </w:r>
      <w:r>
        <w:rPr>
          <w:i/>
        </w:rPr>
        <w:t>Sandwich</w:t>
      </w:r>
      <w:r>
        <w:rPr>
          <w:i/>
          <w:spacing w:val="-3"/>
        </w:rPr>
        <w:t xml:space="preserve"> </w:t>
      </w:r>
      <w:r>
        <w:rPr>
          <w:i/>
        </w:rPr>
        <w:t>Material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Ship Structure: A Literature Review Indonesia</w:t>
      </w:r>
      <w:r>
        <w:t>.</w:t>
      </w:r>
    </w:p>
    <w:p w:rsidR="008570CD" w:rsidRDefault="008570CD" w:rsidP="008570CD">
      <w:pPr>
        <w:spacing w:before="2" w:line="237" w:lineRule="auto"/>
        <w:ind w:left="816" w:right="706" w:hanging="481"/>
        <w:jc w:val="both"/>
      </w:pPr>
      <w:r>
        <w:t>Sugeng,</w:t>
      </w:r>
      <w:r>
        <w:rPr>
          <w:spacing w:val="-2"/>
        </w:rPr>
        <w:t xml:space="preserve"> </w:t>
      </w:r>
      <w:r>
        <w:t>S.,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Sulaiman.</w:t>
      </w:r>
      <w:r>
        <w:rPr>
          <w:spacing w:val="-2"/>
        </w:rPr>
        <w:t xml:space="preserve"> </w:t>
      </w:r>
      <w:r>
        <w:t xml:space="preserve">(2019). </w:t>
      </w:r>
      <w:r>
        <w:rPr>
          <w:i/>
        </w:rPr>
        <w:t>ANALISA</w:t>
      </w:r>
      <w:r>
        <w:rPr>
          <w:i/>
          <w:spacing w:val="-5"/>
        </w:rPr>
        <w:t xml:space="preserve"> </w:t>
      </w:r>
      <w:r>
        <w:rPr>
          <w:i/>
        </w:rPr>
        <w:t>PROSES</w:t>
      </w:r>
      <w:r>
        <w:rPr>
          <w:i/>
          <w:spacing w:val="-5"/>
        </w:rPr>
        <w:t xml:space="preserve"> </w:t>
      </w:r>
      <w:r>
        <w:rPr>
          <w:i/>
        </w:rPr>
        <w:t>PENYAMBUNGAN</w:t>
      </w:r>
      <w:r>
        <w:rPr>
          <w:i/>
          <w:spacing w:val="-3"/>
        </w:rPr>
        <w:t xml:space="preserve"> </w:t>
      </w:r>
      <w:r>
        <w:rPr>
          <w:i/>
        </w:rPr>
        <w:t>HULL</w:t>
      </w:r>
      <w:r>
        <w:rPr>
          <w:i/>
          <w:spacing w:val="-7"/>
        </w:rPr>
        <w:t xml:space="preserve"> </w:t>
      </w:r>
      <w:r>
        <w:rPr>
          <w:i/>
        </w:rPr>
        <w:t>CONSTRUCTION DENGAN SUPERSTRUCTURE KAPAL DARI MATERIAL YANG BERBEDA</w:t>
      </w:r>
      <w:r>
        <w:t>.</w:t>
      </w:r>
    </w:p>
    <w:p w:rsidR="008570CD" w:rsidRDefault="008570CD" w:rsidP="008570CD">
      <w:pPr>
        <w:spacing w:before="1" w:line="242" w:lineRule="auto"/>
        <w:ind w:left="816" w:right="126" w:hanging="481"/>
        <w:jc w:val="both"/>
      </w:pPr>
      <w:r>
        <w:t>Syamsul,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Mudjijanto.</w:t>
      </w:r>
      <w:r>
        <w:rPr>
          <w:spacing w:val="-2"/>
        </w:rPr>
        <w:t xml:space="preserve"> </w:t>
      </w:r>
      <w:r>
        <w:t xml:space="preserve">(2023). </w:t>
      </w:r>
      <w:r>
        <w:rPr>
          <w:i/>
        </w:rPr>
        <w:t>PENGELASAN</w:t>
      </w:r>
      <w:r>
        <w:rPr>
          <w:i/>
          <w:spacing w:val="-6"/>
        </w:rPr>
        <w:t xml:space="preserve"> </w:t>
      </w:r>
      <w:r>
        <w:rPr>
          <w:i/>
        </w:rPr>
        <w:t>PELAT</w:t>
      </w:r>
      <w:r>
        <w:rPr>
          <w:i/>
          <w:spacing w:val="-6"/>
        </w:rPr>
        <w:t xml:space="preserve"> </w:t>
      </w:r>
      <w:r>
        <w:rPr>
          <w:i/>
        </w:rPr>
        <w:t>BAJA</w:t>
      </w:r>
      <w:r>
        <w:rPr>
          <w:i/>
          <w:spacing w:val="-5"/>
        </w:rPr>
        <w:t xml:space="preserve"> </w:t>
      </w:r>
      <w:r>
        <w:rPr>
          <w:i/>
        </w:rPr>
        <w:t>KARBON</w:t>
      </w:r>
      <w:r>
        <w:rPr>
          <w:i/>
          <w:spacing w:val="-3"/>
        </w:rPr>
        <w:t xml:space="preserve"> </w:t>
      </w:r>
      <w:r>
        <w:rPr>
          <w:i/>
        </w:rPr>
        <w:t>RENDAH</w:t>
      </w:r>
      <w:r>
        <w:rPr>
          <w:i/>
          <w:spacing w:val="-6"/>
        </w:rPr>
        <w:t xml:space="preserve"> </w:t>
      </w:r>
      <w:r>
        <w:rPr>
          <w:i/>
        </w:rPr>
        <w:t>DENGAN PROSES LAS GAS METAL</w:t>
      </w:r>
      <w:r>
        <w:t>.</w:t>
      </w:r>
    </w:p>
    <w:p w:rsidR="008570CD" w:rsidRDefault="008570CD" w:rsidP="008570CD">
      <w:pPr>
        <w:ind w:left="816" w:hanging="481"/>
        <w:jc w:val="both"/>
      </w:pPr>
      <w:r>
        <w:t>Ullah, A., Liu, G.,</w:t>
      </w:r>
      <w:r>
        <w:rPr>
          <w:spacing w:val="-4"/>
        </w:rPr>
        <w:t xml:space="preserve"> </w:t>
      </w:r>
      <w:r>
        <w:t>Wang, H.,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Faraz</w:t>
      </w:r>
      <w:r>
        <w:rPr>
          <w:spacing w:val="-8"/>
        </w:rPr>
        <w:t xml:space="preserve"> </w:t>
      </w:r>
      <w:r>
        <w:t xml:space="preserve">Khan, D. (2012).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framework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image</w:t>
      </w:r>
      <w:r>
        <w:rPr>
          <w:i/>
          <w:spacing w:val="-3"/>
        </w:rPr>
        <w:t xml:space="preserve"> </w:t>
      </w:r>
      <w:r>
        <w:rPr>
          <w:i/>
        </w:rPr>
        <w:t>processing</w:t>
      </w:r>
      <w:r>
        <w:rPr>
          <w:i/>
          <w:spacing w:val="-6"/>
        </w:rPr>
        <w:t xml:space="preserve"> </w:t>
      </w:r>
      <w:r>
        <w:rPr>
          <w:i/>
        </w:rPr>
        <w:t>analysis</w:t>
      </w:r>
      <w:r>
        <w:rPr>
          <w:i/>
          <w:spacing w:val="-5"/>
        </w:rPr>
        <w:t xml:space="preserve"> </w:t>
      </w:r>
      <w:r>
        <w:rPr>
          <w:i/>
        </w:rPr>
        <w:t>and visualization of materials microstructures using ImageJ package</w:t>
      </w:r>
      <w:r>
        <w:t xml:space="preserve">. </w:t>
      </w:r>
      <w:r>
        <w:rPr>
          <w:spacing w:val="-2"/>
        </w:rPr>
        <w:t>https://</w:t>
      </w:r>
      <w:hyperlink r:id="rId8">
        <w:r>
          <w:rPr>
            <w:spacing w:val="-2"/>
          </w:rPr>
          <w:t>www.researchgate.net/publication/258262937</w:t>
        </w:r>
      </w:hyperlink>
    </w:p>
    <w:p w:rsidR="008570CD" w:rsidRDefault="008570CD" w:rsidP="008570CD">
      <w:pPr>
        <w:spacing w:line="252" w:lineRule="exact"/>
        <w:ind w:left="336"/>
        <w:jc w:val="both"/>
      </w:pPr>
      <w:r>
        <w:t>Umar</w:t>
      </w:r>
      <w:r>
        <w:rPr>
          <w:spacing w:val="-4"/>
        </w:rPr>
        <w:t xml:space="preserve"> </w:t>
      </w:r>
      <w:r>
        <w:t>Ryadin,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Ohara,</w:t>
      </w:r>
      <w:r>
        <w:rPr>
          <w:spacing w:val="-7"/>
        </w:rPr>
        <w:t xml:space="preserve"> </w:t>
      </w:r>
      <w:r>
        <w:t>W.,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Rahman</w:t>
      </w:r>
      <w:r>
        <w:rPr>
          <w:spacing w:val="-8"/>
        </w:rPr>
        <w:t xml:space="preserve"> </w:t>
      </w:r>
      <w:r>
        <w:t>Hakim,</w:t>
      </w:r>
      <w:r>
        <w:rPr>
          <w:spacing w:val="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ANALISA</w:t>
      </w:r>
      <w:r>
        <w:rPr>
          <w:spacing w:val="-10"/>
        </w:rPr>
        <w:t xml:space="preserve"> </w:t>
      </w:r>
      <w:r>
        <w:t>KUALITAS</w:t>
      </w:r>
      <w:r>
        <w:rPr>
          <w:spacing w:val="-2"/>
        </w:rPr>
        <w:t xml:space="preserve"> PENGELASAN</w:t>
      </w:r>
    </w:p>
    <w:p w:rsidR="008570CD" w:rsidRDefault="008570CD" w:rsidP="008570CD">
      <w:pPr>
        <w:spacing w:line="252" w:lineRule="exact"/>
        <w:jc w:val="both"/>
        <w:sectPr w:rsidR="008570CD">
          <w:pgSz w:w="11910" w:h="16840"/>
          <w:pgMar w:top="1320" w:right="1080" w:bottom="1200" w:left="1080" w:header="0" w:footer="1005" w:gutter="0"/>
          <w:cols w:space="720"/>
        </w:sectPr>
      </w:pPr>
    </w:p>
    <w:p w:rsidR="008570CD" w:rsidRDefault="008570CD" w:rsidP="008570CD">
      <w:pPr>
        <w:spacing w:before="74"/>
        <w:ind w:left="816"/>
        <w:jc w:val="both"/>
      </w:pPr>
      <w:r>
        <w:lastRenderedPageBreak/>
        <w:t>FLUX</w:t>
      </w:r>
      <w:r>
        <w:rPr>
          <w:spacing w:val="-5"/>
        </w:rPr>
        <w:t xml:space="preserve"> </w:t>
      </w:r>
      <w:r>
        <w:t>CORED</w:t>
      </w:r>
      <w:r>
        <w:rPr>
          <w:spacing w:val="-6"/>
        </w:rPr>
        <w:t xml:space="preserve"> </w:t>
      </w:r>
      <w:r>
        <w:t>ARC</w:t>
      </w:r>
      <w:r>
        <w:rPr>
          <w:spacing w:val="-3"/>
        </w:rPr>
        <w:t xml:space="preserve"> </w:t>
      </w:r>
      <w:r>
        <w:t>WELDING</w:t>
      </w:r>
      <w:r>
        <w:rPr>
          <w:spacing w:val="-5"/>
        </w:rPr>
        <w:t xml:space="preserve"> </w:t>
      </w:r>
      <w:r>
        <w:t>(FCAW)</w:t>
      </w:r>
      <w:r>
        <w:rPr>
          <w:spacing w:val="-5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PABRIKASI</w:t>
      </w:r>
      <w:r>
        <w:rPr>
          <w:spacing w:val="-5"/>
        </w:rPr>
        <w:t xml:space="preserve"> </w:t>
      </w:r>
      <w:r>
        <w:t>TUGBOAT</w:t>
      </w:r>
      <w:r>
        <w:rPr>
          <w:spacing w:val="-1"/>
        </w:rPr>
        <w:t xml:space="preserve"> </w:t>
      </w:r>
      <w:r>
        <w:t>23</w:t>
      </w:r>
      <w:r>
        <w:rPr>
          <w:spacing w:val="-8"/>
        </w:rPr>
        <w:t xml:space="preserve"> </w:t>
      </w:r>
      <w:r>
        <w:t>M,</w:t>
      </w:r>
      <w:r>
        <w:rPr>
          <w:spacing w:val="-6"/>
        </w:rPr>
        <w:t xml:space="preserve"> </w:t>
      </w:r>
      <w:r>
        <w:t>HULL</w:t>
      </w:r>
      <w:r>
        <w:rPr>
          <w:spacing w:val="-4"/>
        </w:rPr>
        <w:t xml:space="preserve"> 302.</w:t>
      </w:r>
    </w:p>
    <w:p w:rsidR="008570CD" w:rsidRDefault="008570CD" w:rsidP="008570CD">
      <w:pPr>
        <w:spacing w:before="1"/>
        <w:ind w:left="816"/>
        <w:jc w:val="both"/>
      </w:pPr>
      <w:r>
        <w:rPr>
          <w:i/>
        </w:rPr>
        <w:t>Sigma</w:t>
      </w:r>
      <w:r>
        <w:rPr>
          <w:i/>
          <w:spacing w:val="-2"/>
        </w:rPr>
        <w:t xml:space="preserve"> </w:t>
      </w:r>
      <w:r>
        <w:rPr>
          <w:i/>
        </w:rPr>
        <w:t>Teknika</w:t>
      </w:r>
      <w:r>
        <w:t>,</w:t>
      </w:r>
      <w:r>
        <w:rPr>
          <w:spacing w:val="-3"/>
        </w:rPr>
        <w:t xml:space="preserve"> </w:t>
      </w:r>
      <w:r>
        <w:rPr>
          <w:i/>
        </w:rPr>
        <w:t>3</w:t>
      </w:r>
      <w:r>
        <w:t>(1),</w:t>
      </w:r>
      <w:r>
        <w:rPr>
          <w:spacing w:val="-4"/>
        </w:rPr>
        <w:t xml:space="preserve"> </w:t>
      </w:r>
      <w:r>
        <w:rPr>
          <w:spacing w:val="-2"/>
        </w:rPr>
        <w:t>39–49.</w:t>
      </w:r>
    </w:p>
    <w:p w:rsidR="008570CD" w:rsidRDefault="008570CD" w:rsidP="008570CD">
      <w:pPr>
        <w:spacing w:before="4" w:line="237" w:lineRule="auto"/>
        <w:ind w:left="816" w:hanging="481"/>
        <w:jc w:val="both"/>
      </w:pPr>
      <w:r>
        <w:t>Utama,</w:t>
      </w:r>
      <w:r>
        <w:rPr>
          <w:spacing w:val="-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Imawan,</w:t>
      </w:r>
      <w:r>
        <w:rPr>
          <w:spacing w:val="-1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Erifive</w:t>
      </w:r>
      <w:r>
        <w:rPr>
          <w:spacing w:val="-9"/>
        </w:rPr>
        <w:t xml:space="preserve"> </w:t>
      </w:r>
      <w:r>
        <w:t>Pranatal.</w:t>
      </w:r>
      <w:r>
        <w:rPr>
          <w:spacing w:val="-5"/>
        </w:rPr>
        <w:t xml:space="preserve"> </w:t>
      </w:r>
      <w:r>
        <w:t xml:space="preserve">(2020). </w:t>
      </w:r>
      <w:r>
        <w:rPr>
          <w:i/>
        </w:rPr>
        <w:t>PENGARUH</w:t>
      </w:r>
      <w:r>
        <w:rPr>
          <w:i/>
          <w:spacing w:val="-3"/>
        </w:rPr>
        <w:t xml:space="preserve"> </w:t>
      </w:r>
      <w:r>
        <w:rPr>
          <w:i/>
        </w:rPr>
        <w:t>VARIASI</w:t>
      </w:r>
      <w:r>
        <w:rPr>
          <w:i/>
          <w:spacing w:val="-4"/>
        </w:rPr>
        <w:t xml:space="preserve"> </w:t>
      </w:r>
      <w:r>
        <w:rPr>
          <w:i/>
        </w:rPr>
        <w:t>ARUS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7"/>
        </w:rPr>
        <w:t xml:space="preserve"> </w:t>
      </w:r>
      <w:r>
        <w:rPr>
          <w:i/>
        </w:rPr>
        <w:t>PADA PENGELASAN FCAW DARI MATERIAL BAJA KAPAL ASTM SS 400</w:t>
      </w:r>
      <w:r>
        <w:t>.</w:t>
      </w:r>
    </w:p>
    <w:p w:rsidR="008570CD" w:rsidRDefault="008570CD" w:rsidP="008570CD">
      <w:pPr>
        <w:spacing w:before="1"/>
        <w:ind w:left="816"/>
        <w:jc w:val="both"/>
      </w:pPr>
      <w:r>
        <w:rPr>
          <w:spacing w:val="-2"/>
        </w:rPr>
        <w:t>https://ejurnal.itats.ac.id/semitan/article/view/1025</w:t>
      </w:r>
    </w:p>
    <w:p w:rsidR="003D4427" w:rsidRDefault="003D4427"/>
    <w:sectPr w:rsidR="003D4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CD"/>
    <w:rsid w:val="002D7D2A"/>
    <w:rsid w:val="002E6114"/>
    <w:rsid w:val="003D4427"/>
    <w:rsid w:val="004F70D7"/>
    <w:rsid w:val="008570CD"/>
    <w:rsid w:val="00B15DB6"/>
    <w:rsid w:val="00DE6C47"/>
    <w:rsid w:val="00EA78D0"/>
    <w:rsid w:val="00F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7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8570CD"/>
    <w:pPr>
      <w:spacing w:before="74"/>
      <w:ind w:left="28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70C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570C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70CD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7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8570CD"/>
    <w:pPr>
      <w:spacing w:before="74"/>
      <w:ind w:left="28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70C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570C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70CD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publication/258262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jiird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jsrd.com/" TargetMode="External"/><Relationship Id="rId5" Type="http://schemas.openxmlformats.org/officeDocument/2006/relationships/hyperlink" Target="http://www.researchgate.net/publication/3620938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E_Library_SV_02</dc:creator>
  <cp:lastModifiedBy>E_Library_SV_02</cp:lastModifiedBy>
  <cp:revision>1</cp:revision>
  <dcterms:created xsi:type="dcterms:W3CDTF">2025-08-12T05:15:00Z</dcterms:created>
  <dcterms:modified xsi:type="dcterms:W3CDTF">2025-08-12T05:16:00Z</dcterms:modified>
</cp:coreProperties>
</file>