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01" w:rsidRDefault="00450A01" w:rsidP="00450A01">
      <w:pPr>
        <w:pStyle w:val="Heading1"/>
        <w:spacing w:before="78" w:line="237" w:lineRule="auto"/>
        <w:ind w:left="4259" w:right="3429" w:firstLine="432"/>
        <w:jc w:val="left"/>
      </w:pPr>
      <w:r>
        <w:t xml:space="preserve">BAB I </w:t>
      </w:r>
      <w:bookmarkStart w:id="0" w:name="_bookmark9"/>
      <w:bookmarkEnd w:id="0"/>
      <w:r>
        <w:rPr>
          <w:spacing w:val="-2"/>
        </w:rPr>
        <w:t>PENDAHULUAN</w:t>
      </w:r>
    </w:p>
    <w:p w:rsidR="00450A01" w:rsidRDefault="00450A01" w:rsidP="00450A01">
      <w:pPr>
        <w:pStyle w:val="BodyText"/>
        <w:spacing w:before="275"/>
        <w:rPr>
          <w:b/>
        </w:rPr>
      </w:pPr>
    </w:p>
    <w:p w:rsidR="00450A01" w:rsidRDefault="00450A01" w:rsidP="00450A01">
      <w:pPr>
        <w:pStyle w:val="Heading2"/>
        <w:numPr>
          <w:ilvl w:val="1"/>
          <w:numId w:val="1"/>
        </w:numPr>
        <w:tabs>
          <w:tab w:val="left" w:pos="1046"/>
        </w:tabs>
        <w:ind w:left="1046" w:hanging="360"/>
      </w:pPr>
      <w:bookmarkStart w:id="1" w:name="1.1_Latar_Belakang"/>
      <w:bookmarkStart w:id="2" w:name="_bookmark10"/>
      <w:bookmarkEnd w:id="1"/>
      <w:bookmarkEnd w:id="2"/>
      <w:r>
        <w:t>Latar</w:t>
      </w:r>
      <w:r>
        <w:rPr>
          <w:spacing w:val="-7"/>
        </w:rPr>
        <w:t xml:space="preserve"> </w:t>
      </w:r>
      <w:r>
        <w:rPr>
          <w:spacing w:val="-2"/>
        </w:rPr>
        <w:t>Belakang</w:t>
      </w:r>
    </w:p>
    <w:p w:rsidR="00450A01" w:rsidRDefault="00450A01" w:rsidP="00450A01">
      <w:pPr>
        <w:pStyle w:val="BodyText"/>
        <w:spacing w:before="233"/>
        <w:ind w:left="763" w:right="50" w:firstLine="283"/>
        <w:jc w:val="both"/>
      </w:pPr>
      <w:r>
        <w:t>Inovasi pada bidang konstruksi mengalami kemajuan yang cukup pesat. Manusia memanfaatkan</w:t>
      </w:r>
      <w:r>
        <w:rPr>
          <w:spacing w:val="-4"/>
        </w:rPr>
        <w:t xml:space="preserve"> </w:t>
      </w:r>
      <w:r>
        <w:t>bahan-bahan</w:t>
      </w:r>
      <w:r>
        <w:rPr>
          <w:spacing w:val="-8"/>
        </w:rPr>
        <w:t xml:space="preserve"> </w:t>
      </w:r>
      <w:r>
        <w:t>olahan,</w:t>
      </w:r>
      <w:r>
        <w:rPr>
          <w:spacing w:val="-2"/>
        </w:rPr>
        <w:t xml:space="preserve"> </w:t>
      </w:r>
      <w:r>
        <w:t>baik yang</w:t>
      </w:r>
      <w:r>
        <w:rPr>
          <w:spacing w:val="-4"/>
        </w:rPr>
        <w:t xml:space="preserve"> </w:t>
      </w:r>
      <w:r>
        <w:t>bersumber</w:t>
      </w:r>
      <w:r>
        <w:rPr>
          <w:spacing w:val="-3"/>
        </w:rPr>
        <w:t xml:space="preserve"> </w:t>
      </w:r>
      <w:r>
        <w:t>dari</w:t>
      </w:r>
      <w:r>
        <w:rPr>
          <w:spacing w:val="-12"/>
        </w:rPr>
        <w:t xml:space="preserve"> </w:t>
      </w:r>
      <w:r>
        <w:t>alam</w:t>
      </w:r>
      <w:r>
        <w:rPr>
          <w:spacing w:val="-4"/>
        </w:rPr>
        <w:t xml:space="preserve"> </w:t>
      </w:r>
      <w:r>
        <w:t>maupun</w:t>
      </w:r>
      <w:r>
        <w:rPr>
          <w:spacing w:val="-4"/>
        </w:rPr>
        <w:t xml:space="preserve"> </w:t>
      </w:r>
      <w:r>
        <w:t>yang</w:t>
      </w:r>
      <w:r>
        <w:rPr>
          <w:spacing w:val="-4"/>
        </w:rPr>
        <w:t xml:space="preserve"> </w:t>
      </w:r>
      <w:r>
        <w:t>diproduksi secara industri, dengan kekuatan yang telah diuji dan diperhitungkan secara cermat untuk digunakan</w:t>
      </w:r>
      <w:r>
        <w:rPr>
          <w:spacing w:val="-5"/>
        </w:rPr>
        <w:t xml:space="preserve"> </w:t>
      </w:r>
      <w:r>
        <w:t>sebagai material</w:t>
      </w:r>
      <w:r>
        <w:rPr>
          <w:spacing w:val="-9"/>
        </w:rPr>
        <w:t xml:space="preserve"> </w:t>
      </w:r>
      <w:r>
        <w:t>konstruksi. Seiring kemajuan</w:t>
      </w:r>
      <w:r>
        <w:rPr>
          <w:spacing w:val="-5"/>
        </w:rPr>
        <w:t xml:space="preserve"> </w:t>
      </w:r>
      <w:r>
        <w:t>zaman banyak pembangunan</w:t>
      </w:r>
      <w:r>
        <w:rPr>
          <w:spacing w:val="-5"/>
        </w:rPr>
        <w:t xml:space="preserve"> </w:t>
      </w:r>
      <w:r>
        <w:t>kapal yang memanfaatkan konstruksi berbasis baja paduan karena karakteristik strukturnya yang memiliki</w:t>
      </w:r>
      <w:r>
        <w:rPr>
          <w:spacing w:val="-15"/>
        </w:rPr>
        <w:t xml:space="preserve"> </w:t>
      </w:r>
      <w:r>
        <w:t>daya</w:t>
      </w:r>
      <w:r>
        <w:rPr>
          <w:spacing w:val="-7"/>
        </w:rPr>
        <w:t xml:space="preserve"> </w:t>
      </w:r>
      <w:r>
        <w:t>tahan</w:t>
      </w:r>
      <w:r>
        <w:rPr>
          <w:spacing w:val="-11"/>
        </w:rPr>
        <w:t xml:space="preserve"> </w:t>
      </w:r>
      <w:r>
        <w:t>sangat</w:t>
      </w:r>
      <w:r>
        <w:rPr>
          <w:spacing w:val="-6"/>
        </w:rPr>
        <w:t xml:space="preserve"> </w:t>
      </w:r>
      <w:r>
        <w:t>tinggi.</w:t>
      </w:r>
      <w:r>
        <w:rPr>
          <w:spacing w:val="-4"/>
        </w:rPr>
        <w:t xml:space="preserve"> </w:t>
      </w:r>
      <w:r>
        <w:t>Proses</w:t>
      </w:r>
      <w:r>
        <w:rPr>
          <w:spacing w:val="-8"/>
        </w:rPr>
        <w:t xml:space="preserve"> </w:t>
      </w:r>
      <w:r>
        <w:t>konstruksi</w:t>
      </w:r>
      <w:r>
        <w:rPr>
          <w:spacing w:val="-15"/>
        </w:rPr>
        <w:t xml:space="preserve"> </w:t>
      </w:r>
      <w:r>
        <w:t>kapal</w:t>
      </w:r>
      <w:r>
        <w:rPr>
          <w:spacing w:val="-15"/>
        </w:rPr>
        <w:t xml:space="preserve"> </w:t>
      </w:r>
      <w:r>
        <w:t>sendiri</w:t>
      </w:r>
      <w:r>
        <w:rPr>
          <w:spacing w:val="-15"/>
        </w:rPr>
        <w:t xml:space="preserve"> </w:t>
      </w:r>
      <w:r>
        <w:t>tidak</w:t>
      </w:r>
      <w:r>
        <w:rPr>
          <w:spacing w:val="-6"/>
        </w:rPr>
        <w:t xml:space="preserve"> </w:t>
      </w:r>
      <w:r>
        <w:t>terlepas</w:t>
      </w:r>
      <w:r>
        <w:rPr>
          <w:spacing w:val="-8"/>
        </w:rPr>
        <w:t xml:space="preserve"> </w:t>
      </w:r>
      <w:r>
        <w:t>dari</w:t>
      </w:r>
      <w:r>
        <w:rPr>
          <w:spacing w:val="-4"/>
        </w:rPr>
        <w:t xml:space="preserve"> </w:t>
      </w:r>
      <w:r>
        <w:t>aktivitas pengelasan, karena pengelasan memegang peranan yang sangat penting dalam proses penyambungan elemen-elemen konstruksi.(Chen et al., 2024)</w:t>
      </w:r>
    </w:p>
    <w:p w:rsidR="00450A01" w:rsidRDefault="00450A01" w:rsidP="00450A01">
      <w:pPr>
        <w:pStyle w:val="BodyText"/>
        <w:spacing w:before="1"/>
        <w:ind w:left="763" w:right="50" w:firstLine="283"/>
        <w:jc w:val="both"/>
      </w:pPr>
      <w:r>
        <w:t>Pengelasan</w:t>
      </w:r>
      <w:r>
        <w:rPr>
          <w:spacing w:val="-6"/>
        </w:rPr>
        <w:t xml:space="preserve"> </w:t>
      </w:r>
      <w:r>
        <w:t>adalah</w:t>
      </w:r>
      <w:r>
        <w:rPr>
          <w:spacing w:val="-6"/>
        </w:rPr>
        <w:t xml:space="preserve"> </w:t>
      </w:r>
      <w:r>
        <w:t>teknik</w:t>
      </w:r>
      <w:r>
        <w:rPr>
          <w:spacing w:val="-2"/>
        </w:rPr>
        <w:t xml:space="preserve"> </w:t>
      </w:r>
      <w:r>
        <w:t>untuk</w:t>
      </w:r>
      <w:r>
        <w:rPr>
          <w:spacing w:val="-2"/>
        </w:rPr>
        <w:t xml:space="preserve"> </w:t>
      </w:r>
      <w:r>
        <w:t>menggabungkan</w:t>
      </w:r>
      <w:r>
        <w:rPr>
          <w:spacing w:val="-2"/>
        </w:rPr>
        <w:t xml:space="preserve"> </w:t>
      </w:r>
      <w:r>
        <w:t>logam</w:t>
      </w:r>
      <w:r>
        <w:rPr>
          <w:spacing w:val="-6"/>
        </w:rPr>
        <w:t xml:space="preserve"> </w:t>
      </w:r>
      <w:r>
        <w:t>melalui</w:t>
      </w:r>
      <w:r>
        <w:rPr>
          <w:spacing w:val="-10"/>
        </w:rPr>
        <w:t xml:space="preserve"> </w:t>
      </w:r>
      <w:r>
        <w:t>pemanasan</w:t>
      </w:r>
      <w:r>
        <w:rPr>
          <w:spacing w:val="-6"/>
        </w:rPr>
        <w:t xml:space="preserve"> </w:t>
      </w:r>
      <w:r>
        <w:t>dan</w:t>
      </w:r>
      <w:r>
        <w:rPr>
          <w:spacing w:val="-6"/>
        </w:rPr>
        <w:t xml:space="preserve"> </w:t>
      </w:r>
      <w:r>
        <w:t>peleburan bahan dasar dan pengisi sehingga menciptakan sambungan yang kuat. Di</w:t>
      </w:r>
      <w:r>
        <w:rPr>
          <w:spacing w:val="-2"/>
        </w:rPr>
        <w:t xml:space="preserve"> </w:t>
      </w:r>
      <w:r>
        <w:t xml:space="preserve">sektor perkapalan, </w:t>
      </w:r>
      <w:r>
        <w:rPr>
          <w:i/>
        </w:rPr>
        <w:t xml:space="preserve">Flux Cored Arc Welding </w:t>
      </w:r>
      <w:r>
        <w:t>(FCAW) lebih disukai karena banyak kelebihan, seperti kesederhanaan, efisiensi, fleksibilitas, dan kepraktisan operasional. Metode ini sering digunakan</w:t>
      </w:r>
      <w:r>
        <w:rPr>
          <w:spacing w:val="-2"/>
        </w:rPr>
        <w:t xml:space="preserve"> </w:t>
      </w:r>
      <w:r>
        <w:t>untuk menggabungkan</w:t>
      </w:r>
      <w:r>
        <w:rPr>
          <w:spacing w:val="-2"/>
        </w:rPr>
        <w:t xml:space="preserve"> </w:t>
      </w:r>
      <w:r>
        <w:t>baja karbon</w:t>
      </w:r>
      <w:r>
        <w:rPr>
          <w:spacing w:val="-2"/>
        </w:rPr>
        <w:t xml:space="preserve"> </w:t>
      </w:r>
      <w:r>
        <w:t>karena menghasilkan</w:t>
      </w:r>
      <w:r>
        <w:rPr>
          <w:spacing w:val="-2"/>
        </w:rPr>
        <w:t xml:space="preserve"> </w:t>
      </w:r>
      <w:r>
        <w:t>sambungan yang ringan dan</w:t>
      </w:r>
      <w:r>
        <w:rPr>
          <w:spacing w:val="-13"/>
        </w:rPr>
        <w:t xml:space="preserve"> </w:t>
      </w:r>
      <w:r>
        <w:t>ekonomis.</w:t>
      </w:r>
      <w:r>
        <w:rPr>
          <w:spacing w:val="-7"/>
        </w:rPr>
        <w:t xml:space="preserve"> </w:t>
      </w:r>
      <w:r>
        <w:t>Meskipun</w:t>
      </w:r>
      <w:r>
        <w:rPr>
          <w:spacing w:val="-13"/>
        </w:rPr>
        <w:t xml:space="preserve"> </w:t>
      </w:r>
      <w:r>
        <w:t>demikian,</w:t>
      </w:r>
      <w:r>
        <w:rPr>
          <w:spacing w:val="-7"/>
        </w:rPr>
        <w:t xml:space="preserve"> </w:t>
      </w:r>
      <w:r>
        <w:t>kemanjuran</w:t>
      </w:r>
      <w:r>
        <w:rPr>
          <w:spacing w:val="-13"/>
        </w:rPr>
        <w:t xml:space="preserve"> </w:t>
      </w:r>
      <w:r>
        <w:t>dan</w:t>
      </w:r>
      <w:r>
        <w:rPr>
          <w:spacing w:val="-13"/>
        </w:rPr>
        <w:t xml:space="preserve"> </w:t>
      </w:r>
      <w:r>
        <w:t>kualitas</w:t>
      </w:r>
      <w:r>
        <w:rPr>
          <w:spacing w:val="-10"/>
        </w:rPr>
        <w:t xml:space="preserve"> </w:t>
      </w:r>
      <w:r>
        <w:t>sambungan</w:t>
      </w:r>
      <w:r>
        <w:rPr>
          <w:spacing w:val="-9"/>
        </w:rPr>
        <w:t xml:space="preserve"> </w:t>
      </w:r>
      <w:r>
        <w:t>las</w:t>
      </w:r>
      <w:r>
        <w:rPr>
          <w:spacing w:val="-10"/>
        </w:rPr>
        <w:t xml:space="preserve"> </w:t>
      </w:r>
      <w:r>
        <w:t>secara</w:t>
      </w:r>
      <w:r>
        <w:rPr>
          <w:spacing w:val="-10"/>
        </w:rPr>
        <w:t xml:space="preserve"> </w:t>
      </w:r>
      <w:r>
        <w:t>signifikan bergantung pada keterampilan dan kemahiran tukang las.(Umar Ryadin et al., 2020)</w:t>
      </w:r>
    </w:p>
    <w:p w:rsidR="00450A01" w:rsidRDefault="00450A01" w:rsidP="00450A01">
      <w:pPr>
        <w:pStyle w:val="BodyText"/>
        <w:spacing w:before="3"/>
        <w:ind w:left="763" w:right="48" w:firstLine="283"/>
        <w:jc w:val="both"/>
      </w:pPr>
      <w:r>
        <w:t>Proses</w:t>
      </w:r>
      <w:r>
        <w:rPr>
          <w:spacing w:val="-9"/>
        </w:rPr>
        <w:t xml:space="preserve"> </w:t>
      </w:r>
      <w:r>
        <w:t>pengelasan</w:t>
      </w:r>
      <w:r>
        <w:rPr>
          <w:spacing w:val="-12"/>
        </w:rPr>
        <w:t xml:space="preserve"> </w:t>
      </w:r>
      <w:r>
        <w:t>FCAW</w:t>
      </w:r>
      <w:r>
        <w:rPr>
          <w:spacing w:val="-9"/>
        </w:rPr>
        <w:t xml:space="preserve"> </w:t>
      </w:r>
      <w:r>
        <w:t>menggunakan</w:t>
      </w:r>
      <w:r>
        <w:rPr>
          <w:spacing w:val="-7"/>
        </w:rPr>
        <w:t xml:space="preserve"> </w:t>
      </w:r>
      <w:r>
        <w:t>berbagai</w:t>
      </w:r>
      <w:r>
        <w:rPr>
          <w:spacing w:val="-11"/>
        </w:rPr>
        <w:t xml:space="preserve"> </w:t>
      </w:r>
      <w:r>
        <w:t>elektroda</w:t>
      </w:r>
      <w:r>
        <w:rPr>
          <w:spacing w:val="-13"/>
        </w:rPr>
        <w:t xml:space="preserve"> </w:t>
      </w:r>
      <w:r>
        <w:t>yang</w:t>
      </w:r>
      <w:r>
        <w:rPr>
          <w:spacing w:val="-7"/>
        </w:rPr>
        <w:t xml:space="preserve"> </w:t>
      </w:r>
      <w:r>
        <w:t>disesuaikan</w:t>
      </w:r>
      <w:r>
        <w:rPr>
          <w:spacing w:val="-12"/>
        </w:rPr>
        <w:t xml:space="preserve"> </w:t>
      </w:r>
      <w:r>
        <w:t>untuk</w:t>
      </w:r>
      <w:r>
        <w:rPr>
          <w:spacing w:val="-7"/>
        </w:rPr>
        <w:t xml:space="preserve"> </w:t>
      </w:r>
      <w:r>
        <w:t>bahan tertentu.</w:t>
      </w:r>
      <w:r>
        <w:rPr>
          <w:spacing w:val="-4"/>
        </w:rPr>
        <w:t xml:space="preserve"> </w:t>
      </w:r>
      <w:r>
        <w:t>Elektroda</w:t>
      </w:r>
      <w:r>
        <w:rPr>
          <w:spacing w:val="-7"/>
        </w:rPr>
        <w:t xml:space="preserve"> </w:t>
      </w:r>
      <w:r>
        <w:t>E71T-1</w:t>
      </w:r>
      <w:r>
        <w:rPr>
          <w:spacing w:val="-6"/>
        </w:rPr>
        <w:t xml:space="preserve"> </w:t>
      </w:r>
      <w:r>
        <w:t>memiliki</w:t>
      </w:r>
      <w:r>
        <w:rPr>
          <w:spacing w:val="-6"/>
        </w:rPr>
        <w:t xml:space="preserve"> </w:t>
      </w:r>
      <w:r>
        <w:t>struktur</w:t>
      </w:r>
      <w:r>
        <w:rPr>
          <w:spacing w:val="-4"/>
        </w:rPr>
        <w:t xml:space="preserve"> </w:t>
      </w:r>
      <w:r>
        <w:t>kawat</w:t>
      </w:r>
      <w:r>
        <w:rPr>
          <w:spacing w:val="-1"/>
        </w:rPr>
        <w:t xml:space="preserve"> </w:t>
      </w:r>
      <w:r>
        <w:t>inti</w:t>
      </w:r>
      <w:r>
        <w:rPr>
          <w:spacing w:val="-10"/>
        </w:rPr>
        <w:t xml:space="preserve"> </w:t>
      </w:r>
      <w:r>
        <w:t>fluks</w:t>
      </w:r>
      <w:r>
        <w:rPr>
          <w:spacing w:val="-3"/>
        </w:rPr>
        <w:t xml:space="preserve"> </w:t>
      </w:r>
      <w:r>
        <w:t>dengan</w:t>
      </w:r>
      <w:r>
        <w:rPr>
          <w:spacing w:val="-6"/>
        </w:rPr>
        <w:t xml:space="preserve"> </w:t>
      </w:r>
      <w:r>
        <w:t>pelindung</w:t>
      </w:r>
      <w:r>
        <w:rPr>
          <w:spacing w:val="-1"/>
        </w:rPr>
        <w:t xml:space="preserve"> </w:t>
      </w:r>
      <w:r>
        <w:t>gas</w:t>
      </w:r>
      <w:r>
        <w:rPr>
          <w:spacing w:val="-3"/>
        </w:rPr>
        <w:t xml:space="preserve"> </w:t>
      </w:r>
      <w:r>
        <w:t>CO2</w:t>
      </w:r>
      <w:r>
        <w:rPr>
          <w:spacing w:val="-6"/>
        </w:rPr>
        <w:t xml:space="preserve"> </w:t>
      </w:r>
      <w:r>
        <w:t>tipe titanium oksida. Elektroda ini menghasilkan sambungan las berkualitas tinggi dengan penetrasi</w:t>
      </w:r>
      <w:r>
        <w:rPr>
          <w:spacing w:val="-15"/>
        </w:rPr>
        <w:t xml:space="preserve"> </w:t>
      </w:r>
      <w:r>
        <w:t>optimal</w:t>
      </w:r>
      <w:r>
        <w:rPr>
          <w:spacing w:val="-15"/>
        </w:rPr>
        <w:t xml:space="preserve"> </w:t>
      </w:r>
      <w:r>
        <w:t>dan</w:t>
      </w:r>
      <w:r>
        <w:rPr>
          <w:spacing w:val="-15"/>
        </w:rPr>
        <w:t xml:space="preserve"> </w:t>
      </w:r>
      <w:r>
        <w:t>mengurangi</w:t>
      </w:r>
      <w:r>
        <w:rPr>
          <w:spacing w:val="-15"/>
        </w:rPr>
        <w:t xml:space="preserve"> </w:t>
      </w:r>
      <w:r>
        <w:t>cacat.</w:t>
      </w:r>
      <w:r>
        <w:rPr>
          <w:spacing w:val="-14"/>
        </w:rPr>
        <w:t xml:space="preserve"> </w:t>
      </w:r>
      <w:r>
        <w:t>Mereka</w:t>
      </w:r>
      <w:r>
        <w:rPr>
          <w:spacing w:val="-10"/>
        </w:rPr>
        <w:t xml:space="preserve"> </w:t>
      </w:r>
      <w:r>
        <w:t>sangat</w:t>
      </w:r>
      <w:r>
        <w:rPr>
          <w:spacing w:val="-5"/>
        </w:rPr>
        <w:t xml:space="preserve"> </w:t>
      </w:r>
      <w:r>
        <w:t>efektif</w:t>
      </w:r>
      <w:r>
        <w:rPr>
          <w:spacing w:val="-13"/>
        </w:rPr>
        <w:t xml:space="preserve"> </w:t>
      </w:r>
      <w:r>
        <w:t>untuk</w:t>
      </w:r>
      <w:r>
        <w:rPr>
          <w:spacing w:val="-10"/>
        </w:rPr>
        <w:t xml:space="preserve"> </w:t>
      </w:r>
      <w:r>
        <w:t>aplikasi</w:t>
      </w:r>
      <w:r>
        <w:rPr>
          <w:spacing w:val="-9"/>
        </w:rPr>
        <w:t xml:space="preserve"> </w:t>
      </w:r>
      <w:r>
        <w:t>baja</w:t>
      </w:r>
      <w:r>
        <w:rPr>
          <w:spacing w:val="-11"/>
        </w:rPr>
        <w:t xml:space="preserve"> </w:t>
      </w:r>
      <w:r>
        <w:t>karbon</w:t>
      </w:r>
      <w:r>
        <w:rPr>
          <w:spacing w:val="-14"/>
        </w:rPr>
        <w:t xml:space="preserve"> </w:t>
      </w:r>
      <w:r>
        <w:t>dan baja paduan. Karakteristik ini menjadikan elektroda E71T-1 pilihan yang dapat diandalkan untuk pengelasan beragam bahan, memastikan stabilitas sepanjang proses.(Syamsul &amp; Mudjijanto, 2023).</w:t>
      </w:r>
    </w:p>
    <w:p w:rsidR="00450A01" w:rsidRDefault="00450A01" w:rsidP="00450A01">
      <w:pPr>
        <w:pStyle w:val="BodyText"/>
        <w:ind w:left="763" w:right="47" w:firstLine="283"/>
        <w:jc w:val="both"/>
      </w:pPr>
      <w:r>
        <w:t>Pengaturan arus listrik yang tidak memadai selama pengelasan dapat mempengaruhi kualitas las. Konsekuensinya termasuk cacat las, penetrasi berkurang, kekuatan berkurang, peningkatan kerentanan terhadap kerapuhan, dan diameter sambungan las yang lebih besar. Untuk mengatasi masalah ini, dilakukan sebuah penelitian menggunakan elektroda E71T-1 diameter 1,2 mm menggunakan metode FCAW. Variasi saat ini yang diuji adalah 210, 220, 230,</w:t>
      </w:r>
      <w:r>
        <w:rPr>
          <w:spacing w:val="-2"/>
        </w:rPr>
        <w:t xml:space="preserve"> </w:t>
      </w:r>
      <w:r>
        <w:t>dan</w:t>
      </w:r>
      <w:r>
        <w:rPr>
          <w:spacing w:val="-9"/>
        </w:rPr>
        <w:t xml:space="preserve"> </w:t>
      </w:r>
      <w:r>
        <w:t>240</w:t>
      </w:r>
      <w:r>
        <w:rPr>
          <w:spacing w:val="-4"/>
        </w:rPr>
        <w:t xml:space="preserve"> </w:t>
      </w:r>
      <w:r>
        <w:t>Ampere.</w:t>
      </w:r>
      <w:r>
        <w:rPr>
          <w:spacing w:val="-2"/>
        </w:rPr>
        <w:t xml:space="preserve"> </w:t>
      </w:r>
      <w:r>
        <w:t>Pasca</w:t>
      </w:r>
      <w:r>
        <w:rPr>
          <w:spacing w:val="-5"/>
        </w:rPr>
        <w:t xml:space="preserve"> </w:t>
      </w:r>
      <w:r>
        <w:t>pengelasan, dilakukan</w:t>
      </w:r>
      <w:r>
        <w:rPr>
          <w:spacing w:val="-9"/>
        </w:rPr>
        <w:t xml:space="preserve"> </w:t>
      </w:r>
      <w:r>
        <w:t>uji</w:t>
      </w:r>
      <w:r>
        <w:rPr>
          <w:spacing w:val="-13"/>
        </w:rPr>
        <w:t xml:space="preserve"> </w:t>
      </w:r>
      <w:r>
        <w:t>penetran</w:t>
      </w:r>
      <w:r>
        <w:rPr>
          <w:spacing w:val="-9"/>
        </w:rPr>
        <w:t xml:space="preserve"> </w:t>
      </w:r>
      <w:r>
        <w:t>dengan</w:t>
      </w:r>
      <w:r>
        <w:rPr>
          <w:spacing w:val="-9"/>
        </w:rPr>
        <w:t xml:space="preserve"> </w:t>
      </w:r>
      <w:r>
        <w:t>hasil</w:t>
      </w:r>
      <w:r>
        <w:rPr>
          <w:spacing w:val="-8"/>
        </w:rPr>
        <w:t xml:space="preserve"> </w:t>
      </w:r>
      <w:r>
        <w:t>pada</w:t>
      </w:r>
      <w:r>
        <w:rPr>
          <w:spacing w:val="-5"/>
        </w:rPr>
        <w:t xml:space="preserve"> </w:t>
      </w:r>
      <w:r>
        <w:t>arus</w:t>
      </w:r>
      <w:r>
        <w:rPr>
          <w:spacing w:val="-6"/>
        </w:rPr>
        <w:t xml:space="preserve"> </w:t>
      </w:r>
      <w:r>
        <w:t>210A terdapat cacat pengelasan undercut dan incomplete fusion, arus 220A terjadi cacat undercut dan</w:t>
      </w:r>
      <w:r>
        <w:rPr>
          <w:spacing w:val="-11"/>
        </w:rPr>
        <w:t xml:space="preserve"> </w:t>
      </w:r>
      <w:r>
        <w:t>incomplete</w:t>
      </w:r>
      <w:r>
        <w:rPr>
          <w:spacing w:val="-7"/>
        </w:rPr>
        <w:t xml:space="preserve"> </w:t>
      </w:r>
      <w:r>
        <w:t>fusion,</w:t>
      </w:r>
      <w:r>
        <w:rPr>
          <w:spacing w:val="-9"/>
        </w:rPr>
        <w:t xml:space="preserve"> </w:t>
      </w:r>
      <w:r>
        <w:t>arus</w:t>
      </w:r>
      <w:r>
        <w:rPr>
          <w:spacing w:val="-13"/>
        </w:rPr>
        <w:t xml:space="preserve"> </w:t>
      </w:r>
      <w:r>
        <w:t>230A</w:t>
      </w:r>
      <w:r>
        <w:rPr>
          <w:spacing w:val="-15"/>
        </w:rPr>
        <w:t xml:space="preserve"> </w:t>
      </w:r>
      <w:r>
        <w:t>terdapat</w:t>
      </w:r>
      <w:r>
        <w:rPr>
          <w:spacing w:val="-6"/>
        </w:rPr>
        <w:t xml:space="preserve"> </w:t>
      </w:r>
      <w:r>
        <w:t>cacat</w:t>
      </w:r>
      <w:r>
        <w:rPr>
          <w:spacing w:val="-6"/>
        </w:rPr>
        <w:t xml:space="preserve"> </w:t>
      </w:r>
      <w:r>
        <w:t>pengelasan</w:t>
      </w:r>
      <w:r>
        <w:rPr>
          <w:spacing w:val="-11"/>
        </w:rPr>
        <w:t xml:space="preserve"> </w:t>
      </w:r>
      <w:r>
        <w:t>berupa</w:t>
      </w:r>
      <w:r>
        <w:rPr>
          <w:spacing w:val="-12"/>
        </w:rPr>
        <w:t xml:space="preserve"> </w:t>
      </w:r>
      <w:r>
        <w:t>over</w:t>
      </w:r>
      <w:r>
        <w:rPr>
          <w:spacing w:val="-9"/>
        </w:rPr>
        <w:t xml:space="preserve"> </w:t>
      </w:r>
      <w:r>
        <w:t>spatter</w:t>
      </w:r>
      <w:r>
        <w:rPr>
          <w:spacing w:val="-14"/>
        </w:rPr>
        <w:t xml:space="preserve"> </w:t>
      </w:r>
      <w:r>
        <w:t>dan</w:t>
      </w:r>
      <w:r>
        <w:rPr>
          <w:spacing w:val="-15"/>
        </w:rPr>
        <w:t xml:space="preserve"> </w:t>
      </w:r>
      <w:r>
        <w:t>undercut, dan</w:t>
      </w:r>
      <w:r>
        <w:rPr>
          <w:spacing w:val="-2"/>
        </w:rPr>
        <w:t xml:space="preserve"> </w:t>
      </w:r>
      <w:r>
        <w:t>Arus</w:t>
      </w:r>
      <w:r>
        <w:rPr>
          <w:spacing w:val="-4"/>
        </w:rPr>
        <w:t xml:space="preserve"> </w:t>
      </w:r>
      <w:r>
        <w:t>240A</w:t>
      </w:r>
      <w:r>
        <w:rPr>
          <w:spacing w:val="-8"/>
        </w:rPr>
        <w:t xml:space="preserve"> </w:t>
      </w:r>
      <w:r>
        <w:t>terjadi</w:t>
      </w:r>
      <w:r>
        <w:rPr>
          <w:spacing w:val="-11"/>
        </w:rPr>
        <w:t xml:space="preserve"> </w:t>
      </w:r>
      <w:r>
        <w:t>cacat</w:t>
      </w:r>
      <w:r>
        <w:rPr>
          <w:spacing w:val="-2"/>
        </w:rPr>
        <w:t xml:space="preserve"> </w:t>
      </w:r>
      <w:r>
        <w:t>over</w:t>
      </w:r>
      <w:r>
        <w:rPr>
          <w:spacing w:val="-1"/>
        </w:rPr>
        <w:t xml:space="preserve"> </w:t>
      </w:r>
      <w:r>
        <w:t>spatter</w:t>
      </w:r>
      <w:r>
        <w:rPr>
          <w:spacing w:val="-1"/>
        </w:rPr>
        <w:t xml:space="preserve"> </w:t>
      </w:r>
      <w:r>
        <w:t>dan</w:t>
      </w:r>
      <w:r>
        <w:rPr>
          <w:spacing w:val="-7"/>
        </w:rPr>
        <w:t xml:space="preserve"> </w:t>
      </w:r>
      <w:r>
        <w:t>incomplete</w:t>
      </w:r>
      <w:r>
        <w:rPr>
          <w:spacing w:val="-3"/>
        </w:rPr>
        <w:t xml:space="preserve"> </w:t>
      </w:r>
      <w:r>
        <w:t>fusion.(Utama</w:t>
      </w:r>
      <w:r>
        <w:rPr>
          <w:spacing w:val="-3"/>
        </w:rPr>
        <w:t xml:space="preserve"> </w:t>
      </w:r>
      <w:r>
        <w:t>et</w:t>
      </w:r>
      <w:r>
        <w:rPr>
          <w:spacing w:val="-2"/>
        </w:rPr>
        <w:t xml:space="preserve"> </w:t>
      </w:r>
      <w:r>
        <w:t>al.,</w:t>
      </w:r>
      <w:r>
        <w:rPr>
          <w:spacing w:val="-1"/>
        </w:rPr>
        <w:t xml:space="preserve"> </w:t>
      </w:r>
      <w:r>
        <w:t>2020)</w:t>
      </w:r>
      <w:r>
        <w:rPr>
          <w:spacing w:val="-2"/>
        </w:rPr>
        <w:t xml:space="preserve"> </w:t>
      </w:r>
      <w:r>
        <w:t xml:space="preserve">Menurut </w:t>
      </w:r>
      <w:r>
        <w:rPr>
          <w:i/>
        </w:rPr>
        <w:t>kobelco welding handbook</w:t>
      </w:r>
      <w:r>
        <w:t>, elektroda E71T-1 mempunyai paramater arus sebesar 120- 250A.(Kobelco Steel LTD, 2023)</w:t>
      </w:r>
    </w:p>
    <w:p w:rsidR="00450A01" w:rsidRDefault="00450A01" w:rsidP="00450A01">
      <w:pPr>
        <w:pStyle w:val="BodyText"/>
        <w:ind w:left="763" w:right="41" w:firstLine="283"/>
        <w:jc w:val="both"/>
      </w:pPr>
      <w:r>
        <w:t>Pada penelitian lainnya telah dilakukan pengelasan antara ASS 304L dengan AISI 1015 menggunakan metode GMAW. Dalam pengelasan ini menggunakan variasi arus 100, 110, 120A. Pengujian yang dilakukan adalah uji tarik dan uji kekerasan. Berdasarkan pengujian tarik didapatkan kekuatan tarik terbesar pada arus 120A dengan nilai 374.86 MPa dan untuk yang terendah pada arus 100 A dengan nilai 359.28 MPa. Sedangkan untuk kekuatan luluh terbesar</w:t>
      </w:r>
      <w:r>
        <w:rPr>
          <w:spacing w:val="-15"/>
        </w:rPr>
        <w:t xml:space="preserve"> </w:t>
      </w:r>
      <w:r>
        <w:t>didapat</w:t>
      </w:r>
      <w:r>
        <w:rPr>
          <w:spacing w:val="-6"/>
        </w:rPr>
        <w:t xml:space="preserve"> </w:t>
      </w:r>
      <w:r>
        <w:t>pada</w:t>
      </w:r>
      <w:r>
        <w:rPr>
          <w:spacing w:val="-15"/>
        </w:rPr>
        <w:t xml:space="preserve"> </w:t>
      </w:r>
      <w:r>
        <w:t>arus</w:t>
      </w:r>
      <w:r>
        <w:rPr>
          <w:spacing w:val="-12"/>
        </w:rPr>
        <w:t xml:space="preserve"> </w:t>
      </w:r>
      <w:r>
        <w:t>120</w:t>
      </w:r>
      <w:r>
        <w:rPr>
          <w:spacing w:val="-14"/>
        </w:rPr>
        <w:t xml:space="preserve"> </w:t>
      </w:r>
      <w:r>
        <w:t>A</w:t>
      </w:r>
      <w:r>
        <w:rPr>
          <w:spacing w:val="-15"/>
        </w:rPr>
        <w:t xml:space="preserve"> </w:t>
      </w:r>
      <w:r>
        <w:t>dengan</w:t>
      </w:r>
      <w:r>
        <w:rPr>
          <w:spacing w:val="-14"/>
        </w:rPr>
        <w:t xml:space="preserve"> </w:t>
      </w:r>
      <w:r>
        <w:t>nilai</w:t>
      </w:r>
      <w:r>
        <w:rPr>
          <w:spacing w:val="-15"/>
        </w:rPr>
        <w:t xml:space="preserve"> </w:t>
      </w:r>
      <w:r>
        <w:t>315.67</w:t>
      </w:r>
      <w:r>
        <w:rPr>
          <w:spacing w:val="-11"/>
        </w:rPr>
        <w:t xml:space="preserve"> </w:t>
      </w:r>
      <w:r>
        <w:t>MPa</w:t>
      </w:r>
      <w:r>
        <w:rPr>
          <w:spacing w:val="-12"/>
        </w:rPr>
        <w:t xml:space="preserve"> </w:t>
      </w:r>
      <w:r>
        <w:t>dan</w:t>
      </w:r>
      <w:r>
        <w:rPr>
          <w:spacing w:val="-14"/>
        </w:rPr>
        <w:t xml:space="preserve"> </w:t>
      </w:r>
      <w:r>
        <w:t>untuk</w:t>
      </w:r>
      <w:r>
        <w:rPr>
          <w:spacing w:val="-15"/>
        </w:rPr>
        <w:t xml:space="preserve"> </w:t>
      </w:r>
      <w:r>
        <w:t>terendah</w:t>
      </w:r>
      <w:r>
        <w:rPr>
          <w:spacing w:val="-14"/>
        </w:rPr>
        <w:t xml:space="preserve"> </w:t>
      </w:r>
      <w:r>
        <w:t>pada</w:t>
      </w:r>
      <w:r>
        <w:rPr>
          <w:spacing w:val="-4"/>
        </w:rPr>
        <w:t xml:space="preserve"> </w:t>
      </w:r>
      <w:r>
        <w:t>arus</w:t>
      </w:r>
      <w:r>
        <w:rPr>
          <w:spacing w:val="-12"/>
        </w:rPr>
        <w:t xml:space="preserve"> </w:t>
      </w:r>
      <w:r>
        <w:t>100A dengan nilai 303.82 MPa.(Fadilah et al., 2021)</w:t>
      </w:r>
    </w:p>
    <w:p w:rsidR="00450A01" w:rsidRDefault="00450A01" w:rsidP="00450A01">
      <w:pPr>
        <w:pStyle w:val="BodyText"/>
        <w:spacing w:before="1"/>
        <w:ind w:left="763" w:right="54" w:firstLine="283"/>
        <w:jc w:val="both"/>
      </w:pPr>
      <w:r>
        <w:t>Dalam sebuah publikasi mengenalkan stuktur sandwich ini bisa di aplikasikan di kapal. Struktur</w:t>
      </w:r>
      <w:r>
        <w:rPr>
          <w:spacing w:val="-15"/>
        </w:rPr>
        <w:t xml:space="preserve"> </w:t>
      </w:r>
      <w:r>
        <w:t>sandwich</w:t>
      </w:r>
      <w:r>
        <w:rPr>
          <w:spacing w:val="-15"/>
        </w:rPr>
        <w:t xml:space="preserve"> </w:t>
      </w:r>
      <w:r>
        <w:t>memiliki</w:t>
      </w:r>
      <w:r>
        <w:rPr>
          <w:spacing w:val="-15"/>
        </w:rPr>
        <w:t xml:space="preserve"> </w:t>
      </w:r>
      <w:r>
        <w:t>kemampuan</w:t>
      </w:r>
      <w:r>
        <w:rPr>
          <w:spacing w:val="-15"/>
        </w:rPr>
        <w:t xml:space="preserve"> </w:t>
      </w:r>
      <w:r>
        <w:t>kekakuan</w:t>
      </w:r>
      <w:r>
        <w:rPr>
          <w:spacing w:val="-13"/>
        </w:rPr>
        <w:t xml:space="preserve"> </w:t>
      </w:r>
      <w:r>
        <w:t>dan</w:t>
      </w:r>
      <w:r>
        <w:rPr>
          <w:spacing w:val="-15"/>
        </w:rPr>
        <w:t xml:space="preserve"> </w:t>
      </w:r>
      <w:r>
        <w:t>kekuatan</w:t>
      </w:r>
      <w:r>
        <w:rPr>
          <w:spacing w:val="-7"/>
        </w:rPr>
        <w:t xml:space="preserve"> </w:t>
      </w:r>
      <w:r>
        <w:t>mirip</w:t>
      </w:r>
      <w:r>
        <w:rPr>
          <w:spacing w:val="-13"/>
        </w:rPr>
        <w:t xml:space="preserve"> </w:t>
      </w:r>
      <w:r>
        <w:t>atau</w:t>
      </w:r>
      <w:r>
        <w:rPr>
          <w:spacing w:val="-13"/>
        </w:rPr>
        <w:t xml:space="preserve"> </w:t>
      </w:r>
      <w:r>
        <w:t>bahkan</w:t>
      </w:r>
      <w:r>
        <w:rPr>
          <w:spacing w:val="-13"/>
        </w:rPr>
        <w:t xml:space="preserve"> </w:t>
      </w:r>
      <w:r>
        <w:t>lebih</w:t>
      </w:r>
      <w:r>
        <w:rPr>
          <w:spacing w:val="-8"/>
        </w:rPr>
        <w:t xml:space="preserve"> </w:t>
      </w:r>
      <w:r>
        <w:t>baik daripada</w:t>
      </w:r>
      <w:r>
        <w:rPr>
          <w:spacing w:val="-4"/>
        </w:rPr>
        <w:t xml:space="preserve"> </w:t>
      </w:r>
      <w:r>
        <w:t>dengan</w:t>
      </w:r>
      <w:r>
        <w:rPr>
          <w:spacing w:val="-8"/>
        </w:rPr>
        <w:t xml:space="preserve"> </w:t>
      </w:r>
      <w:r>
        <w:t>struktur</w:t>
      </w:r>
      <w:r>
        <w:rPr>
          <w:spacing w:val="-3"/>
        </w:rPr>
        <w:t xml:space="preserve"> </w:t>
      </w:r>
      <w:r>
        <w:t>konvensional</w:t>
      </w:r>
      <w:r>
        <w:rPr>
          <w:spacing w:val="-12"/>
        </w:rPr>
        <w:t xml:space="preserve"> </w:t>
      </w:r>
      <w:r>
        <w:t>plat berpenegar. Selain itu juga membahas</w:t>
      </w:r>
      <w:r>
        <w:rPr>
          <w:spacing w:val="-5"/>
        </w:rPr>
        <w:t xml:space="preserve"> </w:t>
      </w:r>
      <w:r>
        <w:t>rules</w:t>
      </w:r>
      <w:r>
        <w:rPr>
          <w:spacing w:val="-2"/>
        </w:rPr>
        <w:t xml:space="preserve"> </w:t>
      </w:r>
      <w:r>
        <w:t>yang mengatur</w:t>
      </w:r>
      <w:r>
        <w:rPr>
          <w:spacing w:val="40"/>
        </w:rPr>
        <w:t xml:space="preserve"> </w:t>
      </w:r>
      <w:r>
        <w:t>penggunaan</w:t>
      </w:r>
      <w:r>
        <w:rPr>
          <w:spacing w:val="42"/>
        </w:rPr>
        <w:t xml:space="preserve"> </w:t>
      </w:r>
      <w:r>
        <w:t>material</w:t>
      </w:r>
      <w:r>
        <w:rPr>
          <w:spacing w:val="38"/>
        </w:rPr>
        <w:t xml:space="preserve"> </w:t>
      </w:r>
      <w:r>
        <w:t>sandwich</w:t>
      </w:r>
      <w:r>
        <w:rPr>
          <w:spacing w:val="37"/>
        </w:rPr>
        <w:t xml:space="preserve"> </w:t>
      </w:r>
      <w:r>
        <w:t>pada</w:t>
      </w:r>
      <w:r>
        <w:rPr>
          <w:spacing w:val="41"/>
        </w:rPr>
        <w:t xml:space="preserve"> </w:t>
      </w:r>
      <w:r>
        <w:t>struktur</w:t>
      </w:r>
      <w:r>
        <w:rPr>
          <w:spacing w:val="43"/>
        </w:rPr>
        <w:t xml:space="preserve"> </w:t>
      </w:r>
      <w:r>
        <w:t>kapal.</w:t>
      </w:r>
      <w:r>
        <w:rPr>
          <w:spacing w:val="43"/>
        </w:rPr>
        <w:t xml:space="preserve"> </w:t>
      </w:r>
      <w:r>
        <w:t>Pada</w:t>
      </w:r>
      <w:r>
        <w:rPr>
          <w:spacing w:val="41"/>
        </w:rPr>
        <w:t xml:space="preserve"> </w:t>
      </w:r>
      <w:r>
        <w:t>rules</w:t>
      </w:r>
      <w:r>
        <w:rPr>
          <w:spacing w:val="45"/>
        </w:rPr>
        <w:t xml:space="preserve"> </w:t>
      </w:r>
      <w:r>
        <w:t>itu</w:t>
      </w:r>
      <w:r>
        <w:rPr>
          <w:spacing w:val="47"/>
        </w:rPr>
        <w:t xml:space="preserve"> </w:t>
      </w:r>
      <w:r>
        <w:rPr>
          <w:spacing w:val="-2"/>
        </w:rPr>
        <w:t>menyatakan</w:t>
      </w:r>
    </w:p>
    <w:p w:rsidR="00450A01" w:rsidRDefault="00450A01" w:rsidP="00450A01">
      <w:pPr>
        <w:pStyle w:val="BodyText"/>
        <w:jc w:val="both"/>
        <w:sectPr w:rsidR="00450A01">
          <w:footerReference w:type="default" r:id="rId6"/>
          <w:pgSz w:w="11910" w:h="16840"/>
          <w:pgMar w:top="1400" w:right="1080" w:bottom="1200" w:left="1080" w:header="0" w:footer="1005" w:gutter="0"/>
          <w:pgNumType w:start="1"/>
          <w:cols w:space="720"/>
        </w:sectPr>
      </w:pPr>
    </w:p>
    <w:p w:rsidR="00450A01" w:rsidRDefault="00450A01" w:rsidP="00450A01">
      <w:pPr>
        <w:pStyle w:val="BodyText"/>
        <w:spacing w:before="70"/>
        <w:ind w:left="686" w:right="46"/>
        <w:jc w:val="right"/>
      </w:pPr>
      <w:r>
        <w:lastRenderedPageBreak/>
        <w:t>bahwa</w:t>
      </w:r>
      <w:r>
        <w:rPr>
          <w:spacing w:val="-6"/>
        </w:rPr>
        <w:t xml:space="preserve"> </w:t>
      </w:r>
      <w:r>
        <w:t>kekuatan</w:t>
      </w:r>
      <w:r>
        <w:rPr>
          <w:spacing w:val="-10"/>
        </w:rPr>
        <w:t xml:space="preserve"> </w:t>
      </w:r>
      <w:r>
        <w:t>struktur</w:t>
      </w:r>
      <w:r>
        <w:rPr>
          <w:spacing w:val="-3"/>
        </w:rPr>
        <w:t xml:space="preserve"> </w:t>
      </w:r>
      <w:r>
        <w:t>sandwich</w:t>
      </w:r>
      <w:r>
        <w:rPr>
          <w:spacing w:val="-10"/>
        </w:rPr>
        <w:t xml:space="preserve"> </w:t>
      </w:r>
      <w:r>
        <w:t>setara</w:t>
      </w:r>
      <w:r>
        <w:rPr>
          <w:spacing w:val="-6"/>
        </w:rPr>
        <w:t xml:space="preserve"> </w:t>
      </w:r>
      <w:r>
        <w:t>dengan</w:t>
      </w:r>
      <w:r>
        <w:rPr>
          <w:spacing w:val="-10"/>
        </w:rPr>
        <w:t xml:space="preserve"> </w:t>
      </w:r>
      <w:r>
        <w:t>struktur</w:t>
      </w:r>
      <w:r>
        <w:rPr>
          <w:spacing w:val="-3"/>
        </w:rPr>
        <w:t xml:space="preserve"> </w:t>
      </w:r>
      <w:r>
        <w:t>konvesional. (Siswanti</w:t>
      </w:r>
      <w:r>
        <w:rPr>
          <w:spacing w:val="-14"/>
        </w:rPr>
        <w:t xml:space="preserve"> </w:t>
      </w:r>
      <w:r>
        <w:t>et al.,</w:t>
      </w:r>
      <w:r>
        <w:rPr>
          <w:spacing w:val="-3"/>
        </w:rPr>
        <w:t xml:space="preserve"> </w:t>
      </w:r>
      <w:r>
        <w:t>2023) Pada</w:t>
      </w:r>
      <w:r>
        <w:rPr>
          <w:spacing w:val="40"/>
        </w:rPr>
        <w:t xml:space="preserve"> </w:t>
      </w:r>
      <w:r>
        <w:t>sebuah</w:t>
      </w:r>
      <w:r>
        <w:rPr>
          <w:spacing w:val="40"/>
        </w:rPr>
        <w:t xml:space="preserve"> </w:t>
      </w:r>
      <w:r>
        <w:t>publikasi</w:t>
      </w:r>
      <w:r>
        <w:rPr>
          <w:spacing w:val="40"/>
        </w:rPr>
        <w:t xml:space="preserve"> </w:t>
      </w:r>
      <w:r>
        <w:t>penelitian</w:t>
      </w:r>
      <w:r>
        <w:rPr>
          <w:spacing w:val="40"/>
        </w:rPr>
        <w:t xml:space="preserve"> </w:t>
      </w:r>
      <w:r>
        <w:t>lainnya</w:t>
      </w:r>
      <w:r>
        <w:rPr>
          <w:spacing w:val="40"/>
        </w:rPr>
        <w:t xml:space="preserve"> </w:t>
      </w:r>
      <w:r>
        <w:t>juga</w:t>
      </w:r>
      <w:r>
        <w:rPr>
          <w:spacing w:val="40"/>
        </w:rPr>
        <w:t xml:space="preserve"> </w:t>
      </w:r>
      <w:r>
        <w:t>membahas</w:t>
      </w:r>
      <w:r>
        <w:rPr>
          <w:spacing w:val="40"/>
        </w:rPr>
        <w:t xml:space="preserve"> </w:t>
      </w:r>
      <w:r>
        <w:t>penggunaan</w:t>
      </w:r>
      <w:r>
        <w:rPr>
          <w:spacing w:val="40"/>
        </w:rPr>
        <w:t xml:space="preserve"> </w:t>
      </w:r>
      <w:r>
        <w:t>material</w:t>
      </w:r>
      <w:r>
        <w:rPr>
          <w:spacing w:val="40"/>
        </w:rPr>
        <w:t xml:space="preserve"> </w:t>
      </w:r>
      <w:r>
        <w:t>bimetal pada</w:t>
      </w:r>
      <w:r>
        <w:rPr>
          <w:spacing w:val="-14"/>
        </w:rPr>
        <w:t xml:space="preserve"> </w:t>
      </w:r>
      <w:r>
        <w:t>Kapal</w:t>
      </w:r>
      <w:r>
        <w:rPr>
          <w:spacing w:val="-15"/>
        </w:rPr>
        <w:t xml:space="preserve"> </w:t>
      </w:r>
      <w:r>
        <w:t>Patroli</w:t>
      </w:r>
      <w:r>
        <w:rPr>
          <w:spacing w:val="-17"/>
        </w:rPr>
        <w:t xml:space="preserve"> </w:t>
      </w:r>
      <w:r>
        <w:t>Polisi</w:t>
      </w:r>
      <w:r>
        <w:rPr>
          <w:spacing w:val="-12"/>
        </w:rPr>
        <w:t xml:space="preserve"> </w:t>
      </w:r>
      <w:r>
        <w:t>–</w:t>
      </w:r>
      <w:r>
        <w:rPr>
          <w:spacing w:val="-10"/>
        </w:rPr>
        <w:t xml:space="preserve"> </w:t>
      </w:r>
      <w:r>
        <w:t>Kelas</w:t>
      </w:r>
      <w:r>
        <w:rPr>
          <w:spacing w:val="-8"/>
        </w:rPr>
        <w:t xml:space="preserve"> </w:t>
      </w:r>
      <w:r>
        <w:t>A1</w:t>
      </w:r>
      <w:r>
        <w:rPr>
          <w:spacing w:val="-11"/>
        </w:rPr>
        <w:t xml:space="preserve"> </w:t>
      </w:r>
      <w:r>
        <w:t>63</w:t>
      </w:r>
      <w:r>
        <w:rPr>
          <w:spacing w:val="-6"/>
        </w:rPr>
        <w:t xml:space="preserve"> </w:t>
      </w:r>
      <w:r>
        <w:t>meter</w:t>
      </w:r>
      <w:r>
        <w:rPr>
          <w:spacing w:val="-9"/>
        </w:rPr>
        <w:t xml:space="preserve"> </w:t>
      </w:r>
      <w:r>
        <w:t>menggunakan</w:t>
      </w:r>
      <w:r>
        <w:rPr>
          <w:spacing w:val="-15"/>
        </w:rPr>
        <w:t xml:space="preserve"> </w:t>
      </w:r>
      <w:r>
        <w:t>penyambungan</w:t>
      </w:r>
      <w:r>
        <w:rPr>
          <w:spacing w:val="-15"/>
        </w:rPr>
        <w:t xml:space="preserve"> </w:t>
      </w:r>
      <w:r>
        <w:t>2</w:t>
      </w:r>
      <w:r>
        <w:rPr>
          <w:spacing w:val="-6"/>
        </w:rPr>
        <w:t xml:space="preserve"> </w:t>
      </w:r>
      <w:r>
        <w:t>material</w:t>
      </w:r>
      <w:r>
        <w:rPr>
          <w:spacing w:val="-14"/>
        </w:rPr>
        <w:t xml:space="preserve"> </w:t>
      </w:r>
      <w:r>
        <w:t>dalam sambungan hull construction dengan superstructure.</w:t>
      </w:r>
      <w:r>
        <w:rPr>
          <w:spacing w:val="80"/>
        </w:rPr>
        <w:t xml:space="preserve"> </w:t>
      </w:r>
      <w:r>
        <w:t>Material yang digunakan adalah baja dan aluminium. Proses pengelasan aluminium dengan bimetal memakai metode GTAW dan penyambungan baja dengan bimetal menggunakan pengelasan FCAW dan SMAW dengan sebab</w:t>
      </w:r>
      <w:r>
        <w:rPr>
          <w:spacing w:val="-10"/>
        </w:rPr>
        <w:t xml:space="preserve"> </w:t>
      </w:r>
      <w:r>
        <w:t>komposisi</w:t>
      </w:r>
      <w:r>
        <w:rPr>
          <w:spacing w:val="-10"/>
        </w:rPr>
        <w:t xml:space="preserve"> </w:t>
      </w:r>
      <w:r>
        <w:t>setiap</w:t>
      </w:r>
      <w:r>
        <w:rPr>
          <w:spacing w:val="-3"/>
        </w:rPr>
        <w:t xml:space="preserve"> </w:t>
      </w:r>
      <w:r>
        <w:t>bahan</w:t>
      </w:r>
      <w:r>
        <w:rPr>
          <w:spacing w:val="-2"/>
        </w:rPr>
        <w:t xml:space="preserve"> </w:t>
      </w:r>
      <w:r>
        <w:t>memiliki</w:t>
      </w:r>
      <w:r>
        <w:rPr>
          <w:spacing w:val="-11"/>
        </w:rPr>
        <w:t xml:space="preserve"> </w:t>
      </w:r>
      <w:r>
        <w:t>perbedaan, maka</w:t>
      </w:r>
      <w:r>
        <w:rPr>
          <w:spacing w:val="-3"/>
        </w:rPr>
        <w:t xml:space="preserve"> </w:t>
      </w:r>
      <w:r>
        <w:t>digunakan</w:t>
      </w:r>
      <w:r>
        <w:rPr>
          <w:spacing w:val="-3"/>
        </w:rPr>
        <w:t xml:space="preserve"> </w:t>
      </w:r>
      <w:r>
        <w:t>metode</w:t>
      </w:r>
      <w:r>
        <w:rPr>
          <w:spacing w:val="-3"/>
        </w:rPr>
        <w:t xml:space="preserve"> </w:t>
      </w:r>
      <w:r>
        <w:t>pengelasan</w:t>
      </w:r>
      <w:r>
        <w:rPr>
          <w:spacing w:val="-2"/>
        </w:rPr>
        <w:t xml:space="preserve"> </w:t>
      </w:r>
      <w:r>
        <w:rPr>
          <w:spacing w:val="-4"/>
        </w:rPr>
        <w:t>yang</w:t>
      </w:r>
    </w:p>
    <w:p w:rsidR="00450A01" w:rsidRDefault="00450A01" w:rsidP="00450A01">
      <w:pPr>
        <w:pStyle w:val="BodyText"/>
        <w:spacing w:before="3" w:line="275" w:lineRule="exact"/>
        <w:ind w:left="763"/>
        <w:jc w:val="both"/>
      </w:pPr>
      <w:r>
        <w:t>berbeda.</w:t>
      </w:r>
      <w:r>
        <w:rPr>
          <w:spacing w:val="-1"/>
        </w:rPr>
        <w:t xml:space="preserve"> </w:t>
      </w:r>
      <w:r>
        <w:t>(Sugeng</w:t>
      </w:r>
      <w:r>
        <w:rPr>
          <w:spacing w:val="-4"/>
        </w:rPr>
        <w:t xml:space="preserve"> </w:t>
      </w:r>
      <w:r>
        <w:t>&amp;</w:t>
      </w:r>
      <w:r>
        <w:rPr>
          <w:spacing w:val="-8"/>
        </w:rPr>
        <w:t xml:space="preserve"> </w:t>
      </w:r>
      <w:r>
        <w:t>Sulaiman,</w:t>
      </w:r>
      <w:r>
        <w:rPr>
          <w:spacing w:val="-1"/>
        </w:rPr>
        <w:t xml:space="preserve"> </w:t>
      </w:r>
      <w:r>
        <w:rPr>
          <w:spacing w:val="-2"/>
        </w:rPr>
        <w:t>2019)</w:t>
      </w:r>
    </w:p>
    <w:p w:rsidR="00450A01" w:rsidRDefault="00450A01" w:rsidP="00450A01">
      <w:pPr>
        <w:pStyle w:val="BodyText"/>
        <w:ind w:left="763" w:right="49" w:firstLine="283"/>
        <w:jc w:val="both"/>
      </w:pPr>
      <w:r>
        <w:t>Baja ASTM A36, dengan kandungan karbon berkisar antara 0,025% sampai 0,29%, mempunyai proporsi karbon sekitar 10 hingga 30 kilogram per ton material. Baja ini umumnya tersedia dalam bentuk pelat, strip, batang, atau profil. Kandungan karbon yang rendah memberikan fleksibilitas untuk digunakan dalam berbagai aplikasi, yang bergantung pada</w:t>
      </w:r>
      <w:r>
        <w:rPr>
          <w:spacing w:val="-6"/>
        </w:rPr>
        <w:t xml:space="preserve"> </w:t>
      </w:r>
      <w:r>
        <w:t>kadar</w:t>
      </w:r>
      <w:r>
        <w:rPr>
          <w:spacing w:val="-3"/>
        </w:rPr>
        <w:t xml:space="preserve"> </w:t>
      </w:r>
      <w:r>
        <w:t>karbon</w:t>
      </w:r>
      <w:r>
        <w:rPr>
          <w:spacing w:val="-10"/>
        </w:rPr>
        <w:t xml:space="preserve"> </w:t>
      </w:r>
      <w:r>
        <w:t>dalam</w:t>
      </w:r>
      <w:r>
        <w:rPr>
          <w:spacing w:val="-5"/>
        </w:rPr>
        <w:t xml:space="preserve"> </w:t>
      </w:r>
      <w:r>
        <w:t>material</w:t>
      </w:r>
      <w:r>
        <w:rPr>
          <w:spacing w:val="-14"/>
        </w:rPr>
        <w:t xml:space="preserve"> </w:t>
      </w:r>
      <w:r>
        <w:t>tersebut.</w:t>
      </w:r>
      <w:r>
        <w:rPr>
          <w:spacing w:val="-3"/>
        </w:rPr>
        <w:t xml:space="preserve"> </w:t>
      </w:r>
      <w:r>
        <w:t>Baja</w:t>
      </w:r>
      <w:r>
        <w:rPr>
          <w:spacing w:val="-6"/>
        </w:rPr>
        <w:t xml:space="preserve"> </w:t>
      </w:r>
      <w:r>
        <w:t>karbon</w:t>
      </w:r>
      <w:r>
        <w:rPr>
          <w:spacing w:val="-10"/>
        </w:rPr>
        <w:t xml:space="preserve"> </w:t>
      </w:r>
      <w:r>
        <w:t>rendah</w:t>
      </w:r>
      <w:r>
        <w:rPr>
          <w:spacing w:val="-5"/>
        </w:rPr>
        <w:t xml:space="preserve"> </w:t>
      </w:r>
      <w:r>
        <w:t>biasanya</w:t>
      </w:r>
      <w:r>
        <w:rPr>
          <w:spacing w:val="-1"/>
        </w:rPr>
        <w:t xml:space="preserve"> </w:t>
      </w:r>
      <w:r>
        <w:t>mengandung</w:t>
      </w:r>
      <w:r>
        <w:rPr>
          <w:spacing w:val="-5"/>
        </w:rPr>
        <w:t xml:space="preserve"> </w:t>
      </w:r>
      <w:r>
        <w:t>0,04% hingga</w:t>
      </w:r>
      <w:r>
        <w:rPr>
          <w:spacing w:val="-11"/>
        </w:rPr>
        <w:t xml:space="preserve"> </w:t>
      </w:r>
      <w:r>
        <w:t>0,10%</w:t>
      </w:r>
      <w:r>
        <w:rPr>
          <w:spacing w:val="-7"/>
        </w:rPr>
        <w:t xml:space="preserve"> </w:t>
      </w:r>
      <w:r>
        <w:t>karbon,</w:t>
      </w:r>
      <w:r>
        <w:rPr>
          <w:spacing w:val="-11"/>
        </w:rPr>
        <w:t xml:space="preserve"> </w:t>
      </w:r>
      <w:r>
        <w:t>yang</w:t>
      </w:r>
      <w:r>
        <w:rPr>
          <w:spacing w:val="-4"/>
        </w:rPr>
        <w:t xml:space="preserve"> </w:t>
      </w:r>
      <w:r>
        <w:t>menjadikannya</w:t>
      </w:r>
      <w:r>
        <w:rPr>
          <w:spacing w:val="-5"/>
        </w:rPr>
        <w:t xml:space="preserve"> </w:t>
      </w:r>
      <w:r>
        <w:t>ideal</w:t>
      </w:r>
      <w:r>
        <w:rPr>
          <w:spacing w:val="-15"/>
        </w:rPr>
        <w:t xml:space="preserve"> </w:t>
      </w:r>
      <w:r>
        <w:t>untuk</w:t>
      </w:r>
      <w:r>
        <w:rPr>
          <w:spacing w:val="-9"/>
        </w:rPr>
        <w:t xml:space="preserve"> </w:t>
      </w:r>
      <w:r>
        <w:t>diaplikasikan</w:t>
      </w:r>
      <w:r>
        <w:rPr>
          <w:spacing w:val="-13"/>
        </w:rPr>
        <w:t xml:space="preserve"> </w:t>
      </w:r>
      <w:r>
        <w:t>dalam</w:t>
      </w:r>
      <w:r>
        <w:rPr>
          <w:spacing w:val="-9"/>
        </w:rPr>
        <w:t xml:space="preserve"> </w:t>
      </w:r>
      <w:r>
        <w:t>bentuk</w:t>
      </w:r>
      <w:r>
        <w:rPr>
          <w:spacing w:val="-9"/>
        </w:rPr>
        <w:t xml:space="preserve"> </w:t>
      </w:r>
      <w:r>
        <w:t>pelat</w:t>
      </w:r>
      <w:r>
        <w:rPr>
          <w:spacing w:val="-4"/>
        </w:rPr>
        <w:t xml:space="preserve"> </w:t>
      </w:r>
      <w:r>
        <w:t>atau strip. (Olszanski Pigozzo et al., 2023)</w:t>
      </w:r>
    </w:p>
    <w:p w:rsidR="00450A01" w:rsidRDefault="00450A01" w:rsidP="00450A01">
      <w:pPr>
        <w:pStyle w:val="BodyText"/>
        <w:spacing w:before="2"/>
        <w:ind w:left="763" w:right="56" w:firstLine="283"/>
        <w:jc w:val="both"/>
      </w:pPr>
      <w:r>
        <w:rPr>
          <w:i/>
        </w:rPr>
        <w:t>Stainless</w:t>
      </w:r>
      <w:r>
        <w:rPr>
          <w:i/>
          <w:spacing w:val="-1"/>
        </w:rPr>
        <w:t xml:space="preserve"> </w:t>
      </w:r>
      <w:r>
        <w:rPr>
          <w:i/>
        </w:rPr>
        <w:t>steel 304</w:t>
      </w:r>
      <w:r>
        <w:rPr>
          <w:i/>
          <w:spacing w:val="-2"/>
        </w:rPr>
        <w:t xml:space="preserve"> </w:t>
      </w:r>
      <w:r>
        <w:t>termasuk dalam</w:t>
      </w:r>
      <w:r>
        <w:rPr>
          <w:spacing w:val="-8"/>
        </w:rPr>
        <w:t xml:space="preserve"> </w:t>
      </w:r>
      <w:r>
        <w:t>kategori</w:t>
      </w:r>
      <w:r>
        <w:rPr>
          <w:spacing w:val="-8"/>
        </w:rPr>
        <w:t xml:space="preserve"> </w:t>
      </w:r>
      <w:r>
        <w:t>baja tahan</w:t>
      </w:r>
      <w:r>
        <w:rPr>
          <w:spacing w:val="-3"/>
        </w:rPr>
        <w:t xml:space="preserve"> </w:t>
      </w:r>
      <w:r>
        <w:t>karat austenitik yang mengandung 18% kromium dan sekitar 8% nikel. Untuk mencapai sifat tertentu sesuai aplikasi, elemen tambahan sering dimasukkan ke dalam material ini sesuai dengan kebutuhan spesifik. Ketahanan terhadap korosi pada stainless steel meningkat secara signifikan dengan penambahan molibdenum</w:t>
      </w:r>
      <w:r>
        <w:rPr>
          <w:spacing w:val="-3"/>
        </w:rPr>
        <w:t xml:space="preserve"> </w:t>
      </w:r>
      <w:r>
        <w:t>sebesar 2-3%, sehingga material ini sangat cocok digunakan pada peralatan instalasi di lingkungan laut.(Dirgantara et al., 2022)</w:t>
      </w:r>
    </w:p>
    <w:p w:rsidR="00450A01" w:rsidRDefault="00450A01" w:rsidP="00450A01">
      <w:pPr>
        <w:pStyle w:val="BodyText"/>
        <w:ind w:left="763" w:right="54" w:firstLine="283"/>
        <w:jc w:val="both"/>
      </w:pPr>
      <w:r>
        <w:t xml:space="preserve">Pengelasan antara stainless steel 304 dengan baja ASTM A36 pernah dilakukan pada perusahaan Nakata Shipbuilding dalam proses penyambungan kamar bahan kimia kapal </w:t>
      </w:r>
      <w:r>
        <w:rPr>
          <w:i/>
        </w:rPr>
        <w:t>chemical tanker.</w:t>
      </w:r>
      <w:r>
        <w:t>(Faruq et al., 2023)</w:t>
      </w:r>
    </w:p>
    <w:p w:rsidR="00450A01" w:rsidRDefault="00450A01" w:rsidP="00450A01">
      <w:pPr>
        <w:pStyle w:val="BodyText"/>
        <w:ind w:left="763" w:right="53" w:firstLine="283"/>
        <w:jc w:val="both"/>
      </w:pPr>
      <w:r>
        <w:t xml:space="preserve">Berdasarkan uraian diatas, pada tugas akhir ini akan melakukan eksperimen penelitian mengenai pengelasan FCAW pada sambungan </w:t>
      </w:r>
      <w:r>
        <w:rPr>
          <w:i/>
        </w:rPr>
        <w:t xml:space="preserve">Stainless Steel 304 </w:t>
      </w:r>
      <w:r>
        <w:t>dan Baja ASTM A36 menggunakan</w:t>
      </w:r>
      <w:r>
        <w:rPr>
          <w:spacing w:val="-1"/>
        </w:rPr>
        <w:t xml:space="preserve"> </w:t>
      </w:r>
      <w:r>
        <w:t>elektroda E71T-1 dengan variasi</w:t>
      </w:r>
      <w:r>
        <w:rPr>
          <w:spacing w:val="-1"/>
        </w:rPr>
        <w:t xml:space="preserve"> </w:t>
      </w:r>
      <w:r>
        <w:t>arus 120A, 140A, 160A yang meninjau sifat mekanik dari pengelasan tersebut.</w:t>
      </w:r>
    </w:p>
    <w:p w:rsidR="00450A01" w:rsidRDefault="00450A01" w:rsidP="00450A01">
      <w:pPr>
        <w:pStyle w:val="BodyText"/>
        <w:spacing w:before="25"/>
      </w:pPr>
    </w:p>
    <w:p w:rsidR="00450A01" w:rsidRDefault="00450A01" w:rsidP="00450A01">
      <w:pPr>
        <w:pStyle w:val="Heading2"/>
        <w:numPr>
          <w:ilvl w:val="1"/>
          <w:numId w:val="1"/>
        </w:numPr>
        <w:tabs>
          <w:tab w:val="left" w:pos="1046"/>
        </w:tabs>
        <w:ind w:left="1046" w:hanging="360"/>
        <w:rPr>
          <w:sz w:val="22"/>
        </w:rPr>
      </w:pPr>
      <w:bookmarkStart w:id="3" w:name="1.2_Rumusan_Masalah"/>
      <w:bookmarkStart w:id="4" w:name="_bookmark11"/>
      <w:bookmarkEnd w:id="3"/>
      <w:bookmarkEnd w:id="4"/>
      <w:r>
        <w:t>Rumusan</w:t>
      </w:r>
      <w:r>
        <w:rPr>
          <w:spacing w:val="-4"/>
        </w:rPr>
        <w:t xml:space="preserve"> </w:t>
      </w:r>
      <w:r>
        <w:rPr>
          <w:spacing w:val="-2"/>
        </w:rPr>
        <w:t>Masalah</w:t>
      </w:r>
    </w:p>
    <w:p w:rsidR="00450A01" w:rsidRDefault="00450A01" w:rsidP="00450A01">
      <w:pPr>
        <w:pStyle w:val="BodyText"/>
        <w:spacing w:before="235" w:line="237" w:lineRule="auto"/>
        <w:ind w:left="763" w:right="50" w:firstLine="283"/>
        <w:jc w:val="both"/>
      </w:pPr>
      <w:r>
        <w:t>Berdasarkan latar belakang masalah yang telah dipaparkan diatas maka rumusan masalah pada penelitian ini adalah :</w:t>
      </w:r>
    </w:p>
    <w:p w:rsidR="00450A01" w:rsidRDefault="00450A01" w:rsidP="00450A01">
      <w:pPr>
        <w:pStyle w:val="ListParagraph"/>
        <w:numPr>
          <w:ilvl w:val="2"/>
          <w:numId w:val="1"/>
        </w:numPr>
        <w:tabs>
          <w:tab w:val="left" w:pos="1469"/>
        </w:tabs>
        <w:spacing w:before="4"/>
        <w:ind w:left="1469" w:right="53"/>
        <w:jc w:val="both"/>
        <w:rPr>
          <w:sz w:val="24"/>
        </w:rPr>
      </w:pPr>
      <w:r>
        <w:rPr>
          <w:sz w:val="24"/>
        </w:rPr>
        <w:t>Pengaruh variasi arus las terhadap struktur mikro yang terbentuk pada proses pengelasan</w:t>
      </w:r>
      <w:r>
        <w:rPr>
          <w:spacing w:val="-15"/>
          <w:sz w:val="24"/>
        </w:rPr>
        <w:t xml:space="preserve"> </w:t>
      </w:r>
      <w:r>
        <w:rPr>
          <w:sz w:val="24"/>
        </w:rPr>
        <w:t>material</w:t>
      </w:r>
      <w:r>
        <w:rPr>
          <w:spacing w:val="-15"/>
          <w:sz w:val="24"/>
        </w:rPr>
        <w:t xml:space="preserve"> </w:t>
      </w:r>
      <w:r>
        <w:rPr>
          <w:sz w:val="24"/>
        </w:rPr>
        <w:t>dengan</w:t>
      </w:r>
      <w:r>
        <w:rPr>
          <w:spacing w:val="-15"/>
          <w:sz w:val="24"/>
        </w:rPr>
        <w:t xml:space="preserve"> </w:t>
      </w:r>
      <w:r>
        <w:rPr>
          <w:sz w:val="24"/>
        </w:rPr>
        <w:t>karakteristik</w:t>
      </w:r>
      <w:r>
        <w:rPr>
          <w:spacing w:val="-15"/>
          <w:sz w:val="24"/>
        </w:rPr>
        <w:t xml:space="preserve"> </w:t>
      </w:r>
      <w:r>
        <w:rPr>
          <w:sz w:val="24"/>
        </w:rPr>
        <w:t>berbeda</w:t>
      </w:r>
      <w:r>
        <w:rPr>
          <w:spacing w:val="-15"/>
          <w:sz w:val="24"/>
        </w:rPr>
        <w:t xml:space="preserve"> </w:t>
      </w:r>
      <w:r>
        <w:rPr>
          <w:sz w:val="24"/>
        </w:rPr>
        <w:t>merupakan</w:t>
      </w:r>
      <w:r>
        <w:rPr>
          <w:spacing w:val="-15"/>
          <w:sz w:val="24"/>
        </w:rPr>
        <w:t xml:space="preserve"> </w:t>
      </w:r>
      <w:r>
        <w:rPr>
          <w:sz w:val="24"/>
        </w:rPr>
        <w:t>aspek</w:t>
      </w:r>
      <w:r>
        <w:rPr>
          <w:spacing w:val="-15"/>
          <w:sz w:val="24"/>
        </w:rPr>
        <w:t xml:space="preserve"> </w:t>
      </w:r>
      <w:r>
        <w:rPr>
          <w:sz w:val="24"/>
        </w:rPr>
        <w:t>penting</w:t>
      </w:r>
      <w:r>
        <w:rPr>
          <w:spacing w:val="-15"/>
          <w:sz w:val="24"/>
        </w:rPr>
        <w:t xml:space="preserve"> </w:t>
      </w:r>
      <w:r>
        <w:rPr>
          <w:sz w:val="24"/>
        </w:rPr>
        <w:t>yang</w:t>
      </w:r>
      <w:r>
        <w:rPr>
          <w:spacing w:val="-15"/>
          <w:sz w:val="24"/>
        </w:rPr>
        <w:t xml:space="preserve"> </w:t>
      </w:r>
      <w:r>
        <w:rPr>
          <w:sz w:val="24"/>
        </w:rPr>
        <w:t>perlu dianalisis untuk memahami hubungan</w:t>
      </w:r>
      <w:r>
        <w:rPr>
          <w:spacing w:val="-1"/>
          <w:sz w:val="24"/>
        </w:rPr>
        <w:t xml:space="preserve"> </w:t>
      </w:r>
      <w:r>
        <w:rPr>
          <w:sz w:val="24"/>
        </w:rPr>
        <w:t>antara parameter pengelasan</w:t>
      </w:r>
      <w:r>
        <w:rPr>
          <w:spacing w:val="-1"/>
          <w:sz w:val="24"/>
        </w:rPr>
        <w:t xml:space="preserve"> </w:t>
      </w:r>
      <w:r>
        <w:rPr>
          <w:sz w:val="24"/>
        </w:rPr>
        <w:t>dan</w:t>
      </w:r>
      <w:r>
        <w:rPr>
          <w:spacing w:val="-1"/>
          <w:sz w:val="24"/>
        </w:rPr>
        <w:t xml:space="preserve"> </w:t>
      </w:r>
      <w:r>
        <w:rPr>
          <w:sz w:val="24"/>
        </w:rPr>
        <w:t xml:space="preserve">kualitas hasil </w:t>
      </w:r>
      <w:r>
        <w:rPr>
          <w:spacing w:val="-2"/>
          <w:sz w:val="24"/>
        </w:rPr>
        <w:t>lasan.</w:t>
      </w:r>
    </w:p>
    <w:p w:rsidR="00450A01" w:rsidRDefault="00450A01" w:rsidP="00450A01">
      <w:pPr>
        <w:pStyle w:val="ListParagraph"/>
        <w:numPr>
          <w:ilvl w:val="2"/>
          <w:numId w:val="1"/>
        </w:numPr>
        <w:tabs>
          <w:tab w:val="left" w:pos="1469"/>
        </w:tabs>
        <w:ind w:left="1469" w:right="51"/>
        <w:jc w:val="both"/>
        <w:rPr>
          <w:sz w:val="24"/>
        </w:rPr>
      </w:pPr>
      <w:r>
        <w:rPr>
          <w:sz w:val="24"/>
        </w:rPr>
        <w:t xml:space="preserve">Besar kekuatan tekuk yang dihasilkan dari sambungan pengelasan FCAW pada material baja ASTM A36 dan </w:t>
      </w:r>
      <w:r>
        <w:rPr>
          <w:i/>
          <w:sz w:val="24"/>
        </w:rPr>
        <w:t xml:space="preserve">Stainless Steel 304 </w:t>
      </w:r>
      <w:r>
        <w:rPr>
          <w:sz w:val="24"/>
        </w:rPr>
        <w:t>perlu ditentukan melalui pengujian yang sesuai.</w:t>
      </w:r>
    </w:p>
    <w:p w:rsidR="00450A01" w:rsidRDefault="00450A01" w:rsidP="00450A01">
      <w:pPr>
        <w:pStyle w:val="ListParagraph"/>
        <w:numPr>
          <w:ilvl w:val="2"/>
          <w:numId w:val="1"/>
        </w:numPr>
        <w:tabs>
          <w:tab w:val="left" w:pos="1469"/>
        </w:tabs>
        <w:ind w:left="1469" w:right="51"/>
        <w:jc w:val="both"/>
        <w:rPr>
          <w:sz w:val="24"/>
        </w:rPr>
      </w:pPr>
      <w:r>
        <w:rPr>
          <w:spacing w:val="-2"/>
          <w:sz w:val="24"/>
        </w:rPr>
        <w:t>Besar kekuatan</w:t>
      </w:r>
      <w:r>
        <w:rPr>
          <w:spacing w:val="-7"/>
          <w:sz w:val="24"/>
        </w:rPr>
        <w:t xml:space="preserve"> </w:t>
      </w:r>
      <w:r>
        <w:rPr>
          <w:spacing w:val="-2"/>
          <w:sz w:val="24"/>
        </w:rPr>
        <w:t>tarik yang dihasilkan</w:t>
      </w:r>
      <w:r>
        <w:rPr>
          <w:spacing w:val="-7"/>
          <w:sz w:val="24"/>
        </w:rPr>
        <w:t xml:space="preserve"> </w:t>
      </w:r>
      <w:r>
        <w:rPr>
          <w:spacing w:val="-2"/>
          <w:sz w:val="24"/>
        </w:rPr>
        <w:t>dari</w:t>
      </w:r>
      <w:r>
        <w:rPr>
          <w:spacing w:val="-13"/>
          <w:sz w:val="24"/>
        </w:rPr>
        <w:t xml:space="preserve"> </w:t>
      </w:r>
      <w:r>
        <w:rPr>
          <w:spacing w:val="-2"/>
          <w:sz w:val="24"/>
        </w:rPr>
        <w:t>sambungan</w:t>
      </w:r>
      <w:r>
        <w:rPr>
          <w:spacing w:val="-7"/>
          <w:sz w:val="24"/>
        </w:rPr>
        <w:t xml:space="preserve"> </w:t>
      </w:r>
      <w:r>
        <w:rPr>
          <w:spacing w:val="-2"/>
          <w:sz w:val="24"/>
        </w:rPr>
        <w:t>pengelasan</w:t>
      </w:r>
      <w:r>
        <w:rPr>
          <w:spacing w:val="-7"/>
          <w:sz w:val="24"/>
        </w:rPr>
        <w:t xml:space="preserve"> </w:t>
      </w:r>
      <w:r>
        <w:rPr>
          <w:spacing w:val="-2"/>
          <w:sz w:val="24"/>
        </w:rPr>
        <w:t>FCAW</w:t>
      </w:r>
      <w:r>
        <w:rPr>
          <w:spacing w:val="-9"/>
          <w:sz w:val="24"/>
        </w:rPr>
        <w:t xml:space="preserve"> </w:t>
      </w:r>
      <w:r>
        <w:rPr>
          <w:spacing w:val="-2"/>
          <w:sz w:val="24"/>
        </w:rPr>
        <w:t xml:space="preserve">pada material </w:t>
      </w:r>
      <w:r>
        <w:rPr>
          <w:sz w:val="24"/>
        </w:rPr>
        <w:t xml:space="preserve">baja ASTM A36 dan </w:t>
      </w:r>
      <w:r>
        <w:rPr>
          <w:i/>
          <w:sz w:val="24"/>
        </w:rPr>
        <w:t xml:space="preserve">Stainless Steel 304 </w:t>
      </w:r>
      <w:r>
        <w:rPr>
          <w:sz w:val="24"/>
        </w:rPr>
        <w:t xml:space="preserve">perlu ditentukan melalui pengujian yang </w:t>
      </w:r>
      <w:r>
        <w:rPr>
          <w:spacing w:val="-2"/>
          <w:sz w:val="24"/>
        </w:rPr>
        <w:t>sesuai.</w:t>
      </w:r>
    </w:p>
    <w:p w:rsidR="00450A01" w:rsidRDefault="00450A01" w:rsidP="00450A01">
      <w:pPr>
        <w:pStyle w:val="Heading2"/>
        <w:numPr>
          <w:ilvl w:val="1"/>
          <w:numId w:val="1"/>
        </w:numPr>
        <w:tabs>
          <w:tab w:val="left" w:pos="1046"/>
        </w:tabs>
        <w:spacing w:before="246"/>
        <w:ind w:left="1046" w:hanging="360"/>
      </w:pPr>
      <w:bookmarkStart w:id="5" w:name="1.3_Batasan_Masalah"/>
      <w:bookmarkStart w:id="6" w:name="_bookmark12"/>
      <w:bookmarkEnd w:id="5"/>
      <w:bookmarkEnd w:id="6"/>
      <w:r>
        <w:t>Batasan</w:t>
      </w:r>
      <w:r>
        <w:rPr>
          <w:spacing w:val="-2"/>
        </w:rPr>
        <w:t xml:space="preserve"> Masalah</w:t>
      </w:r>
    </w:p>
    <w:p w:rsidR="00450A01" w:rsidRDefault="00450A01" w:rsidP="00450A01">
      <w:pPr>
        <w:pStyle w:val="BodyText"/>
        <w:spacing w:before="233" w:line="242" w:lineRule="auto"/>
        <w:ind w:left="763" w:firstLine="283"/>
      </w:pPr>
      <w:r>
        <w:t>Untuk membatasi agar pembahasan tugas akhir ini tidak meluas maka perlu pembatasan, antara lain:</w:t>
      </w:r>
    </w:p>
    <w:p w:rsidR="00450A01" w:rsidRDefault="00450A01" w:rsidP="00450A01">
      <w:pPr>
        <w:pStyle w:val="ListParagraph"/>
        <w:numPr>
          <w:ilvl w:val="2"/>
          <w:numId w:val="1"/>
        </w:numPr>
        <w:tabs>
          <w:tab w:val="left" w:pos="1415"/>
        </w:tabs>
        <w:spacing w:before="33"/>
        <w:ind w:left="1415" w:hanging="359"/>
        <w:rPr>
          <w:sz w:val="24"/>
        </w:rPr>
      </w:pPr>
      <w:r>
        <w:rPr>
          <w:sz w:val="24"/>
        </w:rPr>
        <w:t>Plat</w:t>
      </w:r>
      <w:r>
        <w:rPr>
          <w:spacing w:val="-4"/>
          <w:sz w:val="24"/>
        </w:rPr>
        <w:t xml:space="preserve"> </w:t>
      </w:r>
      <w:r>
        <w:rPr>
          <w:sz w:val="24"/>
        </w:rPr>
        <w:t>yang</w:t>
      </w:r>
      <w:r>
        <w:rPr>
          <w:spacing w:val="-5"/>
          <w:sz w:val="24"/>
        </w:rPr>
        <w:t xml:space="preserve"> </w:t>
      </w:r>
      <w:r>
        <w:rPr>
          <w:sz w:val="24"/>
        </w:rPr>
        <w:t>dipakai</w:t>
      </w:r>
      <w:r>
        <w:rPr>
          <w:spacing w:val="-15"/>
          <w:sz w:val="24"/>
        </w:rPr>
        <w:t xml:space="preserve"> </w:t>
      </w:r>
      <w:r>
        <w:rPr>
          <w:sz w:val="24"/>
        </w:rPr>
        <w:t>adalah</w:t>
      </w:r>
      <w:r>
        <w:rPr>
          <w:spacing w:val="-10"/>
          <w:sz w:val="24"/>
        </w:rPr>
        <w:t xml:space="preserve"> </w:t>
      </w:r>
      <w:r>
        <w:rPr>
          <w:sz w:val="24"/>
        </w:rPr>
        <w:t>ASTM</w:t>
      </w:r>
      <w:r>
        <w:rPr>
          <w:spacing w:val="-3"/>
          <w:sz w:val="24"/>
        </w:rPr>
        <w:t xml:space="preserve"> </w:t>
      </w:r>
      <w:r>
        <w:rPr>
          <w:sz w:val="24"/>
        </w:rPr>
        <w:t>A36</w:t>
      </w:r>
      <w:r>
        <w:rPr>
          <w:spacing w:val="-6"/>
          <w:sz w:val="24"/>
        </w:rPr>
        <w:t xml:space="preserve"> </w:t>
      </w:r>
      <w:r>
        <w:rPr>
          <w:sz w:val="24"/>
        </w:rPr>
        <w:t>dan</w:t>
      </w:r>
      <w:r>
        <w:rPr>
          <w:spacing w:val="-8"/>
          <w:sz w:val="24"/>
        </w:rPr>
        <w:t xml:space="preserve"> </w:t>
      </w:r>
      <w:r>
        <w:rPr>
          <w:i/>
          <w:sz w:val="24"/>
        </w:rPr>
        <w:t>Stainless</w:t>
      </w:r>
      <w:r>
        <w:rPr>
          <w:i/>
          <w:spacing w:val="-3"/>
          <w:sz w:val="24"/>
        </w:rPr>
        <w:t xml:space="preserve"> </w:t>
      </w:r>
      <w:r>
        <w:rPr>
          <w:i/>
          <w:sz w:val="24"/>
        </w:rPr>
        <w:t>Steel</w:t>
      </w:r>
      <w:r>
        <w:rPr>
          <w:i/>
          <w:spacing w:val="-4"/>
          <w:sz w:val="24"/>
        </w:rPr>
        <w:t xml:space="preserve"> </w:t>
      </w:r>
      <w:r>
        <w:rPr>
          <w:i/>
          <w:sz w:val="24"/>
        </w:rPr>
        <w:t>304</w:t>
      </w:r>
      <w:r>
        <w:rPr>
          <w:i/>
          <w:spacing w:val="-4"/>
          <w:sz w:val="24"/>
        </w:rPr>
        <w:t xml:space="preserve"> </w:t>
      </w:r>
      <w:r>
        <w:rPr>
          <w:sz w:val="24"/>
        </w:rPr>
        <w:t>dengan</w:t>
      </w:r>
      <w:r>
        <w:rPr>
          <w:spacing w:val="-11"/>
          <w:sz w:val="24"/>
        </w:rPr>
        <w:t xml:space="preserve"> </w:t>
      </w:r>
      <w:r>
        <w:rPr>
          <w:sz w:val="24"/>
        </w:rPr>
        <w:t>ketebalan</w:t>
      </w:r>
      <w:r>
        <w:rPr>
          <w:spacing w:val="-10"/>
          <w:sz w:val="24"/>
        </w:rPr>
        <w:t xml:space="preserve"> </w:t>
      </w:r>
      <w:r>
        <w:rPr>
          <w:sz w:val="24"/>
        </w:rPr>
        <w:t>10</w:t>
      </w:r>
      <w:r>
        <w:rPr>
          <w:spacing w:val="-1"/>
          <w:sz w:val="24"/>
        </w:rPr>
        <w:t xml:space="preserve"> </w:t>
      </w:r>
      <w:r>
        <w:rPr>
          <w:spacing w:val="-5"/>
          <w:sz w:val="24"/>
        </w:rPr>
        <w:t>mm.</w:t>
      </w:r>
    </w:p>
    <w:p w:rsidR="00450A01" w:rsidRDefault="00450A01" w:rsidP="00450A01">
      <w:pPr>
        <w:pStyle w:val="ListParagraph"/>
        <w:numPr>
          <w:ilvl w:val="2"/>
          <w:numId w:val="1"/>
        </w:numPr>
        <w:tabs>
          <w:tab w:val="left" w:pos="1415"/>
        </w:tabs>
        <w:spacing w:before="36"/>
        <w:ind w:left="1415" w:hanging="359"/>
        <w:rPr>
          <w:sz w:val="24"/>
        </w:rPr>
      </w:pPr>
      <w:r>
        <w:rPr>
          <w:sz w:val="24"/>
        </w:rPr>
        <w:t>Pengelasan</w:t>
      </w:r>
      <w:r>
        <w:rPr>
          <w:spacing w:val="-1"/>
          <w:sz w:val="24"/>
        </w:rPr>
        <w:t xml:space="preserve"> </w:t>
      </w:r>
      <w:r>
        <w:rPr>
          <w:sz w:val="24"/>
        </w:rPr>
        <w:t>yang</w:t>
      </w:r>
      <w:r>
        <w:rPr>
          <w:spacing w:val="-1"/>
          <w:sz w:val="24"/>
        </w:rPr>
        <w:t xml:space="preserve"> </w:t>
      </w:r>
      <w:r>
        <w:rPr>
          <w:sz w:val="24"/>
        </w:rPr>
        <w:t>digunakan</w:t>
      </w:r>
      <w:r>
        <w:rPr>
          <w:spacing w:val="-5"/>
          <w:sz w:val="24"/>
        </w:rPr>
        <w:t xml:space="preserve"> </w:t>
      </w:r>
      <w:r>
        <w:rPr>
          <w:sz w:val="24"/>
        </w:rPr>
        <w:t>dengan</w:t>
      </w:r>
      <w:r>
        <w:rPr>
          <w:spacing w:val="-1"/>
          <w:sz w:val="24"/>
        </w:rPr>
        <w:t xml:space="preserve"> </w:t>
      </w:r>
      <w:r>
        <w:rPr>
          <w:sz w:val="24"/>
        </w:rPr>
        <w:t>metode</w:t>
      </w:r>
      <w:r>
        <w:rPr>
          <w:spacing w:val="-6"/>
          <w:sz w:val="24"/>
        </w:rPr>
        <w:t xml:space="preserve"> </w:t>
      </w:r>
      <w:r>
        <w:rPr>
          <w:spacing w:val="-2"/>
          <w:sz w:val="24"/>
        </w:rPr>
        <w:t>FCAW.</w:t>
      </w:r>
    </w:p>
    <w:p w:rsidR="00450A01" w:rsidRDefault="00450A01" w:rsidP="00450A01">
      <w:pPr>
        <w:pStyle w:val="ListParagraph"/>
        <w:rPr>
          <w:sz w:val="24"/>
        </w:rPr>
        <w:sectPr w:rsidR="00450A01">
          <w:pgSz w:w="11910" w:h="16840"/>
          <w:pgMar w:top="1320" w:right="1080" w:bottom="1200" w:left="1080" w:header="0" w:footer="1005" w:gutter="0"/>
          <w:cols w:space="720"/>
        </w:sectPr>
      </w:pPr>
    </w:p>
    <w:p w:rsidR="00450A01" w:rsidRDefault="00450A01" w:rsidP="00450A01">
      <w:pPr>
        <w:pStyle w:val="ListParagraph"/>
        <w:numPr>
          <w:ilvl w:val="2"/>
          <w:numId w:val="1"/>
        </w:numPr>
        <w:tabs>
          <w:tab w:val="left" w:pos="1415"/>
        </w:tabs>
        <w:spacing w:before="74"/>
        <w:ind w:left="1415" w:hanging="359"/>
        <w:rPr>
          <w:sz w:val="24"/>
        </w:rPr>
      </w:pPr>
      <w:r>
        <w:rPr>
          <w:sz w:val="24"/>
        </w:rPr>
        <w:lastRenderedPageBreak/>
        <w:t>Elektroda</w:t>
      </w:r>
      <w:r>
        <w:rPr>
          <w:spacing w:val="-3"/>
          <w:sz w:val="24"/>
        </w:rPr>
        <w:t xml:space="preserve"> </w:t>
      </w:r>
      <w:r>
        <w:rPr>
          <w:sz w:val="24"/>
        </w:rPr>
        <w:t>menggunakan</w:t>
      </w:r>
      <w:r>
        <w:rPr>
          <w:spacing w:val="-1"/>
          <w:sz w:val="24"/>
        </w:rPr>
        <w:t xml:space="preserve"> </w:t>
      </w:r>
      <w:r>
        <w:rPr>
          <w:sz w:val="24"/>
        </w:rPr>
        <w:t>jenis</w:t>
      </w:r>
      <w:r>
        <w:rPr>
          <w:spacing w:val="-3"/>
          <w:sz w:val="24"/>
        </w:rPr>
        <w:t xml:space="preserve"> </w:t>
      </w:r>
      <w:r>
        <w:rPr>
          <w:sz w:val="24"/>
        </w:rPr>
        <w:t>E71T-</w:t>
      </w:r>
      <w:r>
        <w:rPr>
          <w:spacing w:val="-5"/>
          <w:sz w:val="24"/>
        </w:rPr>
        <w:t>1.</w:t>
      </w:r>
    </w:p>
    <w:p w:rsidR="00450A01" w:rsidRDefault="00450A01" w:rsidP="00450A01">
      <w:pPr>
        <w:pStyle w:val="ListParagraph"/>
        <w:numPr>
          <w:ilvl w:val="2"/>
          <w:numId w:val="1"/>
        </w:numPr>
        <w:tabs>
          <w:tab w:val="left" w:pos="1416"/>
        </w:tabs>
        <w:spacing w:before="36"/>
        <w:ind w:left="1416"/>
        <w:rPr>
          <w:sz w:val="24"/>
        </w:rPr>
      </w:pPr>
      <w:r>
        <w:rPr>
          <w:sz w:val="24"/>
        </w:rPr>
        <w:t>Variable</w:t>
      </w:r>
      <w:r>
        <w:rPr>
          <w:spacing w:val="-5"/>
          <w:sz w:val="24"/>
        </w:rPr>
        <w:t xml:space="preserve"> </w:t>
      </w:r>
      <w:r>
        <w:rPr>
          <w:sz w:val="24"/>
        </w:rPr>
        <w:t>arus</w:t>
      </w:r>
      <w:r>
        <w:rPr>
          <w:spacing w:val="-3"/>
          <w:sz w:val="24"/>
        </w:rPr>
        <w:t xml:space="preserve"> </w:t>
      </w:r>
      <w:r>
        <w:rPr>
          <w:sz w:val="24"/>
        </w:rPr>
        <w:t>pengelasan</w:t>
      </w:r>
      <w:r>
        <w:rPr>
          <w:spacing w:val="-2"/>
          <w:sz w:val="24"/>
        </w:rPr>
        <w:t xml:space="preserve"> </w:t>
      </w:r>
      <w:r>
        <w:rPr>
          <w:sz w:val="24"/>
        </w:rPr>
        <w:t>FCAW</w:t>
      </w:r>
      <w:r>
        <w:rPr>
          <w:spacing w:val="2"/>
          <w:sz w:val="24"/>
        </w:rPr>
        <w:t xml:space="preserve"> </w:t>
      </w:r>
      <w:r>
        <w:rPr>
          <w:sz w:val="24"/>
        </w:rPr>
        <w:t>yaitu</w:t>
      </w:r>
      <w:r>
        <w:rPr>
          <w:spacing w:val="-1"/>
          <w:sz w:val="24"/>
        </w:rPr>
        <w:t xml:space="preserve"> </w:t>
      </w:r>
      <w:r>
        <w:rPr>
          <w:sz w:val="24"/>
        </w:rPr>
        <w:t>120</w:t>
      </w:r>
      <w:r>
        <w:rPr>
          <w:spacing w:val="-1"/>
          <w:sz w:val="24"/>
        </w:rPr>
        <w:t xml:space="preserve"> </w:t>
      </w:r>
      <w:r>
        <w:rPr>
          <w:sz w:val="24"/>
        </w:rPr>
        <w:t>A, 140</w:t>
      </w:r>
      <w:r>
        <w:rPr>
          <w:spacing w:val="-6"/>
          <w:sz w:val="24"/>
        </w:rPr>
        <w:t xml:space="preserve"> </w:t>
      </w:r>
      <w:r>
        <w:rPr>
          <w:sz w:val="24"/>
        </w:rPr>
        <w:t>A,</w:t>
      </w:r>
      <w:r>
        <w:rPr>
          <w:spacing w:val="1"/>
          <w:sz w:val="24"/>
        </w:rPr>
        <w:t xml:space="preserve"> </w:t>
      </w:r>
      <w:r>
        <w:rPr>
          <w:sz w:val="24"/>
        </w:rPr>
        <w:t>dan</w:t>
      </w:r>
      <w:r>
        <w:rPr>
          <w:spacing w:val="-5"/>
          <w:sz w:val="24"/>
        </w:rPr>
        <w:t xml:space="preserve"> </w:t>
      </w:r>
      <w:r>
        <w:rPr>
          <w:spacing w:val="-2"/>
          <w:sz w:val="24"/>
        </w:rPr>
        <w:t>160A.</w:t>
      </w:r>
    </w:p>
    <w:p w:rsidR="00450A01" w:rsidRDefault="00450A01" w:rsidP="00450A01">
      <w:pPr>
        <w:pStyle w:val="ListParagraph"/>
        <w:numPr>
          <w:ilvl w:val="2"/>
          <w:numId w:val="1"/>
        </w:numPr>
        <w:tabs>
          <w:tab w:val="left" w:pos="1415"/>
        </w:tabs>
        <w:spacing w:before="36"/>
        <w:ind w:left="1415" w:hanging="359"/>
        <w:rPr>
          <w:sz w:val="24"/>
        </w:rPr>
      </w:pPr>
      <w:r>
        <w:rPr>
          <w:sz w:val="24"/>
        </w:rPr>
        <w:t>Pengelasan</w:t>
      </w:r>
      <w:r>
        <w:rPr>
          <w:spacing w:val="-6"/>
          <w:sz w:val="24"/>
        </w:rPr>
        <w:t xml:space="preserve"> </w:t>
      </w:r>
      <w:r>
        <w:rPr>
          <w:sz w:val="24"/>
        </w:rPr>
        <w:t>dilakukan</w:t>
      </w:r>
      <w:r>
        <w:rPr>
          <w:spacing w:val="-6"/>
          <w:sz w:val="24"/>
        </w:rPr>
        <w:t xml:space="preserve"> </w:t>
      </w:r>
      <w:r>
        <w:rPr>
          <w:sz w:val="24"/>
        </w:rPr>
        <w:t>oleh</w:t>
      </w:r>
      <w:r>
        <w:rPr>
          <w:spacing w:val="3"/>
          <w:sz w:val="24"/>
        </w:rPr>
        <w:t xml:space="preserve"> </w:t>
      </w:r>
      <w:r>
        <w:rPr>
          <w:i/>
          <w:sz w:val="24"/>
        </w:rPr>
        <w:t>welder</w:t>
      </w:r>
      <w:r>
        <w:rPr>
          <w:i/>
          <w:spacing w:val="-3"/>
          <w:sz w:val="24"/>
        </w:rPr>
        <w:t xml:space="preserve"> </w:t>
      </w:r>
      <w:r>
        <w:rPr>
          <w:spacing w:val="-2"/>
          <w:sz w:val="24"/>
        </w:rPr>
        <w:t>bersertifikat.</w:t>
      </w:r>
    </w:p>
    <w:p w:rsidR="00450A01" w:rsidRDefault="00450A01" w:rsidP="00450A01">
      <w:pPr>
        <w:pStyle w:val="ListParagraph"/>
        <w:numPr>
          <w:ilvl w:val="2"/>
          <w:numId w:val="1"/>
        </w:numPr>
        <w:tabs>
          <w:tab w:val="left" w:pos="1416"/>
        </w:tabs>
        <w:spacing w:before="37"/>
        <w:ind w:left="1416"/>
        <w:rPr>
          <w:sz w:val="24"/>
        </w:rPr>
      </w:pPr>
      <w:r>
        <w:rPr>
          <w:sz w:val="24"/>
        </w:rPr>
        <w:t>Metode</w:t>
      </w:r>
      <w:r>
        <w:rPr>
          <w:spacing w:val="-7"/>
          <w:sz w:val="24"/>
        </w:rPr>
        <w:t xml:space="preserve"> </w:t>
      </w:r>
      <w:r>
        <w:rPr>
          <w:sz w:val="24"/>
        </w:rPr>
        <w:t>pengujian</w:t>
      </w:r>
      <w:r>
        <w:rPr>
          <w:spacing w:val="-3"/>
          <w:sz w:val="24"/>
        </w:rPr>
        <w:t xml:space="preserve"> </w:t>
      </w:r>
      <w:r>
        <w:rPr>
          <w:sz w:val="24"/>
        </w:rPr>
        <w:t>dilakukan</w:t>
      </w:r>
      <w:r>
        <w:rPr>
          <w:spacing w:val="-3"/>
          <w:sz w:val="24"/>
        </w:rPr>
        <w:t xml:space="preserve"> </w:t>
      </w:r>
      <w:r>
        <w:rPr>
          <w:sz w:val="24"/>
        </w:rPr>
        <w:t>dengan</w:t>
      </w:r>
      <w:r>
        <w:rPr>
          <w:spacing w:val="-3"/>
          <w:sz w:val="24"/>
        </w:rPr>
        <w:t xml:space="preserve"> </w:t>
      </w:r>
      <w:r>
        <w:rPr>
          <w:sz w:val="24"/>
        </w:rPr>
        <w:t>uji</w:t>
      </w:r>
      <w:r>
        <w:rPr>
          <w:spacing w:val="-3"/>
          <w:sz w:val="24"/>
        </w:rPr>
        <w:t xml:space="preserve"> </w:t>
      </w:r>
      <w:r>
        <w:rPr>
          <w:sz w:val="24"/>
        </w:rPr>
        <w:t>tarik,</w:t>
      </w:r>
      <w:r>
        <w:rPr>
          <w:spacing w:val="4"/>
          <w:sz w:val="24"/>
        </w:rPr>
        <w:t xml:space="preserve"> </w:t>
      </w:r>
      <w:r>
        <w:rPr>
          <w:sz w:val="24"/>
        </w:rPr>
        <w:t>uji</w:t>
      </w:r>
      <w:r>
        <w:rPr>
          <w:spacing w:val="-6"/>
          <w:sz w:val="24"/>
        </w:rPr>
        <w:t xml:space="preserve"> </w:t>
      </w:r>
      <w:r>
        <w:rPr>
          <w:sz w:val="24"/>
        </w:rPr>
        <w:t>tekuk,</w:t>
      </w:r>
      <w:r>
        <w:rPr>
          <w:spacing w:val="4"/>
          <w:sz w:val="24"/>
        </w:rPr>
        <w:t xml:space="preserve"> </w:t>
      </w:r>
      <w:r>
        <w:rPr>
          <w:sz w:val="24"/>
        </w:rPr>
        <w:t>dan</w:t>
      </w:r>
      <w:r>
        <w:rPr>
          <w:spacing w:val="-2"/>
          <w:sz w:val="24"/>
        </w:rPr>
        <w:t xml:space="preserve"> </w:t>
      </w:r>
      <w:r>
        <w:rPr>
          <w:sz w:val="24"/>
        </w:rPr>
        <w:t>uji</w:t>
      </w:r>
      <w:r>
        <w:rPr>
          <w:spacing w:val="-3"/>
          <w:sz w:val="24"/>
        </w:rPr>
        <w:t xml:space="preserve"> </w:t>
      </w:r>
      <w:r>
        <w:rPr>
          <w:spacing w:val="-2"/>
          <w:sz w:val="24"/>
        </w:rPr>
        <w:t>mikrostruktur.</w:t>
      </w:r>
    </w:p>
    <w:p w:rsidR="00450A01" w:rsidRDefault="00450A01" w:rsidP="00450A01">
      <w:pPr>
        <w:pStyle w:val="BodyText"/>
        <w:spacing w:before="24"/>
      </w:pPr>
    </w:p>
    <w:p w:rsidR="00450A01" w:rsidRDefault="00450A01" w:rsidP="00450A01">
      <w:pPr>
        <w:pStyle w:val="Heading2"/>
        <w:numPr>
          <w:ilvl w:val="1"/>
          <w:numId w:val="1"/>
        </w:numPr>
        <w:tabs>
          <w:tab w:val="left" w:pos="1046"/>
        </w:tabs>
        <w:ind w:left="1046" w:hanging="360"/>
      </w:pPr>
      <w:bookmarkStart w:id="7" w:name="1.4_Tujuan_Penelitian"/>
      <w:bookmarkStart w:id="8" w:name="_bookmark13"/>
      <w:bookmarkEnd w:id="7"/>
      <w:bookmarkEnd w:id="8"/>
      <w:r>
        <w:t>Tujuan</w:t>
      </w:r>
      <w:r>
        <w:rPr>
          <w:spacing w:val="1"/>
        </w:rPr>
        <w:t xml:space="preserve"> </w:t>
      </w:r>
      <w:r>
        <w:rPr>
          <w:spacing w:val="-2"/>
        </w:rPr>
        <w:t>Penelitian</w:t>
      </w:r>
    </w:p>
    <w:p w:rsidR="00450A01" w:rsidRDefault="00450A01" w:rsidP="00450A01">
      <w:pPr>
        <w:pStyle w:val="BodyText"/>
        <w:spacing w:before="228" w:line="242" w:lineRule="auto"/>
        <w:ind w:left="696" w:right="53" w:firstLine="360"/>
        <w:jc w:val="both"/>
      </w:pPr>
      <w:r>
        <w:t>Dari</w:t>
      </w:r>
      <w:r>
        <w:rPr>
          <w:spacing w:val="38"/>
        </w:rPr>
        <w:t xml:space="preserve"> </w:t>
      </w:r>
      <w:r>
        <w:t>rumusan</w:t>
      </w:r>
      <w:r>
        <w:rPr>
          <w:spacing w:val="40"/>
        </w:rPr>
        <w:t xml:space="preserve"> </w:t>
      </w:r>
      <w:r>
        <w:t>masalah</w:t>
      </w:r>
      <w:r>
        <w:rPr>
          <w:spacing w:val="40"/>
        </w:rPr>
        <w:t xml:space="preserve"> </w:t>
      </w:r>
      <w:r>
        <w:t>diatas,</w:t>
      </w:r>
      <w:r>
        <w:rPr>
          <w:spacing w:val="40"/>
        </w:rPr>
        <w:t xml:space="preserve"> </w:t>
      </w:r>
      <w:r>
        <w:t>tujuan</w:t>
      </w:r>
      <w:r>
        <w:rPr>
          <w:spacing w:val="40"/>
        </w:rPr>
        <w:t xml:space="preserve"> </w:t>
      </w:r>
      <w:r>
        <w:t>yang</w:t>
      </w:r>
      <w:r>
        <w:rPr>
          <w:spacing w:val="40"/>
        </w:rPr>
        <w:t xml:space="preserve"> </w:t>
      </w:r>
      <w:r>
        <w:t>ingin</w:t>
      </w:r>
      <w:r>
        <w:rPr>
          <w:spacing w:val="40"/>
        </w:rPr>
        <w:t xml:space="preserve"> </w:t>
      </w:r>
      <w:r>
        <w:t>dicapai</w:t>
      </w:r>
      <w:r>
        <w:rPr>
          <w:spacing w:val="40"/>
        </w:rPr>
        <w:t xml:space="preserve"> </w:t>
      </w:r>
      <w:r>
        <w:t>pada</w:t>
      </w:r>
      <w:r>
        <w:rPr>
          <w:spacing w:val="40"/>
        </w:rPr>
        <w:t xml:space="preserve"> </w:t>
      </w:r>
      <w:r>
        <w:t>penyusunan</w:t>
      </w:r>
      <w:r>
        <w:rPr>
          <w:spacing w:val="-4"/>
        </w:rPr>
        <w:t xml:space="preserve"> </w:t>
      </w:r>
      <w:r>
        <w:t>tugas</w:t>
      </w:r>
      <w:r>
        <w:rPr>
          <w:spacing w:val="-2"/>
        </w:rPr>
        <w:t xml:space="preserve"> </w:t>
      </w:r>
      <w:r>
        <w:t>akhir ini yaitu :</w:t>
      </w:r>
    </w:p>
    <w:p w:rsidR="00450A01" w:rsidRDefault="00450A01" w:rsidP="00450A01">
      <w:pPr>
        <w:pStyle w:val="ListParagraph"/>
        <w:numPr>
          <w:ilvl w:val="2"/>
          <w:numId w:val="1"/>
        </w:numPr>
        <w:tabs>
          <w:tab w:val="left" w:pos="1417"/>
        </w:tabs>
        <w:spacing w:before="29" w:line="242" w:lineRule="auto"/>
        <w:ind w:left="1417" w:right="57"/>
        <w:jc w:val="both"/>
        <w:rPr>
          <w:sz w:val="24"/>
        </w:rPr>
      </w:pPr>
      <w:r>
        <w:rPr>
          <w:sz w:val="24"/>
        </w:rPr>
        <w:t>Mengidentifikasi hasil stuktur mikro yang disebabkan oleh variasi arus las pada material dengan karakteristik yang berbeda.</w:t>
      </w:r>
    </w:p>
    <w:p w:rsidR="00450A01" w:rsidRDefault="00450A01" w:rsidP="00450A01">
      <w:pPr>
        <w:pStyle w:val="ListParagraph"/>
        <w:numPr>
          <w:ilvl w:val="2"/>
          <w:numId w:val="1"/>
        </w:numPr>
        <w:tabs>
          <w:tab w:val="left" w:pos="1417"/>
        </w:tabs>
        <w:spacing w:before="28"/>
        <w:ind w:left="1417" w:right="45"/>
        <w:jc w:val="both"/>
        <w:rPr>
          <w:sz w:val="24"/>
        </w:rPr>
      </w:pPr>
      <w:r>
        <w:rPr>
          <w:sz w:val="24"/>
        </w:rPr>
        <w:t>Mengidentifikasi</w:t>
      </w:r>
      <w:r>
        <w:rPr>
          <w:spacing w:val="-15"/>
          <w:sz w:val="24"/>
        </w:rPr>
        <w:t xml:space="preserve"> </w:t>
      </w:r>
      <w:r>
        <w:rPr>
          <w:sz w:val="24"/>
        </w:rPr>
        <w:t>tingkat</w:t>
      </w:r>
      <w:r>
        <w:rPr>
          <w:spacing w:val="-9"/>
          <w:sz w:val="24"/>
        </w:rPr>
        <w:t xml:space="preserve"> </w:t>
      </w:r>
      <w:r>
        <w:rPr>
          <w:sz w:val="24"/>
        </w:rPr>
        <w:t>kekuatan</w:t>
      </w:r>
      <w:r>
        <w:rPr>
          <w:spacing w:val="-14"/>
          <w:sz w:val="24"/>
        </w:rPr>
        <w:t xml:space="preserve"> </w:t>
      </w:r>
      <w:r>
        <w:rPr>
          <w:sz w:val="24"/>
        </w:rPr>
        <w:t>tekuk</w:t>
      </w:r>
      <w:r>
        <w:rPr>
          <w:spacing w:val="-10"/>
          <w:sz w:val="24"/>
        </w:rPr>
        <w:t xml:space="preserve"> </w:t>
      </w:r>
      <w:r>
        <w:rPr>
          <w:sz w:val="24"/>
        </w:rPr>
        <w:t>yang</w:t>
      </w:r>
      <w:r>
        <w:rPr>
          <w:spacing w:val="-10"/>
          <w:sz w:val="24"/>
        </w:rPr>
        <w:t xml:space="preserve"> </w:t>
      </w:r>
      <w:r>
        <w:rPr>
          <w:sz w:val="24"/>
        </w:rPr>
        <w:t>dihasilkan</w:t>
      </w:r>
      <w:r>
        <w:rPr>
          <w:spacing w:val="-14"/>
          <w:sz w:val="24"/>
        </w:rPr>
        <w:t xml:space="preserve"> </w:t>
      </w:r>
      <w:r>
        <w:rPr>
          <w:sz w:val="24"/>
        </w:rPr>
        <w:t>dari</w:t>
      </w:r>
      <w:r>
        <w:rPr>
          <w:spacing w:val="-14"/>
          <w:sz w:val="24"/>
        </w:rPr>
        <w:t xml:space="preserve"> </w:t>
      </w:r>
      <w:r>
        <w:rPr>
          <w:sz w:val="24"/>
        </w:rPr>
        <w:t>sambungan</w:t>
      </w:r>
      <w:r>
        <w:rPr>
          <w:spacing w:val="-10"/>
          <w:sz w:val="24"/>
        </w:rPr>
        <w:t xml:space="preserve"> </w:t>
      </w:r>
      <w:r>
        <w:rPr>
          <w:sz w:val="24"/>
        </w:rPr>
        <w:t>material</w:t>
      </w:r>
      <w:r>
        <w:rPr>
          <w:spacing w:val="-9"/>
          <w:sz w:val="24"/>
        </w:rPr>
        <w:t xml:space="preserve"> </w:t>
      </w:r>
      <w:r>
        <w:rPr>
          <w:sz w:val="24"/>
        </w:rPr>
        <w:t xml:space="preserve">baja ASTM A36 dan </w:t>
      </w:r>
      <w:r>
        <w:rPr>
          <w:i/>
          <w:sz w:val="24"/>
        </w:rPr>
        <w:t xml:space="preserve">Stainless Steel 304 </w:t>
      </w:r>
      <w:r>
        <w:rPr>
          <w:sz w:val="24"/>
        </w:rPr>
        <w:t xml:space="preserve">pada pengelasan FCAW sesuai standar ASTM </w:t>
      </w:r>
      <w:r>
        <w:rPr>
          <w:spacing w:val="-2"/>
          <w:sz w:val="24"/>
        </w:rPr>
        <w:t>E190.</w:t>
      </w:r>
    </w:p>
    <w:p w:rsidR="00450A01" w:rsidRDefault="00450A01" w:rsidP="00450A01">
      <w:pPr>
        <w:pStyle w:val="ListParagraph"/>
        <w:numPr>
          <w:ilvl w:val="2"/>
          <w:numId w:val="1"/>
        </w:numPr>
        <w:tabs>
          <w:tab w:val="left" w:pos="1417"/>
        </w:tabs>
        <w:spacing w:before="36"/>
        <w:ind w:left="1417" w:right="48"/>
        <w:jc w:val="both"/>
        <w:rPr>
          <w:sz w:val="24"/>
        </w:rPr>
      </w:pPr>
      <w:r>
        <w:rPr>
          <w:sz w:val="24"/>
        </w:rPr>
        <w:t>Mengidentifikasi</w:t>
      </w:r>
      <w:r>
        <w:rPr>
          <w:spacing w:val="-7"/>
          <w:sz w:val="24"/>
        </w:rPr>
        <w:t xml:space="preserve"> </w:t>
      </w:r>
      <w:r>
        <w:rPr>
          <w:sz w:val="24"/>
        </w:rPr>
        <w:t>tingkat kekuatan</w:t>
      </w:r>
      <w:r>
        <w:rPr>
          <w:spacing w:val="-5"/>
          <w:sz w:val="24"/>
        </w:rPr>
        <w:t xml:space="preserve"> </w:t>
      </w:r>
      <w:r>
        <w:rPr>
          <w:sz w:val="24"/>
        </w:rPr>
        <w:t>tarik yang</w:t>
      </w:r>
      <w:r>
        <w:rPr>
          <w:spacing w:val="-1"/>
          <w:sz w:val="24"/>
        </w:rPr>
        <w:t xml:space="preserve"> </w:t>
      </w:r>
      <w:r>
        <w:rPr>
          <w:sz w:val="24"/>
        </w:rPr>
        <w:t>dihasilkan</w:t>
      </w:r>
      <w:r>
        <w:rPr>
          <w:spacing w:val="-5"/>
          <w:sz w:val="24"/>
        </w:rPr>
        <w:t xml:space="preserve"> </w:t>
      </w:r>
      <w:r>
        <w:rPr>
          <w:sz w:val="24"/>
        </w:rPr>
        <w:t>dari</w:t>
      </w:r>
      <w:r>
        <w:rPr>
          <w:spacing w:val="-5"/>
          <w:sz w:val="24"/>
        </w:rPr>
        <w:t xml:space="preserve"> </w:t>
      </w:r>
      <w:r>
        <w:rPr>
          <w:sz w:val="24"/>
        </w:rPr>
        <w:t>sambungan</w:t>
      </w:r>
      <w:r>
        <w:rPr>
          <w:spacing w:val="-1"/>
          <w:sz w:val="24"/>
        </w:rPr>
        <w:t xml:space="preserve"> </w:t>
      </w:r>
      <w:r>
        <w:rPr>
          <w:sz w:val="24"/>
        </w:rPr>
        <w:t>material</w:t>
      </w:r>
      <w:r>
        <w:rPr>
          <w:spacing w:val="-1"/>
          <w:sz w:val="24"/>
        </w:rPr>
        <w:t xml:space="preserve"> </w:t>
      </w:r>
      <w:r>
        <w:rPr>
          <w:sz w:val="24"/>
        </w:rPr>
        <w:t>baja ASTM</w:t>
      </w:r>
      <w:r>
        <w:rPr>
          <w:spacing w:val="-4"/>
          <w:sz w:val="24"/>
        </w:rPr>
        <w:t xml:space="preserve"> </w:t>
      </w:r>
      <w:r>
        <w:rPr>
          <w:sz w:val="24"/>
        </w:rPr>
        <w:t>A36</w:t>
      </w:r>
      <w:r>
        <w:rPr>
          <w:spacing w:val="-6"/>
          <w:sz w:val="24"/>
        </w:rPr>
        <w:t xml:space="preserve"> </w:t>
      </w:r>
      <w:r>
        <w:rPr>
          <w:sz w:val="24"/>
        </w:rPr>
        <w:t>dan</w:t>
      </w:r>
      <w:r>
        <w:rPr>
          <w:spacing w:val="-9"/>
          <w:sz w:val="24"/>
        </w:rPr>
        <w:t xml:space="preserve"> </w:t>
      </w:r>
      <w:r>
        <w:rPr>
          <w:i/>
          <w:sz w:val="24"/>
        </w:rPr>
        <w:t>Stainless</w:t>
      </w:r>
      <w:r>
        <w:rPr>
          <w:i/>
          <w:spacing w:val="-8"/>
          <w:sz w:val="24"/>
        </w:rPr>
        <w:t xml:space="preserve"> </w:t>
      </w:r>
      <w:r>
        <w:rPr>
          <w:i/>
          <w:sz w:val="24"/>
        </w:rPr>
        <w:t>Steel</w:t>
      </w:r>
      <w:r>
        <w:rPr>
          <w:i/>
          <w:spacing w:val="-6"/>
          <w:sz w:val="24"/>
        </w:rPr>
        <w:t xml:space="preserve"> </w:t>
      </w:r>
      <w:r>
        <w:rPr>
          <w:i/>
          <w:sz w:val="24"/>
        </w:rPr>
        <w:t>304</w:t>
      </w:r>
      <w:r>
        <w:rPr>
          <w:i/>
          <w:spacing w:val="-5"/>
          <w:sz w:val="24"/>
        </w:rPr>
        <w:t xml:space="preserve"> </w:t>
      </w:r>
      <w:r>
        <w:rPr>
          <w:sz w:val="24"/>
        </w:rPr>
        <w:t>pada</w:t>
      </w:r>
      <w:r>
        <w:rPr>
          <w:spacing w:val="-7"/>
          <w:sz w:val="24"/>
        </w:rPr>
        <w:t xml:space="preserve"> </w:t>
      </w:r>
      <w:r>
        <w:rPr>
          <w:sz w:val="24"/>
        </w:rPr>
        <w:t>pengelasan</w:t>
      </w:r>
      <w:r>
        <w:rPr>
          <w:spacing w:val="-6"/>
          <w:sz w:val="24"/>
        </w:rPr>
        <w:t xml:space="preserve"> </w:t>
      </w:r>
      <w:r>
        <w:rPr>
          <w:sz w:val="24"/>
        </w:rPr>
        <w:t>FCAW</w:t>
      </w:r>
      <w:r>
        <w:rPr>
          <w:spacing w:val="-6"/>
          <w:sz w:val="24"/>
        </w:rPr>
        <w:t xml:space="preserve"> </w:t>
      </w:r>
      <w:r>
        <w:rPr>
          <w:sz w:val="24"/>
        </w:rPr>
        <w:t>sesuai</w:t>
      </w:r>
      <w:r>
        <w:rPr>
          <w:spacing w:val="-6"/>
          <w:sz w:val="24"/>
        </w:rPr>
        <w:t xml:space="preserve"> </w:t>
      </w:r>
      <w:r>
        <w:rPr>
          <w:sz w:val="24"/>
        </w:rPr>
        <w:t>standar</w:t>
      </w:r>
      <w:r>
        <w:rPr>
          <w:spacing w:val="-1"/>
          <w:sz w:val="24"/>
        </w:rPr>
        <w:t xml:space="preserve"> </w:t>
      </w:r>
      <w:r>
        <w:rPr>
          <w:sz w:val="24"/>
        </w:rPr>
        <w:t>ASTM</w:t>
      </w:r>
      <w:r>
        <w:rPr>
          <w:spacing w:val="-8"/>
          <w:sz w:val="24"/>
        </w:rPr>
        <w:t xml:space="preserve"> </w:t>
      </w:r>
      <w:r>
        <w:rPr>
          <w:sz w:val="24"/>
        </w:rPr>
        <w:t>E8.</w:t>
      </w:r>
    </w:p>
    <w:p w:rsidR="00450A01" w:rsidRDefault="00450A01" w:rsidP="00450A01">
      <w:pPr>
        <w:pStyle w:val="BodyText"/>
        <w:spacing w:before="22"/>
      </w:pPr>
    </w:p>
    <w:p w:rsidR="00450A01" w:rsidRDefault="00450A01" w:rsidP="00450A01">
      <w:pPr>
        <w:pStyle w:val="Heading2"/>
        <w:numPr>
          <w:ilvl w:val="1"/>
          <w:numId w:val="1"/>
        </w:numPr>
        <w:tabs>
          <w:tab w:val="left" w:pos="1046"/>
        </w:tabs>
        <w:ind w:left="1046" w:hanging="360"/>
      </w:pPr>
      <w:bookmarkStart w:id="9" w:name="1.5_Manfaat_penelitian"/>
      <w:bookmarkStart w:id="10" w:name="_bookmark14"/>
      <w:bookmarkEnd w:id="9"/>
      <w:bookmarkEnd w:id="10"/>
      <w:r>
        <w:t>Manfaat</w:t>
      </w:r>
      <w:r>
        <w:rPr>
          <w:spacing w:val="2"/>
        </w:rPr>
        <w:t xml:space="preserve"> </w:t>
      </w:r>
      <w:r>
        <w:rPr>
          <w:spacing w:val="-2"/>
        </w:rPr>
        <w:t>penelitian</w:t>
      </w:r>
    </w:p>
    <w:p w:rsidR="00450A01" w:rsidRDefault="00450A01" w:rsidP="00450A01">
      <w:pPr>
        <w:pStyle w:val="BodyText"/>
        <w:spacing w:before="233" w:line="242" w:lineRule="auto"/>
        <w:ind w:left="696" w:right="55" w:firstLine="360"/>
        <w:jc w:val="both"/>
      </w:pPr>
      <w:r>
        <w:t>Sebagai peran nyata dalam perkembangan teknologi terutama</w:t>
      </w:r>
      <w:r>
        <w:rPr>
          <w:spacing w:val="-5"/>
        </w:rPr>
        <w:t xml:space="preserve"> </w:t>
      </w:r>
      <w:r>
        <w:t>pada bidang</w:t>
      </w:r>
      <w:r>
        <w:rPr>
          <w:spacing w:val="-5"/>
        </w:rPr>
        <w:t xml:space="preserve"> </w:t>
      </w:r>
      <w:r>
        <w:t>pengelasan, maka penulis akan mengambil manfaat dari penelitian ini diantaranya :</w:t>
      </w:r>
    </w:p>
    <w:p w:rsidR="00450A01" w:rsidRDefault="00450A01" w:rsidP="00450A01">
      <w:pPr>
        <w:pStyle w:val="ListParagraph"/>
        <w:numPr>
          <w:ilvl w:val="2"/>
          <w:numId w:val="1"/>
        </w:numPr>
        <w:tabs>
          <w:tab w:val="left" w:pos="1417"/>
        </w:tabs>
        <w:spacing w:line="242" w:lineRule="auto"/>
        <w:ind w:left="1417" w:right="43"/>
        <w:jc w:val="both"/>
        <w:rPr>
          <w:sz w:val="24"/>
        </w:rPr>
      </w:pPr>
      <w:r>
        <w:rPr>
          <w:sz w:val="24"/>
        </w:rPr>
        <w:t>Sebagai studi</w:t>
      </w:r>
      <w:r>
        <w:rPr>
          <w:spacing w:val="-4"/>
          <w:sz w:val="24"/>
        </w:rPr>
        <w:t xml:space="preserve"> </w:t>
      </w:r>
      <w:r>
        <w:rPr>
          <w:sz w:val="24"/>
        </w:rPr>
        <w:t>literatur untuk penelitian sejenis dalam rangka pengembanganteknologi pada bidang pengelasan.</w:t>
      </w:r>
    </w:p>
    <w:p w:rsidR="00450A01" w:rsidRDefault="00450A01" w:rsidP="00450A01">
      <w:pPr>
        <w:pStyle w:val="ListParagraph"/>
        <w:numPr>
          <w:ilvl w:val="2"/>
          <w:numId w:val="1"/>
        </w:numPr>
        <w:tabs>
          <w:tab w:val="left" w:pos="1417"/>
        </w:tabs>
        <w:ind w:left="1417" w:right="49"/>
        <w:jc w:val="both"/>
        <w:rPr>
          <w:sz w:val="24"/>
        </w:rPr>
      </w:pPr>
      <w:r>
        <w:rPr>
          <w:sz w:val="24"/>
        </w:rPr>
        <w:t xml:space="preserve">Sebagai informasi bagi juru las atau welder tentang arus listrik yang optimal saat menggunakan pengelasan FCAW terhadap sambungan plat ASTM A36 dan </w:t>
      </w:r>
      <w:r>
        <w:rPr>
          <w:i/>
          <w:sz w:val="24"/>
        </w:rPr>
        <w:t>stainless steel 304</w:t>
      </w:r>
      <w:r>
        <w:rPr>
          <w:sz w:val="24"/>
        </w:rPr>
        <w:t>.</w:t>
      </w:r>
    </w:p>
    <w:p w:rsidR="00450A01" w:rsidRDefault="00450A01" w:rsidP="00450A01">
      <w:pPr>
        <w:pStyle w:val="ListParagraph"/>
        <w:numPr>
          <w:ilvl w:val="2"/>
          <w:numId w:val="1"/>
        </w:numPr>
        <w:tabs>
          <w:tab w:val="left" w:pos="1414"/>
        </w:tabs>
        <w:ind w:left="1414" w:hanging="358"/>
        <w:jc w:val="both"/>
      </w:pPr>
      <w:r>
        <w:rPr>
          <w:sz w:val="24"/>
        </w:rPr>
        <w:t>Sebagai</w:t>
      </w:r>
      <w:r>
        <w:rPr>
          <w:spacing w:val="-2"/>
          <w:sz w:val="24"/>
        </w:rPr>
        <w:t xml:space="preserve"> </w:t>
      </w:r>
      <w:r>
        <w:rPr>
          <w:sz w:val="24"/>
        </w:rPr>
        <w:t>informasi</w:t>
      </w:r>
      <w:r>
        <w:rPr>
          <w:spacing w:val="-1"/>
          <w:sz w:val="24"/>
        </w:rPr>
        <w:t xml:space="preserve"> </w:t>
      </w:r>
      <w:r>
        <w:rPr>
          <w:sz w:val="24"/>
        </w:rPr>
        <w:t>kepada</w:t>
      </w:r>
      <w:r>
        <w:rPr>
          <w:spacing w:val="1"/>
          <w:sz w:val="24"/>
        </w:rPr>
        <w:t xml:space="preserve"> </w:t>
      </w:r>
      <w:r>
        <w:rPr>
          <w:sz w:val="24"/>
        </w:rPr>
        <w:t>peneliti</w:t>
      </w:r>
      <w:r>
        <w:rPr>
          <w:spacing w:val="-7"/>
          <w:sz w:val="24"/>
        </w:rPr>
        <w:t xml:space="preserve"> </w:t>
      </w:r>
      <w:r>
        <w:rPr>
          <w:sz w:val="24"/>
        </w:rPr>
        <w:t>pada</w:t>
      </w:r>
      <w:r>
        <w:rPr>
          <w:spacing w:val="-1"/>
          <w:sz w:val="24"/>
        </w:rPr>
        <w:t xml:space="preserve"> </w:t>
      </w:r>
      <w:r>
        <w:rPr>
          <w:sz w:val="24"/>
        </w:rPr>
        <w:t>aspek</w:t>
      </w:r>
      <w:r>
        <w:rPr>
          <w:spacing w:val="1"/>
          <w:sz w:val="24"/>
        </w:rPr>
        <w:t xml:space="preserve"> </w:t>
      </w:r>
      <w:r>
        <w:rPr>
          <w:sz w:val="24"/>
        </w:rPr>
        <w:t>pengujian</w:t>
      </w:r>
      <w:r>
        <w:rPr>
          <w:spacing w:val="-4"/>
          <w:sz w:val="24"/>
        </w:rPr>
        <w:t xml:space="preserve"> </w:t>
      </w:r>
      <w:r>
        <w:rPr>
          <w:sz w:val="24"/>
        </w:rPr>
        <w:t>bahan</w:t>
      </w:r>
      <w:r>
        <w:rPr>
          <w:spacing w:val="-4"/>
          <w:sz w:val="24"/>
        </w:rPr>
        <w:t xml:space="preserve"> </w:t>
      </w:r>
      <w:r>
        <w:rPr>
          <w:sz w:val="24"/>
        </w:rPr>
        <w:t>dan</w:t>
      </w:r>
      <w:r>
        <w:rPr>
          <w:spacing w:val="-4"/>
          <w:sz w:val="24"/>
        </w:rPr>
        <w:t xml:space="preserve"> </w:t>
      </w:r>
      <w:r>
        <w:rPr>
          <w:spacing w:val="-2"/>
          <w:sz w:val="24"/>
        </w:rPr>
        <w:t>pengelasan.</w:t>
      </w:r>
    </w:p>
    <w:p w:rsidR="00450A01" w:rsidRDefault="00450A01" w:rsidP="00450A01">
      <w:pPr>
        <w:pStyle w:val="Heading2"/>
        <w:numPr>
          <w:ilvl w:val="1"/>
          <w:numId w:val="1"/>
        </w:numPr>
        <w:tabs>
          <w:tab w:val="left" w:pos="1046"/>
        </w:tabs>
        <w:spacing w:before="235"/>
        <w:ind w:left="1046" w:hanging="360"/>
      </w:pPr>
      <w:bookmarkStart w:id="11" w:name="1.6_Hipotesis"/>
      <w:bookmarkStart w:id="12" w:name="_bookmark15"/>
      <w:bookmarkEnd w:id="11"/>
      <w:bookmarkEnd w:id="12"/>
      <w:r>
        <w:rPr>
          <w:spacing w:val="-2"/>
        </w:rPr>
        <w:t>Hipotesis</w:t>
      </w:r>
    </w:p>
    <w:p w:rsidR="00450A01" w:rsidRDefault="00450A01" w:rsidP="00450A01">
      <w:pPr>
        <w:pStyle w:val="BodyText"/>
        <w:spacing w:before="233"/>
        <w:ind w:left="1186" w:right="49" w:firstLine="283"/>
        <w:jc w:val="both"/>
      </w:pPr>
      <w:r>
        <w:t>Semakin besar arus yang digunakan dalam pengelasan maka akan berdampak pada kenaikan kekuatan tarik dan kekuatan tekuk pada hasil pengelasan material. Karena semakin besar arus maka masukan</w:t>
      </w:r>
      <w:r>
        <w:rPr>
          <w:spacing w:val="-5"/>
        </w:rPr>
        <w:t xml:space="preserve"> </w:t>
      </w:r>
      <w:r>
        <w:t>panas yang terjadi</w:t>
      </w:r>
      <w:r>
        <w:rPr>
          <w:spacing w:val="-9"/>
        </w:rPr>
        <w:t xml:space="preserve"> </w:t>
      </w:r>
      <w:r>
        <w:t>akan</w:t>
      </w:r>
      <w:r>
        <w:rPr>
          <w:spacing w:val="-5"/>
        </w:rPr>
        <w:t xml:space="preserve"> </w:t>
      </w:r>
      <w:r>
        <w:t>semakin menurun</w:t>
      </w:r>
      <w:r>
        <w:rPr>
          <w:spacing w:val="-5"/>
        </w:rPr>
        <w:t xml:space="preserve"> </w:t>
      </w:r>
      <w:r>
        <w:t>dan</w:t>
      </w:r>
      <w:r>
        <w:rPr>
          <w:spacing w:val="-5"/>
        </w:rPr>
        <w:t xml:space="preserve"> </w:t>
      </w:r>
      <w:r>
        <w:t>proses pendinginan akan menjadi lebih cepat.(Kumar &amp; K Arya, 2013). Dengan pertimbangan untuk menghindari terjadinya cacat pengelasan pada material baja ASTM A36, maka batas arus tertinggi pemilihan arus diambil 160A.</w:t>
      </w:r>
    </w:p>
    <w:p w:rsidR="00450A01" w:rsidRDefault="00450A01" w:rsidP="00450A01">
      <w:pPr>
        <w:pStyle w:val="Heading2"/>
        <w:numPr>
          <w:ilvl w:val="1"/>
          <w:numId w:val="1"/>
        </w:numPr>
        <w:tabs>
          <w:tab w:val="left" w:pos="1046"/>
        </w:tabs>
        <w:spacing w:before="245"/>
        <w:ind w:left="1046" w:hanging="360"/>
      </w:pPr>
      <w:bookmarkStart w:id="13" w:name="1.7_Luaran"/>
      <w:bookmarkStart w:id="14" w:name="_bookmark16"/>
      <w:bookmarkEnd w:id="13"/>
      <w:bookmarkEnd w:id="14"/>
      <w:r>
        <w:rPr>
          <w:spacing w:val="-2"/>
        </w:rPr>
        <w:t>Luaran</w:t>
      </w:r>
    </w:p>
    <w:p w:rsidR="00450A01" w:rsidRDefault="00450A01" w:rsidP="00450A01">
      <w:pPr>
        <w:pStyle w:val="ListParagraph"/>
        <w:numPr>
          <w:ilvl w:val="2"/>
          <w:numId w:val="1"/>
        </w:numPr>
        <w:tabs>
          <w:tab w:val="left" w:pos="1613"/>
        </w:tabs>
        <w:spacing w:before="238"/>
        <w:ind w:right="614"/>
        <w:jc w:val="both"/>
        <w:rPr>
          <w:sz w:val="24"/>
        </w:rPr>
      </w:pPr>
      <w:r>
        <w:rPr>
          <w:sz w:val="24"/>
        </w:rPr>
        <w:t>Jurnal Ilmiah Nasional Journal of Applied Mechanical Technology berjudul Comparative Study of FCAW Welding Current on Stainless Steel 304 Joints With ASTM A36 Steel</w:t>
      </w:r>
      <w:r>
        <w:rPr>
          <w:spacing w:val="-6"/>
          <w:sz w:val="24"/>
        </w:rPr>
        <w:t xml:space="preserve"> </w:t>
      </w:r>
      <w:r>
        <w:rPr>
          <w:sz w:val="24"/>
        </w:rPr>
        <w:t xml:space="preserve">Using Bending Test, Tensile Test, and Microstructure Test dengan status </w:t>
      </w:r>
      <w:r>
        <w:rPr>
          <w:i/>
          <w:sz w:val="24"/>
        </w:rPr>
        <w:t>submitted.</w:t>
      </w:r>
    </w:p>
    <w:p w:rsidR="00450A01" w:rsidRDefault="00450A01" w:rsidP="00450A01">
      <w:pPr>
        <w:pStyle w:val="ListParagraph"/>
        <w:numPr>
          <w:ilvl w:val="2"/>
          <w:numId w:val="1"/>
        </w:numPr>
        <w:tabs>
          <w:tab w:val="left" w:pos="1613"/>
        </w:tabs>
        <w:ind w:right="614"/>
        <w:jc w:val="both"/>
        <w:rPr>
          <w:sz w:val="24"/>
        </w:rPr>
      </w:pPr>
      <w:r>
        <w:rPr>
          <w:sz w:val="24"/>
        </w:rPr>
        <w:t>Modul</w:t>
      </w:r>
      <w:r>
        <w:rPr>
          <w:spacing w:val="-5"/>
          <w:sz w:val="24"/>
        </w:rPr>
        <w:t xml:space="preserve"> </w:t>
      </w:r>
      <w:r>
        <w:rPr>
          <w:sz w:val="24"/>
        </w:rPr>
        <w:t>pembelajaran Uji Tarik dan Uji Tekuk Pengelasan FCAW Sambungan Baja ASTM A36 dengan Stainless Steel 304 yang didaftarkan pada HAKI dengan nomor pencatatan 000929541.</w:t>
      </w:r>
    </w:p>
    <w:p w:rsidR="003D4427" w:rsidRDefault="003D4427">
      <w:bookmarkStart w:id="15" w:name="_GoBack"/>
      <w:bookmarkEnd w:id="15"/>
    </w:p>
    <w:sectPr w:rsidR="003D4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F4" w:rsidRDefault="00450A01">
    <w:pPr>
      <w:pStyle w:val="BodyText"/>
      <w:spacing w:line="14" w:lineRule="auto"/>
      <w:rPr>
        <w:sz w:val="20"/>
      </w:rPr>
    </w:pPr>
    <w:r>
      <w:rPr>
        <w:noProof/>
        <w:sz w:val="20"/>
        <w:lang w:val="id-ID" w:eastAsia="id-ID"/>
      </w:rPr>
      <mc:AlternateContent>
        <mc:Choice Requires="wps">
          <w:drawing>
            <wp:anchor distT="0" distB="0" distL="0" distR="0" simplePos="0" relativeHeight="251659264" behindDoc="1" locked="0" layoutInCell="1" allowOverlap="1" wp14:anchorId="5E5D3BF1" wp14:editId="39D177B3">
              <wp:simplePos x="0" y="0"/>
              <wp:positionH relativeFrom="page">
                <wp:posOffset>3786632</wp:posOffset>
              </wp:positionH>
              <wp:positionV relativeFrom="page">
                <wp:posOffset>9914357</wp:posOffset>
              </wp:positionV>
              <wp:extent cx="1657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2631F4" w:rsidRDefault="00450A01">
                          <w:pPr>
                            <w:spacing w:before="11"/>
                            <w:ind w:left="2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298.15pt;margin-top:780.65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" filled="f" stroked="f">
              <v:path arrowok="t"/>
              <v:textbox inset="0,0,0,0">
                <w:txbxContent>
                  <w:p w:rsidR="002631F4" w:rsidRDefault="00450A01">
                    <w:pPr>
                      <w:spacing w:before="11"/>
                      <w:ind w:left="2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0148D"/>
    <w:multiLevelType w:val="multilevel"/>
    <w:tmpl w:val="06542830"/>
    <w:lvl w:ilvl="0">
      <w:start w:val="1"/>
      <w:numFmt w:val="decimal"/>
      <w:lvlText w:val="%1"/>
      <w:lvlJc w:val="left"/>
      <w:pPr>
        <w:ind w:left="1047" w:hanging="361"/>
        <w:jc w:val="left"/>
      </w:pPr>
      <w:rPr>
        <w:rFonts w:hint="default"/>
        <w:lang w:val="id" w:eastAsia="en-US" w:bidi="ar-SA"/>
      </w:rPr>
    </w:lvl>
    <w:lvl w:ilvl="1">
      <w:start w:val="1"/>
      <w:numFmt w:val="decimal"/>
      <w:lvlText w:val="%1.%2"/>
      <w:lvlJc w:val="left"/>
      <w:pPr>
        <w:ind w:left="1047" w:hanging="361"/>
        <w:jc w:val="left"/>
      </w:pPr>
      <w:rPr>
        <w:rFonts w:hint="default"/>
        <w:spacing w:val="0"/>
        <w:w w:val="100"/>
        <w:lang w:val="id" w:eastAsia="en-US" w:bidi="ar-SA"/>
      </w:rPr>
    </w:lvl>
    <w:lvl w:ilvl="2">
      <w:start w:val="1"/>
      <w:numFmt w:val="lowerLetter"/>
      <w:lvlText w:val="%3."/>
      <w:lvlJc w:val="left"/>
      <w:pPr>
        <w:ind w:left="1613" w:hanging="360"/>
        <w:jc w:val="left"/>
      </w:pPr>
      <w:rPr>
        <w:rFonts w:hint="default"/>
        <w:spacing w:val="-1"/>
        <w:w w:val="100"/>
        <w:lang w:val="id" w:eastAsia="en-US" w:bidi="ar-SA"/>
      </w:rPr>
    </w:lvl>
    <w:lvl w:ilvl="3">
      <w:numFmt w:val="bullet"/>
      <w:lvlText w:val="•"/>
      <w:lvlJc w:val="left"/>
      <w:pPr>
        <w:ind w:left="1620" w:hanging="360"/>
      </w:pPr>
      <w:rPr>
        <w:rFonts w:hint="default"/>
        <w:lang w:val="id" w:eastAsia="en-US" w:bidi="ar-SA"/>
      </w:rPr>
    </w:lvl>
    <w:lvl w:ilvl="4">
      <w:numFmt w:val="bullet"/>
      <w:lvlText w:val="•"/>
      <w:lvlJc w:val="left"/>
      <w:pPr>
        <w:ind w:left="2780" w:hanging="360"/>
      </w:pPr>
      <w:rPr>
        <w:rFonts w:hint="default"/>
        <w:lang w:val="id" w:eastAsia="en-US" w:bidi="ar-SA"/>
      </w:rPr>
    </w:lvl>
    <w:lvl w:ilvl="5">
      <w:numFmt w:val="bullet"/>
      <w:lvlText w:val="•"/>
      <w:lvlJc w:val="left"/>
      <w:pPr>
        <w:ind w:left="3941" w:hanging="360"/>
      </w:pPr>
      <w:rPr>
        <w:rFonts w:hint="default"/>
        <w:lang w:val="id" w:eastAsia="en-US" w:bidi="ar-SA"/>
      </w:rPr>
    </w:lvl>
    <w:lvl w:ilvl="6">
      <w:numFmt w:val="bullet"/>
      <w:lvlText w:val="•"/>
      <w:lvlJc w:val="left"/>
      <w:pPr>
        <w:ind w:left="5101" w:hanging="360"/>
      </w:pPr>
      <w:rPr>
        <w:rFonts w:hint="default"/>
        <w:lang w:val="id" w:eastAsia="en-US" w:bidi="ar-SA"/>
      </w:rPr>
    </w:lvl>
    <w:lvl w:ilvl="7">
      <w:numFmt w:val="bullet"/>
      <w:lvlText w:val="•"/>
      <w:lvlJc w:val="left"/>
      <w:pPr>
        <w:ind w:left="6262" w:hanging="360"/>
      </w:pPr>
      <w:rPr>
        <w:rFonts w:hint="default"/>
        <w:lang w:val="id" w:eastAsia="en-US" w:bidi="ar-SA"/>
      </w:rPr>
    </w:lvl>
    <w:lvl w:ilvl="8">
      <w:numFmt w:val="bullet"/>
      <w:lvlText w:val="•"/>
      <w:lvlJc w:val="left"/>
      <w:pPr>
        <w:ind w:left="7422"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01"/>
    <w:rsid w:val="002D7D2A"/>
    <w:rsid w:val="002E6114"/>
    <w:rsid w:val="003D4427"/>
    <w:rsid w:val="00450A01"/>
    <w:rsid w:val="004F70D7"/>
    <w:rsid w:val="00B15DB6"/>
    <w:rsid w:val="00DE6C47"/>
    <w:rsid w:val="00EA78D0"/>
    <w:rsid w:val="00F22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0A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50A01"/>
    <w:pPr>
      <w:spacing w:before="74"/>
      <w:ind w:left="282"/>
      <w:jc w:val="center"/>
      <w:outlineLvl w:val="0"/>
    </w:pPr>
    <w:rPr>
      <w:b/>
      <w:bCs/>
      <w:sz w:val="24"/>
      <w:szCs w:val="24"/>
    </w:rPr>
  </w:style>
  <w:style w:type="paragraph" w:styleId="Heading2">
    <w:name w:val="heading 2"/>
    <w:basedOn w:val="Normal"/>
    <w:link w:val="Heading2Char"/>
    <w:uiPriority w:val="1"/>
    <w:qFormat/>
    <w:rsid w:val="00450A01"/>
    <w:pPr>
      <w:ind w:left="1061" w:hanging="3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0A0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450A0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450A01"/>
    <w:rPr>
      <w:sz w:val="24"/>
      <w:szCs w:val="24"/>
    </w:rPr>
  </w:style>
  <w:style w:type="character" w:customStyle="1" w:styleId="BodyTextChar">
    <w:name w:val="Body Text Char"/>
    <w:basedOn w:val="DefaultParagraphFont"/>
    <w:link w:val="BodyText"/>
    <w:uiPriority w:val="1"/>
    <w:rsid w:val="00450A0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450A01"/>
    <w:pPr>
      <w:ind w:left="1061"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0A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50A01"/>
    <w:pPr>
      <w:spacing w:before="74"/>
      <w:ind w:left="282"/>
      <w:jc w:val="center"/>
      <w:outlineLvl w:val="0"/>
    </w:pPr>
    <w:rPr>
      <w:b/>
      <w:bCs/>
      <w:sz w:val="24"/>
      <w:szCs w:val="24"/>
    </w:rPr>
  </w:style>
  <w:style w:type="paragraph" w:styleId="Heading2">
    <w:name w:val="heading 2"/>
    <w:basedOn w:val="Normal"/>
    <w:link w:val="Heading2Char"/>
    <w:uiPriority w:val="1"/>
    <w:qFormat/>
    <w:rsid w:val="00450A01"/>
    <w:pPr>
      <w:ind w:left="1061" w:hanging="3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0A0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450A0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450A01"/>
    <w:rPr>
      <w:sz w:val="24"/>
      <w:szCs w:val="24"/>
    </w:rPr>
  </w:style>
  <w:style w:type="character" w:customStyle="1" w:styleId="BodyTextChar">
    <w:name w:val="Body Text Char"/>
    <w:basedOn w:val="DefaultParagraphFont"/>
    <w:link w:val="BodyText"/>
    <w:uiPriority w:val="1"/>
    <w:rsid w:val="00450A0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450A01"/>
    <w:pPr>
      <w:ind w:left="106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2025-08-12T05:10:00Z</dcterms:created>
  <dcterms:modified xsi:type="dcterms:W3CDTF">2025-08-12T05:10:00Z</dcterms:modified>
</cp:coreProperties>
</file>