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8B3" w:rsidRDefault="00B53E37">
      <w:pPr>
        <w:spacing w:before="249"/>
        <w:ind w:left="584"/>
        <w:jc w:val="center"/>
        <w:rPr>
          <w:b/>
          <w:sz w:val="28"/>
        </w:rPr>
      </w:pPr>
      <w:bookmarkStart w:id="0" w:name="DAFTAR_PUSTAKA"/>
      <w:bookmarkEnd w:id="0"/>
      <w:r>
        <w:rPr>
          <w:b/>
          <w:sz w:val="28"/>
        </w:rPr>
        <w:t>DAFTAR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PUSTAKA</w:t>
      </w:r>
    </w:p>
    <w:p w:rsidR="00A028B3" w:rsidRDefault="00A028B3">
      <w:pPr>
        <w:pStyle w:val="BodyText"/>
        <w:spacing w:before="247"/>
        <w:ind w:left="0" w:right="0" w:firstLine="0"/>
        <w:rPr>
          <w:b/>
          <w:sz w:val="28"/>
        </w:rPr>
      </w:pPr>
    </w:p>
    <w:p w:rsidR="00A028B3" w:rsidRDefault="00B53E37">
      <w:pPr>
        <w:pStyle w:val="BodyText"/>
        <w:spacing w:line="259" w:lineRule="auto"/>
      </w:pPr>
      <w:r>
        <w:t>Agustin, A. Y. (2022). Analisis Rasio Profitabilitas untuk Mengukur Kinerja Keuangan</w:t>
      </w:r>
      <w:r>
        <w:rPr>
          <w:spacing w:val="-11"/>
        </w:rPr>
        <w:t xml:space="preserve"> </w:t>
      </w:r>
      <w:r>
        <w:t>Pada</w:t>
      </w:r>
      <w:r>
        <w:rPr>
          <w:spacing w:val="-8"/>
        </w:rPr>
        <w:t xml:space="preserve"> </w:t>
      </w:r>
      <w:r>
        <w:t>PT.</w:t>
      </w:r>
      <w:r>
        <w:rPr>
          <w:spacing w:val="-5"/>
        </w:rPr>
        <w:t xml:space="preserve"> </w:t>
      </w:r>
      <w:r>
        <w:t>Kimia</w:t>
      </w:r>
      <w:r>
        <w:rPr>
          <w:spacing w:val="-8"/>
        </w:rPr>
        <w:t xml:space="preserve"> </w:t>
      </w:r>
      <w:r>
        <w:t>Farma</w:t>
      </w:r>
      <w:r>
        <w:rPr>
          <w:spacing w:val="-9"/>
        </w:rPr>
        <w:t xml:space="preserve"> </w:t>
      </w:r>
      <w:r>
        <w:t>Tbk</w:t>
      </w:r>
      <w:r>
        <w:rPr>
          <w:spacing w:val="-8"/>
        </w:rPr>
        <w:t xml:space="preserve"> </w:t>
      </w:r>
      <w:r>
        <w:t>Pada</w:t>
      </w:r>
      <w:r>
        <w:rPr>
          <w:spacing w:val="-8"/>
        </w:rPr>
        <w:t xml:space="preserve"> </w:t>
      </w:r>
      <w:r>
        <w:t>Tahun</w:t>
      </w:r>
      <w:r>
        <w:rPr>
          <w:spacing w:val="-7"/>
        </w:rPr>
        <w:t xml:space="preserve"> </w:t>
      </w:r>
      <w:r>
        <w:t>2019-2021.</w:t>
      </w:r>
      <w:r>
        <w:rPr>
          <w:spacing w:val="-5"/>
        </w:rPr>
        <w:t xml:space="preserve"> </w:t>
      </w:r>
      <w:r>
        <w:rPr>
          <w:i/>
        </w:rPr>
        <w:t>Jurnal</w:t>
      </w:r>
      <w:r>
        <w:rPr>
          <w:i/>
          <w:spacing w:val="-7"/>
        </w:rPr>
        <w:t xml:space="preserve"> </w:t>
      </w:r>
      <w:r>
        <w:rPr>
          <w:i/>
        </w:rPr>
        <w:t>Ilmu Manajemen Dan Bisnis</w:t>
      </w:r>
      <w:r>
        <w:t xml:space="preserve">, </w:t>
      </w:r>
      <w:r>
        <w:rPr>
          <w:i/>
        </w:rPr>
        <w:t>13</w:t>
      </w:r>
      <w:r>
        <w:t>(1), 1–7.</w:t>
      </w:r>
    </w:p>
    <w:p w:rsidR="00A028B3" w:rsidRDefault="00B53E37">
      <w:pPr>
        <w:pStyle w:val="BodyText"/>
        <w:spacing w:before="158" w:line="259" w:lineRule="auto"/>
      </w:pPr>
      <w:r>
        <w:t>Anggasari, M. R. (2023). Transfer Pricing Pada Perusahaan Multinasional: Pengaruh</w:t>
      </w:r>
      <w:r>
        <w:rPr>
          <w:spacing w:val="-14"/>
        </w:rPr>
        <w:t xml:space="preserve"> </w:t>
      </w:r>
      <w:r>
        <w:t>dari</w:t>
      </w:r>
      <w:r>
        <w:rPr>
          <w:spacing w:val="-15"/>
        </w:rPr>
        <w:t xml:space="preserve"> </w:t>
      </w:r>
      <w:r>
        <w:t>Pajak,</w:t>
      </w:r>
      <w:r>
        <w:rPr>
          <w:spacing w:val="-6"/>
        </w:rPr>
        <w:t xml:space="preserve"> </w:t>
      </w:r>
      <w:r>
        <w:t>Tunneling</w:t>
      </w:r>
      <w:r>
        <w:rPr>
          <w:spacing w:val="-8"/>
        </w:rPr>
        <w:t xml:space="preserve"> </w:t>
      </w:r>
      <w:r>
        <w:t>Incentive</w:t>
      </w:r>
      <w:r>
        <w:rPr>
          <w:spacing w:val="-9"/>
        </w:rPr>
        <w:t xml:space="preserve"> </w:t>
      </w:r>
      <w:r>
        <w:t>dan</w:t>
      </w:r>
      <w:r>
        <w:rPr>
          <w:spacing w:val="-13"/>
        </w:rPr>
        <w:t xml:space="preserve"> </w:t>
      </w:r>
      <w:r>
        <w:t>Mekanisme</w:t>
      </w:r>
      <w:r>
        <w:rPr>
          <w:spacing w:val="-9"/>
        </w:rPr>
        <w:t xml:space="preserve"> </w:t>
      </w:r>
      <w:r>
        <w:t>Bonus.</w:t>
      </w:r>
      <w:r>
        <w:rPr>
          <w:spacing w:val="-2"/>
        </w:rPr>
        <w:t xml:space="preserve"> </w:t>
      </w:r>
      <w:r>
        <w:rPr>
          <w:i/>
        </w:rPr>
        <w:t>Jurnal Riset Akuntansi Tirtayasa</w:t>
      </w:r>
      <w:r>
        <w:t xml:space="preserve">, </w:t>
      </w:r>
      <w:r>
        <w:rPr>
          <w:i/>
        </w:rPr>
        <w:t>08</w:t>
      </w:r>
      <w:r>
        <w:t>.</w:t>
      </w:r>
    </w:p>
    <w:p w:rsidR="00A028B3" w:rsidRDefault="00B53E37">
      <w:pPr>
        <w:pStyle w:val="BodyText"/>
        <w:spacing w:before="157" w:line="259" w:lineRule="auto"/>
      </w:pPr>
      <w:r>
        <w:t>Aulia, I., Mahpudin, E., Program, S., Akuntansi, F., Ekonomi, U., &amp; Singaperbangsa,</w:t>
      </w:r>
      <w:r>
        <w:rPr>
          <w:spacing w:val="-9"/>
        </w:rPr>
        <w:t xml:space="preserve"> </w:t>
      </w:r>
      <w:r>
        <w:t>K.</w:t>
      </w:r>
      <w:r>
        <w:rPr>
          <w:spacing w:val="-10"/>
        </w:rPr>
        <w:t xml:space="preserve"> </w:t>
      </w:r>
      <w:r>
        <w:t>(2020).</w:t>
      </w:r>
      <w:r>
        <w:rPr>
          <w:spacing w:val="-13"/>
        </w:rPr>
        <w:t xml:space="preserve"> </w:t>
      </w:r>
      <w:r>
        <w:t>Pengaruh</w:t>
      </w:r>
      <w:r>
        <w:rPr>
          <w:spacing w:val="-15"/>
        </w:rPr>
        <w:t xml:space="preserve"> </w:t>
      </w:r>
      <w:r>
        <w:t>profitabilitas,</w:t>
      </w:r>
      <w:r>
        <w:rPr>
          <w:spacing w:val="-7"/>
        </w:rPr>
        <w:t xml:space="preserve"> </w:t>
      </w:r>
      <w:r>
        <w:t>leverage,</w:t>
      </w:r>
      <w:r>
        <w:rPr>
          <w:spacing w:val="-9"/>
        </w:rPr>
        <w:t xml:space="preserve"> </w:t>
      </w:r>
      <w:r>
        <w:t>dan</w:t>
      </w:r>
      <w:r>
        <w:rPr>
          <w:spacing w:val="-15"/>
        </w:rPr>
        <w:t xml:space="preserve"> </w:t>
      </w:r>
      <w:r>
        <w:t xml:space="preserve">ukuran perusahaan terhadap tax avoidance. </w:t>
      </w:r>
      <w:r>
        <w:rPr>
          <w:i/>
        </w:rPr>
        <w:t>AKUNTABEL</w:t>
      </w:r>
      <w:r>
        <w:t xml:space="preserve">, </w:t>
      </w:r>
      <w:r>
        <w:rPr>
          <w:i/>
        </w:rPr>
        <w:t>17</w:t>
      </w:r>
      <w:r>
        <w:t xml:space="preserve">(2), 2020–2289. </w:t>
      </w:r>
      <w:hyperlink r:id="rId7">
        <w:r>
          <w:rPr>
            <w:spacing w:val="-2"/>
          </w:rPr>
          <w:t>http://journal.feb.unmul.ac.id/index.php/AKUNTABEL</w:t>
        </w:r>
      </w:hyperlink>
    </w:p>
    <w:p w:rsidR="00A028B3" w:rsidRDefault="00B53E37">
      <w:pPr>
        <w:pStyle w:val="BodyText"/>
        <w:spacing w:before="162" w:line="259" w:lineRule="auto"/>
      </w:pPr>
      <w:r>
        <w:t>Dewi, A.</w:t>
      </w:r>
      <w:r>
        <w:rPr>
          <w:spacing w:val="-4"/>
        </w:rPr>
        <w:t xml:space="preserve"> </w:t>
      </w:r>
      <w:r>
        <w:t>C.,</w:t>
      </w:r>
      <w:r>
        <w:rPr>
          <w:spacing w:val="-4"/>
        </w:rPr>
        <w:t xml:space="preserve"> </w:t>
      </w:r>
      <w:r>
        <w:t>&amp;</w:t>
      </w:r>
      <w:r>
        <w:rPr>
          <w:spacing w:val="-11"/>
        </w:rPr>
        <w:t xml:space="preserve"> </w:t>
      </w:r>
      <w:r>
        <w:t>Pernamasari, R.</w:t>
      </w:r>
      <w:r>
        <w:rPr>
          <w:spacing w:val="-4"/>
        </w:rPr>
        <w:t xml:space="preserve"> </w:t>
      </w:r>
      <w:r>
        <w:t>(2022).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Effect</w:t>
      </w:r>
      <w:r>
        <w:rPr>
          <w:spacing w:val="-1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Return</w:t>
      </w:r>
      <w:r>
        <w:rPr>
          <w:spacing w:val="-11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Assets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 xml:space="preserve">Debt to Equity Ratio on Tax Aggressivity: Total Asset as Moderating Variable. </w:t>
      </w:r>
      <w:r>
        <w:rPr>
          <w:i/>
        </w:rPr>
        <w:t>Jurnal Riset Akuntansi Terpadu</w:t>
      </w:r>
      <w:r>
        <w:t xml:space="preserve">, </w:t>
      </w:r>
      <w:r>
        <w:rPr>
          <w:i/>
        </w:rPr>
        <w:t>15</w:t>
      </w:r>
      <w:r>
        <w:t xml:space="preserve">(2), 254. </w:t>
      </w:r>
      <w:r>
        <w:rPr>
          <w:spacing w:val="-2"/>
        </w:rPr>
        <w:t>https://doi.org/10.35448/jrat.v15i2.17573</w:t>
      </w:r>
    </w:p>
    <w:p w:rsidR="00A028B3" w:rsidRDefault="00B53E37">
      <w:pPr>
        <w:pStyle w:val="BodyText"/>
        <w:spacing w:before="157" w:line="261" w:lineRule="auto"/>
      </w:pPr>
      <w:r>
        <w:t>Firmansyah,</w:t>
      </w:r>
      <w:r>
        <w:rPr>
          <w:spacing w:val="-2"/>
        </w:rPr>
        <w:t xml:space="preserve"> </w:t>
      </w:r>
      <w:r>
        <w:t>A.,</w:t>
      </w:r>
      <w:r>
        <w:rPr>
          <w:spacing w:val="-7"/>
        </w:rPr>
        <w:t xml:space="preserve"> </w:t>
      </w:r>
      <w:r>
        <w:t>Jadi,</w:t>
      </w:r>
      <w:r>
        <w:rPr>
          <w:spacing w:val="-7"/>
        </w:rPr>
        <w:t xml:space="preserve"> </w:t>
      </w:r>
      <w:r>
        <w:t>P.</w:t>
      </w:r>
      <w:r>
        <w:rPr>
          <w:spacing w:val="-8"/>
        </w:rPr>
        <w:t xml:space="preserve"> </w:t>
      </w:r>
      <w:r>
        <w:t>H.,</w:t>
      </w:r>
      <w:r>
        <w:rPr>
          <w:spacing w:val="-11"/>
        </w:rPr>
        <w:t xml:space="preserve"> </w:t>
      </w:r>
      <w:r>
        <w:t>Fe</w:t>
      </w:r>
      <w:r>
        <w:t>brian,</w:t>
      </w:r>
      <w:r>
        <w:rPr>
          <w:spacing w:val="-3"/>
        </w:rPr>
        <w:t xml:space="preserve"> </w:t>
      </w:r>
      <w:r>
        <w:t>W.,</w:t>
      </w:r>
      <w:r>
        <w:rPr>
          <w:spacing w:val="-7"/>
        </w:rPr>
        <w:t xml:space="preserve"> </w:t>
      </w:r>
      <w:r>
        <w:t>&amp;</w:t>
      </w:r>
      <w:r>
        <w:rPr>
          <w:spacing w:val="-13"/>
        </w:rPr>
        <w:t xml:space="preserve"> </w:t>
      </w:r>
      <w:r>
        <w:t>Sismanyudi,</w:t>
      </w:r>
      <w:r>
        <w:rPr>
          <w:spacing w:val="-5"/>
        </w:rPr>
        <w:t xml:space="preserve"> </w:t>
      </w:r>
      <w:r>
        <w:t>D.</w:t>
      </w:r>
      <w:r>
        <w:rPr>
          <w:spacing w:val="-8"/>
        </w:rPr>
        <w:t xml:space="preserve"> </w:t>
      </w:r>
      <w:r>
        <w:t>(2021).</w:t>
      </w:r>
      <w:r>
        <w:rPr>
          <w:spacing w:val="-7"/>
        </w:rPr>
        <w:t xml:space="preserve"> </w:t>
      </w:r>
      <w:r>
        <w:t>PENGARUH TATA KELOLA PERUSAHAAN DAN UKURAN PERUSAHAAN TERHADAP PENGUNGKAPAN EMISI KARBON DI INDONESIA.</w:t>
      </w:r>
    </w:p>
    <w:p w:rsidR="00A028B3" w:rsidRDefault="00B53E37">
      <w:pPr>
        <w:spacing w:line="259" w:lineRule="auto"/>
        <w:ind w:left="1056"/>
        <w:rPr>
          <w:sz w:val="24"/>
        </w:rPr>
      </w:pPr>
      <w:r>
        <w:rPr>
          <w:i/>
          <w:sz w:val="24"/>
        </w:rPr>
        <w:t>Jurnal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Informasi,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Perpajakan,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Akuntansi,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Keuangan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Publik</w:t>
      </w:r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i/>
          <w:sz w:val="24"/>
        </w:rPr>
        <w:t>16</w:t>
      </w:r>
      <w:r>
        <w:rPr>
          <w:sz w:val="24"/>
        </w:rPr>
        <w:t>(2),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303– </w:t>
      </w:r>
      <w:r>
        <w:rPr>
          <w:spacing w:val="-4"/>
          <w:sz w:val="24"/>
        </w:rPr>
        <w:t>320.</w:t>
      </w:r>
    </w:p>
    <w:p w:rsidR="00A028B3" w:rsidRDefault="00B53E37">
      <w:pPr>
        <w:pStyle w:val="BodyText"/>
        <w:spacing w:before="153" w:line="259" w:lineRule="auto"/>
      </w:pPr>
      <w:r>
        <w:t>Francis, B., Teng, H., Wang, Y., &amp;</w:t>
      </w:r>
      <w:r>
        <w:t xml:space="preserve"> Wu, Q. (2022). The Effect of Shareholder- Debtholder</w:t>
      </w:r>
      <w:r>
        <w:rPr>
          <w:spacing w:val="-8"/>
        </w:rPr>
        <w:t xml:space="preserve"> </w:t>
      </w:r>
      <w:r>
        <w:t>Conflicts</w:t>
      </w:r>
      <w:r>
        <w:rPr>
          <w:spacing w:val="-10"/>
        </w:rPr>
        <w:t xml:space="preserve"> </w:t>
      </w:r>
      <w:r>
        <w:t>on</w:t>
      </w:r>
      <w:r>
        <w:rPr>
          <w:spacing w:val="-14"/>
        </w:rPr>
        <w:t xml:space="preserve"> </w:t>
      </w:r>
      <w:r>
        <w:t>Corporate</w:t>
      </w:r>
      <w:r>
        <w:rPr>
          <w:spacing w:val="-9"/>
        </w:rPr>
        <w:t xml:space="preserve"> </w:t>
      </w:r>
      <w:r>
        <w:t>Tax</w:t>
      </w:r>
      <w:r>
        <w:rPr>
          <w:spacing w:val="-13"/>
        </w:rPr>
        <w:t xml:space="preserve"> </w:t>
      </w:r>
      <w:r>
        <w:t>Aggressiveness:</w:t>
      </w:r>
      <w:r>
        <w:rPr>
          <w:spacing w:val="-8"/>
        </w:rPr>
        <w:t xml:space="preserve"> </w:t>
      </w:r>
      <w:r>
        <w:t>Evidence</w:t>
      </w:r>
      <w:r>
        <w:rPr>
          <w:spacing w:val="-5"/>
        </w:rPr>
        <w:t xml:space="preserve"> </w:t>
      </w:r>
      <w:r>
        <w:t>from</w:t>
      </w:r>
      <w:r>
        <w:rPr>
          <w:spacing w:val="-15"/>
        </w:rPr>
        <w:t xml:space="preserve"> </w:t>
      </w:r>
      <w:r>
        <w:t xml:space="preserve">Dual Holders. </w:t>
      </w:r>
      <w:r>
        <w:rPr>
          <w:i/>
        </w:rPr>
        <w:t>Journal of Banking and Finance</w:t>
      </w:r>
      <w:r>
        <w:t xml:space="preserve">, </w:t>
      </w:r>
      <w:r>
        <w:rPr>
          <w:i/>
        </w:rPr>
        <w:t>138</w:t>
      </w:r>
      <w:r>
        <w:t xml:space="preserve">. </w:t>
      </w:r>
      <w:r>
        <w:rPr>
          <w:spacing w:val="-2"/>
        </w:rPr>
        <w:t>https://doi.org/10.1016/j.jbankfin.2022.106411</w:t>
      </w:r>
    </w:p>
    <w:p w:rsidR="00A028B3" w:rsidRDefault="00B53E37">
      <w:pPr>
        <w:pStyle w:val="BodyText"/>
        <w:spacing w:before="157" w:line="259" w:lineRule="auto"/>
      </w:pPr>
      <w:r>
        <w:t>Fresilina,</w:t>
      </w:r>
      <w:r>
        <w:rPr>
          <w:spacing w:val="-5"/>
        </w:rPr>
        <w:t xml:space="preserve"> </w:t>
      </w:r>
      <w:r>
        <w:t>J.</w:t>
      </w:r>
      <w:r>
        <w:rPr>
          <w:spacing w:val="-7"/>
        </w:rPr>
        <w:t xml:space="preserve"> </w:t>
      </w:r>
      <w:r>
        <w:t>I.,</w:t>
      </w:r>
      <w:r>
        <w:rPr>
          <w:spacing w:val="-6"/>
        </w:rPr>
        <w:t xml:space="preserve"> </w:t>
      </w:r>
      <w:r>
        <w:t>Kusuma,</w:t>
      </w:r>
      <w:r>
        <w:rPr>
          <w:spacing w:val="-6"/>
        </w:rPr>
        <w:t xml:space="preserve"> </w:t>
      </w:r>
      <w:r>
        <w:t>M.,</w:t>
      </w:r>
      <w:r>
        <w:rPr>
          <w:spacing w:val="-6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Kusumaningarti,</w:t>
      </w:r>
      <w:r>
        <w:rPr>
          <w:spacing w:val="-5"/>
        </w:rPr>
        <w:t xml:space="preserve"> </w:t>
      </w:r>
      <w:r>
        <w:t>M.</w:t>
      </w:r>
      <w:r>
        <w:rPr>
          <w:spacing w:val="-7"/>
        </w:rPr>
        <w:t xml:space="preserve"> </w:t>
      </w:r>
      <w:r>
        <w:t>(2023).</w:t>
      </w:r>
      <w:r>
        <w:rPr>
          <w:spacing w:val="-5"/>
        </w:rPr>
        <w:t xml:space="preserve"> </w:t>
      </w:r>
      <w:r>
        <w:t>Analisis</w:t>
      </w:r>
      <w:r>
        <w:rPr>
          <w:spacing w:val="-10"/>
        </w:rPr>
        <w:t xml:space="preserve"> </w:t>
      </w:r>
      <w:r>
        <w:t>Perhitungan Pajak Penghasilan (PPH) 21 Pasca Penerapan UU Harmonisasi Peraturan Perpajakan (HPP) No.7 Tahun 2021 Terhadap Karyawan Penerima Uang Lembur</w:t>
      </w:r>
      <w:r>
        <w:rPr>
          <w:spacing w:val="-6"/>
        </w:rPr>
        <w:t xml:space="preserve"> </w:t>
      </w:r>
      <w:r>
        <w:t>Guna</w:t>
      </w:r>
      <w:r>
        <w:rPr>
          <w:spacing w:val="-9"/>
        </w:rPr>
        <w:t xml:space="preserve"> </w:t>
      </w:r>
      <w:r>
        <w:t>Menentukan</w:t>
      </w:r>
      <w:r>
        <w:rPr>
          <w:spacing w:val="-12"/>
        </w:rPr>
        <w:t xml:space="preserve"> </w:t>
      </w:r>
      <w:r>
        <w:t>Pajak</w:t>
      </w:r>
      <w:r>
        <w:rPr>
          <w:spacing w:val="-8"/>
        </w:rPr>
        <w:t xml:space="preserve"> </w:t>
      </w:r>
      <w:r>
        <w:t>Terutang.</w:t>
      </w:r>
      <w:r>
        <w:rPr>
          <w:spacing w:val="-5"/>
        </w:rPr>
        <w:t xml:space="preserve"> </w:t>
      </w:r>
      <w:r>
        <w:rPr>
          <w:i/>
        </w:rPr>
        <w:t>Jurnal</w:t>
      </w:r>
      <w:r>
        <w:rPr>
          <w:i/>
          <w:spacing w:val="-13"/>
        </w:rPr>
        <w:t xml:space="preserve"> </w:t>
      </w:r>
      <w:r>
        <w:rPr>
          <w:i/>
        </w:rPr>
        <w:t>Mutiara</w:t>
      </w:r>
      <w:r>
        <w:rPr>
          <w:i/>
          <w:spacing w:val="-8"/>
        </w:rPr>
        <w:t xml:space="preserve"> </w:t>
      </w:r>
      <w:r>
        <w:rPr>
          <w:i/>
        </w:rPr>
        <w:t>Ilmu</w:t>
      </w:r>
      <w:r>
        <w:rPr>
          <w:i/>
          <w:spacing w:val="-13"/>
        </w:rPr>
        <w:t xml:space="preserve"> </w:t>
      </w:r>
      <w:r>
        <w:rPr>
          <w:i/>
        </w:rPr>
        <w:t>Akuntansi</w:t>
      </w:r>
      <w:r>
        <w:t xml:space="preserve">, </w:t>
      </w:r>
      <w:r>
        <w:rPr>
          <w:i/>
        </w:rPr>
        <w:t>1</w:t>
      </w:r>
      <w:r>
        <w:t>(4), 34–56. https://doi.org/10.55606/jumia.v1i4.1968</w:t>
      </w:r>
    </w:p>
    <w:p w:rsidR="00A028B3" w:rsidRDefault="00B53E37">
      <w:pPr>
        <w:spacing w:before="161"/>
        <w:ind w:left="532" w:right="14"/>
        <w:jc w:val="center"/>
        <w:rPr>
          <w:i/>
          <w:sz w:val="24"/>
        </w:rPr>
      </w:pPr>
      <w:r>
        <w:rPr>
          <w:sz w:val="24"/>
        </w:rPr>
        <w:t>Ghozali,</w:t>
      </w:r>
      <w:r>
        <w:rPr>
          <w:spacing w:val="-3"/>
          <w:sz w:val="24"/>
        </w:rPr>
        <w:t xml:space="preserve"> </w:t>
      </w:r>
      <w:r>
        <w:rPr>
          <w:sz w:val="24"/>
        </w:rPr>
        <w:t>I. (2021a).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Aplikasi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Analisis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Multivariate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dengan Program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IBM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SPSS</w:t>
      </w:r>
      <w:r>
        <w:rPr>
          <w:i/>
          <w:spacing w:val="-6"/>
          <w:sz w:val="24"/>
        </w:rPr>
        <w:t xml:space="preserve"> </w:t>
      </w:r>
      <w:r>
        <w:rPr>
          <w:i/>
          <w:spacing w:val="-5"/>
          <w:sz w:val="24"/>
        </w:rPr>
        <w:t>26</w:t>
      </w:r>
    </w:p>
    <w:p w:rsidR="00A028B3" w:rsidRDefault="00B53E37">
      <w:pPr>
        <w:pStyle w:val="BodyText"/>
        <w:spacing w:before="22"/>
        <w:ind w:right="0" w:firstLine="0"/>
      </w:pPr>
      <w:r>
        <w:t>(Kesepuluh).</w:t>
      </w:r>
      <w:r>
        <w:rPr>
          <w:spacing w:val="-2"/>
        </w:rPr>
        <w:t xml:space="preserve"> </w:t>
      </w:r>
      <w:r>
        <w:t>Badan</w:t>
      </w:r>
      <w:r>
        <w:rPr>
          <w:spacing w:val="-8"/>
        </w:rPr>
        <w:t xml:space="preserve"> </w:t>
      </w:r>
      <w:r>
        <w:t>Penerbit</w:t>
      </w:r>
      <w:r>
        <w:rPr>
          <w:spacing w:val="-3"/>
        </w:rPr>
        <w:t xml:space="preserve"> </w:t>
      </w:r>
      <w:r>
        <w:t>Universitas</w:t>
      </w:r>
      <w:r>
        <w:rPr>
          <w:spacing w:val="-5"/>
        </w:rPr>
        <w:t xml:space="preserve"> </w:t>
      </w:r>
      <w:r>
        <w:rPr>
          <w:spacing w:val="-2"/>
        </w:rPr>
        <w:t>Diponegoro.</w:t>
      </w:r>
    </w:p>
    <w:p w:rsidR="00A028B3" w:rsidRDefault="00B53E37">
      <w:pPr>
        <w:spacing w:before="180"/>
        <w:ind w:left="532"/>
        <w:jc w:val="center"/>
        <w:rPr>
          <w:i/>
          <w:sz w:val="24"/>
        </w:rPr>
      </w:pPr>
      <w:r>
        <w:rPr>
          <w:sz w:val="24"/>
        </w:rPr>
        <w:t>Ghozali,</w:t>
      </w:r>
      <w:r>
        <w:rPr>
          <w:spacing w:val="1"/>
          <w:sz w:val="24"/>
        </w:rPr>
        <w:t xml:space="preserve"> </w:t>
      </w:r>
      <w:r>
        <w:rPr>
          <w:sz w:val="24"/>
        </w:rPr>
        <w:t>I.</w:t>
      </w:r>
      <w:r>
        <w:rPr>
          <w:spacing w:val="-3"/>
          <w:sz w:val="24"/>
        </w:rPr>
        <w:t xml:space="preserve"> </w:t>
      </w:r>
      <w:r>
        <w:rPr>
          <w:sz w:val="24"/>
        </w:rPr>
        <w:t>(2021b).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Aplikasi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Analisis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Multivariate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dengan Program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IBM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</w:t>
      </w:r>
      <w:r>
        <w:rPr>
          <w:i/>
          <w:sz w:val="24"/>
        </w:rPr>
        <w:t>PSS</w:t>
      </w:r>
      <w:r>
        <w:rPr>
          <w:i/>
          <w:spacing w:val="-5"/>
          <w:sz w:val="24"/>
        </w:rPr>
        <w:t xml:space="preserve"> 26</w:t>
      </w:r>
    </w:p>
    <w:p w:rsidR="00A028B3" w:rsidRDefault="00B53E37">
      <w:pPr>
        <w:pStyle w:val="BodyText"/>
        <w:spacing w:before="22"/>
        <w:ind w:right="0" w:firstLine="0"/>
      </w:pPr>
      <w:r>
        <w:t>(Kesepuluh).</w:t>
      </w:r>
      <w:r>
        <w:rPr>
          <w:spacing w:val="-2"/>
        </w:rPr>
        <w:t xml:space="preserve"> </w:t>
      </w:r>
      <w:r>
        <w:t>Badan</w:t>
      </w:r>
      <w:r>
        <w:rPr>
          <w:spacing w:val="-8"/>
        </w:rPr>
        <w:t xml:space="preserve"> </w:t>
      </w:r>
      <w:r>
        <w:t>Penerbit</w:t>
      </w:r>
      <w:r>
        <w:rPr>
          <w:spacing w:val="-3"/>
        </w:rPr>
        <w:t xml:space="preserve"> </w:t>
      </w:r>
      <w:r>
        <w:t>Universitas</w:t>
      </w:r>
      <w:r>
        <w:rPr>
          <w:spacing w:val="-5"/>
        </w:rPr>
        <w:t xml:space="preserve"> </w:t>
      </w:r>
      <w:r>
        <w:rPr>
          <w:spacing w:val="-2"/>
        </w:rPr>
        <w:t>Diponegoro.</w:t>
      </w:r>
    </w:p>
    <w:p w:rsidR="00A028B3" w:rsidRDefault="00B53E37">
      <w:pPr>
        <w:spacing w:before="180" w:line="259" w:lineRule="auto"/>
        <w:ind w:left="1056" w:right="82" w:hanging="480"/>
        <w:rPr>
          <w:sz w:val="24"/>
        </w:rPr>
      </w:pPr>
      <w:r>
        <w:rPr>
          <w:sz w:val="24"/>
        </w:rPr>
        <w:t>Gu,</w:t>
      </w:r>
      <w:r>
        <w:rPr>
          <w:spacing w:val="-6"/>
          <w:sz w:val="24"/>
        </w:rPr>
        <w:t xml:space="preserve"> </w:t>
      </w:r>
      <w:r>
        <w:rPr>
          <w:sz w:val="24"/>
        </w:rPr>
        <w:t>Y.,</w:t>
      </w:r>
      <w:r>
        <w:rPr>
          <w:spacing w:val="-5"/>
          <w:sz w:val="24"/>
        </w:rPr>
        <w:t xml:space="preserve"> </w:t>
      </w:r>
      <w:r>
        <w:rPr>
          <w:sz w:val="24"/>
        </w:rPr>
        <w:t>&amp;</w:t>
      </w:r>
      <w:r>
        <w:rPr>
          <w:spacing w:val="-12"/>
          <w:sz w:val="24"/>
        </w:rPr>
        <w:t xml:space="preserve"> </w:t>
      </w:r>
      <w:r>
        <w:rPr>
          <w:sz w:val="24"/>
        </w:rPr>
        <w:t>Wang,</w:t>
      </w:r>
      <w:r>
        <w:rPr>
          <w:spacing w:val="-5"/>
          <w:sz w:val="24"/>
        </w:rPr>
        <w:t xml:space="preserve"> </w:t>
      </w:r>
      <w:r>
        <w:rPr>
          <w:sz w:val="24"/>
        </w:rPr>
        <w:t>S.</w:t>
      </w:r>
      <w:r>
        <w:rPr>
          <w:spacing w:val="-5"/>
          <w:sz w:val="24"/>
        </w:rPr>
        <w:t xml:space="preserve"> </w:t>
      </w:r>
      <w:r>
        <w:rPr>
          <w:sz w:val="24"/>
        </w:rPr>
        <w:t>(2023).</w:t>
      </w:r>
      <w:r>
        <w:rPr>
          <w:spacing w:val="-10"/>
          <w:sz w:val="24"/>
        </w:rPr>
        <w:t xml:space="preserve"> </w:t>
      </w:r>
      <w:r>
        <w:rPr>
          <w:sz w:val="24"/>
        </w:rPr>
        <w:t>Corporate</w:t>
      </w:r>
      <w:r>
        <w:rPr>
          <w:spacing w:val="-12"/>
          <w:sz w:val="24"/>
        </w:rPr>
        <w:t xml:space="preserve"> </w:t>
      </w:r>
      <w:r>
        <w:rPr>
          <w:sz w:val="24"/>
        </w:rPr>
        <w:t>Environmental</w:t>
      </w:r>
      <w:r>
        <w:rPr>
          <w:spacing w:val="-15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11"/>
          <w:sz w:val="24"/>
        </w:rPr>
        <w:t xml:space="preserve"> </w:t>
      </w:r>
      <w:r>
        <w:rPr>
          <w:sz w:val="24"/>
        </w:rPr>
        <w:t>Disclosure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and Tax Avoidance: Evidence from China. </w:t>
      </w:r>
      <w:r>
        <w:rPr>
          <w:i/>
          <w:sz w:val="24"/>
        </w:rPr>
        <w:t>Jorunal Elsevier Science Direct</w:t>
      </w:r>
      <w:r>
        <w:rPr>
          <w:sz w:val="24"/>
        </w:rPr>
        <w:t>,</w:t>
      </w:r>
    </w:p>
    <w:p w:rsidR="00A028B3" w:rsidRDefault="00B53E37">
      <w:pPr>
        <w:pStyle w:val="BodyText"/>
        <w:spacing w:line="275" w:lineRule="exact"/>
        <w:ind w:right="0" w:firstLine="0"/>
      </w:pPr>
      <w:r>
        <w:rPr>
          <w:i/>
        </w:rPr>
        <w:t>9</w:t>
      </w:r>
      <w:r>
        <w:t>(11).</w:t>
      </w:r>
      <w:r>
        <w:rPr>
          <w:spacing w:val="2"/>
        </w:rPr>
        <w:t xml:space="preserve"> </w:t>
      </w:r>
      <w:r>
        <w:rPr>
          <w:spacing w:val="-2"/>
        </w:rPr>
        <w:t>https://doi.org/10.1016/j.heliyon.2023.e21492</w:t>
      </w:r>
    </w:p>
    <w:p w:rsidR="00A028B3" w:rsidRDefault="00A028B3">
      <w:pPr>
        <w:pStyle w:val="BodyText"/>
        <w:spacing w:line="275" w:lineRule="exact"/>
        <w:sectPr w:rsidR="00A028B3">
          <w:headerReference w:type="default" r:id="rId8"/>
          <w:type w:val="continuous"/>
          <w:pgSz w:w="11910" w:h="16840"/>
          <w:pgMar w:top="2000" w:right="1700" w:bottom="280" w:left="1700" w:header="761" w:footer="0" w:gutter="0"/>
          <w:pgNumType w:start="71"/>
          <w:cols w:space="720"/>
        </w:sectPr>
      </w:pPr>
    </w:p>
    <w:p w:rsidR="00A028B3" w:rsidRDefault="00B53E37">
      <w:pPr>
        <w:pStyle w:val="BodyText"/>
        <w:spacing w:before="238" w:line="259" w:lineRule="auto"/>
      </w:pPr>
      <w:r>
        <w:lastRenderedPageBreak/>
        <w:t>Halawa, D.</w:t>
      </w:r>
      <w:r>
        <w:rPr>
          <w:spacing w:val="-3"/>
        </w:rPr>
        <w:t xml:space="preserve"> </w:t>
      </w:r>
      <w:r>
        <w:t>(2023).</w:t>
      </w:r>
      <w:r>
        <w:rPr>
          <w:spacing w:val="-3"/>
        </w:rPr>
        <w:t xml:space="preserve"> </w:t>
      </w:r>
      <w:r>
        <w:t>Pengaruh</w:t>
      </w:r>
      <w:r>
        <w:rPr>
          <w:spacing w:val="-5"/>
        </w:rPr>
        <w:t xml:space="preserve"> </w:t>
      </w:r>
      <w:r>
        <w:t>Beban</w:t>
      </w:r>
      <w:r>
        <w:rPr>
          <w:spacing w:val="-5"/>
        </w:rPr>
        <w:t xml:space="preserve"> </w:t>
      </w:r>
      <w:r>
        <w:t>Pajak Kini, Beban</w:t>
      </w:r>
      <w:r>
        <w:rPr>
          <w:spacing w:val="-5"/>
        </w:rPr>
        <w:t xml:space="preserve"> </w:t>
      </w:r>
      <w:r>
        <w:t>Pajak Tangguhan</w:t>
      </w:r>
      <w:r>
        <w:rPr>
          <w:spacing w:val="-5"/>
        </w:rPr>
        <w:t xml:space="preserve"> </w:t>
      </w:r>
      <w:r>
        <w:t>dan Perubahan Tarif Pajak Terh</w:t>
      </w:r>
      <w:r>
        <w:t>adap Manajemen Laba Pada Perusahaan Perbankan</w:t>
      </w:r>
      <w:r>
        <w:rPr>
          <w:spacing w:val="-13"/>
        </w:rPr>
        <w:t xml:space="preserve"> </w:t>
      </w:r>
      <w:r>
        <w:t>Yang</w:t>
      </w:r>
      <w:r>
        <w:rPr>
          <w:spacing w:val="-8"/>
        </w:rPr>
        <w:t xml:space="preserve"> </w:t>
      </w:r>
      <w:r>
        <w:t>Terdaftar</w:t>
      </w:r>
      <w:r>
        <w:rPr>
          <w:spacing w:val="-6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BEI</w:t>
      </w:r>
      <w:r>
        <w:rPr>
          <w:spacing w:val="-7"/>
        </w:rPr>
        <w:t xml:space="preserve"> </w:t>
      </w:r>
      <w:r>
        <w:t>Periode</w:t>
      </w:r>
      <w:r>
        <w:rPr>
          <w:spacing w:val="-9"/>
        </w:rPr>
        <w:t xml:space="preserve"> </w:t>
      </w:r>
      <w:r>
        <w:t>2015-2021.</w:t>
      </w:r>
      <w:r>
        <w:rPr>
          <w:spacing w:val="-6"/>
        </w:rPr>
        <w:t xml:space="preserve"> </w:t>
      </w:r>
      <w:r>
        <w:rPr>
          <w:i/>
        </w:rPr>
        <w:t>Jurnal</w:t>
      </w:r>
      <w:r>
        <w:rPr>
          <w:i/>
          <w:spacing w:val="-8"/>
        </w:rPr>
        <w:t xml:space="preserve"> </w:t>
      </w:r>
      <w:r>
        <w:rPr>
          <w:i/>
        </w:rPr>
        <w:t>Akuntansi, Bisnis Dan Ekonomi Indonesia (JABEI)</w:t>
      </w:r>
      <w:r>
        <w:t xml:space="preserve">, </w:t>
      </w:r>
      <w:r>
        <w:rPr>
          <w:i/>
        </w:rPr>
        <w:t>2</w:t>
      </w:r>
      <w:r>
        <w:t xml:space="preserve">(1), 81–90. </w:t>
      </w:r>
      <w:r>
        <w:rPr>
          <w:spacing w:val="-2"/>
        </w:rPr>
        <w:t>https://doi.org/10.30630/jabei.v2i1.91</w:t>
      </w:r>
    </w:p>
    <w:p w:rsidR="00A028B3" w:rsidRDefault="00B53E37">
      <w:pPr>
        <w:pStyle w:val="BodyText"/>
        <w:spacing w:before="161" w:line="259" w:lineRule="auto"/>
      </w:pPr>
      <w:r>
        <w:t>Hendayana,</w:t>
      </w:r>
      <w:r>
        <w:rPr>
          <w:spacing w:val="-5"/>
        </w:rPr>
        <w:t xml:space="preserve"> </w:t>
      </w:r>
      <w:r>
        <w:t>Y.,</w:t>
      </w:r>
      <w:r>
        <w:rPr>
          <w:spacing w:val="-5"/>
        </w:rPr>
        <w:t xml:space="preserve"> </w:t>
      </w:r>
      <w:r>
        <w:t>Arief</w:t>
      </w:r>
      <w:r>
        <w:rPr>
          <w:spacing w:val="-9"/>
        </w:rPr>
        <w:t xml:space="preserve"> </w:t>
      </w:r>
      <w:r>
        <w:t>Ramdhany,</w:t>
      </w:r>
      <w:r>
        <w:rPr>
          <w:spacing w:val="-4"/>
        </w:rPr>
        <w:t xml:space="preserve"> </w:t>
      </w:r>
      <w:r>
        <w:t>M.,</w:t>
      </w:r>
      <w:r>
        <w:rPr>
          <w:spacing w:val="-5"/>
        </w:rPr>
        <w:t xml:space="preserve"> </w:t>
      </w:r>
      <w:r>
        <w:t>Pranowo,</w:t>
      </w:r>
      <w:r>
        <w:rPr>
          <w:spacing w:val="-5"/>
        </w:rPr>
        <w:t xml:space="preserve"> </w:t>
      </w:r>
      <w:r>
        <w:t>A.</w:t>
      </w:r>
      <w:r>
        <w:rPr>
          <w:spacing w:val="-6"/>
        </w:rPr>
        <w:t xml:space="preserve"> </w:t>
      </w:r>
      <w:r>
        <w:t>S.,</w:t>
      </w:r>
      <w:r>
        <w:rPr>
          <w:spacing w:val="-5"/>
        </w:rPr>
        <w:t xml:space="preserve"> </w:t>
      </w:r>
      <w:r>
        <w:t>Abdul</w:t>
      </w:r>
      <w:r>
        <w:rPr>
          <w:spacing w:val="-15"/>
        </w:rPr>
        <w:t xml:space="preserve"> </w:t>
      </w:r>
      <w:r>
        <w:t>Halim</w:t>
      </w:r>
      <w:r>
        <w:rPr>
          <w:spacing w:val="-11"/>
        </w:rPr>
        <w:t xml:space="preserve"> </w:t>
      </w:r>
      <w:r>
        <w:t>Rachmat,</w:t>
      </w:r>
      <w:r>
        <w:rPr>
          <w:spacing w:val="-4"/>
        </w:rPr>
        <w:t xml:space="preserve"> </w:t>
      </w:r>
      <w:r>
        <w:t xml:space="preserve">R., &amp; Herdiana, E. (2024a). Exploring impact of profitability, leverage and capital intensity on avoidance of tax, moderated by size of firm in LQ45 companies. </w:t>
      </w:r>
      <w:r>
        <w:rPr>
          <w:i/>
        </w:rPr>
        <w:t>Cogent Business and Management</w:t>
      </w:r>
      <w:r>
        <w:t xml:space="preserve">, </w:t>
      </w:r>
      <w:r>
        <w:rPr>
          <w:i/>
        </w:rPr>
        <w:t>11</w:t>
      </w:r>
      <w:r>
        <w:t xml:space="preserve">(1). </w:t>
      </w:r>
      <w:r>
        <w:rPr>
          <w:spacing w:val="-2"/>
        </w:rPr>
        <w:t>https://doi.org/10.1080/23311975.2024.2371</w:t>
      </w:r>
      <w:r>
        <w:rPr>
          <w:spacing w:val="-2"/>
        </w:rPr>
        <w:t>062</w:t>
      </w:r>
    </w:p>
    <w:p w:rsidR="00A028B3" w:rsidRDefault="00B53E37">
      <w:pPr>
        <w:pStyle w:val="BodyText"/>
        <w:spacing w:before="156" w:line="259" w:lineRule="auto"/>
      </w:pPr>
      <w:r>
        <w:t>Hendayana,</w:t>
      </w:r>
      <w:r>
        <w:rPr>
          <w:spacing w:val="-5"/>
        </w:rPr>
        <w:t xml:space="preserve"> </w:t>
      </w:r>
      <w:r>
        <w:t>Y.,</w:t>
      </w:r>
      <w:r>
        <w:rPr>
          <w:spacing w:val="-5"/>
        </w:rPr>
        <w:t xml:space="preserve"> </w:t>
      </w:r>
      <w:r>
        <w:t>Arief</w:t>
      </w:r>
      <w:r>
        <w:rPr>
          <w:spacing w:val="-9"/>
        </w:rPr>
        <w:t xml:space="preserve"> </w:t>
      </w:r>
      <w:r>
        <w:t>Ramdhany,</w:t>
      </w:r>
      <w:r>
        <w:rPr>
          <w:spacing w:val="-4"/>
        </w:rPr>
        <w:t xml:space="preserve"> </w:t>
      </w:r>
      <w:r>
        <w:t>M.,</w:t>
      </w:r>
      <w:r>
        <w:rPr>
          <w:spacing w:val="-5"/>
        </w:rPr>
        <w:t xml:space="preserve"> </w:t>
      </w:r>
      <w:r>
        <w:t>Pranowo,</w:t>
      </w:r>
      <w:r>
        <w:rPr>
          <w:spacing w:val="-5"/>
        </w:rPr>
        <w:t xml:space="preserve"> </w:t>
      </w:r>
      <w:r>
        <w:t>A.</w:t>
      </w:r>
      <w:r>
        <w:rPr>
          <w:spacing w:val="-6"/>
        </w:rPr>
        <w:t xml:space="preserve"> </w:t>
      </w:r>
      <w:r>
        <w:t>S.,</w:t>
      </w:r>
      <w:r>
        <w:rPr>
          <w:spacing w:val="-5"/>
        </w:rPr>
        <w:t xml:space="preserve"> </w:t>
      </w:r>
      <w:r>
        <w:t>Abdul</w:t>
      </w:r>
      <w:r>
        <w:rPr>
          <w:spacing w:val="-15"/>
        </w:rPr>
        <w:t xml:space="preserve"> </w:t>
      </w:r>
      <w:r>
        <w:t>Halim</w:t>
      </w:r>
      <w:r>
        <w:rPr>
          <w:spacing w:val="-11"/>
        </w:rPr>
        <w:t xml:space="preserve"> </w:t>
      </w:r>
      <w:r>
        <w:t>Rachmat,</w:t>
      </w:r>
      <w:r>
        <w:rPr>
          <w:spacing w:val="-4"/>
        </w:rPr>
        <w:t xml:space="preserve"> </w:t>
      </w:r>
      <w:r>
        <w:t xml:space="preserve">R., &amp; Herdiana, E. (2024b). Exploring impact of profitability, leverage and capital intensity on avoidance of tax, moderated by size of firm in LQ45 companies. </w:t>
      </w:r>
      <w:r>
        <w:rPr>
          <w:i/>
        </w:rPr>
        <w:t xml:space="preserve">Cogent Business and </w:t>
      </w:r>
      <w:r>
        <w:rPr>
          <w:i/>
        </w:rPr>
        <w:t>Management</w:t>
      </w:r>
      <w:r>
        <w:t xml:space="preserve">, </w:t>
      </w:r>
      <w:r>
        <w:rPr>
          <w:i/>
        </w:rPr>
        <w:t>11</w:t>
      </w:r>
      <w:r>
        <w:t xml:space="preserve">(1). </w:t>
      </w:r>
      <w:r>
        <w:rPr>
          <w:spacing w:val="-2"/>
        </w:rPr>
        <w:t>https://doi.org/10.1080/23311975.2024.2371062</w:t>
      </w:r>
    </w:p>
    <w:p w:rsidR="00A028B3" w:rsidRDefault="00B53E37">
      <w:pPr>
        <w:tabs>
          <w:tab w:val="left" w:leader="dot" w:pos="5070"/>
        </w:tabs>
        <w:spacing w:before="157" w:line="259" w:lineRule="auto"/>
        <w:ind w:left="1056" w:right="125" w:hanging="480"/>
        <w:rPr>
          <w:i/>
          <w:sz w:val="24"/>
        </w:rPr>
      </w:pPr>
      <w:r>
        <w:rPr>
          <w:sz w:val="24"/>
        </w:rPr>
        <w:t xml:space="preserve">Hermawan, A., &amp; Widjaja, P. H. (2021). </w:t>
      </w:r>
      <w:r>
        <w:rPr>
          <w:i/>
          <w:sz w:val="24"/>
        </w:rPr>
        <w:t>Hermawan dan Widjaja: Analisis Rekonsiliasi Fiskal Terhadap Laporan.</w:t>
      </w:r>
      <w:r>
        <w:rPr>
          <w:i/>
          <w:sz w:val="24"/>
        </w:rPr>
        <w:tab/>
      </w:r>
      <w:r>
        <w:rPr>
          <w:i/>
          <w:spacing w:val="-2"/>
          <w:sz w:val="24"/>
        </w:rPr>
        <w:t>Jurnal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Multiparadigma Akuntansi,</w:t>
      </w:r>
    </w:p>
    <w:p w:rsidR="00A028B3" w:rsidRDefault="00B53E37">
      <w:pPr>
        <w:spacing w:line="275" w:lineRule="exact"/>
        <w:ind w:left="1056"/>
        <w:rPr>
          <w:sz w:val="24"/>
        </w:rPr>
      </w:pPr>
      <w:r>
        <w:rPr>
          <w:i/>
          <w:sz w:val="24"/>
        </w:rPr>
        <w:t>Volume III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No.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2/2021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Edisi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April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Hal: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784-793</w:t>
      </w:r>
      <w:r>
        <w:rPr>
          <w:i/>
          <w:spacing w:val="2"/>
          <w:sz w:val="24"/>
        </w:rPr>
        <w:t xml:space="preserve"> </w:t>
      </w:r>
      <w:r>
        <w:rPr>
          <w:i/>
          <w:spacing w:val="-4"/>
          <w:sz w:val="24"/>
        </w:rPr>
        <w:t>784</w:t>
      </w:r>
      <w:r>
        <w:rPr>
          <w:spacing w:val="-4"/>
          <w:sz w:val="24"/>
        </w:rPr>
        <w:t>.</w:t>
      </w:r>
    </w:p>
    <w:p w:rsidR="00A028B3" w:rsidRDefault="00B53E37">
      <w:pPr>
        <w:spacing w:before="185" w:line="259" w:lineRule="auto"/>
        <w:ind w:left="1056" w:right="82" w:hanging="480"/>
        <w:rPr>
          <w:sz w:val="24"/>
        </w:rPr>
      </w:pPr>
      <w:r>
        <w:rPr>
          <w:sz w:val="24"/>
        </w:rPr>
        <w:t>Hidayat, I., &amp; Maulidiyah, L. (2022). Pengaruh Return on Asset, Ukuran Perusahaan, Leverage, dan Corporate Social Responsibility Terhadap Penghindaran</w:t>
      </w:r>
      <w:r>
        <w:rPr>
          <w:spacing w:val="-14"/>
          <w:sz w:val="24"/>
        </w:rPr>
        <w:t xml:space="preserve"> </w:t>
      </w:r>
      <w:r>
        <w:rPr>
          <w:sz w:val="24"/>
        </w:rPr>
        <w:t>Pajak.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Jurnal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Ilmiah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Akuntansi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Finansial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Indonesia</w:t>
      </w:r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5</w:t>
      </w:r>
      <w:r>
        <w:rPr>
          <w:sz w:val="24"/>
        </w:rPr>
        <w:t>.</w:t>
      </w:r>
    </w:p>
    <w:p w:rsidR="00A028B3" w:rsidRDefault="00B53E37">
      <w:pPr>
        <w:pStyle w:val="BodyText"/>
        <w:spacing w:before="157" w:line="259" w:lineRule="auto"/>
        <w:ind w:right="615"/>
      </w:pPr>
      <w:r>
        <w:t>Hossain,</w:t>
      </w:r>
      <w:r>
        <w:rPr>
          <w:spacing w:val="-5"/>
        </w:rPr>
        <w:t xml:space="preserve"> </w:t>
      </w:r>
      <w:r>
        <w:t>M.</w:t>
      </w:r>
      <w:r>
        <w:rPr>
          <w:spacing w:val="-6"/>
        </w:rPr>
        <w:t xml:space="preserve"> </w:t>
      </w:r>
      <w:r>
        <w:t>S.,</w:t>
      </w:r>
      <w:r>
        <w:rPr>
          <w:spacing w:val="-5"/>
        </w:rPr>
        <w:t xml:space="preserve"> </w:t>
      </w:r>
      <w:r>
        <w:t>Ali,</w:t>
      </w:r>
      <w:r>
        <w:rPr>
          <w:spacing w:val="-5"/>
        </w:rPr>
        <w:t xml:space="preserve"> </w:t>
      </w:r>
      <w:r>
        <w:t>M.</w:t>
      </w:r>
      <w:r>
        <w:rPr>
          <w:spacing w:val="-6"/>
        </w:rPr>
        <w:t xml:space="preserve"> </w:t>
      </w:r>
      <w:r>
        <w:t>S.,</w:t>
      </w:r>
      <w:r>
        <w:rPr>
          <w:spacing w:val="-5"/>
        </w:rPr>
        <w:t xml:space="preserve"> </w:t>
      </w:r>
      <w:r>
        <w:t>Islam,</w:t>
      </w:r>
      <w:r>
        <w:rPr>
          <w:spacing w:val="-5"/>
        </w:rPr>
        <w:t xml:space="preserve"> </w:t>
      </w:r>
      <w:r>
        <w:t>M.</w:t>
      </w:r>
      <w:r>
        <w:rPr>
          <w:spacing w:val="-6"/>
        </w:rPr>
        <w:t xml:space="preserve"> </w:t>
      </w:r>
      <w:r>
        <w:t>Z.,</w:t>
      </w:r>
      <w:r>
        <w:rPr>
          <w:spacing w:val="-5"/>
        </w:rPr>
        <w:t xml:space="preserve"> </w:t>
      </w:r>
      <w:r>
        <w:t>Li</w:t>
      </w:r>
      <w:r>
        <w:t>ng,</w:t>
      </w:r>
      <w:r>
        <w:rPr>
          <w:spacing w:val="-5"/>
        </w:rPr>
        <w:t xml:space="preserve"> </w:t>
      </w:r>
      <w:r>
        <w:t>C.</w:t>
      </w:r>
      <w:r>
        <w:rPr>
          <w:spacing w:val="-5"/>
        </w:rPr>
        <w:t xml:space="preserve"> </w:t>
      </w:r>
      <w:r>
        <w:t>C.,</w:t>
      </w:r>
      <w:r>
        <w:rPr>
          <w:spacing w:val="-5"/>
        </w:rPr>
        <w:t xml:space="preserve"> </w:t>
      </w:r>
      <w:r>
        <w:t>&amp;</w:t>
      </w:r>
      <w:r>
        <w:rPr>
          <w:spacing w:val="-12"/>
        </w:rPr>
        <w:t xml:space="preserve"> </w:t>
      </w:r>
      <w:r>
        <w:t>Fung,</w:t>
      </w:r>
      <w:r>
        <w:rPr>
          <w:spacing w:val="-1"/>
        </w:rPr>
        <w:t xml:space="preserve"> </w:t>
      </w:r>
      <w:r>
        <w:t>C.</w:t>
      </w:r>
      <w:r>
        <w:rPr>
          <w:spacing w:val="-5"/>
        </w:rPr>
        <w:t xml:space="preserve"> </w:t>
      </w:r>
      <w:r>
        <w:t>Y.</w:t>
      </w:r>
      <w:r>
        <w:rPr>
          <w:spacing w:val="-6"/>
        </w:rPr>
        <w:t xml:space="preserve"> </w:t>
      </w:r>
      <w:r>
        <w:t>(2024a). Nexus between</w:t>
      </w:r>
      <w:r>
        <w:rPr>
          <w:spacing w:val="-3"/>
        </w:rPr>
        <w:t xml:space="preserve"> </w:t>
      </w:r>
      <w:r>
        <w:t>profitability, firm</w:t>
      </w:r>
      <w:r>
        <w:rPr>
          <w:spacing w:val="-3"/>
        </w:rPr>
        <w:t xml:space="preserve"> </w:t>
      </w:r>
      <w:r>
        <w:t>size and leverage and tax</w:t>
      </w:r>
      <w:r>
        <w:rPr>
          <w:spacing w:val="-3"/>
        </w:rPr>
        <w:t xml:space="preserve"> </w:t>
      </w:r>
      <w:r>
        <w:t xml:space="preserve">avoidance: evidence from an emerging economy. </w:t>
      </w:r>
      <w:r>
        <w:rPr>
          <w:i/>
        </w:rPr>
        <w:t>Asian Review of Accounting</w:t>
      </w:r>
      <w:r>
        <w:t xml:space="preserve">. </w:t>
      </w:r>
      <w:r>
        <w:rPr>
          <w:spacing w:val="-2"/>
        </w:rPr>
        <w:t>https://doi.org/10.1108/ARA-08-2023-0238</w:t>
      </w:r>
    </w:p>
    <w:p w:rsidR="00A028B3" w:rsidRDefault="00B53E37">
      <w:pPr>
        <w:pStyle w:val="BodyText"/>
        <w:spacing w:before="157" w:line="259" w:lineRule="auto"/>
        <w:ind w:right="207"/>
      </w:pPr>
      <w:r>
        <w:t>Hossain, M. S., Ali, M. S., Islam, M. Z., Ling, C. C., &amp; Fung, C. Y. (2024b). Nexus between profitability, firm size and leverage and tax avoidance: evidence</w:t>
      </w:r>
      <w:r>
        <w:rPr>
          <w:spacing w:val="-7"/>
        </w:rPr>
        <w:t xml:space="preserve"> </w:t>
      </w:r>
      <w:r>
        <w:t>from</w:t>
      </w:r>
      <w:r>
        <w:rPr>
          <w:spacing w:val="-15"/>
        </w:rPr>
        <w:t xml:space="preserve"> </w:t>
      </w:r>
      <w:r>
        <w:t>an</w:t>
      </w:r>
      <w:r>
        <w:rPr>
          <w:spacing w:val="-14"/>
        </w:rPr>
        <w:t xml:space="preserve"> </w:t>
      </w:r>
      <w:r>
        <w:t>emerging</w:t>
      </w:r>
      <w:r>
        <w:rPr>
          <w:spacing w:val="-9"/>
        </w:rPr>
        <w:t xml:space="preserve"> </w:t>
      </w:r>
      <w:r>
        <w:t>economy.</w:t>
      </w:r>
      <w:r>
        <w:rPr>
          <w:spacing w:val="-3"/>
        </w:rPr>
        <w:t xml:space="preserve"> </w:t>
      </w:r>
      <w:r>
        <w:rPr>
          <w:i/>
        </w:rPr>
        <w:t>Journal</w:t>
      </w:r>
      <w:r>
        <w:rPr>
          <w:i/>
          <w:spacing w:val="-9"/>
        </w:rPr>
        <w:t xml:space="preserve"> </w:t>
      </w:r>
      <w:r>
        <w:rPr>
          <w:i/>
        </w:rPr>
        <w:t>Emerald</w:t>
      </w:r>
      <w:r>
        <w:rPr>
          <w:i/>
          <w:spacing w:val="-9"/>
        </w:rPr>
        <w:t xml:space="preserve"> </w:t>
      </w:r>
      <w:r>
        <w:rPr>
          <w:i/>
        </w:rPr>
        <w:t>Publishing</w:t>
      </w:r>
      <w:r>
        <w:rPr>
          <w:i/>
          <w:spacing w:val="-9"/>
        </w:rPr>
        <w:t xml:space="preserve"> </w:t>
      </w:r>
      <w:r>
        <w:rPr>
          <w:i/>
        </w:rPr>
        <w:t>Limited</w:t>
      </w:r>
      <w:r>
        <w:t xml:space="preserve">. </w:t>
      </w:r>
      <w:r>
        <w:rPr>
          <w:spacing w:val="-2"/>
        </w:rPr>
        <w:t>https://doi.org/10.1108/ARA-08-2023-</w:t>
      </w:r>
      <w:r>
        <w:rPr>
          <w:spacing w:val="-2"/>
        </w:rPr>
        <w:t>0238</w:t>
      </w:r>
    </w:p>
    <w:p w:rsidR="00A028B3" w:rsidRDefault="00B53E37">
      <w:pPr>
        <w:pStyle w:val="BodyText"/>
        <w:spacing w:before="162" w:line="259" w:lineRule="auto"/>
      </w:pPr>
      <w:r>
        <w:t>Hudha,</w:t>
      </w:r>
      <w:r>
        <w:rPr>
          <w:spacing w:val="-4"/>
        </w:rPr>
        <w:t xml:space="preserve"> </w:t>
      </w:r>
      <w:r>
        <w:t>B.,</w:t>
      </w:r>
      <w:r>
        <w:rPr>
          <w:spacing w:val="-4"/>
        </w:rPr>
        <w:t xml:space="preserve"> </w:t>
      </w:r>
      <w:r>
        <w:t>&amp;</w:t>
      </w:r>
      <w:r>
        <w:rPr>
          <w:spacing w:val="-10"/>
        </w:rPr>
        <w:t xml:space="preserve"> </w:t>
      </w:r>
      <w:r>
        <w:t>Utomo,</w:t>
      </w:r>
      <w:r>
        <w:rPr>
          <w:spacing w:val="-3"/>
        </w:rPr>
        <w:t xml:space="preserve"> </w:t>
      </w:r>
      <w:r>
        <w:t>D.</w:t>
      </w:r>
      <w:r>
        <w:rPr>
          <w:spacing w:val="-9"/>
        </w:rPr>
        <w:t xml:space="preserve"> </w:t>
      </w:r>
      <w:r>
        <w:t>C.</w:t>
      </w:r>
      <w:r>
        <w:rPr>
          <w:spacing w:val="-9"/>
        </w:rPr>
        <w:t xml:space="preserve"> </w:t>
      </w:r>
      <w:r>
        <w:t>(2021).</w:t>
      </w:r>
      <w:r>
        <w:rPr>
          <w:spacing w:val="-8"/>
        </w:rPr>
        <w:t xml:space="preserve"> </w:t>
      </w:r>
      <w:r>
        <w:t>Pengaruh</w:t>
      </w:r>
      <w:r>
        <w:rPr>
          <w:spacing w:val="-10"/>
        </w:rPr>
        <w:t xml:space="preserve"> </w:t>
      </w:r>
      <w:r>
        <w:t>Ukuran</w:t>
      </w:r>
      <w:r>
        <w:rPr>
          <w:spacing w:val="-10"/>
        </w:rPr>
        <w:t xml:space="preserve"> </w:t>
      </w:r>
      <w:r>
        <w:t>Dewan</w:t>
      </w:r>
      <w:r>
        <w:rPr>
          <w:spacing w:val="-10"/>
        </w:rPr>
        <w:t xml:space="preserve"> </w:t>
      </w:r>
      <w:r>
        <w:t>Direksi, Komisaris Independen, Keragaman Gender, dan Kompensasi Eksekutif Terhadap Penghindaran</w:t>
      </w:r>
      <w:r>
        <w:rPr>
          <w:spacing w:val="-13"/>
        </w:rPr>
        <w:t xml:space="preserve"> </w:t>
      </w:r>
      <w:r>
        <w:t>Pajak</w:t>
      </w:r>
      <w:r>
        <w:rPr>
          <w:spacing w:val="-5"/>
        </w:rPr>
        <w:t xml:space="preserve"> </w:t>
      </w:r>
      <w:r>
        <w:t>Perusahaan.</w:t>
      </w:r>
      <w:r>
        <w:rPr>
          <w:spacing w:val="-6"/>
        </w:rPr>
        <w:t xml:space="preserve"> </w:t>
      </w:r>
      <w:r>
        <w:rPr>
          <w:i/>
        </w:rPr>
        <w:t>Diponegoro</w:t>
      </w:r>
      <w:r>
        <w:rPr>
          <w:i/>
          <w:spacing w:val="-9"/>
        </w:rPr>
        <w:t xml:space="preserve"> </w:t>
      </w:r>
      <w:r>
        <w:rPr>
          <w:i/>
        </w:rPr>
        <w:t>Journal</w:t>
      </w:r>
      <w:r>
        <w:rPr>
          <w:i/>
          <w:spacing w:val="-9"/>
        </w:rPr>
        <w:t xml:space="preserve"> </w:t>
      </w:r>
      <w:r>
        <w:rPr>
          <w:i/>
        </w:rPr>
        <w:t>of</w:t>
      </w:r>
      <w:r>
        <w:rPr>
          <w:i/>
          <w:spacing w:val="-5"/>
        </w:rPr>
        <w:t xml:space="preserve"> </w:t>
      </w:r>
      <w:r>
        <w:rPr>
          <w:i/>
        </w:rPr>
        <w:t>Accounting</w:t>
      </w:r>
      <w:r>
        <w:t>,</w:t>
      </w:r>
      <w:r>
        <w:rPr>
          <w:spacing w:val="-7"/>
        </w:rPr>
        <w:t xml:space="preserve"> </w:t>
      </w:r>
      <w:r>
        <w:rPr>
          <w:i/>
        </w:rPr>
        <w:t>10</w:t>
      </w:r>
      <w:r>
        <w:t>,</w:t>
      </w:r>
      <w:r>
        <w:rPr>
          <w:spacing w:val="-7"/>
        </w:rPr>
        <w:t xml:space="preserve"> </w:t>
      </w:r>
      <w:r>
        <w:t xml:space="preserve">1– </w:t>
      </w:r>
      <w:r>
        <w:rPr>
          <w:spacing w:val="-4"/>
        </w:rPr>
        <w:t>10.</w:t>
      </w:r>
    </w:p>
    <w:p w:rsidR="00A028B3" w:rsidRDefault="00B53E37">
      <w:pPr>
        <w:spacing w:before="157" w:line="259" w:lineRule="auto"/>
        <w:ind w:left="1056" w:right="82" w:hanging="480"/>
        <w:rPr>
          <w:sz w:val="24"/>
        </w:rPr>
      </w:pPr>
      <w:r>
        <w:rPr>
          <w:sz w:val="24"/>
        </w:rPr>
        <w:t>Indriani,</w:t>
      </w:r>
      <w:r>
        <w:rPr>
          <w:spacing w:val="-6"/>
          <w:sz w:val="24"/>
        </w:rPr>
        <w:t xml:space="preserve"> </w:t>
      </w:r>
      <w:r>
        <w:rPr>
          <w:sz w:val="24"/>
        </w:rPr>
        <w:t>E.</w:t>
      </w:r>
      <w:r>
        <w:rPr>
          <w:spacing w:val="-11"/>
          <w:sz w:val="24"/>
        </w:rPr>
        <w:t xml:space="preserve"> </w:t>
      </w:r>
      <w:r>
        <w:rPr>
          <w:sz w:val="24"/>
        </w:rPr>
        <w:t>(2023).</w:t>
      </w:r>
      <w:r>
        <w:rPr>
          <w:spacing w:val="-7"/>
          <w:sz w:val="24"/>
        </w:rPr>
        <w:t xml:space="preserve"> </w:t>
      </w:r>
      <w:r>
        <w:rPr>
          <w:i/>
          <w:sz w:val="24"/>
        </w:rPr>
        <w:t>Corporate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Governance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Dimension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Institutional Ownership Moderates TaxAvoidance</w:t>
      </w:r>
      <w:r>
        <w:rPr>
          <w:sz w:val="24"/>
        </w:rPr>
        <w:t xml:space="preserve">. </w:t>
      </w:r>
      <w:hyperlink r:id="rId9">
        <w:r>
          <w:rPr>
            <w:sz w:val="24"/>
          </w:rPr>
          <w:t>www.jab.fe.uns.ac.id</w:t>
        </w:r>
      </w:hyperlink>
    </w:p>
    <w:p w:rsidR="00A028B3" w:rsidRDefault="00B53E37">
      <w:pPr>
        <w:pStyle w:val="BodyText"/>
        <w:spacing w:before="158" w:line="259" w:lineRule="auto"/>
        <w:ind w:right="125"/>
      </w:pPr>
      <w:r>
        <w:t>Irawati,</w:t>
      </w:r>
      <w:r>
        <w:rPr>
          <w:spacing w:val="-3"/>
        </w:rPr>
        <w:t xml:space="preserve"> </w:t>
      </w:r>
      <w:r>
        <w:t>T.,</w:t>
      </w:r>
      <w:r>
        <w:rPr>
          <w:spacing w:val="-4"/>
        </w:rPr>
        <w:t xml:space="preserve"> </w:t>
      </w:r>
      <w:r>
        <w:t>Tri</w:t>
      </w:r>
      <w:r>
        <w:rPr>
          <w:spacing w:val="-15"/>
        </w:rPr>
        <w:t xml:space="preserve"> </w:t>
      </w:r>
      <w:r>
        <w:t>Cahya,</w:t>
      </w:r>
      <w:r>
        <w:rPr>
          <w:spacing w:val="-4"/>
        </w:rPr>
        <w:t xml:space="preserve"> </w:t>
      </w:r>
      <w:r>
        <w:t>B.,</w:t>
      </w:r>
      <w:r>
        <w:rPr>
          <w:spacing w:val="-4"/>
        </w:rPr>
        <w:t xml:space="preserve"> </w:t>
      </w:r>
      <w:r>
        <w:t>&amp;</w:t>
      </w:r>
      <w:r>
        <w:rPr>
          <w:spacing w:val="-11"/>
        </w:rPr>
        <w:t xml:space="preserve"> </w:t>
      </w:r>
      <w:r>
        <w:t>Ningsih,</w:t>
      </w:r>
      <w:r>
        <w:rPr>
          <w:spacing w:val="-3"/>
        </w:rPr>
        <w:t xml:space="preserve"> </w:t>
      </w:r>
      <w:r>
        <w:t>S.</w:t>
      </w:r>
      <w:r>
        <w:rPr>
          <w:spacing w:val="-5"/>
        </w:rPr>
        <w:t xml:space="preserve"> </w:t>
      </w:r>
      <w:r>
        <w:t>(2021).</w:t>
      </w:r>
      <w:r>
        <w:rPr>
          <w:spacing w:val="-4"/>
        </w:rPr>
        <w:t xml:space="preserve"> </w:t>
      </w:r>
      <w:r>
        <w:t>Pengaruh</w:t>
      </w:r>
      <w:r>
        <w:rPr>
          <w:spacing w:val="-10"/>
        </w:rPr>
        <w:t xml:space="preserve"> </w:t>
      </w:r>
      <w:r>
        <w:t>Leverage</w:t>
      </w:r>
      <w:r>
        <w:rPr>
          <w:spacing w:val="-7"/>
        </w:rPr>
        <w:t xml:space="preserve"> </w:t>
      </w:r>
      <w:r>
        <w:t>dan</w:t>
      </w:r>
      <w:r>
        <w:rPr>
          <w:spacing w:val="-11"/>
        </w:rPr>
        <w:t xml:space="preserve"> </w:t>
      </w:r>
      <w:r>
        <w:t>Return on Asset Terhadap Tax Avoidan</w:t>
      </w:r>
      <w:r>
        <w:t xml:space="preserve">ce. In </w:t>
      </w:r>
      <w:r>
        <w:rPr>
          <w:i/>
        </w:rPr>
        <w:t xml:space="preserve">Jurnal Bismak </w:t>
      </w:r>
      <w:r>
        <w:t>(Vol. 1, Issue 2).</w:t>
      </w:r>
    </w:p>
    <w:p w:rsidR="00A028B3" w:rsidRDefault="00A028B3">
      <w:pPr>
        <w:pStyle w:val="BodyText"/>
        <w:spacing w:line="259" w:lineRule="auto"/>
        <w:sectPr w:rsidR="00A028B3">
          <w:pgSz w:w="11910" w:h="16840"/>
          <w:pgMar w:top="2000" w:right="1700" w:bottom="280" w:left="1700" w:header="761" w:footer="0" w:gutter="0"/>
          <w:cols w:space="720"/>
        </w:sectPr>
      </w:pPr>
    </w:p>
    <w:p w:rsidR="00A028B3" w:rsidRDefault="00B53E37">
      <w:pPr>
        <w:pStyle w:val="BodyText"/>
        <w:spacing w:before="238" w:line="259" w:lineRule="auto"/>
      </w:pPr>
      <w:r>
        <w:lastRenderedPageBreak/>
        <w:t xml:space="preserve">Iriyadi, Meiryani, Darmawan, M. A., Warganegara, D. L., Purnomo, A., &amp; Persada, S. F. (2024a). the Effect of Sustainability Reporting, Transfer Pricing, and Deferred Tax Expense on Tax Avoidance in </w:t>
      </w:r>
      <w:r>
        <w:t>Multinational Manufacturing</w:t>
      </w:r>
      <w:r>
        <w:rPr>
          <w:spacing w:val="-10"/>
        </w:rPr>
        <w:t xml:space="preserve"> </w:t>
      </w:r>
      <w:r>
        <w:t>Sector</w:t>
      </w:r>
      <w:r>
        <w:rPr>
          <w:spacing w:val="-10"/>
        </w:rPr>
        <w:t xml:space="preserve"> </w:t>
      </w:r>
      <w:r>
        <w:t>Companies.</w:t>
      </w:r>
      <w:r>
        <w:rPr>
          <w:spacing w:val="-8"/>
        </w:rPr>
        <w:t xml:space="preserve"> </w:t>
      </w:r>
      <w:r>
        <w:rPr>
          <w:i/>
        </w:rPr>
        <w:t>Journal</w:t>
      </w:r>
      <w:r>
        <w:rPr>
          <w:i/>
          <w:spacing w:val="-11"/>
        </w:rPr>
        <w:t xml:space="preserve"> </w:t>
      </w:r>
      <w:r>
        <w:rPr>
          <w:i/>
        </w:rPr>
        <w:t>of</w:t>
      </w:r>
      <w:r>
        <w:rPr>
          <w:i/>
          <w:spacing w:val="-8"/>
        </w:rPr>
        <w:t xml:space="preserve"> </w:t>
      </w:r>
      <w:r>
        <w:rPr>
          <w:i/>
        </w:rPr>
        <w:t>Governance</w:t>
      </w:r>
      <w:r>
        <w:rPr>
          <w:i/>
          <w:spacing w:val="-12"/>
        </w:rPr>
        <w:t xml:space="preserve"> </w:t>
      </w:r>
      <w:r>
        <w:rPr>
          <w:i/>
        </w:rPr>
        <w:t>and</w:t>
      </w:r>
      <w:r>
        <w:rPr>
          <w:i/>
          <w:spacing w:val="-12"/>
        </w:rPr>
        <w:t xml:space="preserve"> </w:t>
      </w:r>
      <w:r>
        <w:rPr>
          <w:i/>
        </w:rPr>
        <w:t>Regulation</w:t>
      </w:r>
      <w:r>
        <w:t xml:space="preserve">, </w:t>
      </w:r>
      <w:r>
        <w:rPr>
          <w:i/>
        </w:rPr>
        <w:t>13</w:t>
      </w:r>
      <w:r>
        <w:t>(1), 50–62. https://doi.org/10.22495/jgrv13i1art5</w:t>
      </w:r>
    </w:p>
    <w:p w:rsidR="00A028B3" w:rsidRDefault="00B53E37">
      <w:pPr>
        <w:spacing w:before="161" w:line="259" w:lineRule="auto"/>
        <w:ind w:left="1056" w:right="507" w:hanging="452"/>
        <w:rPr>
          <w:sz w:val="24"/>
        </w:rPr>
      </w:pPr>
      <w:r>
        <w:rPr>
          <w:sz w:val="24"/>
        </w:rPr>
        <w:t>Junaidi, H., &amp; Yunita, K. (2024). Tax Avoidance Influenced By Company Profitability,</w:t>
      </w:r>
      <w:r>
        <w:rPr>
          <w:spacing w:val="-4"/>
          <w:sz w:val="24"/>
        </w:rPr>
        <w:t xml:space="preserve"> </w:t>
      </w:r>
      <w:r>
        <w:rPr>
          <w:sz w:val="24"/>
        </w:rPr>
        <w:t>Leverage</w:t>
      </w:r>
      <w:r>
        <w:rPr>
          <w:spacing w:val="-8"/>
          <w:sz w:val="24"/>
        </w:rPr>
        <w:t xml:space="preserve"> </w:t>
      </w:r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Firm</w:t>
      </w:r>
      <w:r>
        <w:rPr>
          <w:spacing w:val="-15"/>
          <w:sz w:val="24"/>
        </w:rPr>
        <w:t xml:space="preserve"> </w:t>
      </w:r>
      <w:r>
        <w:rPr>
          <w:sz w:val="24"/>
        </w:rPr>
        <w:t>Size</w:t>
      </w:r>
      <w:r>
        <w:rPr>
          <w:spacing w:val="-9"/>
          <w:sz w:val="24"/>
        </w:rPr>
        <w:t xml:space="preserve"> </w:t>
      </w:r>
      <w:r>
        <w:rPr>
          <w:sz w:val="24"/>
        </w:rPr>
        <w:t>(</w:t>
      </w:r>
      <w:r>
        <w:rPr>
          <w:spacing w:val="-7"/>
          <w:sz w:val="24"/>
        </w:rPr>
        <w:t xml:space="preserve"> </w:t>
      </w:r>
      <w:r>
        <w:rPr>
          <w:sz w:val="24"/>
        </w:rPr>
        <w:t>Empirical</w:t>
      </w:r>
      <w:r>
        <w:rPr>
          <w:spacing w:val="-7"/>
          <w:sz w:val="24"/>
        </w:rPr>
        <w:t xml:space="preserve"> </w:t>
      </w:r>
      <w:r>
        <w:rPr>
          <w:sz w:val="24"/>
        </w:rPr>
        <w:t>Study</w:t>
      </w:r>
      <w:r>
        <w:rPr>
          <w:spacing w:val="-15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Agriculture Sectors Listed In Indonesia Stock Exchange ). </w:t>
      </w:r>
      <w:r>
        <w:rPr>
          <w:i/>
          <w:sz w:val="24"/>
        </w:rPr>
        <w:t>IRJEMS International Research Journal of Economics and Management Studies</w:t>
      </w:r>
      <w:r>
        <w:rPr>
          <w:sz w:val="24"/>
        </w:rPr>
        <w:t xml:space="preserve">, </w:t>
      </w:r>
      <w:r>
        <w:rPr>
          <w:i/>
          <w:sz w:val="24"/>
        </w:rPr>
        <w:t>3</w:t>
      </w:r>
      <w:r>
        <w:rPr>
          <w:sz w:val="24"/>
        </w:rPr>
        <w:t xml:space="preserve">(3), 73–82. </w:t>
      </w:r>
      <w:r>
        <w:rPr>
          <w:spacing w:val="-2"/>
          <w:sz w:val="24"/>
        </w:rPr>
        <w:t>https://doi.org/10.56472/25835238/IRJEMS-V3I3P111</w:t>
      </w:r>
    </w:p>
    <w:p w:rsidR="00A028B3" w:rsidRDefault="00B53E37">
      <w:pPr>
        <w:pStyle w:val="BodyText"/>
        <w:spacing w:before="156" w:line="259" w:lineRule="auto"/>
      </w:pPr>
      <w:r>
        <w:t xml:space="preserve">Jensen, M. C., &amp; Meckling, W. H. (1976). </w:t>
      </w:r>
      <w:r>
        <w:t>Theory od the Firm: Managerial BEehavior,</w:t>
      </w:r>
      <w:r>
        <w:rPr>
          <w:spacing w:val="-7"/>
        </w:rPr>
        <w:t xml:space="preserve"> </w:t>
      </w:r>
      <w:r>
        <w:t>Agency</w:t>
      </w:r>
      <w:r>
        <w:rPr>
          <w:spacing w:val="-14"/>
        </w:rPr>
        <w:t xml:space="preserve"> </w:t>
      </w:r>
      <w:r>
        <w:t>Costs</w:t>
      </w:r>
      <w:r>
        <w:rPr>
          <w:spacing w:val="-12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Ownership</w:t>
      </w:r>
      <w:r>
        <w:rPr>
          <w:spacing w:val="-10"/>
        </w:rPr>
        <w:t xml:space="preserve"> </w:t>
      </w:r>
      <w:r>
        <w:t>Structure.</w:t>
      </w:r>
      <w:r>
        <w:rPr>
          <w:spacing w:val="-7"/>
        </w:rPr>
        <w:t xml:space="preserve"> </w:t>
      </w:r>
      <w:r>
        <w:rPr>
          <w:i/>
        </w:rPr>
        <w:t>Journal</w:t>
      </w:r>
      <w:r>
        <w:rPr>
          <w:i/>
          <w:spacing w:val="-10"/>
        </w:rPr>
        <w:t xml:space="preserve"> </w:t>
      </w:r>
      <w:r>
        <w:rPr>
          <w:i/>
        </w:rPr>
        <w:t>of</w:t>
      </w:r>
      <w:r>
        <w:rPr>
          <w:i/>
          <w:spacing w:val="-6"/>
        </w:rPr>
        <w:t xml:space="preserve"> </w:t>
      </w:r>
      <w:r>
        <w:rPr>
          <w:i/>
        </w:rPr>
        <w:t>Fincancial Economics</w:t>
      </w:r>
      <w:r>
        <w:t xml:space="preserve">, </w:t>
      </w:r>
      <w:r>
        <w:rPr>
          <w:i/>
        </w:rPr>
        <w:t>3</w:t>
      </w:r>
      <w:r>
        <w:t>, 305–360. https://doi.org/10.1057/9781137341280.0038</w:t>
      </w:r>
    </w:p>
    <w:p w:rsidR="00A028B3" w:rsidRDefault="00B53E37">
      <w:pPr>
        <w:spacing w:before="158" w:line="259" w:lineRule="auto"/>
        <w:ind w:left="1056" w:right="82" w:hanging="480"/>
        <w:rPr>
          <w:sz w:val="24"/>
        </w:rPr>
      </w:pPr>
      <w:r>
        <w:rPr>
          <w:sz w:val="24"/>
        </w:rPr>
        <w:t>Jeradu, E. F. (2021). Pengaruh Ukuran Perusahaan, Kebijakan Dividen, dan Perencanaan</w:t>
      </w:r>
      <w:r>
        <w:rPr>
          <w:spacing w:val="-13"/>
          <w:sz w:val="24"/>
        </w:rPr>
        <w:t xml:space="preserve"> </w:t>
      </w:r>
      <w:r>
        <w:rPr>
          <w:sz w:val="24"/>
        </w:rPr>
        <w:t>Pajak</w:t>
      </w:r>
      <w:r>
        <w:rPr>
          <w:spacing w:val="-10"/>
          <w:sz w:val="24"/>
        </w:rPr>
        <w:t xml:space="preserve"> </w:t>
      </w:r>
      <w:r>
        <w:rPr>
          <w:sz w:val="24"/>
        </w:rPr>
        <w:t>Terhadap</w:t>
      </w:r>
      <w:r>
        <w:rPr>
          <w:spacing w:val="-10"/>
          <w:sz w:val="24"/>
        </w:rPr>
        <w:t xml:space="preserve"> </w:t>
      </w:r>
      <w:r>
        <w:rPr>
          <w:sz w:val="24"/>
        </w:rPr>
        <w:t>Manajemen</w:t>
      </w:r>
      <w:r>
        <w:rPr>
          <w:spacing w:val="-14"/>
          <w:sz w:val="24"/>
        </w:rPr>
        <w:t xml:space="preserve"> </w:t>
      </w:r>
      <w:r>
        <w:rPr>
          <w:sz w:val="24"/>
        </w:rPr>
        <w:t>Laba.</w:t>
      </w:r>
      <w:r>
        <w:rPr>
          <w:spacing w:val="-8"/>
          <w:sz w:val="24"/>
        </w:rPr>
        <w:t xml:space="preserve"> </w:t>
      </w:r>
      <w:r>
        <w:rPr>
          <w:i/>
          <w:sz w:val="24"/>
        </w:rPr>
        <w:t>Akmenika: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Jurnal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Akuntansi Dan Manajemen</w:t>
      </w:r>
      <w:r>
        <w:rPr>
          <w:sz w:val="24"/>
        </w:rPr>
        <w:t xml:space="preserve">, </w:t>
      </w:r>
      <w:r>
        <w:rPr>
          <w:i/>
          <w:sz w:val="24"/>
        </w:rPr>
        <w:t>18</w:t>
      </w:r>
      <w:r>
        <w:rPr>
          <w:sz w:val="24"/>
        </w:rPr>
        <w:t>(1).</w:t>
      </w:r>
    </w:p>
    <w:p w:rsidR="00A028B3" w:rsidRDefault="00B53E37">
      <w:pPr>
        <w:spacing w:before="162" w:line="259" w:lineRule="auto"/>
        <w:ind w:left="1056" w:right="82" w:hanging="480"/>
        <w:rPr>
          <w:sz w:val="24"/>
        </w:rPr>
      </w:pPr>
      <w:r>
        <w:rPr>
          <w:sz w:val="24"/>
        </w:rPr>
        <w:t>Joachim,</w:t>
      </w:r>
      <w:r>
        <w:rPr>
          <w:spacing w:val="-8"/>
          <w:sz w:val="24"/>
        </w:rPr>
        <w:t xml:space="preserve"> </w:t>
      </w:r>
      <w:r>
        <w:rPr>
          <w:sz w:val="24"/>
        </w:rPr>
        <w:t>H.</w:t>
      </w:r>
      <w:r>
        <w:rPr>
          <w:spacing w:val="-7"/>
          <w:sz w:val="24"/>
        </w:rPr>
        <w:t xml:space="preserve"> </w:t>
      </w:r>
      <w:r>
        <w:rPr>
          <w:sz w:val="24"/>
        </w:rPr>
        <w:t>(2024).</w:t>
      </w:r>
      <w:r>
        <w:rPr>
          <w:spacing w:val="-10"/>
          <w:sz w:val="24"/>
        </w:rPr>
        <w:t xml:space="preserve"> </w:t>
      </w:r>
      <w:r>
        <w:rPr>
          <w:i/>
          <w:sz w:val="24"/>
        </w:rPr>
        <w:t>Tax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Avoidance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Firm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Level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Characteristics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: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Evidence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From Indonesia</w:t>
      </w:r>
      <w:r>
        <w:rPr>
          <w:sz w:val="24"/>
        </w:rPr>
        <w:t xml:space="preserve">. </w:t>
      </w:r>
      <w:r>
        <w:rPr>
          <w:i/>
          <w:sz w:val="24"/>
        </w:rPr>
        <w:t>June</w:t>
      </w:r>
      <w:r>
        <w:rPr>
          <w:sz w:val="24"/>
        </w:rPr>
        <w:t>. https://doi.org/10.21512/jafa.v11i1.11533</w:t>
      </w:r>
    </w:p>
    <w:p w:rsidR="00A028B3" w:rsidRDefault="00B53E37">
      <w:pPr>
        <w:pStyle w:val="BodyText"/>
        <w:spacing w:before="158" w:line="259" w:lineRule="auto"/>
      </w:pPr>
      <w:r>
        <w:t>Kalbuana,</w:t>
      </w:r>
      <w:r>
        <w:rPr>
          <w:spacing w:val="-6"/>
        </w:rPr>
        <w:t xml:space="preserve"> </w:t>
      </w:r>
      <w:r>
        <w:t>N.,</w:t>
      </w:r>
      <w:r>
        <w:rPr>
          <w:spacing w:val="-10"/>
        </w:rPr>
        <w:t xml:space="preserve"> </w:t>
      </w:r>
      <w:r>
        <w:t>Taqi, M.,</w:t>
      </w:r>
      <w:r>
        <w:rPr>
          <w:spacing w:val="-10"/>
        </w:rPr>
        <w:t xml:space="preserve"> </w:t>
      </w:r>
      <w:r>
        <w:t>Uzliawati,</w:t>
      </w:r>
      <w:r>
        <w:rPr>
          <w:spacing w:val="-5"/>
        </w:rPr>
        <w:t xml:space="preserve"> </w:t>
      </w:r>
      <w:r>
        <w:t>L.,</w:t>
      </w:r>
      <w:r>
        <w:rPr>
          <w:spacing w:val="-1"/>
        </w:rPr>
        <w:t xml:space="preserve"> </w:t>
      </w:r>
      <w:r>
        <w:t>&amp;</w:t>
      </w:r>
      <w:r>
        <w:rPr>
          <w:spacing w:val="-12"/>
        </w:rPr>
        <w:t xml:space="preserve"> </w:t>
      </w:r>
      <w:r>
        <w:t>Ramdhani,</w:t>
      </w:r>
      <w:r>
        <w:rPr>
          <w:spacing w:val="-5"/>
        </w:rPr>
        <w:t xml:space="preserve"> </w:t>
      </w:r>
      <w:r>
        <w:t>D.</w:t>
      </w:r>
      <w:r>
        <w:rPr>
          <w:spacing w:val="-7"/>
        </w:rPr>
        <w:t xml:space="preserve"> </w:t>
      </w:r>
      <w:r>
        <w:t>(2023).</w:t>
      </w:r>
      <w:r>
        <w:rPr>
          <w:spacing w:val="-5"/>
        </w:rPr>
        <w:t xml:space="preserve"> </w:t>
      </w:r>
      <w:r>
        <w:t>CEO</w:t>
      </w:r>
      <w:r>
        <w:rPr>
          <w:spacing w:val="-9"/>
        </w:rPr>
        <w:t xml:space="preserve"> </w:t>
      </w:r>
      <w:r>
        <w:t>narcissism, corporate</w:t>
      </w:r>
      <w:r>
        <w:rPr>
          <w:spacing w:val="-11"/>
        </w:rPr>
        <w:t xml:space="preserve"> </w:t>
      </w:r>
      <w:r>
        <w:t>governance, financial</w:t>
      </w:r>
      <w:r>
        <w:rPr>
          <w:spacing w:val="-10"/>
        </w:rPr>
        <w:t xml:space="preserve"> </w:t>
      </w:r>
      <w:r>
        <w:t>distress,</w:t>
      </w:r>
      <w:r>
        <w:rPr>
          <w:spacing w:val="-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company</w:t>
      </w:r>
      <w:r>
        <w:rPr>
          <w:spacing w:val="-10"/>
        </w:rPr>
        <w:t xml:space="preserve"> </w:t>
      </w:r>
      <w:r>
        <w:t>size</w:t>
      </w:r>
      <w:r>
        <w:rPr>
          <w:spacing w:val="-7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corporate</w:t>
      </w:r>
      <w:r>
        <w:rPr>
          <w:spacing w:val="-15"/>
        </w:rPr>
        <w:t xml:space="preserve"> </w:t>
      </w:r>
      <w:r>
        <w:t xml:space="preserve">tax avoidance. </w:t>
      </w:r>
      <w:r>
        <w:rPr>
          <w:i/>
        </w:rPr>
        <w:t>Cogent Business and Management</w:t>
      </w:r>
      <w:r>
        <w:t xml:space="preserve">, </w:t>
      </w:r>
      <w:r>
        <w:rPr>
          <w:i/>
        </w:rPr>
        <w:t>10</w:t>
      </w:r>
      <w:r>
        <w:t xml:space="preserve">(1). </w:t>
      </w:r>
      <w:r>
        <w:rPr>
          <w:spacing w:val="-2"/>
        </w:rPr>
        <w:t>https://doi.org/10.1080/23311975.2023.2167550</w:t>
      </w:r>
    </w:p>
    <w:p w:rsidR="00A028B3" w:rsidRDefault="00B53E37">
      <w:pPr>
        <w:pStyle w:val="BodyText"/>
        <w:spacing w:before="157" w:line="259" w:lineRule="auto"/>
        <w:ind w:right="59"/>
      </w:pPr>
      <w:r>
        <w:t xml:space="preserve">Kholis, N., Ayu Kade K, I. R., Mutmainah, H., </w:t>
      </w:r>
      <w:r>
        <w:t>&amp; Tinggi Ilmu Ekonomi Surakarta,</w:t>
      </w:r>
      <w:r>
        <w:rPr>
          <w:spacing w:val="-14"/>
        </w:rPr>
        <w:t xml:space="preserve"> </w:t>
      </w:r>
      <w:r>
        <w:t>S.</w:t>
      </w:r>
      <w:r>
        <w:rPr>
          <w:spacing w:val="-15"/>
        </w:rPr>
        <w:t xml:space="preserve"> </w:t>
      </w:r>
      <w:r>
        <w:t>(2021).</w:t>
      </w:r>
      <w:r>
        <w:rPr>
          <w:spacing w:val="-12"/>
        </w:rPr>
        <w:t xml:space="preserve"> </w:t>
      </w:r>
      <w:r>
        <w:t>Analisis</w:t>
      </w:r>
      <w:r>
        <w:rPr>
          <w:spacing w:val="-8"/>
        </w:rPr>
        <w:t xml:space="preserve"> </w:t>
      </w:r>
      <w:r>
        <w:t>Faktor-Faktor</w:t>
      </w:r>
      <w:r>
        <w:rPr>
          <w:spacing w:val="-13"/>
        </w:rPr>
        <w:t xml:space="preserve"> </w:t>
      </w:r>
      <w:r>
        <w:t>yang</w:t>
      </w:r>
      <w:r>
        <w:rPr>
          <w:spacing w:val="-11"/>
        </w:rPr>
        <w:t xml:space="preserve"> </w:t>
      </w:r>
      <w:r>
        <w:t>Mempengaruhi</w:t>
      </w:r>
      <w:r>
        <w:rPr>
          <w:spacing w:val="-13"/>
        </w:rPr>
        <w:t xml:space="preserve"> </w:t>
      </w:r>
      <w:r>
        <w:t>Agresivitas Pajak Perusahaan Pertambangan di</w:t>
      </w:r>
      <w:r>
        <w:rPr>
          <w:spacing w:val="-4"/>
        </w:rPr>
        <w:t xml:space="preserve"> </w:t>
      </w:r>
      <w:r>
        <w:t xml:space="preserve">Indonesia. </w:t>
      </w:r>
      <w:r>
        <w:rPr>
          <w:i/>
        </w:rPr>
        <w:t>Jurnal Visi Manajemen</w:t>
      </w:r>
      <w:r>
        <w:t xml:space="preserve">, </w:t>
      </w:r>
      <w:r>
        <w:rPr>
          <w:i/>
        </w:rPr>
        <w:t>7</w:t>
      </w:r>
      <w:r>
        <w:t xml:space="preserve">(2), 120–134. </w:t>
      </w:r>
      <w:hyperlink r:id="rId10">
        <w:r>
          <w:t>www.kemenkeu.go.id</w:t>
        </w:r>
      </w:hyperlink>
    </w:p>
    <w:p w:rsidR="00A028B3" w:rsidRDefault="00B53E37">
      <w:pPr>
        <w:spacing w:before="162" w:line="259" w:lineRule="auto"/>
        <w:ind w:left="1056" w:hanging="480"/>
        <w:rPr>
          <w:sz w:val="24"/>
        </w:rPr>
      </w:pPr>
      <w:r>
        <w:rPr>
          <w:sz w:val="24"/>
        </w:rPr>
        <w:t>Kusufiyah,</w:t>
      </w:r>
      <w:r>
        <w:rPr>
          <w:spacing w:val="-4"/>
          <w:sz w:val="24"/>
        </w:rPr>
        <w:t xml:space="preserve"> </w:t>
      </w:r>
      <w:r>
        <w:rPr>
          <w:sz w:val="24"/>
        </w:rPr>
        <w:t>Y</w:t>
      </w:r>
      <w:r>
        <w:rPr>
          <w:sz w:val="24"/>
        </w:rPr>
        <w:t>.</w:t>
      </w:r>
      <w:r>
        <w:rPr>
          <w:spacing w:val="-6"/>
          <w:sz w:val="24"/>
        </w:rPr>
        <w:t xml:space="preserve"> </w:t>
      </w:r>
      <w:r>
        <w:rPr>
          <w:sz w:val="24"/>
        </w:rPr>
        <w:t>V.,</w:t>
      </w:r>
      <w:r>
        <w:rPr>
          <w:spacing w:val="-10"/>
          <w:sz w:val="24"/>
        </w:rPr>
        <w:t xml:space="preserve"> </w:t>
      </w:r>
      <w:r>
        <w:rPr>
          <w:sz w:val="24"/>
        </w:rPr>
        <w:t>&amp;</w:t>
      </w:r>
      <w:r>
        <w:rPr>
          <w:spacing w:val="-12"/>
          <w:sz w:val="24"/>
        </w:rPr>
        <w:t xml:space="preserve"> </w:t>
      </w:r>
      <w:r>
        <w:rPr>
          <w:sz w:val="24"/>
        </w:rPr>
        <w:t>Anggraini,</w:t>
      </w:r>
      <w:r>
        <w:rPr>
          <w:spacing w:val="-4"/>
          <w:sz w:val="24"/>
        </w:rPr>
        <w:t xml:space="preserve"> </w:t>
      </w:r>
      <w:r>
        <w:rPr>
          <w:sz w:val="24"/>
        </w:rPr>
        <w:t>D.</w:t>
      </w:r>
      <w:r>
        <w:rPr>
          <w:spacing w:val="-6"/>
          <w:sz w:val="24"/>
        </w:rPr>
        <w:t xml:space="preserve"> </w:t>
      </w:r>
      <w:r>
        <w:rPr>
          <w:sz w:val="24"/>
        </w:rPr>
        <w:t>(2022).</w:t>
      </w:r>
      <w:r>
        <w:rPr>
          <w:spacing w:val="-10"/>
          <w:sz w:val="24"/>
        </w:rPr>
        <w:t xml:space="preserve"> </w:t>
      </w:r>
      <w:r>
        <w:rPr>
          <w:sz w:val="24"/>
        </w:rPr>
        <w:t>Faktor-Faktor</w:t>
      </w:r>
      <w:r>
        <w:rPr>
          <w:spacing w:val="-10"/>
          <w:sz w:val="24"/>
        </w:rPr>
        <w:t xml:space="preserve"> </w:t>
      </w:r>
      <w:r>
        <w:rPr>
          <w:sz w:val="24"/>
        </w:rPr>
        <w:t>dan</w:t>
      </w:r>
      <w:r>
        <w:rPr>
          <w:spacing w:val="-12"/>
          <w:sz w:val="24"/>
        </w:rPr>
        <w:t xml:space="preserve"> </w:t>
      </w:r>
      <w:r>
        <w:rPr>
          <w:sz w:val="24"/>
        </w:rPr>
        <w:t>Trend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Penghindaran Pajak. </w:t>
      </w:r>
      <w:r>
        <w:rPr>
          <w:i/>
          <w:sz w:val="24"/>
        </w:rPr>
        <w:t>Jurnal Ekonomi Dan Bisnis Dharma Andalas, 24</w:t>
      </w:r>
      <w:r>
        <w:rPr>
          <w:sz w:val="24"/>
        </w:rPr>
        <w:t>.</w:t>
      </w:r>
    </w:p>
    <w:p w:rsidR="00A028B3" w:rsidRDefault="00B53E37">
      <w:pPr>
        <w:pStyle w:val="BodyText"/>
        <w:spacing w:before="162" w:line="254" w:lineRule="auto"/>
      </w:pPr>
      <w:r>
        <w:t>Kwa,</w:t>
      </w:r>
      <w:r>
        <w:rPr>
          <w:spacing w:val="-7"/>
        </w:rPr>
        <w:t xml:space="preserve"> </w:t>
      </w:r>
      <w:r>
        <w:t>H.</w:t>
      </w:r>
      <w:r>
        <w:rPr>
          <w:spacing w:val="-6"/>
        </w:rPr>
        <w:t xml:space="preserve"> </w:t>
      </w:r>
      <w:r>
        <w:t>D.,</w:t>
      </w:r>
      <w:r>
        <w:rPr>
          <w:spacing w:val="-6"/>
        </w:rPr>
        <w:t xml:space="preserve"> </w:t>
      </w:r>
      <w:r>
        <w:t>&amp;</w:t>
      </w:r>
      <w:r>
        <w:rPr>
          <w:spacing w:val="-13"/>
        </w:rPr>
        <w:t xml:space="preserve"> </w:t>
      </w:r>
      <w:r>
        <w:t>Julisar.</w:t>
      </w:r>
      <w:r>
        <w:rPr>
          <w:spacing w:val="-5"/>
        </w:rPr>
        <w:t xml:space="preserve"> </w:t>
      </w:r>
      <w:r>
        <w:t>(2023a).</w:t>
      </w:r>
      <w:r>
        <w:rPr>
          <w:spacing w:val="-10"/>
        </w:rPr>
        <w:t xml:space="preserve"> </w:t>
      </w:r>
      <w:r>
        <w:t>Faktor-Faktor</w:t>
      </w:r>
      <w:r>
        <w:rPr>
          <w:spacing w:val="-7"/>
        </w:rPr>
        <w:t xml:space="preserve"> </w:t>
      </w:r>
      <w:r>
        <w:t>Yang</w:t>
      </w:r>
      <w:r>
        <w:rPr>
          <w:spacing w:val="-9"/>
        </w:rPr>
        <w:t xml:space="preserve"> </w:t>
      </w:r>
      <w:r>
        <w:t>Memengaruhi</w:t>
      </w:r>
      <w:r>
        <w:rPr>
          <w:spacing w:val="-12"/>
        </w:rPr>
        <w:t xml:space="preserve"> </w:t>
      </w:r>
      <w:r>
        <w:t xml:space="preserve">Penghindaran Pajak di BEI. </w:t>
      </w:r>
      <w:r>
        <w:rPr>
          <w:i/>
        </w:rPr>
        <w:t>E-Jurnal Akuntansi Tsm</w:t>
      </w:r>
      <w:r>
        <w:t xml:space="preserve">, </w:t>
      </w:r>
      <w:r>
        <w:rPr>
          <w:i/>
        </w:rPr>
        <w:t>3</w:t>
      </w:r>
      <w:r>
        <w:t>(1).</w:t>
      </w:r>
    </w:p>
    <w:p w:rsidR="00A028B3" w:rsidRDefault="00B53E37">
      <w:pPr>
        <w:pStyle w:val="BodyText"/>
        <w:spacing w:before="164" w:line="259" w:lineRule="auto"/>
      </w:pPr>
      <w:r>
        <w:t>Kwa,</w:t>
      </w:r>
      <w:r>
        <w:rPr>
          <w:spacing w:val="-7"/>
        </w:rPr>
        <w:t xml:space="preserve"> </w:t>
      </w:r>
      <w:r>
        <w:t>H.</w:t>
      </w:r>
      <w:r>
        <w:rPr>
          <w:spacing w:val="-6"/>
        </w:rPr>
        <w:t xml:space="preserve"> </w:t>
      </w:r>
      <w:r>
        <w:t>D.,</w:t>
      </w:r>
      <w:r>
        <w:rPr>
          <w:spacing w:val="-6"/>
        </w:rPr>
        <w:t xml:space="preserve"> </w:t>
      </w:r>
      <w:r>
        <w:t>&amp;</w:t>
      </w:r>
      <w:r>
        <w:rPr>
          <w:spacing w:val="-12"/>
        </w:rPr>
        <w:t xml:space="preserve"> </w:t>
      </w:r>
      <w:r>
        <w:t>Julisar.</w:t>
      </w:r>
      <w:r>
        <w:rPr>
          <w:spacing w:val="-5"/>
        </w:rPr>
        <w:t xml:space="preserve"> </w:t>
      </w:r>
      <w:r>
        <w:t>(2023b).</w:t>
      </w:r>
      <w:r>
        <w:rPr>
          <w:spacing w:val="-6"/>
        </w:rPr>
        <w:t xml:space="preserve"> </w:t>
      </w:r>
      <w:r>
        <w:t>Faktor-Faktor</w:t>
      </w:r>
      <w:r>
        <w:rPr>
          <w:spacing w:val="-11"/>
        </w:rPr>
        <w:t xml:space="preserve"> </w:t>
      </w:r>
      <w:r>
        <w:t>Yang</w:t>
      </w:r>
      <w:r>
        <w:rPr>
          <w:spacing w:val="-9"/>
        </w:rPr>
        <w:t xml:space="preserve"> </w:t>
      </w:r>
      <w:r>
        <w:t>Memengaruhi</w:t>
      </w:r>
      <w:r>
        <w:rPr>
          <w:spacing w:val="-12"/>
        </w:rPr>
        <w:t xml:space="preserve"> </w:t>
      </w:r>
      <w:r>
        <w:t xml:space="preserve">Penghindaran Pajak di BEI. </w:t>
      </w:r>
      <w:r>
        <w:rPr>
          <w:i/>
        </w:rPr>
        <w:t>E-Jurnal Akuntansi Tsm</w:t>
      </w:r>
      <w:r>
        <w:t xml:space="preserve">, </w:t>
      </w:r>
      <w:r>
        <w:rPr>
          <w:i/>
        </w:rPr>
        <w:t>3</w:t>
      </w:r>
      <w:r>
        <w:t xml:space="preserve">(1). </w:t>
      </w:r>
      <w:r>
        <w:rPr>
          <w:spacing w:val="-2"/>
        </w:rPr>
        <w:t>https://jurnaltsm.id/index.php/EJATSM/article/view/1285/864</w:t>
      </w:r>
    </w:p>
    <w:p w:rsidR="00A028B3" w:rsidRDefault="00B53E37">
      <w:pPr>
        <w:spacing w:before="162" w:line="259" w:lineRule="auto"/>
        <w:ind w:left="1056" w:right="82" w:hanging="480"/>
        <w:rPr>
          <w:sz w:val="24"/>
        </w:rPr>
      </w:pPr>
      <w:r>
        <w:rPr>
          <w:sz w:val="24"/>
        </w:rPr>
        <w:t>Lee, Y., Shevlin, T., &amp; Venkat, A. (2022). Journal of the American Taxation Association</w:t>
      </w:r>
      <w:r>
        <w:rPr>
          <w:spacing w:val="-9"/>
          <w:sz w:val="24"/>
        </w:rPr>
        <w:t xml:space="preserve"> </w:t>
      </w:r>
      <w:r>
        <w:rPr>
          <w:sz w:val="24"/>
        </w:rPr>
        <w:t>Th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effect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14"/>
          <w:sz w:val="24"/>
        </w:rPr>
        <w:t xml:space="preserve"> </w:t>
      </w:r>
      <w:r>
        <w:rPr>
          <w:sz w:val="24"/>
        </w:rPr>
        <w:t>tax</w:t>
      </w:r>
      <w:r>
        <w:rPr>
          <w:spacing w:val="-10"/>
          <w:sz w:val="24"/>
        </w:rPr>
        <w:t xml:space="preserve"> </w:t>
      </w:r>
      <w:r>
        <w:rPr>
          <w:sz w:val="24"/>
        </w:rPr>
        <w:t>avoidance</w:t>
      </w:r>
      <w:r>
        <w:rPr>
          <w:spacing w:val="-7"/>
          <w:sz w:val="24"/>
        </w:rPr>
        <w:t xml:space="preserve"> </w:t>
      </w:r>
      <w:r>
        <w:rPr>
          <w:sz w:val="24"/>
        </w:rPr>
        <w:t>on</w:t>
      </w:r>
      <w:r>
        <w:rPr>
          <w:spacing w:val="-11"/>
          <w:sz w:val="24"/>
        </w:rPr>
        <w:t xml:space="preserve"> </w:t>
      </w:r>
      <w:r>
        <w:rPr>
          <w:sz w:val="24"/>
        </w:rPr>
        <w:t>capital</w:t>
      </w:r>
      <w:r>
        <w:rPr>
          <w:spacing w:val="-5"/>
          <w:sz w:val="24"/>
        </w:rPr>
        <w:t xml:space="preserve"> </w:t>
      </w:r>
      <w:r>
        <w:rPr>
          <w:sz w:val="24"/>
        </w:rPr>
        <w:t>structure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choices. </w:t>
      </w:r>
      <w:r>
        <w:rPr>
          <w:i/>
          <w:sz w:val="24"/>
        </w:rPr>
        <w:t>Journal of the American Taxation Association</w:t>
      </w:r>
      <w:r>
        <w:rPr>
          <w:sz w:val="24"/>
        </w:rPr>
        <w:t>.</w:t>
      </w:r>
    </w:p>
    <w:p w:rsidR="00A028B3" w:rsidRDefault="00A028B3">
      <w:pPr>
        <w:spacing w:line="259" w:lineRule="auto"/>
        <w:rPr>
          <w:sz w:val="24"/>
        </w:rPr>
        <w:sectPr w:rsidR="00A028B3">
          <w:pgSz w:w="11910" w:h="16840"/>
          <w:pgMar w:top="2000" w:right="1700" w:bottom="280" w:left="1700" w:header="761" w:footer="0" w:gutter="0"/>
          <w:cols w:space="720"/>
        </w:sectPr>
      </w:pPr>
    </w:p>
    <w:p w:rsidR="00A028B3" w:rsidRDefault="00B53E37">
      <w:pPr>
        <w:pStyle w:val="BodyText"/>
        <w:spacing w:before="238" w:line="259" w:lineRule="auto"/>
      </w:pPr>
      <w:r>
        <w:lastRenderedPageBreak/>
        <w:t>Malasulastri,</w:t>
      </w:r>
      <w:r>
        <w:rPr>
          <w:spacing w:val="-5"/>
        </w:rPr>
        <w:t xml:space="preserve"> </w:t>
      </w:r>
      <w:r>
        <w:t>S.</w:t>
      </w:r>
      <w:r>
        <w:rPr>
          <w:spacing w:val="-7"/>
        </w:rPr>
        <w:t xml:space="preserve"> </w:t>
      </w:r>
      <w:r>
        <w:t>I.,</w:t>
      </w:r>
      <w:r>
        <w:rPr>
          <w:spacing w:val="-6"/>
        </w:rPr>
        <w:t xml:space="preserve"> </w:t>
      </w:r>
      <w:r>
        <w:t>&amp;</w:t>
      </w:r>
      <w:r>
        <w:rPr>
          <w:spacing w:val="-12"/>
        </w:rPr>
        <w:t xml:space="preserve"> </w:t>
      </w:r>
      <w:r>
        <w:t>Rosa,</w:t>
      </w:r>
      <w:r>
        <w:rPr>
          <w:spacing w:val="-10"/>
        </w:rPr>
        <w:t xml:space="preserve"> </w:t>
      </w:r>
      <w:r>
        <w:t>T.</w:t>
      </w:r>
      <w:r>
        <w:rPr>
          <w:spacing w:val="-10"/>
        </w:rPr>
        <w:t xml:space="preserve"> </w:t>
      </w:r>
      <w:r>
        <w:t>(2023).</w:t>
      </w:r>
      <w:r>
        <w:rPr>
          <w:spacing w:val="-9"/>
        </w:rPr>
        <w:t xml:space="preserve"> </w:t>
      </w:r>
      <w:r>
        <w:t>Pengaruh</w:t>
      </w:r>
      <w:r>
        <w:rPr>
          <w:spacing w:val="-8"/>
        </w:rPr>
        <w:t xml:space="preserve"> </w:t>
      </w:r>
      <w:r>
        <w:t>Analisis</w:t>
      </w:r>
      <w:r>
        <w:rPr>
          <w:spacing w:val="-5"/>
        </w:rPr>
        <w:t xml:space="preserve"> </w:t>
      </w:r>
      <w:r>
        <w:t>Rasio</w:t>
      </w:r>
      <w:r>
        <w:rPr>
          <w:spacing w:val="-4"/>
        </w:rPr>
        <w:t xml:space="preserve"> </w:t>
      </w:r>
      <w:r>
        <w:t>Profitabilitas</w:t>
      </w:r>
      <w:r>
        <w:rPr>
          <w:spacing w:val="-9"/>
        </w:rPr>
        <w:t xml:space="preserve"> </w:t>
      </w:r>
      <w:r>
        <w:t>dan Solvabilitas untuk Menilai Kinerja Keuangan pada Suatu Perusahaan.</w:t>
      </w:r>
    </w:p>
    <w:p w:rsidR="00A028B3" w:rsidRDefault="00B53E37">
      <w:pPr>
        <w:spacing w:line="259" w:lineRule="auto"/>
        <w:ind w:left="1056" w:right="82"/>
        <w:rPr>
          <w:sz w:val="24"/>
        </w:rPr>
      </w:pPr>
      <w:r>
        <w:rPr>
          <w:i/>
          <w:sz w:val="24"/>
        </w:rPr>
        <w:t>Journal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Accounting,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Management,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Economics,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Business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(ANALYSIS)</w:t>
      </w:r>
      <w:r>
        <w:rPr>
          <w:sz w:val="24"/>
        </w:rPr>
        <w:t xml:space="preserve">, </w:t>
      </w:r>
      <w:r>
        <w:rPr>
          <w:i/>
          <w:sz w:val="24"/>
        </w:rPr>
        <w:t>1</w:t>
      </w:r>
      <w:r>
        <w:rPr>
          <w:sz w:val="24"/>
        </w:rPr>
        <w:t>(2), 136–147. https://doi.org/10.56855/analysis.v1i2.220</w:t>
      </w:r>
    </w:p>
    <w:p w:rsidR="00A028B3" w:rsidRDefault="00B53E37">
      <w:pPr>
        <w:spacing w:before="157" w:line="259" w:lineRule="auto"/>
        <w:ind w:left="1056" w:right="82" w:hanging="480"/>
        <w:rPr>
          <w:sz w:val="24"/>
        </w:rPr>
      </w:pPr>
      <w:r>
        <w:rPr>
          <w:sz w:val="24"/>
        </w:rPr>
        <w:t>Melani,</w:t>
      </w:r>
      <w:r>
        <w:rPr>
          <w:spacing w:val="-5"/>
          <w:sz w:val="24"/>
        </w:rPr>
        <w:t xml:space="preserve"> </w:t>
      </w:r>
      <w:r>
        <w:rPr>
          <w:sz w:val="24"/>
        </w:rPr>
        <w:t>N.</w:t>
      </w:r>
      <w:r>
        <w:rPr>
          <w:spacing w:val="-7"/>
          <w:sz w:val="24"/>
        </w:rPr>
        <w:t xml:space="preserve"> </w:t>
      </w:r>
      <w:r>
        <w:rPr>
          <w:sz w:val="24"/>
        </w:rPr>
        <w:t>D.</w:t>
      </w:r>
      <w:r>
        <w:rPr>
          <w:spacing w:val="-7"/>
          <w:sz w:val="24"/>
        </w:rPr>
        <w:t xml:space="preserve"> </w:t>
      </w:r>
      <w:r>
        <w:rPr>
          <w:sz w:val="24"/>
        </w:rPr>
        <w:t>A.,</w:t>
      </w:r>
      <w:r>
        <w:rPr>
          <w:spacing w:val="-6"/>
          <w:sz w:val="24"/>
        </w:rPr>
        <w:t xml:space="preserve"> </w:t>
      </w:r>
      <w:r>
        <w:rPr>
          <w:sz w:val="24"/>
        </w:rPr>
        <w:t>&amp;</w:t>
      </w:r>
      <w:r>
        <w:rPr>
          <w:spacing w:val="-13"/>
          <w:sz w:val="24"/>
        </w:rPr>
        <w:t xml:space="preserve"> </w:t>
      </w:r>
      <w:r>
        <w:rPr>
          <w:sz w:val="24"/>
        </w:rPr>
        <w:t>Ferdiansyah.</w:t>
      </w:r>
      <w:r>
        <w:rPr>
          <w:spacing w:val="-5"/>
          <w:sz w:val="24"/>
        </w:rPr>
        <w:t xml:space="preserve"> </w:t>
      </w:r>
      <w:r>
        <w:rPr>
          <w:sz w:val="24"/>
        </w:rPr>
        <w:t>(2024).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Pengaruh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Financ</w:t>
      </w:r>
      <w:r>
        <w:rPr>
          <w:i/>
          <w:sz w:val="24"/>
        </w:rPr>
        <w:t>ial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Distress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Deferred Tax Expense Dan Debt Policy Terhadap Tax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Avoidance</w:t>
      </w:r>
      <w:r>
        <w:rPr>
          <w:sz w:val="24"/>
        </w:rPr>
        <w:t xml:space="preserve">. </w:t>
      </w:r>
      <w:r>
        <w:rPr>
          <w:i/>
          <w:sz w:val="24"/>
        </w:rPr>
        <w:t>13</w:t>
      </w:r>
      <w:r>
        <w:rPr>
          <w:sz w:val="24"/>
        </w:rPr>
        <w:t>(4), 1032–1042.</w:t>
      </w:r>
    </w:p>
    <w:p w:rsidR="00A028B3" w:rsidRDefault="00B53E37">
      <w:pPr>
        <w:pStyle w:val="BodyText"/>
        <w:spacing w:before="158" w:line="259" w:lineRule="auto"/>
        <w:ind w:right="0"/>
      </w:pPr>
      <w:r>
        <w:t>Mukhtaruddin, Susanto, H., Rahmah, S. M., Saftiana, Y., &amp;</w:t>
      </w:r>
      <w:r>
        <w:t xml:space="preserve"> Kalsum, U. (2024). Tax avoidance practices: Effect of environmental, social, and governance, earning management, and company size as moderating variable (Study on LQ45 companies listed in Indonesia stock exchange). </w:t>
      </w:r>
      <w:r>
        <w:rPr>
          <w:i/>
        </w:rPr>
        <w:t>Asian Economic and Financial</w:t>
      </w:r>
      <w:r>
        <w:rPr>
          <w:i/>
          <w:spacing w:val="-15"/>
        </w:rPr>
        <w:t xml:space="preserve"> </w:t>
      </w:r>
      <w:r>
        <w:rPr>
          <w:i/>
        </w:rPr>
        <w:t>Review</w:t>
      </w:r>
      <w:r>
        <w:t>,</w:t>
      </w:r>
      <w:r>
        <w:rPr>
          <w:spacing w:val="-15"/>
        </w:rPr>
        <w:t xml:space="preserve"> </w:t>
      </w:r>
      <w:r>
        <w:rPr>
          <w:i/>
        </w:rPr>
        <w:t>14</w:t>
      </w:r>
      <w:r>
        <w:t>(</w:t>
      </w:r>
      <w:r>
        <w:t>2),</w:t>
      </w:r>
      <w:r>
        <w:rPr>
          <w:spacing w:val="-15"/>
        </w:rPr>
        <w:t xml:space="preserve"> </w:t>
      </w:r>
      <w:r>
        <w:t>127–142.</w:t>
      </w:r>
      <w:r>
        <w:rPr>
          <w:spacing w:val="-15"/>
        </w:rPr>
        <w:t xml:space="preserve"> </w:t>
      </w:r>
      <w:r>
        <w:t>https://doi.org/10.55493/5002.v14i2.5010</w:t>
      </w:r>
    </w:p>
    <w:p w:rsidR="00A028B3" w:rsidRDefault="00B53E37">
      <w:pPr>
        <w:spacing w:before="161" w:line="259" w:lineRule="auto"/>
        <w:ind w:left="1056" w:right="82" w:hanging="480"/>
        <w:rPr>
          <w:sz w:val="24"/>
        </w:rPr>
      </w:pPr>
      <w:r>
        <w:rPr>
          <w:sz w:val="24"/>
        </w:rPr>
        <w:t>Mulyanto Nugroho, M. M., Agustono, D. O. S., &amp; Nekky Rahmiyati, M. M. (2025).</w:t>
      </w:r>
      <w:r>
        <w:rPr>
          <w:spacing w:val="-10"/>
          <w:sz w:val="24"/>
        </w:rPr>
        <w:t xml:space="preserve"> </w:t>
      </w:r>
      <w:r>
        <w:rPr>
          <w:i/>
          <w:sz w:val="24"/>
        </w:rPr>
        <w:t>Eksplorasi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Nilai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Perusahaan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dengan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Earnings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Management: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Green Investment,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Risiko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Financial,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Ekonomi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Makro</w:t>
      </w:r>
      <w:r>
        <w:rPr>
          <w:sz w:val="24"/>
        </w:rPr>
        <w:t>.</w:t>
      </w:r>
      <w:r>
        <w:rPr>
          <w:spacing w:val="-6"/>
          <w:sz w:val="24"/>
        </w:rPr>
        <w:t xml:space="preserve"> </w:t>
      </w:r>
      <w:r>
        <w:rPr>
          <w:sz w:val="24"/>
        </w:rPr>
        <w:t>Thalibul</w:t>
      </w:r>
      <w:r>
        <w:rPr>
          <w:spacing w:val="-15"/>
          <w:sz w:val="24"/>
        </w:rPr>
        <w:t xml:space="preserve"> </w:t>
      </w:r>
      <w:r>
        <w:rPr>
          <w:sz w:val="24"/>
        </w:rPr>
        <w:t>Ilmi</w:t>
      </w:r>
      <w:r>
        <w:rPr>
          <w:spacing w:val="-12"/>
          <w:sz w:val="24"/>
        </w:rPr>
        <w:t xml:space="preserve"> </w:t>
      </w:r>
      <w:r>
        <w:rPr>
          <w:sz w:val="24"/>
        </w:rPr>
        <w:t>Publishing &amp; Education.</w:t>
      </w:r>
    </w:p>
    <w:p w:rsidR="00A028B3" w:rsidRDefault="00B53E37">
      <w:pPr>
        <w:spacing w:before="157" w:line="259" w:lineRule="auto"/>
        <w:ind w:left="1056" w:right="82" w:hanging="480"/>
        <w:rPr>
          <w:sz w:val="24"/>
        </w:rPr>
      </w:pPr>
      <w:r>
        <w:rPr>
          <w:sz w:val="24"/>
        </w:rPr>
        <w:t xml:space="preserve">Muna, M. I., &amp; Kartini. (2023). </w:t>
      </w:r>
      <w:r>
        <w:rPr>
          <w:i/>
          <w:sz w:val="24"/>
        </w:rPr>
        <w:t>Pengaruh Likuiditas, Ukuran Perusahaan, Struktur Aktiva, dan Profitabilitas terhadap Struktur Modal pada Perusahaan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Manufaktur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yang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Terdaftar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Bursa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Efek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Indonesia</w:t>
      </w:r>
      <w:r>
        <w:rPr>
          <w:i/>
          <w:spacing w:val="-7"/>
          <w:sz w:val="24"/>
        </w:rPr>
        <w:t xml:space="preserve"> </w:t>
      </w:r>
      <w:r>
        <w:rPr>
          <w:sz w:val="24"/>
        </w:rPr>
        <w:t>(Vol.</w:t>
      </w:r>
      <w:r>
        <w:rPr>
          <w:spacing w:val="-6"/>
          <w:sz w:val="24"/>
        </w:rPr>
        <w:t xml:space="preserve"> </w:t>
      </w:r>
      <w:r>
        <w:rPr>
          <w:sz w:val="24"/>
        </w:rPr>
        <w:t>02, Issue 02). https://journal.uii.ac.id/selma/index</w:t>
      </w:r>
    </w:p>
    <w:p w:rsidR="00A028B3" w:rsidRDefault="00B53E37">
      <w:pPr>
        <w:spacing w:before="157" w:line="259" w:lineRule="auto"/>
        <w:ind w:left="1056" w:right="82" w:hanging="480"/>
        <w:rPr>
          <w:sz w:val="24"/>
        </w:rPr>
      </w:pPr>
      <w:r>
        <w:rPr>
          <w:sz w:val="24"/>
        </w:rPr>
        <w:t>Nagari,</w:t>
      </w:r>
      <w:r>
        <w:rPr>
          <w:spacing w:val="-5"/>
          <w:sz w:val="24"/>
        </w:rPr>
        <w:t xml:space="preserve"> </w:t>
      </w:r>
      <w:r>
        <w:rPr>
          <w:sz w:val="24"/>
        </w:rPr>
        <w:t>M.</w:t>
      </w:r>
      <w:r>
        <w:rPr>
          <w:spacing w:val="-6"/>
          <w:sz w:val="24"/>
        </w:rPr>
        <w:t xml:space="preserve"> </w:t>
      </w:r>
      <w:r>
        <w:rPr>
          <w:sz w:val="24"/>
        </w:rPr>
        <w:t>B.,</w:t>
      </w:r>
      <w:r>
        <w:rPr>
          <w:spacing w:val="-5"/>
          <w:sz w:val="24"/>
        </w:rPr>
        <w:t xml:space="preserve"> </w:t>
      </w:r>
      <w:r>
        <w:rPr>
          <w:sz w:val="24"/>
        </w:rPr>
        <w:t>Rohayati,</w:t>
      </w:r>
      <w:r>
        <w:rPr>
          <w:spacing w:val="-4"/>
          <w:sz w:val="24"/>
        </w:rPr>
        <w:t xml:space="preserve"> </w:t>
      </w:r>
      <w:r>
        <w:rPr>
          <w:sz w:val="24"/>
        </w:rPr>
        <w:t>Y.,</w:t>
      </w:r>
      <w:r>
        <w:rPr>
          <w:spacing w:val="-5"/>
          <w:sz w:val="24"/>
        </w:rPr>
        <w:t xml:space="preserve"> </w:t>
      </w:r>
      <w:r>
        <w:rPr>
          <w:sz w:val="24"/>
        </w:rPr>
        <w:t>Indah,</w:t>
      </w:r>
      <w:r>
        <w:rPr>
          <w:spacing w:val="-5"/>
          <w:sz w:val="24"/>
        </w:rPr>
        <w:t xml:space="preserve"> </w:t>
      </w:r>
      <w:r>
        <w:rPr>
          <w:sz w:val="24"/>
        </w:rPr>
        <w:t>D.,</w:t>
      </w:r>
      <w:r>
        <w:rPr>
          <w:spacing w:val="-5"/>
          <w:sz w:val="24"/>
        </w:rPr>
        <w:t xml:space="preserve"> </w:t>
      </w:r>
      <w:r>
        <w:rPr>
          <w:sz w:val="24"/>
        </w:rPr>
        <w:t>&amp;</w:t>
      </w:r>
      <w:r>
        <w:rPr>
          <w:spacing w:val="-6"/>
          <w:sz w:val="24"/>
        </w:rPr>
        <w:t xml:space="preserve"> </w:t>
      </w:r>
      <w:r>
        <w:rPr>
          <w:sz w:val="24"/>
        </w:rPr>
        <w:t>Kamil,</w:t>
      </w:r>
      <w:r>
        <w:rPr>
          <w:spacing w:val="-5"/>
          <w:sz w:val="24"/>
        </w:rPr>
        <w:t xml:space="preserve"> </w:t>
      </w:r>
      <w:r>
        <w:rPr>
          <w:sz w:val="24"/>
        </w:rPr>
        <w:t>I.</w:t>
      </w:r>
      <w:r>
        <w:rPr>
          <w:spacing w:val="-9"/>
          <w:sz w:val="24"/>
        </w:rPr>
        <w:t xml:space="preserve"> </w:t>
      </w:r>
      <w:r>
        <w:rPr>
          <w:sz w:val="24"/>
        </w:rPr>
        <w:t>(2024).</w:t>
      </w:r>
      <w:r>
        <w:rPr>
          <w:spacing w:val="-8"/>
          <w:sz w:val="24"/>
        </w:rPr>
        <w:t xml:space="preserve"> </w:t>
      </w:r>
      <w:r>
        <w:rPr>
          <w:sz w:val="24"/>
        </w:rPr>
        <w:t>Implementation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the Tax Revenue Policy for the Acquisition of Land and Building Rights in the City of Bandung. </w:t>
      </w:r>
      <w:r>
        <w:rPr>
          <w:i/>
          <w:sz w:val="24"/>
        </w:rPr>
        <w:t xml:space="preserve">INNOVATIVE: Journal Of Social </w:t>
      </w:r>
      <w:r>
        <w:rPr>
          <w:i/>
          <w:sz w:val="24"/>
        </w:rPr>
        <w:t>Science Research</w:t>
      </w:r>
      <w:r>
        <w:rPr>
          <w:sz w:val="24"/>
        </w:rPr>
        <w:t xml:space="preserve">, </w:t>
      </w:r>
      <w:r>
        <w:rPr>
          <w:i/>
          <w:sz w:val="24"/>
        </w:rPr>
        <w:t>4</w:t>
      </w:r>
      <w:r>
        <w:rPr>
          <w:sz w:val="24"/>
        </w:rPr>
        <w:t xml:space="preserve">, </w:t>
      </w:r>
      <w:r>
        <w:rPr>
          <w:spacing w:val="-2"/>
          <w:sz w:val="24"/>
        </w:rPr>
        <w:t>6807–6818.</w:t>
      </w:r>
    </w:p>
    <w:p w:rsidR="00A028B3" w:rsidRDefault="00B53E37">
      <w:pPr>
        <w:pStyle w:val="BodyText"/>
        <w:spacing w:before="161" w:line="259" w:lineRule="auto"/>
      </w:pPr>
      <w:r>
        <w:t>Nerantzidis, M., Persakis, A., &amp; Tzeremes, P. (2024). Development and Sustainability</w:t>
      </w:r>
      <w:r>
        <w:rPr>
          <w:spacing w:val="-12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Economics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Finance</w:t>
      </w:r>
      <w:r>
        <w:rPr>
          <w:spacing w:val="-10"/>
        </w:rPr>
        <w:t xml:space="preserve"> </w:t>
      </w:r>
      <w:r>
        <w:t>Tax</w:t>
      </w:r>
      <w:r>
        <w:rPr>
          <w:spacing w:val="-13"/>
        </w:rPr>
        <w:t xml:space="preserve"> </w:t>
      </w:r>
      <w:r>
        <w:t>avoidance</w:t>
      </w:r>
      <w:r>
        <w:rPr>
          <w:spacing w:val="-10"/>
        </w:rPr>
        <w:t xml:space="preserve"> </w:t>
      </w:r>
      <w:r>
        <w:t>,</w:t>
      </w:r>
      <w:r>
        <w:rPr>
          <w:spacing w:val="-7"/>
        </w:rPr>
        <w:t xml:space="preserve"> </w:t>
      </w:r>
      <w:r>
        <w:t>CSR</w:t>
      </w:r>
      <w:r>
        <w:rPr>
          <w:spacing w:val="-11"/>
        </w:rPr>
        <w:t xml:space="preserve"> </w:t>
      </w:r>
      <w:r>
        <w:t xml:space="preserve">performance and CEO characteristics : Evidence from developed and developing countries. </w:t>
      </w:r>
      <w:r>
        <w:rPr>
          <w:i/>
        </w:rPr>
        <w:t>Development and Sustainability in Economics and Finance</w:t>
      </w:r>
      <w:r>
        <w:t xml:space="preserve">, </w:t>
      </w:r>
      <w:r>
        <w:rPr>
          <w:i/>
        </w:rPr>
        <w:t>2– 4</w:t>
      </w:r>
      <w:r>
        <w:t>(July), 100021. https://doi.org/10.1016/j.dsef.2024.100021</w:t>
      </w:r>
    </w:p>
    <w:p w:rsidR="00A028B3" w:rsidRDefault="00B53E37">
      <w:pPr>
        <w:pStyle w:val="BodyText"/>
        <w:spacing w:before="162"/>
        <w:ind w:left="576" w:right="0" w:firstLine="0"/>
      </w:pPr>
      <w:r>
        <w:t>Ningsih,</w:t>
      </w:r>
      <w:r>
        <w:rPr>
          <w:spacing w:val="-2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S.</w:t>
      </w:r>
      <w:r>
        <w:rPr>
          <w:spacing w:val="-5"/>
        </w:rPr>
        <w:t xml:space="preserve"> </w:t>
      </w:r>
      <w:r>
        <w:t>W.,</w:t>
      </w:r>
      <w:r>
        <w:rPr>
          <w:spacing w:val="-4"/>
        </w:rPr>
        <w:t xml:space="preserve"> </w:t>
      </w:r>
      <w:r>
        <w:t>Agusty,</w:t>
      </w:r>
      <w:r>
        <w:rPr>
          <w:spacing w:val="-1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F.,</w:t>
      </w:r>
      <w:r>
        <w:rPr>
          <w:spacing w:val="-2"/>
        </w:rPr>
        <w:t xml:space="preserve"> </w:t>
      </w:r>
      <w:r>
        <w:t>Sari,</w:t>
      </w:r>
      <w:r>
        <w:rPr>
          <w:spacing w:val="-1"/>
        </w:rPr>
        <w:t xml:space="preserve"> </w:t>
      </w:r>
      <w:r>
        <w:t>D.</w:t>
      </w:r>
      <w:r>
        <w:rPr>
          <w:spacing w:val="-4"/>
        </w:rPr>
        <w:t xml:space="preserve"> </w:t>
      </w:r>
      <w:r>
        <w:t>P.,</w:t>
      </w:r>
      <w:r>
        <w:rPr>
          <w:spacing w:val="-4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Ramadhanu, A.</w:t>
      </w:r>
      <w:r>
        <w:rPr>
          <w:spacing w:val="2"/>
        </w:rPr>
        <w:t xml:space="preserve"> </w:t>
      </w:r>
      <w:r>
        <w:rPr>
          <w:spacing w:val="-2"/>
        </w:rPr>
        <w:t>(2022).</w:t>
      </w:r>
    </w:p>
    <w:p w:rsidR="00A028B3" w:rsidRDefault="00B53E37">
      <w:pPr>
        <w:pStyle w:val="BodyText"/>
        <w:spacing w:before="22" w:line="259" w:lineRule="auto"/>
        <w:ind w:firstLine="0"/>
      </w:pPr>
      <w:r>
        <w:t>Avoidance Melalui Leverage Sebagai Variabel Moderasi : Kepemilika</w:t>
      </w:r>
      <w:r>
        <w:t>n Institusional, Komisaris</w:t>
      </w:r>
      <w:r>
        <w:rPr>
          <w:spacing w:val="-1"/>
        </w:rPr>
        <w:t xml:space="preserve"> </w:t>
      </w:r>
      <w:r>
        <w:t>Independen, Beban</w:t>
      </w:r>
      <w:r>
        <w:rPr>
          <w:spacing w:val="-4"/>
        </w:rPr>
        <w:t xml:space="preserve"> </w:t>
      </w:r>
      <w:r>
        <w:t>Pajak Tangguhan</w:t>
      </w:r>
      <w:r>
        <w:rPr>
          <w:spacing w:val="-4"/>
        </w:rPr>
        <w:t xml:space="preserve"> </w:t>
      </w:r>
      <w:r>
        <w:t>(Studi</w:t>
      </w:r>
      <w:r>
        <w:rPr>
          <w:spacing w:val="-8"/>
        </w:rPr>
        <w:t xml:space="preserve"> </w:t>
      </w:r>
      <w:r>
        <w:t>kasus pada</w:t>
      </w:r>
      <w:r>
        <w:rPr>
          <w:spacing w:val="-10"/>
        </w:rPr>
        <w:t xml:space="preserve"> </w:t>
      </w:r>
      <w:r>
        <w:t>Perusahaan</w:t>
      </w:r>
      <w:r>
        <w:rPr>
          <w:spacing w:val="-11"/>
        </w:rPr>
        <w:t xml:space="preserve"> </w:t>
      </w:r>
      <w:r>
        <w:t>Manufaktur</w:t>
      </w:r>
      <w:r>
        <w:rPr>
          <w:spacing w:val="-1"/>
        </w:rPr>
        <w:t xml:space="preserve"> </w:t>
      </w:r>
      <w:r>
        <w:t>yang</w:t>
      </w:r>
      <w:r>
        <w:rPr>
          <w:spacing w:val="-9"/>
        </w:rPr>
        <w:t xml:space="preserve"> </w:t>
      </w:r>
      <w:r>
        <w:t>terdaftar</w:t>
      </w:r>
      <w:r>
        <w:rPr>
          <w:spacing w:val="-6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Bursa</w:t>
      </w:r>
      <w:r>
        <w:rPr>
          <w:spacing w:val="-9"/>
        </w:rPr>
        <w:t xml:space="preserve"> </w:t>
      </w:r>
      <w:r>
        <w:t>Efek</w:t>
      </w:r>
      <w:r>
        <w:rPr>
          <w:spacing w:val="-9"/>
        </w:rPr>
        <w:t xml:space="preserve"> </w:t>
      </w:r>
      <w:r>
        <w:t>Indonesia</w:t>
      </w:r>
      <w:r>
        <w:rPr>
          <w:spacing w:val="-8"/>
        </w:rPr>
        <w:t xml:space="preserve"> </w:t>
      </w:r>
      <w:r>
        <w:t xml:space="preserve">Tahun 2016 - 2020). </w:t>
      </w:r>
      <w:r>
        <w:rPr>
          <w:i/>
        </w:rPr>
        <w:t>Jurnal Ekonomika Dan Bisnis (JEBS)</w:t>
      </w:r>
      <w:r>
        <w:t xml:space="preserve">, </w:t>
      </w:r>
      <w:r>
        <w:rPr>
          <w:i/>
        </w:rPr>
        <w:t>2</w:t>
      </w:r>
      <w:r>
        <w:t xml:space="preserve">(1), 205–216. </w:t>
      </w:r>
      <w:r>
        <w:rPr>
          <w:spacing w:val="-2"/>
        </w:rPr>
        <w:t>https://doi.org/10.47233/jebs.v2i1.82</w:t>
      </w:r>
    </w:p>
    <w:p w:rsidR="00A028B3" w:rsidRDefault="00B53E37">
      <w:pPr>
        <w:spacing w:before="161" w:line="249" w:lineRule="auto"/>
        <w:ind w:left="1056" w:right="82" w:hanging="480"/>
        <w:rPr>
          <w:sz w:val="24"/>
        </w:rPr>
      </w:pPr>
      <w:r>
        <w:rPr>
          <w:sz w:val="24"/>
        </w:rPr>
        <w:t>Nirawat</w:t>
      </w:r>
      <w:r>
        <w:rPr>
          <w:sz w:val="24"/>
        </w:rPr>
        <w:t>i,</w:t>
      </w:r>
      <w:r>
        <w:rPr>
          <w:spacing w:val="-7"/>
          <w:sz w:val="24"/>
        </w:rPr>
        <w:t xml:space="preserve"> </w:t>
      </w:r>
      <w:r>
        <w:rPr>
          <w:sz w:val="24"/>
        </w:rPr>
        <w:t>L.,</w:t>
      </w:r>
      <w:r>
        <w:rPr>
          <w:spacing w:val="-8"/>
          <w:sz w:val="24"/>
        </w:rPr>
        <w:t xml:space="preserve"> </w:t>
      </w:r>
      <w:r>
        <w:rPr>
          <w:sz w:val="24"/>
        </w:rPr>
        <w:t>Samsudin,</w:t>
      </w:r>
      <w:r>
        <w:rPr>
          <w:spacing w:val="-4"/>
          <w:sz w:val="24"/>
        </w:rPr>
        <w:t xml:space="preserve"> </w:t>
      </w:r>
      <w:r>
        <w:rPr>
          <w:sz w:val="24"/>
        </w:rPr>
        <w:t>A.,</w:t>
      </w:r>
      <w:r>
        <w:rPr>
          <w:spacing w:val="-8"/>
          <w:sz w:val="24"/>
        </w:rPr>
        <w:t xml:space="preserve"> </w:t>
      </w:r>
      <w:r>
        <w:rPr>
          <w:sz w:val="24"/>
        </w:rPr>
        <w:t>Stifanie,</w:t>
      </w:r>
      <w:r>
        <w:rPr>
          <w:spacing w:val="-7"/>
          <w:sz w:val="24"/>
        </w:rPr>
        <w:t xml:space="preserve"> </w:t>
      </w:r>
      <w:r>
        <w:rPr>
          <w:sz w:val="24"/>
        </w:rPr>
        <w:t>A.,</w:t>
      </w:r>
      <w:r>
        <w:rPr>
          <w:spacing w:val="-8"/>
          <w:sz w:val="24"/>
        </w:rPr>
        <w:t xml:space="preserve"> </w:t>
      </w:r>
      <w:r>
        <w:rPr>
          <w:sz w:val="24"/>
        </w:rPr>
        <w:t>&amp;</w:t>
      </w:r>
      <w:r>
        <w:rPr>
          <w:spacing w:val="-14"/>
          <w:sz w:val="24"/>
        </w:rPr>
        <w:t xml:space="preserve"> </w:t>
      </w:r>
      <w:r>
        <w:rPr>
          <w:sz w:val="24"/>
        </w:rPr>
        <w:t>Setianingrum,</w:t>
      </w:r>
      <w:r>
        <w:rPr>
          <w:spacing w:val="-6"/>
          <w:sz w:val="24"/>
        </w:rPr>
        <w:t xml:space="preserve"> </w:t>
      </w:r>
      <w:r>
        <w:rPr>
          <w:sz w:val="24"/>
        </w:rPr>
        <w:t>D.</w:t>
      </w:r>
      <w:r>
        <w:rPr>
          <w:spacing w:val="-9"/>
          <w:sz w:val="24"/>
        </w:rPr>
        <w:t xml:space="preserve"> </w:t>
      </w:r>
      <w:r>
        <w:rPr>
          <w:sz w:val="24"/>
        </w:rPr>
        <w:t>(2022).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Profitabilitas dalam Perusahaan. </w:t>
      </w:r>
      <w:r>
        <w:rPr>
          <w:i/>
          <w:sz w:val="24"/>
        </w:rPr>
        <w:t>Journal Manajemen Dan Bisnis</w:t>
      </w:r>
      <w:r>
        <w:rPr>
          <w:sz w:val="24"/>
        </w:rPr>
        <w:t xml:space="preserve">, </w:t>
      </w:r>
      <w:r>
        <w:rPr>
          <w:i/>
          <w:sz w:val="24"/>
        </w:rPr>
        <w:t>5</w:t>
      </w:r>
      <w:r>
        <w:rPr>
          <w:sz w:val="24"/>
        </w:rPr>
        <w:t>.</w:t>
      </w:r>
    </w:p>
    <w:p w:rsidR="00A028B3" w:rsidRDefault="00B53E37">
      <w:pPr>
        <w:pStyle w:val="BodyText"/>
        <w:spacing w:before="175" w:line="259" w:lineRule="auto"/>
      </w:pPr>
      <w:r>
        <w:t>Octavia, T. R., &amp;</w:t>
      </w:r>
      <w:r>
        <w:rPr>
          <w:spacing w:val="-3"/>
        </w:rPr>
        <w:t xml:space="preserve"> </w:t>
      </w:r>
      <w:r>
        <w:t>Sari, D. P.</w:t>
      </w:r>
      <w:r>
        <w:rPr>
          <w:spacing w:val="-1"/>
        </w:rPr>
        <w:t xml:space="preserve"> </w:t>
      </w:r>
      <w:r>
        <w:t>(2022). Pengaruh</w:t>
      </w:r>
      <w:r>
        <w:rPr>
          <w:spacing w:val="-3"/>
        </w:rPr>
        <w:t xml:space="preserve"> </w:t>
      </w:r>
      <w:r>
        <w:t>Manajemen</w:t>
      </w:r>
      <w:r>
        <w:rPr>
          <w:spacing w:val="-3"/>
        </w:rPr>
        <w:t xml:space="preserve"> </w:t>
      </w:r>
      <w:r>
        <w:t>Laba, Leverage Dan Fasilitas</w:t>
      </w:r>
      <w:r>
        <w:rPr>
          <w:spacing w:val="-7"/>
        </w:rPr>
        <w:t xml:space="preserve"> </w:t>
      </w:r>
      <w:r>
        <w:t>Penurunan</w:t>
      </w:r>
      <w:r>
        <w:rPr>
          <w:spacing w:val="-11"/>
        </w:rPr>
        <w:t xml:space="preserve"> </w:t>
      </w:r>
      <w:r>
        <w:t>Tarif</w:t>
      </w:r>
      <w:r>
        <w:rPr>
          <w:spacing w:val="-12"/>
        </w:rPr>
        <w:t xml:space="preserve"> </w:t>
      </w:r>
      <w:r>
        <w:t>Pajak</w:t>
      </w:r>
      <w:r>
        <w:rPr>
          <w:spacing w:val="-5"/>
        </w:rPr>
        <w:t xml:space="preserve"> </w:t>
      </w:r>
      <w:r>
        <w:t>Penghasilan</w:t>
      </w:r>
      <w:r>
        <w:rPr>
          <w:spacing w:val="-9"/>
        </w:rPr>
        <w:t xml:space="preserve"> </w:t>
      </w:r>
      <w:r>
        <w:t>Terhadap</w:t>
      </w:r>
      <w:r>
        <w:rPr>
          <w:spacing w:val="-5"/>
        </w:rPr>
        <w:t xml:space="preserve"> </w:t>
      </w:r>
      <w:r>
        <w:t>Penghindaran</w:t>
      </w:r>
      <w:r>
        <w:rPr>
          <w:spacing w:val="-10"/>
        </w:rPr>
        <w:t xml:space="preserve"> </w:t>
      </w:r>
      <w:r>
        <w:t>Pajak.</w:t>
      </w:r>
    </w:p>
    <w:p w:rsidR="00A028B3" w:rsidRDefault="00A028B3">
      <w:pPr>
        <w:pStyle w:val="BodyText"/>
        <w:spacing w:line="259" w:lineRule="auto"/>
        <w:sectPr w:rsidR="00A028B3">
          <w:pgSz w:w="11910" w:h="16840"/>
          <w:pgMar w:top="2000" w:right="1700" w:bottom="280" w:left="1700" w:header="761" w:footer="0" w:gutter="0"/>
          <w:cols w:space="720"/>
        </w:sectPr>
      </w:pPr>
    </w:p>
    <w:p w:rsidR="00A028B3" w:rsidRDefault="00B53E37">
      <w:pPr>
        <w:spacing w:before="238" w:line="259" w:lineRule="auto"/>
        <w:ind w:left="1056" w:right="82"/>
        <w:rPr>
          <w:sz w:val="24"/>
        </w:rPr>
      </w:pPr>
      <w:r>
        <w:rPr>
          <w:i/>
          <w:sz w:val="24"/>
        </w:rPr>
        <w:lastRenderedPageBreak/>
        <w:t>Jurnal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Pajak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Keuangan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Negara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(PKN)</w:t>
      </w:r>
      <w:r>
        <w:rPr>
          <w:sz w:val="24"/>
        </w:rPr>
        <w:t>,</w:t>
      </w:r>
      <w:r>
        <w:rPr>
          <w:spacing w:val="-8"/>
          <w:sz w:val="24"/>
        </w:rPr>
        <w:t xml:space="preserve"> </w:t>
      </w:r>
      <w:r>
        <w:rPr>
          <w:i/>
          <w:sz w:val="24"/>
        </w:rPr>
        <w:t>4</w:t>
      </w:r>
      <w:r>
        <w:rPr>
          <w:sz w:val="24"/>
        </w:rPr>
        <w:t>(1),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72–82. </w:t>
      </w:r>
      <w:r>
        <w:rPr>
          <w:spacing w:val="-2"/>
          <w:sz w:val="24"/>
        </w:rPr>
        <w:t>https://doi.org/10.31092/jpkn.v4i1.1717</w:t>
      </w:r>
    </w:p>
    <w:p w:rsidR="00A028B3" w:rsidRDefault="00B53E37">
      <w:pPr>
        <w:pStyle w:val="BodyText"/>
        <w:spacing w:before="158" w:line="259" w:lineRule="auto"/>
      </w:pPr>
      <w:r>
        <w:t>Pandhega,</w:t>
      </w:r>
      <w:r>
        <w:rPr>
          <w:spacing w:val="-6"/>
        </w:rPr>
        <w:t xml:space="preserve"> </w:t>
      </w:r>
      <w:r>
        <w:t>D.</w:t>
      </w:r>
      <w:r>
        <w:rPr>
          <w:spacing w:val="-6"/>
        </w:rPr>
        <w:t xml:space="preserve"> </w:t>
      </w:r>
      <w:r>
        <w:t>N.,</w:t>
      </w:r>
      <w:r>
        <w:rPr>
          <w:spacing w:val="-6"/>
        </w:rPr>
        <w:t xml:space="preserve"> </w:t>
      </w:r>
      <w:r>
        <w:t>&amp;</w:t>
      </w:r>
      <w:r>
        <w:rPr>
          <w:spacing w:val="-12"/>
        </w:rPr>
        <w:t xml:space="preserve"> </w:t>
      </w:r>
      <w:r>
        <w:t>Prasetiono.</w:t>
      </w:r>
      <w:r>
        <w:rPr>
          <w:spacing w:val="-5"/>
        </w:rPr>
        <w:t xml:space="preserve"> </w:t>
      </w:r>
      <w:r>
        <w:t>(2021).</w:t>
      </w:r>
      <w:r>
        <w:rPr>
          <w:spacing w:val="-6"/>
        </w:rPr>
        <w:t xml:space="preserve"> </w:t>
      </w:r>
      <w:r>
        <w:t>Analysis</w:t>
      </w:r>
      <w:r>
        <w:rPr>
          <w:spacing w:val="-9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Effect</w:t>
      </w:r>
      <w:r>
        <w:rPr>
          <w:spacing w:val="-3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Profitability Structure and Company Size on Company Financial Performance (In Manufacturing</w:t>
      </w:r>
      <w:r>
        <w:rPr>
          <w:spacing w:val="-3"/>
        </w:rPr>
        <w:t xml:space="preserve"> </w:t>
      </w:r>
      <w:r>
        <w:t>Companies</w:t>
      </w:r>
      <w:r>
        <w:rPr>
          <w:spacing w:val="-5"/>
        </w:rPr>
        <w:t xml:space="preserve"> </w:t>
      </w:r>
      <w:r>
        <w:t>Listed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IDX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 2015-2019</w:t>
      </w:r>
      <w:r>
        <w:rPr>
          <w:spacing w:val="-7"/>
        </w:rPr>
        <w:t xml:space="preserve"> </w:t>
      </w:r>
      <w:r>
        <w:t xml:space="preserve">Period). </w:t>
      </w:r>
      <w:r>
        <w:rPr>
          <w:i/>
        </w:rPr>
        <w:t>Diponegoro Journal of Management</w:t>
      </w:r>
      <w:r>
        <w:t xml:space="preserve">, </w:t>
      </w:r>
      <w:r>
        <w:rPr>
          <w:i/>
        </w:rPr>
        <w:t>10</w:t>
      </w:r>
      <w:r>
        <w:t>(5), 1–15.</w:t>
      </w:r>
    </w:p>
    <w:p w:rsidR="00A028B3" w:rsidRDefault="00B53E37">
      <w:pPr>
        <w:spacing w:before="157" w:line="261" w:lineRule="auto"/>
        <w:ind w:left="1056" w:right="82" w:hanging="480"/>
        <w:rPr>
          <w:sz w:val="24"/>
        </w:rPr>
      </w:pPr>
      <w:r>
        <w:rPr>
          <w:sz w:val="24"/>
        </w:rPr>
        <w:t>Panjaitan, T., &amp; Simbolon, R. (2022). Pengaruh Aktiva Pajak Tan</w:t>
      </w:r>
      <w:r>
        <w:rPr>
          <w:sz w:val="24"/>
        </w:rPr>
        <w:t>gguhan dan Beban</w:t>
      </w:r>
      <w:r>
        <w:rPr>
          <w:spacing w:val="-13"/>
          <w:sz w:val="24"/>
        </w:rPr>
        <w:t xml:space="preserve"> </w:t>
      </w:r>
      <w:r>
        <w:rPr>
          <w:sz w:val="24"/>
        </w:rPr>
        <w:t>Pajak</w:t>
      </w:r>
      <w:r>
        <w:rPr>
          <w:spacing w:val="-8"/>
          <w:sz w:val="24"/>
        </w:rPr>
        <w:t xml:space="preserve"> </w:t>
      </w:r>
      <w:r>
        <w:rPr>
          <w:sz w:val="24"/>
        </w:rPr>
        <w:t>Tangguhan</w:t>
      </w:r>
      <w:r>
        <w:rPr>
          <w:spacing w:val="-12"/>
          <w:sz w:val="24"/>
        </w:rPr>
        <w:t xml:space="preserve"> </w:t>
      </w:r>
      <w:r>
        <w:rPr>
          <w:sz w:val="24"/>
        </w:rPr>
        <w:t>terhadap</w:t>
      </w:r>
      <w:r>
        <w:rPr>
          <w:spacing w:val="-8"/>
          <w:sz w:val="24"/>
        </w:rPr>
        <w:t xml:space="preserve"> </w:t>
      </w:r>
      <w:r>
        <w:rPr>
          <w:sz w:val="24"/>
        </w:rPr>
        <w:t>Pemghindaran</w:t>
      </w:r>
      <w:r>
        <w:rPr>
          <w:spacing w:val="-12"/>
          <w:sz w:val="24"/>
        </w:rPr>
        <w:t xml:space="preserve"> </w:t>
      </w:r>
      <w:r>
        <w:rPr>
          <w:sz w:val="24"/>
        </w:rPr>
        <w:t>Pajak.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Jurnal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Ilmiah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MEA (Manajemen, Ekonomi, Dan Akuntansi)</w:t>
      </w:r>
      <w:r>
        <w:rPr>
          <w:sz w:val="24"/>
        </w:rPr>
        <w:t xml:space="preserve">, </w:t>
      </w:r>
      <w:r>
        <w:rPr>
          <w:i/>
          <w:sz w:val="24"/>
        </w:rPr>
        <w:t>6</w:t>
      </w:r>
      <w:r>
        <w:rPr>
          <w:sz w:val="24"/>
        </w:rPr>
        <w:t>.</w:t>
      </w:r>
    </w:p>
    <w:p w:rsidR="00A028B3" w:rsidRDefault="00B53E37">
      <w:pPr>
        <w:pStyle w:val="BodyText"/>
        <w:spacing w:before="153" w:line="259" w:lineRule="auto"/>
      </w:pPr>
      <w:r>
        <w:t>Prasetya,</w:t>
      </w:r>
      <w:r>
        <w:rPr>
          <w:spacing w:val="-5"/>
        </w:rPr>
        <w:t xml:space="preserve"> </w:t>
      </w:r>
      <w:r>
        <w:t>G.,</w:t>
      </w:r>
      <w:r>
        <w:rPr>
          <w:spacing w:val="-6"/>
        </w:rPr>
        <w:t xml:space="preserve"> </w:t>
      </w:r>
      <w:r>
        <w:t>&amp;</w:t>
      </w:r>
      <w:r>
        <w:rPr>
          <w:spacing w:val="-12"/>
        </w:rPr>
        <w:t xml:space="preserve"> </w:t>
      </w:r>
      <w:r>
        <w:t>Muid,</w:t>
      </w:r>
      <w:r>
        <w:rPr>
          <w:spacing w:val="-6"/>
        </w:rPr>
        <w:t xml:space="preserve"> </w:t>
      </w:r>
      <w:r>
        <w:t>D.</w:t>
      </w:r>
      <w:r>
        <w:rPr>
          <w:spacing w:val="-7"/>
        </w:rPr>
        <w:t xml:space="preserve"> </w:t>
      </w:r>
      <w:r>
        <w:t>(2022).</w:t>
      </w:r>
      <w:r>
        <w:rPr>
          <w:spacing w:val="-6"/>
        </w:rPr>
        <w:t xml:space="preserve"> </w:t>
      </w:r>
      <w:r>
        <w:t>Pengaruh</w:t>
      </w:r>
      <w:r>
        <w:rPr>
          <w:spacing w:val="-12"/>
        </w:rPr>
        <w:t xml:space="preserve"> </w:t>
      </w:r>
      <w:r>
        <w:t>Profitabilitas</w:t>
      </w:r>
      <w:r>
        <w:rPr>
          <w:spacing w:val="-8"/>
        </w:rPr>
        <w:t xml:space="preserve"> </w:t>
      </w:r>
      <w:r>
        <w:t>Dan</w:t>
      </w:r>
      <w:r>
        <w:rPr>
          <w:spacing w:val="-9"/>
        </w:rPr>
        <w:t xml:space="preserve"> </w:t>
      </w:r>
      <w:r>
        <w:t>Leverage</w:t>
      </w:r>
      <w:r>
        <w:rPr>
          <w:spacing w:val="-9"/>
        </w:rPr>
        <w:t xml:space="preserve"> </w:t>
      </w:r>
      <w:r>
        <w:t xml:space="preserve">Terhadap Tax Avoidance. </w:t>
      </w:r>
      <w:r>
        <w:rPr>
          <w:i/>
        </w:rPr>
        <w:t>Diponegoro Journal of Accounting</w:t>
      </w:r>
      <w:r>
        <w:t xml:space="preserve">, </w:t>
      </w:r>
      <w:r>
        <w:rPr>
          <w:i/>
        </w:rPr>
        <w:t>11</w:t>
      </w:r>
      <w:r>
        <w:t xml:space="preserve">(1), 1–6. </w:t>
      </w:r>
      <w:r>
        <w:rPr>
          <w:spacing w:val="-2"/>
        </w:rPr>
        <w:t>https://doi.org/10.33857/jafr.v7i1.685</w:t>
      </w:r>
    </w:p>
    <w:p w:rsidR="00A028B3" w:rsidRDefault="00B53E37">
      <w:pPr>
        <w:pStyle w:val="BodyText"/>
        <w:spacing w:before="158" w:line="259" w:lineRule="auto"/>
        <w:rPr>
          <w:i/>
        </w:rPr>
      </w:pPr>
      <w:r>
        <w:t>Prihatini, C., &amp; Amin, M. N. (2022). PENGARUH PROFITABILITAS, LEVERAGE,</w:t>
      </w:r>
      <w:r>
        <w:rPr>
          <w:spacing w:val="-15"/>
        </w:rPr>
        <w:t xml:space="preserve"> </w:t>
      </w:r>
      <w:r>
        <w:t>UKURAN</w:t>
      </w:r>
      <w:r>
        <w:rPr>
          <w:spacing w:val="-15"/>
        </w:rPr>
        <w:t xml:space="preserve"> </w:t>
      </w:r>
      <w:r>
        <w:t>PERUSAHAAN,</w:t>
      </w:r>
      <w:r>
        <w:rPr>
          <w:spacing w:val="-15"/>
        </w:rPr>
        <w:t xml:space="preserve"> </w:t>
      </w:r>
      <w:r>
        <w:t>INTENSITAS</w:t>
      </w:r>
      <w:r>
        <w:rPr>
          <w:spacing w:val="-15"/>
        </w:rPr>
        <w:t xml:space="preserve"> </w:t>
      </w:r>
      <w:r>
        <w:t>ASET</w:t>
      </w:r>
      <w:r>
        <w:rPr>
          <w:spacing w:val="-15"/>
        </w:rPr>
        <w:t xml:space="preserve"> </w:t>
      </w:r>
      <w:r>
        <w:t xml:space="preserve">TETAP DAN KUALITAS AUDIT TERHADAP TAX AVOIDANCE. </w:t>
      </w:r>
      <w:r>
        <w:rPr>
          <w:i/>
        </w:rPr>
        <w:t>Jurnal</w:t>
      </w:r>
    </w:p>
    <w:p w:rsidR="00A028B3" w:rsidRDefault="00B53E37">
      <w:pPr>
        <w:spacing w:line="275" w:lineRule="exact"/>
        <w:ind w:left="1056"/>
        <w:rPr>
          <w:sz w:val="24"/>
        </w:rPr>
      </w:pPr>
      <w:r>
        <w:rPr>
          <w:i/>
          <w:sz w:val="24"/>
        </w:rPr>
        <w:t>Ekonomi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Trisakti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2</w:t>
      </w:r>
      <w:r>
        <w:rPr>
          <w:sz w:val="24"/>
        </w:rPr>
        <w:t>(2),</w:t>
      </w:r>
      <w:r>
        <w:rPr>
          <w:spacing w:val="-2"/>
          <w:sz w:val="24"/>
        </w:rPr>
        <w:t xml:space="preserve"> </w:t>
      </w:r>
      <w:r>
        <w:rPr>
          <w:sz w:val="24"/>
        </w:rPr>
        <w:t>1505–1516.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https://d</w:t>
      </w:r>
      <w:r>
        <w:rPr>
          <w:spacing w:val="-2"/>
          <w:sz w:val="24"/>
        </w:rPr>
        <w:t>oi.org/10.25105/jet.v2i2.14669</w:t>
      </w:r>
    </w:p>
    <w:p w:rsidR="00A028B3" w:rsidRDefault="00B53E37">
      <w:pPr>
        <w:spacing w:before="185" w:line="259" w:lineRule="auto"/>
        <w:ind w:left="1056" w:right="82" w:hanging="480"/>
        <w:rPr>
          <w:sz w:val="24"/>
        </w:rPr>
      </w:pPr>
      <w:r>
        <w:rPr>
          <w:sz w:val="24"/>
        </w:rPr>
        <w:t>Purnamasari,</w:t>
      </w:r>
      <w:r>
        <w:rPr>
          <w:spacing w:val="-11"/>
          <w:sz w:val="24"/>
        </w:rPr>
        <w:t xml:space="preserve"> </w:t>
      </w:r>
      <w:r>
        <w:rPr>
          <w:sz w:val="24"/>
        </w:rPr>
        <w:t>M.,</w:t>
      </w:r>
      <w:r>
        <w:rPr>
          <w:spacing w:val="-11"/>
          <w:sz w:val="24"/>
        </w:rPr>
        <w:t xml:space="preserve"> </w:t>
      </w:r>
      <w:r>
        <w:rPr>
          <w:sz w:val="24"/>
        </w:rPr>
        <w:t>&amp;</w:t>
      </w:r>
      <w:r>
        <w:rPr>
          <w:spacing w:val="-15"/>
          <w:sz w:val="24"/>
        </w:rPr>
        <w:t xml:space="preserve"> </w:t>
      </w:r>
      <w:r>
        <w:rPr>
          <w:sz w:val="24"/>
        </w:rPr>
        <w:t>Yuniarwati.</w:t>
      </w:r>
      <w:r>
        <w:rPr>
          <w:spacing w:val="-10"/>
          <w:sz w:val="24"/>
        </w:rPr>
        <w:t xml:space="preserve"> </w:t>
      </w:r>
      <w:r>
        <w:rPr>
          <w:sz w:val="24"/>
        </w:rPr>
        <w:t>(2024).</w:t>
      </w:r>
      <w:r>
        <w:rPr>
          <w:spacing w:val="-11"/>
          <w:sz w:val="24"/>
        </w:rPr>
        <w:t xml:space="preserve"> </w:t>
      </w:r>
      <w:r>
        <w:rPr>
          <w:i/>
          <w:sz w:val="24"/>
        </w:rPr>
        <w:t>PENGARUH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PROFITABILITAS, LEVERAGE, DAN UKURAN PERUSAHAAN TERHADAP PENGHINDARAN PAJAK</w:t>
      </w:r>
      <w:r>
        <w:rPr>
          <w:sz w:val="24"/>
        </w:rPr>
        <w:t>.</w:t>
      </w:r>
    </w:p>
    <w:p w:rsidR="00A028B3" w:rsidRDefault="00B53E37">
      <w:pPr>
        <w:pStyle w:val="BodyText"/>
        <w:spacing w:before="157" w:line="259" w:lineRule="auto"/>
        <w:ind w:right="0"/>
      </w:pPr>
      <w:r>
        <w:t>Purwantoro,</w:t>
      </w:r>
      <w:r>
        <w:rPr>
          <w:spacing w:val="-9"/>
        </w:rPr>
        <w:t xml:space="preserve"> </w:t>
      </w:r>
      <w:r>
        <w:t>Suhartono,</w:t>
      </w:r>
      <w:r>
        <w:rPr>
          <w:spacing w:val="-4"/>
        </w:rPr>
        <w:t xml:space="preserve"> </w:t>
      </w:r>
      <w:r>
        <w:t>E.,</w:t>
      </w:r>
      <w:r>
        <w:rPr>
          <w:spacing w:val="-10"/>
        </w:rPr>
        <w:t xml:space="preserve"> </w:t>
      </w:r>
      <w:r>
        <w:t>&amp;</w:t>
      </w:r>
      <w:r>
        <w:rPr>
          <w:spacing w:val="-12"/>
        </w:rPr>
        <w:t xml:space="preserve"> </w:t>
      </w:r>
      <w:r>
        <w:t>H.</w:t>
      </w:r>
      <w:r>
        <w:rPr>
          <w:spacing w:val="-5"/>
        </w:rPr>
        <w:t xml:space="preserve"> </w:t>
      </w:r>
      <w:r>
        <w:t>S,</w:t>
      </w:r>
      <w:r>
        <w:rPr>
          <w:spacing w:val="-6"/>
        </w:rPr>
        <w:t xml:space="preserve"> </w:t>
      </w:r>
      <w:r>
        <w:t>D.</w:t>
      </w:r>
      <w:r>
        <w:rPr>
          <w:spacing w:val="-6"/>
        </w:rPr>
        <w:t xml:space="preserve"> </w:t>
      </w:r>
      <w:r>
        <w:t>F.</w:t>
      </w:r>
      <w:r>
        <w:rPr>
          <w:spacing w:val="-10"/>
        </w:rPr>
        <w:t xml:space="preserve"> </w:t>
      </w:r>
      <w:r>
        <w:t>(2024).</w:t>
      </w:r>
      <w:r>
        <w:rPr>
          <w:spacing w:val="-5"/>
        </w:rPr>
        <w:t xml:space="preserve"> </w:t>
      </w:r>
      <w:r>
        <w:t>Optimizing</w:t>
      </w:r>
      <w:r>
        <w:rPr>
          <w:spacing w:val="-7"/>
        </w:rPr>
        <w:t xml:space="preserve"> </w:t>
      </w:r>
      <w:r>
        <w:t>Tax</w:t>
      </w:r>
      <w:r>
        <w:rPr>
          <w:spacing w:val="-8"/>
        </w:rPr>
        <w:t xml:space="preserve"> </w:t>
      </w:r>
      <w:r>
        <w:t>Aggressiveness: Unraveling The Impact Of Liquidity, Profitability, Leverage, Firm Size, Inventory</w:t>
      </w:r>
      <w:r>
        <w:rPr>
          <w:spacing w:val="-12"/>
        </w:rPr>
        <w:t xml:space="preserve"> </w:t>
      </w:r>
      <w:r>
        <w:t>Intensity, and</w:t>
      </w:r>
      <w:r>
        <w:rPr>
          <w:spacing w:val="-4"/>
        </w:rPr>
        <w:t xml:space="preserve"> </w:t>
      </w:r>
      <w:r>
        <w:t>Capital</w:t>
      </w:r>
      <w:r>
        <w:rPr>
          <w:spacing w:val="-15"/>
        </w:rPr>
        <w:t xml:space="preserve"> </w:t>
      </w:r>
      <w:r>
        <w:t xml:space="preserve">Intensity. </w:t>
      </w:r>
      <w:r>
        <w:rPr>
          <w:i/>
        </w:rPr>
        <w:t>Atestasi</w:t>
      </w:r>
      <w:r>
        <w:rPr>
          <w:i/>
          <w:spacing w:val="-15"/>
        </w:rPr>
        <w:t xml:space="preserve"> </w:t>
      </w:r>
      <w:r>
        <w:rPr>
          <w:i/>
        </w:rPr>
        <w:t>:</w:t>
      </w:r>
      <w:r>
        <w:rPr>
          <w:i/>
          <w:spacing w:val="-2"/>
        </w:rPr>
        <w:t xml:space="preserve"> </w:t>
      </w:r>
      <w:r>
        <w:rPr>
          <w:i/>
        </w:rPr>
        <w:t>Jurnal</w:t>
      </w:r>
      <w:r>
        <w:rPr>
          <w:i/>
          <w:spacing w:val="-7"/>
        </w:rPr>
        <w:t xml:space="preserve"> </w:t>
      </w:r>
      <w:r>
        <w:rPr>
          <w:i/>
        </w:rPr>
        <w:t>Ilmiah</w:t>
      </w:r>
      <w:r>
        <w:rPr>
          <w:i/>
          <w:spacing w:val="-12"/>
        </w:rPr>
        <w:t xml:space="preserve"> </w:t>
      </w:r>
      <w:r>
        <w:rPr>
          <w:i/>
        </w:rPr>
        <w:t>Akuntansi</w:t>
      </w:r>
      <w:r>
        <w:t xml:space="preserve">, </w:t>
      </w:r>
      <w:r>
        <w:rPr>
          <w:i/>
        </w:rPr>
        <w:t>7</w:t>
      </w:r>
      <w:r>
        <w:t>(2), 708–720. https://doi.org/10.57178/atestasi.v7i2.860</w:t>
      </w:r>
    </w:p>
    <w:p w:rsidR="00A028B3" w:rsidRDefault="00B53E37">
      <w:pPr>
        <w:pStyle w:val="BodyText"/>
        <w:spacing w:before="157" w:line="259" w:lineRule="auto"/>
      </w:pPr>
      <w:r>
        <w:t>Puspitasari, D., Purwantini, A</w:t>
      </w:r>
      <w:r>
        <w:t>. H., &amp; Maharani, B. (2022). Pengaruh Profitabilitas, Leverage, Ukuran Perusahaan, Sales Growth dan Konservatisme</w:t>
      </w:r>
      <w:r>
        <w:rPr>
          <w:spacing w:val="-11"/>
        </w:rPr>
        <w:t xml:space="preserve"> </w:t>
      </w:r>
      <w:r>
        <w:t>Akuntansi</w:t>
      </w:r>
      <w:r>
        <w:rPr>
          <w:spacing w:val="-15"/>
        </w:rPr>
        <w:t xml:space="preserve"> </w:t>
      </w:r>
      <w:r>
        <w:t>terhadap</w:t>
      </w:r>
      <w:r>
        <w:rPr>
          <w:spacing w:val="-9"/>
        </w:rPr>
        <w:t xml:space="preserve"> </w:t>
      </w:r>
      <w:r>
        <w:t>Tax</w:t>
      </w:r>
      <w:r>
        <w:rPr>
          <w:spacing w:val="-14"/>
        </w:rPr>
        <w:t xml:space="preserve"> </w:t>
      </w:r>
      <w:r>
        <w:t>Avoidance.</w:t>
      </w:r>
      <w:r>
        <w:rPr>
          <w:spacing w:val="-11"/>
        </w:rPr>
        <w:t xml:space="preserve"> </w:t>
      </w:r>
      <w:r>
        <w:rPr>
          <w:i/>
        </w:rPr>
        <w:t>Borobudur</w:t>
      </w:r>
      <w:r>
        <w:rPr>
          <w:i/>
          <w:spacing w:val="-12"/>
        </w:rPr>
        <w:t xml:space="preserve"> </w:t>
      </w:r>
      <w:r>
        <w:rPr>
          <w:i/>
        </w:rPr>
        <w:t>Accounting Review</w:t>
      </w:r>
      <w:r>
        <w:t xml:space="preserve">, </w:t>
      </w:r>
      <w:r>
        <w:rPr>
          <w:i/>
        </w:rPr>
        <w:t>2</w:t>
      </w:r>
      <w:r>
        <w:t>(1), 23–37. https://doi.org/10.31603/bacr.6999</w:t>
      </w:r>
    </w:p>
    <w:p w:rsidR="00A028B3" w:rsidRDefault="00B53E37">
      <w:pPr>
        <w:pStyle w:val="BodyText"/>
        <w:spacing w:before="162" w:line="259" w:lineRule="auto"/>
      </w:pPr>
      <w:r>
        <w:t>Putri, D. E., Lie, D., Inrawan,</w:t>
      </w:r>
      <w:r>
        <w:t xml:space="preserve"> A., &amp; Sisca, S. (2021). KONTRIBUSI Likuiditas, Leverage,</w:t>
      </w:r>
      <w:r>
        <w:rPr>
          <w:spacing w:val="-6"/>
        </w:rPr>
        <w:t xml:space="preserve"> </w:t>
      </w:r>
      <w:r>
        <w:t>dan</w:t>
      </w:r>
      <w:r>
        <w:rPr>
          <w:spacing w:val="-12"/>
        </w:rPr>
        <w:t xml:space="preserve"> </w:t>
      </w:r>
      <w:r>
        <w:t>Capital</w:t>
      </w:r>
      <w:r>
        <w:rPr>
          <w:spacing w:val="-15"/>
        </w:rPr>
        <w:t xml:space="preserve"> </w:t>
      </w:r>
      <w:r>
        <w:t>Intensity</w:t>
      </w:r>
      <w:r>
        <w:rPr>
          <w:spacing w:val="-12"/>
        </w:rPr>
        <w:t xml:space="preserve"> </w:t>
      </w:r>
      <w:r>
        <w:t>Terhadap</w:t>
      </w:r>
      <w:r>
        <w:rPr>
          <w:spacing w:val="-8"/>
        </w:rPr>
        <w:t xml:space="preserve"> </w:t>
      </w:r>
      <w:r>
        <w:t>Agresivitas</w:t>
      </w:r>
      <w:r>
        <w:rPr>
          <w:spacing w:val="-9"/>
        </w:rPr>
        <w:t xml:space="preserve"> </w:t>
      </w:r>
      <w:r>
        <w:t>Pajak</w:t>
      </w:r>
      <w:r>
        <w:rPr>
          <w:spacing w:val="-8"/>
        </w:rPr>
        <w:t xml:space="preserve"> </w:t>
      </w:r>
      <w:r>
        <w:t>Pada</w:t>
      </w:r>
      <w:r>
        <w:rPr>
          <w:spacing w:val="-9"/>
        </w:rPr>
        <w:t xml:space="preserve"> </w:t>
      </w:r>
      <w:r>
        <w:t xml:space="preserve">Perusahaan IDX 30. In </w:t>
      </w:r>
      <w:r>
        <w:rPr>
          <w:i/>
        </w:rPr>
        <w:t xml:space="preserve">Jurnal Ilmu Manajemen </w:t>
      </w:r>
      <w:r>
        <w:t>(Vol. 9).</w:t>
      </w:r>
    </w:p>
    <w:p w:rsidR="00A028B3" w:rsidRDefault="00B53E37">
      <w:pPr>
        <w:spacing w:before="157" w:line="259" w:lineRule="auto"/>
        <w:ind w:left="1056" w:right="82" w:hanging="480"/>
        <w:rPr>
          <w:sz w:val="24"/>
        </w:rPr>
      </w:pPr>
      <w:r>
        <w:rPr>
          <w:sz w:val="24"/>
        </w:rPr>
        <w:t>Rahayu, A. S., Subiyanto, B., &amp; Digdowiseiso, K. (2023a). The Influence of Profitability,</w:t>
      </w:r>
      <w:r>
        <w:rPr>
          <w:spacing w:val="-5"/>
          <w:sz w:val="24"/>
        </w:rPr>
        <w:t xml:space="preserve"> </w:t>
      </w:r>
      <w:r>
        <w:rPr>
          <w:sz w:val="24"/>
        </w:rPr>
        <w:t>Leverage,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Company</w:t>
      </w:r>
      <w:r>
        <w:rPr>
          <w:spacing w:val="-13"/>
          <w:sz w:val="24"/>
        </w:rPr>
        <w:t xml:space="preserve"> </w:t>
      </w:r>
      <w:r>
        <w:rPr>
          <w:sz w:val="24"/>
        </w:rPr>
        <w:t>Size</w:t>
      </w:r>
      <w:r>
        <w:rPr>
          <w:spacing w:val="-10"/>
          <w:sz w:val="24"/>
        </w:rPr>
        <w:t xml:space="preserve"> </w:t>
      </w:r>
      <w:r>
        <w:rPr>
          <w:sz w:val="24"/>
        </w:rPr>
        <w:t>on</w:t>
      </w:r>
      <w:r>
        <w:rPr>
          <w:spacing w:val="-14"/>
          <w:sz w:val="24"/>
        </w:rPr>
        <w:t xml:space="preserve"> </w:t>
      </w:r>
      <w:r>
        <w:rPr>
          <w:sz w:val="24"/>
        </w:rPr>
        <w:t>Tax</w:t>
      </w:r>
      <w:r>
        <w:rPr>
          <w:spacing w:val="-13"/>
          <w:sz w:val="24"/>
        </w:rPr>
        <w:t xml:space="preserve"> </w:t>
      </w:r>
      <w:r>
        <w:rPr>
          <w:sz w:val="24"/>
        </w:rPr>
        <w:t>Avoidance.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Management, Business and Social Science (IJEMBIS) Peer-Reviewed-International Journal</w:t>
      </w:r>
      <w:r>
        <w:rPr>
          <w:sz w:val="24"/>
        </w:rPr>
        <w:t xml:space="preserve">, </w:t>
      </w:r>
      <w:r>
        <w:rPr>
          <w:i/>
          <w:sz w:val="24"/>
        </w:rPr>
        <w:t>3</w:t>
      </w:r>
      <w:r>
        <w:rPr>
          <w:sz w:val="24"/>
        </w:rPr>
        <w:t>(1), 288–299.</w:t>
      </w:r>
    </w:p>
    <w:p w:rsidR="00A028B3" w:rsidRDefault="00B53E37">
      <w:pPr>
        <w:pStyle w:val="BodyText"/>
        <w:spacing w:line="259" w:lineRule="auto"/>
        <w:ind w:firstLine="0"/>
      </w:pPr>
      <w:r>
        <w:rPr>
          <w:spacing w:val="-4"/>
        </w:rPr>
        <w:t xml:space="preserve">https://cvodis.com/ijembis/index.php/ijembishttps://cvodis.com/ijembis/inde </w:t>
      </w:r>
      <w:r>
        <w:rPr>
          <w:spacing w:val="-2"/>
        </w:rPr>
        <w:t>x.php/ijembis/article/view/291</w:t>
      </w:r>
    </w:p>
    <w:p w:rsidR="00A028B3" w:rsidRDefault="00A028B3">
      <w:pPr>
        <w:pStyle w:val="BodyText"/>
        <w:spacing w:line="259" w:lineRule="auto"/>
        <w:sectPr w:rsidR="00A028B3">
          <w:pgSz w:w="11910" w:h="16840"/>
          <w:pgMar w:top="2000" w:right="1700" w:bottom="280" w:left="1700" w:header="761" w:footer="0" w:gutter="0"/>
          <w:cols w:space="720"/>
        </w:sectPr>
      </w:pPr>
    </w:p>
    <w:p w:rsidR="00A028B3" w:rsidRDefault="00B53E37">
      <w:pPr>
        <w:spacing w:before="238" w:line="259" w:lineRule="auto"/>
        <w:ind w:left="1056" w:hanging="480"/>
        <w:rPr>
          <w:sz w:val="24"/>
        </w:rPr>
      </w:pPr>
      <w:r>
        <w:rPr>
          <w:sz w:val="24"/>
        </w:rPr>
        <w:lastRenderedPageBreak/>
        <w:t>Rahayu,</w:t>
      </w:r>
      <w:r>
        <w:rPr>
          <w:spacing w:val="-6"/>
          <w:sz w:val="24"/>
        </w:rPr>
        <w:t xml:space="preserve"> </w:t>
      </w:r>
      <w:r>
        <w:rPr>
          <w:sz w:val="24"/>
        </w:rPr>
        <w:t>A.</w:t>
      </w:r>
      <w:r>
        <w:rPr>
          <w:spacing w:val="-7"/>
          <w:sz w:val="24"/>
        </w:rPr>
        <w:t xml:space="preserve"> </w:t>
      </w:r>
      <w:r>
        <w:rPr>
          <w:sz w:val="24"/>
        </w:rPr>
        <w:t>S.,</w:t>
      </w:r>
      <w:r>
        <w:rPr>
          <w:spacing w:val="-6"/>
          <w:sz w:val="24"/>
        </w:rPr>
        <w:t xml:space="preserve"> </w:t>
      </w:r>
      <w:r>
        <w:rPr>
          <w:sz w:val="24"/>
        </w:rPr>
        <w:t>Subiyanto,</w:t>
      </w:r>
      <w:r>
        <w:rPr>
          <w:spacing w:val="-5"/>
          <w:sz w:val="24"/>
        </w:rPr>
        <w:t xml:space="preserve"> </w:t>
      </w:r>
      <w:r>
        <w:rPr>
          <w:sz w:val="24"/>
        </w:rPr>
        <w:t>B.</w:t>
      </w:r>
      <w:r>
        <w:rPr>
          <w:spacing w:val="-6"/>
          <w:sz w:val="24"/>
        </w:rPr>
        <w:t xml:space="preserve"> </w:t>
      </w:r>
      <w:r>
        <w:rPr>
          <w:sz w:val="24"/>
        </w:rPr>
        <w:t>B.,</w:t>
      </w:r>
      <w:r>
        <w:rPr>
          <w:spacing w:val="-6"/>
          <w:sz w:val="24"/>
        </w:rPr>
        <w:t xml:space="preserve"> </w:t>
      </w:r>
      <w:r>
        <w:rPr>
          <w:sz w:val="24"/>
        </w:rPr>
        <w:t>&amp;</w:t>
      </w:r>
      <w:r>
        <w:rPr>
          <w:spacing w:val="-12"/>
          <w:sz w:val="24"/>
        </w:rPr>
        <w:t xml:space="preserve"> </w:t>
      </w:r>
      <w:r>
        <w:rPr>
          <w:sz w:val="24"/>
        </w:rPr>
        <w:t>Digdowiseiso,</w:t>
      </w:r>
      <w:r>
        <w:rPr>
          <w:spacing w:val="-5"/>
          <w:sz w:val="24"/>
        </w:rPr>
        <w:t xml:space="preserve"> </w:t>
      </w:r>
      <w:r>
        <w:rPr>
          <w:sz w:val="24"/>
        </w:rPr>
        <w:t>K.</w:t>
      </w:r>
      <w:r>
        <w:rPr>
          <w:spacing w:val="-2"/>
          <w:sz w:val="24"/>
        </w:rPr>
        <w:t xml:space="preserve"> </w:t>
      </w:r>
      <w:r>
        <w:rPr>
          <w:sz w:val="24"/>
        </w:rPr>
        <w:t>K.</w:t>
      </w:r>
      <w:r>
        <w:rPr>
          <w:spacing w:val="-7"/>
          <w:sz w:val="24"/>
        </w:rPr>
        <w:t xml:space="preserve"> </w:t>
      </w:r>
      <w:r>
        <w:rPr>
          <w:sz w:val="24"/>
        </w:rPr>
        <w:t>(2023b).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Influence</w:t>
      </w:r>
      <w:r>
        <w:rPr>
          <w:spacing w:val="-8"/>
          <w:sz w:val="24"/>
        </w:rPr>
        <w:t xml:space="preserve"> </w:t>
      </w:r>
      <w:r>
        <w:rPr>
          <w:sz w:val="24"/>
        </w:rPr>
        <w:t>of Profitability, Leverage, and Company</w:t>
      </w:r>
      <w:r>
        <w:rPr>
          <w:spacing w:val="-10"/>
          <w:sz w:val="24"/>
        </w:rPr>
        <w:t xml:space="preserve"> </w:t>
      </w:r>
      <w:r>
        <w:rPr>
          <w:sz w:val="24"/>
        </w:rPr>
        <w:t>Size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Tax Avoidance. </w:t>
      </w:r>
      <w:r>
        <w:rPr>
          <w:i/>
          <w:sz w:val="24"/>
        </w:rPr>
        <w:t>Management, Business and Social Science (IJEMBIS) Peer-Reviewed-International Journal</w:t>
      </w:r>
      <w:r>
        <w:rPr>
          <w:sz w:val="24"/>
        </w:rPr>
        <w:t xml:space="preserve">, </w:t>
      </w:r>
      <w:r>
        <w:rPr>
          <w:i/>
          <w:sz w:val="24"/>
        </w:rPr>
        <w:t>3</w:t>
      </w:r>
      <w:r>
        <w:rPr>
          <w:sz w:val="24"/>
        </w:rPr>
        <w:t>(1), 288</w:t>
      </w:r>
      <w:r>
        <w:rPr>
          <w:sz w:val="24"/>
        </w:rPr>
        <w:t>–299.</w:t>
      </w:r>
    </w:p>
    <w:p w:rsidR="00A028B3" w:rsidRDefault="00B53E37">
      <w:pPr>
        <w:spacing w:before="161" w:line="259" w:lineRule="auto"/>
        <w:ind w:left="1056" w:right="171" w:hanging="480"/>
        <w:rPr>
          <w:sz w:val="24"/>
        </w:rPr>
      </w:pPr>
      <w:r>
        <w:rPr>
          <w:sz w:val="24"/>
        </w:rPr>
        <w:t>Rakhmayani,</w:t>
      </w:r>
      <w:r>
        <w:rPr>
          <w:spacing w:val="-1"/>
          <w:sz w:val="24"/>
        </w:rPr>
        <w:t xml:space="preserve"> </w:t>
      </w:r>
      <w:r>
        <w:rPr>
          <w:sz w:val="24"/>
        </w:rPr>
        <w:t>A.,</w:t>
      </w:r>
      <w:r>
        <w:rPr>
          <w:spacing w:val="-6"/>
          <w:sz w:val="24"/>
        </w:rPr>
        <w:t xml:space="preserve"> </w:t>
      </w:r>
      <w:r>
        <w:rPr>
          <w:sz w:val="24"/>
        </w:rPr>
        <w:t>Ekaristi,</w:t>
      </w:r>
      <w:r>
        <w:rPr>
          <w:spacing w:val="-5"/>
          <w:sz w:val="24"/>
        </w:rPr>
        <w:t xml:space="preserve"> </w:t>
      </w:r>
      <w:r>
        <w:rPr>
          <w:sz w:val="24"/>
        </w:rPr>
        <w:t>C.</w:t>
      </w:r>
      <w:r>
        <w:rPr>
          <w:spacing w:val="-6"/>
          <w:sz w:val="24"/>
        </w:rPr>
        <w:t xml:space="preserve"> </w:t>
      </w:r>
      <w:r>
        <w:rPr>
          <w:sz w:val="24"/>
        </w:rPr>
        <w:t>Y.</w:t>
      </w:r>
      <w:r>
        <w:rPr>
          <w:spacing w:val="-6"/>
          <w:sz w:val="24"/>
        </w:rPr>
        <w:t xml:space="preserve"> </w:t>
      </w:r>
      <w:r>
        <w:rPr>
          <w:sz w:val="24"/>
        </w:rPr>
        <w:t>D.,</w:t>
      </w:r>
      <w:r>
        <w:rPr>
          <w:spacing w:val="-7"/>
          <w:sz w:val="24"/>
        </w:rPr>
        <w:t xml:space="preserve"> </w:t>
      </w:r>
      <w:r>
        <w:rPr>
          <w:sz w:val="24"/>
        </w:rPr>
        <w:t>&amp;</w:t>
      </w:r>
      <w:r>
        <w:rPr>
          <w:spacing w:val="-13"/>
          <w:sz w:val="24"/>
        </w:rPr>
        <w:t xml:space="preserve"> </w:t>
      </w:r>
      <w:r>
        <w:rPr>
          <w:sz w:val="24"/>
        </w:rPr>
        <w:t>Aresteria,</w:t>
      </w:r>
      <w:r>
        <w:rPr>
          <w:spacing w:val="-5"/>
          <w:sz w:val="24"/>
        </w:rPr>
        <w:t xml:space="preserve"> </w:t>
      </w:r>
      <w:r>
        <w:rPr>
          <w:sz w:val="24"/>
        </w:rPr>
        <w:t>M.</w:t>
      </w:r>
      <w:r>
        <w:rPr>
          <w:spacing w:val="-7"/>
          <w:sz w:val="24"/>
        </w:rPr>
        <w:t xml:space="preserve"> </w:t>
      </w:r>
      <w:r>
        <w:rPr>
          <w:sz w:val="24"/>
        </w:rPr>
        <w:t>(2022).</w:t>
      </w:r>
      <w:r>
        <w:rPr>
          <w:spacing w:val="-5"/>
          <w:sz w:val="24"/>
        </w:rPr>
        <w:t xml:space="preserve"> </w:t>
      </w:r>
      <w:r>
        <w:rPr>
          <w:sz w:val="24"/>
        </w:rPr>
        <w:t>Consequences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tax avoidance. </w:t>
      </w:r>
      <w:r>
        <w:rPr>
          <w:i/>
          <w:sz w:val="24"/>
        </w:rPr>
        <w:t>Tax Accounting Applied International Journal, 1</w:t>
      </w:r>
      <w:r>
        <w:rPr>
          <w:sz w:val="24"/>
        </w:rPr>
        <w:t xml:space="preserve">(1). </w:t>
      </w:r>
      <w:r>
        <w:rPr>
          <w:spacing w:val="-2"/>
          <w:sz w:val="24"/>
        </w:rPr>
        <w:t>https://doi.org/10.32680/2409-9260-2021-11-12-288-289-96-100</w:t>
      </w:r>
    </w:p>
    <w:p w:rsidR="00A028B3" w:rsidRDefault="00B53E37">
      <w:pPr>
        <w:spacing w:before="158" w:line="259" w:lineRule="auto"/>
        <w:ind w:left="1056" w:right="82" w:hanging="480"/>
        <w:rPr>
          <w:sz w:val="24"/>
        </w:rPr>
      </w:pPr>
      <w:r>
        <w:rPr>
          <w:sz w:val="24"/>
        </w:rPr>
        <w:t>Ramadhani,</w:t>
      </w:r>
      <w:r>
        <w:rPr>
          <w:spacing w:val="-1"/>
          <w:sz w:val="24"/>
        </w:rPr>
        <w:t xml:space="preserve"> </w:t>
      </w:r>
      <w:r>
        <w:rPr>
          <w:sz w:val="24"/>
        </w:rPr>
        <w:t>F.</w:t>
      </w:r>
      <w:r>
        <w:rPr>
          <w:spacing w:val="-7"/>
          <w:sz w:val="24"/>
        </w:rPr>
        <w:t xml:space="preserve"> </w:t>
      </w:r>
      <w:r>
        <w:rPr>
          <w:sz w:val="24"/>
        </w:rPr>
        <w:t>N.,</w:t>
      </w:r>
      <w:r>
        <w:rPr>
          <w:spacing w:val="-6"/>
          <w:sz w:val="24"/>
        </w:rPr>
        <w:t xml:space="preserve"> </w:t>
      </w:r>
      <w:r>
        <w:rPr>
          <w:sz w:val="24"/>
        </w:rPr>
        <w:t>&amp;</w:t>
      </w:r>
      <w:r>
        <w:rPr>
          <w:spacing w:val="-13"/>
          <w:sz w:val="24"/>
        </w:rPr>
        <w:t xml:space="preserve"> </w:t>
      </w:r>
      <w:r>
        <w:rPr>
          <w:sz w:val="24"/>
        </w:rPr>
        <w:t>Ningsih,</w:t>
      </w:r>
      <w:r>
        <w:rPr>
          <w:spacing w:val="-6"/>
          <w:sz w:val="24"/>
        </w:rPr>
        <w:t xml:space="preserve"> </w:t>
      </w:r>
      <w:r>
        <w:rPr>
          <w:sz w:val="24"/>
        </w:rPr>
        <w:t>S.</w:t>
      </w:r>
      <w:r>
        <w:rPr>
          <w:spacing w:val="-6"/>
          <w:sz w:val="24"/>
        </w:rPr>
        <w:t xml:space="preserve"> </w:t>
      </w:r>
      <w:r>
        <w:rPr>
          <w:sz w:val="24"/>
        </w:rPr>
        <w:t>S.</w:t>
      </w:r>
      <w:r>
        <w:rPr>
          <w:spacing w:val="-7"/>
          <w:sz w:val="24"/>
        </w:rPr>
        <w:t xml:space="preserve"> </w:t>
      </w:r>
      <w:r>
        <w:rPr>
          <w:sz w:val="24"/>
        </w:rPr>
        <w:t>(2021).</w:t>
      </w:r>
      <w:r>
        <w:rPr>
          <w:spacing w:val="-6"/>
          <w:sz w:val="24"/>
        </w:rPr>
        <w:t xml:space="preserve"> </w:t>
      </w:r>
      <w:r>
        <w:rPr>
          <w:sz w:val="24"/>
        </w:rPr>
        <w:t>Jurnal</w:t>
      </w:r>
      <w:r>
        <w:rPr>
          <w:spacing w:val="-12"/>
          <w:sz w:val="24"/>
        </w:rPr>
        <w:t xml:space="preserve"> </w:t>
      </w:r>
      <w:r>
        <w:rPr>
          <w:sz w:val="24"/>
        </w:rPr>
        <w:t>Manajemen</w:t>
      </w:r>
      <w:r>
        <w:rPr>
          <w:spacing w:val="-12"/>
          <w:sz w:val="24"/>
        </w:rPr>
        <w:t xml:space="preserve"> </w:t>
      </w:r>
      <w:r>
        <w:rPr>
          <w:sz w:val="24"/>
        </w:rPr>
        <w:t>Bisnis.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Jurnal Manajemen Bisnis</w:t>
      </w:r>
      <w:r>
        <w:rPr>
          <w:sz w:val="24"/>
        </w:rPr>
        <w:t xml:space="preserve">, </w:t>
      </w:r>
      <w:r>
        <w:rPr>
          <w:i/>
          <w:sz w:val="24"/>
        </w:rPr>
        <w:t>11</w:t>
      </w:r>
      <w:r>
        <w:rPr>
          <w:sz w:val="24"/>
        </w:rPr>
        <w:t>(1), 39–45.</w:t>
      </w:r>
    </w:p>
    <w:p w:rsidR="00A028B3" w:rsidRDefault="00B53E37">
      <w:pPr>
        <w:spacing w:before="157" w:line="261" w:lineRule="auto"/>
        <w:ind w:left="1056" w:right="82" w:hanging="480"/>
        <w:rPr>
          <w:sz w:val="24"/>
        </w:rPr>
      </w:pPr>
      <w:r>
        <w:rPr>
          <w:sz w:val="24"/>
        </w:rPr>
        <w:t>Rizky Nurtanto, D., Wulandari, S., &amp; Studi Akuntansi Universitas Stikubank Semarang, P. (2024). Pengaruh CSR, Leverage dan Profitabilitas Terhadap Tax</w:t>
      </w:r>
      <w:r>
        <w:rPr>
          <w:spacing w:val="-12"/>
          <w:sz w:val="24"/>
        </w:rPr>
        <w:t xml:space="preserve"> </w:t>
      </w:r>
      <w:r>
        <w:rPr>
          <w:sz w:val="24"/>
        </w:rPr>
        <w:t>Avoidance.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Jurnal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Ilmiah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MEA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(Manajemen,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Ekonomi,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Akuntansi)</w:t>
      </w:r>
      <w:r>
        <w:rPr>
          <w:sz w:val="24"/>
        </w:rPr>
        <w:t>,</w:t>
      </w:r>
    </w:p>
    <w:p w:rsidR="00A028B3" w:rsidRDefault="00B53E37">
      <w:pPr>
        <w:pStyle w:val="BodyText"/>
        <w:spacing w:before="1"/>
        <w:ind w:right="0" w:firstLine="0"/>
      </w:pPr>
      <w:r>
        <w:rPr>
          <w:i/>
        </w:rPr>
        <w:t>8</w:t>
      </w:r>
      <w:r>
        <w:t>(1).</w:t>
      </w:r>
      <w:r>
        <w:rPr>
          <w:spacing w:val="2"/>
        </w:rPr>
        <w:t xml:space="preserve"> </w:t>
      </w:r>
      <w:hyperlink r:id="rId11">
        <w:r>
          <w:rPr>
            <w:spacing w:val="-2"/>
          </w:rPr>
          <w:t>www.kemenkeu.go.id</w:t>
        </w:r>
      </w:hyperlink>
    </w:p>
    <w:p w:rsidR="00A028B3" w:rsidRDefault="00B53E37">
      <w:pPr>
        <w:pStyle w:val="BodyText"/>
        <w:spacing w:before="175" w:line="259" w:lineRule="auto"/>
      </w:pPr>
      <w:r>
        <w:t>Rohmah, N. W., &amp; Meirini, D. (2022). Pengaruh Ukuran Perusahaan, Profitabilitas,</w:t>
      </w:r>
      <w:r>
        <w:rPr>
          <w:spacing w:val="-15"/>
        </w:rPr>
        <w:t xml:space="preserve"> </w:t>
      </w:r>
      <w:r>
        <w:t>Kepemilikan</w:t>
      </w:r>
      <w:r>
        <w:rPr>
          <w:spacing w:val="-15"/>
        </w:rPr>
        <w:t xml:space="preserve"> </w:t>
      </w:r>
      <w:r>
        <w:t>Manajerial,</w:t>
      </w:r>
      <w:r>
        <w:rPr>
          <w:spacing w:val="-14"/>
        </w:rPr>
        <w:t xml:space="preserve"> </w:t>
      </w:r>
      <w:r>
        <w:t>dan</w:t>
      </w:r>
      <w:r>
        <w:rPr>
          <w:spacing w:val="-15"/>
        </w:rPr>
        <w:t xml:space="preserve"> </w:t>
      </w:r>
      <w:r>
        <w:t>Gender</w:t>
      </w:r>
      <w:r>
        <w:rPr>
          <w:spacing w:val="-11"/>
        </w:rPr>
        <w:t xml:space="preserve"> </w:t>
      </w:r>
      <w:r>
        <w:t>Diversity</w:t>
      </w:r>
      <w:r>
        <w:rPr>
          <w:spacing w:val="-15"/>
        </w:rPr>
        <w:t xml:space="preserve"> </w:t>
      </w:r>
      <w:r>
        <w:t xml:space="preserve">Terhadap Manajemen Laba. </w:t>
      </w:r>
      <w:r>
        <w:rPr>
          <w:i/>
        </w:rPr>
        <w:t>Kompartemen: Jurnal Ilmiah Akuntansi</w:t>
      </w:r>
      <w:r>
        <w:t>, 301–314.</w:t>
      </w:r>
    </w:p>
    <w:p w:rsidR="00A028B3" w:rsidRDefault="00B53E37">
      <w:pPr>
        <w:pStyle w:val="BodyText"/>
        <w:spacing w:before="158" w:line="259" w:lineRule="auto"/>
      </w:pPr>
      <w:r>
        <w:t>Sadjiarto,</w:t>
      </w:r>
      <w:r>
        <w:rPr>
          <w:spacing w:val="-4"/>
        </w:rPr>
        <w:t xml:space="preserve"> </w:t>
      </w:r>
      <w:r>
        <w:t>A., Hartanto,</w:t>
      </w:r>
      <w:r>
        <w:rPr>
          <w:spacing w:val="-4"/>
        </w:rPr>
        <w:t xml:space="preserve"> </w:t>
      </w:r>
      <w:r>
        <w:t>S.,</w:t>
      </w:r>
      <w:r>
        <w:rPr>
          <w:spacing w:val="-5"/>
        </w:rPr>
        <w:t xml:space="preserve"> </w:t>
      </w:r>
      <w:r>
        <w:t>.</w:t>
      </w:r>
      <w:r>
        <w:rPr>
          <w:spacing w:val="-5"/>
        </w:rPr>
        <w:t xml:space="preserve"> </w:t>
      </w:r>
      <w:r>
        <w:t>N., &amp;</w:t>
      </w:r>
      <w:r>
        <w:rPr>
          <w:spacing w:val="-6"/>
        </w:rPr>
        <w:t xml:space="preserve"> </w:t>
      </w:r>
      <w:r>
        <w:t>Octaviana, S.</w:t>
      </w:r>
      <w:r>
        <w:rPr>
          <w:spacing w:val="-5"/>
        </w:rPr>
        <w:t xml:space="preserve"> </w:t>
      </w:r>
      <w:r>
        <w:t>(2020).</w:t>
      </w:r>
      <w:r>
        <w:rPr>
          <w:spacing w:val="-4"/>
        </w:rPr>
        <w:t xml:space="preserve"> </w:t>
      </w:r>
      <w:r>
        <w:t>Analysis</w:t>
      </w:r>
      <w:r>
        <w:rPr>
          <w:spacing w:val="-5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Effect</w:t>
      </w:r>
      <w:r>
        <w:rPr>
          <w:spacing w:val="-2"/>
        </w:rPr>
        <w:t xml:space="preserve"> </w:t>
      </w:r>
      <w:r>
        <w:t xml:space="preserve">of Business Strategy and Financial Distress on Tax Avoidance. </w:t>
      </w:r>
      <w:r>
        <w:rPr>
          <w:i/>
        </w:rPr>
        <w:t>Journal of Economics</w:t>
      </w:r>
      <w:r>
        <w:rPr>
          <w:i/>
          <w:spacing w:val="-15"/>
        </w:rPr>
        <w:t xml:space="preserve"> </w:t>
      </w:r>
      <w:r>
        <w:rPr>
          <w:i/>
        </w:rPr>
        <w:t>and</w:t>
      </w:r>
      <w:r>
        <w:rPr>
          <w:i/>
          <w:spacing w:val="-15"/>
        </w:rPr>
        <w:t xml:space="preserve"> </w:t>
      </w:r>
      <w:r>
        <w:rPr>
          <w:i/>
        </w:rPr>
        <w:t>Business</w:t>
      </w:r>
      <w:r>
        <w:t>,</w:t>
      </w:r>
      <w:r>
        <w:rPr>
          <w:spacing w:val="-15"/>
        </w:rPr>
        <w:t xml:space="preserve"> </w:t>
      </w:r>
      <w:r>
        <w:rPr>
          <w:i/>
        </w:rPr>
        <w:t>3</w:t>
      </w:r>
      <w:r>
        <w:t>(1).</w:t>
      </w:r>
      <w:r>
        <w:rPr>
          <w:spacing w:val="-15"/>
        </w:rPr>
        <w:t xml:space="preserve"> </w:t>
      </w:r>
      <w:r>
        <w:t>https://doi.org/10.31014</w:t>
      </w:r>
      <w:r>
        <w:t>/aior.1992.03.01.193</w:t>
      </w:r>
    </w:p>
    <w:p w:rsidR="00A028B3" w:rsidRDefault="00B53E37">
      <w:pPr>
        <w:spacing w:before="157" w:line="261" w:lineRule="auto"/>
        <w:ind w:left="1056" w:right="148" w:hanging="480"/>
        <w:rPr>
          <w:sz w:val="24"/>
        </w:rPr>
      </w:pPr>
      <w:r>
        <w:rPr>
          <w:sz w:val="24"/>
        </w:rPr>
        <w:t xml:space="preserve">Safitri, N., &amp; Safii, M. (2022). Pengaruh Beban Pajak Tangguhan, Perencanaan Pajak, Dan Kebijakan Dividen Terhadap Nilai Perusahaan. </w:t>
      </w:r>
      <w:r>
        <w:rPr>
          <w:i/>
          <w:sz w:val="24"/>
        </w:rPr>
        <w:t>Yudishtira Journal: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Indonesian Journal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Finance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Strategy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Inside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2</w:t>
      </w:r>
      <w:r>
        <w:rPr>
          <w:sz w:val="24"/>
        </w:rPr>
        <w:t>(2),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280–292.</w:t>
      </w:r>
    </w:p>
    <w:p w:rsidR="00A028B3" w:rsidRDefault="00B53E37">
      <w:pPr>
        <w:pStyle w:val="BodyText"/>
        <w:spacing w:before="154" w:line="259" w:lineRule="auto"/>
      </w:pPr>
      <w:r>
        <w:t>Saragih,</w:t>
      </w:r>
      <w:r>
        <w:rPr>
          <w:spacing w:val="-4"/>
        </w:rPr>
        <w:t xml:space="preserve"> </w:t>
      </w:r>
      <w:r>
        <w:t>A.</w:t>
      </w:r>
      <w:r>
        <w:rPr>
          <w:spacing w:val="-6"/>
        </w:rPr>
        <w:t xml:space="preserve"> </w:t>
      </w:r>
      <w:r>
        <w:t>E.,</w:t>
      </w:r>
      <w:r>
        <w:rPr>
          <w:spacing w:val="-9"/>
        </w:rPr>
        <w:t xml:space="preserve"> </w:t>
      </w:r>
      <w:r>
        <w:t>&amp;</w:t>
      </w:r>
      <w:r>
        <w:rPr>
          <w:spacing w:val="-11"/>
        </w:rPr>
        <w:t xml:space="preserve"> </w:t>
      </w:r>
      <w:r>
        <w:t>Halawa,</w:t>
      </w:r>
      <w:r>
        <w:rPr>
          <w:spacing w:val="-4"/>
        </w:rPr>
        <w:t xml:space="preserve"> </w:t>
      </w:r>
      <w:r>
        <w:t>B.</w:t>
      </w:r>
      <w:r>
        <w:rPr>
          <w:spacing w:val="-5"/>
        </w:rPr>
        <w:t xml:space="preserve"> </w:t>
      </w:r>
      <w:r>
        <w:t>B.</w:t>
      </w:r>
      <w:r>
        <w:rPr>
          <w:spacing w:val="-9"/>
        </w:rPr>
        <w:t xml:space="preserve"> </w:t>
      </w:r>
      <w:r>
        <w:t>(2022).</w:t>
      </w:r>
      <w:r>
        <w:rPr>
          <w:spacing w:val="-9"/>
        </w:rPr>
        <w:t xml:space="preserve"> </w:t>
      </w:r>
      <w:r>
        <w:t>Faktpr-Faktor</w:t>
      </w:r>
      <w:r>
        <w:rPr>
          <w:spacing w:val="-10"/>
        </w:rPr>
        <w:t xml:space="preserve"> </w:t>
      </w:r>
      <w:r>
        <w:t>yang</w:t>
      </w:r>
      <w:r>
        <w:rPr>
          <w:spacing w:val="-7"/>
        </w:rPr>
        <w:t xml:space="preserve"> </w:t>
      </w:r>
      <w:r>
        <w:t>Mempengaruhi</w:t>
      </w:r>
      <w:r>
        <w:rPr>
          <w:spacing w:val="-14"/>
        </w:rPr>
        <w:t xml:space="preserve"> </w:t>
      </w:r>
      <w:r>
        <w:t xml:space="preserve">Tarif Pajak Efektif pada Perusahaan Manufaktur Sektor Makanan dan Minuman. </w:t>
      </w:r>
      <w:r>
        <w:rPr>
          <w:i/>
        </w:rPr>
        <w:t>Jurnal Riset Akuntansi Dan Keuangan</w:t>
      </w:r>
      <w:r>
        <w:t xml:space="preserve">, </w:t>
      </w:r>
      <w:r>
        <w:rPr>
          <w:i/>
        </w:rPr>
        <w:t>8</w:t>
      </w:r>
      <w:r>
        <w:t>(1).</w:t>
      </w:r>
    </w:p>
    <w:p w:rsidR="00A028B3" w:rsidRDefault="00B53E37">
      <w:pPr>
        <w:spacing w:before="157" w:line="259" w:lineRule="auto"/>
        <w:ind w:left="1056" w:right="82" w:hanging="480"/>
        <w:rPr>
          <w:sz w:val="24"/>
        </w:rPr>
      </w:pPr>
      <w:r>
        <w:rPr>
          <w:sz w:val="24"/>
        </w:rPr>
        <w:t>Shodiq, M. J. (2021). The Influence of</w:t>
      </w:r>
      <w:r>
        <w:rPr>
          <w:spacing w:val="-1"/>
          <w:sz w:val="24"/>
        </w:rPr>
        <w:t xml:space="preserve"> </w:t>
      </w:r>
      <w:r>
        <w:rPr>
          <w:sz w:val="24"/>
        </w:rPr>
        <w:t>Sustainability</w:t>
      </w:r>
      <w:r>
        <w:rPr>
          <w:spacing w:val="-3"/>
          <w:sz w:val="24"/>
        </w:rPr>
        <w:t xml:space="preserve"> </w:t>
      </w:r>
      <w:r>
        <w:rPr>
          <w:sz w:val="24"/>
        </w:rPr>
        <w:t>Report on Islamic Banking Pe</w:t>
      </w:r>
      <w:r>
        <w:rPr>
          <w:sz w:val="24"/>
        </w:rPr>
        <w:t xml:space="preserve">rformance in Indonesia. In L. Barolli, K. Yim, &amp; T. Enokido (Eds.), </w:t>
      </w:r>
      <w:r>
        <w:rPr>
          <w:i/>
          <w:sz w:val="24"/>
        </w:rPr>
        <w:t>Complex,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Intelligent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Software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Intensive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Systems</w:t>
      </w:r>
      <w:r>
        <w:rPr>
          <w:i/>
          <w:spacing w:val="-9"/>
          <w:sz w:val="24"/>
        </w:rPr>
        <w:t xml:space="preserve"> </w:t>
      </w:r>
      <w:r>
        <w:rPr>
          <w:sz w:val="24"/>
        </w:rPr>
        <w:t>(pp.</w:t>
      </w:r>
      <w:r>
        <w:rPr>
          <w:spacing w:val="-13"/>
          <w:sz w:val="24"/>
        </w:rPr>
        <w:t xml:space="preserve"> </w:t>
      </w:r>
      <w:r>
        <w:rPr>
          <w:sz w:val="24"/>
        </w:rPr>
        <w:t>590–597).</w:t>
      </w:r>
      <w:r>
        <w:rPr>
          <w:spacing w:val="-9"/>
          <w:sz w:val="24"/>
        </w:rPr>
        <w:t xml:space="preserve"> </w:t>
      </w:r>
      <w:r>
        <w:rPr>
          <w:sz w:val="24"/>
        </w:rPr>
        <w:t>Springer International Publishing.</w:t>
      </w:r>
    </w:p>
    <w:p w:rsidR="00A028B3" w:rsidRDefault="00B53E37">
      <w:pPr>
        <w:pStyle w:val="BodyText"/>
        <w:spacing w:before="157" w:line="261" w:lineRule="auto"/>
      </w:pPr>
      <w:r>
        <w:t>Shubita,</w:t>
      </w:r>
      <w:r>
        <w:rPr>
          <w:spacing w:val="-7"/>
        </w:rPr>
        <w:t xml:space="preserve"> </w:t>
      </w:r>
      <w:r>
        <w:t>M.</w:t>
      </w:r>
      <w:r>
        <w:rPr>
          <w:spacing w:val="-8"/>
        </w:rPr>
        <w:t xml:space="preserve"> </w:t>
      </w:r>
      <w:r>
        <w:t>F.</w:t>
      </w:r>
      <w:r>
        <w:rPr>
          <w:spacing w:val="-8"/>
        </w:rPr>
        <w:t xml:space="preserve"> </w:t>
      </w:r>
      <w:r>
        <w:t>(2024).</w:t>
      </w:r>
      <w:r>
        <w:rPr>
          <w:spacing w:val="-7"/>
        </w:rPr>
        <w:t xml:space="preserve"> </w:t>
      </w:r>
      <w:r>
        <w:t>Relationship</w:t>
      </w:r>
      <w:r>
        <w:rPr>
          <w:spacing w:val="-9"/>
        </w:rPr>
        <w:t xml:space="preserve"> </w:t>
      </w:r>
      <w:r>
        <w:t>between</w:t>
      </w:r>
      <w:r>
        <w:rPr>
          <w:spacing w:val="-9"/>
        </w:rPr>
        <w:t xml:space="preserve"> </w:t>
      </w:r>
      <w:r>
        <w:t>bank</w:t>
      </w:r>
      <w:r>
        <w:rPr>
          <w:spacing w:val="-10"/>
        </w:rPr>
        <w:t xml:space="preserve"> </w:t>
      </w:r>
      <w:r>
        <w:t>value,</w:t>
      </w:r>
      <w:r>
        <w:rPr>
          <w:spacing w:val="-7"/>
        </w:rPr>
        <w:t xml:space="preserve"> </w:t>
      </w:r>
      <w:r>
        <w:t>tax</w:t>
      </w:r>
      <w:r>
        <w:rPr>
          <w:spacing w:val="-14"/>
        </w:rPr>
        <w:t xml:space="preserve"> </w:t>
      </w:r>
      <w:r>
        <w:t>avoidance,</w:t>
      </w:r>
      <w:r>
        <w:rPr>
          <w:spacing w:val="-7"/>
        </w:rPr>
        <w:t xml:space="preserve"> </w:t>
      </w:r>
      <w:r>
        <w:t xml:space="preserve">and profitability. </w:t>
      </w:r>
      <w:r>
        <w:rPr>
          <w:i/>
        </w:rPr>
        <w:t>Banks and Bank Systems</w:t>
      </w:r>
      <w:r>
        <w:t xml:space="preserve">, </w:t>
      </w:r>
      <w:r>
        <w:rPr>
          <w:i/>
        </w:rPr>
        <w:t>19</w:t>
      </w:r>
      <w:r>
        <w:t xml:space="preserve">(2), 161–171. </w:t>
      </w:r>
      <w:r>
        <w:rPr>
          <w:spacing w:val="-2"/>
        </w:rPr>
        <w:t>https://doi.org/10.21511/bbs.19(2).2024.13</w:t>
      </w:r>
    </w:p>
    <w:p w:rsidR="00A028B3" w:rsidRDefault="00B53E37">
      <w:pPr>
        <w:pStyle w:val="BodyText"/>
        <w:spacing w:before="154" w:line="259" w:lineRule="auto"/>
      </w:pPr>
      <w:r>
        <w:t>Soelistiono, S., &amp; Adi, P. H. (2022). Pengaruh Leverage, Capital Intensity, dan Corporate</w:t>
      </w:r>
      <w:r>
        <w:rPr>
          <w:spacing w:val="-14"/>
        </w:rPr>
        <w:t xml:space="preserve"> </w:t>
      </w:r>
      <w:r>
        <w:t>Social</w:t>
      </w:r>
      <w:r>
        <w:rPr>
          <w:spacing w:val="-15"/>
        </w:rPr>
        <w:t xml:space="preserve"> </w:t>
      </w:r>
      <w:r>
        <w:t>Responsibility</w:t>
      </w:r>
      <w:r>
        <w:rPr>
          <w:spacing w:val="-15"/>
        </w:rPr>
        <w:t xml:space="preserve"> </w:t>
      </w:r>
      <w:r>
        <w:t>terhadap</w:t>
      </w:r>
      <w:r>
        <w:rPr>
          <w:spacing w:val="-8"/>
        </w:rPr>
        <w:t xml:space="preserve"> </w:t>
      </w:r>
      <w:r>
        <w:t>Agresivitas</w:t>
      </w:r>
      <w:r>
        <w:rPr>
          <w:spacing w:val="-9"/>
        </w:rPr>
        <w:t xml:space="preserve"> </w:t>
      </w:r>
      <w:r>
        <w:t>Pajak.</w:t>
      </w:r>
      <w:r>
        <w:rPr>
          <w:spacing w:val="-6"/>
        </w:rPr>
        <w:t xml:space="preserve"> </w:t>
      </w:r>
      <w:r>
        <w:rPr>
          <w:i/>
        </w:rPr>
        <w:t>Jurnal</w:t>
      </w:r>
      <w:r>
        <w:rPr>
          <w:i/>
          <w:spacing w:val="-8"/>
        </w:rPr>
        <w:t xml:space="preserve"> </w:t>
      </w:r>
      <w:r>
        <w:rPr>
          <w:i/>
        </w:rPr>
        <w:t>Ekonomi</w:t>
      </w:r>
      <w:r>
        <w:rPr>
          <w:i/>
        </w:rPr>
        <w:t xml:space="preserve"> Modernisasi</w:t>
      </w:r>
      <w:r>
        <w:t xml:space="preserve">, </w:t>
      </w:r>
      <w:r>
        <w:rPr>
          <w:i/>
        </w:rPr>
        <w:t>18</w:t>
      </w:r>
      <w:r>
        <w:t>(1), 38–51. https://doi.org/10.21067/jem.v18i1.6260</w:t>
      </w:r>
    </w:p>
    <w:p w:rsidR="00A028B3" w:rsidRDefault="00A028B3">
      <w:pPr>
        <w:pStyle w:val="BodyText"/>
        <w:spacing w:line="259" w:lineRule="auto"/>
        <w:sectPr w:rsidR="00A028B3">
          <w:pgSz w:w="11910" w:h="16840"/>
          <w:pgMar w:top="2000" w:right="1700" w:bottom="280" w:left="1700" w:header="761" w:footer="0" w:gutter="0"/>
          <w:cols w:space="720"/>
        </w:sectPr>
      </w:pPr>
    </w:p>
    <w:p w:rsidR="00A028B3" w:rsidRDefault="00B53E37">
      <w:pPr>
        <w:pStyle w:val="BodyText"/>
        <w:spacing w:before="238" w:line="261" w:lineRule="auto"/>
      </w:pPr>
      <w:r>
        <w:lastRenderedPageBreak/>
        <w:t>Sugiyono, P. D. (2019). metode penelitian pendidikan (kuantitatif, kualitatif, kombinasi,</w:t>
      </w:r>
      <w:r>
        <w:rPr>
          <w:spacing w:val="-8"/>
        </w:rPr>
        <w:t xml:space="preserve"> </w:t>
      </w:r>
      <w:r>
        <w:t>R&amp;D</w:t>
      </w:r>
      <w:r>
        <w:rPr>
          <w:spacing w:val="-11"/>
        </w:rPr>
        <w:t xml:space="preserve"> </w:t>
      </w:r>
      <w:r>
        <w:t>dan</w:t>
      </w:r>
      <w:r>
        <w:rPr>
          <w:spacing w:val="-15"/>
        </w:rPr>
        <w:t xml:space="preserve"> </w:t>
      </w:r>
      <w:r>
        <w:t>penelitian</w:t>
      </w:r>
      <w:r>
        <w:rPr>
          <w:spacing w:val="-14"/>
        </w:rPr>
        <w:t xml:space="preserve"> </w:t>
      </w:r>
      <w:r>
        <w:t>pendidikan).</w:t>
      </w:r>
      <w:r>
        <w:rPr>
          <w:spacing w:val="-8"/>
        </w:rPr>
        <w:t xml:space="preserve"> </w:t>
      </w:r>
      <w:r>
        <w:rPr>
          <w:i/>
        </w:rPr>
        <w:t>Metode</w:t>
      </w:r>
      <w:r>
        <w:rPr>
          <w:i/>
          <w:spacing w:val="-11"/>
        </w:rPr>
        <w:t xml:space="preserve"> </w:t>
      </w:r>
      <w:r>
        <w:rPr>
          <w:i/>
        </w:rPr>
        <w:t>Penelitian</w:t>
      </w:r>
      <w:r>
        <w:rPr>
          <w:i/>
          <w:spacing w:val="-11"/>
        </w:rPr>
        <w:t xml:space="preserve"> </w:t>
      </w:r>
      <w:r>
        <w:rPr>
          <w:i/>
        </w:rPr>
        <w:t>Pendidikan</w:t>
      </w:r>
      <w:r>
        <w:t xml:space="preserve">, </w:t>
      </w:r>
      <w:r>
        <w:rPr>
          <w:i/>
        </w:rPr>
        <w:t>67</w:t>
      </w:r>
      <w:r>
        <w:t>, 18.</w:t>
      </w:r>
    </w:p>
    <w:p w:rsidR="00A028B3" w:rsidRDefault="00B53E37">
      <w:pPr>
        <w:pStyle w:val="BodyText"/>
        <w:spacing w:before="154" w:line="259" w:lineRule="auto"/>
        <w:ind w:right="44"/>
      </w:pPr>
      <w:r>
        <w:t>Sukanti, A</w:t>
      </w:r>
      <w:r>
        <w:t>. T.</w:t>
      </w:r>
      <w:r>
        <w:rPr>
          <w:spacing w:val="-5"/>
        </w:rPr>
        <w:t xml:space="preserve"> </w:t>
      </w:r>
      <w:r>
        <w:t>W., &amp;</w:t>
      </w:r>
      <w:r>
        <w:rPr>
          <w:spacing w:val="-6"/>
        </w:rPr>
        <w:t xml:space="preserve"> </w:t>
      </w:r>
      <w:r>
        <w:t>Rahmawati, M. I.</w:t>
      </w:r>
      <w:r>
        <w:rPr>
          <w:spacing w:val="-5"/>
        </w:rPr>
        <w:t xml:space="preserve"> </w:t>
      </w:r>
      <w:r>
        <w:t>(2023).</w:t>
      </w:r>
      <w:r>
        <w:rPr>
          <w:spacing w:val="-5"/>
        </w:rPr>
        <w:t xml:space="preserve"> </w:t>
      </w:r>
      <w:r>
        <w:t>Pengaruh</w:t>
      </w:r>
      <w:r>
        <w:rPr>
          <w:spacing w:val="-6"/>
        </w:rPr>
        <w:t xml:space="preserve"> </w:t>
      </w:r>
      <w:r>
        <w:t>Profitabilitas, Likuiditas Dan</w:t>
      </w:r>
      <w:r>
        <w:rPr>
          <w:spacing w:val="-12"/>
        </w:rPr>
        <w:t xml:space="preserve"> </w:t>
      </w:r>
      <w:r>
        <w:t>Ukuran</w:t>
      </w:r>
      <w:r>
        <w:rPr>
          <w:spacing w:val="-12"/>
        </w:rPr>
        <w:t xml:space="preserve"> </w:t>
      </w:r>
      <w:r>
        <w:t>Perusahaan</w:t>
      </w:r>
      <w:r>
        <w:rPr>
          <w:spacing w:val="-11"/>
        </w:rPr>
        <w:t xml:space="preserve"> </w:t>
      </w:r>
      <w:r>
        <w:t>Terhadap</w:t>
      </w:r>
      <w:r>
        <w:rPr>
          <w:spacing w:val="-8"/>
        </w:rPr>
        <w:t xml:space="preserve"> </w:t>
      </w:r>
      <w:r>
        <w:t>Nilai</w:t>
      </w:r>
      <w:r>
        <w:rPr>
          <w:spacing w:val="-11"/>
        </w:rPr>
        <w:t xml:space="preserve"> </w:t>
      </w:r>
      <w:r>
        <w:t>Perusahaan.</w:t>
      </w:r>
      <w:r>
        <w:rPr>
          <w:spacing w:val="-5"/>
        </w:rPr>
        <w:t xml:space="preserve"> </w:t>
      </w:r>
      <w:r>
        <w:rPr>
          <w:i/>
        </w:rPr>
        <w:t>Jurnal</w:t>
      </w:r>
      <w:r>
        <w:rPr>
          <w:i/>
          <w:spacing w:val="-8"/>
        </w:rPr>
        <w:t xml:space="preserve"> </w:t>
      </w:r>
      <w:r>
        <w:rPr>
          <w:i/>
        </w:rPr>
        <w:t>Ilmiah</w:t>
      </w:r>
      <w:r>
        <w:rPr>
          <w:i/>
          <w:spacing w:val="-8"/>
        </w:rPr>
        <w:t xml:space="preserve"> </w:t>
      </w:r>
      <w:r>
        <w:rPr>
          <w:i/>
        </w:rPr>
        <w:t>Akuntansi Dan Keuangan (JIAKu)</w:t>
      </w:r>
      <w:r>
        <w:t xml:space="preserve">, </w:t>
      </w:r>
      <w:r>
        <w:rPr>
          <w:i/>
        </w:rPr>
        <w:t>2</w:t>
      </w:r>
      <w:r>
        <w:t xml:space="preserve">(1), 49–62. </w:t>
      </w:r>
      <w:r>
        <w:rPr>
          <w:spacing w:val="-2"/>
        </w:rPr>
        <w:t>https://doi.org/10.24034/jiaku.v2i1.5742</w:t>
      </w:r>
    </w:p>
    <w:p w:rsidR="00A028B3" w:rsidRDefault="00B53E37">
      <w:pPr>
        <w:spacing w:before="157" w:line="259" w:lineRule="auto"/>
        <w:ind w:left="1056" w:hanging="480"/>
        <w:rPr>
          <w:sz w:val="24"/>
        </w:rPr>
      </w:pPr>
      <w:r>
        <w:rPr>
          <w:sz w:val="24"/>
        </w:rPr>
        <w:t>Tarigan, A.</w:t>
      </w:r>
      <w:r>
        <w:rPr>
          <w:spacing w:val="-5"/>
          <w:sz w:val="24"/>
        </w:rPr>
        <w:t xml:space="preserve"> </w:t>
      </w:r>
      <w:r>
        <w:rPr>
          <w:sz w:val="24"/>
        </w:rPr>
        <w:t>E.</w:t>
      </w:r>
      <w:r>
        <w:rPr>
          <w:spacing w:val="-4"/>
          <w:sz w:val="24"/>
        </w:rPr>
        <w:t xml:space="preserve"> </w:t>
      </w:r>
      <w:r>
        <w:rPr>
          <w:sz w:val="24"/>
        </w:rPr>
        <w:t>Br.,</w:t>
      </w:r>
      <w:r>
        <w:rPr>
          <w:spacing w:val="-4"/>
          <w:sz w:val="24"/>
        </w:rPr>
        <w:t xml:space="preserve"> </w:t>
      </w:r>
      <w:r>
        <w:rPr>
          <w:sz w:val="24"/>
        </w:rPr>
        <w:t>Ginting,</w:t>
      </w:r>
      <w:r>
        <w:rPr>
          <w:spacing w:val="-4"/>
          <w:sz w:val="24"/>
        </w:rPr>
        <w:t xml:space="preserve"> </w:t>
      </w:r>
      <w:r>
        <w:rPr>
          <w:sz w:val="24"/>
        </w:rPr>
        <w:t>R.</w:t>
      </w:r>
      <w:r>
        <w:rPr>
          <w:spacing w:val="-4"/>
          <w:sz w:val="24"/>
        </w:rPr>
        <w:t xml:space="preserve"> </w:t>
      </w:r>
      <w:r>
        <w:rPr>
          <w:sz w:val="24"/>
        </w:rPr>
        <w:t>R.,</w:t>
      </w:r>
      <w:r>
        <w:rPr>
          <w:spacing w:val="-4"/>
          <w:sz w:val="24"/>
        </w:rPr>
        <w:t xml:space="preserve"> </w:t>
      </w:r>
      <w:r>
        <w:rPr>
          <w:sz w:val="24"/>
        </w:rPr>
        <w:t>&amp;</w:t>
      </w:r>
      <w:r>
        <w:rPr>
          <w:spacing w:val="-11"/>
          <w:sz w:val="24"/>
        </w:rPr>
        <w:t xml:space="preserve"> </w:t>
      </w:r>
      <w:r>
        <w:rPr>
          <w:sz w:val="24"/>
        </w:rPr>
        <w:t>Edward,</w:t>
      </w:r>
      <w:r>
        <w:rPr>
          <w:spacing w:val="-4"/>
          <w:sz w:val="24"/>
        </w:rPr>
        <w:t xml:space="preserve"> </w:t>
      </w:r>
      <w:r>
        <w:rPr>
          <w:sz w:val="24"/>
        </w:rPr>
        <w:t>Y.</w:t>
      </w:r>
      <w:r>
        <w:rPr>
          <w:spacing w:val="-5"/>
          <w:sz w:val="24"/>
        </w:rPr>
        <w:t xml:space="preserve"> </w:t>
      </w:r>
      <w:r>
        <w:rPr>
          <w:sz w:val="24"/>
        </w:rPr>
        <w:t>R.</w:t>
      </w:r>
      <w:r>
        <w:rPr>
          <w:spacing w:val="-4"/>
          <w:sz w:val="24"/>
        </w:rPr>
        <w:t xml:space="preserve"> </w:t>
      </w:r>
      <w:r>
        <w:rPr>
          <w:sz w:val="24"/>
        </w:rPr>
        <w:t>(2021).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Effect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14"/>
          <w:sz w:val="24"/>
        </w:rPr>
        <w:t xml:space="preserve"> </w:t>
      </w:r>
      <w:r>
        <w:rPr>
          <w:sz w:val="24"/>
        </w:rPr>
        <w:t>Debt-To- Equity</w:t>
      </w:r>
      <w:r>
        <w:rPr>
          <w:spacing w:val="-8"/>
          <w:sz w:val="24"/>
        </w:rPr>
        <w:t xml:space="preserve"> </w:t>
      </w:r>
      <w:r>
        <w:rPr>
          <w:sz w:val="24"/>
        </w:rPr>
        <w:t>Ratio and Current Ratio on</w:t>
      </w:r>
      <w:r>
        <w:rPr>
          <w:spacing w:val="-3"/>
          <w:sz w:val="24"/>
        </w:rPr>
        <w:t xml:space="preserve"> </w:t>
      </w:r>
      <w:r>
        <w:rPr>
          <w:sz w:val="24"/>
        </w:rPr>
        <w:t>Earnings Per Share Moderated By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Return on Equity. </w:t>
      </w:r>
      <w:r>
        <w:rPr>
          <w:i/>
          <w:sz w:val="24"/>
        </w:rPr>
        <w:t>International Journal of Business, Economics and Law</w:t>
      </w:r>
      <w:r>
        <w:rPr>
          <w:sz w:val="24"/>
        </w:rPr>
        <w:t xml:space="preserve">, </w:t>
      </w:r>
      <w:r>
        <w:rPr>
          <w:i/>
          <w:sz w:val="24"/>
        </w:rPr>
        <w:t>24</w:t>
      </w:r>
      <w:r>
        <w:rPr>
          <w:sz w:val="24"/>
        </w:rPr>
        <w:t xml:space="preserve">(6), </w:t>
      </w:r>
      <w:r>
        <w:rPr>
          <w:spacing w:val="-2"/>
          <w:sz w:val="24"/>
        </w:rPr>
        <w:t>125–129.</w:t>
      </w:r>
    </w:p>
    <w:p w:rsidR="00A028B3" w:rsidRDefault="00B53E37">
      <w:pPr>
        <w:spacing w:before="157" w:line="259" w:lineRule="auto"/>
        <w:ind w:left="1056" w:right="82" w:hanging="480"/>
        <w:rPr>
          <w:sz w:val="24"/>
        </w:rPr>
      </w:pPr>
      <w:r>
        <w:rPr>
          <w:sz w:val="24"/>
        </w:rPr>
        <w:t xml:space="preserve">Umah, A. K., &amp; Sunarto, S. (2022). Faktor-Faktor yang </w:t>
      </w:r>
      <w:r>
        <w:rPr>
          <w:sz w:val="24"/>
        </w:rPr>
        <w:t>Mempengaruhi Manajemen</w:t>
      </w:r>
      <w:r>
        <w:rPr>
          <w:spacing w:val="-13"/>
          <w:sz w:val="24"/>
        </w:rPr>
        <w:t xml:space="preserve"> </w:t>
      </w:r>
      <w:r>
        <w:rPr>
          <w:sz w:val="24"/>
        </w:rPr>
        <w:t>Laba</w:t>
      </w:r>
      <w:r>
        <w:rPr>
          <w:spacing w:val="-9"/>
          <w:sz w:val="24"/>
        </w:rPr>
        <w:t xml:space="preserve"> </w:t>
      </w:r>
      <w:r>
        <w:rPr>
          <w:sz w:val="24"/>
        </w:rPr>
        <w:t>pada</w:t>
      </w:r>
      <w:r>
        <w:rPr>
          <w:spacing w:val="-10"/>
          <w:sz w:val="24"/>
        </w:rPr>
        <w:t xml:space="preserve"> </w:t>
      </w:r>
      <w:r>
        <w:rPr>
          <w:sz w:val="24"/>
        </w:rPr>
        <w:t>Perusahaan</w:t>
      </w:r>
      <w:r>
        <w:rPr>
          <w:spacing w:val="-13"/>
          <w:sz w:val="24"/>
        </w:rPr>
        <w:t xml:space="preserve"> </w:t>
      </w:r>
      <w:r>
        <w:rPr>
          <w:sz w:val="24"/>
        </w:rPr>
        <w:t>Manufaktur.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15"/>
          <w:sz w:val="24"/>
        </w:rPr>
        <w:t xml:space="preserve"> </w:t>
      </w:r>
      <w:r>
        <w:rPr>
          <w:i/>
          <w:sz w:val="24"/>
        </w:rPr>
        <w:t>Jurnal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Ilmiah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 xml:space="preserve">Mahasiswa Akuntansi) Universitas Pendidikan Ganesha </w:t>
      </w:r>
      <w:r>
        <w:rPr>
          <w:sz w:val="24"/>
        </w:rPr>
        <w:t xml:space="preserve">(Vol. 13, Issue 2). </w:t>
      </w:r>
      <w:hyperlink r:id="rId12">
        <w:r>
          <w:rPr>
            <w:spacing w:val="-2"/>
            <w:sz w:val="24"/>
          </w:rPr>
          <w:t>www.cnbcindonesia.com</w:t>
        </w:r>
      </w:hyperlink>
    </w:p>
    <w:p w:rsidR="00A028B3" w:rsidRDefault="00B53E37">
      <w:pPr>
        <w:spacing w:before="157" w:line="259" w:lineRule="auto"/>
        <w:ind w:left="1056" w:right="82" w:hanging="480"/>
        <w:rPr>
          <w:sz w:val="24"/>
        </w:rPr>
      </w:pPr>
      <w:r>
        <w:rPr>
          <w:sz w:val="24"/>
        </w:rPr>
        <w:t>Umar,</w:t>
      </w:r>
      <w:r>
        <w:rPr>
          <w:spacing w:val="-5"/>
          <w:sz w:val="24"/>
        </w:rPr>
        <w:t xml:space="preserve"> </w:t>
      </w:r>
      <w:r>
        <w:rPr>
          <w:sz w:val="24"/>
        </w:rPr>
        <w:t>M.</w:t>
      </w:r>
      <w:r>
        <w:rPr>
          <w:spacing w:val="-5"/>
          <w:sz w:val="24"/>
        </w:rPr>
        <w:t xml:space="preserve"> </w:t>
      </w:r>
      <w:r>
        <w:rPr>
          <w:sz w:val="24"/>
        </w:rPr>
        <w:t>P.,</w:t>
      </w:r>
      <w:r>
        <w:rPr>
          <w:spacing w:val="-10"/>
          <w:sz w:val="24"/>
        </w:rPr>
        <w:t xml:space="preserve"> </w:t>
      </w:r>
      <w:r>
        <w:rPr>
          <w:sz w:val="24"/>
        </w:rPr>
        <w:t>Paramita,</w:t>
      </w:r>
      <w:r>
        <w:rPr>
          <w:spacing w:val="-5"/>
          <w:sz w:val="24"/>
        </w:rPr>
        <w:t xml:space="preserve"> </w:t>
      </w:r>
      <w:r>
        <w:rPr>
          <w:sz w:val="24"/>
        </w:rPr>
        <w:t>R.</w:t>
      </w:r>
      <w:r>
        <w:rPr>
          <w:spacing w:val="-2"/>
          <w:sz w:val="24"/>
        </w:rPr>
        <w:t xml:space="preserve"> </w:t>
      </w:r>
      <w:r>
        <w:rPr>
          <w:sz w:val="24"/>
        </w:rPr>
        <w:t>W.</w:t>
      </w:r>
      <w:r>
        <w:rPr>
          <w:spacing w:val="-5"/>
          <w:sz w:val="24"/>
        </w:rPr>
        <w:t xml:space="preserve"> </w:t>
      </w:r>
      <w:r>
        <w:rPr>
          <w:sz w:val="24"/>
        </w:rPr>
        <w:t>D.,</w:t>
      </w:r>
      <w:r>
        <w:rPr>
          <w:spacing w:val="-5"/>
          <w:sz w:val="24"/>
        </w:rPr>
        <w:t xml:space="preserve"> </w:t>
      </w:r>
      <w:r>
        <w:rPr>
          <w:sz w:val="24"/>
        </w:rPr>
        <w:t>&amp;</w:t>
      </w:r>
      <w:r>
        <w:rPr>
          <w:spacing w:val="-12"/>
          <w:sz w:val="24"/>
        </w:rPr>
        <w:t xml:space="preserve"> </w:t>
      </w:r>
      <w:r>
        <w:rPr>
          <w:sz w:val="24"/>
        </w:rPr>
        <w:t>Taufiq,</w:t>
      </w:r>
      <w:r>
        <w:rPr>
          <w:spacing w:val="-5"/>
          <w:sz w:val="24"/>
        </w:rPr>
        <w:t xml:space="preserve"> </w:t>
      </w:r>
      <w:r>
        <w:rPr>
          <w:sz w:val="24"/>
        </w:rPr>
        <w:t>M.</w:t>
      </w:r>
      <w:r>
        <w:rPr>
          <w:spacing w:val="-6"/>
          <w:sz w:val="24"/>
        </w:rPr>
        <w:t xml:space="preserve"> </w:t>
      </w:r>
      <w:r>
        <w:rPr>
          <w:sz w:val="24"/>
        </w:rPr>
        <w:t>(2021).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Effect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Leverage, Sales Growth and Profitabilty on Tax Avoidance. </w:t>
      </w:r>
      <w:r>
        <w:rPr>
          <w:i/>
          <w:sz w:val="24"/>
        </w:rPr>
        <w:t>Jurnal Ilmiah Ilmu Akuntansi, Keuangan Dan Pajak</w:t>
      </w:r>
      <w:r>
        <w:rPr>
          <w:sz w:val="24"/>
        </w:rPr>
        <w:t xml:space="preserve">, </w:t>
      </w:r>
      <w:r>
        <w:rPr>
          <w:i/>
          <w:sz w:val="24"/>
        </w:rPr>
        <w:t>5</w:t>
      </w:r>
      <w:r>
        <w:rPr>
          <w:sz w:val="24"/>
        </w:rPr>
        <w:t xml:space="preserve">(1), 24–29. </w:t>
      </w:r>
      <w:r>
        <w:rPr>
          <w:spacing w:val="-2"/>
          <w:sz w:val="24"/>
        </w:rPr>
        <w:t>https://doi.org/10.30741/assets.v5i1.679</w:t>
      </w:r>
    </w:p>
    <w:p w:rsidR="00A028B3" w:rsidRDefault="00B53E37">
      <w:pPr>
        <w:pStyle w:val="BodyText"/>
        <w:spacing w:before="161" w:line="259" w:lineRule="auto"/>
        <w:ind w:right="147"/>
        <w:jc w:val="both"/>
        <w:rPr>
          <w:i/>
        </w:rPr>
      </w:pPr>
      <w:r>
        <w:t>Widarti,</w:t>
      </w:r>
      <w:r>
        <w:rPr>
          <w:spacing w:val="-4"/>
        </w:rPr>
        <w:t xml:space="preserve"> </w:t>
      </w:r>
      <w:r>
        <w:t>A.,</w:t>
      </w:r>
      <w:r>
        <w:rPr>
          <w:spacing w:val="-4"/>
        </w:rPr>
        <w:t xml:space="preserve"> </w:t>
      </w:r>
      <w:r>
        <w:t>Sudaryo,</w:t>
      </w:r>
      <w:r>
        <w:rPr>
          <w:spacing w:val="-4"/>
        </w:rPr>
        <w:t xml:space="preserve"> </w:t>
      </w:r>
      <w:r>
        <w:t>Y.,</w:t>
      </w:r>
      <w:r>
        <w:rPr>
          <w:spacing w:val="-4"/>
        </w:rPr>
        <w:t xml:space="preserve"> </w:t>
      </w:r>
      <w:r>
        <w:t>&amp;</w:t>
      </w:r>
      <w:r>
        <w:rPr>
          <w:spacing w:val="-11"/>
        </w:rPr>
        <w:t xml:space="preserve"> </w:t>
      </w:r>
      <w:r>
        <w:t>Sofiati,</w:t>
      </w:r>
      <w:r>
        <w:rPr>
          <w:spacing w:val="-4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t>A.</w:t>
      </w:r>
      <w:r>
        <w:rPr>
          <w:spacing w:val="-5"/>
        </w:rPr>
        <w:t xml:space="preserve"> </w:t>
      </w:r>
      <w:r>
        <w:t>(2021).</w:t>
      </w:r>
      <w:r>
        <w:rPr>
          <w:spacing w:val="-8"/>
        </w:rPr>
        <w:t xml:space="preserve"> </w:t>
      </w:r>
      <w:r>
        <w:t>ANALISIS</w:t>
      </w:r>
      <w:r>
        <w:rPr>
          <w:spacing w:val="-5"/>
        </w:rPr>
        <w:t xml:space="preserve"> </w:t>
      </w:r>
      <w:r>
        <w:t>D</w:t>
      </w:r>
      <w:r>
        <w:t>EBT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EQUITY RATIO (DER), DEBT</w:t>
      </w:r>
      <w:r>
        <w:rPr>
          <w:spacing w:val="-1"/>
        </w:rPr>
        <w:t xml:space="preserve"> </w:t>
      </w:r>
      <w:r>
        <w:t>to ASSETS RATIO (DAR) dan</w:t>
      </w:r>
      <w:r>
        <w:rPr>
          <w:spacing w:val="-3"/>
        </w:rPr>
        <w:t xml:space="preserve"> </w:t>
      </w:r>
      <w:r>
        <w:t xml:space="preserve">CURRENT RATIO (CR) TERHADAP PROFITABILITAS PERUSAHAAN. </w:t>
      </w:r>
      <w:r>
        <w:rPr>
          <w:i/>
        </w:rPr>
        <w:t>Jurnal Indonesia</w:t>
      </w:r>
    </w:p>
    <w:p w:rsidR="00A028B3" w:rsidRDefault="00B53E37">
      <w:pPr>
        <w:pStyle w:val="BodyText"/>
        <w:spacing w:line="275" w:lineRule="exact"/>
        <w:ind w:right="0" w:firstLine="0"/>
      </w:pPr>
      <w:r>
        <w:rPr>
          <w:i/>
        </w:rPr>
        <w:t>Membangun</w:t>
      </w:r>
      <w:r>
        <w:t>,</w:t>
      </w:r>
      <w:r>
        <w:rPr>
          <w:spacing w:val="-3"/>
        </w:rPr>
        <w:t xml:space="preserve"> </w:t>
      </w:r>
      <w:r>
        <w:rPr>
          <w:i/>
        </w:rPr>
        <w:t>20</w:t>
      </w:r>
      <w:r>
        <w:t>(03), 22–42.</w:t>
      </w:r>
      <w:r>
        <w:rPr>
          <w:spacing w:val="1"/>
        </w:rPr>
        <w:t xml:space="preserve"> </w:t>
      </w:r>
      <w:r>
        <w:rPr>
          <w:spacing w:val="-2"/>
        </w:rPr>
        <w:t>https://doi.org/10.56956/jim.v20i03.58</w:t>
      </w:r>
    </w:p>
    <w:p w:rsidR="00A028B3" w:rsidRDefault="00B53E37">
      <w:pPr>
        <w:spacing w:before="185" w:line="254" w:lineRule="auto"/>
        <w:ind w:left="1056" w:right="1" w:hanging="480"/>
        <w:rPr>
          <w:sz w:val="24"/>
        </w:rPr>
      </w:pPr>
      <w:r>
        <w:rPr>
          <w:sz w:val="24"/>
        </w:rPr>
        <w:t xml:space="preserve">Wulanningsih, F., &amp; Sulistyowati, E. (2022). </w:t>
      </w:r>
      <w:r>
        <w:rPr>
          <w:i/>
          <w:sz w:val="24"/>
        </w:rPr>
        <w:t>Pengaruh Perencanaan Pajak, Beban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Pajak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Tangguhan,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Aset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Pajak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TangguhanTerhadap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Manajemen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Laba</w:t>
      </w:r>
      <w:r>
        <w:rPr>
          <w:sz w:val="24"/>
        </w:rPr>
        <w:t>.</w:t>
      </w:r>
    </w:p>
    <w:p w:rsidR="00A028B3" w:rsidRDefault="00B53E37">
      <w:pPr>
        <w:pStyle w:val="BodyText"/>
        <w:spacing w:before="169"/>
        <w:ind w:left="576" w:right="0" w:firstLine="0"/>
      </w:pPr>
      <w:r>
        <w:t>Yuly</w:t>
      </w:r>
      <w:r>
        <w:rPr>
          <w:spacing w:val="-13"/>
        </w:rPr>
        <w:t xml:space="preserve"> </w:t>
      </w:r>
      <w:r>
        <w:t>Carrie, M.,</w:t>
      </w:r>
      <w:r>
        <w:rPr>
          <w:spacing w:val="-5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Susanty,</w:t>
      </w:r>
      <w:r>
        <w:rPr>
          <w:spacing w:val="-1"/>
        </w:rPr>
        <w:t xml:space="preserve"> </w:t>
      </w:r>
      <w:r>
        <w:t>M.</w:t>
      </w:r>
      <w:r>
        <w:rPr>
          <w:spacing w:val="2"/>
        </w:rPr>
        <w:t xml:space="preserve"> </w:t>
      </w:r>
      <w:r>
        <w:t>(2024).</w:t>
      </w:r>
      <w:r>
        <w:rPr>
          <w:spacing w:val="-1"/>
        </w:rPr>
        <w:t xml:space="preserve"> </w:t>
      </w:r>
      <w:r>
        <w:t>What</w:t>
      </w:r>
      <w:r>
        <w:rPr>
          <w:spacing w:val="4"/>
        </w:rPr>
        <w:t xml:space="preserve"> </w:t>
      </w:r>
      <w:r>
        <w:t>Factors</w:t>
      </w:r>
      <w:r>
        <w:rPr>
          <w:spacing w:val="-5"/>
        </w:rPr>
        <w:t xml:space="preserve"> </w:t>
      </w:r>
      <w:r>
        <w:t>Affect</w:t>
      </w:r>
      <w:r>
        <w:rPr>
          <w:spacing w:val="5"/>
        </w:rPr>
        <w:t xml:space="preserve"> </w:t>
      </w:r>
      <w:r>
        <w:t>Tax</w:t>
      </w:r>
      <w:r>
        <w:rPr>
          <w:spacing w:val="-7"/>
        </w:rPr>
        <w:t xml:space="preserve"> </w:t>
      </w:r>
      <w:r>
        <w:rPr>
          <w:spacing w:val="-2"/>
        </w:rPr>
        <w:t>Avoidance?</w:t>
      </w:r>
    </w:p>
    <w:p w:rsidR="00A028B3" w:rsidRDefault="00B53E37">
      <w:pPr>
        <w:spacing w:before="22" w:line="254" w:lineRule="auto"/>
        <w:ind w:left="1056" w:right="82"/>
        <w:rPr>
          <w:sz w:val="24"/>
        </w:rPr>
      </w:pPr>
      <w:r>
        <w:rPr>
          <w:i/>
          <w:sz w:val="24"/>
        </w:rPr>
        <w:t>Jurnal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Akuntansi,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Program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Jurnal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Akuntansi</w:t>
      </w:r>
      <w:r>
        <w:rPr>
          <w:sz w:val="24"/>
        </w:rPr>
        <w:t>,</w:t>
      </w:r>
      <w:r>
        <w:rPr>
          <w:spacing w:val="-10"/>
          <w:sz w:val="24"/>
        </w:rPr>
        <w:t xml:space="preserve"> </w:t>
      </w:r>
      <w:r>
        <w:rPr>
          <w:i/>
          <w:sz w:val="24"/>
        </w:rPr>
        <w:t>16</w:t>
      </w:r>
      <w:r>
        <w:rPr>
          <w:sz w:val="24"/>
        </w:rPr>
        <w:t>(2),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327–342. </w:t>
      </w:r>
      <w:hyperlink r:id="rId13">
        <w:r>
          <w:rPr>
            <w:spacing w:val="-2"/>
            <w:sz w:val="24"/>
          </w:rPr>
          <w:t>http://journal.maranatha.edu</w:t>
        </w:r>
      </w:hyperlink>
    </w:p>
    <w:p w:rsidR="00A028B3" w:rsidRDefault="00A028B3">
      <w:pPr>
        <w:pStyle w:val="BodyText"/>
        <w:ind w:left="0" w:right="0" w:firstLine="0"/>
      </w:pPr>
    </w:p>
    <w:p w:rsidR="00A028B3" w:rsidRDefault="00A028B3">
      <w:pPr>
        <w:pStyle w:val="BodyText"/>
        <w:ind w:left="0" w:right="0" w:firstLine="0"/>
      </w:pPr>
    </w:p>
    <w:p w:rsidR="00A028B3" w:rsidRDefault="00A028B3">
      <w:pPr>
        <w:pStyle w:val="BodyText"/>
        <w:ind w:left="0" w:right="0" w:firstLine="0"/>
      </w:pPr>
    </w:p>
    <w:p w:rsidR="00A028B3" w:rsidRDefault="00A028B3">
      <w:pPr>
        <w:pStyle w:val="BodyText"/>
        <w:ind w:left="0" w:right="0" w:firstLine="0"/>
      </w:pPr>
    </w:p>
    <w:p w:rsidR="00A028B3" w:rsidRDefault="00A028B3">
      <w:pPr>
        <w:pStyle w:val="BodyText"/>
        <w:ind w:left="0" w:right="0" w:firstLine="0"/>
      </w:pPr>
    </w:p>
    <w:p w:rsidR="00A028B3" w:rsidRDefault="00A028B3">
      <w:pPr>
        <w:pStyle w:val="BodyText"/>
        <w:ind w:left="0" w:right="0" w:firstLine="0"/>
      </w:pPr>
    </w:p>
    <w:p w:rsidR="00A028B3" w:rsidRDefault="00A028B3">
      <w:pPr>
        <w:pStyle w:val="BodyText"/>
        <w:ind w:left="0" w:right="0" w:firstLine="0"/>
      </w:pPr>
    </w:p>
    <w:p w:rsidR="00A028B3" w:rsidRDefault="00A028B3">
      <w:pPr>
        <w:pStyle w:val="BodyText"/>
        <w:ind w:left="0" w:right="0" w:firstLine="0"/>
      </w:pPr>
    </w:p>
    <w:p w:rsidR="00A028B3" w:rsidRDefault="00A028B3">
      <w:pPr>
        <w:pStyle w:val="BodyText"/>
        <w:spacing w:before="57"/>
        <w:ind w:left="0" w:right="0" w:firstLine="0"/>
      </w:pPr>
    </w:p>
    <w:p w:rsidR="00A028B3" w:rsidRDefault="00A028B3">
      <w:pPr>
        <w:spacing w:before="1"/>
        <w:ind w:left="584"/>
        <w:jc w:val="center"/>
        <w:rPr>
          <w:b/>
          <w:sz w:val="28"/>
        </w:rPr>
      </w:pPr>
      <w:bookmarkStart w:id="1" w:name="LAMPIRAN"/>
      <w:bookmarkStart w:id="2" w:name="_GoBack"/>
      <w:bookmarkEnd w:id="1"/>
      <w:bookmarkEnd w:id="2"/>
    </w:p>
    <w:sectPr w:rsidR="00A028B3">
      <w:pgSz w:w="11910" w:h="16840"/>
      <w:pgMar w:top="2000" w:right="1700" w:bottom="280" w:left="1700" w:header="761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E37" w:rsidRDefault="00B53E37">
      <w:r>
        <w:separator/>
      </w:r>
    </w:p>
  </w:endnote>
  <w:endnote w:type="continuationSeparator" w:id="0">
    <w:p w:rsidR="00B53E37" w:rsidRDefault="00B53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E37" w:rsidRDefault="00B53E37">
      <w:r>
        <w:separator/>
      </w:r>
    </w:p>
  </w:footnote>
  <w:footnote w:type="continuationSeparator" w:id="0">
    <w:p w:rsidR="00B53E37" w:rsidRDefault="00B53E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B3" w:rsidRDefault="00B53E37">
    <w:pPr>
      <w:pStyle w:val="BodyText"/>
      <w:spacing w:line="14" w:lineRule="auto"/>
      <w:ind w:left="0" w:right="0" w:firstLine="0"/>
      <w:rPr>
        <w:sz w:val="20"/>
      </w:rPr>
    </w:pPr>
    <w:r>
      <w:rPr>
        <w:noProof/>
        <w:sz w:val="20"/>
        <w:lang w:val="id-ID" w:eastAsia="id-ID"/>
      </w:rPr>
      <mc:AlternateContent>
        <mc:Choice Requires="wps">
          <w:drawing>
            <wp:anchor distT="0" distB="0" distL="0" distR="0" simplePos="0" relativeHeight="487513600" behindDoc="1" locked="0" layoutInCell="1" allowOverlap="1">
              <wp:simplePos x="0" y="0"/>
              <wp:positionH relativeFrom="page">
                <wp:posOffset>6307201</wp:posOffset>
              </wp:positionH>
              <wp:positionV relativeFrom="page">
                <wp:posOffset>470661</wp:posOffset>
              </wp:positionV>
              <wp:extent cx="2235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35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028B3" w:rsidRDefault="00B53E37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160BF1">
                            <w:rPr>
                              <w:rFonts w:ascii="Calibri"/>
                              <w:noProof/>
                              <w:spacing w:val="-5"/>
                            </w:rPr>
                            <w:t>77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96.65pt;margin-top:37.05pt;width:17.6pt;height:13.05pt;z-index:-1580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" filled="f" stroked="f">
              <v:path arrowok="t"/>
              <v:textbox inset="0,0,0,0">
                <w:txbxContent>
                  <w:p w:rsidR="00A028B3" w:rsidRDefault="00B53E37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160BF1">
                      <w:rPr>
                        <w:rFonts w:ascii="Calibri"/>
                        <w:noProof/>
                        <w:spacing w:val="-5"/>
                      </w:rPr>
                      <w:t>77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028B3"/>
    <w:rsid w:val="00160BF1"/>
    <w:rsid w:val="00A028B3"/>
    <w:rsid w:val="00B5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56" w:right="82" w:hanging="48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56" w:right="82" w:hanging="48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journal.maranatha.ed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journal.feb.unmul.ac.id/index.php/AKUNTABEL" TargetMode="External"/><Relationship Id="rId12" Type="http://schemas.openxmlformats.org/officeDocument/2006/relationships/hyperlink" Target="http://www.cnbcindonesia.com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kemenkeu.go.id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kemenkeu.go.i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jab.fe.uns.ac.id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2344</Words>
  <Characters>13362</Characters>
  <Application>Microsoft Office Word</Application>
  <DocSecurity>0</DocSecurity>
  <Lines>111</Lines>
  <Paragraphs>31</Paragraphs>
  <ScaleCrop>false</ScaleCrop>
  <Company/>
  <LinksUpToDate>false</LinksUpToDate>
  <CharactersWithSpaces>15675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E_Library_SV_02</cp:lastModifiedBy>
  <cp:revision>2</cp:revision>
  <dcterms:created xsi:type="dcterms:W3CDTF">2025-08-12T03:24:00Z</dcterms:created>
  <dcterms:modified xsi:type="dcterms:W3CDTF">2025-08-12T03:25:00Z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2025-08-12T00:00:00Z</vt:filetime>
  </property>
  <property fmtid="{D5CDD505-2E9C-101B-9397-08002B2CF9AE}" pid="3" name="LastSaved">
    <vt:filetime>2025-08-12T00:00:00Z</vt:filetime>
  </property>
  <property fmtid="{D5CDD505-2E9C-101B-9397-08002B2CF9AE}" pid="4" name="Producer">
    <vt:lpwstr>iLovePDF</vt:lpwstr>
  </property>
</Properties>
</file>