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06" w:rsidRPr="000F7406" w:rsidRDefault="000F7406" w:rsidP="000F7406">
      <w:pPr>
        <w:pStyle w:val="Bibliography"/>
        <w:jc w:val="center"/>
        <w:rPr>
          <w:rFonts w:ascii="Arial" w:hAnsi="Arial" w:cs="Arial"/>
          <w:b/>
          <w:noProof/>
        </w:rPr>
      </w:pPr>
      <w:r w:rsidRPr="000F7406">
        <w:rPr>
          <w:rFonts w:ascii="Arial" w:hAnsi="Arial" w:cs="Arial"/>
          <w:b/>
          <w:noProof/>
        </w:rPr>
        <w:t>DAFTAR PUSTAKA</w:t>
      </w:r>
    </w:p>
    <w:p w:rsidR="000F7406" w:rsidRDefault="000F7406" w:rsidP="000F7406">
      <w:pPr>
        <w:pStyle w:val="Bibliography"/>
        <w:rPr>
          <w:rFonts w:ascii="Arial" w:hAnsi="Arial" w:cs="Arial"/>
          <w:noProof/>
        </w:rPr>
      </w:pPr>
    </w:p>
    <w:p w:rsidR="000F7406" w:rsidRPr="000F7406" w:rsidRDefault="000F7406" w:rsidP="000F7406"/>
    <w:p w:rsidR="00B22064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Arikunto, Suharsini, (2003</w:t>
      </w:r>
      <w:r w:rsidRPr="00894F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Prosedur Penelitian, Suatu Praktek, Jakarta, Bina AKsara </w:t>
      </w:r>
    </w:p>
    <w:p w:rsidR="000F7406" w:rsidRPr="002C6CEF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Asadi, M., dkk, </w:t>
      </w:r>
      <w:r w:rsidRPr="000F7406">
        <w:rPr>
          <w:rFonts w:ascii="Arial" w:hAnsi="Arial" w:cs="Arial"/>
          <w:noProof/>
        </w:rPr>
        <w:t>2015</w:t>
      </w:r>
      <w:r w:rsidRPr="002C6CEF">
        <w:rPr>
          <w:rFonts w:ascii="Arial" w:hAnsi="Arial" w:cs="Arial"/>
          <w:noProof/>
        </w:rPr>
        <w:t xml:space="preserve">. </w:t>
      </w:r>
      <w:r w:rsidRPr="002C6CEF">
        <w:rPr>
          <w:rFonts w:ascii="Arial" w:hAnsi="Arial" w:cs="Arial"/>
          <w:iCs/>
          <w:noProof/>
        </w:rPr>
        <w:t xml:space="preserve">Introduction To Transition Space In Contemporary Iranian Housing Typology.. </w:t>
      </w:r>
      <w:r w:rsidRPr="002C6CEF">
        <w:rPr>
          <w:rFonts w:ascii="Arial" w:hAnsi="Arial" w:cs="Arial"/>
          <w:noProof/>
        </w:rPr>
        <w:t>s.l.:e-Bangi (Journal of Social Sciences and Humanities)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Atkinson, R. L. d., 1983. The Hidden Dimension. New York, Double day.</w:t>
      </w:r>
    </w:p>
    <w:p w:rsidR="000F7406" w:rsidRPr="000F7406" w:rsidRDefault="00B22064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Azwar, S</w:t>
      </w:r>
      <w:r w:rsidR="000F7406" w:rsidRPr="000F7406">
        <w:rPr>
          <w:rFonts w:ascii="Arial" w:hAnsi="Arial" w:cs="Arial"/>
          <w:noProof/>
        </w:rPr>
        <w:t>, 2000. Sikap Manusia : Teori dan Pengukuran. Jogjakarta: Liberty.</w:t>
      </w:r>
    </w:p>
    <w:p w:rsidR="00B22064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BF257E">
        <w:rPr>
          <w:rFonts w:ascii="Arial" w:hAnsi="Arial" w:cs="Arial"/>
          <w:noProof/>
        </w:rPr>
        <w:t>Azwar,</w:t>
      </w:r>
      <w:r>
        <w:rPr>
          <w:rFonts w:ascii="Arial" w:hAnsi="Arial" w:cs="Arial"/>
          <w:noProof/>
        </w:rPr>
        <w:t xml:space="preserve"> S.</w:t>
      </w:r>
      <w:r w:rsidRPr="00BF257E">
        <w:rPr>
          <w:rFonts w:ascii="Arial" w:hAnsi="Arial" w:cs="Arial"/>
          <w:noProof/>
        </w:rPr>
        <w:t xml:space="preserve"> 2011</w:t>
      </w:r>
      <w:r>
        <w:rPr>
          <w:rFonts w:ascii="Arial" w:hAnsi="Arial" w:cs="Arial"/>
          <w:noProof/>
        </w:rPr>
        <w:t xml:space="preserve">, Realibilitas  dan  Validitas, Yogyakarta : Pustaka Pelajar. 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Black, J., 1981. Urban Transport Planning : Theory and Practise. london: Cromm Helm.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Boettger, T., 2014. Threshold spaces: transitions in architecture: analysis and design tools. Boston: Birkhäuser.</w:t>
      </w:r>
    </w:p>
    <w:p w:rsidR="00B22064" w:rsidRPr="007E37D1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7E37D1">
        <w:rPr>
          <w:rFonts w:ascii="Arial" w:hAnsi="Arial" w:cs="Arial"/>
          <w:noProof/>
        </w:rPr>
        <w:t>Comte, A (1958). The Positive Philosophy of Auguste Comte. Diterjemahkan oleh Harriet Martineau. New York :  Calvin Blancahard</w:t>
      </w:r>
    </w:p>
    <w:p w:rsidR="00B22064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Ellis, Robert S..</w:t>
      </w:r>
      <w:r w:rsidRPr="004934E4">
        <w:rPr>
          <w:rFonts w:ascii="Arial" w:hAnsi="Arial" w:cs="Arial"/>
          <w:noProof/>
        </w:rPr>
        <w:t>Educational Psychology: a</w:t>
      </w:r>
      <w:r>
        <w:rPr>
          <w:rFonts w:ascii="Arial" w:hAnsi="Arial" w:cs="Arial"/>
          <w:noProof/>
        </w:rPr>
        <w:t xml:space="preserve"> </w:t>
      </w:r>
      <w:r w:rsidRPr="004934E4">
        <w:rPr>
          <w:rFonts w:ascii="Arial" w:hAnsi="Arial" w:cs="Arial"/>
          <w:noProof/>
        </w:rPr>
        <w:t>Problem Approach</w:t>
      </w:r>
      <w:r>
        <w:rPr>
          <w:rFonts w:ascii="Arial" w:hAnsi="Arial" w:cs="Arial"/>
          <w:noProof/>
        </w:rPr>
        <w:t>. NewYork:d. Van Nostrard Co.</w:t>
      </w:r>
    </w:p>
    <w:p w:rsidR="00B22064" w:rsidRPr="004934E4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Gagne, Robert M., dan Leslie J. Briggs. 1974. </w:t>
      </w:r>
      <w:r w:rsidRPr="004934E4">
        <w:rPr>
          <w:rFonts w:ascii="Arial" w:hAnsi="Arial" w:cs="Arial"/>
          <w:noProof/>
        </w:rPr>
        <w:t>Principles of Instructional</w:t>
      </w:r>
      <w:r>
        <w:rPr>
          <w:rFonts w:ascii="Arial" w:hAnsi="Arial" w:cs="Arial"/>
          <w:noProof/>
        </w:rPr>
        <w:t xml:space="preserve"> </w:t>
      </w:r>
      <w:r w:rsidRPr="004934E4">
        <w:rPr>
          <w:rFonts w:ascii="Arial" w:hAnsi="Arial" w:cs="Arial"/>
          <w:noProof/>
        </w:rPr>
        <w:t>Design</w:t>
      </w:r>
      <w:r>
        <w:rPr>
          <w:rFonts w:ascii="Arial" w:hAnsi="Arial" w:cs="Arial"/>
          <w:noProof/>
        </w:rPr>
        <w:t>. New York: Holt, Rinehart and Winston, Inc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Gerungan, 2000. Psikologi Sosial. Bandung, Refika Aditama.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Hakim, R. d. H. U., 2003. Komponen Perancangan Arsitektur, Lansekap Prinsip-prinsip dan Aplikasi Desain. Jakarta: Bumi Aksara.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Haryadi, B. S., 1995. Arsitektur Lingkungan dan Perilaku. s.l., Direktoral Jendral Pendidikan Tinggi Departmen Pendidikan dan Kebudayaan.</w:t>
      </w:r>
    </w:p>
    <w:p w:rsidR="00B22064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Howard H., Kendler. 1974. </w:t>
      </w:r>
      <w:r w:rsidRPr="004934E4">
        <w:rPr>
          <w:rFonts w:ascii="Arial" w:hAnsi="Arial" w:cs="Arial"/>
          <w:noProof/>
        </w:rPr>
        <w:t>Basic</w:t>
      </w:r>
      <w:r>
        <w:rPr>
          <w:rFonts w:ascii="Arial" w:hAnsi="Arial" w:cs="Arial"/>
          <w:noProof/>
        </w:rPr>
        <w:t xml:space="preserve"> </w:t>
      </w:r>
      <w:r w:rsidRPr="004934E4">
        <w:rPr>
          <w:rFonts w:ascii="Arial" w:hAnsi="Arial" w:cs="Arial"/>
          <w:noProof/>
        </w:rPr>
        <w:t xml:space="preserve">Psychology. </w:t>
      </w:r>
      <w:r>
        <w:rPr>
          <w:rFonts w:ascii="Arial" w:hAnsi="Arial" w:cs="Arial"/>
          <w:noProof/>
        </w:rPr>
        <w:t>Philipines: Benyamin/Cummings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Idrus, M., 2007. Metode Penelitian Ilmu-ilmu Sosial. Jogjakarta: UII Publisher.</w:t>
      </w:r>
    </w:p>
    <w:p w:rsidR="004B3819" w:rsidRDefault="004B3819" w:rsidP="004B3819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Indrosaptono, Djoko, 2011, Persepsi Tempat (Place)</w:t>
      </w:r>
      <w:r w:rsidR="00E62A6A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Akomodatif Di Kawasan Kota Lama/Bubakan Semarang Sebagai Proses Daur Ulang Sampah Kota (kasus : Sektor Informal Pengelola Sampah Perkotaan), Laporan Akhir Penelitian Pengembangan Teknologi Hibah Bersaing Dana Dipa Fakultas Teknik Universitas Diponegoro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Kolcaba, K., 2003. Comfort Theory and Practice: A Vision for Holistic Health Care and Research. New York: Springer Publishing Company.</w:t>
      </w:r>
    </w:p>
    <w:p w:rsid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Magribi, M., 1999. Geografi Transportasi. Jogjakarta: Pasca Sarjana UGM.</w:t>
      </w:r>
    </w:p>
    <w:p w:rsidR="001D5BA1" w:rsidRPr="00B22064" w:rsidRDefault="001D5BA1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1D5BA1">
        <w:rPr>
          <w:rFonts w:ascii="Arial" w:hAnsi="Arial" w:cs="Arial"/>
          <w:noProof/>
        </w:rPr>
        <w:t>Machfoedz. 2007. Metodologi Penelitian Bidang Kesehatan, Keperawatan dan Kebidanan. Yogyakarta: Fitramaya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Nassar, U. A. &amp;. E.-S. ,. H. S., 2007. Transition Space in Higher Education Building as an Efficient "Behaviour Setting" Model.. International Journal of Innovative Research in Science, Engineering and Technology (IJIRSET),., Volume 8304-8319.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Nazir, M., 2014. Metode Penelitian. Cetakan kesembilan ed. Jakarta: Ghalia Indonesia.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Oborne, D. J., 1995. Ergonomic at Work: Human Factors in Design and Development. England: John Wiley and Sons Ltd.</w:t>
      </w:r>
    </w:p>
    <w:p w:rsidR="00B22064" w:rsidRPr="0052233E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BB2B00">
        <w:rPr>
          <w:rFonts w:ascii="Arial" w:hAnsi="Arial" w:cs="Arial"/>
          <w:noProof/>
        </w:rPr>
        <w:t>Poerwodarminto</w:t>
      </w:r>
      <w:r>
        <w:rPr>
          <w:rFonts w:ascii="Arial" w:hAnsi="Arial" w:cs="Arial"/>
          <w:noProof/>
        </w:rPr>
        <w:t xml:space="preserve">, </w:t>
      </w:r>
      <w:r w:rsidRPr="00BB2B00">
        <w:rPr>
          <w:rFonts w:ascii="Arial" w:hAnsi="Arial" w:cs="Arial"/>
          <w:noProof/>
        </w:rPr>
        <w:t>W.J.S</w:t>
      </w:r>
      <w:r>
        <w:rPr>
          <w:rFonts w:ascii="Arial" w:hAnsi="Arial" w:cs="Arial"/>
          <w:noProof/>
        </w:rPr>
        <w:t xml:space="preserve">, 1986, </w:t>
      </w:r>
      <w:r w:rsidRPr="00BB2B00">
        <w:rPr>
          <w:rFonts w:ascii="Arial" w:hAnsi="Arial" w:cs="Arial"/>
          <w:noProof/>
        </w:rPr>
        <w:t>Kamus</w:t>
      </w:r>
      <w:r>
        <w:rPr>
          <w:rFonts w:ascii="Arial" w:hAnsi="Arial" w:cs="Arial"/>
          <w:noProof/>
        </w:rPr>
        <w:t xml:space="preserve"> Umum </w:t>
      </w:r>
      <w:r w:rsidRPr="00BB2B00">
        <w:rPr>
          <w:rFonts w:ascii="Arial" w:hAnsi="Arial" w:cs="Arial"/>
          <w:noProof/>
        </w:rPr>
        <w:t>Bahasa Indonesia</w:t>
      </w:r>
      <w:r>
        <w:rPr>
          <w:rFonts w:ascii="Arial" w:hAnsi="Arial" w:cs="Arial"/>
          <w:noProof/>
        </w:rPr>
        <w:t>, Jakarta, Balai Pustaka</w:t>
      </w:r>
    </w:p>
    <w:p w:rsidR="00B22064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Sardiman, AM, 1990, Interaksi dan Movitasi Belajar Mengajar, Jakarta, Raja Grafindo Persada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Sarwono, s. W., 1992. Psikologi Limgkungan. Jakarta, Grasindo.</w:t>
      </w:r>
    </w:p>
    <w:p w:rsidR="00AF698C" w:rsidRDefault="00AF698C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Sekaran, U, 2006, Metode Penelitian Bisnis, Jakarta, Salemba Empat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Schulz, N. &amp;. C., 1971. Existence, Space and Architecture.. s.l.:Praeger Publishers..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Singarimbun, M. d. E. S., 1992. Metode Penelitian Survey. Jakarta: Pustaka LP3ES.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Singh, R., 2015. Understanding Transition Spaces.. India: Dissertation, Sushant School of Art and Architecture,.</w:t>
      </w:r>
    </w:p>
    <w:p w:rsidR="00B22064" w:rsidRPr="0052233E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Slameto, 2003, Belajar Dan Faktor-Faktor Yang Mempengaruhinya, Jakarta, Rineka cita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lastRenderedPageBreak/>
        <w:t>Subiyantoro, H., 2016. Ruang Transisi Sebagai Pembentuk Estetika Komposisi Ruang. Surabaya, UPN Veteran.</w:t>
      </w:r>
    </w:p>
    <w:p w:rsidR="00B22064" w:rsidRPr="00B36CA9" w:rsidRDefault="00B22064" w:rsidP="00B2206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Sugiyono, (2012), Metode penelitian kuantitatif, kualitatif dan R &amp; D, Bandung, AlfaBeta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Surasetja, I., 2007. Fungsi, Ruang, Bentuk dan Ekspresi Dalaa Arsitektur. Bahan Ajar : TA 110 – Pengantar Arsitektur – 2007. s.l.:Program Studi Arsitektur Jurusan Pendidikan Teknik Bangunan – FPTK - UPI.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Tamim, O. Z., 2000. Perencanaan dan Permodelan Transportasi. bandung: ITB.</w:t>
      </w:r>
    </w:p>
    <w:p w:rsidR="000F7406" w:rsidRP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>Walgito, B., 1994. Pengantar Psikologi Umum. Jogjakarta, Edisi Revisi, Cetakan Keempat, Andi Offset.</w:t>
      </w:r>
    </w:p>
    <w:p w:rsidR="000F7406" w:rsidRDefault="000F7406" w:rsidP="00C511D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 w:rsidRPr="000F7406">
        <w:rPr>
          <w:rFonts w:ascii="Arial" w:hAnsi="Arial" w:cs="Arial"/>
          <w:noProof/>
        </w:rPr>
        <w:t xml:space="preserve">Wiesmann, J., 1981. Modeling Environmental BehaviorSystem. Pensilvania: </w:t>
      </w:r>
      <w:r>
        <w:rPr>
          <w:rFonts w:ascii="Arial" w:hAnsi="Arial" w:cs="Arial"/>
          <w:noProof/>
        </w:rPr>
        <w:t xml:space="preserve"> </w:t>
      </w:r>
      <w:r w:rsidRPr="000F7406">
        <w:rPr>
          <w:rFonts w:ascii="Arial" w:hAnsi="Arial" w:cs="Arial"/>
          <w:noProof/>
        </w:rPr>
        <w:t>Journal of Man Environmental Relation.</w:t>
      </w:r>
    </w:p>
    <w:p w:rsidR="004934E4" w:rsidRPr="004934E4" w:rsidRDefault="004934E4" w:rsidP="004934E4">
      <w:pPr>
        <w:pStyle w:val="Bibliography"/>
        <w:spacing w:after="240"/>
        <w:ind w:left="567" w:hanging="567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Yayat Suharyat, 2009, </w:t>
      </w:r>
      <w:r w:rsidRPr="004934E4">
        <w:rPr>
          <w:rFonts w:ascii="Arial" w:hAnsi="Arial" w:cs="Arial"/>
          <w:noProof/>
        </w:rPr>
        <w:t>Hubungan Antara Sikap, Minat</w:t>
      </w:r>
      <w:r>
        <w:rPr>
          <w:rFonts w:ascii="Arial" w:hAnsi="Arial" w:cs="Arial"/>
          <w:noProof/>
        </w:rPr>
        <w:t xml:space="preserve"> </w:t>
      </w:r>
      <w:r w:rsidRPr="004934E4">
        <w:rPr>
          <w:rFonts w:ascii="Arial" w:hAnsi="Arial" w:cs="Arial"/>
          <w:noProof/>
        </w:rPr>
        <w:t>Dan Perilaku Manusia</w:t>
      </w:r>
      <w:r>
        <w:rPr>
          <w:rFonts w:ascii="Arial" w:hAnsi="Arial" w:cs="Arial"/>
          <w:noProof/>
        </w:rPr>
        <w:t>, Region Volume 1 No 3</w:t>
      </w:r>
    </w:p>
    <w:p w:rsidR="00B159D2" w:rsidRDefault="00B159D2" w:rsidP="00B159D2"/>
    <w:p w:rsidR="00B159D2" w:rsidRPr="00B159D2" w:rsidRDefault="00B159D2" w:rsidP="00B159D2"/>
    <w:p w:rsidR="007E514D" w:rsidRPr="00B22064" w:rsidRDefault="007E514D" w:rsidP="00B22064">
      <w:pPr>
        <w:pStyle w:val="Bibliography"/>
        <w:spacing w:after="240"/>
        <w:ind w:left="567" w:hanging="567"/>
        <w:rPr>
          <w:rFonts w:ascii="Arial" w:hAnsi="Arial" w:cs="Arial"/>
          <w:noProof/>
        </w:rPr>
      </w:pPr>
      <w:r w:rsidRPr="007E514D">
        <w:rPr>
          <w:rFonts w:ascii="Arial" w:hAnsi="Arial" w:cs="Arial"/>
          <w:noProof/>
        </w:rPr>
        <w:t>Sumber dari WEB :</w:t>
      </w:r>
    </w:p>
    <w:p w:rsidR="007E514D" w:rsidRPr="007E514D" w:rsidRDefault="002C6CEF" w:rsidP="007E514D">
      <w:pPr>
        <w:pStyle w:val="Bibliography"/>
        <w:spacing w:after="240"/>
        <w:ind w:left="567" w:hanging="56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WWW.</w:t>
      </w:r>
      <w:r w:rsidR="00C511D4">
        <w:rPr>
          <w:rFonts w:ascii="Arial" w:hAnsi="Arial" w:cs="Arial"/>
          <w:noProof/>
        </w:rPr>
        <w:t>Semarang Kota.BPS.go.id (</w:t>
      </w:r>
      <w:r w:rsidR="007E514D" w:rsidRPr="007E514D">
        <w:rPr>
          <w:rFonts w:ascii="Arial" w:hAnsi="Arial" w:cs="Arial"/>
          <w:noProof/>
        </w:rPr>
        <w:t>akses mei 2019)</w:t>
      </w:r>
    </w:p>
    <w:p w:rsidR="007E514D" w:rsidRDefault="002C6CEF" w:rsidP="00021E1E">
      <w:pPr>
        <w:pStyle w:val="Bibliography"/>
        <w:spacing w:after="240"/>
        <w:ind w:left="567" w:hanging="56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WW</w:t>
      </w:r>
      <w:r w:rsidR="001D3BF5">
        <w:rPr>
          <w:rFonts w:ascii="Arial" w:hAnsi="Arial" w:cs="Arial"/>
          <w:noProof/>
        </w:rPr>
        <w:t>W</w:t>
      </w:r>
      <w:r>
        <w:rPr>
          <w:rFonts w:ascii="Arial" w:hAnsi="Arial" w:cs="Arial"/>
          <w:noProof/>
        </w:rPr>
        <w:t>.</w:t>
      </w:r>
      <w:r w:rsidR="007E514D" w:rsidRPr="00021E1E">
        <w:rPr>
          <w:rFonts w:ascii="Arial" w:hAnsi="Arial" w:cs="Arial"/>
          <w:noProof/>
        </w:rPr>
        <w:t>Wikipedia.</w:t>
      </w:r>
      <w:r w:rsidR="00021E1E" w:rsidRPr="00021E1E">
        <w:rPr>
          <w:rFonts w:ascii="Arial" w:hAnsi="Arial" w:cs="Arial"/>
          <w:noProof/>
        </w:rPr>
        <w:t>org</w:t>
      </w:r>
      <w:r w:rsidR="00021E1E">
        <w:rPr>
          <w:rFonts w:ascii="Arial" w:hAnsi="Arial" w:cs="Arial"/>
          <w:noProof/>
        </w:rPr>
        <w:t xml:space="preserve"> </w:t>
      </w:r>
      <w:r w:rsidR="00C511D4">
        <w:rPr>
          <w:rFonts w:ascii="Arial" w:hAnsi="Arial" w:cs="Arial"/>
          <w:noProof/>
        </w:rPr>
        <w:t>(</w:t>
      </w:r>
      <w:r w:rsidR="00021E1E" w:rsidRPr="007E514D">
        <w:rPr>
          <w:rFonts w:ascii="Arial" w:hAnsi="Arial" w:cs="Arial"/>
          <w:noProof/>
        </w:rPr>
        <w:t>akses mei 2019)</w:t>
      </w:r>
    </w:p>
    <w:p w:rsidR="006F111D" w:rsidRPr="006F111D" w:rsidRDefault="006F111D" w:rsidP="006F111D"/>
    <w:sectPr w:rsidR="006F111D" w:rsidRPr="006F111D" w:rsidSect="007B61D3">
      <w:footerReference w:type="default" r:id="rId7"/>
      <w:pgSz w:w="11907" w:h="16839" w:code="9"/>
      <w:pgMar w:top="2268" w:right="1701" w:bottom="1701" w:left="2268" w:header="720" w:footer="720" w:gutter="0"/>
      <w:pgNumType w:start="1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B1" w:rsidRDefault="00CC46B1" w:rsidP="00021E1E">
      <w:pPr>
        <w:spacing w:after="0" w:line="240" w:lineRule="auto"/>
      </w:pPr>
      <w:r>
        <w:separator/>
      </w:r>
    </w:p>
  </w:endnote>
  <w:endnote w:type="continuationSeparator" w:id="0">
    <w:p w:rsidR="00CC46B1" w:rsidRDefault="00CC46B1" w:rsidP="0002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E1E" w:rsidRDefault="00021E1E">
    <w:pPr>
      <w:pStyle w:val="Footer"/>
      <w:jc w:val="right"/>
    </w:pPr>
    <w:fldSimple w:instr=" PAGE   \* MERGEFORMAT ">
      <w:r w:rsidR="00CC0334">
        <w:rPr>
          <w:noProof/>
        </w:rPr>
        <w:t>116</w:t>
      </w:r>
    </w:fldSimple>
  </w:p>
  <w:p w:rsidR="00021E1E" w:rsidRDefault="00021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B1" w:rsidRDefault="00CC46B1" w:rsidP="00021E1E">
      <w:pPr>
        <w:spacing w:after="0" w:line="240" w:lineRule="auto"/>
      </w:pPr>
      <w:r>
        <w:separator/>
      </w:r>
    </w:p>
  </w:footnote>
  <w:footnote w:type="continuationSeparator" w:id="0">
    <w:p w:rsidR="00CC46B1" w:rsidRDefault="00CC46B1" w:rsidP="00021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406"/>
    <w:rsid w:val="00021E1E"/>
    <w:rsid w:val="000224EB"/>
    <w:rsid w:val="00051168"/>
    <w:rsid w:val="0006782B"/>
    <w:rsid w:val="00077AD4"/>
    <w:rsid w:val="000F7406"/>
    <w:rsid w:val="00125995"/>
    <w:rsid w:val="001D3BF5"/>
    <w:rsid w:val="001D5BA1"/>
    <w:rsid w:val="001D7458"/>
    <w:rsid w:val="001F28F2"/>
    <w:rsid w:val="001F5ABF"/>
    <w:rsid w:val="002264E2"/>
    <w:rsid w:val="0027333C"/>
    <w:rsid w:val="002C6CEF"/>
    <w:rsid w:val="002E196D"/>
    <w:rsid w:val="00375830"/>
    <w:rsid w:val="00393977"/>
    <w:rsid w:val="0039635F"/>
    <w:rsid w:val="003D1D2E"/>
    <w:rsid w:val="003D6F08"/>
    <w:rsid w:val="003E5C25"/>
    <w:rsid w:val="004434E8"/>
    <w:rsid w:val="004934E4"/>
    <w:rsid w:val="004B3819"/>
    <w:rsid w:val="0052233E"/>
    <w:rsid w:val="00535825"/>
    <w:rsid w:val="005B3F01"/>
    <w:rsid w:val="005F1FF3"/>
    <w:rsid w:val="006279F8"/>
    <w:rsid w:val="006339D7"/>
    <w:rsid w:val="00672E9C"/>
    <w:rsid w:val="006F111D"/>
    <w:rsid w:val="007B61D3"/>
    <w:rsid w:val="007E270C"/>
    <w:rsid w:val="007E37D1"/>
    <w:rsid w:val="007E514D"/>
    <w:rsid w:val="007F10AB"/>
    <w:rsid w:val="008056E7"/>
    <w:rsid w:val="008126D9"/>
    <w:rsid w:val="00861EEF"/>
    <w:rsid w:val="009758D4"/>
    <w:rsid w:val="00A445E0"/>
    <w:rsid w:val="00A7190D"/>
    <w:rsid w:val="00AA32EE"/>
    <w:rsid w:val="00AD4818"/>
    <w:rsid w:val="00AF698C"/>
    <w:rsid w:val="00B159D2"/>
    <w:rsid w:val="00B22064"/>
    <w:rsid w:val="00B36CA9"/>
    <w:rsid w:val="00B57884"/>
    <w:rsid w:val="00B723C3"/>
    <w:rsid w:val="00BA1317"/>
    <w:rsid w:val="00C511D4"/>
    <w:rsid w:val="00C8249B"/>
    <w:rsid w:val="00CC0334"/>
    <w:rsid w:val="00CC46B1"/>
    <w:rsid w:val="00CE239F"/>
    <w:rsid w:val="00CE5AA6"/>
    <w:rsid w:val="00D73907"/>
    <w:rsid w:val="00DB51BC"/>
    <w:rsid w:val="00DD293D"/>
    <w:rsid w:val="00E62A6A"/>
    <w:rsid w:val="00E817BB"/>
    <w:rsid w:val="00E8671F"/>
    <w:rsid w:val="00E9065C"/>
    <w:rsid w:val="00EA532B"/>
    <w:rsid w:val="00EC788C"/>
    <w:rsid w:val="00EF1170"/>
    <w:rsid w:val="00F66937"/>
    <w:rsid w:val="00FB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0F740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1E1E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021E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E1E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021E1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F4BB61-64FF-471C-9B48-44C3BD0F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Andadari</dc:creator>
  <cp:lastModifiedBy>MTA_PERPUS</cp:lastModifiedBy>
  <cp:revision>2</cp:revision>
  <cp:lastPrinted>2010-12-31T19:32:00Z</cp:lastPrinted>
  <dcterms:created xsi:type="dcterms:W3CDTF">2020-03-11T04:53:00Z</dcterms:created>
  <dcterms:modified xsi:type="dcterms:W3CDTF">2020-03-11T04:53:00Z</dcterms:modified>
</cp:coreProperties>
</file>