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3AB9" w14:textId="77777777" w:rsidR="00ED77D3" w:rsidRPr="00496AF7" w:rsidRDefault="00ED77D3" w:rsidP="0040500A">
      <w:pPr>
        <w:pStyle w:val="Heading1"/>
        <w:jc w:val="center"/>
        <w:rPr>
          <w:rFonts w:cs="Times New Roman"/>
          <w:b w:val="0"/>
          <w:szCs w:val="24"/>
        </w:rPr>
      </w:pPr>
      <w:r w:rsidRPr="00496AF7">
        <w:rPr>
          <w:rFonts w:cs="Times New Roman"/>
          <w:szCs w:val="24"/>
        </w:rPr>
        <w:t>BAB I</w:t>
      </w:r>
      <w:r>
        <w:rPr>
          <w:rFonts w:cs="Times New Roman"/>
          <w:szCs w:val="24"/>
        </w:rPr>
        <w:br/>
      </w:r>
      <w:r w:rsidRPr="00496AF7">
        <w:rPr>
          <w:rFonts w:cs="Times New Roman"/>
          <w:szCs w:val="24"/>
        </w:rPr>
        <w:t>PENDAHULUAN</w:t>
      </w:r>
    </w:p>
    <w:p w14:paraId="17EA905E" w14:textId="77777777" w:rsidR="00ED77D3" w:rsidRPr="007141DD" w:rsidRDefault="00ED77D3" w:rsidP="0040500A">
      <w:pPr>
        <w:pStyle w:val="ListParagraph"/>
        <w:numPr>
          <w:ilvl w:val="1"/>
          <w:numId w:val="1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139214232"/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14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714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Masalah</w:t>
      </w:r>
      <w:bookmarkEnd w:id="0"/>
      <w:proofErr w:type="spellEnd"/>
    </w:p>
    <w:p w14:paraId="1CB132BA" w14:textId="77777777" w:rsidR="00ED77D3" w:rsidRDefault="00ED77D3" w:rsidP="00773D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5906D0">
        <w:rPr>
          <w:rFonts w:ascii="Times New Roman" w:hAnsi="Times New Roman" w:cs="Times New Roman"/>
          <w:sz w:val="24"/>
        </w:rPr>
        <w:t>Logistik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merupakan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aktivitas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906D0">
        <w:rPr>
          <w:rFonts w:ascii="Times New Roman" w:hAnsi="Times New Roman" w:cs="Times New Roman"/>
          <w:sz w:val="24"/>
        </w:rPr>
        <w:t>meliputi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perancangan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06D0">
        <w:rPr>
          <w:rFonts w:ascii="Times New Roman" w:hAnsi="Times New Roman" w:cs="Times New Roman"/>
          <w:sz w:val="24"/>
        </w:rPr>
        <w:t>implementasi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06D0">
        <w:rPr>
          <w:rFonts w:ascii="Times New Roman" w:hAnsi="Times New Roman" w:cs="Times New Roman"/>
          <w:sz w:val="24"/>
        </w:rPr>
        <w:t>hingga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mengendalikan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secara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efektif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906D0">
        <w:rPr>
          <w:rFonts w:ascii="Times New Roman" w:hAnsi="Times New Roman" w:cs="Times New Roman"/>
          <w:sz w:val="24"/>
        </w:rPr>
        <w:t>efisien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mulai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dari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penyimpanan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bahan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baku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06D0">
        <w:rPr>
          <w:rFonts w:ascii="Times New Roman" w:hAnsi="Times New Roman" w:cs="Times New Roman"/>
          <w:sz w:val="24"/>
        </w:rPr>
        <w:t>barang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dalam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proses, </w:t>
      </w:r>
      <w:proofErr w:type="spellStart"/>
      <w:r w:rsidRPr="005906D0">
        <w:rPr>
          <w:rFonts w:ascii="Times New Roman" w:hAnsi="Times New Roman" w:cs="Times New Roman"/>
          <w:sz w:val="24"/>
        </w:rPr>
        <w:t>maupun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barang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jadi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serta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terkoneksi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dengan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sistem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informasi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dari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titik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awal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ke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titik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akhir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dengan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tujuan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memenuhi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kebutuhan</w:t>
      </w:r>
      <w:proofErr w:type="spellEnd"/>
      <w:r w:rsidRPr="005906D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</w:rPr>
        <w:t>kon</w:t>
      </w:r>
      <w:r>
        <w:rPr>
          <w:rFonts w:ascii="Times New Roman" w:hAnsi="Times New Roman" w:cs="Times New Roman"/>
          <w:sz w:val="24"/>
        </w:rPr>
        <w:t>sumen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Logistik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906D0">
        <w:rPr>
          <w:rFonts w:ascii="Times New Roman" w:hAnsi="Times New Roman" w:cs="Times New Roman"/>
          <w:sz w:val="24"/>
        </w:rPr>
        <w:t>enabler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penggerak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pergerakan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Berkaitan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aspek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lepas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A6FBE">
        <w:rPr>
          <w:rFonts w:ascii="Times New Roman" w:hAnsi="Times New Roman" w:cs="Times New Roman"/>
          <w:i/>
          <w:sz w:val="24"/>
        </w:rPr>
        <w:t>warehouse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pergudangan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Pergudangan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tahapan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logistik</w:t>
      </w:r>
      <w:proofErr w:type="spellEnd"/>
      <w:r>
        <w:rPr>
          <w:rFonts w:ascii="Times New Roman" w:hAnsi="Times New Roman" w:cs="Times New Roman"/>
          <w:sz w:val="24"/>
        </w:rPr>
        <w:t xml:space="preserve">. Gudang </w:t>
      </w:r>
      <w:proofErr w:type="spellStart"/>
      <w:r>
        <w:rPr>
          <w:rFonts w:ascii="Times New Roman" w:hAnsi="Times New Roman" w:cs="Times New Roman"/>
          <w:sz w:val="24"/>
        </w:rPr>
        <w:t>mengambil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logistik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pergerakan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aliran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r w:rsidRPr="00BA6FBE">
        <w:rPr>
          <w:rFonts w:ascii="Times New Roman" w:hAnsi="Times New Roman" w:cs="Times New Roman"/>
          <w:i/>
          <w:sz w:val="24"/>
        </w:rPr>
        <w:t>receiving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BA6FBE">
        <w:rPr>
          <w:rFonts w:ascii="Times New Roman" w:hAnsi="Times New Roman" w:cs="Times New Roman"/>
          <w:i/>
          <w:sz w:val="24"/>
        </w:rPr>
        <w:t>put away</w:t>
      </w:r>
      <w:r>
        <w:rPr>
          <w:rFonts w:ascii="Times New Roman" w:hAnsi="Times New Roman" w:cs="Times New Roman"/>
          <w:sz w:val="24"/>
        </w:rPr>
        <w:t xml:space="preserve">, </w:t>
      </w:r>
      <w:r w:rsidRPr="00BA6FBE">
        <w:rPr>
          <w:rFonts w:ascii="Times New Roman" w:hAnsi="Times New Roman" w:cs="Times New Roman"/>
          <w:i/>
          <w:sz w:val="24"/>
        </w:rPr>
        <w:t>picking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pengambilan</w:t>
      </w:r>
      <w:proofErr w:type="spellEnd"/>
      <w:r>
        <w:rPr>
          <w:rFonts w:ascii="Times New Roman" w:hAnsi="Times New Roman" w:cs="Times New Roman"/>
          <w:sz w:val="24"/>
        </w:rPr>
        <w:t xml:space="preserve">, dan </w:t>
      </w:r>
      <w:r w:rsidRPr="00BA6FBE">
        <w:rPr>
          <w:rFonts w:ascii="Times New Roman" w:hAnsi="Times New Roman" w:cs="Times New Roman"/>
          <w:i/>
          <w:sz w:val="24"/>
        </w:rPr>
        <w:t>delivery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pengiriman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067410730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Sut1712 \t 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B37678">
            <w:rPr>
              <w:rFonts w:ascii="Times New Roman" w:hAnsi="Times New Roman" w:cs="Times New Roman"/>
              <w:sz w:val="24"/>
            </w:rPr>
            <w:t>(Sutarman, 2017)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>.</w:t>
      </w:r>
    </w:p>
    <w:p w14:paraId="54F3D579" w14:textId="77777777" w:rsidR="00ED77D3" w:rsidRPr="00B6181D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F2420D">
        <w:rPr>
          <w:rFonts w:ascii="Times New Roman" w:hAnsi="Times New Roman" w:cs="Times New Roman"/>
          <w:sz w:val="24"/>
        </w:rPr>
        <w:t>Berdasarkan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adanya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Peraturan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Menkes </w:t>
      </w:r>
      <w:proofErr w:type="spellStart"/>
      <w:r w:rsidRPr="00F2420D">
        <w:rPr>
          <w:rFonts w:ascii="Times New Roman" w:hAnsi="Times New Roman" w:cs="Times New Roman"/>
          <w:sz w:val="24"/>
        </w:rPr>
        <w:t>Nomor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75 </w:t>
      </w:r>
      <w:proofErr w:type="spellStart"/>
      <w:r w:rsidRPr="00F2420D">
        <w:rPr>
          <w:rFonts w:ascii="Times New Roman" w:hAnsi="Times New Roman" w:cs="Times New Roman"/>
          <w:sz w:val="24"/>
        </w:rPr>
        <w:t>Tahun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2006, </w:t>
      </w:r>
      <w:proofErr w:type="spellStart"/>
      <w:r w:rsidRPr="00F2420D">
        <w:rPr>
          <w:rFonts w:ascii="Times New Roman" w:hAnsi="Times New Roman" w:cs="Times New Roman"/>
          <w:sz w:val="24"/>
        </w:rPr>
        <w:t>menjelaskan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bahwa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instalasi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farmasi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merupakan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tempat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menyalurkan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obat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publik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serta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alat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kesehatan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dari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pemerintah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2420D">
        <w:rPr>
          <w:rFonts w:ascii="Times New Roman" w:hAnsi="Times New Roman" w:cs="Times New Roman"/>
          <w:sz w:val="24"/>
        </w:rPr>
        <w:t>baik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itu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pusat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ataupun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daerah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dalam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rangka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pemenuhan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kebutuhan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kesehatan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. Oleh </w:t>
      </w:r>
      <w:proofErr w:type="spellStart"/>
      <w:r w:rsidRPr="00F2420D">
        <w:rPr>
          <w:rFonts w:ascii="Times New Roman" w:hAnsi="Times New Roman" w:cs="Times New Roman"/>
          <w:sz w:val="24"/>
        </w:rPr>
        <w:t>karena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itulah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2420D">
        <w:rPr>
          <w:rFonts w:ascii="Times New Roman" w:hAnsi="Times New Roman" w:cs="Times New Roman"/>
          <w:sz w:val="24"/>
        </w:rPr>
        <w:t>dalam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bidang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kesehatan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khususnya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bidang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farmasi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sangat </w:t>
      </w:r>
      <w:proofErr w:type="spellStart"/>
      <w:r w:rsidRPr="00F2420D">
        <w:rPr>
          <w:rFonts w:ascii="Times New Roman" w:hAnsi="Times New Roman" w:cs="Times New Roman"/>
          <w:sz w:val="24"/>
        </w:rPr>
        <w:t>memerlukan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gudang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sebagai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sarana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penyimpanan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obat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2420D">
        <w:rPr>
          <w:rFonts w:ascii="Times New Roman" w:hAnsi="Times New Roman" w:cs="Times New Roman"/>
          <w:sz w:val="24"/>
        </w:rPr>
        <w:t>perbekalan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kesehatan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sebelum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didistribusikan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tempat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sasaran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2420D">
        <w:rPr>
          <w:rFonts w:ascii="Times New Roman" w:hAnsi="Times New Roman" w:cs="Times New Roman"/>
          <w:sz w:val="24"/>
        </w:rPr>
        <w:t xml:space="preserve">juga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sebagai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pengendali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kualitas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obat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2420D">
        <w:rPr>
          <w:rFonts w:ascii="Times New Roman" w:hAnsi="Times New Roman" w:cs="Times New Roman"/>
          <w:sz w:val="24"/>
        </w:rPr>
        <w:t>perbekalan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kesehatan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2420D">
        <w:rPr>
          <w:rFonts w:ascii="Times New Roman" w:hAnsi="Times New Roman" w:cs="Times New Roman"/>
          <w:sz w:val="24"/>
        </w:rPr>
        <w:t>baik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itu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kandungan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maupun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kemasannya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supaya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tidak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mengelami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kerusakan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2420D">
        <w:rPr>
          <w:rFonts w:ascii="Times New Roman" w:hAnsi="Times New Roman" w:cs="Times New Roman"/>
          <w:sz w:val="24"/>
        </w:rPr>
        <w:t>bisa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diakibatkan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dari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berbagai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faktor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seperti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kondisi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lingkungan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2420D">
        <w:rPr>
          <w:rFonts w:ascii="Times New Roman" w:hAnsi="Times New Roman" w:cs="Times New Roman"/>
          <w:sz w:val="24"/>
        </w:rPr>
        <w:t>hewan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2420D">
        <w:rPr>
          <w:rFonts w:ascii="Times New Roman" w:hAnsi="Times New Roman" w:cs="Times New Roman"/>
          <w:sz w:val="24"/>
        </w:rPr>
        <w:t>maupun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faktor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420D">
        <w:rPr>
          <w:rFonts w:ascii="Times New Roman" w:hAnsi="Times New Roman" w:cs="Times New Roman"/>
          <w:sz w:val="24"/>
        </w:rPr>
        <w:t>lainnya</w:t>
      </w:r>
      <w:proofErr w:type="spellEnd"/>
      <w:r w:rsidRPr="00F2420D">
        <w:rPr>
          <w:rFonts w:ascii="Times New Roman" w:hAnsi="Times New Roman" w:cs="Times New Roman"/>
          <w:sz w:val="24"/>
        </w:rPr>
        <w:t xml:space="preserve">.  </w:t>
      </w:r>
    </w:p>
    <w:p w14:paraId="29515CDF" w14:textId="77777777" w:rsidR="00ED77D3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Daerah (OPD) di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Wonogiri</w:t>
      </w:r>
      <w:proofErr w:type="spellEnd"/>
      <w:r>
        <w:rPr>
          <w:rFonts w:ascii="Times New Roman" w:hAnsi="Times New Roman" w:cs="Times New Roman"/>
          <w:sz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</w:rPr>
        <w:t>satunya</w:t>
      </w:r>
      <w:proofErr w:type="spellEnd"/>
      <w:r>
        <w:rPr>
          <w:rFonts w:ascii="Times New Roman" w:hAnsi="Times New Roman" w:cs="Times New Roman"/>
          <w:sz w:val="24"/>
        </w:rPr>
        <w:t xml:space="preserve"> Dinas Kesehatan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membidangi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diantaranya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Sekretariat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Kesehatan Masyarakat,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Pencegahan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Pengendalian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Penyakit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Pelayanan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Daya Kesehatan,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</w:rPr>
        <w:t>Pelaksana</w:t>
      </w:r>
      <w:proofErr w:type="spellEnd"/>
      <w:r>
        <w:rPr>
          <w:rFonts w:ascii="Times New Roman" w:hAnsi="Times New Roman" w:cs="Times New Roman"/>
          <w:sz w:val="24"/>
        </w:rPr>
        <w:t xml:space="preserve"> Teknis Dinas (UPTD) yang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, UPTD </w:t>
      </w:r>
      <w:proofErr w:type="spellStart"/>
      <w:r>
        <w:rPr>
          <w:rFonts w:ascii="Times New Roman" w:hAnsi="Times New Roman" w:cs="Times New Roman"/>
          <w:sz w:val="24"/>
        </w:rPr>
        <w:t>Laboratorium</w:t>
      </w:r>
      <w:proofErr w:type="spellEnd"/>
      <w:r>
        <w:rPr>
          <w:rFonts w:ascii="Times New Roman" w:hAnsi="Times New Roman" w:cs="Times New Roman"/>
          <w:sz w:val="24"/>
        </w:rPr>
        <w:t xml:space="preserve"> Kesehatan, dan UPTD </w:t>
      </w:r>
      <w:proofErr w:type="spellStart"/>
      <w:r>
        <w:rPr>
          <w:rFonts w:ascii="Times New Roman" w:hAnsi="Times New Roman" w:cs="Times New Roman"/>
          <w:sz w:val="24"/>
        </w:rPr>
        <w:t>Puskesmas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berjumlah</w:t>
      </w:r>
      <w:proofErr w:type="spellEnd"/>
      <w:r>
        <w:rPr>
          <w:rFonts w:ascii="Times New Roman" w:hAnsi="Times New Roman" w:cs="Times New Roman"/>
          <w:sz w:val="24"/>
        </w:rPr>
        <w:t xml:space="preserve"> 34 di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Wonogiri</w:t>
      </w:r>
      <w:proofErr w:type="spellEnd"/>
      <w:r>
        <w:rPr>
          <w:rFonts w:ascii="Times New Roman" w:hAnsi="Times New Roman" w:cs="Times New Roman"/>
          <w:sz w:val="24"/>
        </w:rPr>
        <w:t xml:space="preserve">. Bagian yang </w:t>
      </w:r>
      <w:proofErr w:type="spellStart"/>
      <w:r>
        <w:rPr>
          <w:rFonts w:ascii="Times New Roman" w:hAnsi="Times New Roman" w:cs="Times New Roman"/>
          <w:sz w:val="24"/>
        </w:rPr>
        <w:t>menjalankan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logistik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aktivitas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pergudangan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yakni</w:t>
      </w:r>
      <w:proofErr w:type="spellEnd"/>
      <w:r>
        <w:rPr>
          <w:rFonts w:ascii="Times New Roman" w:hAnsi="Times New Roman" w:cs="Times New Roman"/>
          <w:sz w:val="24"/>
        </w:rPr>
        <w:t xml:space="preserve"> 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.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membidangi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pengelolaan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perbekalan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jawab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perencanaan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pengadaan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pendistribusian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pengendalian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pencatatan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pelaporan</w:t>
      </w:r>
      <w:proofErr w:type="spellEnd"/>
      <w:r>
        <w:rPr>
          <w:rFonts w:ascii="Times New Roman" w:hAnsi="Times New Roman" w:cs="Times New Roman"/>
          <w:sz w:val="24"/>
        </w:rPr>
        <w:t xml:space="preserve">, monitoring,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evaluasi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alat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106485676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Din21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B37678">
            <w:rPr>
              <w:rFonts w:ascii="Times New Roman" w:hAnsi="Times New Roman" w:cs="Times New Roman"/>
              <w:sz w:val="24"/>
            </w:rPr>
            <w:t>(Dinkes Wonogiri, 2021)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 xml:space="preserve">. </w:t>
      </w:r>
    </w:p>
    <w:p w14:paraId="3164AFA7" w14:textId="77777777" w:rsidR="00ED77D3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72087F">
        <w:rPr>
          <w:rFonts w:ascii="Times New Roman" w:hAnsi="Times New Roman" w:cs="Times New Roman"/>
          <w:sz w:val="24"/>
        </w:rPr>
        <w:t>Pengelolaan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penyimpanan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publik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serta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perbekalan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kesehatan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merupakan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implementasi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dinamika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logistik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087F">
        <w:rPr>
          <w:rFonts w:ascii="Times New Roman" w:hAnsi="Times New Roman" w:cs="Times New Roman"/>
          <w:sz w:val="24"/>
        </w:rPr>
        <w:t>dilaksanakan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secara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tertib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mulai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dari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pemantauan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persediaan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serta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alat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kesehatan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hingga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distribusi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penyaluran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087F">
        <w:rPr>
          <w:rFonts w:ascii="Times New Roman" w:hAnsi="Times New Roman" w:cs="Times New Roman"/>
          <w:sz w:val="24"/>
        </w:rPr>
        <w:t>Untuk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mewujudkan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penyediaan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publik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087F">
        <w:rPr>
          <w:rFonts w:ascii="Times New Roman" w:hAnsi="Times New Roman" w:cs="Times New Roman"/>
          <w:sz w:val="24"/>
        </w:rPr>
        <w:t>efektif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efisien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087F">
        <w:rPr>
          <w:rFonts w:ascii="Times New Roman" w:hAnsi="Times New Roman" w:cs="Times New Roman"/>
          <w:sz w:val="24"/>
        </w:rPr>
        <w:t>wajib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menyediakan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informasi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087F">
        <w:rPr>
          <w:rFonts w:ascii="Times New Roman" w:hAnsi="Times New Roman" w:cs="Times New Roman"/>
          <w:sz w:val="24"/>
        </w:rPr>
        <w:t>lengkap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meliputi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perencanaan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kebutuhan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, proses </w:t>
      </w:r>
      <w:proofErr w:type="spellStart"/>
      <w:r w:rsidRPr="0072087F">
        <w:rPr>
          <w:rFonts w:ascii="Times New Roman" w:hAnsi="Times New Roman" w:cs="Times New Roman"/>
          <w:sz w:val="24"/>
        </w:rPr>
        <w:t>pengadaan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087F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enyimpanan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pendistribusian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72087F">
        <w:rPr>
          <w:rFonts w:ascii="Times New Roman" w:hAnsi="Times New Roman" w:cs="Times New Roman"/>
          <w:sz w:val="24"/>
        </w:rPr>
        <w:t>laporan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penggunaan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090619421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UPT191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B37678">
            <w:rPr>
              <w:rFonts w:ascii="Times New Roman" w:hAnsi="Times New Roman" w:cs="Times New Roman"/>
              <w:sz w:val="24"/>
            </w:rPr>
            <w:t>(UPTD Gudang Farmasi, 2019)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14:paraId="7EB36EEF" w14:textId="77777777" w:rsidR="00ED77D3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14:paraId="44B3BBCA" w14:textId="77777777" w:rsidR="00ED77D3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14:paraId="3E37FCB0" w14:textId="77777777" w:rsidR="00ED77D3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72087F">
        <w:rPr>
          <w:rFonts w:ascii="Times New Roman" w:hAnsi="Times New Roman" w:cs="Times New Roman"/>
          <w:sz w:val="24"/>
        </w:rPr>
        <w:lastRenderedPageBreak/>
        <w:t>Sistem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perencanaan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harus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dibuat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dengan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tepat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sasaran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sesuai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dengan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kebutuhan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2087F">
        <w:rPr>
          <w:rFonts w:ascii="Times New Roman" w:hAnsi="Times New Roman" w:cs="Times New Roman"/>
          <w:sz w:val="24"/>
        </w:rPr>
        <w:t>tempat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pelayanan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kesehatan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2087F">
        <w:rPr>
          <w:rFonts w:ascii="Times New Roman" w:hAnsi="Times New Roman" w:cs="Times New Roman"/>
          <w:sz w:val="24"/>
        </w:rPr>
        <w:t>Pengadaan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perbekalan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kesehatan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dalam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prosesnya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dilaksanakan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deng</w:t>
      </w:r>
      <w:r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72087F">
        <w:rPr>
          <w:rFonts w:ascii="Times New Roman" w:hAnsi="Times New Roman" w:cs="Times New Roman"/>
          <w:sz w:val="24"/>
        </w:rPr>
        <w:t>jenis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jumlah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kebutuhan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obat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dapat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sesuai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serta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terjamin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kualitasnya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disimpan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gudang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persyaratan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penyimpanan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2087F">
        <w:rPr>
          <w:rFonts w:ascii="Times New Roman" w:hAnsi="Times New Roman" w:cs="Times New Roman"/>
          <w:sz w:val="24"/>
        </w:rPr>
        <w:t>benar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2087F">
        <w:rPr>
          <w:rFonts w:ascii="Times New Roman" w:hAnsi="Times New Roman" w:cs="Times New Roman"/>
          <w:sz w:val="24"/>
        </w:rPr>
        <w:t>aman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2087F">
        <w:rPr>
          <w:rFonts w:ascii="Times New Roman" w:hAnsi="Times New Roman" w:cs="Times New Roman"/>
          <w:sz w:val="24"/>
        </w:rPr>
        <w:t>sehingga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memudahkan</w:t>
      </w:r>
      <w:proofErr w:type="spellEnd"/>
      <w:r w:rsidRPr="007208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2087F">
        <w:rPr>
          <w:rFonts w:ascii="Times New Roman" w:hAnsi="Times New Roman" w:cs="Times New Roman"/>
          <w:sz w:val="24"/>
        </w:rPr>
        <w:t>pengawasan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menjamin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kualitas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terjaga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pada proses </w:t>
      </w:r>
      <w:proofErr w:type="spellStart"/>
      <w:r>
        <w:rPr>
          <w:rFonts w:ascii="Times New Roman" w:hAnsi="Times New Roman" w:cs="Times New Roman"/>
          <w:sz w:val="24"/>
        </w:rPr>
        <w:t>distribusi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menghindari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penyalahgunaan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157649544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UPT191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B43F2">
            <w:rPr>
              <w:rFonts w:ascii="Times New Roman" w:hAnsi="Times New Roman" w:cs="Times New Roman"/>
              <w:sz w:val="24"/>
            </w:rPr>
            <w:t>(UPTD Gudang Farmasi, 2019)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</w:rPr>
        <w:t xml:space="preserve">. </w:t>
      </w:r>
    </w:p>
    <w:p w14:paraId="04E5D0A5" w14:textId="77777777" w:rsidR="00ED77D3" w:rsidRPr="00A53CD7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perbekalan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Wonogiri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meminimalisir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kekurangan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persediaan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selisih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stok</w:t>
      </w:r>
      <w:proofErr w:type="spellEnd"/>
      <w:r>
        <w:rPr>
          <w:rFonts w:ascii="Times New Roman" w:hAnsi="Times New Roman" w:cs="Times New Roman"/>
          <w:sz w:val="24"/>
        </w:rPr>
        <w:t xml:space="preserve">, dan lain </w:t>
      </w:r>
      <w:proofErr w:type="spellStart"/>
      <w:r>
        <w:rPr>
          <w:rFonts w:ascii="Times New Roman" w:hAnsi="Times New Roman" w:cs="Times New Roman"/>
          <w:sz w:val="24"/>
        </w:rPr>
        <w:t>sebagainya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mengingat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barang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disimpan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jumlahnya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beragam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perbekalan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disimpan</w:t>
      </w:r>
      <w:proofErr w:type="spellEnd"/>
      <w:r>
        <w:rPr>
          <w:rFonts w:ascii="Times New Roman" w:hAnsi="Times New Roman" w:cs="Times New Roman"/>
          <w:sz w:val="24"/>
        </w:rPr>
        <w:t xml:space="preserve"> pada 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</w:p>
    <w:p w14:paraId="7F820236" w14:textId="77777777" w:rsidR="00ED77D3" w:rsidRPr="006D3A0F" w:rsidRDefault="00ED77D3" w:rsidP="00D665F0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37663242"/>
      <w:bookmarkStart w:id="2" w:name="_Toc139214393"/>
      <w:proofErr w:type="spellStart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</w:t>
      </w:r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Tabel_1. \* ARABIC </w:instrText>
      </w:r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D665F0">
        <w:rPr>
          <w:color w:val="000000" w:themeColor="text1"/>
        </w:rPr>
        <w:t xml:space="preserve"> </w:t>
      </w:r>
      <w:proofErr w:type="spellStart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>Obat</w:t>
      </w:r>
      <w:proofErr w:type="spellEnd"/>
      <w:r w:rsidRPr="00D66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6D3A0F">
        <w:rPr>
          <w:rFonts w:ascii="Times New Roman" w:hAnsi="Times New Roman" w:cs="Times New Roman"/>
          <w:color w:val="auto"/>
          <w:sz w:val="24"/>
          <w:szCs w:val="24"/>
        </w:rPr>
        <w:t>Perbekalan</w:t>
      </w:r>
      <w:proofErr w:type="spellEnd"/>
      <w:r w:rsidRPr="006D3A0F">
        <w:rPr>
          <w:rFonts w:ascii="Times New Roman" w:hAnsi="Times New Roman" w:cs="Times New Roman"/>
          <w:color w:val="auto"/>
          <w:sz w:val="24"/>
          <w:szCs w:val="24"/>
        </w:rPr>
        <w:t xml:space="preserve"> Kesehatan</w:t>
      </w:r>
      <w:bookmarkEnd w:id="1"/>
      <w:bookmarkEnd w:id="2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6"/>
        <w:gridCol w:w="1753"/>
        <w:gridCol w:w="3169"/>
        <w:gridCol w:w="2069"/>
      </w:tblGrid>
      <w:tr w:rsidR="00ED77D3" w14:paraId="68B17F7B" w14:textId="77777777" w:rsidTr="00C5312E">
        <w:tc>
          <w:tcPr>
            <w:tcW w:w="576" w:type="dxa"/>
          </w:tcPr>
          <w:p w14:paraId="399BBB44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12E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753" w:type="dxa"/>
          </w:tcPr>
          <w:p w14:paraId="266BFE0A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12E">
              <w:rPr>
                <w:rFonts w:ascii="Times New Roman" w:hAnsi="Times New Roman" w:cs="Times New Roman"/>
                <w:b/>
                <w:sz w:val="24"/>
              </w:rPr>
              <w:t>JENIS</w:t>
            </w:r>
          </w:p>
        </w:tc>
        <w:tc>
          <w:tcPr>
            <w:tcW w:w="3170" w:type="dxa"/>
          </w:tcPr>
          <w:p w14:paraId="17FD9369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12E">
              <w:rPr>
                <w:rFonts w:ascii="Times New Roman" w:hAnsi="Times New Roman" w:cs="Times New Roman"/>
                <w:b/>
                <w:sz w:val="24"/>
              </w:rPr>
              <w:t>SATUAN</w:t>
            </w:r>
          </w:p>
        </w:tc>
        <w:tc>
          <w:tcPr>
            <w:tcW w:w="2069" w:type="dxa"/>
          </w:tcPr>
          <w:p w14:paraId="760CEB73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312E">
              <w:rPr>
                <w:rFonts w:ascii="Times New Roman" w:hAnsi="Times New Roman" w:cs="Times New Roman"/>
                <w:b/>
                <w:sz w:val="24"/>
              </w:rPr>
              <w:t>JUMLAH</w:t>
            </w:r>
          </w:p>
        </w:tc>
      </w:tr>
      <w:tr w:rsidR="00ED77D3" w14:paraId="5B25AC7E" w14:textId="77777777" w:rsidTr="00C5312E">
        <w:tc>
          <w:tcPr>
            <w:tcW w:w="576" w:type="dxa"/>
          </w:tcPr>
          <w:p w14:paraId="7C747051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53" w:type="dxa"/>
          </w:tcPr>
          <w:p w14:paraId="1A05BD14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Generik</w:t>
            </w:r>
            <w:proofErr w:type="spellEnd"/>
          </w:p>
        </w:tc>
        <w:tc>
          <w:tcPr>
            <w:tcW w:w="3170" w:type="dxa"/>
          </w:tcPr>
          <w:p w14:paraId="6933603C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 xml:space="preserve">Tablet,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Kapsul</w:t>
            </w:r>
            <w:proofErr w:type="spellEnd"/>
          </w:p>
        </w:tc>
        <w:tc>
          <w:tcPr>
            <w:tcW w:w="2069" w:type="dxa"/>
          </w:tcPr>
          <w:p w14:paraId="72FFD1EF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173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D77D3" w14:paraId="3FC3B4E6" w14:textId="77777777" w:rsidTr="00C5312E">
        <w:tc>
          <w:tcPr>
            <w:tcW w:w="576" w:type="dxa"/>
          </w:tcPr>
          <w:p w14:paraId="4F57428D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53" w:type="dxa"/>
          </w:tcPr>
          <w:p w14:paraId="61A100D3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Injeksi</w:t>
            </w:r>
            <w:proofErr w:type="spellEnd"/>
          </w:p>
        </w:tc>
        <w:tc>
          <w:tcPr>
            <w:tcW w:w="3170" w:type="dxa"/>
          </w:tcPr>
          <w:p w14:paraId="78A9842D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 xml:space="preserve">Ampul, Vial,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Botol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>, Flacon</w:t>
            </w:r>
          </w:p>
        </w:tc>
        <w:tc>
          <w:tcPr>
            <w:tcW w:w="2069" w:type="dxa"/>
          </w:tcPr>
          <w:p w14:paraId="1A40B746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ED77D3" w14:paraId="475FD78F" w14:textId="77777777" w:rsidTr="00C5312E">
        <w:tc>
          <w:tcPr>
            <w:tcW w:w="576" w:type="dxa"/>
          </w:tcPr>
          <w:p w14:paraId="51FFA56F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53" w:type="dxa"/>
          </w:tcPr>
          <w:p w14:paraId="577A70E9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Vaksin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>/Sera</w:t>
            </w:r>
          </w:p>
        </w:tc>
        <w:tc>
          <w:tcPr>
            <w:tcW w:w="3170" w:type="dxa"/>
          </w:tcPr>
          <w:p w14:paraId="0F4A6F77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Vial, Ampul</w:t>
            </w:r>
          </w:p>
        </w:tc>
        <w:tc>
          <w:tcPr>
            <w:tcW w:w="2069" w:type="dxa"/>
          </w:tcPr>
          <w:p w14:paraId="35A2F362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D77D3" w14:paraId="09E3BDBC" w14:textId="77777777" w:rsidTr="00C5312E">
        <w:tc>
          <w:tcPr>
            <w:tcW w:w="576" w:type="dxa"/>
          </w:tcPr>
          <w:p w14:paraId="42DD6470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53" w:type="dxa"/>
          </w:tcPr>
          <w:p w14:paraId="4262EE36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Sirup</w:t>
            </w:r>
          </w:p>
        </w:tc>
        <w:tc>
          <w:tcPr>
            <w:tcW w:w="3170" w:type="dxa"/>
          </w:tcPr>
          <w:p w14:paraId="68595911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Botol</w:t>
            </w:r>
            <w:proofErr w:type="spellEnd"/>
          </w:p>
        </w:tc>
        <w:tc>
          <w:tcPr>
            <w:tcW w:w="2069" w:type="dxa"/>
          </w:tcPr>
          <w:p w14:paraId="46BADE02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ED77D3" w14:paraId="2DABBFDA" w14:textId="77777777" w:rsidTr="00C5312E">
        <w:tc>
          <w:tcPr>
            <w:tcW w:w="576" w:type="dxa"/>
          </w:tcPr>
          <w:p w14:paraId="00F281F5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53" w:type="dxa"/>
          </w:tcPr>
          <w:p w14:paraId="7270515E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Obat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 xml:space="preserve"> Gigi</w:t>
            </w:r>
          </w:p>
        </w:tc>
        <w:tc>
          <w:tcPr>
            <w:tcW w:w="3170" w:type="dxa"/>
          </w:tcPr>
          <w:p w14:paraId="59EE7A49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Botol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>, Pot, Tablet, Stik, Set</w:t>
            </w:r>
          </w:p>
        </w:tc>
        <w:tc>
          <w:tcPr>
            <w:tcW w:w="2069" w:type="dxa"/>
          </w:tcPr>
          <w:p w14:paraId="2CD6208E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D77D3" w14:paraId="7C1C95E0" w14:textId="77777777" w:rsidTr="00C5312E">
        <w:tc>
          <w:tcPr>
            <w:tcW w:w="576" w:type="dxa"/>
          </w:tcPr>
          <w:p w14:paraId="30EBE6FD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53" w:type="dxa"/>
          </w:tcPr>
          <w:p w14:paraId="650934C0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Infus</w:t>
            </w:r>
            <w:proofErr w:type="spellEnd"/>
          </w:p>
        </w:tc>
        <w:tc>
          <w:tcPr>
            <w:tcW w:w="3170" w:type="dxa"/>
          </w:tcPr>
          <w:p w14:paraId="2D399679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Botol</w:t>
            </w:r>
            <w:proofErr w:type="spellEnd"/>
          </w:p>
        </w:tc>
        <w:tc>
          <w:tcPr>
            <w:tcW w:w="2069" w:type="dxa"/>
          </w:tcPr>
          <w:p w14:paraId="154E68F1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ED77D3" w14:paraId="1B78344F" w14:textId="77777777" w:rsidTr="00C5312E">
        <w:tc>
          <w:tcPr>
            <w:tcW w:w="576" w:type="dxa"/>
          </w:tcPr>
          <w:p w14:paraId="6FAEB8A5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53" w:type="dxa"/>
          </w:tcPr>
          <w:p w14:paraId="1CEE7EF7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Lain-lain</w:t>
            </w:r>
          </w:p>
        </w:tc>
        <w:tc>
          <w:tcPr>
            <w:tcW w:w="3170" w:type="dxa"/>
          </w:tcPr>
          <w:p w14:paraId="0489884D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 xml:space="preserve">Tube,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Suppos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 xml:space="preserve">, Pos,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Botol</w:t>
            </w:r>
            <w:proofErr w:type="spellEnd"/>
            <w:r w:rsidRPr="00C5312E">
              <w:rPr>
                <w:rFonts w:ascii="Times New Roman" w:hAnsi="Times New Roman" w:cs="Times New Roman"/>
                <w:sz w:val="24"/>
              </w:rPr>
              <w:t>, Sachet, Rol, Kotak, Pcs</w:t>
            </w:r>
          </w:p>
        </w:tc>
        <w:tc>
          <w:tcPr>
            <w:tcW w:w="2069" w:type="dxa"/>
          </w:tcPr>
          <w:p w14:paraId="2B3E98CA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86</w:t>
            </w:r>
          </w:p>
        </w:tc>
      </w:tr>
      <w:tr w:rsidR="00ED77D3" w14:paraId="11B1306B" w14:textId="77777777" w:rsidTr="00C5312E">
        <w:tc>
          <w:tcPr>
            <w:tcW w:w="576" w:type="dxa"/>
          </w:tcPr>
          <w:p w14:paraId="6D7B73A4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53" w:type="dxa"/>
          </w:tcPr>
          <w:p w14:paraId="34105C94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Alat Kesehatan</w:t>
            </w:r>
          </w:p>
        </w:tc>
        <w:tc>
          <w:tcPr>
            <w:tcW w:w="3170" w:type="dxa"/>
          </w:tcPr>
          <w:p w14:paraId="72BC794C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 xml:space="preserve">Set, </w:t>
            </w:r>
            <w:proofErr w:type="spellStart"/>
            <w:r w:rsidRPr="00C5312E">
              <w:rPr>
                <w:rFonts w:ascii="Times New Roman" w:hAnsi="Times New Roman" w:cs="Times New Roman"/>
                <w:sz w:val="24"/>
              </w:rPr>
              <w:t>Biji</w:t>
            </w:r>
            <w:proofErr w:type="spellEnd"/>
          </w:p>
        </w:tc>
        <w:tc>
          <w:tcPr>
            <w:tcW w:w="2069" w:type="dxa"/>
          </w:tcPr>
          <w:p w14:paraId="43864927" w14:textId="77777777" w:rsidR="00ED77D3" w:rsidRPr="00C5312E" w:rsidRDefault="00ED77D3" w:rsidP="00C5312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C5312E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</w:tbl>
    <w:p w14:paraId="559B24C7" w14:textId="77777777" w:rsidR="00ED77D3" w:rsidRDefault="00ED77D3" w:rsidP="005906D0">
      <w:pPr>
        <w:pStyle w:val="ListParagraph"/>
        <w:spacing w:line="480" w:lineRule="auto"/>
        <w:ind w:left="360" w:firstLine="36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Buku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Profil</w:t>
      </w:r>
      <w:proofErr w:type="spellEnd"/>
      <w:r>
        <w:rPr>
          <w:rFonts w:ascii="Times New Roman" w:hAnsi="Times New Roman" w:cs="Times New Roman"/>
          <w:sz w:val="24"/>
        </w:rPr>
        <w:t xml:space="preserve">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Wonogiri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2022</w:t>
      </w:r>
    </w:p>
    <w:p w14:paraId="3BDED111" w14:textId="77777777" w:rsidR="00ED77D3" w:rsidRPr="005906D0" w:rsidRDefault="00ED77D3" w:rsidP="005906D0">
      <w:pPr>
        <w:pStyle w:val="ListParagraph"/>
        <w:spacing w:line="480" w:lineRule="auto"/>
        <w:ind w:left="360" w:firstLine="360"/>
        <w:jc w:val="center"/>
        <w:rPr>
          <w:rFonts w:ascii="Times New Roman" w:hAnsi="Times New Roman" w:cs="Times New Roman"/>
          <w:sz w:val="24"/>
        </w:rPr>
      </w:pPr>
    </w:p>
    <w:p w14:paraId="6E074CCB" w14:textId="77777777" w:rsidR="00ED77D3" w:rsidRPr="00F657E8" w:rsidRDefault="00ED77D3" w:rsidP="005906D0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r w:rsidRPr="001D1A55">
        <w:rPr>
          <w:rFonts w:ascii="Times New Roman" w:hAnsi="Times New Roman" w:cs="Times New Roman"/>
          <w:sz w:val="24"/>
        </w:rPr>
        <w:lastRenderedPageBreak/>
        <w:t>Berdasarkan</w:t>
      </w:r>
      <w:proofErr w:type="spellEnd"/>
      <w:r w:rsidRPr="001D1A5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dijabarkan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A55">
        <w:rPr>
          <w:rFonts w:ascii="Times New Roman" w:hAnsi="Times New Roman" w:cs="Times New Roman"/>
          <w:sz w:val="24"/>
        </w:rPr>
        <w:t>pentingnya</w:t>
      </w:r>
      <w:proofErr w:type="spellEnd"/>
      <w:r w:rsidRPr="001D1A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A55">
        <w:rPr>
          <w:rFonts w:ascii="Times New Roman" w:hAnsi="Times New Roman" w:cs="Times New Roman"/>
          <w:sz w:val="24"/>
        </w:rPr>
        <w:t>peran</w:t>
      </w:r>
      <w:proofErr w:type="spellEnd"/>
      <w:r w:rsidRPr="001D1A5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D1A55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ungsi</w:t>
      </w:r>
      <w:proofErr w:type="spellEnd"/>
      <w:r>
        <w:rPr>
          <w:rFonts w:ascii="Times New Roman" w:hAnsi="Times New Roman" w:cs="Times New Roman"/>
          <w:sz w:val="24"/>
        </w:rPr>
        <w:t xml:space="preserve"> 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 w:rsidRPr="001D1A5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Pr="001D1A55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1D1A55"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bagaimana</w:t>
      </w:r>
      <w:proofErr w:type="spellEnd"/>
      <w:r w:rsidRPr="001D1A5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prosedur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1A55">
        <w:rPr>
          <w:rFonts w:ascii="Times New Roman" w:hAnsi="Times New Roman" w:cs="Times New Roman"/>
          <w:sz w:val="24"/>
        </w:rPr>
        <w:t>pengelolaan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keseluruhan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hambatan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dihadapai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aktivitas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pergudangan</w:t>
      </w:r>
      <w:proofErr w:type="spellEnd"/>
      <w:r>
        <w:rPr>
          <w:rFonts w:ascii="Times New Roman" w:hAnsi="Times New Roman" w:cs="Times New Roman"/>
          <w:sz w:val="24"/>
        </w:rPr>
        <w:t xml:space="preserve"> di UPTD Gudang </w:t>
      </w:r>
      <w:proofErr w:type="spellStart"/>
      <w:r>
        <w:rPr>
          <w:rFonts w:ascii="Times New Roman" w:hAnsi="Times New Roman" w:cs="Times New Roman"/>
          <w:sz w:val="24"/>
        </w:rPr>
        <w:t>Farmasi</w:t>
      </w:r>
      <w:proofErr w:type="spellEnd"/>
      <w:r>
        <w:rPr>
          <w:rFonts w:ascii="Times New Roman" w:hAnsi="Times New Roman" w:cs="Times New Roman"/>
          <w:sz w:val="24"/>
        </w:rPr>
        <w:t xml:space="preserve"> Dinas Kesehatan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Wonogiri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14:paraId="2919FCDC" w14:textId="77777777" w:rsidR="00ED77D3" w:rsidRDefault="00ED77D3" w:rsidP="005906D0">
      <w:pPr>
        <w:pStyle w:val="ListParagraph"/>
        <w:numPr>
          <w:ilvl w:val="1"/>
          <w:numId w:val="1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139214233"/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714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Masalah</w:t>
      </w:r>
      <w:bookmarkEnd w:id="3"/>
      <w:proofErr w:type="spellEnd"/>
    </w:p>
    <w:p w14:paraId="65065A2A" w14:textId="77777777" w:rsidR="00ED77D3" w:rsidRPr="005906D0" w:rsidRDefault="00ED77D3" w:rsidP="005906D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06D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r w:rsidRPr="005906D0">
        <w:rPr>
          <w:rFonts w:ascii="Times New Roman" w:hAnsi="Times New Roman" w:cs="Times New Roman"/>
          <w:i/>
          <w:sz w:val="24"/>
          <w:szCs w:val="24"/>
        </w:rPr>
        <w:t>warehouse</w:t>
      </w:r>
      <w:r w:rsidRPr="005906D0">
        <w:rPr>
          <w:rFonts w:ascii="Times New Roman" w:hAnsi="Times New Roman" w:cs="Times New Roman"/>
          <w:sz w:val="24"/>
          <w:szCs w:val="24"/>
        </w:rPr>
        <w:t xml:space="preserve"> di UPTD Gudang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Dinas Kesehatan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Wonogiri dalam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perbekalan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D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906D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FBDD9B8" w14:textId="77777777" w:rsidR="00ED77D3" w:rsidRDefault="00ED77D3" w:rsidP="005906D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4475">
        <w:rPr>
          <w:rFonts w:ascii="Times New Roman" w:hAnsi="Times New Roman" w:cs="Times New Roman"/>
          <w:i/>
          <w:sz w:val="24"/>
          <w:szCs w:val="24"/>
        </w:rPr>
        <w:t>warehouse</w:t>
      </w:r>
      <w:r>
        <w:rPr>
          <w:rFonts w:ascii="Times New Roman" w:hAnsi="Times New Roman" w:cs="Times New Roman"/>
          <w:sz w:val="24"/>
          <w:szCs w:val="24"/>
        </w:rPr>
        <w:t xml:space="preserve"> di UPTD Gudang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Wonogiri </w:t>
      </w:r>
    </w:p>
    <w:p w14:paraId="7156473A" w14:textId="77777777" w:rsidR="00ED77D3" w:rsidRPr="007141DD" w:rsidRDefault="00ED77D3" w:rsidP="0040500A">
      <w:pPr>
        <w:pStyle w:val="ListParagraph"/>
        <w:numPr>
          <w:ilvl w:val="1"/>
          <w:numId w:val="1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139214234"/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714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4"/>
      <w:proofErr w:type="spellEnd"/>
    </w:p>
    <w:p w14:paraId="15F75EAE" w14:textId="77777777" w:rsidR="00ED77D3" w:rsidRDefault="00ED77D3" w:rsidP="005906D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E6A">
        <w:rPr>
          <w:rFonts w:ascii="Times New Roman" w:hAnsi="Times New Roman" w:cs="Times New Roman"/>
          <w:i/>
          <w:sz w:val="24"/>
          <w:szCs w:val="24"/>
        </w:rPr>
        <w:t>warehouse</w:t>
      </w:r>
      <w:r>
        <w:rPr>
          <w:rFonts w:ascii="Times New Roman" w:hAnsi="Times New Roman" w:cs="Times New Roman"/>
          <w:sz w:val="24"/>
          <w:szCs w:val="24"/>
        </w:rPr>
        <w:t xml:space="preserve"> di UPTD Gudang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Wonogiri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perbekalan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F7EE2F" w14:textId="77777777" w:rsidR="00ED77D3" w:rsidRDefault="00ED77D3" w:rsidP="00FC139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saja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E6A">
        <w:rPr>
          <w:rFonts w:ascii="Times New Roman" w:hAnsi="Times New Roman" w:cs="Times New Roman"/>
          <w:i/>
          <w:sz w:val="24"/>
          <w:szCs w:val="24"/>
        </w:rPr>
        <w:t>warehouse</w:t>
      </w:r>
      <w:r>
        <w:rPr>
          <w:rFonts w:ascii="Times New Roman" w:hAnsi="Times New Roman" w:cs="Times New Roman"/>
          <w:sz w:val="24"/>
          <w:szCs w:val="24"/>
        </w:rPr>
        <w:t xml:space="preserve"> di UPTD Gudang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Dinas Kesehatan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Wonogiri.</w:t>
      </w:r>
    </w:p>
    <w:p w14:paraId="3B796B06" w14:textId="77777777" w:rsidR="00ED77D3" w:rsidRDefault="00ED77D3" w:rsidP="00590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98E0" w14:textId="77777777" w:rsidR="00ED77D3" w:rsidRDefault="00ED77D3" w:rsidP="00590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49F18" w14:textId="77777777" w:rsidR="00ED77D3" w:rsidRDefault="00ED77D3" w:rsidP="00590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82DC3" w14:textId="77777777" w:rsidR="00ED77D3" w:rsidRPr="005906D0" w:rsidRDefault="00ED77D3" w:rsidP="005906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08E12" w14:textId="77777777" w:rsidR="00ED77D3" w:rsidRPr="007141DD" w:rsidRDefault="00ED77D3" w:rsidP="0040500A">
      <w:pPr>
        <w:pStyle w:val="ListParagraph"/>
        <w:numPr>
          <w:ilvl w:val="1"/>
          <w:numId w:val="1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39214235"/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lastRenderedPageBreak/>
        <w:t>Kegunaan</w:t>
      </w:r>
      <w:proofErr w:type="spellEnd"/>
      <w:r w:rsidRPr="007141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DD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5"/>
      <w:proofErr w:type="spellEnd"/>
    </w:p>
    <w:p w14:paraId="0E6728AD" w14:textId="77777777" w:rsidR="00ED77D3" w:rsidRDefault="00ED77D3" w:rsidP="005906D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902A0C" w14:textId="77777777" w:rsidR="00ED77D3" w:rsidRDefault="00ED77D3" w:rsidP="005906D0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berkontribusi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A3C403" w14:textId="333017C9" w:rsidR="00BE13EC" w:rsidRDefault="00ED77D3" w:rsidP="000D1F2F">
      <w:pPr>
        <w:pStyle w:val="ListParagraph"/>
        <w:numPr>
          <w:ilvl w:val="2"/>
          <w:numId w:val="1"/>
        </w:numPr>
        <w:spacing w:line="48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D1F2F">
        <w:t xml:space="preserve"> </w:t>
      </w:r>
    </w:p>
    <w:sectPr w:rsidR="00BE13EC" w:rsidSect="000D1F2F">
      <w:headerReference w:type="default" r:id="rId7"/>
      <w:footerReference w:type="first" r:id="rId8"/>
      <w:pgSz w:w="11906" w:h="16838"/>
      <w:pgMar w:top="1701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87FC2" w14:textId="77777777" w:rsidR="00343EC7" w:rsidRDefault="00343EC7" w:rsidP="000D1F2F">
      <w:pPr>
        <w:spacing w:after="0" w:line="240" w:lineRule="auto"/>
      </w:pPr>
      <w:r>
        <w:separator/>
      </w:r>
    </w:p>
  </w:endnote>
  <w:endnote w:type="continuationSeparator" w:id="0">
    <w:p w14:paraId="185D92B0" w14:textId="77777777" w:rsidR="00343EC7" w:rsidRDefault="00343EC7" w:rsidP="000D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128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7093B" w14:textId="327A2DF4" w:rsidR="000D1F2F" w:rsidRDefault="000D1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6AF02" w14:textId="77777777" w:rsidR="000D1F2F" w:rsidRDefault="000D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02B4" w14:textId="77777777" w:rsidR="00343EC7" w:rsidRDefault="00343EC7" w:rsidP="000D1F2F">
      <w:pPr>
        <w:spacing w:after="0" w:line="240" w:lineRule="auto"/>
      </w:pPr>
      <w:r>
        <w:separator/>
      </w:r>
    </w:p>
  </w:footnote>
  <w:footnote w:type="continuationSeparator" w:id="0">
    <w:p w14:paraId="4D3C0328" w14:textId="77777777" w:rsidR="00343EC7" w:rsidRDefault="00343EC7" w:rsidP="000D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0147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A209BF" w14:textId="496B6171" w:rsidR="000D1F2F" w:rsidRDefault="000D1F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3A299" w14:textId="77777777" w:rsidR="000D1F2F" w:rsidRDefault="000D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1630C"/>
    <w:multiLevelType w:val="multilevel"/>
    <w:tmpl w:val="22161D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8181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D3"/>
    <w:rsid w:val="000D1F2F"/>
    <w:rsid w:val="00343EC7"/>
    <w:rsid w:val="00BE13EC"/>
    <w:rsid w:val="00E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953"/>
  <w15:chartTrackingRefBased/>
  <w15:docId w15:val="{009E825C-8744-414B-95A4-F31D8A36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7D3"/>
    <w:pPr>
      <w:keepNext/>
      <w:keepLines/>
      <w:spacing w:line="360" w:lineRule="auto"/>
      <w:outlineLvl w:val="0"/>
    </w:pPr>
    <w:rPr>
      <w:rFonts w:ascii="Times New Roman" w:eastAsiaTheme="majorEastAsia" w:hAnsi="Times New Roman" w:cstheme="majorBidi"/>
      <w:b/>
      <w:kern w:val="0"/>
      <w:sz w:val="24"/>
      <w:szCs w:val="32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D3"/>
    <w:rPr>
      <w:rFonts w:ascii="Times New Roman" w:eastAsiaTheme="majorEastAsia" w:hAnsi="Times New Roman" w:cstheme="majorBidi"/>
      <w:b/>
      <w:kern w:val="0"/>
      <w:sz w:val="24"/>
      <w:szCs w:val="32"/>
      <w:lang w:val="en-US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ED77D3"/>
    <w:pPr>
      <w:ind w:left="720"/>
      <w:contextualSpacing/>
    </w:pPr>
    <w:rPr>
      <w:rFonts w:eastAsiaTheme="minorHAnsi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ED77D3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D77D3"/>
    <w:pPr>
      <w:spacing w:after="200" w:line="240" w:lineRule="auto"/>
    </w:pPr>
    <w:rPr>
      <w:rFonts w:eastAsiaTheme="minorHAnsi"/>
      <w:i/>
      <w:iCs/>
      <w:color w:val="44546A" w:themeColor="text2"/>
      <w:kern w:val="0"/>
      <w:sz w:val="18"/>
      <w:szCs w:val="18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1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2F"/>
  </w:style>
  <w:style w:type="paragraph" w:styleId="Footer">
    <w:name w:val="footer"/>
    <w:basedOn w:val="Normal"/>
    <w:link w:val="FooterChar"/>
    <w:uiPriority w:val="99"/>
    <w:unhideWhenUsed/>
    <w:rsid w:val="000D1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5</dc:creator>
  <cp:keywords/>
  <dc:description/>
  <cp:lastModifiedBy>acer aspire 5</cp:lastModifiedBy>
  <cp:revision>2</cp:revision>
  <dcterms:created xsi:type="dcterms:W3CDTF">2023-07-03T10:19:00Z</dcterms:created>
  <dcterms:modified xsi:type="dcterms:W3CDTF">2023-07-03T10:35:00Z</dcterms:modified>
</cp:coreProperties>
</file>