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FECF7" w14:textId="197AF9EA" w:rsidR="00A453B7" w:rsidRPr="00A453B7" w:rsidRDefault="00A453B7" w:rsidP="00A453B7">
      <w:pPr>
        <w:pStyle w:val="JudulBab"/>
        <w:tabs>
          <w:tab w:val="left" w:pos="2268"/>
        </w:tabs>
        <w:ind w:left="1560" w:right="825"/>
        <w:jc w:val="left"/>
        <w:outlineLvl w:val="0"/>
        <w:rPr>
          <w:lang w:val="en-ID"/>
        </w:rPr>
      </w:pPr>
      <w:r w:rsidRPr="001A546D">
        <w:t xml:space="preserve">PROFIL </w:t>
      </w:r>
      <w:r w:rsidRPr="00FD3027">
        <w:rPr>
          <w:lang w:val="en-US"/>
        </w:rPr>
        <w:t xml:space="preserve">TNF-α (TUMOR NECROSIS FACTOR) </w:t>
      </w:r>
      <w:r w:rsidRPr="001A546D">
        <w:t xml:space="preserve"> </w:t>
      </w:r>
      <w:r w:rsidRPr="001A546D">
        <w:rPr>
          <w:lang w:val="en-ID"/>
        </w:rPr>
        <w:t xml:space="preserve">PADA </w:t>
      </w:r>
      <w:r w:rsidRPr="001A546D">
        <w:rPr>
          <w:i/>
          <w:lang w:val="en-ID"/>
        </w:rPr>
        <w:t>FULL-THICKNESS SKIN</w:t>
      </w:r>
      <w:r>
        <w:rPr>
          <w:i/>
          <w:lang w:val="en-ID"/>
        </w:rPr>
        <w:t xml:space="preserve"> </w:t>
      </w:r>
      <w:r w:rsidRPr="001A546D">
        <w:rPr>
          <w:i/>
          <w:lang w:val="en-ID"/>
        </w:rPr>
        <w:t>DEFECT</w:t>
      </w:r>
      <w:r w:rsidRPr="001A546D">
        <w:rPr>
          <w:lang w:val="en-ID"/>
        </w:rPr>
        <w:t xml:space="preserve"> TIKUS </w:t>
      </w:r>
      <w:r w:rsidRPr="001A546D">
        <w:rPr>
          <w:i/>
          <w:lang w:val="en-ID"/>
        </w:rPr>
        <w:t>SPRAGUE DAWLEY</w:t>
      </w:r>
      <w:r>
        <w:rPr>
          <w:i/>
          <w:lang w:val="en-ID"/>
        </w:rPr>
        <w:t xml:space="preserve"> </w:t>
      </w:r>
      <w:r w:rsidRPr="001A546D">
        <w:t>YANG DIBERIKAN OZONATED ALOE VERA OIL</w:t>
      </w:r>
    </w:p>
    <w:p w14:paraId="7622724E" w14:textId="77777777" w:rsidR="00A453B7" w:rsidRPr="003A1F9D" w:rsidRDefault="00A453B7" w:rsidP="00A453B7">
      <w:pPr>
        <w:pStyle w:val="BodyText"/>
        <w:spacing w:before="185" w:line="362" w:lineRule="auto"/>
        <w:ind w:right="2526" w:firstLine="1418"/>
        <w:rPr>
          <w:spacing w:val="-57"/>
          <w:sz w:val="18"/>
          <w:szCs w:val="18"/>
          <w:vertAlign w:val="superscript"/>
        </w:rPr>
      </w:pPr>
      <w:bookmarkStart w:id="0" w:name="_Hlk133857575"/>
      <w:r w:rsidRPr="003A1F9D">
        <w:rPr>
          <w:sz w:val="18"/>
          <w:szCs w:val="18"/>
          <w:lang w:val="id-ID"/>
        </w:rPr>
        <w:t>Rezah Vahlepi</w:t>
      </w:r>
      <w:r w:rsidRPr="003A1F9D">
        <w:rPr>
          <w:sz w:val="18"/>
          <w:szCs w:val="18"/>
          <w:vertAlign w:val="superscript"/>
          <w:lang w:val="id-ID"/>
        </w:rPr>
        <w:t>1</w:t>
      </w:r>
      <w:r w:rsidRPr="003A1F9D">
        <w:rPr>
          <w:sz w:val="18"/>
          <w:szCs w:val="18"/>
          <w:lang w:val="id-ID"/>
        </w:rPr>
        <w:t xml:space="preserve"> , </w:t>
      </w:r>
      <w:r w:rsidRPr="003A1F9D">
        <w:rPr>
          <w:sz w:val="18"/>
          <w:szCs w:val="18"/>
        </w:rPr>
        <w:t>B. Parish Budiono</w:t>
      </w:r>
      <w:r>
        <w:rPr>
          <w:sz w:val="18"/>
          <w:szCs w:val="18"/>
          <w:vertAlign w:val="superscript"/>
        </w:rPr>
        <w:t>2</w:t>
      </w:r>
    </w:p>
    <w:p w14:paraId="22880B7B" w14:textId="77777777" w:rsidR="00A453B7" w:rsidRPr="003A1F9D" w:rsidRDefault="00A453B7" w:rsidP="00A453B7">
      <w:pPr>
        <w:spacing w:line="360" w:lineRule="auto"/>
        <w:ind w:left="1560" w:right="1282" w:hanging="142"/>
        <w:jc w:val="both"/>
        <w:rPr>
          <w:sz w:val="18"/>
          <w:szCs w:val="18"/>
          <w:lang w:val="id-ID"/>
        </w:rPr>
      </w:pPr>
      <w:r w:rsidRPr="00AB3595">
        <w:rPr>
          <w:sz w:val="18"/>
          <w:szCs w:val="18"/>
          <w:lang w:val="id-ID"/>
        </w:rPr>
        <w:t xml:space="preserve">Program </w:t>
      </w:r>
      <w:proofErr w:type="spellStart"/>
      <w:r>
        <w:rPr>
          <w:sz w:val="18"/>
          <w:szCs w:val="18"/>
        </w:rPr>
        <w:t>spesialis</w:t>
      </w:r>
      <w:proofErr w:type="spellEnd"/>
      <w:r>
        <w:rPr>
          <w:sz w:val="18"/>
          <w:szCs w:val="18"/>
        </w:rPr>
        <w:t xml:space="preserve"> PPDS 1</w:t>
      </w:r>
      <w:r w:rsidRPr="00AB3595">
        <w:rPr>
          <w:sz w:val="18"/>
          <w:szCs w:val="18"/>
          <w:lang w:val="id-ID"/>
        </w:rPr>
        <w:t>, Fakultas Kedokteran Universitas Diponegoro, Semarang, Indonesia</w:t>
      </w:r>
    </w:p>
    <w:bookmarkEnd w:id="0"/>
    <w:p w14:paraId="582D2BF3" w14:textId="77777777" w:rsidR="00A453B7" w:rsidRDefault="00A453B7" w:rsidP="00A453B7">
      <w:pPr>
        <w:pStyle w:val="BodyText"/>
        <w:rPr>
          <w:sz w:val="20"/>
        </w:rPr>
      </w:pPr>
    </w:p>
    <w:p w14:paraId="57FBE0F1" w14:textId="77777777" w:rsidR="00A453B7" w:rsidRDefault="00A453B7" w:rsidP="00A453B7">
      <w:pPr>
        <w:pStyle w:val="BodyText"/>
        <w:rPr>
          <w:i/>
          <w:sz w:val="20"/>
        </w:rPr>
      </w:pPr>
    </w:p>
    <w:p w14:paraId="6CAF0699" w14:textId="1DD24061" w:rsidR="00A453B7" w:rsidRPr="001D6D99" w:rsidRDefault="00A453B7" w:rsidP="00A453B7">
      <w:pPr>
        <w:spacing w:line="360" w:lineRule="auto"/>
        <w:ind w:left="1440" w:right="1251"/>
        <w:jc w:val="both"/>
        <w:rPr>
          <w:sz w:val="20"/>
          <w:szCs w:val="20"/>
          <w:lang w:val="id-ID"/>
        </w:rPr>
      </w:pPr>
      <w:r w:rsidRPr="001D6D99">
        <w:rPr>
          <w:b/>
          <w:sz w:val="20"/>
          <w:szCs w:val="20"/>
          <w:lang w:val="id-ID"/>
        </w:rPr>
        <w:t>Pendahuluan :</w:t>
      </w:r>
      <w:r w:rsidRPr="001D6D99">
        <w:rPr>
          <w:sz w:val="20"/>
          <w:szCs w:val="20"/>
          <w:lang w:val="id-ID"/>
        </w:rPr>
        <w:t xml:space="preserve"> </w:t>
      </w:r>
      <w:r w:rsidRPr="001D6D99">
        <w:rPr>
          <w:sz w:val="20"/>
          <w:szCs w:val="20"/>
        </w:rPr>
        <w:t xml:space="preserve">Luka </w:t>
      </w:r>
      <w:proofErr w:type="spellStart"/>
      <w:r w:rsidRPr="001D6D99">
        <w:rPr>
          <w:sz w:val="20"/>
          <w:szCs w:val="20"/>
        </w:rPr>
        <w:t>adalah</w:t>
      </w:r>
      <w:proofErr w:type="spellEnd"/>
      <w:r w:rsidRPr="001D6D99">
        <w:rPr>
          <w:sz w:val="20"/>
          <w:szCs w:val="20"/>
        </w:rPr>
        <w:t xml:space="preserve"> </w:t>
      </w:r>
      <w:proofErr w:type="spellStart"/>
      <w:r w:rsidRPr="001D6D99">
        <w:rPr>
          <w:sz w:val="20"/>
          <w:szCs w:val="20"/>
        </w:rPr>
        <w:t>rusak</w:t>
      </w:r>
      <w:proofErr w:type="spellEnd"/>
      <w:r w:rsidRPr="001D6D99">
        <w:rPr>
          <w:sz w:val="20"/>
          <w:szCs w:val="20"/>
        </w:rPr>
        <w:t xml:space="preserve"> </w:t>
      </w:r>
      <w:proofErr w:type="spellStart"/>
      <w:r w:rsidRPr="001D6D99">
        <w:rPr>
          <w:sz w:val="20"/>
          <w:szCs w:val="20"/>
        </w:rPr>
        <w:t>atau</w:t>
      </w:r>
      <w:proofErr w:type="spellEnd"/>
      <w:r w:rsidRPr="001D6D99">
        <w:rPr>
          <w:sz w:val="20"/>
          <w:szCs w:val="20"/>
        </w:rPr>
        <w:t xml:space="preserve"> </w:t>
      </w:r>
      <w:proofErr w:type="spellStart"/>
      <w:r w:rsidRPr="001D6D99">
        <w:rPr>
          <w:sz w:val="20"/>
          <w:szCs w:val="20"/>
        </w:rPr>
        <w:t>hilangnya</w:t>
      </w:r>
      <w:proofErr w:type="spellEnd"/>
      <w:r w:rsidRPr="001D6D99">
        <w:rPr>
          <w:sz w:val="20"/>
          <w:szCs w:val="20"/>
        </w:rPr>
        <w:t xml:space="preserve"> </w:t>
      </w:r>
      <w:proofErr w:type="spellStart"/>
      <w:r w:rsidRPr="001D6D99">
        <w:rPr>
          <w:sz w:val="20"/>
          <w:szCs w:val="20"/>
        </w:rPr>
        <w:t>kontuinitas</w:t>
      </w:r>
      <w:proofErr w:type="spellEnd"/>
      <w:r w:rsidRPr="001D6D99">
        <w:rPr>
          <w:sz w:val="20"/>
          <w:szCs w:val="20"/>
        </w:rPr>
        <w:t xml:space="preserve"> </w:t>
      </w:r>
      <w:proofErr w:type="spellStart"/>
      <w:r w:rsidRPr="001D6D99">
        <w:rPr>
          <w:sz w:val="20"/>
          <w:szCs w:val="20"/>
        </w:rPr>
        <w:t>jaringan</w:t>
      </w:r>
      <w:proofErr w:type="spellEnd"/>
      <w:r w:rsidRPr="001D6D99">
        <w:rPr>
          <w:sz w:val="20"/>
          <w:szCs w:val="20"/>
          <w:lang w:val="id-ID"/>
        </w:rPr>
        <w:t xml:space="preserve">. Luka </w:t>
      </w:r>
      <w:proofErr w:type="spellStart"/>
      <w:r w:rsidRPr="001D6D99">
        <w:rPr>
          <w:sz w:val="20"/>
          <w:szCs w:val="20"/>
        </w:rPr>
        <w:t>dapat</w:t>
      </w:r>
      <w:proofErr w:type="spellEnd"/>
      <w:r w:rsidRPr="001D6D99">
        <w:rPr>
          <w:sz w:val="20"/>
          <w:szCs w:val="20"/>
        </w:rPr>
        <w:t xml:space="preserve"> </w:t>
      </w:r>
      <w:proofErr w:type="spellStart"/>
      <w:r w:rsidRPr="001D6D99">
        <w:rPr>
          <w:sz w:val="20"/>
          <w:szCs w:val="20"/>
        </w:rPr>
        <w:t>menjadi</w:t>
      </w:r>
      <w:proofErr w:type="spellEnd"/>
      <w:r w:rsidRPr="001D6D99">
        <w:rPr>
          <w:sz w:val="20"/>
          <w:szCs w:val="20"/>
        </w:rPr>
        <w:t xml:space="preserve"> fatal </w:t>
      </w:r>
      <w:proofErr w:type="spellStart"/>
      <w:r w:rsidRPr="001D6D99">
        <w:rPr>
          <w:sz w:val="20"/>
          <w:szCs w:val="20"/>
        </w:rPr>
        <w:t>apabila</w:t>
      </w:r>
      <w:proofErr w:type="spellEnd"/>
      <w:r w:rsidRPr="001D6D99">
        <w:rPr>
          <w:sz w:val="20"/>
          <w:szCs w:val="20"/>
        </w:rPr>
        <w:t xml:space="preserve"> </w:t>
      </w:r>
      <w:proofErr w:type="spellStart"/>
      <w:r w:rsidRPr="001D6D99">
        <w:rPr>
          <w:sz w:val="20"/>
          <w:szCs w:val="20"/>
        </w:rPr>
        <w:t>penanganannya</w:t>
      </w:r>
      <w:proofErr w:type="spellEnd"/>
      <w:r w:rsidRPr="001D6D99">
        <w:rPr>
          <w:sz w:val="20"/>
          <w:szCs w:val="20"/>
        </w:rPr>
        <w:t xml:space="preserve"> </w:t>
      </w:r>
      <w:proofErr w:type="spellStart"/>
      <w:r w:rsidRPr="001D6D99">
        <w:rPr>
          <w:sz w:val="20"/>
          <w:szCs w:val="20"/>
        </w:rPr>
        <w:t>tidak</w:t>
      </w:r>
      <w:proofErr w:type="spellEnd"/>
      <w:r w:rsidRPr="001D6D99">
        <w:rPr>
          <w:sz w:val="20"/>
          <w:szCs w:val="20"/>
        </w:rPr>
        <w:t xml:space="preserve"> </w:t>
      </w:r>
      <w:proofErr w:type="spellStart"/>
      <w:r w:rsidRPr="001D6D99">
        <w:rPr>
          <w:sz w:val="20"/>
          <w:szCs w:val="20"/>
        </w:rPr>
        <w:t>dilakukan</w:t>
      </w:r>
      <w:proofErr w:type="spellEnd"/>
      <w:r w:rsidRPr="001D6D99">
        <w:rPr>
          <w:sz w:val="20"/>
          <w:szCs w:val="20"/>
        </w:rPr>
        <w:t xml:space="preserve"> </w:t>
      </w:r>
      <w:proofErr w:type="spellStart"/>
      <w:r w:rsidRPr="001D6D99">
        <w:rPr>
          <w:sz w:val="20"/>
          <w:szCs w:val="20"/>
        </w:rPr>
        <w:t>dengan</w:t>
      </w:r>
      <w:proofErr w:type="spellEnd"/>
      <w:r w:rsidRPr="001D6D99">
        <w:rPr>
          <w:sz w:val="20"/>
          <w:szCs w:val="20"/>
        </w:rPr>
        <w:t xml:space="preserve"> </w:t>
      </w:r>
      <w:proofErr w:type="spellStart"/>
      <w:r w:rsidRPr="001D6D99">
        <w:rPr>
          <w:sz w:val="20"/>
          <w:szCs w:val="20"/>
        </w:rPr>
        <w:t>benar</w:t>
      </w:r>
      <w:proofErr w:type="spellEnd"/>
      <w:r w:rsidRPr="001D6D99">
        <w:rPr>
          <w:sz w:val="20"/>
          <w:szCs w:val="20"/>
        </w:rPr>
        <w:t xml:space="preserve">. Aloe Vera </w:t>
      </w:r>
      <w:proofErr w:type="spellStart"/>
      <w:r w:rsidRPr="001D6D99">
        <w:rPr>
          <w:sz w:val="20"/>
          <w:szCs w:val="20"/>
        </w:rPr>
        <w:t>berfungsi</w:t>
      </w:r>
      <w:proofErr w:type="spellEnd"/>
      <w:r w:rsidRPr="001D6D99">
        <w:rPr>
          <w:sz w:val="20"/>
          <w:szCs w:val="20"/>
        </w:rPr>
        <w:t xml:space="preserve"> se</w:t>
      </w:r>
      <w:r w:rsidRPr="001D6D99">
        <w:rPr>
          <w:sz w:val="20"/>
          <w:szCs w:val="20"/>
          <w:lang w:val="id-ID"/>
        </w:rPr>
        <w:t xml:space="preserve">bagai anti mikroba sementara ozone sebagai oksidan berfungsi sebagai bakterisidal, penelitian ini dilakukan untuk menilai jumlah </w:t>
      </w:r>
      <w:r w:rsidRPr="001D6D99">
        <w:rPr>
          <w:sz w:val="20"/>
          <w:szCs w:val="20"/>
        </w:rPr>
        <w:t>TNF-α (Tumor necrosis factor)</w:t>
      </w:r>
      <w:r w:rsidRPr="001D6D99">
        <w:rPr>
          <w:sz w:val="20"/>
          <w:szCs w:val="20"/>
          <w:lang w:val="id-ID"/>
        </w:rPr>
        <w:t xml:space="preserve"> yang diberikan ozonated aloe vera oil dosis bertingkat terhadap luka full-thickness</w:t>
      </w:r>
    </w:p>
    <w:p w14:paraId="4FE16690" w14:textId="25FC8FD3" w:rsidR="00A453B7" w:rsidRPr="00A453B7" w:rsidRDefault="00A453B7" w:rsidP="00A453B7">
      <w:pPr>
        <w:spacing w:line="360" w:lineRule="auto"/>
        <w:ind w:left="1440" w:right="1251"/>
        <w:jc w:val="both"/>
        <w:rPr>
          <w:bCs/>
          <w:i/>
          <w:sz w:val="20"/>
          <w:szCs w:val="20"/>
          <w:lang w:val="id-ID"/>
        </w:rPr>
      </w:pPr>
      <w:r w:rsidRPr="001D6D99">
        <w:rPr>
          <w:b/>
          <w:sz w:val="20"/>
          <w:szCs w:val="20"/>
          <w:lang w:val="id-ID"/>
        </w:rPr>
        <w:t>Metode :</w:t>
      </w:r>
      <w:r w:rsidRPr="001D6D99">
        <w:rPr>
          <w:sz w:val="20"/>
          <w:szCs w:val="20"/>
          <w:lang w:val="id-ID"/>
        </w:rPr>
        <w:t xml:space="preserve"> </w:t>
      </w:r>
      <w:r w:rsidRPr="001D6D99">
        <w:rPr>
          <w:color w:val="000000"/>
          <w:sz w:val="20"/>
          <w:szCs w:val="20"/>
          <w:lang w:val="id-ID" w:eastAsia="ja-JP"/>
        </w:rPr>
        <w:t xml:space="preserve">Penelitian dilakukan terhadap 50 tikus Sparague Dawley dengan berat 250±50 gram yang dibuat dalam 10 kelompok secara acak.masing masing kelompok secara berurutan akan diberikan aloevera oil, gentamicyn zalf sebagai kelompok kontrol, dan ozonated aloe vera oil dosis 600, ozonated aloe vera oil dosis 1200, ozonated aloe vera oil dosis 1800 sebagai kelompok perlakuan. 5 kelompok yaitu P1,P2,P3,P4,P5 akan diterminasi hari ke-3 dan 5 kelompok yaitu P6,P7,P8,P9,P10  lainnya akan diterminasi hari ke-7. Jumlah </w:t>
      </w:r>
      <w:r w:rsidRPr="001D6D99">
        <w:rPr>
          <w:color w:val="000000"/>
          <w:sz w:val="20"/>
          <w:szCs w:val="20"/>
          <w:lang w:eastAsia="ja-JP"/>
        </w:rPr>
        <w:t xml:space="preserve">TNF-α (Tumor </w:t>
      </w:r>
      <w:proofErr w:type="spellStart"/>
      <w:r w:rsidRPr="001D6D99">
        <w:rPr>
          <w:color w:val="000000"/>
          <w:sz w:val="20"/>
          <w:szCs w:val="20"/>
          <w:lang w:eastAsia="ja-JP"/>
        </w:rPr>
        <w:t>nekrosis</w:t>
      </w:r>
      <w:proofErr w:type="spellEnd"/>
      <w:r w:rsidRPr="001D6D99">
        <w:rPr>
          <w:color w:val="000000"/>
          <w:sz w:val="20"/>
          <w:szCs w:val="20"/>
          <w:lang w:eastAsia="ja-JP"/>
        </w:rPr>
        <w:t xml:space="preserve"> </w:t>
      </w:r>
      <w:proofErr w:type="spellStart"/>
      <w:r w:rsidRPr="001D6D99">
        <w:rPr>
          <w:color w:val="000000"/>
          <w:sz w:val="20"/>
          <w:szCs w:val="20"/>
          <w:lang w:eastAsia="ja-JP"/>
        </w:rPr>
        <w:t>faktor</w:t>
      </w:r>
      <w:proofErr w:type="spellEnd"/>
      <w:r w:rsidRPr="001D6D99">
        <w:rPr>
          <w:color w:val="000000"/>
          <w:sz w:val="20"/>
          <w:szCs w:val="20"/>
          <w:lang w:eastAsia="ja-JP"/>
        </w:rPr>
        <w:t>)</w:t>
      </w:r>
      <w:r w:rsidRPr="001D6D99">
        <w:rPr>
          <w:color w:val="000000"/>
          <w:sz w:val="20"/>
          <w:szCs w:val="20"/>
          <w:lang w:val="id-ID" w:eastAsia="ja-JP"/>
        </w:rPr>
        <w:t xml:space="preserve"> didapatkan dari pemeriksaan histologi yang dicat dengan Hematoxylin Eosin(HE).</w:t>
      </w:r>
    </w:p>
    <w:p w14:paraId="4F773B96" w14:textId="6526492C" w:rsidR="00A453B7" w:rsidRPr="00A453B7" w:rsidRDefault="00A453B7" w:rsidP="00A453B7">
      <w:pPr>
        <w:spacing w:line="360" w:lineRule="auto"/>
        <w:ind w:left="1440" w:right="1251" w:hanging="22"/>
        <w:jc w:val="both"/>
        <w:rPr>
          <w:color w:val="000000" w:themeColor="text1"/>
          <w:sz w:val="20"/>
          <w:szCs w:val="20"/>
          <w:lang w:val="id-ID"/>
        </w:rPr>
      </w:pPr>
      <w:r w:rsidRPr="001D6D99">
        <w:rPr>
          <w:b/>
          <w:color w:val="000000" w:themeColor="text1"/>
          <w:sz w:val="20"/>
          <w:szCs w:val="20"/>
          <w:lang w:val="id-ID"/>
        </w:rPr>
        <w:t xml:space="preserve">Hasil : </w:t>
      </w:r>
      <w:r w:rsidRPr="001D6D99">
        <w:rPr>
          <w:color w:val="000000" w:themeColor="text1"/>
          <w:sz w:val="20"/>
          <w:szCs w:val="20"/>
          <w:lang w:val="id-ID"/>
        </w:rPr>
        <w:t>Didapatkan perbedaan yang bermakna antara kelompok kontrol dan kelompok perlakuan.</w:t>
      </w:r>
      <w:r w:rsidRPr="001D6D99">
        <w:rPr>
          <w:b/>
          <w:color w:val="000000" w:themeColor="text1"/>
          <w:sz w:val="20"/>
          <w:szCs w:val="20"/>
          <w:lang w:val="id-ID"/>
        </w:rPr>
        <w:t xml:space="preserve"> </w:t>
      </w:r>
      <w:r w:rsidRPr="001D6D99">
        <w:rPr>
          <w:color w:val="000000" w:themeColor="text1"/>
          <w:sz w:val="20"/>
          <w:szCs w:val="20"/>
          <w:lang w:val="id-ID"/>
        </w:rPr>
        <w:t>Jumlah Neutrofil menurun secara bermakna pada pemberian ozonated aloe vera oil dosis1800 dibandingkan pemberian ozone aloevera oil dosis 1200, dosis 600, aloe vera oil dan gentamycin zalf. Diameter luka mengecil secara bermakna dengan pemberian ozonated aloe vera oil dosis1800, 1200 dan 600 dibandingkan pemberian aloe vera oil dan gentamycin</w:t>
      </w:r>
    </w:p>
    <w:p w14:paraId="2C35CA4D" w14:textId="77777777" w:rsidR="00A453B7" w:rsidRPr="001D6D99" w:rsidRDefault="00A453B7" w:rsidP="00A453B7">
      <w:pPr>
        <w:spacing w:line="360" w:lineRule="auto"/>
        <w:ind w:left="1440" w:right="1251" w:hanging="22"/>
        <w:jc w:val="both"/>
        <w:rPr>
          <w:sz w:val="20"/>
          <w:szCs w:val="20"/>
        </w:rPr>
      </w:pPr>
      <w:r w:rsidRPr="001D6D99">
        <w:rPr>
          <w:b/>
          <w:sz w:val="20"/>
          <w:szCs w:val="20"/>
          <w:lang w:val="id-ID"/>
        </w:rPr>
        <w:t>Kesimpulan :</w:t>
      </w:r>
      <w:r w:rsidRPr="001D6D99">
        <w:rPr>
          <w:sz w:val="20"/>
          <w:szCs w:val="20"/>
          <w:lang w:val="id-ID"/>
        </w:rPr>
        <w:t xml:space="preserve"> </w:t>
      </w:r>
      <w:r w:rsidRPr="001D6D99">
        <w:rPr>
          <w:i/>
          <w:sz w:val="20"/>
          <w:szCs w:val="20"/>
        </w:rPr>
        <w:t>Ozonated aloe vera oil</w:t>
      </w:r>
      <w:r w:rsidRPr="001D6D99">
        <w:rPr>
          <w:sz w:val="20"/>
          <w:szCs w:val="20"/>
          <w:lang w:val="id-ID"/>
        </w:rPr>
        <w:t xml:space="preserve"> dapat meningkatkan penyembuhan luka dimana ozonated aloevera oil pada berbagai tingkatan dosis dapat men</w:t>
      </w:r>
      <w:proofErr w:type="spellStart"/>
      <w:r>
        <w:rPr>
          <w:sz w:val="20"/>
          <w:szCs w:val="20"/>
        </w:rPr>
        <w:t>urunkan</w:t>
      </w:r>
      <w:proofErr w:type="spellEnd"/>
      <w:r w:rsidRPr="001D6D99">
        <w:rPr>
          <w:sz w:val="20"/>
          <w:szCs w:val="20"/>
          <w:lang w:val="id-ID"/>
        </w:rPr>
        <w:t xml:space="preserve"> jumlah neutrofil pada hari ke-3 dan dapat menurunkan jumlah neutrofil pada hari ke-7. </w:t>
      </w:r>
    </w:p>
    <w:p w14:paraId="269EB986" w14:textId="77777777" w:rsidR="00A453B7" w:rsidRPr="001D6D99" w:rsidRDefault="00A453B7" w:rsidP="00A453B7">
      <w:pPr>
        <w:spacing w:line="360" w:lineRule="auto"/>
        <w:ind w:left="1440" w:right="1251" w:firstLine="545"/>
        <w:jc w:val="both"/>
        <w:rPr>
          <w:sz w:val="20"/>
          <w:szCs w:val="20"/>
          <w:lang w:val="id-ID"/>
        </w:rPr>
      </w:pPr>
    </w:p>
    <w:p w14:paraId="32402372" w14:textId="77777777" w:rsidR="00A453B7" w:rsidRPr="001D6D99" w:rsidRDefault="00A453B7" w:rsidP="00A453B7">
      <w:pPr>
        <w:spacing w:line="360" w:lineRule="auto"/>
        <w:ind w:left="1418" w:right="1251"/>
        <w:jc w:val="both"/>
        <w:rPr>
          <w:sz w:val="20"/>
          <w:szCs w:val="20"/>
        </w:rPr>
      </w:pPr>
      <w:r w:rsidRPr="001D6D99">
        <w:rPr>
          <w:b/>
          <w:sz w:val="20"/>
          <w:szCs w:val="20"/>
          <w:lang w:val="id-ID"/>
        </w:rPr>
        <w:t>Kata kunci :</w:t>
      </w:r>
      <w:r w:rsidRPr="001D6D99">
        <w:rPr>
          <w:sz w:val="20"/>
          <w:szCs w:val="20"/>
          <w:lang w:val="id-ID"/>
        </w:rPr>
        <w:t xml:space="preserve"> </w:t>
      </w:r>
      <w:r w:rsidRPr="001D6D99">
        <w:rPr>
          <w:i/>
          <w:sz w:val="20"/>
          <w:szCs w:val="20"/>
          <w:lang w:val="id-ID"/>
        </w:rPr>
        <w:t xml:space="preserve">Penyembuhan Luka </w:t>
      </w:r>
      <w:r w:rsidRPr="001D6D99">
        <w:rPr>
          <w:i/>
          <w:sz w:val="20"/>
          <w:szCs w:val="20"/>
        </w:rPr>
        <w:t>full thickness defect</w:t>
      </w:r>
      <w:r w:rsidRPr="001D6D99">
        <w:rPr>
          <w:i/>
          <w:sz w:val="20"/>
          <w:szCs w:val="20"/>
          <w:lang w:val="id-ID"/>
        </w:rPr>
        <w:t>, Sprague Dawley, Ozonated aloe vera oil</w:t>
      </w:r>
      <w:r>
        <w:rPr>
          <w:i/>
          <w:sz w:val="20"/>
          <w:szCs w:val="20"/>
        </w:rPr>
        <w:t xml:space="preserve">, TNF-α (Tumor </w:t>
      </w:r>
      <w:proofErr w:type="spellStart"/>
      <w:r>
        <w:rPr>
          <w:i/>
          <w:sz w:val="20"/>
          <w:szCs w:val="20"/>
        </w:rPr>
        <w:t>nekrosisi</w:t>
      </w:r>
      <w:proofErr w:type="spellEnd"/>
      <w:r>
        <w:rPr>
          <w:i/>
          <w:sz w:val="20"/>
          <w:szCs w:val="20"/>
        </w:rPr>
        <w:t xml:space="preserve"> factor)</w:t>
      </w:r>
    </w:p>
    <w:p w14:paraId="4D2ECB75" w14:textId="6C8084FE" w:rsidR="00BB01E0" w:rsidRPr="00A453B7" w:rsidRDefault="00BB01E0">
      <w:pPr>
        <w:rPr>
          <w:i/>
          <w:sz w:val="20"/>
          <w:szCs w:val="20"/>
          <w:lang w:val="id-ID"/>
        </w:rPr>
      </w:pPr>
    </w:p>
    <w:sectPr w:rsidR="00BB01E0" w:rsidRPr="00A45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B7"/>
    <w:rsid w:val="00A453B7"/>
    <w:rsid w:val="00BB01E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1CC3"/>
  <w15:chartTrackingRefBased/>
  <w15:docId w15:val="{B24131A0-5E28-4346-BC8B-F858D898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453B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453B7"/>
    <w:rPr>
      <w:sz w:val="24"/>
      <w:szCs w:val="24"/>
    </w:rPr>
  </w:style>
  <w:style w:type="character" w:customStyle="1" w:styleId="BodyTextChar">
    <w:name w:val="Body Text Char"/>
    <w:basedOn w:val="DefaultParagraphFont"/>
    <w:link w:val="BodyText"/>
    <w:uiPriority w:val="1"/>
    <w:rsid w:val="00A453B7"/>
    <w:rPr>
      <w:rFonts w:ascii="Times New Roman" w:eastAsia="Times New Roman" w:hAnsi="Times New Roman" w:cs="Times New Roman"/>
      <w:kern w:val="0"/>
      <w:sz w:val="24"/>
      <w:szCs w:val="24"/>
      <w:lang w:val="en-US"/>
      <w14:ligatures w14:val="none"/>
    </w:rPr>
  </w:style>
  <w:style w:type="paragraph" w:customStyle="1" w:styleId="JudulBab">
    <w:name w:val="Judul Bab"/>
    <w:basedOn w:val="Normal"/>
    <w:link w:val="JudulBabChar"/>
    <w:qFormat/>
    <w:rsid w:val="00A453B7"/>
    <w:pPr>
      <w:widowControl/>
      <w:autoSpaceDE/>
      <w:autoSpaceDN/>
      <w:spacing w:line="480" w:lineRule="auto"/>
      <w:jc w:val="center"/>
    </w:pPr>
    <w:rPr>
      <w:rFonts w:eastAsia="Calibri"/>
      <w:b/>
      <w:sz w:val="24"/>
      <w:szCs w:val="24"/>
      <w:lang w:val="id-ID"/>
    </w:rPr>
  </w:style>
  <w:style w:type="character" w:customStyle="1" w:styleId="JudulBabChar">
    <w:name w:val="Judul Bab Char"/>
    <w:basedOn w:val="DefaultParagraphFont"/>
    <w:link w:val="JudulBab"/>
    <w:rsid w:val="00A453B7"/>
    <w:rPr>
      <w:rFonts w:ascii="Times New Roman" w:eastAsia="Calibri" w:hAnsi="Times New Roman" w:cs="Times New Roman"/>
      <w:b/>
      <w:kern w:val="0"/>
      <w:sz w:val="24"/>
      <w:szCs w:val="24"/>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Darmawan</dc:creator>
  <cp:keywords/>
  <dc:description/>
  <cp:lastModifiedBy>Richard Darmawan</cp:lastModifiedBy>
  <cp:revision>1</cp:revision>
  <dcterms:created xsi:type="dcterms:W3CDTF">2023-06-26T11:26:00Z</dcterms:created>
  <dcterms:modified xsi:type="dcterms:W3CDTF">2023-06-26T11:26:00Z</dcterms:modified>
</cp:coreProperties>
</file>